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2613" w:rsidRPr="00CA271B" w:rsidRDefault="003F2613" w:rsidP="003F261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6" o:title=""/>
          </v:shape>
          <o:OLEObject Type="Embed" ProgID="MSDraw" ShapeID="_x0000_i1025" DrawAspect="Content" ObjectID="_1634473737" r:id="rId7"/>
        </w:objec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Default="003F2613" w:rsidP="002152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B51E04">
        <w:rPr>
          <w:rFonts w:ascii="Times New Roman" w:hAnsi="Times New Roman"/>
          <w:sz w:val="28"/>
          <w:szCs w:val="28"/>
          <w:lang w:val="uk-UA"/>
        </w:rPr>
        <w:t>шоста</w:t>
      </w:r>
      <w:r>
        <w:rPr>
          <w:rFonts w:ascii="Times New Roman" w:hAnsi="Times New Roman"/>
          <w:sz w:val="28"/>
          <w:szCs w:val="28"/>
          <w:lang w:val="uk-UA"/>
        </w:rPr>
        <w:t xml:space="preserve"> сесія                                                                 сьомого скликання</w:t>
      </w:r>
    </w:p>
    <w:p w:rsidR="003F2613" w:rsidRPr="0087383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Pr="00CA271B" w:rsidRDefault="003F2613" w:rsidP="003F2613">
      <w:pPr>
        <w:pStyle w:val="9"/>
        <w:rPr>
          <w:szCs w:val="28"/>
        </w:rPr>
      </w:pPr>
      <w:r w:rsidRPr="00CA271B">
        <w:rPr>
          <w:szCs w:val="28"/>
        </w:rPr>
        <w:t xml:space="preserve">від </w:t>
      </w:r>
      <w:r w:rsidR="00215237" w:rsidRPr="00215237">
        <w:rPr>
          <w:szCs w:val="28"/>
          <w:lang w:val="ru-RU"/>
        </w:rPr>
        <w:t>31.</w:t>
      </w:r>
      <w:r w:rsidR="00215237">
        <w:rPr>
          <w:szCs w:val="28"/>
          <w:lang w:val="ru-RU"/>
        </w:rPr>
        <w:t xml:space="preserve">10.2019  </w:t>
      </w:r>
      <w:r w:rsidRPr="00CA271B">
        <w:rPr>
          <w:szCs w:val="28"/>
        </w:rPr>
        <w:t xml:space="preserve"> № </w:t>
      </w:r>
      <w:r w:rsidR="00215237">
        <w:rPr>
          <w:szCs w:val="28"/>
        </w:rPr>
        <w:t>791</w:t>
      </w:r>
    </w:p>
    <w:p w:rsidR="003F2613" w:rsidRPr="00820EC5" w:rsidRDefault="003F2613" w:rsidP="003F2613">
      <w:pPr>
        <w:pStyle w:val="9"/>
        <w:rPr>
          <w:sz w:val="16"/>
          <w:szCs w:val="16"/>
        </w:rPr>
      </w:pPr>
      <w:r w:rsidRPr="00CA271B">
        <w:rPr>
          <w:szCs w:val="28"/>
        </w:rPr>
        <w:tab/>
      </w:r>
    </w:p>
    <w:p w:rsidR="003F2613" w:rsidRPr="005D33DD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5D33DD">
        <w:rPr>
          <w:rFonts w:ascii="Times New Roman" w:hAnsi="Times New Roman"/>
          <w:sz w:val="28"/>
          <w:szCs w:val="28"/>
          <w:lang w:val="uk-UA"/>
        </w:rPr>
        <w:t>Про внесення зміну Програму фінансової підтримки об’єднань співвласників багатоквартирного будинку на 2019-2021 роки</w:t>
      </w:r>
    </w:p>
    <w:p w:rsidR="003F2613" w:rsidRPr="00820EC5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F2613" w:rsidRDefault="003F2613" w:rsidP="00701F19">
      <w:pPr>
        <w:pStyle w:val="a5"/>
        <w:tabs>
          <w:tab w:val="left" w:pos="496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271B">
        <w:rPr>
          <w:rFonts w:ascii="Times New Roman" w:hAnsi="Times New Roman"/>
          <w:sz w:val="28"/>
          <w:szCs w:val="28"/>
          <w:lang w:val="uk-UA"/>
        </w:rPr>
        <w:t>Про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Україні», </w:t>
      </w:r>
      <w:r w:rsidR="00B51E04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8D0542">
        <w:rPr>
          <w:rFonts w:ascii="Times New Roman" w:hAnsi="Times New Roman"/>
          <w:sz w:val="28"/>
          <w:szCs w:val="28"/>
          <w:lang w:val="uk-UA"/>
        </w:rPr>
        <w:t>висновок</w:t>
      </w:r>
      <w:r w:rsidR="00B51E04">
        <w:rPr>
          <w:rFonts w:ascii="Times New Roman" w:hAnsi="Times New Roman"/>
          <w:sz w:val="28"/>
          <w:szCs w:val="28"/>
          <w:lang w:val="uk-UA"/>
        </w:rPr>
        <w:t xml:space="preserve"> постійної комісії міської ради з питань житлово-комунального господарства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271B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F2613" w:rsidRPr="00820EC5" w:rsidRDefault="003F2613" w:rsidP="003F2613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16"/>
          <w:szCs w:val="16"/>
          <w:lang w:val="uk-UA"/>
        </w:rPr>
      </w:pP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F2613" w:rsidRPr="00820EC5" w:rsidRDefault="003F2613" w:rsidP="003F261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F2613" w:rsidRPr="002F6B56" w:rsidRDefault="003F2613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і доповнення 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A0ABA" w:rsidRPr="000A0ABA">
        <w:rPr>
          <w:rFonts w:ascii="Times New Roman" w:hAnsi="Times New Roman" w:cs="Times New Roman"/>
          <w:sz w:val="28"/>
          <w:szCs w:val="28"/>
          <w:lang w:val="uk-UA"/>
        </w:rPr>
        <w:t>розділ І</w:t>
      </w:r>
      <w:r w:rsidR="000A0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5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833">
        <w:rPr>
          <w:rFonts w:ascii="Times New Roman" w:hAnsi="Times New Roman"/>
          <w:sz w:val="28"/>
          <w:szCs w:val="28"/>
          <w:lang w:val="uk-UA"/>
        </w:rPr>
        <w:t>Програм</w:t>
      </w:r>
      <w:r w:rsidR="000A0ABA">
        <w:rPr>
          <w:rFonts w:ascii="Times New Roman" w:hAnsi="Times New Roman"/>
          <w:sz w:val="28"/>
          <w:szCs w:val="28"/>
          <w:lang w:val="uk-UA"/>
        </w:rPr>
        <w:t>и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об’єднань співвласників багатоквартирного будинку на 2019-2021 роки, затверджен</w:t>
      </w:r>
      <w:r w:rsidR="000A0ABA">
        <w:rPr>
          <w:rFonts w:ascii="Times New Roman" w:hAnsi="Times New Roman"/>
          <w:sz w:val="28"/>
          <w:szCs w:val="28"/>
          <w:lang w:val="uk-UA"/>
        </w:rPr>
        <w:t>ої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рішенням мі</w:t>
      </w:r>
      <w:r>
        <w:rPr>
          <w:rFonts w:ascii="Times New Roman" w:hAnsi="Times New Roman"/>
          <w:sz w:val="28"/>
          <w:szCs w:val="28"/>
          <w:lang w:val="uk-UA"/>
        </w:rPr>
        <w:t>ської ради від 20.12.2018 № 612</w:t>
      </w:r>
      <w:r w:rsidR="00516A56"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516A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ункт </w:t>
      </w:r>
      <w:r w:rsidR="00516A56">
        <w:rPr>
          <w:rFonts w:ascii="Times New Roman" w:hAnsi="Times New Roman"/>
          <w:sz w:val="28"/>
          <w:szCs w:val="28"/>
          <w:lang w:val="uk-UA"/>
        </w:rPr>
        <w:t>1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викласти в </w:t>
      </w:r>
      <w:r>
        <w:rPr>
          <w:rFonts w:ascii="Times New Roman" w:hAnsi="Times New Roman"/>
          <w:sz w:val="28"/>
          <w:szCs w:val="28"/>
          <w:lang w:val="uk-UA"/>
        </w:rPr>
        <w:t>такій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3F2613" w:rsidRPr="000A0ABA" w:rsidRDefault="003F2613" w:rsidP="000A0A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6D3BE1" w:rsidRPr="006D3BE1" w:rsidTr="00516A56">
        <w:trPr>
          <w:trHeight w:val="641"/>
        </w:trPr>
        <w:tc>
          <w:tcPr>
            <w:tcW w:w="772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3F2613" w:rsidRPr="00516A56" w:rsidRDefault="003F2613" w:rsidP="000A0ABA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3F2613" w:rsidRPr="00516A56" w:rsidRDefault="003F2613" w:rsidP="000A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3F2613" w:rsidRPr="00516A56" w:rsidRDefault="003F2613" w:rsidP="006D3B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Відповідальні за проведення</w:t>
            </w:r>
          </w:p>
        </w:tc>
      </w:tr>
      <w:tr w:rsidR="006D3BE1" w:rsidRPr="006D3BE1" w:rsidTr="00516A56">
        <w:trPr>
          <w:trHeight w:val="528"/>
        </w:trPr>
        <w:tc>
          <w:tcPr>
            <w:tcW w:w="772" w:type="dxa"/>
            <w:vMerge/>
          </w:tcPr>
          <w:p w:rsidR="003F2613" w:rsidRPr="00516A56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Merge/>
          </w:tcPr>
          <w:p w:rsidR="003F2613" w:rsidRPr="00516A56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2613" w:rsidRPr="00516A56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бюджет</w:t>
            </w:r>
          </w:p>
        </w:tc>
        <w:tc>
          <w:tcPr>
            <w:tcW w:w="1000" w:type="dxa"/>
          </w:tcPr>
          <w:p w:rsidR="003F2613" w:rsidRPr="00516A56" w:rsidRDefault="006D3BE1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15" w:type="dxa"/>
          </w:tcPr>
          <w:p w:rsidR="003F2613" w:rsidRPr="00516A56" w:rsidRDefault="003F2613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572" w:type="dxa"/>
            <w:vMerge/>
          </w:tcPr>
          <w:p w:rsidR="003F2613" w:rsidRPr="00516A56" w:rsidRDefault="003F2613" w:rsidP="000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F2613" w:rsidRPr="00516A56" w:rsidRDefault="003F2613" w:rsidP="000A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56" w:rsidRPr="007F3AB9" w:rsidTr="00516A56">
        <w:trPr>
          <w:trHeight w:val="542"/>
        </w:trPr>
        <w:tc>
          <w:tcPr>
            <w:tcW w:w="772" w:type="dxa"/>
            <w:vMerge w:val="restart"/>
            <w:vAlign w:val="center"/>
          </w:tcPr>
          <w:p w:rsidR="00516A56" w:rsidRPr="00516A56" w:rsidRDefault="00516A56" w:rsidP="00B51E04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516A56" w:rsidRPr="00516A56" w:rsidRDefault="00516A56" w:rsidP="00B51E04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516A56" w:rsidRPr="00516A56" w:rsidRDefault="00516A56" w:rsidP="00B51E04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516A56" w:rsidRPr="00516A56" w:rsidRDefault="00516A56" w:rsidP="00B51E04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16A56" w:rsidRPr="00516A56" w:rsidRDefault="00516A56" w:rsidP="00B51E04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516A56" w:rsidRPr="00516A56" w:rsidRDefault="00516A56" w:rsidP="00B51E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516A56" w:rsidRPr="00516A56" w:rsidRDefault="00516A56" w:rsidP="00B51E04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820EC5" w:rsidRPr="00820EC5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820EC5" w:rsidRPr="00516A56" w:rsidRDefault="00820EC5" w:rsidP="00820EC5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820EC5" w:rsidRPr="00516A56" w:rsidRDefault="00820EC5" w:rsidP="00820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820EC5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215237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  <w:r w:rsidR="007F3AB9" w:rsidRPr="007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52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житлових</w:t>
            </w:r>
            <w:r w:rsidR="007F3AB9" w:rsidRPr="007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52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будинків, що</w:t>
            </w:r>
            <w:r w:rsidR="007F3AB9" w:rsidRPr="007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52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будуть</w:t>
            </w:r>
            <w:r w:rsidR="007F3AB9" w:rsidRPr="007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реалізовувати </w:t>
            </w:r>
            <w:r w:rsidRPr="002152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енергое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2152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ективні заходи</w:t>
            </w:r>
          </w:p>
        </w:tc>
        <w:tc>
          <w:tcPr>
            <w:tcW w:w="1144" w:type="dxa"/>
            <w:vAlign w:val="center"/>
          </w:tcPr>
          <w:p w:rsidR="00820EC5" w:rsidRPr="00516A56" w:rsidRDefault="00820EC5" w:rsidP="00820EC5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820EC5" w:rsidRPr="00516A56" w:rsidRDefault="00820EC5" w:rsidP="00820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820EC5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фасадів та виступаючих елементів будівель  </w:t>
            </w:r>
          </w:p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820EC5" w:rsidRPr="00516A56" w:rsidRDefault="00820EC5" w:rsidP="00820EC5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820EC5" w:rsidRPr="00516A56" w:rsidRDefault="00820EC5" w:rsidP="00820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820EC5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B51E04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димовентеляційних систем та інше    </w:t>
            </w:r>
          </w:p>
          <w:p w:rsidR="00820EC5" w:rsidRPr="00E9358E" w:rsidRDefault="00820EC5" w:rsidP="00820EC5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820EC5" w:rsidRPr="00516A56" w:rsidRDefault="00820EC5" w:rsidP="00820EC5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820EC5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820EC5" w:rsidRPr="00B51E04" w:rsidRDefault="00820EC5" w:rsidP="00820E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B51E04" w:rsidRDefault="00820EC5" w:rsidP="00820EC5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1F19" w:rsidRDefault="00701F19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BE1" w:rsidRDefault="006D3BE1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0A0ABA" w:rsidRDefault="003F2613" w:rsidP="000A0A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CA271B" w:rsidRDefault="000A0ABA" w:rsidP="000A0A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F2613">
        <w:rPr>
          <w:rFonts w:ascii="Times New Roman" w:hAnsi="Times New Roman"/>
          <w:sz w:val="28"/>
          <w:szCs w:val="28"/>
          <w:lang w:val="uk-UA"/>
        </w:rPr>
        <w:t> 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3F2613">
        <w:rPr>
          <w:rFonts w:ascii="Times New Roman" w:hAnsi="Times New Roman"/>
          <w:sz w:val="28"/>
          <w:szCs w:val="28"/>
          <w:lang w:val="uk-UA"/>
        </w:rPr>
        <w:t>у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F2613">
        <w:rPr>
          <w:rFonts w:ascii="Times New Roman" w:hAnsi="Times New Roman"/>
          <w:sz w:val="28"/>
          <w:szCs w:val="28"/>
          <w:lang w:val="uk-UA"/>
        </w:rPr>
        <w:t>ю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тва та екології </w:t>
      </w:r>
      <w:r w:rsidR="0021523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(Табалюк В.С.), 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заступника міського голови Легенчука А.В</w:t>
      </w:r>
      <w:r w:rsidR="003F2613">
        <w:rPr>
          <w:rFonts w:ascii="Times New Roman" w:hAnsi="Times New Roman"/>
          <w:sz w:val="28"/>
          <w:szCs w:val="28"/>
          <w:lang w:val="uk-UA"/>
        </w:rPr>
        <w:t>.</w:t>
      </w: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76A0" w:rsidRDefault="00D976A0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0223" w:rsidRDefault="00516A56" w:rsidP="003F2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6A5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21523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16A56">
        <w:rPr>
          <w:rFonts w:ascii="Times New Roman" w:hAnsi="Times New Roman" w:cs="Times New Roman"/>
          <w:sz w:val="28"/>
          <w:szCs w:val="28"/>
          <w:lang w:val="uk-UA"/>
        </w:rPr>
        <w:t xml:space="preserve">    В.І. Остапчук</w:t>
      </w: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3F26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DF0F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3A7FE7" w:rsidRDefault="00DF0F1A" w:rsidP="000C6B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змін</w:t>
      </w:r>
    </w:p>
    <w:p w:rsidR="00DF0F1A" w:rsidRDefault="003A7FE7" w:rsidP="003F26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змін</w:t>
      </w: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DF0F1A" w:rsidRPr="003A7FE7" w:rsidTr="001B77E1">
        <w:trPr>
          <w:trHeight w:val="641"/>
        </w:trPr>
        <w:tc>
          <w:tcPr>
            <w:tcW w:w="772" w:type="dxa"/>
            <w:vMerge w:val="restart"/>
          </w:tcPr>
          <w:p w:rsidR="00DF0F1A" w:rsidRPr="003A7FE7" w:rsidRDefault="00DF0F1A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DF0F1A" w:rsidRPr="003A7FE7" w:rsidRDefault="00DF0F1A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DF0F1A" w:rsidRPr="003A7FE7" w:rsidRDefault="00DF0F1A" w:rsidP="001B77E1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DF0F1A" w:rsidRPr="003A7FE7" w:rsidRDefault="00DF0F1A" w:rsidP="001B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DF0F1A" w:rsidRPr="003A7FE7" w:rsidRDefault="00DF0F1A" w:rsidP="001B77E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Відповідальні за проведення</w:t>
            </w:r>
          </w:p>
        </w:tc>
      </w:tr>
      <w:tr w:rsidR="00DF0F1A" w:rsidRPr="003A7FE7" w:rsidTr="001B77E1">
        <w:trPr>
          <w:trHeight w:val="528"/>
        </w:trPr>
        <w:tc>
          <w:tcPr>
            <w:tcW w:w="772" w:type="dxa"/>
            <w:vMerge/>
          </w:tcPr>
          <w:p w:rsidR="00DF0F1A" w:rsidRPr="003A7FE7" w:rsidRDefault="00DF0F1A" w:rsidP="001B77E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Merge/>
          </w:tcPr>
          <w:p w:rsidR="00DF0F1A" w:rsidRPr="003A7FE7" w:rsidRDefault="00DF0F1A" w:rsidP="001B77E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:rsidR="00DF0F1A" w:rsidRPr="003A7FE7" w:rsidRDefault="00DF0F1A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00" w:type="dxa"/>
          </w:tcPr>
          <w:p w:rsidR="00DF0F1A" w:rsidRPr="003A7FE7" w:rsidRDefault="00DF0F1A" w:rsidP="001B77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15" w:type="dxa"/>
          </w:tcPr>
          <w:p w:rsidR="00DF0F1A" w:rsidRPr="003A7FE7" w:rsidRDefault="00DF0F1A" w:rsidP="001B77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1572" w:type="dxa"/>
            <w:vMerge/>
          </w:tcPr>
          <w:p w:rsidR="00DF0F1A" w:rsidRPr="003A7FE7" w:rsidRDefault="00DF0F1A" w:rsidP="001B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1B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F1A" w:rsidRPr="007F3AB9" w:rsidTr="001B77E1">
        <w:trPr>
          <w:trHeight w:val="542"/>
        </w:trPr>
        <w:tc>
          <w:tcPr>
            <w:tcW w:w="772" w:type="dxa"/>
            <w:vMerge w:val="restart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DF0F1A" w:rsidRPr="003A7FE7" w:rsidRDefault="00DF0F1A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DF0F1A" w:rsidRPr="003A7FE7" w:rsidRDefault="00DF0F1A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DF0F1A" w:rsidRPr="003A7FE7" w:rsidRDefault="00DF0F1A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DF0F1A" w:rsidRPr="003A7FE7" w:rsidRDefault="00DF0F1A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DF0F1A" w:rsidRPr="003A7FE7" w:rsidRDefault="00DF0F1A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фасадів та виступаючих елементів будівель  </w:t>
            </w:r>
          </w:p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DF0F1A" w:rsidRPr="003A7FE7" w:rsidRDefault="00DF0F1A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DF0F1A" w:rsidRPr="003A7FE7" w:rsidRDefault="00DF0F1A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димовентеляційних систем та інше    </w:t>
            </w:r>
          </w:p>
          <w:p w:rsidR="00DF0F1A" w:rsidRPr="003A7FE7" w:rsidRDefault="00DF0F1A" w:rsidP="001B77E1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DF0F1A" w:rsidRPr="003A7FE7" w:rsidRDefault="00DF0F1A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1B77E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DF0F1A" w:rsidRPr="003A7FE7" w:rsidRDefault="00DF0F1A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F0F1A" w:rsidRPr="003A7FE7" w:rsidRDefault="003A7FE7" w:rsidP="003F261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A7FE7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після змін</w:t>
      </w: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3A7FE7" w:rsidRPr="003A7FE7" w:rsidTr="001B77E1">
        <w:trPr>
          <w:trHeight w:val="641"/>
        </w:trPr>
        <w:tc>
          <w:tcPr>
            <w:tcW w:w="772" w:type="dxa"/>
            <w:vMerge w:val="restart"/>
          </w:tcPr>
          <w:p w:rsidR="003A7FE7" w:rsidRPr="003A7FE7" w:rsidRDefault="003A7FE7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3A7FE7" w:rsidRPr="003A7FE7" w:rsidRDefault="003A7FE7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3A7FE7" w:rsidRPr="003A7FE7" w:rsidRDefault="003A7FE7" w:rsidP="001B77E1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3A7FE7" w:rsidRPr="003A7FE7" w:rsidRDefault="003A7FE7" w:rsidP="001B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3A7FE7" w:rsidRPr="003A7FE7" w:rsidRDefault="003A7FE7" w:rsidP="001B77E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Відповідальні за проведення</w:t>
            </w:r>
          </w:p>
        </w:tc>
      </w:tr>
      <w:tr w:rsidR="003A7FE7" w:rsidRPr="003A7FE7" w:rsidTr="001B77E1">
        <w:trPr>
          <w:trHeight w:val="528"/>
        </w:trPr>
        <w:tc>
          <w:tcPr>
            <w:tcW w:w="772" w:type="dxa"/>
            <w:vMerge/>
          </w:tcPr>
          <w:p w:rsidR="003A7FE7" w:rsidRPr="003A7FE7" w:rsidRDefault="003A7FE7" w:rsidP="001B77E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Merge/>
          </w:tcPr>
          <w:p w:rsidR="003A7FE7" w:rsidRPr="003A7FE7" w:rsidRDefault="003A7FE7" w:rsidP="001B77E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:rsidR="003A7FE7" w:rsidRPr="003A7FE7" w:rsidRDefault="003A7FE7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00" w:type="dxa"/>
          </w:tcPr>
          <w:p w:rsidR="003A7FE7" w:rsidRPr="003A7FE7" w:rsidRDefault="003A7FE7" w:rsidP="001B77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15" w:type="dxa"/>
          </w:tcPr>
          <w:p w:rsidR="003A7FE7" w:rsidRPr="003A7FE7" w:rsidRDefault="003A7FE7" w:rsidP="001B77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1572" w:type="dxa"/>
            <w:vMerge/>
          </w:tcPr>
          <w:p w:rsidR="003A7FE7" w:rsidRPr="003A7FE7" w:rsidRDefault="003A7FE7" w:rsidP="001B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1B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FE7" w:rsidRPr="007F3AB9" w:rsidTr="001B77E1">
        <w:trPr>
          <w:trHeight w:val="542"/>
        </w:trPr>
        <w:tc>
          <w:tcPr>
            <w:tcW w:w="772" w:type="dxa"/>
            <w:vMerge w:val="restart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3A7FE7" w:rsidRPr="003A7FE7" w:rsidRDefault="003A7FE7" w:rsidP="001B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3A7FE7" w:rsidRPr="003A7FE7" w:rsidRDefault="003A7FE7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3A7FE7" w:rsidRPr="003A7FE7" w:rsidRDefault="003A7FE7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21523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Ремонт дахів</w:t>
            </w:r>
            <w:r w:rsidRPr="002152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житловихбудинків, щобудуть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реалізовувати </w:t>
            </w:r>
            <w:r w:rsidRPr="002152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енергое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ф</w:t>
            </w:r>
            <w:r w:rsidRPr="002152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ективні заходи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3A7FE7" w:rsidRPr="003A7FE7" w:rsidRDefault="003A7FE7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фасадів та виступаючих елементів будівель  </w:t>
            </w:r>
          </w:p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3A7FE7" w:rsidRPr="003A7FE7" w:rsidRDefault="003A7FE7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3A7FE7" w:rsidRPr="003A7FE7" w:rsidRDefault="003A7FE7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димовентеляційних систем та інше    </w:t>
            </w:r>
          </w:p>
          <w:p w:rsidR="003A7FE7" w:rsidRPr="003A7FE7" w:rsidRDefault="003A7FE7" w:rsidP="001B77E1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3A7FE7" w:rsidRPr="003A7FE7" w:rsidRDefault="003A7FE7" w:rsidP="001B77E1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1B77E1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3A7FE7" w:rsidRPr="003A7FE7" w:rsidRDefault="003A7FE7" w:rsidP="001B7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1B77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A7FE7" w:rsidRPr="00516A56" w:rsidRDefault="008C1969" w:rsidP="003F26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УЖКГЕ та КВ міської ради                     </w:t>
      </w:r>
      <w:r w:rsidR="00215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Л.Л. Кучерявенко</w:t>
      </w:r>
    </w:p>
    <w:sectPr w:rsidR="003A7FE7" w:rsidRPr="00516A56" w:rsidSect="00215237">
      <w:pgSz w:w="11906" w:h="16838"/>
      <w:pgMar w:top="993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027A6C"/>
    <w:rsid w:val="00073F66"/>
    <w:rsid w:val="000A0ABA"/>
    <w:rsid w:val="000C6B0D"/>
    <w:rsid w:val="00175F80"/>
    <w:rsid w:val="00215237"/>
    <w:rsid w:val="0035144A"/>
    <w:rsid w:val="003A7FE7"/>
    <w:rsid w:val="003F2613"/>
    <w:rsid w:val="00401E8B"/>
    <w:rsid w:val="00516A56"/>
    <w:rsid w:val="005A0223"/>
    <w:rsid w:val="006A49B4"/>
    <w:rsid w:val="006D3BE1"/>
    <w:rsid w:val="00701F19"/>
    <w:rsid w:val="007110A0"/>
    <w:rsid w:val="007D7E45"/>
    <w:rsid w:val="007E5013"/>
    <w:rsid w:val="007F3AB9"/>
    <w:rsid w:val="0080206B"/>
    <w:rsid w:val="00820EC5"/>
    <w:rsid w:val="008440C2"/>
    <w:rsid w:val="0088010D"/>
    <w:rsid w:val="008C1969"/>
    <w:rsid w:val="008D0542"/>
    <w:rsid w:val="00A11A06"/>
    <w:rsid w:val="00AF2A18"/>
    <w:rsid w:val="00B51E04"/>
    <w:rsid w:val="00D976A0"/>
    <w:rsid w:val="00DC498F"/>
    <w:rsid w:val="00DF0F1A"/>
    <w:rsid w:val="00EC4057"/>
    <w:rsid w:val="00F6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2019-10-22T12:09:00Z</cp:lastPrinted>
  <dcterms:created xsi:type="dcterms:W3CDTF">2019-11-05T13:43:00Z</dcterms:created>
  <dcterms:modified xsi:type="dcterms:W3CDTF">2019-11-05T13:43:00Z</dcterms:modified>
</cp:coreProperties>
</file>