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D0" w:rsidRPr="00A62F2E" w:rsidRDefault="006D0B53" w:rsidP="004B3CD0">
      <w:pPr>
        <w:widowControl w:val="0"/>
        <w:tabs>
          <w:tab w:val="left" w:pos="6096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eastAsia="ar-SA"/>
        </w:rPr>
      </w:pPr>
      <w:r w:rsidRPr="006D0B53">
        <w:rPr>
          <w:rFonts w:eastAsia="Times New Roman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0</wp:posOffset>
                </wp:positionV>
                <wp:extent cx="1876425" cy="8286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53" w:rsidRPr="006D0B53" w:rsidRDefault="006D0B53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D0B53">
                              <w:rPr>
                                <w:sz w:val="22"/>
                                <w:szCs w:val="22"/>
                                <w:lang w:val="uk-UA"/>
                              </w:rPr>
                              <w:t>Проект</w:t>
                            </w:r>
                          </w:p>
                          <w:p w:rsidR="006D0B53" w:rsidRPr="006D0B53" w:rsidRDefault="006D0B53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D0B53">
                              <w:rPr>
                                <w:sz w:val="22"/>
                                <w:szCs w:val="22"/>
                                <w:lang w:val="uk-UA"/>
                              </w:rPr>
                              <w:t>Розробник: відділ кадрів</w:t>
                            </w:r>
                          </w:p>
                          <w:p w:rsidR="006D0B53" w:rsidRPr="006D0B53" w:rsidRDefault="006D0B53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D0B53">
                              <w:rPr>
                                <w:sz w:val="22"/>
                                <w:szCs w:val="22"/>
                                <w:lang w:val="uk-UA"/>
                              </w:rPr>
                              <w:t>Начальник: Колесник Ж.О.</w:t>
                            </w:r>
                          </w:p>
                          <w:p w:rsidR="006D0B53" w:rsidRPr="006D0B53" w:rsidRDefault="006D0B53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D0B53">
                              <w:rPr>
                                <w:sz w:val="22"/>
                                <w:szCs w:val="22"/>
                                <w:lang w:val="uk-UA"/>
                              </w:rPr>
                              <w:t>Тел.:2-13-13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15pt;margin-top:0;width:147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">
                <v:textbox>
                  <w:txbxContent>
                    <w:p w:rsidR="006D0B53" w:rsidRPr="006D0B53" w:rsidRDefault="006D0B53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6D0B53">
                        <w:rPr>
                          <w:sz w:val="22"/>
                          <w:szCs w:val="22"/>
                          <w:lang w:val="uk-UA"/>
                        </w:rPr>
                        <w:t>Проект</w:t>
                      </w:r>
                    </w:p>
                    <w:p w:rsidR="006D0B53" w:rsidRPr="006D0B53" w:rsidRDefault="006D0B53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6D0B53">
                        <w:rPr>
                          <w:sz w:val="22"/>
                          <w:szCs w:val="22"/>
                          <w:lang w:val="uk-UA"/>
                        </w:rPr>
                        <w:t>Розробник: відділ кадрів</w:t>
                      </w:r>
                    </w:p>
                    <w:p w:rsidR="006D0B53" w:rsidRPr="006D0B53" w:rsidRDefault="006D0B53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6D0B53">
                        <w:rPr>
                          <w:sz w:val="22"/>
                          <w:szCs w:val="22"/>
                          <w:lang w:val="uk-UA"/>
                        </w:rPr>
                        <w:t>Начальник: Колесник Ж.О.</w:t>
                      </w:r>
                    </w:p>
                    <w:p w:rsidR="006D0B53" w:rsidRPr="006D0B53" w:rsidRDefault="006D0B53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6D0B53">
                        <w:rPr>
                          <w:sz w:val="22"/>
                          <w:szCs w:val="22"/>
                          <w:lang w:val="uk-UA"/>
                        </w:rPr>
                        <w:t>Тел.:2-13-13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F2E"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                                                               </w:t>
      </w:r>
    </w:p>
    <w:p w:rsidR="00A30F6D" w:rsidRPr="00A30F6D" w:rsidRDefault="006D0B53" w:rsidP="00A30F6D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                                 </w:t>
      </w:r>
      <w:r w:rsidR="00A30F6D" w:rsidRPr="00A30F6D"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6" o:title=""/>
          </v:shape>
          <o:OLEObject Type="Embed" ProgID="Microsoft" ShapeID="_x0000_i1025" DrawAspect="Content" ObjectID="_1631336430" r:id="rId7"/>
        </w:object>
      </w:r>
    </w:p>
    <w:p w:rsidR="00A30F6D" w:rsidRPr="00A30F6D" w:rsidRDefault="006D0B53" w:rsidP="00A30F6D">
      <w:pPr>
        <w:widowControl w:val="0"/>
        <w:suppressAutoHyphens/>
        <w:autoSpaceDE w:val="0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>
        <w:rPr>
          <w:rFonts w:eastAsia="Times New Roman"/>
          <w:color w:val="auto"/>
          <w:sz w:val="30"/>
          <w:szCs w:val="30"/>
          <w:lang w:val="uk-UA" w:eastAsia="ar-SA"/>
        </w:rPr>
        <w:t xml:space="preserve">                               </w:t>
      </w:r>
      <w:r w:rsidR="00A30F6D" w:rsidRPr="00A30F6D"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A30F6D" w:rsidRPr="00A30F6D" w:rsidRDefault="006D0B53" w:rsidP="006D0B53">
      <w:pPr>
        <w:keepNext/>
        <w:widowControl w:val="0"/>
        <w:numPr>
          <w:ilvl w:val="2"/>
          <w:numId w:val="1"/>
        </w:numPr>
        <w:suppressAutoHyphens/>
        <w:autoSpaceDE w:val="0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 xml:space="preserve">                                           </w:t>
      </w:r>
      <w:r w:rsidR="00A30F6D" w:rsidRPr="00A30F6D">
        <w:rPr>
          <w:rFonts w:eastAsia="Times New Roman"/>
          <w:bCs/>
          <w:color w:val="auto"/>
          <w:lang w:val="uk-UA" w:eastAsia="ar-SA"/>
        </w:rPr>
        <w:t>ЖИТОМИРСЬКА ОБЛАСТЬ</w:t>
      </w:r>
    </w:p>
    <w:p w:rsidR="00A30F6D" w:rsidRPr="00A30F6D" w:rsidRDefault="00A30F6D" w:rsidP="00A30F6D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 w:rsidRPr="00A30F6D"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A30F6D" w:rsidRDefault="006D0B53" w:rsidP="006D0B53">
      <w:pPr>
        <w:widowControl w:val="0"/>
        <w:numPr>
          <w:ilvl w:val="7"/>
          <w:numId w:val="1"/>
        </w:numPr>
        <w:suppressAutoHyphens/>
        <w:autoSpaceDE w:val="0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 xml:space="preserve">                                               </w:t>
      </w:r>
      <w:r w:rsidR="00A30F6D" w:rsidRPr="00A30F6D"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7C2D64" w:rsidRDefault="007C2D64" w:rsidP="00A30F6D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A30F6D" w:rsidRDefault="00DF55A6" w:rsidP="0068365E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тридцят</w:t>
      </w:r>
      <w:r w:rsidR="002112E6">
        <w:rPr>
          <w:rFonts w:eastAsia="Times New Roman"/>
          <w:color w:val="auto"/>
          <w:sz w:val="27"/>
          <w:szCs w:val="27"/>
          <w:lang w:val="uk-UA" w:eastAsia="ar-SA"/>
        </w:rPr>
        <w:t>ь п’ята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сесія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            сьомого  скликання</w:t>
      </w:r>
    </w:p>
    <w:p w:rsidR="007C2D64" w:rsidRPr="007C2D64" w:rsidRDefault="007C2D64" w:rsidP="0068365E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Pr="007C2D64" w:rsidRDefault="00A30F6D" w:rsidP="00A30F6D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від                           № </w:t>
      </w:r>
    </w:p>
    <w:p w:rsidR="00281462" w:rsidRPr="007C2D64" w:rsidRDefault="00281462" w:rsidP="00A30F6D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17558" w:rsidRDefault="006157B9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Про </w:t>
      </w:r>
      <w:r w:rsidR="00015863">
        <w:rPr>
          <w:rFonts w:eastAsia="Times New Roman"/>
          <w:color w:val="auto"/>
          <w:sz w:val="27"/>
          <w:szCs w:val="27"/>
          <w:lang w:val="uk-UA" w:eastAsia="ar-SA"/>
        </w:rPr>
        <w:t xml:space="preserve">  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умови</w:t>
      </w:r>
      <w:r w:rsidR="00015863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6F534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оплат</w:t>
      </w:r>
      <w:r w:rsidR="00E02078" w:rsidRPr="00717D78">
        <w:rPr>
          <w:rFonts w:eastAsia="Times New Roman"/>
          <w:color w:val="auto"/>
          <w:sz w:val="27"/>
          <w:szCs w:val="27"/>
          <w:lang w:val="uk-UA" w:eastAsia="ar-SA"/>
        </w:rPr>
        <w:t>и</w:t>
      </w:r>
      <w:r w:rsidR="006F534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693845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>праці</w:t>
      </w:r>
    </w:p>
    <w:p w:rsidR="00826D1E" w:rsidRDefault="006157B9" w:rsidP="00717558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міського голови</w:t>
      </w:r>
      <w:r w:rsidR="0071755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826D1E">
        <w:rPr>
          <w:rFonts w:eastAsia="Times New Roman"/>
          <w:color w:val="auto"/>
          <w:sz w:val="27"/>
          <w:szCs w:val="27"/>
          <w:lang w:val="uk-UA" w:eastAsia="ar-SA"/>
        </w:rPr>
        <w:t>у 2019 році</w:t>
      </w:r>
      <w:bookmarkStart w:id="0" w:name="_GoBack"/>
      <w:bookmarkEnd w:id="0"/>
    </w:p>
    <w:p w:rsidR="00015863" w:rsidRDefault="00015863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Default="00A30F6D" w:rsidP="00A30F6D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Керуючись статтею 25, пунктом 5 частини першої статті 26 Закону України 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«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Про місцеве самоврядування в Україні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»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, статт</w:t>
      </w:r>
      <w:r w:rsidR="00D36BCA">
        <w:rPr>
          <w:rFonts w:eastAsia="Times New Roman"/>
          <w:color w:val="auto"/>
          <w:sz w:val="27"/>
          <w:szCs w:val="27"/>
          <w:lang w:val="uk-UA" w:eastAsia="ar-SA"/>
        </w:rPr>
        <w:t>ею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 21 Закону України 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«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Про службу в органах місцевого самоврядування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»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, статтею 98 Кодексу законів про працю України,  </w:t>
      </w:r>
      <w:r w:rsidR="004B3788" w:rsidRPr="00717D78">
        <w:rPr>
          <w:rFonts w:eastAsia="Times New Roman"/>
          <w:color w:val="auto"/>
          <w:sz w:val="27"/>
          <w:szCs w:val="27"/>
          <w:lang w:val="uk-UA" w:eastAsia="ar-SA"/>
        </w:rPr>
        <w:t>постанов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ою</w:t>
      </w:r>
      <w:r w:rsidR="00F6250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Кабінету Міністрів України</w:t>
      </w:r>
      <w:r w:rsidR="004B3788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від</w:t>
      </w:r>
      <w:r w:rsidR="00411AFD">
        <w:rPr>
          <w:rFonts w:eastAsia="Times New Roman"/>
          <w:color w:val="auto"/>
          <w:sz w:val="27"/>
          <w:szCs w:val="27"/>
          <w:lang w:val="uk-UA" w:eastAsia="ar-SA"/>
        </w:rPr>
        <w:t xml:space="preserve"> 0</w:t>
      </w:r>
      <w:r w:rsidR="00900122" w:rsidRPr="00717D78">
        <w:rPr>
          <w:bCs/>
          <w:sz w:val="27"/>
          <w:szCs w:val="27"/>
          <w:shd w:val="clear" w:color="auto" w:fill="FFFFFF"/>
          <w:lang w:val="uk-UA"/>
        </w:rPr>
        <w:t>9</w:t>
      </w:r>
      <w:r w:rsidR="00411AFD">
        <w:rPr>
          <w:bCs/>
          <w:sz w:val="27"/>
          <w:szCs w:val="27"/>
          <w:shd w:val="clear" w:color="auto" w:fill="FFFFFF"/>
          <w:lang w:val="uk-UA"/>
        </w:rPr>
        <w:t>.03.</w:t>
      </w:r>
      <w:r w:rsidR="00082373">
        <w:rPr>
          <w:bCs/>
          <w:sz w:val="27"/>
          <w:szCs w:val="27"/>
          <w:shd w:val="clear" w:color="auto" w:fill="FFFFFF"/>
          <w:lang w:val="uk-UA"/>
        </w:rPr>
        <w:t xml:space="preserve">2006 </w:t>
      </w:r>
      <w:r w:rsidR="00900122" w:rsidRPr="00717D78">
        <w:rPr>
          <w:bCs/>
          <w:sz w:val="27"/>
          <w:szCs w:val="27"/>
          <w:shd w:val="clear" w:color="auto" w:fill="FFFFFF"/>
          <w:lang w:val="uk-UA"/>
        </w:rPr>
        <w:t xml:space="preserve">№ 268 </w:t>
      </w:r>
      <w:r w:rsidR="00213DD4">
        <w:rPr>
          <w:bCs/>
          <w:sz w:val="27"/>
          <w:szCs w:val="27"/>
          <w:shd w:val="clear" w:color="auto" w:fill="FFFFFF"/>
          <w:lang w:val="uk-UA"/>
        </w:rPr>
        <w:t>«</w:t>
      </w:r>
      <w:r w:rsidR="003924A1" w:rsidRPr="00717D78">
        <w:rPr>
          <w:bCs/>
          <w:sz w:val="27"/>
          <w:szCs w:val="27"/>
          <w:shd w:val="clear" w:color="auto" w:fill="FFFFFF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C312D7">
        <w:rPr>
          <w:bCs/>
          <w:sz w:val="27"/>
          <w:szCs w:val="27"/>
          <w:shd w:val="clear" w:color="auto" w:fill="FFFFFF"/>
          <w:lang w:val="uk-UA"/>
        </w:rPr>
        <w:t>»,</w:t>
      </w:r>
      <w:r w:rsidR="006157B9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Порядком організації та забезпечення режиму секретності в органах державної влади, органах місцевого самоврядування, на підприємствах, в установах і організаціях, затвердженим постановою Кабінету Міні</w:t>
      </w:r>
      <w:r w:rsidR="00620971" w:rsidRPr="00717D78">
        <w:rPr>
          <w:rFonts w:eastAsia="Times New Roman"/>
          <w:color w:val="auto"/>
          <w:sz w:val="27"/>
          <w:szCs w:val="27"/>
          <w:lang w:val="uk-UA" w:eastAsia="ar-SA"/>
        </w:rPr>
        <w:t>стрів України від 18.12.</w:t>
      </w:r>
      <w:r w:rsidR="00411AFD">
        <w:rPr>
          <w:rFonts w:eastAsia="Times New Roman"/>
          <w:color w:val="auto"/>
          <w:sz w:val="27"/>
          <w:szCs w:val="27"/>
          <w:lang w:val="uk-UA" w:eastAsia="ar-SA"/>
        </w:rPr>
        <w:t>20</w:t>
      </w:r>
      <w:r w:rsidR="00620971" w:rsidRPr="00717D78">
        <w:rPr>
          <w:rFonts w:eastAsia="Times New Roman"/>
          <w:color w:val="auto"/>
          <w:sz w:val="27"/>
          <w:szCs w:val="27"/>
          <w:lang w:val="uk-UA" w:eastAsia="ar-SA"/>
        </w:rPr>
        <w:t>13</w:t>
      </w:r>
      <w:r w:rsidR="00411AFD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620971" w:rsidRPr="00717D78">
        <w:rPr>
          <w:rFonts w:eastAsia="Times New Roman"/>
          <w:color w:val="auto"/>
          <w:sz w:val="27"/>
          <w:szCs w:val="27"/>
          <w:lang w:val="uk-UA" w:eastAsia="ar-SA"/>
        </w:rPr>
        <w:t>№</w:t>
      </w:r>
      <w:r w:rsidR="00C776E5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620971" w:rsidRPr="00717D78">
        <w:rPr>
          <w:rFonts w:eastAsia="Times New Roman"/>
          <w:color w:val="auto"/>
          <w:sz w:val="27"/>
          <w:szCs w:val="27"/>
          <w:lang w:val="uk-UA" w:eastAsia="ar-SA"/>
        </w:rPr>
        <w:t>939</w:t>
      </w:r>
      <w:r w:rsidR="009F71B4">
        <w:rPr>
          <w:rFonts w:eastAsia="Times New Roman"/>
          <w:color w:val="auto"/>
          <w:sz w:val="27"/>
          <w:szCs w:val="27"/>
          <w:lang w:val="uk-UA" w:eastAsia="ar-SA"/>
        </w:rPr>
        <w:t>,</w:t>
      </w:r>
      <w:r w:rsidR="006157B9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Положенням про види, розміри і порядок надання компенсацій громадянам у зв’язку з роботою, яка передбачає доступ до державної таємниці, затвердженим постановою Кабінету Міністрів України від 15.06.</w:t>
      </w:r>
      <w:r w:rsidR="00411AFD">
        <w:rPr>
          <w:rFonts w:eastAsia="Times New Roman"/>
          <w:color w:val="auto"/>
          <w:sz w:val="27"/>
          <w:szCs w:val="27"/>
          <w:lang w:val="uk-UA" w:eastAsia="ar-SA"/>
        </w:rPr>
        <w:t>19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94 № 414, міська рада</w:t>
      </w:r>
    </w:p>
    <w:p w:rsidR="00717D78" w:rsidRPr="00717D78" w:rsidRDefault="00717D78" w:rsidP="00A30F6D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Default="00A30F6D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A30F6D" w:rsidRPr="00717D78" w:rsidRDefault="00DB51B7" w:rsidP="00D56075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1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>. Установити, надавати та виплачувати</w:t>
      </w:r>
      <w:r w:rsidR="00717D78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м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>іському голові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 xml:space="preserve"> Весельському В.Л.</w:t>
      </w:r>
      <w:r w:rsidR="00D56075">
        <w:rPr>
          <w:rFonts w:eastAsia="Times New Roman"/>
          <w:color w:val="auto"/>
          <w:sz w:val="27"/>
          <w:szCs w:val="27"/>
          <w:lang w:val="uk-UA" w:eastAsia="ar-SA"/>
        </w:rPr>
        <w:t>:</w:t>
      </w:r>
    </w:p>
    <w:p w:rsidR="00CB2F36" w:rsidRDefault="00DB51B7" w:rsidP="00DB51B7">
      <w:pPr>
        <w:widowControl w:val="0"/>
        <w:suppressAutoHyphens/>
        <w:autoSpaceDE w:val="0"/>
        <w:spacing w:before="60" w:after="60"/>
        <w:ind w:right="-6"/>
        <w:jc w:val="both"/>
        <w:rPr>
          <w:sz w:val="27"/>
          <w:szCs w:val="27"/>
          <w:lang w:val="uk-U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B06ADC">
        <w:rPr>
          <w:rFonts w:eastAsia="Times New Roman"/>
          <w:color w:val="auto"/>
          <w:sz w:val="27"/>
          <w:szCs w:val="27"/>
          <w:lang w:val="uk-UA" w:eastAsia="ar-SA"/>
        </w:rPr>
        <w:t>1</w:t>
      </w:r>
      <w:r w:rsidR="00CB2F36"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> посадов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ий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оклад</w:t>
      </w:r>
      <w:r w:rsidR="00AD4580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, 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надбавку за 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 xml:space="preserve">третій </w:t>
      </w:r>
      <w:r w:rsidR="003924A1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ранг 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>посадової особи місцевого самоврядування</w:t>
      </w:r>
      <w:r w:rsidR="00B7037C" w:rsidRPr="00B7037C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717D78" w:rsidRPr="00717D78">
        <w:rPr>
          <w:rFonts w:eastAsia="Times New Roman"/>
          <w:color w:val="auto"/>
          <w:sz w:val="27"/>
          <w:szCs w:val="27"/>
          <w:lang w:val="uk-UA" w:eastAsia="ar-SA"/>
        </w:rPr>
        <w:t>у розмір</w:t>
      </w:r>
      <w:r w:rsidR="00D56075">
        <w:rPr>
          <w:rFonts w:eastAsia="Times New Roman"/>
          <w:color w:val="auto"/>
          <w:sz w:val="27"/>
          <w:szCs w:val="27"/>
          <w:lang w:val="uk-UA" w:eastAsia="ar-SA"/>
        </w:rPr>
        <w:t>ах, визначених додатками 50,</w:t>
      </w:r>
      <w:r w:rsidR="00046976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D56075">
        <w:rPr>
          <w:rFonts w:eastAsia="Times New Roman"/>
          <w:color w:val="auto"/>
          <w:sz w:val="27"/>
          <w:szCs w:val="27"/>
          <w:lang w:val="uk-UA" w:eastAsia="ar-SA"/>
        </w:rPr>
        <w:t>57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 xml:space="preserve">до </w:t>
      </w:r>
      <w:r w:rsidR="00046976" w:rsidRPr="00717D78">
        <w:rPr>
          <w:rFonts w:eastAsia="Times New Roman"/>
          <w:color w:val="auto"/>
          <w:sz w:val="27"/>
          <w:szCs w:val="27"/>
          <w:lang w:val="uk-UA" w:eastAsia="ar-SA"/>
        </w:rPr>
        <w:t>постанов</w:t>
      </w:r>
      <w:r w:rsidR="00046976">
        <w:rPr>
          <w:rFonts w:eastAsia="Times New Roman"/>
          <w:color w:val="auto"/>
          <w:sz w:val="27"/>
          <w:szCs w:val="27"/>
          <w:lang w:val="uk-UA" w:eastAsia="ar-SA"/>
        </w:rPr>
        <w:t>и</w:t>
      </w:r>
      <w:r w:rsidR="00046976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Кабінету Міністрів України від</w:t>
      </w:r>
      <w:r w:rsidR="00046976">
        <w:rPr>
          <w:rFonts w:eastAsia="Times New Roman"/>
          <w:color w:val="auto"/>
          <w:sz w:val="27"/>
          <w:szCs w:val="27"/>
          <w:lang w:val="uk-UA" w:eastAsia="ar-SA"/>
        </w:rPr>
        <w:t xml:space="preserve"> 0</w:t>
      </w:r>
      <w:r w:rsidR="00046976" w:rsidRPr="00717D78">
        <w:rPr>
          <w:bCs/>
          <w:sz w:val="27"/>
          <w:szCs w:val="27"/>
          <w:shd w:val="clear" w:color="auto" w:fill="FFFFFF"/>
          <w:lang w:val="uk-UA"/>
        </w:rPr>
        <w:t>9</w:t>
      </w:r>
      <w:r w:rsidR="00046976">
        <w:rPr>
          <w:bCs/>
          <w:sz w:val="27"/>
          <w:szCs w:val="27"/>
          <w:shd w:val="clear" w:color="auto" w:fill="FFFFFF"/>
          <w:lang w:val="uk-UA"/>
        </w:rPr>
        <w:t>.03.</w:t>
      </w:r>
      <w:r w:rsidR="00046976" w:rsidRPr="00717D78">
        <w:rPr>
          <w:bCs/>
          <w:sz w:val="27"/>
          <w:szCs w:val="27"/>
          <w:shd w:val="clear" w:color="auto" w:fill="FFFFFF"/>
          <w:lang w:val="uk-UA"/>
        </w:rPr>
        <w:t xml:space="preserve"> 2006  № 268</w:t>
      </w:r>
      <w:r w:rsidR="00AD4580" w:rsidRPr="00717D78">
        <w:rPr>
          <w:sz w:val="27"/>
          <w:szCs w:val="27"/>
          <w:lang w:val="uk-UA"/>
        </w:rPr>
        <w:t>;</w:t>
      </w:r>
    </w:p>
    <w:p w:rsidR="00577879" w:rsidRDefault="00CB2F36" w:rsidP="00DB51B7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sz w:val="27"/>
          <w:szCs w:val="27"/>
          <w:lang w:val="uk-UA"/>
        </w:rPr>
        <w:t xml:space="preserve">    </w:t>
      </w:r>
      <w:r w:rsidR="00DB51B7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2</w:t>
      </w:r>
      <w:r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6201E8">
        <w:rPr>
          <w:rFonts w:eastAsia="Times New Roman"/>
          <w:color w:val="auto"/>
          <w:sz w:val="27"/>
          <w:szCs w:val="27"/>
          <w:lang w:val="uk-UA" w:eastAsia="ar-SA"/>
        </w:rPr>
        <w:t> </w:t>
      </w:r>
      <w:r w:rsidR="00D56075" w:rsidRPr="00717D78">
        <w:rPr>
          <w:rFonts w:eastAsia="Times New Roman"/>
          <w:color w:val="auto"/>
          <w:sz w:val="27"/>
          <w:szCs w:val="27"/>
          <w:lang w:val="uk-UA" w:eastAsia="ar-SA"/>
        </w:rPr>
        <w:t>надбавку за вислугу років</w:t>
      </w:r>
      <w:r w:rsidR="00046976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>в розмірі 40</w:t>
      </w:r>
      <w:r w:rsidR="00046976">
        <w:rPr>
          <w:rFonts w:eastAsia="Times New Roman"/>
          <w:color w:val="auto"/>
          <w:sz w:val="27"/>
          <w:szCs w:val="27"/>
          <w:lang w:val="uk-UA" w:eastAsia="ar-SA"/>
        </w:rPr>
        <w:t xml:space="preserve"> відсотк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>ів</w:t>
      </w:r>
      <w:r w:rsidR="00046976"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посадового окладу з урахуванням надбавки за ранг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7660D1" w:rsidRDefault="00DB51B7" w:rsidP="00DB51B7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3</w:t>
      </w:r>
      <w:r w:rsidR="00CB2F36"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надбавку за високі досягнення у праці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 xml:space="preserve"> в розмірі </w:t>
      </w:r>
      <w:r w:rsidR="00FE47F1">
        <w:rPr>
          <w:rFonts w:eastAsia="Times New Roman"/>
          <w:color w:val="auto"/>
          <w:sz w:val="27"/>
          <w:szCs w:val="27"/>
          <w:lang w:val="uk-UA" w:eastAsia="ar-SA"/>
        </w:rPr>
        <w:t>50</w:t>
      </w:r>
      <w:r w:rsidR="000A5C1F">
        <w:rPr>
          <w:rFonts w:eastAsia="Times New Roman"/>
          <w:color w:val="auto"/>
          <w:sz w:val="27"/>
          <w:szCs w:val="27"/>
          <w:lang w:val="uk-UA" w:eastAsia="ar-SA"/>
        </w:rPr>
        <w:t xml:space="preserve"> відсотків</w:t>
      </w:r>
      <w:r w:rsidR="007660D1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A97F0D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7660D1" w:rsidRPr="00717D78">
        <w:rPr>
          <w:rFonts w:eastAsia="Times New Roman"/>
          <w:color w:val="auto"/>
          <w:sz w:val="27"/>
          <w:szCs w:val="27"/>
          <w:lang w:val="uk-UA" w:eastAsia="ar-SA"/>
        </w:rPr>
        <w:t>посадового окладу з урахуванням надбавки за ранг та надбавки за вислугу років</w:t>
      </w:r>
      <w:r w:rsidR="007660D1"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823F9A" w:rsidRDefault="00DB51B7" w:rsidP="00DB51B7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4</w:t>
      </w:r>
      <w:r w:rsidR="00A97F0D"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823F9A" w:rsidRPr="00717D78">
        <w:rPr>
          <w:rFonts w:eastAsia="Times New Roman"/>
          <w:color w:val="auto"/>
          <w:sz w:val="27"/>
          <w:szCs w:val="27"/>
          <w:lang w:eastAsia="ar-SA"/>
        </w:rPr>
        <w:t xml:space="preserve"> надбавку за роботу в умовах режимних обмежень у розмірі 10</w:t>
      </w:r>
      <w:r w:rsidR="003924A1" w:rsidRPr="00717D78">
        <w:rPr>
          <w:rFonts w:eastAsia="Times New Roman"/>
          <w:color w:val="auto"/>
          <w:sz w:val="27"/>
          <w:szCs w:val="27"/>
          <w:lang w:eastAsia="ar-SA"/>
        </w:rPr>
        <w:t xml:space="preserve"> відсотків посадового окладу;</w:t>
      </w:r>
    </w:p>
    <w:p w:rsidR="00A97F0D" w:rsidRDefault="000A0178" w:rsidP="00A97F0D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DB51B7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5</w:t>
      </w:r>
      <w:r w:rsidR="00A97F0D"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DB51B7">
        <w:rPr>
          <w:rFonts w:eastAsia="Times New Roman"/>
          <w:color w:val="auto"/>
          <w:sz w:val="27"/>
          <w:szCs w:val="27"/>
          <w:lang w:val="uk-UA" w:eastAsia="ar-SA"/>
        </w:rPr>
        <w:t> 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 xml:space="preserve">премію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до Дня місцевого самоврядування у розмірі, що не перевищує середньомісячн</w:t>
      </w:r>
      <w:r w:rsidR="00F6250D">
        <w:rPr>
          <w:rFonts w:eastAsia="Times New Roman"/>
          <w:color w:val="auto"/>
          <w:sz w:val="27"/>
          <w:szCs w:val="27"/>
          <w:lang w:val="uk-UA" w:eastAsia="ar-SA"/>
        </w:rPr>
        <w:t>ої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заробітн</w:t>
      </w:r>
      <w:r w:rsidR="00F6250D">
        <w:rPr>
          <w:rFonts w:eastAsia="Times New Roman"/>
          <w:color w:val="auto"/>
          <w:sz w:val="27"/>
          <w:szCs w:val="27"/>
          <w:lang w:val="uk-UA" w:eastAsia="ar-SA"/>
        </w:rPr>
        <w:t>ої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плат</w:t>
      </w:r>
      <w:r w:rsidR="00F6250D">
        <w:rPr>
          <w:rFonts w:eastAsia="Times New Roman"/>
          <w:color w:val="auto"/>
          <w:sz w:val="27"/>
          <w:szCs w:val="27"/>
          <w:lang w:val="uk-UA" w:eastAsia="ar-SA"/>
        </w:rPr>
        <w:t>и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1D48F9" w:rsidRDefault="00A97F0D" w:rsidP="00877458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6</w:t>
      </w:r>
      <w:r>
        <w:rPr>
          <w:rFonts w:eastAsia="Times New Roman"/>
          <w:color w:val="auto"/>
          <w:sz w:val="27"/>
          <w:szCs w:val="27"/>
          <w:lang w:val="uk-UA" w:eastAsia="ar-SA"/>
        </w:rPr>
        <w:t>)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 </w:t>
      </w:r>
      <w:r w:rsidR="00D51CE0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премію за особистий внесок у загальні результати роботи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 xml:space="preserve"> щомісяця у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розмірі </w:t>
      </w:r>
      <w:r w:rsidR="002112E6">
        <w:rPr>
          <w:rFonts w:eastAsia="Times New Roman"/>
          <w:color w:val="auto"/>
          <w:sz w:val="27"/>
          <w:szCs w:val="27"/>
          <w:lang w:val="uk-UA" w:eastAsia="ar-SA"/>
        </w:rPr>
        <w:t xml:space="preserve">75 </w:t>
      </w:r>
      <w:r w:rsidR="00A30F6D" w:rsidRPr="007C2D64">
        <w:rPr>
          <w:rFonts w:eastAsia="Times New Roman"/>
          <w:bCs/>
          <w:color w:val="auto"/>
          <w:sz w:val="27"/>
          <w:szCs w:val="27"/>
          <w:lang w:val="uk-UA" w:eastAsia="ar-SA"/>
        </w:rPr>
        <w:t>відсотків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посадового окладу з урахуванням надбавки за ранг, надбавки за вислугу років і надбавки за високі досягнення у праці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 xml:space="preserve"> в межах кошторисних призначень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A30F6D" w:rsidRDefault="007030EF" w:rsidP="007030EF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lastRenderedPageBreak/>
        <w:t xml:space="preserve">    7</w:t>
      </w:r>
      <w:r w:rsidR="00A97F0D">
        <w:rPr>
          <w:rFonts w:eastAsia="Times New Roman"/>
          <w:color w:val="auto"/>
          <w:sz w:val="27"/>
          <w:szCs w:val="27"/>
          <w:lang w:val="uk-UA" w:eastAsia="ar-SA"/>
        </w:rPr>
        <w:t>) 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матеріальну допомогу на оздоровлення при наданні щорічної основної відпустки та для вирішення соціально-побутових </w:t>
      </w:r>
      <w:r>
        <w:rPr>
          <w:rFonts w:eastAsia="Times New Roman"/>
          <w:color w:val="auto"/>
          <w:sz w:val="27"/>
          <w:szCs w:val="27"/>
          <w:lang w:val="uk-UA" w:eastAsia="ar-SA"/>
        </w:rPr>
        <w:t>питань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у розмірі, що не перевищує середньомісячної заробітної плати</w:t>
      </w:r>
      <w:r w:rsidR="000A5C1F">
        <w:rPr>
          <w:rFonts w:eastAsia="Times New Roman"/>
          <w:color w:val="auto"/>
          <w:sz w:val="27"/>
          <w:szCs w:val="27"/>
          <w:lang w:val="uk-UA" w:eastAsia="ar-SA"/>
        </w:rPr>
        <w:t>.</w:t>
      </w:r>
    </w:p>
    <w:p w:rsidR="00823F9A" w:rsidRDefault="00A465B9" w:rsidP="00A465B9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2</w:t>
      </w:r>
      <w:r w:rsidR="00EE1F24">
        <w:rPr>
          <w:rFonts w:eastAsia="Times New Roman"/>
          <w:color w:val="auto"/>
          <w:sz w:val="27"/>
          <w:szCs w:val="27"/>
          <w:lang w:val="uk-UA" w:eastAsia="ar-SA"/>
        </w:rPr>
        <w:t>.</w:t>
      </w:r>
      <w:r w:rsidR="00EE1F24" w:rsidRPr="00EE1F24">
        <w:rPr>
          <w:color w:val="FFFFFF" w:themeColor="background1"/>
          <w:lang w:val="uk-UA"/>
        </w:rPr>
        <w:t>°</w:t>
      </w:r>
      <w:r w:rsidR="00EE1F24">
        <w:rPr>
          <w:rFonts w:eastAsia="Times New Roman"/>
          <w:color w:val="auto"/>
          <w:sz w:val="27"/>
          <w:szCs w:val="27"/>
          <w:lang w:val="uk-UA" w:eastAsia="ar-SA"/>
        </w:rPr>
        <w:t>В</w:t>
      </w:r>
      <w:r w:rsidR="00823F9A" w:rsidRPr="007C2D64">
        <w:rPr>
          <w:rFonts w:eastAsia="Times New Roman"/>
          <w:color w:val="auto"/>
          <w:sz w:val="27"/>
          <w:szCs w:val="27"/>
          <w:lang w:val="uk-UA" w:eastAsia="ar-SA"/>
        </w:rPr>
        <w:t>иплати передбачені пункт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а</w:t>
      </w:r>
      <w:r w:rsidR="00A97F0D">
        <w:rPr>
          <w:rFonts w:eastAsia="Times New Roman"/>
          <w:color w:val="auto"/>
          <w:sz w:val="27"/>
          <w:szCs w:val="27"/>
          <w:lang w:val="uk-UA" w:eastAsia="ar-SA"/>
        </w:rPr>
        <w:t>м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и 5-7</w:t>
      </w:r>
      <w:r w:rsidR="00823F9A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цього рішення здійснюються згідно Положення про преміювання працівників виконавчих органів міської ради  та розпорядження міського голови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.</w:t>
      </w:r>
    </w:p>
    <w:p w:rsidR="0049121F" w:rsidRDefault="00A465B9" w:rsidP="00A30F6D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3</w:t>
      </w:r>
      <w:r w:rsidR="00297B0B">
        <w:rPr>
          <w:rFonts w:eastAsia="Times New Roman"/>
          <w:color w:val="auto"/>
          <w:sz w:val="27"/>
          <w:szCs w:val="27"/>
          <w:lang w:val="uk-UA" w:eastAsia="ar-SA"/>
        </w:rPr>
        <w:t>. 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Проводити індексацію заробітної плати міського </w:t>
      </w:r>
      <w:r w:rsidR="00EE1F24">
        <w:rPr>
          <w:rFonts w:eastAsia="Times New Roman"/>
          <w:color w:val="auto"/>
          <w:sz w:val="27"/>
          <w:szCs w:val="27"/>
          <w:lang w:val="uk-UA" w:eastAsia="ar-SA"/>
        </w:rPr>
        <w:t xml:space="preserve">голови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відповідно до Порядку проведення індексації грошових доходів населення, затвердженого постановою Кабінету Міністрів України від 17.07.</w:t>
      </w:r>
      <w:r w:rsidR="001A5E25">
        <w:rPr>
          <w:rFonts w:eastAsia="Times New Roman"/>
          <w:color w:val="auto"/>
          <w:sz w:val="27"/>
          <w:szCs w:val="27"/>
          <w:lang w:val="uk-UA" w:eastAsia="ar-SA"/>
        </w:rPr>
        <w:t>20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03 №1078. </w:t>
      </w:r>
    </w:p>
    <w:p w:rsidR="00A30F6D" w:rsidRPr="007C2D64" w:rsidRDefault="00877458" w:rsidP="0047565C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>4. </w:t>
      </w:r>
      <w:r w:rsidR="0047565C">
        <w:rPr>
          <w:rFonts w:eastAsia="Times New Roman"/>
          <w:color w:val="auto"/>
          <w:sz w:val="27"/>
          <w:szCs w:val="27"/>
          <w:lang w:val="uk-UA" w:eastAsia="ar-SA"/>
        </w:rPr>
        <w:t>Надати право міському голові</w:t>
      </w:r>
      <w:r w:rsidR="007030EF">
        <w:rPr>
          <w:rFonts w:eastAsia="Times New Roman"/>
          <w:color w:val="auto"/>
          <w:sz w:val="27"/>
          <w:szCs w:val="27"/>
          <w:lang w:val="uk-UA" w:eastAsia="ar-SA"/>
        </w:rPr>
        <w:t xml:space="preserve"> проводити оплату праці керівництва міської ради та її виконавчого комітету, керівних працівників, спеціалістів, службовців та робітників виконавчих органів міської ради згідно чинних нормативно-правових актів у межах фонду оплати праці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>, затвердженого міською радою. У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випадку недостатності коштів на оплату праці</w:t>
      </w:r>
      <w:r w:rsidR="00577879">
        <w:rPr>
          <w:rFonts w:eastAsia="Times New Roman"/>
          <w:color w:val="auto"/>
          <w:sz w:val="27"/>
          <w:szCs w:val="27"/>
          <w:lang w:val="uk-UA" w:eastAsia="ar-SA"/>
        </w:rPr>
        <w:t xml:space="preserve"> -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коригу</w:t>
      </w:r>
      <w:r w:rsidR="0047565C">
        <w:rPr>
          <w:rFonts w:eastAsia="Times New Roman"/>
          <w:color w:val="auto"/>
          <w:sz w:val="27"/>
          <w:szCs w:val="27"/>
          <w:lang w:val="uk-UA" w:eastAsia="ar-SA"/>
        </w:rPr>
        <w:t xml:space="preserve">вати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в сторону зменшення або призупиня</w:t>
      </w:r>
      <w:r w:rsidR="0047565C">
        <w:rPr>
          <w:rFonts w:eastAsia="Times New Roman"/>
          <w:color w:val="auto"/>
          <w:sz w:val="27"/>
          <w:szCs w:val="27"/>
          <w:lang w:val="uk-UA" w:eastAsia="ar-SA"/>
        </w:rPr>
        <w:t>ти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наступні виплати: </w:t>
      </w:r>
    </w:p>
    <w:p w:rsidR="00A30F6D" w:rsidRPr="007C2D64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1) надбавку за високі досягнення у праці; </w:t>
      </w:r>
    </w:p>
    <w:p w:rsidR="00DD42A9" w:rsidRDefault="00297B0B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2) 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премію до Дня місцевого самоврядування</w:t>
      </w:r>
      <w:r w:rsidR="00DD42A9"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A30F6D" w:rsidRPr="007C2D64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3) </w:t>
      </w:r>
      <w:r w:rsidR="0047565C">
        <w:rPr>
          <w:rFonts w:eastAsia="Times New Roman"/>
          <w:color w:val="auto"/>
          <w:sz w:val="27"/>
          <w:szCs w:val="27"/>
          <w:lang w:val="uk-UA" w:eastAsia="ar-SA"/>
        </w:rPr>
        <w:t xml:space="preserve">щомісячну 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>премію за особистий внесок у загальні результати роботи; </w:t>
      </w:r>
    </w:p>
    <w:p w:rsidR="00A30F6D" w:rsidRPr="007C2D64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4) матеріальну допомогу для вирішення соціально-побутових питань; </w:t>
      </w:r>
    </w:p>
    <w:p w:rsidR="000A5C1F" w:rsidRDefault="00A30F6D" w:rsidP="000A5C1F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5) </w:t>
      </w:r>
      <w:r w:rsidRPr="007C2D64">
        <w:rPr>
          <w:rFonts w:eastAsia="Times New Roman"/>
          <w:color w:val="auto"/>
          <w:sz w:val="27"/>
          <w:szCs w:val="27"/>
          <w:lang w:eastAsia="ar-SA"/>
        </w:rPr>
        <w:t>надбавку за роботу в умовах режимних обмежень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>.</w:t>
      </w:r>
    </w:p>
    <w:p w:rsidR="007C2D64" w:rsidRPr="00B62344" w:rsidRDefault="000A5C1F" w:rsidP="001A5E25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1A5E25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2112E6">
        <w:rPr>
          <w:rFonts w:eastAsia="Times New Roman"/>
          <w:color w:val="auto"/>
          <w:sz w:val="27"/>
          <w:szCs w:val="27"/>
          <w:lang w:val="uk-UA" w:eastAsia="ar-SA"/>
        </w:rPr>
        <w:t>5</w:t>
      </w:r>
      <w:r w:rsidR="00B62344" w:rsidRPr="00B62344">
        <w:rPr>
          <w:rFonts w:eastAsia="Times New Roman"/>
          <w:color w:val="auto"/>
          <w:sz w:val="27"/>
          <w:szCs w:val="27"/>
          <w:lang w:val="uk-UA" w:eastAsia="ar-SA"/>
        </w:rPr>
        <w:t>.</w:t>
      </w:r>
      <w:r w:rsidR="001A5E25">
        <w:rPr>
          <w:rFonts w:eastAsia="Times New Roman"/>
          <w:color w:val="auto"/>
          <w:sz w:val="27"/>
          <w:szCs w:val="27"/>
          <w:lang w:val="uk-UA" w:eastAsia="ar-SA"/>
        </w:rPr>
        <w:t> </w:t>
      </w:r>
      <w:r w:rsidR="00B62344" w:rsidRPr="00B62344">
        <w:rPr>
          <w:rFonts w:eastAsia="Times New Roman"/>
          <w:color w:val="auto"/>
          <w:sz w:val="27"/>
          <w:szCs w:val="27"/>
          <w:lang w:val="uk-UA" w:eastAsia="ar-SA"/>
        </w:rPr>
        <w:t xml:space="preserve">Контроль за виконанням цього рішення покласти </w:t>
      </w:r>
      <w:r w:rsidR="006201E8">
        <w:rPr>
          <w:rFonts w:eastAsia="Times New Roman"/>
          <w:color w:val="auto"/>
          <w:sz w:val="27"/>
          <w:szCs w:val="27"/>
          <w:lang w:val="uk-UA" w:eastAsia="ar-SA"/>
        </w:rPr>
        <w:t xml:space="preserve">на </w:t>
      </w:r>
      <w:r w:rsidR="00B62344" w:rsidRPr="00B62344">
        <w:rPr>
          <w:rFonts w:eastAsia="Times New Roman"/>
          <w:color w:val="auto"/>
          <w:sz w:val="27"/>
          <w:szCs w:val="27"/>
          <w:lang w:val="uk-UA" w:eastAsia="ar-SA"/>
        </w:rPr>
        <w:t>постійну комісію міської  ради  з  питань   міського  бюджету  та комунальної   власності (Юшманов І.Г.).</w:t>
      </w:r>
    </w:p>
    <w:p w:rsidR="007C2D64" w:rsidRDefault="007C2D64" w:rsidP="007C2D64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62344" w:rsidRDefault="00B62344" w:rsidP="007C2D64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Default="0043149A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Міський голова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</w:t>
      </w:r>
      <w:r w:rsidR="0047565C">
        <w:rPr>
          <w:rFonts w:eastAsia="Times New Roman"/>
          <w:color w:val="auto"/>
          <w:sz w:val="27"/>
          <w:szCs w:val="27"/>
          <w:lang w:val="uk-UA" w:eastAsia="ar-SA"/>
        </w:rPr>
        <w:t xml:space="preserve">         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>
        <w:rPr>
          <w:rFonts w:eastAsia="Times New Roman"/>
          <w:color w:val="auto"/>
          <w:sz w:val="27"/>
          <w:szCs w:val="27"/>
          <w:lang w:val="uk-UA" w:eastAsia="ar-SA"/>
        </w:rPr>
        <w:t>В.Л.Весельський</w:t>
      </w:r>
    </w:p>
    <w:p w:rsidR="007F2A7E" w:rsidRDefault="007F2A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F2A7E" w:rsidRDefault="007F2A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F2A7E" w:rsidRDefault="007F2A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sectPr w:rsidR="00B62344" w:rsidSect="006201E8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71"/>
    <w:rsid w:val="00015863"/>
    <w:rsid w:val="0003159A"/>
    <w:rsid w:val="00046976"/>
    <w:rsid w:val="00082373"/>
    <w:rsid w:val="000A0178"/>
    <w:rsid w:val="000A5C1F"/>
    <w:rsid w:val="001916C2"/>
    <w:rsid w:val="00197CD9"/>
    <w:rsid w:val="001A5E25"/>
    <w:rsid w:val="001B40CD"/>
    <w:rsid w:val="001C573A"/>
    <w:rsid w:val="001D48F9"/>
    <w:rsid w:val="00204533"/>
    <w:rsid w:val="002112E6"/>
    <w:rsid w:val="00213DD4"/>
    <w:rsid w:val="002476C9"/>
    <w:rsid w:val="00281462"/>
    <w:rsid w:val="00297B0B"/>
    <w:rsid w:val="002A34B9"/>
    <w:rsid w:val="003924A1"/>
    <w:rsid w:val="00411AFD"/>
    <w:rsid w:val="0043149A"/>
    <w:rsid w:val="0047565C"/>
    <w:rsid w:val="0049121F"/>
    <w:rsid w:val="004B3788"/>
    <w:rsid w:val="004B3CD0"/>
    <w:rsid w:val="005061C3"/>
    <w:rsid w:val="00536964"/>
    <w:rsid w:val="00550172"/>
    <w:rsid w:val="00577879"/>
    <w:rsid w:val="006157B9"/>
    <w:rsid w:val="006201E8"/>
    <w:rsid w:val="00620971"/>
    <w:rsid w:val="0068365E"/>
    <w:rsid w:val="00693845"/>
    <w:rsid w:val="006D0B53"/>
    <w:rsid w:val="006F5341"/>
    <w:rsid w:val="007030EF"/>
    <w:rsid w:val="00717558"/>
    <w:rsid w:val="00717D78"/>
    <w:rsid w:val="007401A0"/>
    <w:rsid w:val="00762E02"/>
    <w:rsid w:val="007660D1"/>
    <w:rsid w:val="007C2D64"/>
    <w:rsid w:val="007D4BAA"/>
    <w:rsid w:val="007F2A7E"/>
    <w:rsid w:val="007F77B4"/>
    <w:rsid w:val="00823F9A"/>
    <w:rsid w:val="00826D1E"/>
    <w:rsid w:val="00831071"/>
    <w:rsid w:val="00877458"/>
    <w:rsid w:val="008866DA"/>
    <w:rsid w:val="008A3FC6"/>
    <w:rsid w:val="008C10F3"/>
    <w:rsid w:val="00900122"/>
    <w:rsid w:val="00906730"/>
    <w:rsid w:val="009848E8"/>
    <w:rsid w:val="00985A2F"/>
    <w:rsid w:val="009F71B4"/>
    <w:rsid w:val="00A30F6D"/>
    <w:rsid w:val="00A465B9"/>
    <w:rsid w:val="00A6174F"/>
    <w:rsid w:val="00A62F2E"/>
    <w:rsid w:val="00A97F0D"/>
    <w:rsid w:val="00AD4580"/>
    <w:rsid w:val="00AE0B06"/>
    <w:rsid w:val="00AE62DF"/>
    <w:rsid w:val="00B05D7A"/>
    <w:rsid w:val="00B06ADC"/>
    <w:rsid w:val="00B14B6D"/>
    <w:rsid w:val="00B62344"/>
    <w:rsid w:val="00B67BE9"/>
    <w:rsid w:val="00B7037C"/>
    <w:rsid w:val="00BE2F7A"/>
    <w:rsid w:val="00BF66A7"/>
    <w:rsid w:val="00C312D7"/>
    <w:rsid w:val="00C776E5"/>
    <w:rsid w:val="00CA6925"/>
    <w:rsid w:val="00CB2F36"/>
    <w:rsid w:val="00D36BCA"/>
    <w:rsid w:val="00D51CE0"/>
    <w:rsid w:val="00D56075"/>
    <w:rsid w:val="00D7737E"/>
    <w:rsid w:val="00DA244F"/>
    <w:rsid w:val="00DB51B7"/>
    <w:rsid w:val="00DD42A9"/>
    <w:rsid w:val="00DF55A6"/>
    <w:rsid w:val="00E02078"/>
    <w:rsid w:val="00E030BE"/>
    <w:rsid w:val="00E0604B"/>
    <w:rsid w:val="00E96CCC"/>
    <w:rsid w:val="00EE1F24"/>
    <w:rsid w:val="00F23745"/>
    <w:rsid w:val="00F6250D"/>
    <w:rsid w:val="00F6714E"/>
    <w:rsid w:val="00F877F9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A0A5"/>
  <w15:chartTrackingRefBased/>
  <w15:docId w15:val="{A493AEF5-BD83-4E41-BB89-4F0775A2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85A2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A2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B9B3-8A7F-4B25-BB10-B766CF33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8</cp:revision>
  <cp:lastPrinted>2019-09-27T06:45:00Z</cp:lastPrinted>
  <dcterms:created xsi:type="dcterms:W3CDTF">2019-09-27T06:46:00Z</dcterms:created>
  <dcterms:modified xsi:type="dcterms:W3CDTF">2019-09-30T05:14:00Z</dcterms:modified>
</cp:coreProperties>
</file>