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6" w:rsidRDefault="005F599D">
      <w:pPr>
        <w:keepNext/>
        <w:widowControl w:val="0"/>
        <w:ind w:right="-164"/>
        <w:jc w:val="center"/>
        <w:outlineLvl w:val="0"/>
        <w:rPr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-17780</wp:posOffset>
                </wp:positionV>
                <wp:extent cx="1333500" cy="1161415"/>
                <wp:effectExtent l="0" t="0" r="254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720" cy="116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62F" w:rsidRDefault="00DD062F">
                            <w:pPr>
                              <w:pStyle w:val="af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Проект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ішення</w:t>
                            </w:r>
                            <w:proofErr w:type="spellEnd"/>
                          </w:p>
                          <w:p w:rsidR="00DD062F" w:rsidRDefault="00DD062F">
                            <w:pPr>
                              <w:pStyle w:val="af"/>
                            </w:pPr>
                            <w:proofErr w:type="spellStart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Розробник</w:t>
                            </w:r>
                            <w:proofErr w:type="spellEnd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D062F" w:rsidRDefault="00DD062F">
                            <w:pPr>
                              <w:pStyle w:val="af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Голова постійної комісії міської ради з питань економічного розвитку</w:t>
                            </w:r>
                          </w:p>
                          <w:p w:rsidR="00DD062F" w:rsidRDefault="00DD062F">
                            <w:pPr>
                              <w:pStyle w:val="af"/>
                            </w:pPr>
                            <w:proofErr w:type="spellStart"/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Хапчук</w:t>
                            </w:r>
                            <w:proofErr w:type="spellEnd"/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С. В.</w:t>
                            </w:r>
                          </w:p>
                          <w:p w:rsidR="00DD062F" w:rsidRDefault="00DD062F">
                            <w:pPr>
                              <w:pStyle w:val="af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т.</w:t>
                            </w: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(067)7300007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t" style="position:absolute;margin-left:382.45pt;margin-top:-1.4pt;width:104.9pt;height:91.3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Проект рішення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 xml:space="preserve">Розробник: 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Голова постійної комісії міської ради з питань економічного розвитку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Хапчук С. В.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т.</w:t>
                      </w: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(067)7300007</w:t>
                      </w:r>
                    </w:p>
                  </w:txbxContent>
                </v:textbox>
              </v:rect>
            </w:pict>
          </mc:Fallback>
        </mc:AlternateContent>
      </w:r>
    </w:p>
    <w:p w:rsidR="00DF0696" w:rsidRDefault="00DF0696">
      <w:pPr>
        <w:keepNext/>
        <w:widowControl w:val="0"/>
        <w:ind w:right="-164"/>
        <w:jc w:val="right"/>
        <w:outlineLvl w:val="0"/>
        <w:rPr>
          <w:lang w:val="uk-UA" w:eastAsia="ar-SA"/>
        </w:rPr>
      </w:pPr>
    </w:p>
    <w:p w:rsidR="00DF0696" w:rsidRDefault="00DF0696">
      <w:pPr>
        <w:keepNext/>
        <w:widowControl w:val="0"/>
        <w:ind w:right="-164"/>
        <w:outlineLvl w:val="0"/>
        <w:rPr>
          <w:lang w:val="uk-UA" w:eastAsia="ar-SA"/>
        </w:rPr>
      </w:pPr>
    </w:p>
    <w:p w:rsidR="00DF0696" w:rsidRDefault="005F599D">
      <w:pPr>
        <w:keepNext/>
        <w:widowControl w:val="0"/>
        <w:ind w:right="-164"/>
        <w:jc w:val="center"/>
        <w:outlineLvl w:val="0"/>
      </w:pPr>
      <w:r>
        <w:rPr>
          <w:sz w:val="28"/>
          <w:szCs w:val="28"/>
          <w:lang w:val="uk-UA"/>
        </w:rPr>
        <w:object w:dxaOrig="366" w:dyaOrig="499">
          <v:shape id="ole_rId2" o:spid="_x0000_i1025" style="width:32.55pt;height:43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Draw" ShapeID="ole_rId2" DrawAspect="Content" ObjectID="_1582439123" r:id="rId10"/>
        </w:object>
      </w:r>
    </w:p>
    <w:p w:rsidR="00DF0696" w:rsidRDefault="005F599D">
      <w:pPr>
        <w:keepNext/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перша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сьомого скликання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№</w:t>
      </w:r>
    </w:p>
    <w:p w:rsidR="00DF0696" w:rsidRDefault="00DF0696">
      <w:pPr>
        <w:ind w:right="278"/>
        <w:rPr>
          <w:sz w:val="28"/>
          <w:szCs w:val="28"/>
          <w:lang w:val="uk-UA"/>
        </w:rPr>
      </w:pPr>
    </w:p>
    <w:p w:rsidR="00DF0696" w:rsidRDefault="005F599D">
      <w:pPr>
        <w:keepNext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  <w:rPr>
          <w:sz w:val="28"/>
          <w:szCs w:val="28"/>
          <w:lang w:val="uk-UA"/>
        </w:rPr>
      </w:pPr>
      <w:bookmarkStart w:id="0" w:name="__DdeLink__227_1277659133"/>
      <w:r>
        <w:rPr>
          <w:sz w:val="28"/>
          <w:szCs w:val="28"/>
          <w:lang w:val="uk-UA"/>
        </w:rPr>
        <w:t>Про створення робочої групи з</w:t>
      </w:r>
      <w:bookmarkEnd w:id="0"/>
      <w:r>
        <w:rPr>
          <w:sz w:val="28"/>
          <w:lang w:val="uk-UA"/>
        </w:rPr>
        <w:t xml:space="preserve"> питань організації та координації впровадження і реалізації бюджету участі</w:t>
      </w:r>
      <w:r w:rsidR="00636808">
        <w:rPr>
          <w:sz w:val="28"/>
          <w:lang w:val="uk-UA"/>
        </w:rPr>
        <w:t xml:space="preserve"> в місті Новограді-Волинському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 w:rsidP="005F599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25, 26 Закону України «Про місцеве самоврядування в Україні», враховуючи рішення міської ради від 09.11.2017 № 374 «Про бюджет участі (громадський бюджет)  міста Новограда-Волинського»,  міська рада:</w:t>
      </w:r>
    </w:p>
    <w:p w:rsidR="00DF0696" w:rsidRDefault="00DF069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</w:p>
    <w:p w:rsidR="00DF0696" w:rsidRDefault="005F59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 Створити робочу групу з питань організації та координації впровадження і реалізації бюджету участі</w:t>
      </w:r>
      <w:r w:rsidR="00636808">
        <w:rPr>
          <w:sz w:val="28"/>
          <w:szCs w:val="28"/>
          <w:lang w:val="uk-UA"/>
        </w:rPr>
        <w:t xml:space="preserve"> в місті Новограді-Волинському</w:t>
      </w:r>
      <w:r w:rsidR="00DD062F">
        <w:rPr>
          <w:sz w:val="28"/>
          <w:szCs w:val="28"/>
          <w:lang w:val="uk-UA"/>
        </w:rPr>
        <w:t xml:space="preserve"> (далі-Робоча група) та з</w:t>
      </w:r>
      <w:r>
        <w:rPr>
          <w:sz w:val="28"/>
          <w:szCs w:val="28"/>
          <w:lang w:val="uk-UA"/>
        </w:rPr>
        <w:t xml:space="preserve">атвердити </w:t>
      </w:r>
      <w:r w:rsidR="00DD062F">
        <w:rPr>
          <w:sz w:val="28"/>
          <w:szCs w:val="28"/>
          <w:lang w:val="uk-UA"/>
        </w:rPr>
        <w:t>її персональний</w:t>
      </w:r>
      <w:r>
        <w:rPr>
          <w:sz w:val="28"/>
          <w:szCs w:val="28"/>
          <w:lang w:val="uk-UA"/>
        </w:rPr>
        <w:t>: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Пономаренко Олена Анатоліївна, секретар міської ради;</w:t>
      </w:r>
    </w:p>
    <w:p w:rsidR="005F599D" w:rsidRDefault="001562BF" w:rsidP="005F599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 </w:t>
      </w:r>
      <w:r w:rsidR="00B67051">
        <w:rPr>
          <w:sz w:val="28"/>
          <w:szCs w:val="28"/>
          <w:lang w:val="uk-UA"/>
        </w:rPr>
        <w:t>Ящ</w:t>
      </w:r>
      <w:proofErr w:type="spellEnd"/>
      <w:r w:rsidR="00B67051">
        <w:rPr>
          <w:sz w:val="28"/>
          <w:szCs w:val="28"/>
          <w:lang w:val="uk-UA"/>
        </w:rPr>
        <w:t xml:space="preserve">ук Ірина Климівна, заступник </w:t>
      </w:r>
      <w:r w:rsidR="005F599D">
        <w:rPr>
          <w:sz w:val="28"/>
          <w:szCs w:val="28"/>
          <w:lang w:val="uk-UA"/>
        </w:rPr>
        <w:t>міського голови-начальник фінансового управління  міської ради;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Богданчук</w:t>
      </w:r>
      <w:proofErr w:type="spellEnd"/>
      <w:r>
        <w:rPr>
          <w:sz w:val="28"/>
          <w:szCs w:val="28"/>
          <w:lang w:val="uk-UA"/>
        </w:rPr>
        <w:t xml:space="preserve"> Олександр Володимирович, начальник управління житлово-комунального господарства, енергозбереження та комунальної власності  міської ради;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Заєць Лариса Вікторівна, начальник відділу культури і туризму міської ради;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Мартинюк Леся Валентинівна, начальник відділу загальної роботи, з питань контролю та прийому громадян міської ради;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Хапчук</w:t>
      </w:r>
      <w:proofErr w:type="spellEnd"/>
      <w:r>
        <w:rPr>
          <w:sz w:val="28"/>
          <w:szCs w:val="28"/>
          <w:lang w:val="uk-UA"/>
        </w:rPr>
        <w:t xml:space="preserve"> Сергій Вікторович, депутат міської ради, голова постійної комісії міської ради з питань економічного розвитку;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Юшманов</w:t>
      </w:r>
      <w:proofErr w:type="spellEnd"/>
      <w:r>
        <w:rPr>
          <w:sz w:val="28"/>
          <w:szCs w:val="28"/>
          <w:lang w:val="uk-UA"/>
        </w:rPr>
        <w:t xml:space="preserve"> Ігор Геннадійович, депутат міської ради, голова постійної комісії міської ради з питань міського бюджету та комунальної власності;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Табалюк</w:t>
      </w:r>
      <w:proofErr w:type="spellEnd"/>
      <w:r>
        <w:rPr>
          <w:sz w:val="28"/>
          <w:szCs w:val="28"/>
          <w:lang w:val="uk-UA"/>
        </w:rPr>
        <w:t xml:space="preserve"> Віталій Станіславович, депутат міської ради, голова постійної комісії міської ради з питань житлово-комунального господарства та екології;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Остапчук Олександр Леонідович, депутат міської ради, голова постійної комісії міської ради з питань містобудування, архітектури та земельних відносин;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Дроздюк</w:t>
      </w:r>
      <w:proofErr w:type="spellEnd"/>
      <w:r>
        <w:rPr>
          <w:sz w:val="28"/>
          <w:szCs w:val="28"/>
          <w:lang w:val="uk-UA"/>
        </w:rPr>
        <w:t xml:space="preserve"> Тетяна Григорівна, член громадської організації «Свобода і Честь»</w:t>
      </w:r>
      <w:r w:rsidR="00AA09FA">
        <w:rPr>
          <w:sz w:val="28"/>
          <w:szCs w:val="28"/>
          <w:lang w:val="uk-UA"/>
        </w:rPr>
        <w:t xml:space="preserve"> (за згодою).</w:t>
      </w:r>
    </w:p>
    <w:p w:rsidR="00636808" w:rsidRPr="009875DB" w:rsidRDefault="005F599D" w:rsidP="006368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36808">
        <w:rPr>
          <w:sz w:val="28"/>
          <w:szCs w:val="28"/>
          <w:lang w:val="uk-UA"/>
        </w:rPr>
        <w:t xml:space="preserve">Робочій групі здійснювати повноваження, визначені Положенням про </w:t>
      </w:r>
      <w:r w:rsidR="00636808" w:rsidRPr="009875DB">
        <w:rPr>
          <w:sz w:val="28"/>
          <w:szCs w:val="28"/>
          <w:lang w:val="uk-UA"/>
        </w:rPr>
        <w:t xml:space="preserve"> бюджет участі (громадський бюджет) в місті Новоград-Волинський</w:t>
      </w:r>
      <w:r w:rsidR="00636808">
        <w:rPr>
          <w:sz w:val="28"/>
          <w:szCs w:val="28"/>
          <w:lang w:val="uk-UA"/>
        </w:rPr>
        <w:t>, затвердженим рішенням міської ради від 09.11.2017 №374.</w:t>
      </w:r>
    </w:p>
    <w:p w:rsidR="00DF0696" w:rsidRDefault="00636808" w:rsidP="00636808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F599D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економічного розвитку (</w:t>
      </w:r>
      <w:proofErr w:type="spellStart"/>
      <w:r w:rsidR="005F599D">
        <w:rPr>
          <w:sz w:val="28"/>
          <w:szCs w:val="28"/>
          <w:lang w:val="uk-UA"/>
        </w:rPr>
        <w:t>Хапчук</w:t>
      </w:r>
      <w:proofErr w:type="spellEnd"/>
      <w:r w:rsidR="005F599D">
        <w:rPr>
          <w:sz w:val="28"/>
          <w:szCs w:val="28"/>
          <w:lang w:val="uk-UA"/>
        </w:rPr>
        <w:t xml:space="preserve"> С.В.), постійну комісію міської ради з питань міського бюджету та комунальної власності     (</w:t>
      </w:r>
      <w:proofErr w:type="spellStart"/>
      <w:r w:rsidR="005F599D">
        <w:rPr>
          <w:sz w:val="28"/>
          <w:szCs w:val="28"/>
          <w:lang w:val="uk-UA"/>
        </w:rPr>
        <w:t>Юшманов</w:t>
      </w:r>
      <w:proofErr w:type="spellEnd"/>
      <w:r w:rsidR="005F599D">
        <w:rPr>
          <w:sz w:val="28"/>
          <w:szCs w:val="28"/>
          <w:lang w:val="uk-UA"/>
        </w:rPr>
        <w:t xml:space="preserve"> І.Г.), секретаря міської ради Пономаренко О. А., </w:t>
      </w:r>
      <w:r w:rsidR="00AA09F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AA09FA">
        <w:rPr>
          <w:sz w:val="28"/>
          <w:szCs w:val="28"/>
          <w:lang w:val="uk-UA"/>
        </w:rPr>
        <w:t>Колотова</w:t>
      </w:r>
      <w:proofErr w:type="spellEnd"/>
      <w:r w:rsidR="00AA09FA">
        <w:rPr>
          <w:sz w:val="28"/>
          <w:szCs w:val="28"/>
          <w:lang w:val="uk-UA"/>
        </w:rPr>
        <w:t xml:space="preserve"> С.Ю.</w:t>
      </w:r>
      <w:r w:rsidR="00AA09FA">
        <w:rPr>
          <w:sz w:val="28"/>
          <w:szCs w:val="28"/>
          <w:lang w:val="uk-UA"/>
        </w:rPr>
        <w:t xml:space="preserve">, </w:t>
      </w:r>
      <w:r w:rsidR="005F599D">
        <w:rPr>
          <w:sz w:val="28"/>
          <w:szCs w:val="28"/>
          <w:lang w:val="uk-UA"/>
        </w:rPr>
        <w:t>заступника міського голови-начальника фінансового уп</w:t>
      </w:r>
      <w:r w:rsidR="00AA09FA">
        <w:rPr>
          <w:sz w:val="28"/>
          <w:szCs w:val="28"/>
          <w:lang w:val="uk-UA"/>
        </w:rPr>
        <w:t xml:space="preserve">равління міської ради </w:t>
      </w:r>
      <w:proofErr w:type="spellStart"/>
      <w:r w:rsidR="00AA09FA">
        <w:rPr>
          <w:sz w:val="28"/>
          <w:szCs w:val="28"/>
          <w:lang w:val="uk-UA"/>
        </w:rPr>
        <w:t>Ящук</w:t>
      </w:r>
      <w:proofErr w:type="spellEnd"/>
      <w:r w:rsidR="00AA09FA">
        <w:rPr>
          <w:sz w:val="28"/>
          <w:szCs w:val="28"/>
          <w:lang w:val="uk-UA"/>
        </w:rPr>
        <w:t xml:space="preserve"> І.К.</w:t>
      </w:r>
      <w:bookmarkStart w:id="1" w:name="_GoBack"/>
      <w:bookmarkEnd w:id="1"/>
      <w:r w:rsidR="005F599D">
        <w:rPr>
          <w:sz w:val="28"/>
          <w:szCs w:val="28"/>
          <w:lang w:val="uk-UA"/>
        </w:rPr>
        <w:t xml:space="preserve"> </w:t>
      </w: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5F599D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В. 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sz w:val="26"/>
          <w:szCs w:val="26"/>
          <w:lang w:val="uk-UA"/>
        </w:rPr>
      </w:pPr>
    </w:p>
    <w:p w:rsidR="00DF0696" w:rsidRDefault="00DF0696">
      <w:pPr>
        <w:ind w:left="5954"/>
        <w:jc w:val="both"/>
        <w:rPr>
          <w:sz w:val="26"/>
          <w:szCs w:val="26"/>
          <w:lang w:val="uk-UA"/>
        </w:rPr>
      </w:pPr>
    </w:p>
    <w:p w:rsidR="00DF0696" w:rsidRDefault="00DF0696">
      <w:pPr>
        <w:tabs>
          <w:tab w:val="left" w:pos="4305"/>
        </w:tabs>
      </w:pPr>
    </w:p>
    <w:sectPr w:rsidR="00DF0696">
      <w:footerReference w:type="default" r:id="rId11"/>
      <w:pgSz w:w="11906" w:h="16838"/>
      <w:pgMar w:top="709" w:right="850" w:bottom="56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2F" w:rsidRDefault="00DD062F">
      <w:r>
        <w:separator/>
      </w:r>
    </w:p>
  </w:endnote>
  <w:endnote w:type="continuationSeparator" w:id="0">
    <w:p w:rsidR="00DD062F" w:rsidRDefault="00D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39076"/>
      <w:docPartObj>
        <w:docPartGallery w:val="Page Numbers (Bottom of Page)"/>
        <w:docPartUnique/>
      </w:docPartObj>
    </w:sdtPr>
    <w:sdtEndPr/>
    <w:sdtContent>
      <w:p w:rsidR="00DD062F" w:rsidRDefault="00DD062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09FA">
          <w:rPr>
            <w:noProof/>
          </w:rPr>
          <w:t>2</w:t>
        </w:r>
        <w:r>
          <w:fldChar w:fldCharType="end"/>
        </w:r>
      </w:p>
    </w:sdtContent>
  </w:sdt>
  <w:p w:rsidR="00DD062F" w:rsidRDefault="00DD0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2F" w:rsidRDefault="00DD062F">
      <w:r>
        <w:separator/>
      </w:r>
    </w:p>
  </w:footnote>
  <w:footnote w:type="continuationSeparator" w:id="0">
    <w:p w:rsidR="00DD062F" w:rsidRDefault="00DD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544"/>
    <w:multiLevelType w:val="multilevel"/>
    <w:tmpl w:val="0C7C3F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19A274D"/>
    <w:multiLevelType w:val="multilevel"/>
    <w:tmpl w:val="D80CF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6"/>
    <w:rsid w:val="001562BF"/>
    <w:rsid w:val="003724F5"/>
    <w:rsid w:val="005F599D"/>
    <w:rsid w:val="00636808"/>
    <w:rsid w:val="00AA09FA"/>
    <w:rsid w:val="00B67051"/>
    <w:rsid w:val="00DD062F"/>
    <w:rsid w:val="00DF0696"/>
    <w:rsid w:val="00E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d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d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41E-0281-4E38-BB28-37F063A3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</cp:revision>
  <cp:lastPrinted>2018-03-12T05:10:00Z</cp:lastPrinted>
  <dcterms:created xsi:type="dcterms:W3CDTF">2018-03-05T10:52:00Z</dcterms:created>
  <dcterms:modified xsi:type="dcterms:W3CDTF">2018-03-13T05:39:00Z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