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0A" w:rsidRPr="008B4040" w:rsidRDefault="00D200A2" w:rsidP="00893F0A">
      <w:pPr>
        <w:ind w:firstLine="1080"/>
        <w:rPr>
          <w:sz w:val="16"/>
          <w:szCs w:val="16"/>
        </w:rPr>
      </w:pPr>
      <w:r>
        <w:rPr>
          <w:noProof/>
          <w:szCs w:val="28"/>
          <w:lang w:val="ru-RU"/>
        </w:rPr>
        <w:t xml:space="preserve">                                                     </w:t>
      </w:r>
      <w:r w:rsidR="00893F0A">
        <w:rPr>
          <w:noProof/>
          <w:szCs w:val="28"/>
          <w:lang w:val="ru-RU"/>
        </w:rPr>
        <w:t xml:space="preserve">                           </w:t>
      </w:r>
      <w:r>
        <w:rPr>
          <w:noProof/>
          <w:szCs w:val="28"/>
          <w:lang w:val="ru-RU"/>
        </w:rPr>
        <w:t xml:space="preserve"> </w:t>
      </w:r>
      <w:r w:rsidR="00893F0A" w:rsidRPr="008B4040">
        <w:rPr>
          <w:sz w:val="16"/>
          <w:szCs w:val="16"/>
        </w:rPr>
        <w:t>Проект рішення</w:t>
      </w:r>
    </w:p>
    <w:p w:rsidR="00893F0A" w:rsidRPr="008B4040" w:rsidRDefault="00893F0A" w:rsidP="00893F0A">
      <w:pPr>
        <w:ind w:left="5954"/>
        <w:rPr>
          <w:sz w:val="16"/>
          <w:szCs w:val="16"/>
        </w:rPr>
      </w:pPr>
      <w:r w:rsidRPr="008B4040">
        <w:rPr>
          <w:sz w:val="16"/>
          <w:szCs w:val="16"/>
        </w:rPr>
        <w:t>Розробник: управління житлово-комунального господарства, енергозбереження та комунальної власності,</w:t>
      </w:r>
    </w:p>
    <w:p w:rsidR="00893F0A" w:rsidRPr="008B4040" w:rsidRDefault="00893F0A" w:rsidP="00893F0A">
      <w:pPr>
        <w:ind w:left="5954"/>
        <w:rPr>
          <w:sz w:val="16"/>
          <w:szCs w:val="16"/>
        </w:rPr>
      </w:pPr>
      <w:r>
        <w:rPr>
          <w:sz w:val="16"/>
          <w:szCs w:val="16"/>
        </w:rPr>
        <w:t>д</w:t>
      </w:r>
      <w:r w:rsidRPr="008B4040">
        <w:rPr>
          <w:sz w:val="16"/>
          <w:szCs w:val="16"/>
        </w:rPr>
        <w:t xml:space="preserve">оповідач начальник управління </w:t>
      </w:r>
      <w:proofErr w:type="spellStart"/>
      <w:r w:rsidRPr="008B4040">
        <w:rPr>
          <w:sz w:val="16"/>
          <w:szCs w:val="16"/>
        </w:rPr>
        <w:t>Богданчук</w:t>
      </w:r>
      <w:proofErr w:type="spellEnd"/>
      <w:r w:rsidRPr="008B4040">
        <w:rPr>
          <w:sz w:val="16"/>
          <w:szCs w:val="16"/>
        </w:rPr>
        <w:t xml:space="preserve"> О.В.</w:t>
      </w:r>
    </w:p>
    <w:p w:rsidR="00893F0A" w:rsidRPr="008B4040" w:rsidRDefault="00893F0A" w:rsidP="00893F0A">
      <w:pPr>
        <w:ind w:left="5954"/>
        <w:rPr>
          <w:sz w:val="16"/>
          <w:szCs w:val="16"/>
        </w:rPr>
      </w:pPr>
      <w:r w:rsidRPr="008B4040">
        <w:rPr>
          <w:sz w:val="16"/>
          <w:szCs w:val="16"/>
        </w:rPr>
        <w:t>2-42-41</w:t>
      </w:r>
    </w:p>
    <w:p w:rsidR="00D200A2" w:rsidRDefault="00893F0A" w:rsidP="00D200A2">
      <w:pPr>
        <w:ind w:firstLine="10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D200A2">
        <w:rPr>
          <w:noProof/>
          <w:szCs w:val="28"/>
          <w:lang w:val="ru-RU"/>
        </w:rPr>
        <w:drawing>
          <wp:inline distT="0" distB="0" distL="0" distR="0">
            <wp:extent cx="436880" cy="60134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2" w:rsidRPr="009D0B7F" w:rsidRDefault="009D0B7F" w:rsidP="009D0B7F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D200A2" w:rsidRPr="009D0B7F">
        <w:rPr>
          <w:b w:val="0"/>
          <w:sz w:val="28"/>
          <w:szCs w:val="28"/>
        </w:rPr>
        <w:t>УКРАЇН</w:t>
      </w:r>
      <w:r w:rsidR="00D200A2" w:rsidRPr="009D0B7F">
        <w:rPr>
          <w:b w:val="0"/>
          <w:sz w:val="28"/>
          <w:szCs w:val="28"/>
          <w:lang w:val="ru-RU"/>
        </w:rPr>
        <w:t>А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ЖИТОМИРСЬКА ОБЛАСТЬ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НОВОГРАД-ВОЛИНСЬКА МІСЬКА РАДА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ВИКОНАВЧИЙ КОМІТЕТ</w:t>
      </w:r>
    </w:p>
    <w:p w:rsidR="00D200A2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РІШЕННЯ</w:t>
      </w:r>
    </w:p>
    <w:p w:rsidR="00D57260" w:rsidRPr="002C7EE4" w:rsidRDefault="00D57260" w:rsidP="00D200A2">
      <w:pPr>
        <w:jc w:val="center"/>
        <w:rPr>
          <w:sz w:val="28"/>
          <w:szCs w:val="28"/>
        </w:rPr>
      </w:pPr>
    </w:p>
    <w:p w:rsidR="00D200A2" w:rsidRPr="002C7EE4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C7EE4">
        <w:rPr>
          <w:sz w:val="28"/>
          <w:szCs w:val="28"/>
        </w:rPr>
        <w:t>ід</w:t>
      </w:r>
      <w:r>
        <w:rPr>
          <w:sz w:val="28"/>
          <w:szCs w:val="28"/>
        </w:rPr>
        <w:t xml:space="preserve">        </w:t>
      </w:r>
      <w:r w:rsidR="009E1BF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2C7E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D200A2" w:rsidRPr="005C73CD" w:rsidRDefault="00D200A2" w:rsidP="00D200A2">
      <w:pPr>
        <w:rPr>
          <w:sz w:val="28"/>
          <w:szCs w:val="28"/>
          <w:lang w:val="ru-RU"/>
        </w:rPr>
      </w:pPr>
    </w:p>
    <w:p w:rsidR="00D200A2" w:rsidRPr="009E02EB" w:rsidRDefault="00D200A2" w:rsidP="00D200A2">
      <w:pPr>
        <w:tabs>
          <w:tab w:val="left" w:pos="4500"/>
        </w:tabs>
        <w:ind w:right="4599"/>
        <w:jc w:val="both"/>
        <w:rPr>
          <w:bCs/>
          <w:iCs/>
          <w:sz w:val="28"/>
          <w:szCs w:val="28"/>
        </w:rPr>
      </w:pPr>
      <w:r w:rsidRPr="00EB2E73">
        <w:rPr>
          <w:sz w:val="28"/>
          <w:szCs w:val="28"/>
        </w:rPr>
        <w:t xml:space="preserve">Про </w:t>
      </w:r>
      <w:r>
        <w:rPr>
          <w:rStyle w:val="a3"/>
          <w:bCs/>
          <w:i w:val="0"/>
          <w:sz w:val="28"/>
          <w:szCs w:val="28"/>
        </w:rPr>
        <w:t xml:space="preserve">коригування  тарифів на теплову </w:t>
      </w:r>
      <w:r w:rsidRPr="001C7C44">
        <w:rPr>
          <w:rStyle w:val="a3"/>
          <w:bCs/>
          <w:i w:val="0"/>
          <w:sz w:val="28"/>
          <w:szCs w:val="28"/>
        </w:rPr>
        <w:t>енергі</w:t>
      </w:r>
      <w:r>
        <w:rPr>
          <w:rStyle w:val="a3"/>
          <w:bCs/>
          <w:i w:val="0"/>
          <w:sz w:val="28"/>
          <w:szCs w:val="28"/>
        </w:rPr>
        <w:t xml:space="preserve">ю, її виробництво, транспортування, постачання  </w:t>
      </w:r>
    </w:p>
    <w:p w:rsidR="00D200A2" w:rsidRDefault="00D200A2" w:rsidP="00D200A2">
      <w:pPr>
        <w:ind w:right="-1"/>
        <w:jc w:val="both"/>
        <w:rPr>
          <w:sz w:val="28"/>
          <w:szCs w:val="28"/>
        </w:rPr>
      </w:pPr>
    </w:p>
    <w:p w:rsidR="00B9548E" w:rsidRDefault="00B9548E" w:rsidP="00D200A2">
      <w:pPr>
        <w:ind w:right="-1"/>
        <w:jc w:val="both"/>
        <w:rPr>
          <w:sz w:val="28"/>
          <w:szCs w:val="28"/>
        </w:rPr>
      </w:pPr>
    </w:p>
    <w:p w:rsidR="00D200A2" w:rsidRDefault="00D200A2" w:rsidP="00D200A2">
      <w:pPr>
        <w:ind w:right="-1"/>
        <w:jc w:val="both"/>
        <w:rPr>
          <w:sz w:val="28"/>
          <w:szCs w:val="28"/>
        </w:rPr>
      </w:pPr>
      <w:r w:rsidRPr="000408DC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Керуючись підпунктом 2 пункту а статті 28 Закону України </w:t>
      </w:r>
      <w:proofErr w:type="spellStart"/>
      <w:r>
        <w:rPr>
          <w:color w:val="000000"/>
          <w:sz w:val="28"/>
          <w:szCs w:val="28"/>
        </w:rPr>
        <w:t>„Про</w:t>
      </w:r>
      <w:proofErr w:type="spellEnd"/>
      <w:r>
        <w:rPr>
          <w:color w:val="000000"/>
          <w:sz w:val="28"/>
          <w:szCs w:val="28"/>
        </w:rPr>
        <w:t xml:space="preserve"> місцеве самоврядування в Україні“,</w:t>
      </w:r>
      <w:r w:rsidR="00DB646A">
        <w:rPr>
          <w:color w:val="000000"/>
          <w:sz w:val="28"/>
          <w:szCs w:val="28"/>
        </w:rPr>
        <w:t xml:space="preserve"> </w:t>
      </w:r>
      <w:r w:rsidR="00E6471F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аконами </w:t>
      </w:r>
      <w:proofErr w:type="spellStart"/>
      <w:r>
        <w:rPr>
          <w:color w:val="000000"/>
          <w:sz w:val="28"/>
          <w:szCs w:val="28"/>
        </w:rPr>
        <w:t>Украї</w:t>
      </w:r>
      <w:proofErr w:type="spellEnd"/>
      <w:r>
        <w:rPr>
          <w:color w:val="000000"/>
          <w:sz w:val="28"/>
          <w:szCs w:val="28"/>
        </w:rPr>
        <w:t>ни</w:t>
      </w:r>
      <w:r w:rsidRPr="000408DC">
        <w:rPr>
          <w:sz w:val="28"/>
          <w:szCs w:val="28"/>
        </w:rPr>
        <w:t> </w:t>
      </w:r>
      <w:r>
        <w:rPr>
          <w:sz w:val="28"/>
          <w:szCs w:val="28"/>
        </w:rPr>
        <w:t>„</w:t>
      </w:r>
      <w:r w:rsidRPr="000408DC">
        <w:rPr>
          <w:sz w:val="28"/>
          <w:szCs w:val="28"/>
        </w:rPr>
        <w:t> </w:t>
      </w:r>
      <w:r>
        <w:rPr>
          <w:sz w:val="28"/>
          <w:szCs w:val="28"/>
        </w:rPr>
        <w:t xml:space="preserve">Про житлово-комунальні послуги“, </w:t>
      </w:r>
      <w:proofErr w:type="spellStart"/>
      <w:r>
        <w:rPr>
          <w:sz w:val="28"/>
          <w:szCs w:val="28"/>
        </w:rPr>
        <w:t>„</w:t>
      </w:r>
      <w:r w:rsidRPr="000408DC">
        <w:rPr>
          <w:sz w:val="28"/>
          <w:szCs w:val="28"/>
        </w:rPr>
        <w:t>Про</w:t>
      </w:r>
      <w:proofErr w:type="spellEnd"/>
      <w:r w:rsidRPr="000408DC">
        <w:rPr>
          <w:sz w:val="28"/>
          <w:szCs w:val="28"/>
        </w:rPr>
        <w:t xml:space="preserve"> те</w:t>
      </w:r>
      <w:r>
        <w:rPr>
          <w:sz w:val="28"/>
          <w:szCs w:val="28"/>
        </w:rPr>
        <w:t>плопостачання“, Правилами</w:t>
      </w:r>
      <w:r w:rsidRPr="000408DC">
        <w:rPr>
          <w:sz w:val="28"/>
          <w:szCs w:val="28"/>
        </w:rPr>
        <w:t xml:space="preserve"> надання послуг з централізованого опалення</w:t>
      </w:r>
      <w:r>
        <w:rPr>
          <w:sz w:val="28"/>
          <w:szCs w:val="28"/>
        </w:rPr>
        <w:t>“</w:t>
      </w:r>
      <w:r w:rsidRPr="000408DC">
        <w:rPr>
          <w:sz w:val="28"/>
          <w:szCs w:val="28"/>
        </w:rPr>
        <w:t xml:space="preserve">, </w:t>
      </w:r>
      <w:r>
        <w:rPr>
          <w:sz w:val="28"/>
          <w:szCs w:val="28"/>
        </w:rPr>
        <w:t>затверджених Постановою Кабінету Міністрів України від 21.07.2005 №630,</w:t>
      </w:r>
      <w:r w:rsidRPr="000408DC">
        <w:rPr>
          <w:sz w:val="28"/>
          <w:szCs w:val="28"/>
        </w:rPr>
        <w:t> </w:t>
      </w:r>
      <w:r w:rsidR="00D97364">
        <w:rPr>
          <w:sz w:val="28"/>
          <w:szCs w:val="28"/>
        </w:rPr>
        <w:t>постановою Кабінету Міністрів від 19.10.2018р. №867</w:t>
      </w:r>
      <w:r w:rsidR="00D97364" w:rsidRPr="00BF5D39">
        <w:rPr>
          <w:sz w:val="28"/>
          <w:szCs w:val="28"/>
        </w:rPr>
        <w:t xml:space="preserve"> </w:t>
      </w:r>
      <w:proofErr w:type="spellStart"/>
      <w:r w:rsidR="00D97364" w:rsidRPr="00BF5D39">
        <w:rPr>
          <w:sz w:val="28"/>
          <w:szCs w:val="28"/>
        </w:rPr>
        <w:t>„</w:t>
      </w:r>
      <w:r w:rsidR="00D97364">
        <w:rPr>
          <w:sz w:val="28"/>
          <w:szCs w:val="28"/>
        </w:rPr>
        <w:t>Про</w:t>
      </w:r>
      <w:proofErr w:type="spellEnd"/>
      <w:r w:rsidR="00D97364">
        <w:rPr>
          <w:sz w:val="28"/>
          <w:szCs w:val="28"/>
        </w:rPr>
        <w:t xml:space="preserve"> затвердження Положення про покладення спеціальних обов</w:t>
      </w:r>
      <w:r w:rsidR="00D97364" w:rsidRPr="00C26EA1">
        <w:rPr>
          <w:sz w:val="28"/>
          <w:szCs w:val="28"/>
        </w:rPr>
        <w:t>’</w:t>
      </w:r>
      <w:r w:rsidR="00D97364">
        <w:rPr>
          <w:sz w:val="28"/>
          <w:szCs w:val="28"/>
        </w:rPr>
        <w:t>язків на суб</w:t>
      </w:r>
      <w:r w:rsidR="00D97364" w:rsidRPr="00C26EA1">
        <w:rPr>
          <w:sz w:val="28"/>
          <w:szCs w:val="28"/>
        </w:rPr>
        <w:t>’</w:t>
      </w:r>
      <w:r w:rsidR="00D97364">
        <w:rPr>
          <w:sz w:val="28"/>
          <w:szCs w:val="28"/>
        </w:rPr>
        <w:t>єктів ринку природного газу для забезпечення загальносуспільних інтересів у процесі функціонування ринку природного газу</w:t>
      </w:r>
      <w:r w:rsidR="00D97364" w:rsidRPr="00BF5D39">
        <w:rPr>
          <w:sz w:val="28"/>
          <w:szCs w:val="28"/>
        </w:rPr>
        <w:t>“</w:t>
      </w:r>
      <w:r w:rsidR="00CA1EC3">
        <w:rPr>
          <w:sz w:val="28"/>
          <w:szCs w:val="28"/>
        </w:rPr>
        <w:t>, Порядком</w:t>
      </w:r>
      <w:r w:rsidR="00D97364">
        <w:rPr>
          <w:sz w:val="28"/>
          <w:szCs w:val="28"/>
        </w:rPr>
        <w:t xml:space="preserve">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</w:t>
      </w:r>
      <w:r w:rsidR="00DB646A">
        <w:rPr>
          <w:sz w:val="28"/>
          <w:szCs w:val="28"/>
        </w:rPr>
        <w:t>торіальних громад, затвердженим</w:t>
      </w:r>
      <w:r w:rsidR="00D97364">
        <w:rPr>
          <w:sz w:val="28"/>
          <w:szCs w:val="28"/>
        </w:rPr>
        <w:t xml:space="preserve"> наказом №390 від 30.07.2012р. Міністерства регіонального розвитку, будівництва та житлово-комунального господарства України та постановою Кабінету Міністрів України від 01.05.2011р. №869 </w:t>
      </w:r>
      <w:proofErr w:type="spellStart"/>
      <w:r w:rsidR="00D97364" w:rsidRPr="00BF5D39">
        <w:rPr>
          <w:sz w:val="28"/>
          <w:szCs w:val="28"/>
        </w:rPr>
        <w:t>„</w:t>
      </w:r>
      <w:r w:rsidR="00D97364">
        <w:rPr>
          <w:sz w:val="28"/>
          <w:szCs w:val="28"/>
        </w:rPr>
        <w:t>Про</w:t>
      </w:r>
      <w:proofErr w:type="spellEnd"/>
      <w:r w:rsidR="00D97364">
        <w:rPr>
          <w:sz w:val="28"/>
          <w:szCs w:val="28"/>
        </w:rPr>
        <w:t xml:space="preserve"> забезпечення єдиного підходу до формування тарифів на житлово-комунальні послуги</w:t>
      </w:r>
      <w:r w:rsidR="00D97364" w:rsidRPr="00BF5D39">
        <w:rPr>
          <w:sz w:val="28"/>
          <w:szCs w:val="28"/>
        </w:rPr>
        <w:t>“</w:t>
      </w:r>
      <w:r w:rsidR="00D97364">
        <w:rPr>
          <w:sz w:val="28"/>
          <w:szCs w:val="28"/>
        </w:rPr>
        <w:t>,</w:t>
      </w:r>
      <w:r w:rsidR="00E6471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408DC">
        <w:rPr>
          <w:sz w:val="28"/>
          <w:szCs w:val="28"/>
        </w:rPr>
        <w:t>озглянувши   </w:t>
      </w:r>
      <w:r>
        <w:rPr>
          <w:sz w:val="28"/>
          <w:szCs w:val="28"/>
        </w:rPr>
        <w:t xml:space="preserve">клопотання </w:t>
      </w:r>
      <w:r w:rsidRPr="002D06B7">
        <w:rPr>
          <w:color w:val="000000"/>
          <w:sz w:val="28"/>
          <w:szCs w:val="28"/>
        </w:rPr>
        <w:t xml:space="preserve">директора комунального підприємства Новоград-Волинської міської ради </w:t>
      </w:r>
      <w:proofErr w:type="spellStart"/>
      <w:r w:rsidRPr="002D06B7">
        <w:rPr>
          <w:color w:val="000000"/>
          <w:sz w:val="28"/>
          <w:szCs w:val="28"/>
        </w:rPr>
        <w:t>„Новоград-Волинськтеплокомуненерго</w:t>
      </w:r>
      <w:proofErr w:type="spellEnd"/>
      <w:r w:rsidRPr="002D06B7">
        <w:rPr>
          <w:color w:val="000000"/>
          <w:sz w:val="28"/>
          <w:szCs w:val="28"/>
        </w:rPr>
        <w:t>“  Тодорович Л.М</w:t>
      </w:r>
      <w:r>
        <w:rPr>
          <w:sz w:val="28"/>
          <w:szCs w:val="28"/>
        </w:rPr>
        <w:t>.</w:t>
      </w:r>
      <w:r w:rsidRPr="000408DC">
        <w:rPr>
          <w:sz w:val="28"/>
          <w:szCs w:val="28"/>
        </w:rPr>
        <w:t xml:space="preserve">, виконавчий  комітет  міської ради </w:t>
      </w:r>
    </w:p>
    <w:p w:rsidR="00D200A2" w:rsidRDefault="00D200A2" w:rsidP="00D200A2">
      <w:pPr>
        <w:ind w:right="-1"/>
        <w:jc w:val="both"/>
        <w:rPr>
          <w:sz w:val="28"/>
          <w:szCs w:val="28"/>
        </w:rPr>
      </w:pPr>
    </w:p>
    <w:p w:rsidR="00B9548E" w:rsidRPr="000408DC" w:rsidRDefault="00B9548E" w:rsidP="00D200A2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200A2" w:rsidRDefault="00D200A2" w:rsidP="00D200A2">
      <w:pPr>
        <w:jc w:val="both"/>
        <w:rPr>
          <w:sz w:val="28"/>
          <w:szCs w:val="28"/>
        </w:rPr>
      </w:pPr>
      <w:r w:rsidRPr="000408DC">
        <w:rPr>
          <w:sz w:val="28"/>
          <w:szCs w:val="28"/>
        </w:rPr>
        <w:t>ВИРІШИВ:</w:t>
      </w:r>
    </w:p>
    <w:p w:rsidR="00D200A2" w:rsidRDefault="00D57260" w:rsidP="00D57260">
      <w:pPr>
        <w:tabs>
          <w:tab w:val="left" w:pos="2085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00A2" w:rsidRPr="00247C07" w:rsidRDefault="00D200A2" w:rsidP="00D200A2">
      <w:pPr>
        <w:ind w:left="284" w:firstLine="425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1. </w:t>
      </w:r>
      <w:r>
        <w:rPr>
          <w:sz w:val="28"/>
          <w:szCs w:val="28"/>
        </w:rPr>
        <w:t>Скоригувати</w:t>
      </w:r>
      <w:r w:rsidRPr="00247C07">
        <w:rPr>
          <w:sz w:val="28"/>
          <w:szCs w:val="28"/>
        </w:rPr>
        <w:t xml:space="preserve"> комунальному підприємству Но</w:t>
      </w:r>
      <w:r>
        <w:rPr>
          <w:sz w:val="28"/>
          <w:szCs w:val="28"/>
        </w:rPr>
        <w:t xml:space="preserve">воград-Волинської міської ради </w:t>
      </w:r>
      <w:proofErr w:type="spellStart"/>
      <w:r>
        <w:rPr>
          <w:sz w:val="28"/>
          <w:szCs w:val="28"/>
        </w:rPr>
        <w:t>„</w:t>
      </w:r>
      <w:r w:rsidRPr="00247C07">
        <w:rPr>
          <w:sz w:val="28"/>
          <w:szCs w:val="28"/>
        </w:rPr>
        <w:t>Но</w:t>
      </w:r>
      <w:r>
        <w:rPr>
          <w:sz w:val="28"/>
          <w:szCs w:val="28"/>
        </w:rPr>
        <w:t>воград-Волинськтеплокомуненерго</w:t>
      </w:r>
      <w:proofErr w:type="spellEnd"/>
      <w:r>
        <w:rPr>
          <w:sz w:val="28"/>
          <w:szCs w:val="28"/>
        </w:rPr>
        <w:t>“</w:t>
      </w:r>
      <w:r w:rsidRPr="00247C07">
        <w:rPr>
          <w:sz w:val="28"/>
          <w:szCs w:val="28"/>
        </w:rPr>
        <w:t xml:space="preserve"> тарифи на теплову енергію, її виробництво, транспортування, постачання на рівні:</w:t>
      </w:r>
    </w:p>
    <w:p w:rsidR="00D200A2" w:rsidRPr="00247C07" w:rsidRDefault="00D200A2" w:rsidP="00D200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Pr="00247C07">
        <w:rPr>
          <w:sz w:val="28"/>
          <w:szCs w:val="28"/>
        </w:rPr>
        <w:t xml:space="preserve"> для потреб бюджетних установ</w:t>
      </w:r>
      <w:r w:rsidRPr="00247C07">
        <w:rPr>
          <w:b/>
          <w:sz w:val="28"/>
          <w:szCs w:val="28"/>
        </w:rPr>
        <w:t>:</w:t>
      </w:r>
    </w:p>
    <w:p w:rsidR="00D200A2" w:rsidRPr="00247C07" w:rsidRDefault="00D200A2" w:rsidP="00D200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247C07">
        <w:rPr>
          <w:sz w:val="28"/>
          <w:szCs w:val="28"/>
        </w:rPr>
        <w:t>тариф на теп</w:t>
      </w:r>
      <w:r w:rsidR="00560BF8">
        <w:rPr>
          <w:sz w:val="28"/>
          <w:szCs w:val="28"/>
        </w:rPr>
        <w:t>лову енергію –1626,55</w:t>
      </w:r>
      <w:r w:rsidR="00A27125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(з ПДВ) за такими складовими: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виробництво теплової енергії – </w:t>
      </w:r>
      <w:r w:rsidR="00560BF8">
        <w:rPr>
          <w:sz w:val="28"/>
          <w:szCs w:val="28"/>
        </w:rPr>
        <w:t>1565,30</w:t>
      </w:r>
      <w:r w:rsidRPr="00247C07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транспо</w:t>
      </w:r>
      <w:r>
        <w:rPr>
          <w:sz w:val="28"/>
          <w:szCs w:val="28"/>
        </w:rPr>
        <w:t>р</w:t>
      </w:r>
      <w:r w:rsidR="008F39C8">
        <w:rPr>
          <w:sz w:val="28"/>
          <w:szCs w:val="28"/>
        </w:rPr>
        <w:t>тування теплової енергії – 54,83</w:t>
      </w:r>
      <w:r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</w:t>
      </w:r>
      <w:r>
        <w:rPr>
          <w:sz w:val="28"/>
          <w:szCs w:val="28"/>
        </w:rPr>
        <w:t>пост</w:t>
      </w:r>
      <w:r w:rsidR="008F39C8">
        <w:rPr>
          <w:sz w:val="28"/>
          <w:szCs w:val="28"/>
        </w:rPr>
        <w:t xml:space="preserve">ачання теплової енергії – 6,42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ПДВ).</w:t>
      </w:r>
    </w:p>
    <w:p w:rsidR="00D200A2" w:rsidRPr="004A53A2" w:rsidRDefault="00D200A2" w:rsidP="00D20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4A53A2">
        <w:rPr>
          <w:sz w:val="28"/>
          <w:szCs w:val="28"/>
        </w:rPr>
        <w:t xml:space="preserve"> для потреб інших споживачів: 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теплову енергію – </w:t>
      </w:r>
      <w:r w:rsidR="00A27125">
        <w:rPr>
          <w:sz w:val="28"/>
          <w:szCs w:val="28"/>
        </w:rPr>
        <w:t>1649,75</w:t>
      </w:r>
      <w:r w:rsidRPr="00247C07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7C07">
        <w:rPr>
          <w:sz w:val="28"/>
          <w:szCs w:val="28"/>
        </w:rPr>
        <w:t xml:space="preserve">з ПДВ) за такими </w:t>
      </w:r>
      <w:r>
        <w:rPr>
          <w:sz w:val="28"/>
          <w:szCs w:val="28"/>
        </w:rPr>
        <w:t xml:space="preserve">  </w:t>
      </w:r>
      <w:r w:rsidRPr="00247C07">
        <w:rPr>
          <w:sz w:val="28"/>
          <w:szCs w:val="28"/>
        </w:rPr>
        <w:t>складовими: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виробництво теплової енергії – </w:t>
      </w:r>
      <w:r w:rsidR="00A27125">
        <w:rPr>
          <w:sz w:val="28"/>
          <w:szCs w:val="28"/>
        </w:rPr>
        <w:t>1588,50</w:t>
      </w:r>
      <w:r w:rsidRPr="00247C07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транспор</w:t>
      </w:r>
      <w:r>
        <w:rPr>
          <w:sz w:val="28"/>
          <w:szCs w:val="28"/>
        </w:rPr>
        <w:t xml:space="preserve">тування теплової енергії – </w:t>
      </w:r>
      <w:r w:rsidR="00A27125">
        <w:rPr>
          <w:sz w:val="28"/>
          <w:szCs w:val="28"/>
        </w:rPr>
        <w:t>54,83</w:t>
      </w:r>
      <w:r w:rsidRPr="00247C07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п</w:t>
      </w:r>
      <w:r>
        <w:rPr>
          <w:sz w:val="28"/>
          <w:szCs w:val="28"/>
        </w:rPr>
        <w:t xml:space="preserve">остачання теплової енергії – </w:t>
      </w:r>
      <w:r w:rsidR="00A27125">
        <w:rPr>
          <w:sz w:val="28"/>
          <w:szCs w:val="28"/>
        </w:rPr>
        <w:t>6,42</w:t>
      </w:r>
      <w:r w:rsidR="00D476C3">
        <w:rPr>
          <w:sz w:val="28"/>
          <w:szCs w:val="28"/>
        </w:rPr>
        <w:t xml:space="preserve"> </w:t>
      </w:r>
      <w:proofErr w:type="spellStart"/>
      <w:r w:rsidRPr="00247C07">
        <w:rPr>
          <w:sz w:val="28"/>
          <w:szCs w:val="28"/>
        </w:rPr>
        <w:t>грн</w:t>
      </w:r>
      <w:proofErr w:type="spellEnd"/>
      <w:r w:rsidRPr="00247C07">
        <w:rPr>
          <w:sz w:val="28"/>
          <w:szCs w:val="28"/>
        </w:rPr>
        <w:t>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 з ПДВ).</w:t>
      </w:r>
    </w:p>
    <w:p w:rsidR="00D200A2" w:rsidRPr="00247C07" w:rsidRDefault="00D200A2" w:rsidP="00D200A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Скоригувати к</w:t>
      </w:r>
      <w:r w:rsidRPr="00247C07">
        <w:rPr>
          <w:sz w:val="28"/>
          <w:szCs w:val="28"/>
        </w:rPr>
        <w:t xml:space="preserve">омунальному підприємству Новоград-Волинської міської </w:t>
      </w:r>
      <w:r>
        <w:rPr>
          <w:sz w:val="28"/>
          <w:szCs w:val="28"/>
        </w:rPr>
        <w:t xml:space="preserve">ради </w:t>
      </w:r>
      <w:proofErr w:type="spellStart"/>
      <w:r>
        <w:rPr>
          <w:sz w:val="28"/>
          <w:szCs w:val="28"/>
        </w:rPr>
        <w:t>„</w:t>
      </w:r>
      <w:r w:rsidRPr="00247C07">
        <w:rPr>
          <w:sz w:val="28"/>
          <w:szCs w:val="28"/>
        </w:rPr>
        <w:t>Но</w:t>
      </w:r>
      <w:r>
        <w:rPr>
          <w:sz w:val="28"/>
          <w:szCs w:val="28"/>
        </w:rPr>
        <w:t>воград-Волинськтеплокомуненерго</w:t>
      </w:r>
      <w:proofErr w:type="spellEnd"/>
      <w:r>
        <w:rPr>
          <w:sz w:val="28"/>
          <w:szCs w:val="28"/>
        </w:rPr>
        <w:t>“</w:t>
      </w:r>
      <w:r w:rsidRPr="00247C07">
        <w:rPr>
          <w:sz w:val="28"/>
          <w:szCs w:val="28"/>
        </w:rPr>
        <w:t xml:space="preserve"> структуру тарифів на теплову енергію, її виробництво, транспортування, постачання згідно з додатками </w:t>
      </w:r>
      <w:r>
        <w:rPr>
          <w:sz w:val="28"/>
          <w:szCs w:val="28"/>
        </w:rPr>
        <w:t>6</w:t>
      </w:r>
      <w:r w:rsidRPr="00247C07">
        <w:rPr>
          <w:sz w:val="28"/>
          <w:szCs w:val="28"/>
        </w:rPr>
        <w:t xml:space="preserve"> - 13.</w:t>
      </w:r>
    </w:p>
    <w:p w:rsidR="00D200A2" w:rsidRDefault="00D200A2" w:rsidP="00D200A2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 Врахувати, що:</w:t>
      </w:r>
    </w:p>
    <w:p w:rsidR="00D200A2" w:rsidRDefault="00D200A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3.1.Тарифи, зазначені в пункті 1 цього рішення, встановлені з урахуванням всіх податків та обов</w:t>
      </w:r>
      <w:r w:rsidRPr="000951BB">
        <w:rPr>
          <w:sz w:val="28"/>
          <w:szCs w:val="28"/>
        </w:rPr>
        <w:t>’</w:t>
      </w:r>
      <w:r>
        <w:rPr>
          <w:sz w:val="28"/>
          <w:szCs w:val="28"/>
        </w:rPr>
        <w:t>язкових платежів.</w:t>
      </w:r>
    </w:p>
    <w:p w:rsidR="00D200A2" w:rsidRDefault="00D200A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Відповідальність за достовірність наданої інформації покладається на комунальне підприємство Новоград - Волинської міської ради </w:t>
      </w:r>
      <w:proofErr w:type="spellStart"/>
      <w:r>
        <w:rPr>
          <w:sz w:val="28"/>
          <w:szCs w:val="28"/>
        </w:rPr>
        <w:t>„Новоград-Волинськтеплокомуненерго</w:t>
      </w:r>
      <w:proofErr w:type="spellEnd"/>
      <w:r>
        <w:rPr>
          <w:sz w:val="28"/>
          <w:szCs w:val="28"/>
        </w:rPr>
        <w:t>“ (Тодорович Л.М.) згідно з чинним законодавством.</w:t>
      </w:r>
    </w:p>
    <w:p w:rsidR="00D200A2" w:rsidRPr="00422D3F" w:rsidRDefault="00D200A2" w:rsidP="00D200A2">
      <w:pPr>
        <w:tabs>
          <w:tab w:val="left" w:pos="10065"/>
        </w:tabs>
        <w:ind w:right="15" w:firstLine="567"/>
        <w:jc w:val="both"/>
        <w:rPr>
          <w:sz w:val="28"/>
          <w:szCs w:val="28"/>
        </w:rPr>
      </w:pPr>
      <w:r w:rsidRPr="00AE2D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E2D7F">
        <w:rPr>
          <w:sz w:val="28"/>
          <w:szCs w:val="28"/>
        </w:rPr>
        <w:t xml:space="preserve">. </w:t>
      </w:r>
      <w:r w:rsidRPr="00422D3F">
        <w:rPr>
          <w:sz w:val="28"/>
          <w:szCs w:val="28"/>
        </w:rPr>
        <w:t>Визнати такими, що втратил</w:t>
      </w:r>
      <w:r>
        <w:rPr>
          <w:sz w:val="28"/>
          <w:szCs w:val="28"/>
        </w:rPr>
        <w:t>о</w:t>
      </w:r>
      <w:r w:rsidRPr="00422D3F">
        <w:rPr>
          <w:sz w:val="28"/>
          <w:szCs w:val="28"/>
        </w:rPr>
        <w:t xml:space="preserve"> чинність,</w:t>
      </w:r>
      <w:r>
        <w:rPr>
          <w:sz w:val="28"/>
          <w:szCs w:val="28"/>
        </w:rPr>
        <w:t xml:space="preserve"> </w:t>
      </w:r>
      <w:r w:rsidRPr="00422D3F">
        <w:rPr>
          <w:sz w:val="28"/>
          <w:szCs w:val="28"/>
        </w:rPr>
        <w:t xml:space="preserve">рішення виконавчого комітету міської ради від </w:t>
      </w:r>
      <w:r w:rsidRPr="00422D3F">
        <w:rPr>
          <w:rStyle w:val="a3"/>
          <w:bCs/>
          <w:i w:val="0"/>
          <w:iCs w:val="0"/>
          <w:sz w:val="28"/>
          <w:szCs w:val="28"/>
        </w:rPr>
        <w:t xml:space="preserve"> 13.09.2018 №763 </w:t>
      </w:r>
      <w:proofErr w:type="spellStart"/>
      <w:r w:rsidRPr="00422D3F">
        <w:rPr>
          <w:sz w:val="28"/>
          <w:szCs w:val="28"/>
        </w:rPr>
        <w:t>„Про</w:t>
      </w:r>
      <w:proofErr w:type="spellEnd"/>
      <w:r w:rsidRPr="00422D3F">
        <w:rPr>
          <w:sz w:val="28"/>
          <w:szCs w:val="28"/>
        </w:rPr>
        <w:t xml:space="preserve"> встановлення тарифів на теплову енергію, її виробництво, транспортування, постачання та послуги з централізованого опалення“.</w:t>
      </w:r>
    </w:p>
    <w:p w:rsidR="00D200A2" w:rsidRDefault="00D200A2" w:rsidP="00D200A2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2D3F">
        <w:rPr>
          <w:sz w:val="28"/>
          <w:szCs w:val="28"/>
        </w:rPr>
        <w:t>5</w:t>
      </w:r>
      <w:r>
        <w:rPr>
          <w:sz w:val="28"/>
          <w:szCs w:val="28"/>
        </w:rPr>
        <w:t>. Відділу інформації та зв</w:t>
      </w:r>
      <w:r w:rsidRPr="00EF508F">
        <w:rPr>
          <w:sz w:val="28"/>
          <w:szCs w:val="28"/>
        </w:rPr>
        <w:t>’</w:t>
      </w:r>
      <w:r>
        <w:rPr>
          <w:sz w:val="28"/>
          <w:szCs w:val="28"/>
        </w:rPr>
        <w:t>язків з громадськістю міської ради                          (</w:t>
      </w:r>
      <w:r w:rsidR="00A911EE">
        <w:rPr>
          <w:sz w:val="28"/>
          <w:szCs w:val="28"/>
        </w:rPr>
        <w:t xml:space="preserve"> Талько О.М.</w:t>
      </w:r>
      <w:r>
        <w:rPr>
          <w:sz w:val="28"/>
          <w:szCs w:val="28"/>
        </w:rPr>
        <w:t xml:space="preserve"> ) забезпечити оприлюднення цього рішення згідно вимог чинного законодавства.</w:t>
      </w:r>
    </w:p>
    <w:p w:rsidR="00D200A2" w:rsidRDefault="00D200A2" w:rsidP="00D200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6. </w:t>
      </w:r>
      <w:r w:rsidRPr="00422D3F">
        <w:rPr>
          <w:sz w:val="28"/>
          <w:szCs w:val="28"/>
        </w:rPr>
        <w:t>Рішення виконавчого комітету набирає чинності з дня, наступного за днем його опублікування на офіційному сайті Новоград-Волинської міської ради, та вводитьс</w:t>
      </w:r>
      <w:r w:rsidR="00F260C7">
        <w:rPr>
          <w:sz w:val="28"/>
          <w:szCs w:val="28"/>
        </w:rPr>
        <w:t>я в дію починаючи з 01.11.</w:t>
      </w:r>
      <w:r w:rsidRPr="00422D3F">
        <w:rPr>
          <w:sz w:val="28"/>
          <w:szCs w:val="28"/>
        </w:rPr>
        <w:t>2018 року</w:t>
      </w:r>
      <w:r>
        <w:rPr>
          <w:sz w:val="28"/>
          <w:szCs w:val="28"/>
        </w:rPr>
        <w:t>.</w:t>
      </w:r>
    </w:p>
    <w:p w:rsidR="00D200A2" w:rsidRDefault="00D200A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А.В.</w:t>
      </w:r>
    </w:p>
    <w:p w:rsidR="00D200A2" w:rsidRDefault="00D200A2" w:rsidP="00D200A2">
      <w:pPr>
        <w:jc w:val="both"/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  <w:r>
        <w:rPr>
          <w:sz w:val="28"/>
          <w:szCs w:val="28"/>
        </w:rPr>
        <w:t xml:space="preserve">  Міський голова                                                                           В.Л.</w:t>
      </w:r>
      <w:proofErr w:type="spellStart"/>
      <w:r>
        <w:rPr>
          <w:sz w:val="28"/>
          <w:szCs w:val="28"/>
        </w:rPr>
        <w:t>Весельський</w:t>
      </w:r>
      <w:proofErr w:type="spellEnd"/>
      <w:r>
        <w:rPr>
          <w:sz w:val="28"/>
          <w:szCs w:val="28"/>
        </w:rPr>
        <w:t xml:space="preserve"> </w:t>
      </w: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/>
    <w:p w:rsidR="00A74A08" w:rsidRDefault="00A74A08"/>
    <w:p w:rsidR="00D476C3" w:rsidRDefault="00D476C3"/>
    <w:p w:rsidR="009C234B" w:rsidRDefault="009C234B"/>
    <w:p w:rsidR="009C234B" w:rsidRDefault="009C234B"/>
    <w:p w:rsidR="009C234B" w:rsidRDefault="009C234B"/>
    <w:p w:rsidR="009C234B" w:rsidRDefault="009C234B"/>
    <w:p w:rsidR="009C234B" w:rsidRDefault="009C234B"/>
    <w:p w:rsidR="00D476C3" w:rsidRDefault="00D476C3"/>
    <w:p w:rsidR="00D476C3" w:rsidRDefault="00D476C3"/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6D3787">
        <w:trPr>
          <w:trHeight w:val="114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670F9A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670F9A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5F438D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 6</w:t>
            </w:r>
            <w:r w:rsidRPr="005F438D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5F438D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5F438D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 xml:space="preserve">на  </w:t>
            </w:r>
            <w:proofErr w:type="spellStart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</w:p>
        </w:tc>
      </w:tr>
      <w:tr w:rsidR="00E72072" w:rsidRPr="00247C07" w:rsidTr="006D3787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14 304,83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1272,21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11 686,14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1039,31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   10 978,39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976,37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579,06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51,50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0,63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121,63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10,82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1 991,62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177,13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1 632,48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145,19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359,15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31,94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524,68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46,66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380,86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33,87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143,82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12,79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102,39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9,11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78,43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6,98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17,26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1,53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432,68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38,48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297,81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26,49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65,52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5,83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69,35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6,17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14 737,50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1310,69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503,44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44,77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90,62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8,06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412,82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36,71</w:t>
            </w:r>
          </w:p>
        </w:tc>
      </w:tr>
      <w:tr w:rsidR="00E72072" w:rsidRPr="00247C07" w:rsidTr="006D3787">
        <w:trPr>
          <w:trHeight w:val="3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15 240,94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1355,46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1626,55</w:t>
            </w:r>
          </w:p>
        </w:tc>
      </w:tr>
      <w:tr w:rsidR="00E72072" w:rsidRPr="00247C07" w:rsidTr="006D3787">
        <w:trPr>
          <w:trHeight w:val="3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72072" w:rsidRPr="00247C07" w:rsidTr="006D3787">
        <w:trPr>
          <w:trHeight w:val="11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6D3787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</w:p>
          <w:p w:rsidR="00E72072" w:rsidRPr="002463AB" w:rsidRDefault="00E72072" w:rsidP="006D3787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Керуючий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72072" w:rsidRPr="00670F9A" w:rsidRDefault="00E72072" w:rsidP="006D3787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63AB"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2463AB">
              <w:rPr>
                <w:color w:val="000000"/>
                <w:sz w:val="28"/>
                <w:szCs w:val="28"/>
                <w:lang w:val="ru-RU"/>
              </w:rPr>
              <w:t>іської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ради          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6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E72072" w:rsidRDefault="00E72072" w:rsidP="006D3787">
            <w:pPr>
              <w:rPr>
                <w:sz w:val="28"/>
                <w:szCs w:val="28"/>
              </w:rPr>
            </w:pPr>
          </w:p>
          <w:p w:rsidR="00E72072" w:rsidRPr="00670F9A" w:rsidRDefault="00E72072" w:rsidP="006D378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Д.А.Ружицький</w:t>
            </w:r>
            <w:proofErr w:type="spellEnd"/>
          </w:p>
        </w:tc>
      </w:tr>
      <w:tr w:rsidR="00E72072" w:rsidRPr="00247C07" w:rsidTr="006D3787">
        <w:trPr>
          <w:trHeight w:val="11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670F9A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670F9A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9C234B" w:rsidRDefault="009C234B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9C234B" w:rsidRDefault="009C234B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9C234B" w:rsidRDefault="009C234B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9C234B" w:rsidRDefault="009C234B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7</w:t>
            </w:r>
            <w:r w:rsidRPr="00775DD4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2B78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CB2B7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2B78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CB2B78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2B78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6D3787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51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13 765,69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1224,26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11 638,98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1035,12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10 978,39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976,37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578,48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51,45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0,61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75,30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1 680,70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149,47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1 377,62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122,52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303,08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26,95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347,43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30,90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229,38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20,40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118,05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10,50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98,57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8,77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75,51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6,72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0,57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416,56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35,05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286,72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25,50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63,08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5,61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66,76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5,94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14 182,25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1261,31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484,69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43,11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87,24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7,76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397,45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35,35</w:t>
            </w:r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14 666,94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1304,42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1565,30</w:t>
            </w:r>
          </w:p>
        </w:tc>
      </w:tr>
      <w:tr w:rsidR="00E72072" w:rsidRPr="00247C07" w:rsidTr="006D3787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247C07" w:rsidRDefault="00E72072" w:rsidP="00E72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6D3787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1C35F8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1C35F8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8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6D3787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775DD4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775DD4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775DD4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482,58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42,92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47,15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4,19</w:t>
            </w:r>
          </w:p>
        </w:tc>
      </w:tr>
      <w:tr w:rsidR="00E72072" w:rsidRPr="00775DD4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46,33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4,12</w:t>
            </w:r>
          </w:p>
        </w:tc>
      </w:tr>
      <w:tr w:rsidR="00E72072" w:rsidRPr="00775DD4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259,88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23,11</w:t>
            </w:r>
          </w:p>
        </w:tc>
      </w:tr>
      <w:tr w:rsidR="00E72072" w:rsidRPr="00775DD4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213,01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18,94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49,86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4,17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172,14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15,31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21,35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1,90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0,30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0,23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14,42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1,28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0,88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2,18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0,19</w:t>
            </w:r>
          </w:p>
        </w:tc>
      </w:tr>
      <w:tr w:rsidR="00E72072" w:rsidRPr="00775DD4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2,31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0,21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497,01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44,20</w:t>
            </w:r>
          </w:p>
        </w:tc>
      </w:tr>
      <w:tr w:rsidR="00E72072" w:rsidRPr="00775DD4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16,78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</w:tr>
      <w:tr w:rsidR="00E72072" w:rsidRPr="00775DD4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0,27</w:t>
            </w:r>
          </w:p>
        </w:tc>
      </w:tr>
      <w:tr w:rsidR="00E72072" w:rsidRPr="00775DD4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lastRenderedPageBreak/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13,76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1,22</w:t>
            </w:r>
          </w:p>
        </w:tc>
      </w:tr>
      <w:tr w:rsidR="00E72072" w:rsidRPr="00775DD4" w:rsidTr="006D3787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513,79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45,69</w:t>
            </w:r>
          </w:p>
        </w:tc>
      </w:tr>
      <w:tr w:rsidR="00E72072" w:rsidRPr="00775DD4" w:rsidTr="006D3787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54,83</w:t>
            </w:r>
          </w:p>
        </w:tc>
      </w:tr>
      <w:tr w:rsidR="00E72072" w:rsidRPr="00775DD4" w:rsidTr="006D3787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Корисний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відпуск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мереж </w:t>
            </w: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іцензіата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775DD4" w:rsidTr="006D3787">
        <w:trPr>
          <w:trHeight w:val="1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775DD4" w:rsidRDefault="00E72072" w:rsidP="00E72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60" w:type="dxa"/>
        <w:tblInd w:w="93" w:type="dxa"/>
        <w:tblLook w:val="00A0" w:firstRow="1" w:lastRow="0" w:firstColumn="1" w:lastColumn="0" w:noHBand="0" w:noVBand="0"/>
      </w:tblPr>
      <w:tblGrid>
        <w:gridCol w:w="860"/>
        <w:gridCol w:w="5560"/>
        <w:gridCol w:w="1820"/>
        <w:gridCol w:w="1920"/>
      </w:tblGrid>
      <w:tr w:rsidR="00E72072" w:rsidRPr="00775DD4" w:rsidTr="006D3787">
        <w:trPr>
          <w:trHeight w:val="12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1C35F8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1C35F8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9</w:t>
            </w:r>
            <w:r w:rsidRPr="00775DD4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775DD4" w:rsidTr="006D3787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775DD4" w:rsidTr="006D3787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  <w:r w:rsidRPr="00247C07">
              <w:rPr>
                <w:sz w:val="28"/>
                <w:szCs w:val="28"/>
              </w:rPr>
              <w:t xml:space="preserve"> </w:t>
            </w:r>
          </w:p>
        </w:tc>
      </w:tr>
      <w:tr w:rsidR="00E72072" w:rsidRPr="00775DD4" w:rsidTr="006D3787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775DD4" w:rsidTr="006D3787">
        <w:trPr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56,55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5,03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4,54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41,84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3,72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0,82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0,06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4,41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0,04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1,69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0,15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1,16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0,10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58,24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5,18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0,17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1,61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0,14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60,21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5,35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6,42</w:t>
            </w: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lastRenderedPageBreak/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247C07" w:rsidRDefault="00E72072" w:rsidP="00E72072">
      <w:pPr>
        <w:rPr>
          <w:sz w:val="28"/>
          <w:szCs w:val="28"/>
        </w:rPr>
      </w:pP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6D3787">
        <w:trPr>
          <w:trHeight w:val="11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850F33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10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40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</w:p>
        </w:tc>
      </w:tr>
      <w:tr w:rsidR="00E72072" w:rsidRPr="00247C07" w:rsidTr="006D3787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50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показни</w:t>
            </w: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3 344,44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1291,54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2 741,36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1058,65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2 578,37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995,70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133,36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51,50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0,63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28,01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10,82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458,67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177,13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375,96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145,19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82,71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31,94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120,83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46,66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87,71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33,87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12,79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9,11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6,98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1,53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38,48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68,59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26,49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5,83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6,17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3 444,08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1330,02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115,94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44,77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8,06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95,07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36,71</w:t>
            </w:r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3 560,02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1374,79</w:t>
            </w:r>
          </w:p>
        </w:tc>
      </w:tr>
      <w:tr w:rsidR="00E72072" w:rsidRPr="00247C07" w:rsidTr="006D3787">
        <w:trPr>
          <w:trHeight w:val="3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1649,75</w:t>
            </w:r>
          </w:p>
        </w:tc>
      </w:tr>
      <w:tr w:rsidR="00E72072" w:rsidRPr="00247C07" w:rsidTr="006D3787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4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72072" w:rsidRPr="00247C07" w:rsidTr="006D3787">
        <w:trPr>
          <w:trHeight w:val="114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E72072" w:rsidRDefault="00E72072" w:rsidP="006D3787">
            <w:pPr>
              <w:rPr>
                <w:sz w:val="28"/>
                <w:szCs w:val="28"/>
              </w:rPr>
            </w:pPr>
          </w:p>
          <w:p w:rsidR="00E72072" w:rsidRPr="002463AB" w:rsidRDefault="00E72072" w:rsidP="006D3787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Керуючий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72072" w:rsidRPr="001C35F8" w:rsidRDefault="00E72072" w:rsidP="006D3787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463AB">
              <w:rPr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 w:rsidRPr="002463AB">
              <w:rPr>
                <w:color w:val="000000"/>
                <w:sz w:val="28"/>
                <w:szCs w:val="28"/>
                <w:lang w:val="ru-RU"/>
              </w:rPr>
              <w:t>іської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ради                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072" w:rsidRPr="009C234B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6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E72072" w:rsidRPr="00850F33" w:rsidRDefault="00E72072" w:rsidP="006D3787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72072">
              <w:rPr>
                <w:color w:val="000000"/>
                <w:sz w:val="28"/>
                <w:szCs w:val="28"/>
              </w:rPr>
              <w:t>Д.А.</w:t>
            </w:r>
            <w:proofErr w:type="spellStart"/>
            <w:r w:rsidRPr="00E72072">
              <w:rPr>
                <w:color w:val="000000"/>
                <w:sz w:val="28"/>
                <w:szCs w:val="28"/>
              </w:rPr>
              <w:t>Ружицький</w:t>
            </w:r>
            <w:proofErr w:type="spellEnd"/>
            <w:r w:rsidRPr="00850F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DB646A" w:rsidRDefault="00DB646A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DB646A" w:rsidRDefault="00DB646A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DB646A" w:rsidRDefault="00DB646A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6D3787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6D3787">
            <w:pPr>
              <w:rPr>
                <w:color w:val="000000"/>
                <w:sz w:val="28"/>
                <w:szCs w:val="28"/>
              </w:rPr>
            </w:pPr>
            <w:r w:rsidRPr="00850F33">
              <w:rPr>
                <w:bCs/>
                <w:color w:val="000000"/>
                <w:sz w:val="28"/>
                <w:szCs w:val="28"/>
              </w:rPr>
              <w:t>Додаток  11</w:t>
            </w:r>
            <w:r w:rsidRPr="00850F33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 комітету міської ради                               </w:t>
            </w:r>
            <w:r w:rsidRPr="00E72072">
              <w:rPr>
                <w:color w:val="000000"/>
                <w:sz w:val="28"/>
                <w:szCs w:val="28"/>
              </w:rPr>
              <w:t>від               №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6D3787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споживачі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3 220,28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1243,59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2 730,50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1054,45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2 578,37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995,70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133,22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51,45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0,61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17,34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387,06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149,47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317,26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122,52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69,80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26,95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80,01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30,90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52,82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20,40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27,19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10,50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22,70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8,77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6,72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0,57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95,93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37,05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66,03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25,50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5,61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5,94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3 316,21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1280,64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43,11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7,76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91,53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35,35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3 427,83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1323,75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1588,50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2463AB" w:rsidRDefault="00E72072" w:rsidP="00E72072">
      <w:pPr>
        <w:rPr>
          <w:lang w:val="ru-RU"/>
        </w:rPr>
      </w:pPr>
      <w:r>
        <w:br w:type="page"/>
      </w: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6D3787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850F33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12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6D3787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111,14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42,92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4,19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</w:t>
            </w:r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для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матер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10,67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4,12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59,85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23,11</w:t>
            </w:r>
          </w:p>
        </w:tc>
      </w:tr>
      <w:tr w:rsidR="00E72072" w:rsidRPr="00247C07" w:rsidTr="006D3787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18,94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4,17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34,73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4,92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0,30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0,23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3,32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2,29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0,88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0,19</w:t>
            </w:r>
          </w:p>
        </w:tc>
      </w:tr>
      <w:tr w:rsidR="00E72072" w:rsidRPr="00247C07" w:rsidTr="006D3787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0,21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114,46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44,20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</w:tr>
      <w:tr w:rsidR="00E72072" w:rsidRPr="00247C07" w:rsidTr="006D3787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0,27</w:t>
            </w:r>
          </w:p>
        </w:tc>
      </w:tr>
      <w:tr w:rsidR="00E72072" w:rsidRPr="00247C07" w:rsidTr="006D3787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1,22</w:t>
            </w:r>
          </w:p>
        </w:tc>
      </w:tr>
      <w:tr w:rsidR="00E72072" w:rsidRPr="00247C07" w:rsidTr="006D3787">
        <w:trPr>
          <w:trHeight w:val="5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118,32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45,69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54,83</w:t>
            </w:r>
          </w:p>
        </w:tc>
      </w:tr>
      <w:tr w:rsidR="00E72072" w:rsidRPr="00247C07" w:rsidTr="006D3787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Корисний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відпуск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мереж </w:t>
            </w: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л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іцензіата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Pr="00247C07" w:rsidRDefault="00E72072" w:rsidP="00E72072">
      <w:pPr>
        <w:rPr>
          <w:sz w:val="28"/>
          <w:szCs w:val="28"/>
        </w:rPr>
      </w:pP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6D3787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6D378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850F33" w:rsidRDefault="00E72072" w:rsidP="006D37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13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ішення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  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</w:tr>
      <w:tr w:rsidR="00E72072" w:rsidRPr="00247C07" w:rsidTr="006D3787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6D3787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247C07">
              <w:rPr>
                <w:color w:val="000000"/>
                <w:sz w:val="28"/>
                <w:szCs w:val="28"/>
                <w:lang w:val="ru-RU"/>
              </w:rPr>
              <w:t>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6D3787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6D3787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</w:t>
            </w:r>
            <w:proofErr w:type="gramStart"/>
            <w:r w:rsidRPr="00247C07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</w:tr>
      <w:tr w:rsidR="00E72072" w:rsidRPr="00247C07" w:rsidTr="006D3787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</w:t>
            </w:r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5,03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11,76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4,54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3,72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0,82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1,18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0,06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0,04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0,15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0,10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775DD4">
              <w:rPr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 w:rsidRPr="00775DD4">
              <w:rPr>
                <w:color w:val="000000"/>
                <w:sz w:val="28"/>
                <w:szCs w:val="28"/>
                <w:lang w:val="ru-RU"/>
              </w:rPr>
              <w:t>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5,18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0,17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0,14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5,35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6,42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6D3787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E72072" w:rsidRPr="00247C07" w:rsidTr="006D3787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6D3787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6D378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247C07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7C07" w:rsidRDefault="00E72072" w:rsidP="00E72072">
      <w:pPr>
        <w:ind w:left="-164" w:right="-3908" w:firstLine="164"/>
        <w:rPr>
          <w:sz w:val="28"/>
          <w:szCs w:val="28"/>
        </w:rPr>
      </w:pPr>
      <w:proofErr w:type="spellStart"/>
      <w:proofErr w:type="gramStart"/>
      <w:r w:rsidRPr="002463AB">
        <w:rPr>
          <w:color w:val="000000"/>
          <w:sz w:val="28"/>
          <w:szCs w:val="28"/>
          <w:lang w:val="ru-RU"/>
        </w:rPr>
        <w:t>м</w:t>
      </w:r>
      <w:proofErr w:type="gramEnd"/>
      <w:r w:rsidRPr="002463AB">
        <w:rPr>
          <w:color w:val="000000"/>
          <w:sz w:val="28"/>
          <w:szCs w:val="28"/>
          <w:lang w:val="ru-RU"/>
        </w:rPr>
        <w:t>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sectPr w:rsidR="00BF0121" w:rsidSect="00D57260">
      <w:pgSz w:w="11906" w:h="16838"/>
      <w:pgMar w:top="127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A2"/>
    <w:rsid w:val="002C2F11"/>
    <w:rsid w:val="00342EC8"/>
    <w:rsid w:val="003D01BF"/>
    <w:rsid w:val="00473664"/>
    <w:rsid w:val="00507710"/>
    <w:rsid w:val="00560BF8"/>
    <w:rsid w:val="005956E1"/>
    <w:rsid w:val="005A380B"/>
    <w:rsid w:val="006E4583"/>
    <w:rsid w:val="007A2055"/>
    <w:rsid w:val="007F0E87"/>
    <w:rsid w:val="0088592D"/>
    <w:rsid w:val="00893F0A"/>
    <w:rsid w:val="008F39C8"/>
    <w:rsid w:val="009C234B"/>
    <w:rsid w:val="009D0B7F"/>
    <w:rsid w:val="009E1BF9"/>
    <w:rsid w:val="00A27125"/>
    <w:rsid w:val="00A3245A"/>
    <w:rsid w:val="00A74A08"/>
    <w:rsid w:val="00A911EE"/>
    <w:rsid w:val="00AA26F1"/>
    <w:rsid w:val="00B9548E"/>
    <w:rsid w:val="00BF0121"/>
    <w:rsid w:val="00C87386"/>
    <w:rsid w:val="00CA1EC3"/>
    <w:rsid w:val="00D200A2"/>
    <w:rsid w:val="00D476C3"/>
    <w:rsid w:val="00D57260"/>
    <w:rsid w:val="00D97364"/>
    <w:rsid w:val="00DB646A"/>
    <w:rsid w:val="00DC7271"/>
    <w:rsid w:val="00E6471F"/>
    <w:rsid w:val="00E72072"/>
    <w:rsid w:val="00EB499E"/>
    <w:rsid w:val="00F260C7"/>
    <w:rsid w:val="00F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200A2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0A2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styleId="a3">
    <w:name w:val="Emphasis"/>
    <w:uiPriority w:val="99"/>
    <w:qFormat/>
    <w:rsid w:val="00D200A2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20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A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6">
    <w:basedOn w:val="a"/>
    <w:next w:val="a"/>
    <w:uiPriority w:val="99"/>
    <w:qFormat/>
    <w:rsid w:val="00E72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link w:val="a7"/>
    <w:uiPriority w:val="99"/>
    <w:locked/>
    <w:rsid w:val="00E7207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link w:val="a9"/>
    <w:uiPriority w:val="99"/>
    <w:qFormat/>
    <w:rsid w:val="00E72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E72072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e">
    <w:name w:val="List Paragraph"/>
    <w:basedOn w:val="a"/>
    <w:uiPriority w:val="99"/>
    <w:qFormat/>
    <w:rsid w:val="00E72072"/>
    <w:pPr>
      <w:ind w:left="720"/>
      <w:contextualSpacing/>
    </w:pPr>
  </w:style>
  <w:style w:type="paragraph" w:customStyle="1" w:styleId="FR1">
    <w:name w:val="FR1"/>
    <w:uiPriority w:val="99"/>
    <w:rsid w:val="00E72072"/>
    <w:pPr>
      <w:widowControl w:val="0"/>
      <w:suppressAutoHyphens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Title"/>
    <w:basedOn w:val="a"/>
    <w:next w:val="a"/>
    <w:link w:val="11"/>
    <w:uiPriority w:val="99"/>
    <w:qFormat/>
    <w:rsid w:val="00E72072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  <w:lang w:val="ru-RU" w:eastAsia="en-US"/>
    </w:rPr>
  </w:style>
  <w:style w:type="character" w:customStyle="1" w:styleId="af">
    <w:name w:val="Название Знак"/>
    <w:basedOn w:val="a0"/>
    <w:uiPriority w:val="10"/>
    <w:rsid w:val="00E72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200A2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0A2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styleId="a3">
    <w:name w:val="Emphasis"/>
    <w:uiPriority w:val="99"/>
    <w:qFormat/>
    <w:rsid w:val="00D200A2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20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A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6">
    <w:basedOn w:val="a"/>
    <w:next w:val="a"/>
    <w:uiPriority w:val="99"/>
    <w:qFormat/>
    <w:rsid w:val="00E72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1">
    <w:name w:val="Название Знак1"/>
    <w:link w:val="a7"/>
    <w:uiPriority w:val="99"/>
    <w:locked/>
    <w:rsid w:val="00E72072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No Spacing"/>
    <w:link w:val="a9"/>
    <w:uiPriority w:val="99"/>
    <w:qFormat/>
    <w:rsid w:val="00E72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E72072"/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c">
    <w:name w:val="footer"/>
    <w:basedOn w:val="a"/>
    <w:link w:val="ad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e">
    <w:name w:val="List Paragraph"/>
    <w:basedOn w:val="a"/>
    <w:uiPriority w:val="99"/>
    <w:qFormat/>
    <w:rsid w:val="00E72072"/>
    <w:pPr>
      <w:ind w:left="720"/>
      <w:contextualSpacing/>
    </w:pPr>
  </w:style>
  <w:style w:type="paragraph" w:customStyle="1" w:styleId="FR1">
    <w:name w:val="FR1"/>
    <w:uiPriority w:val="99"/>
    <w:rsid w:val="00E72072"/>
    <w:pPr>
      <w:widowControl w:val="0"/>
      <w:suppressAutoHyphens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7">
    <w:name w:val="Title"/>
    <w:basedOn w:val="a"/>
    <w:next w:val="a"/>
    <w:link w:val="11"/>
    <w:uiPriority w:val="99"/>
    <w:qFormat/>
    <w:rsid w:val="00E72072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  <w:lang w:val="ru-RU" w:eastAsia="en-US"/>
    </w:rPr>
  </w:style>
  <w:style w:type="character" w:customStyle="1" w:styleId="af">
    <w:name w:val="Название Знак"/>
    <w:basedOn w:val="a0"/>
    <w:uiPriority w:val="10"/>
    <w:rsid w:val="00E72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2018-11-05T12:08:00Z</cp:lastPrinted>
  <dcterms:created xsi:type="dcterms:W3CDTF">2018-11-05T12:24:00Z</dcterms:created>
  <dcterms:modified xsi:type="dcterms:W3CDTF">2018-11-05T12:24:00Z</dcterms:modified>
</cp:coreProperties>
</file>