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2B" w:rsidRPr="00C26F27" w:rsidRDefault="00D65124" w:rsidP="004B422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pt;margin-top:0;width:40.25pt;height:49.1pt;z-index:251659264">
            <v:imagedata r:id="rId6" o:title=""/>
            <w10:wrap type="topAndBottom"/>
          </v:shape>
          <o:OLEObject Type="Embed" ProgID="PBrush" ShapeID="_x0000_s1026" DrawAspect="Content" ObjectID="_1605097131" r:id="rId7"/>
        </w:object>
      </w:r>
      <w:r w:rsidR="004B422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-461010</wp:posOffset>
                </wp:positionV>
                <wp:extent cx="2256155" cy="989965"/>
                <wp:effectExtent l="1270" t="127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22B" w:rsidRDefault="004B422B" w:rsidP="004B42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24.1pt;margin-top:-36.3pt;width:177.65pt;height:7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" stroked="f">
                <v:textbox>
                  <w:txbxContent>
                    <w:p w:rsidR="004B422B" w:rsidRDefault="004B422B" w:rsidP="004B422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422B">
        <w:rPr>
          <w:sz w:val="28"/>
          <w:szCs w:val="28"/>
          <w:lang w:val="uk-UA"/>
        </w:rPr>
        <w:t>У</w:t>
      </w:r>
      <w:r w:rsidR="004B422B" w:rsidRPr="00C26F27">
        <w:rPr>
          <w:sz w:val="28"/>
          <w:szCs w:val="28"/>
        </w:rPr>
        <w:t>КРАЇНА</w:t>
      </w:r>
    </w:p>
    <w:p w:rsidR="004B422B" w:rsidRPr="00C26F27" w:rsidRDefault="004B422B" w:rsidP="004B422B">
      <w:pPr>
        <w:ind w:right="402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ЖИТОМИРСЬК</w:t>
      </w:r>
      <w:r>
        <w:rPr>
          <w:sz w:val="28"/>
          <w:szCs w:val="28"/>
          <w:lang w:val="uk-UA"/>
        </w:rPr>
        <w:t xml:space="preserve">А </w:t>
      </w:r>
      <w:r w:rsidRPr="00C26F27">
        <w:rPr>
          <w:sz w:val="28"/>
          <w:szCs w:val="28"/>
        </w:rPr>
        <w:t xml:space="preserve"> ОБЛАСТЬ</w:t>
      </w:r>
      <w:proofErr w:type="gramEnd"/>
    </w:p>
    <w:p w:rsidR="004B422B" w:rsidRPr="00C26F27" w:rsidRDefault="004B422B" w:rsidP="004B422B">
      <w:pPr>
        <w:jc w:val="center"/>
        <w:rPr>
          <w:sz w:val="28"/>
          <w:szCs w:val="28"/>
        </w:rPr>
      </w:pPr>
      <w:r w:rsidRPr="00C26F27">
        <w:rPr>
          <w:sz w:val="28"/>
          <w:szCs w:val="28"/>
        </w:rPr>
        <w:t>НОВОГРАД-</w:t>
      </w:r>
      <w:proofErr w:type="gramStart"/>
      <w:r w:rsidRPr="00C26F27">
        <w:rPr>
          <w:sz w:val="28"/>
          <w:szCs w:val="28"/>
        </w:rPr>
        <w:t xml:space="preserve">ВОЛИНСЬКА </w:t>
      </w:r>
      <w:r>
        <w:rPr>
          <w:sz w:val="28"/>
          <w:szCs w:val="28"/>
          <w:lang w:val="uk-UA"/>
        </w:rPr>
        <w:t xml:space="preserve"> </w:t>
      </w:r>
      <w:r w:rsidRPr="00C26F27">
        <w:rPr>
          <w:sz w:val="28"/>
          <w:szCs w:val="28"/>
        </w:rPr>
        <w:t>МІСЬКА</w:t>
      </w:r>
      <w:proofErr w:type="gramEnd"/>
      <w:r>
        <w:rPr>
          <w:sz w:val="28"/>
          <w:szCs w:val="28"/>
          <w:lang w:val="uk-UA"/>
        </w:rPr>
        <w:t xml:space="preserve"> </w:t>
      </w:r>
      <w:r w:rsidRPr="00C26F27">
        <w:rPr>
          <w:sz w:val="28"/>
          <w:szCs w:val="28"/>
        </w:rPr>
        <w:t xml:space="preserve"> РАДА</w:t>
      </w:r>
    </w:p>
    <w:p w:rsidR="004B422B" w:rsidRPr="00C26F27" w:rsidRDefault="004B422B" w:rsidP="004B422B">
      <w:pPr>
        <w:jc w:val="center"/>
        <w:rPr>
          <w:sz w:val="28"/>
          <w:szCs w:val="28"/>
        </w:rPr>
      </w:pPr>
      <w:proofErr w:type="gramStart"/>
      <w:r w:rsidRPr="00C26F27">
        <w:rPr>
          <w:sz w:val="28"/>
          <w:szCs w:val="28"/>
        </w:rPr>
        <w:t xml:space="preserve">ВИКОНАВЧИЙ </w:t>
      </w:r>
      <w:r>
        <w:rPr>
          <w:sz w:val="28"/>
          <w:szCs w:val="28"/>
          <w:lang w:val="uk-UA"/>
        </w:rPr>
        <w:t xml:space="preserve"> </w:t>
      </w:r>
      <w:r w:rsidRPr="00C26F27">
        <w:rPr>
          <w:sz w:val="28"/>
          <w:szCs w:val="28"/>
        </w:rPr>
        <w:t>КОМІТЕТ</w:t>
      </w:r>
      <w:proofErr w:type="gramEnd"/>
    </w:p>
    <w:p w:rsidR="004B422B" w:rsidRPr="00C26F27" w:rsidRDefault="004B422B" w:rsidP="004B422B">
      <w:pPr>
        <w:jc w:val="center"/>
        <w:rPr>
          <w:sz w:val="28"/>
          <w:szCs w:val="28"/>
        </w:rPr>
      </w:pPr>
      <w:r w:rsidRPr="00C26F27">
        <w:rPr>
          <w:sz w:val="28"/>
          <w:szCs w:val="28"/>
        </w:rPr>
        <w:t>РІШЕННЯ</w:t>
      </w:r>
    </w:p>
    <w:p w:rsidR="00EF7937" w:rsidRDefault="004B422B" w:rsidP="004B422B">
      <w:pPr>
        <w:pStyle w:val="FR3"/>
        <w:spacing w:line="280" w:lineRule="auto"/>
        <w:ind w:left="0" w:right="-58"/>
        <w:jc w:val="left"/>
        <w:rPr>
          <w:rFonts w:ascii="Times New Roman" w:hAnsi="Times New Roman"/>
          <w:b w:val="0"/>
          <w:sz w:val="28"/>
          <w:szCs w:val="28"/>
        </w:rPr>
      </w:pPr>
      <w:r w:rsidRPr="007669D8">
        <w:rPr>
          <w:rFonts w:ascii="Times New Roman" w:hAnsi="Times New Roman"/>
          <w:b w:val="0"/>
          <w:sz w:val="28"/>
          <w:szCs w:val="28"/>
        </w:rPr>
        <w:t xml:space="preserve">від  </w:t>
      </w:r>
      <w:r w:rsidR="00EF7937">
        <w:rPr>
          <w:rFonts w:ascii="Times New Roman" w:hAnsi="Times New Roman"/>
          <w:b w:val="0"/>
          <w:sz w:val="28"/>
          <w:szCs w:val="28"/>
        </w:rPr>
        <w:t xml:space="preserve">                  </w:t>
      </w:r>
      <w:r w:rsidRPr="007669D8">
        <w:rPr>
          <w:rFonts w:ascii="Times New Roman" w:hAnsi="Times New Roman"/>
          <w:b w:val="0"/>
          <w:sz w:val="28"/>
          <w:szCs w:val="28"/>
        </w:rPr>
        <w:t xml:space="preserve"> </w:t>
      </w:r>
      <w:r w:rsidRPr="007669D8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</w:t>
      </w:r>
      <w:r w:rsidRPr="007669D8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462E82" w:rsidRDefault="00462E82" w:rsidP="004B422B">
      <w:pPr>
        <w:pStyle w:val="FR3"/>
        <w:spacing w:line="280" w:lineRule="auto"/>
        <w:ind w:left="0" w:right="-58"/>
        <w:jc w:val="left"/>
        <w:rPr>
          <w:rFonts w:ascii="Times New Roman" w:hAnsi="Times New Roman"/>
          <w:b w:val="0"/>
          <w:sz w:val="28"/>
          <w:szCs w:val="28"/>
        </w:rPr>
      </w:pPr>
    </w:p>
    <w:p w:rsidR="00D02629" w:rsidRDefault="00462E82" w:rsidP="00462E82">
      <w:pPr>
        <w:rPr>
          <w:sz w:val="28"/>
          <w:szCs w:val="28"/>
          <w:lang w:val="uk-UA"/>
        </w:rPr>
      </w:pPr>
      <w:r w:rsidRPr="00BF6E7F">
        <w:rPr>
          <w:sz w:val="28"/>
          <w:szCs w:val="28"/>
          <w:lang w:val="uk-UA"/>
        </w:rPr>
        <w:t>Про</w:t>
      </w:r>
      <w:r w:rsidR="00D02629">
        <w:rPr>
          <w:sz w:val="28"/>
          <w:szCs w:val="28"/>
          <w:lang w:val="uk-UA"/>
        </w:rPr>
        <w:t xml:space="preserve">   створення    інклюзивних груп </w:t>
      </w:r>
    </w:p>
    <w:p w:rsidR="00462E82" w:rsidRDefault="00D02629" w:rsidP="00462E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 закладах дошкільної освіти  міста</w:t>
      </w:r>
    </w:p>
    <w:p w:rsidR="00462E82" w:rsidRDefault="00462E82" w:rsidP="00462E82">
      <w:pPr>
        <w:jc w:val="both"/>
        <w:rPr>
          <w:lang w:val="uk-UA"/>
        </w:rPr>
      </w:pPr>
    </w:p>
    <w:p w:rsidR="00100778" w:rsidRPr="007669D8" w:rsidRDefault="00462E82" w:rsidP="000850CE">
      <w:pPr>
        <w:pStyle w:val="2"/>
        <w:shd w:val="clear" w:color="auto" w:fill="FFFFFF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="00305F5D">
        <w:rPr>
          <w:szCs w:val="28"/>
          <w:lang w:val="uk-UA"/>
        </w:rPr>
        <w:t xml:space="preserve">Керуючись </w:t>
      </w:r>
      <w:r>
        <w:rPr>
          <w:szCs w:val="28"/>
          <w:lang w:val="uk-UA"/>
        </w:rPr>
        <w:t xml:space="preserve"> </w:t>
      </w:r>
      <w:r w:rsidR="00305F5D">
        <w:rPr>
          <w:szCs w:val="28"/>
          <w:lang w:val="uk-UA"/>
        </w:rPr>
        <w:t>підпунктом</w:t>
      </w:r>
      <w:r w:rsidR="00CB6D81">
        <w:rPr>
          <w:szCs w:val="28"/>
          <w:lang w:val="uk-UA"/>
        </w:rPr>
        <w:t xml:space="preserve"> 4 пункту а</w:t>
      </w:r>
      <w:r w:rsidRPr="00070447">
        <w:rPr>
          <w:szCs w:val="28"/>
          <w:lang w:val="uk-UA"/>
        </w:rPr>
        <w:t xml:space="preserve"> статті 28, підпункт</w:t>
      </w:r>
      <w:r w:rsidR="00CB6D81">
        <w:rPr>
          <w:szCs w:val="28"/>
          <w:lang w:val="uk-UA"/>
        </w:rPr>
        <w:t>ами</w:t>
      </w:r>
      <w:r w:rsidRPr="00070447">
        <w:rPr>
          <w:szCs w:val="28"/>
          <w:lang w:val="uk-UA"/>
        </w:rPr>
        <w:t xml:space="preserve"> 1, </w:t>
      </w:r>
      <w:r w:rsidR="00CB6D81">
        <w:rPr>
          <w:szCs w:val="28"/>
          <w:lang w:val="uk-UA"/>
        </w:rPr>
        <w:t>2 пункту а</w:t>
      </w:r>
      <w:r w:rsidR="00D55438">
        <w:rPr>
          <w:szCs w:val="28"/>
          <w:lang w:val="uk-UA"/>
        </w:rPr>
        <w:t xml:space="preserve"> статті 32 Закону України „</w:t>
      </w:r>
      <w:r w:rsidRPr="00070447">
        <w:rPr>
          <w:szCs w:val="28"/>
          <w:lang w:val="uk-UA"/>
        </w:rPr>
        <w:t>Про м</w:t>
      </w:r>
      <w:r w:rsidR="00D55438">
        <w:rPr>
          <w:szCs w:val="28"/>
          <w:lang w:val="uk-UA"/>
        </w:rPr>
        <w:t>ісцеве самоврядування в Україні“</w:t>
      </w:r>
      <w:r w:rsidRPr="00070447">
        <w:rPr>
          <w:szCs w:val="28"/>
          <w:lang w:val="uk-UA"/>
        </w:rPr>
        <w:t xml:space="preserve">, </w:t>
      </w:r>
      <w:r w:rsidR="002F60D6">
        <w:rPr>
          <w:szCs w:val="28"/>
          <w:lang w:val="uk-UA"/>
        </w:rPr>
        <w:t>з</w:t>
      </w:r>
      <w:r w:rsidRPr="00070447">
        <w:rPr>
          <w:szCs w:val="28"/>
          <w:lang w:val="uk-UA"/>
        </w:rPr>
        <w:t>акон</w:t>
      </w:r>
      <w:r w:rsidR="002F60D6">
        <w:rPr>
          <w:szCs w:val="28"/>
          <w:lang w:val="uk-UA"/>
        </w:rPr>
        <w:t>а</w:t>
      </w:r>
      <w:r w:rsidR="00305F5D">
        <w:rPr>
          <w:szCs w:val="28"/>
          <w:lang w:val="uk-UA"/>
        </w:rPr>
        <w:t>м</w:t>
      </w:r>
      <w:r w:rsidR="002F60D6">
        <w:rPr>
          <w:szCs w:val="28"/>
          <w:lang w:val="uk-UA"/>
        </w:rPr>
        <w:t>и</w:t>
      </w:r>
      <w:r>
        <w:rPr>
          <w:szCs w:val="28"/>
          <w:lang w:val="uk-UA"/>
        </w:rPr>
        <w:t xml:space="preserve"> України </w:t>
      </w:r>
      <w:r w:rsidR="00D55438">
        <w:rPr>
          <w:szCs w:val="28"/>
          <w:lang w:val="uk-UA"/>
        </w:rPr>
        <w:t>„</w:t>
      </w:r>
      <w:r>
        <w:rPr>
          <w:szCs w:val="28"/>
          <w:lang w:val="uk-UA"/>
        </w:rPr>
        <w:t>Про дошкільну освіту</w:t>
      </w:r>
      <w:r w:rsidR="00D55438">
        <w:rPr>
          <w:szCs w:val="28"/>
          <w:lang w:val="uk-UA"/>
        </w:rPr>
        <w:t>“</w:t>
      </w:r>
      <w:r>
        <w:rPr>
          <w:szCs w:val="28"/>
          <w:lang w:val="uk-UA"/>
        </w:rPr>
        <w:t xml:space="preserve">, </w:t>
      </w:r>
      <w:r w:rsidR="00B743AF">
        <w:rPr>
          <w:szCs w:val="28"/>
          <w:lang w:val="uk-UA"/>
        </w:rPr>
        <w:t xml:space="preserve">„Про внесення змін до деяких законодавчих актів щодо доступу осіб з особливими освітніми потребами до освітніх послуг“, </w:t>
      </w:r>
      <w:r w:rsidR="000D0ACE">
        <w:rPr>
          <w:szCs w:val="28"/>
          <w:lang w:val="uk-UA"/>
        </w:rPr>
        <w:t>постановою Кабінету Міністрів України</w:t>
      </w:r>
      <w:r w:rsidR="002F60D6">
        <w:rPr>
          <w:szCs w:val="28"/>
          <w:lang w:val="uk-UA"/>
        </w:rPr>
        <w:t xml:space="preserve">  </w:t>
      </w:r>
      <w:r w:rsidR="000D0ACE">
        <w:rPr>
          <w:szCs w:val="28"/>
          <w:lang w:val="uk-UA"/>
        </w:rPr>
        <w:t xml:space="preserve"> </w:t>
      </w:r>
      <w:r w:rsidR="002F60D6">
        <w:rPr>
          <w:szCs w:val="28"/>
          <w:lang w:val="uk-UA"/>
        </w:rPr>
        <w:t>від 12.03.2003 року № 305 „Про затвердження</w:t>
      </w:r>
      <w:r w:rsidR="000D0ACE">
        <w:rPr>
          <w:szCs w:val="28"/>
          <w:lang w:val="uk-UA"/>
        </w:rPr>
        <w:t xml:space="preserve"> </w:t>
      </w:r>
      <w:r w:rsidRPr="00070447">
        <w:rPr>
          <w:szCs w:val="28"/>
          <w:lang w:val="uk-UA"/>
        </w:rPr>
        <w:t xml:space="preserve">Положення </w:t>
      </w:r>
      <w:r>
        <w:rPr>
          <w:szCs w:val="28"/>
          <w:lang w:val="uk-UA"/>
        </w:rPr>
        <w:t>про дошкільний навчальний заклад</w:t>
      </w:r>
      <w:r w:rsidR="000D0ACE">
        <w:rPr>
          <w:szCs w:val="28"/>
          <w:lang w:val="uk-UA"/>
        </w:rPr>
        <w:t>“, Порядком</w:t>
      </w:r>
      <w:r>
        <w:rPr>
          <w:szCs w:val="28"/>
          <w:lang w:val="uk-UA"/>
        </w:rPr>
        <w:t xml:space="preserve"> комплектування інклюзивних груп у дошкільних на</w:t>
      </w:r>
      <w:r w:rsidR="002F60D6">
        <w:rPr>
          <w:szCs w:val="28"/>
          <w:lang w:val="uk-UA"/>
        </w:rPr>
        <w:t>вчальних закладах, затвердженим</w:t>
      </w:r>
      <w:r>
        <w:rPr>
          <w:szCs w:val="28"/>
          <w:lang w:val="uk-UA"/>
        </w:rPr>
        <w:t xml:space="preserve"> наказом Міністерства освіти і науки України, Міністерства охорони </w:t>
      </w:r>
      <w:proofErr w:type="spellStart"/>
      <w:r>
        <w:rPr>
          <w:szCs w:val="28"/>
          <w:lang w:val="uk-UA"/>
        </w:rPr>
        <w:t>здоровʼя</w:t>
      </w:r>
      <w:proofErr w:type="spellEnd"/>
      <w:r>
        <w:rPr>
          <w:szCs w:val="28"/>
          <w:lang w:val="uk-UA"/>
        </w:rPr>
        <w:t xml:space="preserve"> Укр</w:t>
      </w:r>
      <w:r w:rsidR="001F23E3">
        <w:rPr>
          <w:szCs w:val="28"/>
          <w:lang w:val="uk-UA"/>
        </w:rPr>
        <w:t>аїни від 06.02.2015</w:t>
      </w:r>
      <w:r w:rsidR="00D17EE0">
        <w:rPr>
          <w:szCs w:val="28"/>
          <w:lang w:val="uk-UA"/>
        </w:rPr>
        <w:t xml:space="preserve"> року</w:t>
      </w:r>
      <w:r w:rsidR="001F23E3">
        <w:rPr>
          <w:szCs w:val="28"/>
          <w:lang w:val="uk-UA"/>
        </w:rPr>
        <w:t xml:space="preserve"> № 104/52</w:t>
      </w:r>
      <w:r w:rsidR="00656A06">
        <w:rPr>
          <w:szCs w:val="28"/>
          <w:lang w:val="uk-UA"/>
        </w:rPr>
        <w:t>, відповідно до Типових штатних нормативі</w:t>
      </w:r>
      <w:r w:rsidR="002F60D6">
        <w:rPr>
          <w:szCs w:val="28"/>
          <w:lang w:val="uk-UA"/>
        </w:rPr>
        <w:t>в дошкільних навчальних закладів, затверджених</w:t>
      </w:r>
      <w:r w:rsidR="00656A06">
        <w:rPr>
          <w:szCs w:val="28"/>
          <w:lang w:val="uk-UA"/>
        </w:rPr>
        <w:t xml:space="preserve"> наказом Міністерства освіти і науки України </w:t>
      </w:r>
      <w:r w:rsidR="002F60D6">
        <w:rPr>
          <w:szCs w:val="28"/>
          <w:lang w:val="uk-UA"/>
        </w:rPr>
        <w:t>від 04.11.2010 року №1055,</w:t>
      </w:r>
      <w:r>
        <w:rPr>
          <w:szCs w:val="28"/>
          <w:lang w:val="uk-UA"/>
        </w:rPr>
        <w:t xml:space="preserve"> з метою </w:t>
      </w:r>
      <w:r w:rsidR="000D0ACE">
        <w:rPr>
          <w:szCs w:val="28"/>
          <w:lang w:val="uk-UA"/>
        </w:rPr>
        <w:t>забезпечення рівного доступу до дошкільної освіти дітей з особливими освітніми потребами</w:t>
      </w:r>
      <w:r>
        <w:rPr>
          <w:szCs w:val="28"/>
          <w:lang w:val="uk-UA"/>
        </w:rPr>
        <w:t>, виконав</w:t>
      </w:r>
      <w:r w:rsidR="000D0ACE">
        <w:rPr>
          <w:szCs w:val="28"/>
          <w:lang w:val="uk-UA"/>
        </w:rPr>
        <w:t>чий комітет міської ради</w:t>
      </w:r>
      <w:r>
        <w:rPr>
          <w:szCs w:val="28"/>
          <w:lang w:val="uk-UA"/>
        </w:rPr>
        <w:t>:</w:t>
      </w:r>
      <w:r w:rsidR="00485626">
        <w:rPr>
          <w:szCs w:val="28"/>
          <w:lang w:val="uk-UA"/>
        </w:rPr>
        <w:t xml:space="preserve"> </w:t>
      </w:r>
    </w:p>
    <w:p w:rsidR="00100778" w:rsidRDefault="00100778" w:rsidP="00100778">
      <w:pPr>
        <w:jc w:val="both"/>
        <w:rPr>
          <w:sz w:val="28"/>
          <w:szCs w:val="28"/>
          <w:lang w:val="uk-UA"/>
        </w:rPr>
      </w:pPr>
      <w:r w:rsidRPr="007669D8">
        <w:rPr>
          <w:sz w:val="28"/>
          <w:szCs w:val="28"/>
          <w:lang w:val="uk-UA"/>
        </w:rPr>
        <w:t>ВИРІШИВ:</w:t>
      </w:r>
    </w:p>
    <w:p w:rsidR="00100778" w:rsidRPr="007669D8" w:rsidRDefault="00100778" w:rsidP="00100778">
      <w:pPr>
        <w:jc w:val="both"/>
        <w:rPr>
          <w:sz w:val="28"/>
          <w:szCs w:val="28"/>
          <w:lang w:val="uk-UA"/>
        </w:rPr>
      </w:pPr>
    </w:p>
    <w:p w:rsidR="00100778" w:rsidRPr="00100778" w:rsidRDefault="00100778" w:rsidP="00100778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00778">
        <w:rPr>
          <w:sz w:val="28"/>
          <w:szCs w:val="28"/>
          <w:lang w:val="uk-UA"/>
        </w:rPr>
        <w:t>Управлінню  освіти і  науки  міської ради  (Ващук Т.В.):</w:t>
      </w:r>
    </w:p>
    <w:p w:rsidR="00100778" w:rsidRPr="00100778" w:rsidRDefault="00100778" w:rsidP="00100778">
      <w:pPr>
        <w:jc w:val="both"/>
        <w:rPr>
          <w:sz w:val="28"/>
          <w:szCs w:val="28"/>
          <w:lang w:val="uk-UA"/>
        </w:rPr>
      </w:pPr>
      <w:r w:rsidRPr="009727AC">
        <w:rPr>
          <w:sz w:val="28"/>
          <w:szCs w:val="28"/>
          <w:lang w:val="uk-UA"/>
        </w:rPr>
        <w:t xml:space="preserve">     1.1.</w:t>
      </w:r>
      <w:r w:rsidR="007B0E5E" w:rsidRPr="009727AC">
        <w:rPr>
          <w:sz w:val="28"/>
          <w:szCs w:val="28"/>
          <w:lang w:val="uk-UA"/>
        </w:rPr>
        <w:t xml:space="preserve"> </w:t>
      </w:r>
      <w:r w:rsidRPr="009727AC">
        <w:rPr>
          <w:sz w:val="28"/>
          <w:szCs w:val="28"/>
          <w:lang w:val="uk-UA"/>
        </w:rPr>
        <w:t>Відкрити інклюзивн</w:t>
      </w:r>
      <w:r w:rsidR="00656A06">
        <w:rPr>
          <w:sz w:val="28"/>
          <w:szCs w:val="28"/>
          <w:lang w:val="uk-UA"/>
        </w:rPr>
        <w:t>і групи</w:t>
      </w:r>
      <w:r w:rsidR="00E775A0" w:rsidRPr="009727AC">
        <w:rPr>
          <w:sz w:val="28"/>
          <w:szCs w:val="28"/>
          <w:lang w:val="uk-UA"/>
        </w:rPr>
        <w:t xml:space="preserve"> для дітей дошкільного віку з особливими </w:t>
      </w:r>
      <w:r w:rsidR="00CB6D81">
        <w:rPr>
          <w:sz w:val="28"/>
          <w:szCs w:val="28"/>
          <w:lang w:val="uk-UA"/>
        </w:rPr>
        <w:t xml:space="preserve">освітніми </w:t>
      </w:r>
      <w:r w:rsidR="00E775A0" w:rsidRPr="009727AC">
        <w:rPr>
          <w:sz w:val="28"/>
          <w:szCs w:val="28"/>
          <w:lang w:val="uk-UA"/>
        </w:rPr>
        <w:t xml:space="preserve">потребами в Новоград-Волинському Центрі розвитку  дитини „Дельфін“ та  </w:t>
      </w:r>
      <w:r w:rsidR="00E775A0">
        <w:rPr>
          <w:sz w:val="28"/>
          <w:szCs w:val="28"/>
          <w:lang w:val="uk-UA"/>
        </w:rPr>
        <w:t xml:space="preserve">Новоград-Волинському дошкільному навчальному закладі №13 „Ромашка“ на базі діючих груп з 01.01.2019 року.                   </w:t>
      </w:r>
    </w:p>
    <w:p w:rsidR="003D70B8" w:rsidRPr="009727AC" w:rsidRDefault="00E775A0" w:rsidP="00E775A0">
      <w:pPr>
        <w:jc w:val="both"/>
        <w:rPr>
          <w:sz w:val="28"/>
          <w:szCs w:val="28"/>
          <w:lang w:val="uk-UA"/>
        </w:rPr>
      </w:pPr>
      <w:r w:rsidRPr="00E775A0">
        <w:rPr>
          <w:sz w:val="28"/>
          <w:szCs w:val="28"/>
          <w:lang w:val="uk-UA"/>
        </w:rPr>
        <w:t xml:space="preserve">   </w:t>
      </w:r>
      <w:r w:rsidR="00B95609">
        <w:rPr>
          <w:sz w:val="28"/>
          <w:szCs w:val="28"/>
          <w:lang w:val="uk-UA"/>
        </w:rPr>
        <w:t xml:space="preserve"> </w:t>
      </w:r>
      <w:r w:rsidR="00656A06">
        <w:rPr>
          <w:sz w:val="28"/>
          <w:szCs w:val="28"/>
          <w:lang w:val="uk-UA"/>
        </w:rPr>
        <w:t xml:space="preserve"> 1.2</w:t>
      </w:r>
      <w:r w:rsidRPr="00E775A0">
        <w:rPr>
          <w:sz w:val="28"/>
          <w:szCs w:val="28"/>
          <w:lang w:val="uk-UA"/>
        </w:rPr>
        <w:t>.</w:t>
      </w:r>
      <w:r w:rsidRPr="009133B3">
        <w:rPr>
          <w:sz w:val="28"/>
          <w:szCs w:val="28"/>
          <w:lang w:val="uk-UA"/>
        </w:rPr>
        <w:t xml:space="preserve"> </w:t>
      </w:r>
      <w:r w:rsidR="003D70B8" w:rsidRPr="009133B3">
        <w:rPr>
          <w:sz w:val="28"/>
          <w:szCs w:val="28"/>
          <w:lang w:val="uk-UA"/>
        </w:rPr>
        <w:t>Ввести до штатних розписів</w:t>
      </w:r>
      <w:r w:rsidRPr="009133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Новоград-Волинського Центру розвитку  дитини „Дельфін“ та  Новоград-Волинського дошкільного навчального закладу №13 „Ромашка“ </w:t>
      </w:r>
      <w:r w:rsidR="00B95609">
        <w:rPr>
          <w:sz w:val="28"/>
          <w:szCs w:val="28"/>
          <w:lang w:val="uk-UA"/>
        </w:rPr>
        <w:t xml:space="preserve"> додатково  </w:t>
      </w:r>
      <w:r w:rsidR="002F60D6">
        <w:rPr>
          <w:sz w:val="28"/>
          <w:szCs w:val="28"/>
          <w:lang w:val="uk-UA"/>
        </w:rPr>
        <w:t>по 1,0 посаді</w:t>
      </w:r>
      <w:r w:rsidRPr="009133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асистента </w:t>
      </w:r>
      <w:r w:rsidRPr="009133B3">
        <w:rPr>
          <w:sz w:val="28"/>
          <w:szCs w:val="28"/>
          <w:lang w:val="uk-UA"/>
        </w:rPr>
        <w:t>в</w:t>
      </w:r>
      <w:r w:rsidR="00B95609">
        <w:rPr>
          <w:sz w:val="28"/>
          <w:szCs w:val="28"/>
          <w:lang w:val="uk-UA"/>
        </w:rPr>
        <w:t xml:space="preserve">ихователя                                       </w:t>
      </w:r>
      <w:r w:rsidR="009133B3">
        <w:rPr>
          <w:sz w:val="28"/>
          <w:szCs w:val="28"/>
          <w:lang w:val="uk-UA"/>
        </w:rPr>
        <w:t xml:space="preserve"> </w:t>
      </w:r>
      <w:r w:rsidR="00656A06">
        <w:rPr>
          <w:sz w:val="28"/>
          <w:szCs w:val="28"/>
          <w:lang w:val="uk-UA"/>
        </w:rPr>
        <w:t>для інклюзивних груп</w:t>
      </w:r>
      <w:r w:rsidR="00984977">
        <w:rPr>
          <w:color w:val="00B0F0"/>
          <w:sz w:val="28"/>
          <w:szCs w:val="28"/>
          <w:lang w:val="uk-UA"/>
        </w:rPr>
        <w:t>.</w:t>
      </w:r>
    </w:p>
    <w:p w:rsidR="00B95609" w:rsidRPr="00B95609" w:rsidRDefault="00656A06" w:rsidP="0098497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1.3</w:t>
      </w:r>
      <w:r w:rsidR="00B95609">
        <w:rPr>
          <w:sz w:val="28"/>
          <w:szCs w:val="28"/>
          <w:lang w:val="uk-UA"/>
        </w:rPr>
        <w:t>.  Утримання додатково введених посад здійснювати за рахуно</w:t>
      </w:r>
      <w:r>
        <w:rPr>
          <w:sz w:val="28"/>
          <w:szCs w:val="28"/>
          <w:lang w:val="uk-UA"/>
        </w:rPr>
        <w:t xml:space="preserve">к фонду оплати праці, передбаченого </w:t>
      </w:r>
      <w:r w:rsidR="00B95609">
        <w:rPr>
          <w:sz w:val="28"/>
          <w:szCs w:val="28"/>
          <w:lang w:val="uk-UA"/>
        </w:rPr>
        <w:t xml:space="preserve"> на заклади дошкільної освіти.</w:t>
      </w:r>
    </w:p>
    <w:p w:rsidR="009727AC" w:rsidRDefault="00AF4663" w:rsidP="009849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95609">
        <w:rPr>
          <w:sz w:val="28"/>
          <w:szCs w:val="28"/>
          <w:lang w:val="uk-UA"/>
        </w:rPr>
        <w:t xml:space="preserve">   </w:t>
      </w:r>
      <w:r w:rsidR="00984977">
        <w:rPr>
          <w:sz w:val="28"/>
          <w:szCs w:val="28"/>
          <w:lang w:val="uk-UA"/>
        </w:rPr>
        <w:t xml:space="preserve"> 2</w:t>
      </w:r>
      <w:r w:rsidRPr="007669D8">
        <w:rPr>
          <w:sz w:val="28"/>
          <w:szCs w:val="28"/>
          <w:lang w:val="uk-UA"/>
        </w:rPr>
        <w:t xml:space="preserve">. Контроль  за  виконанням  цього  рішення  покласти  на  заступника   міського  голови  </w:t>
      </w:r>
      <w:proofErr w:type="spellStart"/>
      <w:r w:rsidRPr="007669D8">
        <w:rPr>
          <w:sz w:val="28"/>
          <w:szCs w:val="28"/>
          <w:lang w:val="uk-UA"/>
        </w:rPr>
        <w:t>Гвозденко</w:t>
      </w:r>
      <w:proofErr w:type="spellEnd"/>
      <w:r w:rsidRPr="007669D8">
        <w:rPr>
          <w:sz w:val="28"/>
          <w:szCs w:val="28"/>
          <w:lang w:val="uk-UA"/>
        </w:rPr>
        <w:t xml:space="preserve">  О.В.</w:t>
      </w:r>
    </w:p>
    <w:p w:rsidR="002F60D6" w:rsidRPr="00984977" w:rsidRDefault="002F60D6" w:rsidP="00984977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4B422B" w:rsidRDefault="002F60D6" w:rsidP="004B422B">
      <w:pPr>
        <w:pStyle w:val="FR3"/>
        <w:spacing w:line="280" w:lineRule="auto"/>
        <w:ind w:left="0" w:right="-58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Міський  голова                                 </w:t>
      </w:r>
      <w:r w:rsidR="00224C9A">
        <w:rPr>
          <w:rFonts w:ascii="Times New Roman" w:hAnsi="Times New Roman"/>
          <w:b w:val="0"/>
          <w:sz w:val="28"/>
          <w:szCs w:val="28"/>
        </w:rPr>
        <w:t xml:space="preserve">  </w:t>
      </w:r>
      <w:r w:rsidR="009727AC"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В.Л.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Весельський</w:t>
      </w:r>
      <w:proofErr w:type="spellEnd"/>
      <w:r w:rsidR="009727AC">
        <w:rPr>
          <w:rFonts w:ascii="Times New Roman" w:hAnsi="Times New Roman"/>
          <w:b w:val="0"/>
          <w:sz w:val="28"/>
          <w:szCs w:val="28"/>
        </w:rPr>
        <w:t xml:space="preserve"> </w:t>
      </w:r>
      <w:r w:rsidR="00224C9A">
        <w:rPr>
          <w:rFonts w:ascii="Times New Roman" w:hAnsi="Times New Roman"/>
          <w:b w:val="0"/>
          <w:sz w:val="28"/>
          <w:szCs w:val="28"/>
        </w:rPr>
        <w:t xml:space="preserve">  </w:t>
      </w:r>
      <w:r w:rsidR="004B422B" w:rsidRPr="007669D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4E7830" w:rsidRPr="004B422B" w:rsidRDefault="004E7830" w:rsidP="004B422B">
      <w:pPr>
        <w:rPr>
          <w:lang w:val="uk-UA"/>
        </w:rPr>
      </w:pPr>
    </w:p>
    <w:sectPr w:rsidR="004E7830" w:rsidRPr="004B422B" w:rsidSect="003A41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83C5C"/>
    <w:multiLevelType w:val="multilevel"/>
    <w:tmpl w:val="A5285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2E7E3E"/>
    <w:multiLevelType w:val="multilevel"/>
    <w:tmpl w:val="A5285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E601C1"/>
    <w:multiLevelType w:val="multilevel"/>
    <w:tmpl w:val="D21890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2B"/>
    <w:rsid w:val="000850CE"/>
    <w:rsid w:val="00087348"/>
    <w:rsid w:val="000D0ACE"/>
    <w:rsid w:val="00100778"/>
    <w:rsid w:val="001F23E3"/>
    <w:rsid w:val="00200A7A"/>
    <w:rsid w:val="00224C9A"/>
    <w:rsid w:val="002F60D6"/>
    <w:rsid w:val="00305F5D"/>
    <w:rsid w:val="003A413C"/>
    <w:rsid w:val="003D70B8"/>
    <w:rsid w:val="00415851"/>
    <w:rsid w:val="0042481C"/>
    <w:rsid w:val="00462E82"/>
    <w:rsid w:val="00485626"/>
    <w:rsid w:val="004B16F6"/>
    <w:rsid w:val="004B422B"/>
    <w:rsid w:val="004E7830"/>
    <w:rsid w:val="005821CE"/>
    <w:rsid w:val="0060208B"/>
    <w:rsid w:val="00656A06"/>
    <w:rsid w:val="006821BD"/>
    <w:rsid w:val="007B0E5E"/>
    <w:rsid w:val="009133B3"/>
    <w:rsid w:val="009655A0"/>
    <w:rsid w:val="009727AC"/>
    <w:rsid w:val="00984977"/>
    <w:rsid w:val="00A041B2"/>
    <w:rsid w:val="00A16C22"/>
    <w:rsid w:val="00AF4663"/>
    <w:rsid w:val="00B34CF9"/>
    <w:rsid w:val="00B743AF"/>
    <w:rsid w:val="00B95609"/>
    <w:rsid w:val="00BE28E0"/>
    <w:rsid w:val="00CB6D81"/>
    <w:rsid w:val="00D02629"/>
    <w:rsid w:val="00D17EE0"/>
    <w:rsid w:val="00D316BE"/>
    <w:rsid w:val="00D55438"/>
    <w:rsid w:val="00D65124"/>
    <w:rsid w:val="00E775A0"/>
    <w:rsid w:val="00E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B0A54D"/>
  <w15:chartTrackingRefBased/>
  <w15:docId w15:val="{9C51737F-B680-4DB9-9224-66F4EF21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2">
    <w:name w:val="heading 2"/>
    <w:basedOn w:val="a"/>
    <w:next w:val="a"/>
    <w:link w:val="20"/>
    <w:qFormat/>
    <w:rsid w:val="004B422B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422B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customStyle="1" w:styleId="FR3">
    <w:name w:val="FR3"/>
    <w:rsid w:val="004B422B"/>
    <w:pPr>
      <w:widowControl w:val="0"/>
      <w:spacing w:before="60" w:after="0" w:line="320" w:lineRule="auto"/>
      <w:ind w:left="3120" w:right="3000"/>
      <w:jc w:val="center"/>
    </w:pPr>
    <w:rPr>
      <w:rFonts w:ascii="Arial" w:eastAsia="Times New Roman" w:hAnsi="Arial" w:cs="Times New Roman"/>
      <w:b/>
      <w:snapToGrid w:val="0"/>
      <w:sz w:val="18"/>
      <w:szCs w:val="20"/>
      <w:lang w:val="uk-UA" w:eastAsia="uk-UA"/>
    </w:rPr>
  </w:style>
  <w:style w:type="paragraph" w:styleId="a3">
    <w:name w:val="Body Text"/>
    <w:basedOn w:val="a"/>
    <w:link w:val="a4"/>
    <w:rsid w:val="00462E82"/>
    <w:pPr>
      <w:jc w:val="both"/>
    </w:pPr>
    <w:rPr>
      <w:sz w:val="28"/>
      <w:lang w:val="uk-UA" w:eastAsia="ru-RU"/>
    </w:rPr>
  </w:style>
  <w:style w:type="character" w:customStyle="1" w:styleId="a4">
    <w:name w:val="Основной текст Знак"/>
    <w:basedOn w:val="a0"/>
    <w:link w:val="a3"/>
    <w:rsid w:val="00462E8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5821C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2481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33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33B3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3B02C-F781-4FB5-93EF-ED2E3BB8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k16_3</cp:lastModifiedBy>
  <cp:revision>40</cp:revision>
  <cp:lastPrinted>2018-11-28T07:56:00Z</cp:lastPrinted>
  <dcterms:created xsi:type="dcterms:W3CDTF">2018-11-21T14:16:00Z</dcterms:created>
  <dcterms:modified xsi:type="dcterms:W3CDTF">2018-11-30T13:32:00Z</dcterms:modified>
</cp:coreProperties>
</file>