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73" w:rsidRDefault="00CF7C73" w:rsidP="00CF7C73">
      <w:pPr>
        <w:widowControl w:val="0"/>
        <w:autoSpaceDE w:val="0"/>
        <w:autoSpaceDN w:val="0"/>
        <w:adjustRightInd w:val="0"/>
        <w:ind w:right="-164"/>
        <w:rPr>
          <w:sz w:val="20"/>
          <w:lang w:val="uk-UA"/>
        </w:rPr>
      </w:pPr>
      <w:r>
        <w:rPr>
          <w:noProof/>
          <w:sz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-287020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412">
        <w:rPr>
          <w:sz w:val="20"/>
        </w:rPr>
        <w:t xml:space="preserve">                                                                          </w:t>
      </w:r>
    </w:p>
    <w:p w:rsidR="00CF7C73" w:rsidRPr="00C14412" w:rsidRDefault="00CF7C73" w:rsidP="00CF7C73">
      <w:pPr>
        <w:widowControl w:val="0"/>
        <w:autoSpaceDE w:val="0"/>
        <w:autoSpaceDN w:val="0"/>
        <w:adjustRightInd w:val="0"/>
        <w:ind w:right="-164"/>
      </w:pPr>
      <w:r w:rsidRPr="00C14412">
        <w:rPr>
          <w:sz w:val="20"/>
        </w:rPr>
        <w:t xml:space="preserve">                                </w:t>
      </w:r>
      <w:r w:rsidRPr="00C14412">
        <w:t xml:space="preserve">                                                           </w:t>
      </w:r>
    </w:p>
    <w:p w:rsidR="00CF7C73" w:rsidRPr="00542564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42564">
        <w:rPr>
          <w:sz w:val="28"/>
          <w:szCs w:val="28"/>
          <w:lang w:val="uk-UA"/>
        </w:rPr>
        <w:t>УКРАЇНА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 xml:space="preserve"> ОБЛАСТЬ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НОВОГРАД-ВОЛИНСЬКА МІСЬКА РАДА</w:t>
      </w:r>
    </w:p>
    <w:p w:rsidR="00542564" w:rsidRPr="00F925C7" w:rsidRDefault="00542564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МІСЬКИЙ ГОЛОВА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>РОЗПОРЯДЖЕННЯ</w:t>
      </w:r>
    </w:p>
    <w:p w:rsidR="00CF7C73" w:rsidRPr="00F925C7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Default="00CF7C73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 w:rsidR="00FE15A4">
        <w:rPr>
          <w:sz w:val="28"/>
          <w:szCs w:val="28"/>
          <w:lang w:val="uk-UA"/>
        </w:rPr>
        <w:t xml:space="preserve"> </w:t>
      </w:r>
      <w:r w:rsidR="00D373E6">
        <w:rPr>
          <w:sz w:val="28"/>
          <w:szCs w:val="28"/>
          <w:lang w:val="uk-UA"/>
        </w:rPr>
        <w:t>27.05.2019</w:t>
      </w:r>
      <w:r w:rsidR="009B7848">
        <w:rPr>
          <w:sz w:val="28"/>
          <w:szCs w:val="28"/>
          <w:lang w:val="uk-UA"/>
        </w:rPr>
        <w:t xml:space="preserve">  </w:t>
      </w:r>
      <w:r w:rsidRPr="00F925C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D373E6">
        <w:rPr>
          <w:sz w:val="28"/>
          <w:szCs w:val="28"/>
          <w:lang w:val="uk-UA"/>
        </w:rPr>
        <w:t>124</w:t>
      </w:r>
    </w:p>
    <w:tbl>
      <w:tblPr>
        <w:tblStyle w:val="a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39"/>
      </w:tblGrid>
      <w:tr w:rsidR="0083172D" w:rsidTr="0083172D">
        <w:tc>
          <w:tcPr>
            <w:tcW w:w="4928" w:type="dxa"/>
          </w:tcPr>
          <w:p w:rsidR="001C2E4B" w:rsidRDefault="001C2E4B" w:rsidP="00831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83172D" w:rsidRPr="0083172D" w:rsidRDefault="0083172D" w:rsidP="008317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та реалізацію зауважень, </w:t>
            </w:r>
            <w:r w:rsidRPr="00F925C7">
              <w:rPr>
                <w:sz w:val="28"/>
                <w:szCs w:val="28"/>
                <w:lang w:val="uk-UA"/>
              </w:rPr>
              <w:t>пропозицій</w:t>
            </w:r>
            <w:r>
              <w:rPr>
                <w:sz w:val="28"/>
                <w:szCs w:val="28"/>
                <w:lang w:val="uk-UA"/>
              </w:rPr>
              <w:t>, доручень, висловлених виборцями під час звітів</w:t>
            </w:r>
            <w:r w:rsidRPr="00F925C7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 xml:space="preserve">ів міської </w:t>
            </w:r>
            <w:r w:rsidRPr="00F925C7">
              <w:rPr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5239" w:type="dxa"/>
          </w:tcPr>
          <w:p w:rsidR="0083172D" w:rsidRDefault="0083172D" w:rsidP="00542564">
            <w:pPr>
              <w:widowControl w:val="0"/>
              <w:autoSpaceDE w:val="0"/>
              <w:autoSpaceDN w:val="0"/>
              <w:adjustRightInd w:val="0"/>
              <w:ind w:right="-164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172D" w:rsidRPr="00F925C7" w:rsidRDefault="0083172D" w:rsidP="00542564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</w:p>
    <w:p w:rsidR="00CF7C73" w:rsidRDefault="00CF7C73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25C7">
        <w:rPr>
          <w:b/>
          <w:sz w:val="28"/>
          <w:szCs w:val="28"/>
          <w:lang w:val="uk-UA"/>
        </w:rPr>
        <w:tab/>
      </w:r>
      <w:r w:rsidRPr="00F925C7">
        <w:rPr>
          <w:sz w:val="28"/>
          <w:szCs w:val="28"/>
          <w:lang w:val="uk-UA"/>
        </w:rPr>
        <w:t xml:space="preserve">Керуючись  пунктами 19, 20 частини </w:t>
      </w:r>
      <w:r>
        <w:rPr>
          <w:sz w:val="28"/>
          <w:szCs w:val="28"/>
          <w:lang w:val="uk-UA"/>
        </w:rPr>
        <w:t>четвертої</w:t>
      </w:r>
      <w:r w:rsidRPr="00F925C7">
        <w:rPr>
          <w:sz w:val="28"/>
          <w:szCs w:val="28"/>
          <w:lang w:val="uk-UA"/>
        </w:rPr>
        <w:t xml:space="preserve"> статті 42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F925C7">
        <w:rPr>
          <w:sz w:val="28"/>
          <w:szCs w:val="28"/>
          <w:lang w:val="uk-UA"/>
        </w:rPr>
        <w:t>Про</w:t>
      </w:r>
      <w:proofErr w:type="spellEnd"/>
      <w:r w:rsidRPr="00F925C7">
        <w:rPr>
          <w:sz w:val="28"/>
          <w:szCs w:val="28"/>
          <w:lang w:val="uk-UA"/>
        </w:rPr>
        <w:t xml:space="preserve"> місцеве самоврядування в Україні”, частиною  четвертою  статті 12 та частиною </w:t>
      </w:r>
      <w:r w:rsidR="00000F64">
        <w:rPr>
          <w:sz w:val="28"/>
          <w:szCs w:val="28"/>
          <w:lang w:val="uk-UA"/>
        </w:rPr>
        <w:t xml:space="preserve">п’ятою, </w:t>
      </w:r>
      <w:r w:rsidRPr="00F925C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остою статті 17 Закону України </w:t>
      </w:r>
      <w:r w:rsidR="00CF5AD2"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>Пр</w:t>
      </w:r>
      <w:r w:rsidR="00CF5AD2">
        <w:rPr>
          <w:sz w:val="28"/>
          <w:szCs w:val="28"/>
          <w:lang w:val="uk-UA"/>
        </w:rPr>
        <w:t>о статус депутатів місцевих рад»</w:t>
      </w:r>
      <w:r w:rsidRPr="00F925C7">
        <w:rPr>
          <w:sz w:val="28"/>
          <w:szCs w:val="28"/>
          <w:lang w:val="uk-UA"/>
        </w:rPr>
        <w:t xml:space="preserve">, рішенням міської ради від </w:t>
      </w:r>
      <w:r w:rsidR="0013268C" w:rsidRPr="009B7848">
        <w:rPr>
          <w:sz w:val="28"/>
          <w:szCs w:val="28"/>
          <w:lang w:val="uk-UA"/>
        </w:rPr>
        <w:t>2</w:t>
      </w:r>
      <w:r w:rsidR="009B7848" w:rsidRPr="009B7848">
        <w:rPr>
          <w:sz w:val="28"/>
          <w:szCs w:val="28"/>
          <w:lang w:val="uk-UA"/>
        </w:rPr>
        <w:t>0</w:t>
      </w:r>
      <w:r w:rsidR="0013268C" w:rsidRPr="009B7848">
        <w:rPr>
          <w:sz w:val="28"/>
          <w:szCs w:val="28"/>
          <w:lang w:val="uk-UA"/>
        </w:rPr>
        <w:t>.12.</w:t>
      </w:r>
      <w:r w:rsidR="00000F64" w:rsidRPr="009B7848">
        <w:rPr>
          <w:sz w:val="28"/>
          <w:szCs w:val="28"/>
          <w:lang w:val="uk-UA"/>
        </w:rPr>
        <w:t>20</w:t>
      </w:r>
      <w:r w:rsidRPr="009B7848">
        <w:rPr>
          <w:sz w:val="28"/>
          <w:szCs w:val="28"/>
          <w:lang w:val="uk-UA"/>
        </w:rPr>
        <w:t>1</w:t>
      </w:r>
      <w:r w:rsidR="009B7848" w:rsidRPr="009B7848">
        <w:rPr>
          <w:sz w:val="28"/>
          <w:szCs w:val="28"/>
          <w:lang w:val="uk-UA"/>
        </w:rPr>
        <w:t>8</w:t>
      </w:r>
      <w:r w:rsidRPr="009B7848">
        <w:rPr>
          <w:sz w:val="28"/>
          <w:szCs w:val="28"/>
          <w:lang w:val="uk-UA"/>
        </w:rPr>
        <w:t xml:space="preserve"> № </w:t>
      </w:r>
      <w:r w:rsidR="009B7848" w:rsidRPr="009B7848">
        <w:rPr>
          <w:sz w:val="28"/>
          <w:szCs w:val="28"/>
          <w:lang w:val="uk-UA"/>
        </w:rPr>
        <w:t>627</w:t>
      </w:r>
      <w:r w:rsidRPr="009B7848">
        <w:rPr>
          <w:sz w:val="28"/>
          <w:szCs w:val="28"/>
          <w:lang w:val="uk-UA"/>
        </w:rPr>
        <w:t xml:space="preserve"> </w:t>
      </w:r>
      <w:r w:rsidR="00CF5AD2">
        <w:rPr>
          <w:sz w:val="28"/>
          <w:szCs w:val="28"/>
          <w:lang w:val="uk-UA"/>
        </w:rPr>
        <w:t>«</w:t>
      </w:r>
      <w:r w:rsidRPr="00F925C7">
        <w:rPr>
          <w:sz w:val="28"/>
          <w:szCs w:val="28"/>
          <w:lang w:val="uk-UA"/>
        </w:rPr>
        <w:t xml:space="preserve">Про звіти депутатів міської ради перед виборцями </w:t>
      </w:r>
      <w:r>
        <w:rPr>
          <w:sz w:val="28"/>
          <w:szCs w:val="28"/>
          <w:lang w:val="uk-UA"/>
        </w:rPr>
        <w:t>міста</w:t>
      </w:r>
      <w:r w:rsidRPr="00F925C7">
        <w:rPr>
          <w:sz w:val="28"/>
          <w:szCs w:val="28"/>
          <w:lang w:val="uk-UA"/>
        </w:rPr>
        <w:t xml:space="preserve"> Новоград</w:t>
      </w:r>
      <w:r>
        <w:rPr>
          <w:sz w:val="28"/>
          <w:szCs w:val="28"/>
          <w:lang w:val="uk-UA"/>
        </w:rPr>
        <w:t>а</w:t>
      </w:r>
      <w:r w:rsidR="00CF5AD2">
        <w:rPr>
          <w:sz w:val="28"/>
          <w:szCs w:val="28"/>
          <w:lang w:val="uk-UA"/>
        </w:rPr>
        <w:t>-Волинського»</w:t>
      </w:r>
      <w:r w:rsidRPr="00F925C7">
        <w:rPr>
          <w:sz w:val="28"/>
          <w:szCs w:val="28"/>
          <w:lang w:val="uk-UA"/>
        </w:rPr>
        <w:t xml:space="preserve">, з метою розгляду та реалізації  </w:t>
      </w:r>
      <w:r w:rsidR="00000F64">
        <w:rPr>
          <w:sz w:val="28"/>
          <w:szCs w:val="28"/>
          <w:lang w:val="uk-UA"/>
        </w:rPr>
        <w:t>зауважень,</w:t>
      </w:r>
      <w:r w:rsidRPr="00F925C7">
        <w:rPr>
          <w:sz w:val="28"/>
          <w:szCs w:val="28"/>
          <w:lang w:val="uk-UA"/>
        </w:rPr>
        <w:t xml:space="preserve"> </w:t>
      </w:r>
      <w:r w:rsidR="00000F64">
        <w:rPr>
          <w:sz w:val="28"/>
          <w:szCs w:val="28"/>
          <w:lang w:val="uk-UA"/>
        </w:rPr>
        <w:t>пропозицій, доручень</w:t>
      </w:r>
      <w:r w:rsidRPr="00F925C7">
        <w:rPr>
          <w:sz w:val="28"/>
          <w:szCs w:val="28"/>
          <w:lang w:val="uk-UA"/>
        </w:rPr>
        <w:t>, внесених депутатам міської ради  під час звітів перед виборцями</w:t>
      </w:r>
      <w:r w:rsidR="00000F64">
        <w:rPr>
          <w:sz w:val="28"/>
          <w:szCs w:val="28"/>
          <w:lang w:val="uk-UA"/>
        </w:rPr>
        <w:t xml:space="preserve"> про роботу у </w:t>
      </w:r>
      <w:r w:rsidR="00FE15A4">
        <w:rPr>
          <w:sz w:val="28"/>
          <w:szCs w:val="28"/>
          <w:lang w:val="uk-UA"/>
        </w:rPr>
        <w:t>201</w:t>
      </w:r>
      <w:r w:rsidR="009B784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FE15A4">
        <w:rPr>
          <w:sz w:val="28"/>
          <w:szCs w:val="28"/>
          <w:lang w:val="uk-UA"/>
        </w:rPr>
        <w:t>році</w:t>
      </w:r>
      <w:r w:rsidR="00000F64">
        <w:rPr>
          <w:sz w:val="28"/>
          <w:szCs w:val="28"/>
          <w:lang w:val="uk-UA"/>
        </w:rPr>
        <w:t>:</w:t>
      </w:r>
    </w:p>
    <w:p w:rsidR="00C22A37" w:rsidRPr="00F925C7" w:rsidRDefault="00C22A37" w:rsidP="00C635FA">
      <w:pPr>
        <w:widowControl w:val="0"/>
        <w:tabs>
          <w:tab w:val="left" w:pos="426"/>
        </w:tabs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CF7C73" w:rsidRPr="00F925C7" w:rsidRDefault="00301173" w:rsidP="00C635FA">
      <w:pPr>
        <w:pStyle w:val="a3"/>
        <w:tabs>
          <w:tab w:val="left" w:pos="426"/>
        </w:tabs>
        <w:ind w:left="0"/>
        <w:rPr>
          <w:szCs w:val="28"/>
        </w:rPr>
      </w:pPr>
      <w:r>
        <w:rPr>
          <w:szCs w:val="28"/>
        </w:rPr>
        <w:tab/>
        <w:t>1. </w:t>
      </w:r>
      <w:r w:rsidR="00DC23AB">
        <w:rPr>
          <w:szCs w:val="28"/>
        </w:rPr>
        <w:t>П</w:t>
      </w:r>
      <w:r w:rsidR="00CF7C73" w:rsidRPr="00F925C7">
        <w:rPr>
          <w:szCs w:val="28"/>
        </w:rPr>
        <w:t xml:space="preserve">ершому заступнику міського голови </w:t>
      </w:r>
      <w:proofErr w:type="spellStart"/>
      <w:r w:rsidR="00000F64">
        <w:rPr>
          <w:szCs w:val="28"/>
        </w:rPr>
        <w:t>Колотову</w:t>
      </w:r>
      <w:proofErr w:type="spellEnd"/>
      <w:r w:rsidR="00000F64">
        <w:rPr>
          <w:szCs w:val="28"/>
        </w:rPr>
        <w:t xml:space="preserve"> С.Ю.</w:t>
      </w:r>
      <w:r w:rsidR="00CF7C73" w:rsidRPr="00F925C7">
        <w:rPr>
          <w:szCs w:val="28"/>
        </w:rPr>
        <w:t xml:space="preserve">, заступникам міського голови </w:t>
      </w:r>
      <w:r w:rsidR="00521B57">
        <w:rPr>
          <w:szCs w:val="28"/>
        </w:rPr>
        <w:t xml:space="preserve">Гвозденко О.В., </w:t>
      </w:r>
      <w:proofErr w:type="spellStart"/>
      <w:r w:rsidR="009B7848">
        <w:rPr>
          <w:szCs w:val="28"/>
        </w:rPr>
        <w:t>Легенчуку</w:t>
      </w:r>
      <w:proofErr w:type="spellEnd"/>
      <w:r w:rsidR="009B7848">
        <w:rPr>
          <w:szCs w:val="28"/>
        </w:rPr>
        <w:t xml:space="preserve"> А.В.</w:t>
      </w:r>
      <w:r w:rsidR="00521B57">
        <w:rPr>
          <w:szCs w:val="28"/>
        </w:rPr>
        <w:t>, заступнику міського голови-начальнику фінансового управління міської ради Ящук І.К.</w:t>
      </w:r>
      <w:r w:rsidR="00CF7C73" w:rsidRPr="00F925C7">
        <w:rPr>
          <w:szCs w:val="28"/>
        </w:rPr>
        <w:t xml:space="preserve"> розглянути пропозиції депутатів міської ради</w:t>
      </w:r>
      <w:r w:rsidR="00521B57">
        <w:rPr>
          <w:szCs w:val="28"/>
        </w:rPr>
        <w:t xml:space="preserve"> </w:t>
      </w:r>
      <w:r w:rsidR="00CF7C73" w:rsidRPr="00F925C7">
        <w:rPr>
          <w:szCs w:val="28"/>
        </w:rPr>
        <w:t>та з</w:t>
      </w:r>
      <w:r w:rsidR="00521B57">
        <w:rPr>
          <w:szCs w:val="28"/>
        </w:rPr>
        <w:t xml:space="preserve">абезпечити  </w:t>
      </w:r>
      <w:r w:rsidR="00CF7C73" w:rsidRPr="00F925C7">
        <w:rPr>
          <w:szCs w:val="28"/>
        </w:rPr>
        <w:t xml:space="preserve">організаційні заходи </w:t>
      </w:r>
      <w:r w:rsidR="004860A1">
        <w:rPr>
          <w:szCs w:val="28"/>
        </w:rPr>
        <w:t>щодо</w:t>
      </w:r>
      <w:r w:rsidR="00CF7C73" w:rsidRPr="00F925C7">
        <w:rPr>
          <w:szCs w:val="28"/>
        </w:rPr>
        <w:t xml:space="preserve"> </w:t>
      </w:r>
      <w:r w:rsidR="00CF7C73">
        <w:rPr>
          <w:szCs w:val="28"/>
        </w:rPr>
        <w:t xml:space="preserve">їх </w:t>
      </w:r>
      <w:r w:rsidR="00CF7C73" w:rsidRPr="00F925C7">
        <w:rPr>
          <w:szCs w:val="28"/>
        </w:rPr>
        <w:t xml:space="preserve">реалізації посадовими особами </w:t>
      </w:r>
      <w:r w:rsidR="00E72641">
        <w:rPr>
          <w:szCs w:val="28"/>
        </w:rPr>
        <w:t xml:space="preserve">виконавчих органів </w:t>
      </w:r>
      <w:r w:rsidR="00CF7C73" w:rsidRPr="00F925C7">
        <w:rPr>
          <w:szCs w:val="28"/>
        </w:rPr>
        <w:t xml:space="preserve">міської ради </w:t>
      </w:r>
      <w:r w:rsidR="00CF7C73">
        <w:rPr>
          <w:szCs w:val="28"/>
        </w:rPr>
        <w:t xml:space="preserve">згідно додатку. </w:t>
      </w:r>
    </w:p>
    <w:p w:rsidR="00CF7C73" w:rsidRPr="00F925C7" w:rsidRDefault="003011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</w:t>
      </w:r>
      <w:r w:rsidR="00CF7C73" w:rsidRPr="00F925C7">
        <w:rPr>
          <w:sz w:val="28"/>
          <w:szCs w:val="28"/>
          <w:lang w:val="uk-UA"/>
        </w:rPr>
        <w:t>Посадовим особам</w:t>
      </w:r>
      <w:r w:rsidR="00E72641">
        <w:rPr>
          <w:sz w:val="28"/>
          <w:szCs w:val="28"/>
          <w:lang w:val="uk-UA"/>
        </w:rPr>
        <w:t xml:space="preserve"> виконавчих органів</w:t>
      </w:r>
      <w:r w:rsidR="00CF7C73" w:rsidRPr="00F925C7">
        <w:rPr>
          <w:sz w:val="28"/>
          <w:szCs w:val="28"/>
          <w:lang w:val="uk-UA"/>
        </w:rPr>
        <w:t xml:space="preserve"> м</w:t>
      </w:r>
      <w:r w:rsidR="004860A1">
        <w:rPr>
          <w:sz w:val="28"/>
          <w:szCs w:val="28"/>
          <w:lang w:val="uk-UA"/>
        </w:rPr>
        <w:t>іської ради, зазначеним у додатку</w:t>
      </w:r>
      <w:r w:rsidR="00CF7C73" w:rsidRPr="00F925C7">
        <w:rPr>
          <w:sz w:val="28"/>
          <w:szCs w:val="28"/>
          <w:lang w:val="uk-UA"/>
        </w:rPr>
        <w:t xml:space="preserve"> </w:t>
      </w:r>
      <w:r w:rsidR="00C22A37">
        <w:rPr>
          <w:sz w:val="28"/>
          <w:szCs w:val="28"/>
          <w:lang w:val="uk-UA"/>
        </w:rPr>
        <w:t xml:space="preserve">до </w:t>
      </w:r>
      <w:r w:rsidR="00DC23AB">
        <w:rPr>
          <w:sz w:val="28"/>
          <w:szCs w:val="28"/>
          <w:lang w:val="uk-UA"/>
        </w:rPr>
        <w:t>ц</w:t>
      </w:r>
      <w:r w:rsidR="00CF7C73" w:rsidRPr="00F925C7">
        <w:rPr>
          <w:sz w:val="28"/>
          <w:szCs w:val="28"/>
          <w:lang w:val="uk-UA"/>
        </w:rPr>
        <w:t>ього розпорядження,</w:t>
      </w:r>
      <w:r w:rsidR="004860A1">
        <w:rPr>
          <w:sz w:val="28"/>
          <w:szCs w:val="28"/>
          <w:lang w:val="uk-UA"/>
        </w:rPr>
        <w:t xml:space="preserve"> </w:t>
      </w:r>
      <w:r w:rsidR="00CF7C73" w:rsidRPr="00F925C7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01.11.</w:t>
      </w:r>
      <w:r w:rsidR="004860A1" w:rsidRPr="00301173">
        <w:rPr>
          <w:sz w:val="28"/>
          <w:szCs w:val="28"/>
          <w:lang w:val="uk-UA"/>
        </w:rPr>
        <w:t>20</w:t>
      </w:r>
      <w:r w:rsidR="00CF7C73" w:rsidRPr="00301173">
        <w:rPr>
          <w:sz w:val="28"/>
          <w:szCs w:val="28"/>
          <w:lang w:val="uk-UA"/>
        </w:rPr>
        <w:t>1</w:t>
      </w:r>
      <w:r w:rsidR="00E72641">
        <w:rPr>
          <w:sz w:val="28"/>
          <w:szCs w:val="28"/>
          <w:lang w:val="uk-UA"/>
        </w:rPr>
        <w:t>9</w:t>
      </w:r>
      <w:r w:rsidR="00CF7C73" w:rsidRPr="00FE15A4">
        <w:rPr>
          <w:color w:val="FF0000"/>
          <w:sz w:val="28"/>
          <w:szCs w:val="28"/>
          <w:lang w:val="uk-UA"/>
        </w:rPr>
        <w:t xml:space="preserve"> </w:t>
      </w:r>
      <w:r w:rsidR="004860A1">
        <w:rPr>
          <w:sz w:val="28"/>
          <w:szCs w:val="28"/>
          <w:lang w:val="uk-UA"/>
        </w:rPr>
        <w:t xml:space="preserve">року </w:t>
      </w:r>
      <w:r w:rsidR="00572115">
        <w:rPr>
          <w:sz w:val="28"/>
          <w:szCs w:val="28"/>
          <w:lang w:val="uk-UA"/>
        </w:rPr>
        <w:t xml:space="preserve">подати </w:t>
      </w:r>
      <w:r w:rsidR="004860A1">
        <w:rPr>
          <w:sz w:val="28"/>
          <w:szCs w:val="28"/>
          <w:lang w:val="uk-UA"/>
        </w:rPr>
        <w:t>на ім'я секретаря</w:t>
      </w:r>
      <w:r w:rsidR="00572115">
        <w:rPr>
          <w:sz w:val="28"/>
          <w:szCs w:val="28"/>
          <w:lang w:val="uk-UA"/>
        </w:rPr>
        <w:t xml:space="preserve"> міської ради </w:t>
      </w:r>
      <w:r w:rsidR="001C2E4B">
        <w:rPr>
          <w:sz w:val="28"/>
          <w:szCs w:val="28"/>
          <w:lang w:val="uk-UA"/>
        </w:rPr>
        <w:t xml:space="preserve"> </w:t>
      </w:r>
      <w:r w:rsidR="004860A1" w:rsidRPr="00F925C7">
        <w:rPr>
          <w:sz w:val="28"/>
          <w:szCs w:val="28"/>
          <w:lang w:val="uk-UA"/>
        </w:rPr>
        <w:t xml:space="preserve">інформацію про розгляд та виконання </w:t>
      </w:r>
      <w:r w:rsidR="004860A1">
        <w:rPr>
          <w:sz w:val="28"/>
          <w:szCs w:val="28"/>
          <w:lang w:val="uk-UA"/>
        </w:rPr>
        <w:t xml:space="preserve">зауважень, </w:t>
      </w:r>
      <w:r w:rsidR="004860A1" w:rsidRPr="00F925C7">
        <w:rPr>
          <w:sz w:val="28"/>
          <w:szCs w:val="28"/>
          <w:lang w:val="uk-UA"/>
        </w:rPr>
        <w:t>пропозицій</w:t>
      </w:r>
      <w:r w:rsidR="004860A1">
        <w:rPr>
          <w:sz w:val="28"/>
          <w:szCs w:val="28"/>
          <w:lang w:val="uk-UA"/>
        </w:rPr>
        <w:t>, доручень</w:t>
      </w:r>
      <w:r w:rsidR="00572115">
        <w:rPr>
          <w:sz w:val="28"/>
          <w:szCs w:val="28"/>
          <w:lang w:val="uk-UA"/>
        </w:rPr>
        <w:t>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3011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="00CF7C73" w:rsidRPr="00F925C7">
        <w:rPr>
          <w:sz w:val="28"/>
          <w:szCs w:val="28"/>
          <w:lang w:val="uk-UA"/>
        </w:rPr>
        <w:t>Організаційному відділу міської ради (</w:t>
      </w:r>
      <w:r w:rsidR="00572115">
        <w:rPr>
          <w:sz w:val="28"/>
          <w:szCs w:val="28"/>
          <w:lang w:val="uk-UA"/>
        </w:rPr>
        <w:t>Марчук Н.В.</w:t>
      </w:r>
      <w:r w:rsidR="00CF7C73" w:rsidRPr="00F925C7">
        <w:rPr>
          <w:sz w:val="28"/>
          <w:szCs w:val="28"/>
          <w:lang w:val="uk-UA"/>
        </w:rPr>
        <w:t xml:space="preserve">) узагальнити інформацію про розгляд </w:t>
      </w:r>
      <w:r w:rsidR="00572115">
        <w:rPr>
          <w:sz w:val="28"/>
          <w:szCs w:val="28"/>
          <w:lang w:val="uk-UA"/>
        </w:rPr>
        <w:t xml:space="preserve">та </w:t>
      </w:r>
      <w:r w:rsidR="00CF7C73"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ab/>
        <w:t>4. Відділу інформації та зв’язків</w:t>
      </w:r>
      <w:r w:rsidR="00572115">
        <w:rPr>
          <w:sz w:val="28"/>
          <w:szCs w:val="28"/>
          <w:lang w:val="uk-UA"/>
        </w:rPr>
        <w:t xml:space="preserve"> з громадськістю міської ради (</w:t>
      </w:r>
      <w:r w:rsidR="009B7848">
        <w:rPr>
          <w:sz w:val="28"/>
          <w:szCs w:val="28"/>
          <w:lang w:val="uk-UA"/>
        </w:rPr>
        <w:t>Талько О.М.</w:t>
      </w:r>
      <w:r w:rsidRPr="00F925C7">
        <w:rPr>
          <w:sz w:val="28"/>
          <w:szCs w:val="28"/>
          <w:lang w:val="uk-UA"/>
        </w:rPr>
        <w:t xml:space="preserve">) забезпечити </w:t>
      </w:r>
      <w:r>
        <w:rPr>
          <w:sz w:val="28"/>
          <w:szCs w:val="28"/>
          <w:lang w:val="uk-UA"/>
        </w:rPr>
        <w:t xml:space="preserve">оприлюднення </w:t>
      </w:r>
      <w:r w:rsidRPr="00F925C7">
        <w:rPr>
          <w:sz w:val="28"/>
          <w:szCs w:val="28"/>
          <w:lang w:val="uk-UA"/>
        </w:rPr>
        <w:t xml:space="preserve">цього розпорядження та узагальненої інформації </w:t>
      </w:r>
      <w:r w:rsidR="00572115" w:rsidRPr="00F925C7">
        <w:rPr>
          <w:sz w:val="28"/>
          <w:szCs w:val="28"/>
          <w:lang w:val="uk-UA"/>
        </w:rPr>
        <w:t xml:space="preserve">про розгляд </w:t>
      </w:r>
      <w:r w:rsidR="00572115">
        <w:rPr>
          <w:sz w:val="28"/>
          <w:szCs w:val="28"/>
          <w:lang w:val="uk-UA"/>
        </w:rPr>
        <w:t xml:space="preserve"> та </w:t>
      </w:r>
      <w:r w:rsidR="00572115" w:rsidRPr="00F925C7">
        <w:rPr>
          <w:sz w:val="28"/>
          <w:szCs w:val="28"/>
          <w:lang w:val="uk-UA"/>
        </w:rPr>
        <w:t xml:space="preserve">виконання </w:t>
      </w:r>
      <w:r w:rsidR="00572115">
        <w:rPr>
          <w:sz w:val="28"/>
          <w:szCs w:val="28"/>
          <w:lang w:val="uk-UA"/>
        </w:rPr>
        <w:t xml:space="preserve">зауважень, </w:t>
      </w:r>
      <w:r w:rsidR="00572115" w:rsidRPr="00F925C7">
        <w:rPr>
          <w:sz w:val="28"/>
          <w:szCs w:val="28"/>
          <w:lang w:val="uk-UA"/>
        </w:rPr>
        <w:t>пропозицій</w:t>
      </w:r>
      <w:r w:rsidR="00572115">
        <w:rPr>
          <w:sz w:val="28"/>
          <w:szCs w:val="28"/>
          <w:lang w:val="uk-UA"/>
        </w:rPr>
        <w:t>, доручень,</w:t>
      </w:r>
      <w:r w:rsidR="00572115" w:rsidRPr="00572115">
        <w:rPr>
          <w:sz w:val="28"/>
          <w:szCs w:val="28"/>
          <w:lang w:val="uk-UA"/>
        </w:rPr>
        <w:t xml:space="preserve"> </w:t>
      </w:r>
      <w:r w:rsidR="00572115">
        <w:rPr>
          <w:sz w:val="28"/>
          <w:szCs w:val="28"/>
          <w:lang w:val="uk-UA"/>
        </w:rPr>
        <w:t>висловлених виборцями під час звітів</w:t>
      </w:r>
      <w:r w:rsidR="00572115" w:rsidRPr="00F925C7">
        <w:rPr>
          <w:sz w:val="28"/>
          <w:szCs w:val="28"/>
          <w:lang w:val="uk-UA"/>
        </w:rPr>
        <w:t xml:space="preserve"> депутат</w:t>
      </w:r>
      <w:r w:rsidR="00572115">
        <w:rPr>
          <w:sz w:val="28"/>
          <w:szCs w:val="28"/>
          <w:lang w:val="uk-UA"/>
        </w:rPr>
        <w:t xml:space="preserve">ів міської </w:t>
      </w:r>
      <w:r w:rsidR="00572115" w:rsidRPr="00F925C7">
        <w:rPr>
          <w:sz w:val="28"/>
          <w:szCs w:val="28"/>
          <w:lang w:val="uk-UA"/>
        </w:rPr>
        <w:t>ради</w:t>
      </w:r>
      <w:r w:rsid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офіційному сайті міської ради</w:t>
      </w:r>
      <w:r w:rsidRPr="00F925C7">
        <w:rPr>
          <w:sz w:val="28"/>
          <w:szCs w:val="28"/>
          <w:lang w:val="uk-UA"/>
        </w:rPr>
        <w:t>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jc w:val="both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ab/>
      </w:r>
      <w:r w:rsidR="006552F9">
        <w:rPr>
          <w:sz w:val="28"/>
          <w:szCs w:val="28"/>
          <w:lang w:val="uk-UA"/>
        </w:rPr>
        <w:t>5</w:t>
      </w:r>
      <w:r w:rsidRPr="00F925C7">
        <w:rPr>
          <w:sz w:val="28"/>
          <w:szCs w:val="28"/>
          <w:lang w:val="uk-UA"/>
        </w:rPr>
        <w:t>. Контроль за виконання</w:t>
      </w:r>
      <w:r w:rsidR="00B52CB6">
        <w:rPr>
          <w:sz w:val="28"/>
          <w:szCs w:val="28"/>
          <w:lang w:val="uk-UA"/>
        </w:rPr>
        <w:t>м</w:t>
      </w:r>
      <w:r w:rsidRPr="00F925C7">
        <w:rPr>
          <w:sz w:val="28"/>
          <w:szCs w:val="28"/>
          <w:lang w:val="uk-UA"/>
        </w:rPr>
        <w:t xml:space="preserve"> цього розпорядження  покласти на  секретаря міської ради </w:t>
      </w:r>
      <w:r w:rsidR="009B7848">
        <w:rPr>
          <w:sz w:val="28"/>
          <w:szCs w:val="28"/>
          <w:lang w:val="uk-UA"/>
        </w:rPr>
        <w:t>Остапчука В.І.</w:t>
      </w:r>
    </w:p>
    <w:p w:rsidR="00CF7C73" w:rsidRPr="00F925C7" w:rsidRDefault="00CF7C73" w:rsidP="00C635FA">
      <w:pPr>
        <w:widowControl w:val="0"/>
        <w:tabs>
          <w:tab w:val="left" w:pos="426"/>
        </w:tabs>
        <w:ind w:right="-164"/>
        <w:rPr>
          <w:sz w:val="28"/>
          <w:szCs w:val="28"/>
          <w:lang w:val="uk-UA"/>
        </w:rPr>
      </w:pPr>
    </w:p>
    <w:p w:rsidR="00CF7C73" w:rsidRPr="00F925C7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CF7C73" w:rsidRDefault="00CF7C73" w:rsidP="00542564">
      <w:pPr>
        <w:widowControl w:val="0"/>
        <w:ind w:right="-164"/>
        <w:rPr>
          <w:sz w:val="28"/>
          <w:szCs w:val="28"/>
          <w:lang w:val="uk-UA"/>
        </w:rPr>
      </w:pPr>
      <w:proofErr w:type="spellStart"/>
      <w:r w:rsidRPr="00F925C7">
        <w:rPr>
          <w:sz w:val="28"/>
          <w:szCs w:val="28"/>
        </w:rPr>
        <w:t>Міський</w:t>
      </w:r>
      <w:proofErr w:type="spellEnd"/>
      <w:r w:rsidRPr="00F925C7">
        <w:rPr>
          <w:sz w:val="28"/>
          <w:szCs w:val="28"/>
        </w:rPr>
        <w:t xml:space="preserve"> голова                     </w:t>
      </w:r>
      <w:r w:rsidR="005721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F925C7">
        <w:rPr>
          <w:sz w:val="28"/>
          <w:szCs w:val="28"/>
        </w:rPr>
        <w:t xml:space="preserve">         </w:t>
      </w:r>
      <w:r w:rsidR="00572115">
        <w:rPr>
          <w:sz w:val="28"/>
          <w:szCs w:val="28"/>
        </w:rPr>
        <w:t xml:space="preserve">                           </w:t>
      </w:r>
      <w:r w:rsidRPr="00F925C7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>В</w:t>
      </w:r>
      <w:r w:rsidRPr="00F925C7">
        <w:rPr>
          <w:sz w:val="28"/>
          <w:szCs w:val="28"/>
        </w:rPr>
        <w:t>.</w:t>
      </w:r>
      <w:r w:rsidR="00572115">
        <w:rPr>
          <w:sz w:val="28"/>
          <w:szCs w:val="28"/>
          <w:lang w:val="uk-UA"/>
        </w:rPr>
        <w:t>Л</w:t>
      </w:r>
      <w:r w:rsidRPr="00F925C7">
        <w:rPr>
          <w:sz w:val="28"/>
          <w:szCs w:val="28"/>
        </w:rPr>
        <w:t>.</w:t>
      </w:r>
      <w:r w:rsidR="00572115">
        <w:rPr>
          <w:sz w:val="28"/>
          <w:szCs w:val="28"/>
          <w:lang w:val="uk-UA"/>
        </w:rPr>
        <w:t>Весельський</w:t>
      </w:r>
      <w:r w:rsidRPr="00F925C7">
        <w:rPr>
          <w:sz w:val="28"/>
          <w:szCs w:val="28"/>
        </w:rPr>
        <w:t xml:space="preserve"> </w:t>
      </w:r>
      <w:r w:rsidRPr="00F925C7">
        <w:rPr>
          <w:sz w:val="28"/>
          <w:szCs w:val="28"/>
          <w:lang w:val="uk-UA"/>
        </w:rPr>
        <w:t xml:space="preserve"> </w:t>
      </w:r>
    </w:p>
    <w:p w:rsidR="00CF7C73" w:rsidRDefault="00CF7C73" w:rsidP="00542564">
      <w:pPr>
        <w:widowControl w:val="0"/>
        <w:ind w:right="-164"/>
        <w:rPr>
          <w:sz w:val="28"/>
          <w:szCs w:val="28"/>
          <w:lang w:val="uk-UA"/>
        </w:rPr>
      </w:pPr>
    </w:p>
    <w:p w:rsidR="00DC23AB" w:rsidRDefault="00DC23AB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2A24D0" w:rsidRDefault="002A24D0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</w:p>
    <w:p w:rsidR="00CF7C73" w:rsidRPr="00D92330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 w:rsidRPr="00D92330">
        <w:rPr>
          <w:sz w:val="28"/>
          <w:szCs w:val="28"/>
          <w:lang w:val="uk-UA"/>
        </w:rPr>
        <w:lastRenderedPageBreak/>
        <w:t>Додаток</w:t>
      </w:r>
    </w:p>
    <w:p w:rsidR="00CF7C73" w:rsidRDefault="00CF7C73" w:rsidP="00CF7C73">
      <w:pPr>
        <w:widowControl w:val="0"/>
        <w:ind w:left="5670" w:right="-1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92330">
        <w:rPr>
          <w:sz w:val="28"/>
          <w:szCs w:val="28"/>
          <w:lang w:val="uk-UA"/>
        </w:rPr>
        <w:t>о розпорядження міського голови</w:t>
      </w:r>
    </w:p>
    <w:p w:rsidR="001C467B" w:rsidRDefault="001C467B" w:rsidP="001C467B">
      <w:pPr>
        <w:widowControl w:val="0"/>
        <w:autoSpaceDE w:val="0"/>
        <w:autoSpaceDN w:val="0"/>
        <w:adjustRightInd w:val="0"/>
        <w:ind w:right="-164" w:firstLine="5670"/>
        <w:rPr>
          <w:sz w:val="28"/>
          <w:szCs w:val="28"/>
          <w:lang w:val="uk-UA"/>
        </w:rPr>
      </w:pPr>
      <w:r w:rsidRPr="00F925C7">
        <w:rPr>
          <w:sz w:val="28"/>
          <w:szCs w:val="28"/>
          <w:lang w:val="uk-UA"/>
        </w:rPr>
        <w:t xml:space="preserve">від </w:t>
      </w:r>
      <w:r w:rsidR="00D373E6">
        <w:rPr>
          <w:sz w:val="28"/>
          <w:szCs w:val="28"/>
          <w:lang w:val="uk-UA"/>
        </w:rPr>
        <w:t>27.05.2019</w:t>
      </w:r>
      <w:r w:rsidR="009B78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925C7">
        <w:rPr>
          <w:sz w:val="28"/>
          <w:szCs w:val="28"/>
          <w:lang w:val="uk-UA"/>
        </w:rPr>
        <w:t xml:space="preserve">№ </w:t>
      </w:r>
      <w:r w:rsidR="00D373E6">
        <w:rPr>
          <w:sz w:val="28"/>
          <w:szCs w:val="28"/>
          <w:lang w:val="uk-UA"/>
        </w:rPr>
        <w:t>124</w:t>
      </w:r>
    </w:p>
    <w:p w:rsidR="0013268C" w:rsidRDefault="0013268C" w:rsidP="001C467B">
      <w:pPr>
        <w:widowControl w:val="0"/>
        <w:autoSpaceDE w:val="0"/>
        <w:autoSpaceDN w:val="0"/>
        <w:adjustRightInd w:val="0"/>
        <w:ind w:right="-164" w:firstLine="5670"/>
        <w:rPr>
          <w:b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080"/>
        <w:gridCol w:w="1843"/>
      </w:tblGrid>
      <w:tr w:rsidR="00CF7C73" w:rsidTr="00CF5AD2">
        <w:trPr>
          <w:trHeight w:val="829"/>
        </w:trPr>
        <w:tc>
          <w:tcPr>
            <w:tcW w:w="568" w:type="dxa"/>
            <w:vAlign w:val="center"/>
          </w:tcPr>
          <w:p w:rsidR="00CF5AD2" w:rsidRDefault="00CF7C73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 w:rsidRPr="0005772D">
              <w:rPr>
                <w:lang w:val="uk-UA"/>
              </w:rPr>
              <w:t xml:space="preserve">№ </w:t>
            </w:r>
          </w:p>
          <w:p w:rsidR="00CF7C73" w:rsidRPr="0005772D" w:rsidRDefault="00FB208E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</w:t>
            </w:r>
            <w:r w:rsidR="00CF7C73" w:rsidRPr="0005772D">
              <w:rPr>
                <w:lang w:val="uk-UA"/>
              </w:rPr>
              <w:t>\п</w:t>
            </w:r>
            <w:proofErr w:type="spellEnd"/>
          </w:p>
          <w:p w:rsidR="00CF7C73" w:rsidRPr="0005772D" w:rsidRDefault="00CF7C73" w:rsidP="00945458">
            <w:pPr>
              <w:widowControl w:val="0"/>
              <w:ind w:left="-94" w:right="-164"/>
              <w:jc w:val="center"/>
              <w:rPr>
                <w:b/>
                <w:lang w:val="uk-UA"/>
              </w:rPr>
            </w:pPr>
          </w:p>
          <w:p w:rsidR="00CF7C73" w:rsidRPr="0005772D" w:rsidRDefault="00CF7C73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CF7C73" w:rsidRDefault="00CF7C73" w:rsidP="009454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F7C73" w:rsidRPr="009B144C" w:rsidRDefault="00FB208E" w:rsidP="001D5F31">
            <w:pPr>
              <w:widowControl w:val="0"/>
              <w:jc w:val="center"/>
              <w:rPr>
                <w:lang w:val="uk-UA"/>
              </w:rPr>
            </w:pPr>
            <w:r w:rsidRPr="009B144C">
              <w:rPr>
                <w:lang w:val="uk-UA"/>
              </w:rPr>
              <w:t>Зауважен</w:t>
            </w:r>
            <w:r w:rsidR="001D5F31" w:rsidRPr="009B144C">
              <w:rPr>
                <w:lang w:val="uk-UA"/>
              </w:rPr>
              <w:t>ня</w:t>
            </w:r>
            <w:r w:rsidRPr="009B144C">
              <w:rPr>
                <w:lang w:val="uk-UA"/>
              </w:rPr>
              <w:t>, пропозиці</w:t>
            </w:r>
            <w:r w:rsidR="001D5F31" w:rsidRPr="009B144C">
              <w:rPr>
                <w:lang w:val="uk-UA"/>
              </w:rPr>
              <w:t>ї</w:t>
            </w:r>
            <w:r w:rsidRPr="009B144C">
              <w:rPr>
                <w:lang w:val="uk-UA"/>
              </w:rPr>
              <w:t xml:space="preserve">, </w:t>
            </w:r>
            <w:r w:rsidR="001D5F31" w:rsidRPr="009B144C">
              <w:rPr>
                <w:lang w:val="uk-UA"/>
              </w:rPr>
              <w:t>доручення</w:t>
            </w:r>
            <w:r w:rsidRPr="009B144C">
              <w:rPr>
                <w:lang w:val="uk-UA"/>
              </w:rPr>
              <w:t>, висловлен</w:t>
            </w:r>
            <w:r w:rsidR="001D5F31" w:rsidRPr="009B144C">
              <w:rPr>
                <w:lang w:val="uk-UA"/>
              </w:rPr>
              <w:t>і</w:t>
            </w:r>
            <w:r w:rsidRPr="009B144C">
              <w:rPr>
                <w:lang w:val="uk-UA"/>
              </w:rPr>
              <w:t xml:space="preserve"> виборцями під час звітів депутатів міської ради </w:t>
            </w:r>
          </w:p>
        </w:tc>
        <w:tc>
          <w:tcPr>
            <w:tcW w:w="1843" w:type="dxa"/>
            <w:vAlign w:val="center"/>
          </w:tcPr>
          <w:p w:rsidR="00CF7C73" w:rsidRDefault="00DC23AB" w:rsidP="00DC23AB">
            <w:pPr>
              <w:widowControl w:val="0"/>
              <w:ind w:right="-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посадова особа за о</w:t>
            </w:r>
            <w:r w:rsidR="00CF7C73" w:rsidRPr="0005772D">
              <w:rPr>
                <w:szCs w:val="28"/>
                <w:lang w:val="uk-UA"/>
              </w:rPr>
              <w:t xml:space="preserve">рганізаційні заходи з  розгляду та реалізації </w:t>
            </w:r>
          </w:p>
        </w:tc>
      </w:tr>
      <w:tr w:rsidR="00CF7C73" w:rsidTr="00CF5AD2">
        <w:trPr>
          <w:trHeight w:val="165"/>
        </w:trPr>
        <w:tc>
          <w:tcPr>
            <w:tcW w:w="568" w:type="dxa"/>
            <w:vAlign w:val="center"/>
          </w:tcPr>
          <w:p w:rsidR="00CF7C73" w:rsidRPr="00E24BB5" w:rsidRDefault="00CF7C73" w:rsidP="00945458">
            <w:pPr>
              <w:widowControl w:val="0"/>
              <w:ind w:left="-94" w:right="-164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CF7C73" w:rsidRPr="00E24BB5" w:rsidRDefault="00DC23AB" w:rsidP="008A3B57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E24BB5">
              <w:rPr>
                <w:b/>
                <w:color w:val="000000" w:themeColor="text1"/>
                <w:lang w:val="uk-UA"/>
              </w:rPr>
              <w:t xml:space="preserve">Виборчий округ № </w:t>
            </w:r>
            <w:r w:rsidR="008A3B57">
              <w:rPr>
                <w:b/>
                <w:color w:val="000000" w:themeColor="text1"/>
                <w:lang w:val="uk-UA"/>
              </w:rPr>
              <w:t>3</w:t>
            </w:r>
            <w:r w:rsidR="008D72A2" w:rsidRPr="00E24BB5">
              <w:rPr>
                <w:b/>
                <w:color w:val="000000" w:themeColor="text1"/>
                <w:lang w:val="uk-UA"/>
              </w:rPr>
              <w:t xml:space="preserve"> (</w:t>
            </w:r>
            <w:r w:rsidR="008A3B57">
              <w:rPr>
                <w:b/>
                <w:color w:val="000000" w:themeColor="text1"/>
                <w:lang w:val="uk-UA"/>
              </w:rPr>
              <w:t>Рудик Т.К.</w:t>
            </w:r>
            <w:r w:rsidR="008D72A2" w:rsidRPr="00E24BB5">
              <w:rPr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F7C73" w:rsidRPr="00E24BB5" w:rsidRDefault="00CF7C73" w:rsidP="00945458">
            <w:pPr>
              <w:widowControl w:val="0"/>
              <w:ind w:right="-164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8D72A2" w:rsidTr="00CF5AD2">
        <w:trPr>
          <w:trHeight w:val="165"/>
        </w:trPr>
        <w:tc>
          <w:tcPr>
            <w:tcW w:w="568" w:type="dxa"/>
            <w:vAlign w:val="center"/>
          </w:tcPr>
          <w:p w:rsidR="008D72A2" w:rsidRPr="00E24BB5" w:rsidRDefault="008D72A2" w:rsidP="00945458">
            <w:pPr>
              <w:widowControl w:val="0"/>
              <w:ind w:left="-94" w:right="-164"/>
              <w:jc w:val="center"/>
              <w:rPr>
                <w:color w:val="000000" w:themeColor="text1"/>
                <w:lang w:val="uk-UA"/>
              </w:rPr>
            </w:pPr>
            <w:r w:rsidRPr="00E24BB5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8D72A2" w:rsidRPr="00616A4A" w:rsidRDefault="008D72A2" w:rsidP="00594886">
            <w:pPr>
              <w:jc w:val="both"/>
              <w:rPr>
                <w:color w:val="000000" w:themeColor="text1"/>
                <w:lang w:val="uk-UA"/>
              </w:rPr>
            </w:pPr>
            <w:r w:rsidRPr="00616A4A">
              <w:rPr>
                <w:color w:val="000000" w:themeColor="text1"/>
                <w:lang w:val="uk-UA"/>
              </w:rPr>
              <w:t>Провести асфал</w:t>
            </w:r>
            <w:r w:rsidR="00AF40CC" w:rsidRPr="00616A4A">
              <w:rPr>
                <w:color w:val="000000" w:themeColor="text1"/>
                <w:lang w:val="uk-UA"/>
              </w:rPr>
              <w:t>ьтування</w:t>
            </w:r>
            <w:r w:rsidR="00AB4452" w:rsidRPr="00616A4A">
              <w:rPr>
                <w:color w:val="000000" w:themeColor="text1"/>
                <w:lang w:val="uk-UA"/>
              </w:rPr>
              <w:t xml:space="preserve"> вулиц</w:t>
            </w:r>
            <w:r w:rsidR="008A3B57">
              <w:rPr>
                <w:color w:val="000000" w:themeColor="text1"/>
                <w:lang w:val="uk-UA"/>
              </w:rPr>
              <w:t>і</w:t>
            </w:r>
            <w:r w:rsidR="00AB4452" w:rsidRPr="00616A4A">
              <w:rPr>
                <w:color w:val="000000" w:themeColor="text1"/>
                <w:lang w:val="uk-UA"/>
              </w:rPr>
              <w:t xml:space="preserve"> </w:t>
            </w:r>
            <w:r w:rsidR="008A3B57">
              <w:rPr>
                <w:color w:val="000000" w:themeColor="text1"/>
                <w:lang w:val="uk-UA"/>
              </w:rPr>
              <w:t>Набережна біля будинків № 1- 14</w:t>
            </w:r>
            <w:r w:rsidR="0058242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Pr="00E24BB5" w:rsidRDefault="008D72A2" w:rsidP="00945458">
            <w:pPr>
              <w:widowControl w:val="0"/>
              <w:ind w:right="-164"/>
              <w:rPr>
                <w:color w:val="000000" w:themeColor="text1"/>
                <w:szCs w:val="28"/>
                <w:lang w:val="uk-UA"/>
              </w:rPr>
            </w:pPr>
            <w:r w:rsidRPr="00E24BB5">
              <w:rPr>
                <w:color w:val="000000" w:themeColor="text1"/>
                <w:szCs w:val="28"/>
                <w:lang w:val="uk-UA"/>
              </w:rPr>
              <w:t>Богданчук О.В.</w:t>
            </w:r>
          </w:p>
        </w:tc>
      </w:tr>
      <w:tr w:rsidR="008D72A2" w:rsidTr="00CF5AD2">
        <w:trPr>
          <w:trHeight w:val="165"/>
        </w:trPr>
        <w:tc>
          <w:tcPr>
            <w:tcW w:w="568" w:type="dxa"/>
            <w:vAlign w:val="center"/>
          </w:tcPr>
          <w:p w:rsidR="008D72A2" w:rsidRPr="00E24BB5" w:rsidRDefault="00AB4452" w:rsidP="00945458">
            <w:pPr>
              <w:widowControl w:val="0"/>
              <w:ind w:left="-94" w:right="-164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8D72A2" w:rsidRPr="00E24BB5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8080" w:type="dxa"/>
            <w:vAlign w:val="center"/>
          </w:tcPr>
          <w:p w:rsidR="008D72A2" w:rsidRPr="00616A4A" w:rsidRDefault="008D72A2" w:rsidP="008A3B57">
            <w:pPr>
              <w:jc w:val="both"/>
              <w:rPr>
                <w:color w:val="000000" w:themeColor="text1"/>
                <w:lang w:val="uk-UA"/>
              </w:rPr>
            </w:pPr>
            <w:r w:rsidRPr="00616A4A">
              <w:rPr>
                <w:color w:val="000000" w:themeColor="text1"/>
                <w:lang w:val="uk-UA"/>
              </w:rPr>
              <w:t>Пров</w:t>
            </w:r>
            <w:r w:rsidR="0013268C">
              <w:rPr>
                <w:color w:val="000000" w:themeColor="text1"/>
                <w:lang w:val="uk-UA"/>
              </w:rPr>
              <w:t>ести</w:t>
            </w:r>
            <w:r w:rsidRPr="00616A4A">
              <w:rPr>
                <w:color w:val="000000" w:themeColor="text1"/>
                <w:lang w:val="uk-UA"/>
              </w:rPr>
              <w:t xml:space="preserve"> </w:t>
            </w:r>
            <w:r w:rsidR="00AB4452" w:rsidRPr="00616A4A">
              <w:rPr>
                <w:color w:val="000000" w:themeColor="text1"/>
                <w:lang w:val="uk-UA"/>
              </w:rPr>
              <w:t xml:space="preserve"> </w:t>
            </w:r>
            <w:r w:rsidR="008A3B57">
              <w:rPr>
                <w:color w:val="000000" w:themeColor="text1"/>
                <w:lang w:val="uk-UA"/>
              </w:rPr>
              <w:t>асфальтування тротуару на вул. Героїв Майдану біля будинків   № 68-89</w:t>
            </w:r>
            <w:r w:rsidR="0058242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8D72A2" w:rsidRPr="00E24BB5" w:rsidRDefault="008D72A2" w:rsidP="00945458">
            <w:pPr>
              <w:widowControl w:val="0"/>
              <w:ind w:right="-164"/>
              <w:rPr>
                <w:color w:val="000000" w:themeColor="text1"/>
                <w:szCs w:val="28"/>
                <w:lang w:val="uk-UA"/>
              </w:rPr>
            </w:pPr>
            <w:r w:rsidRPr="00E24BB5">
              <w:rPr>
                <w:color w:val="000000" w:themeColor="text1"/>
                <w:szCs w:val="28"/>
                <w:lang w:val="uk-UA"/>
              </w:rPr>
              <w:t>Богданчук О.В.</w:t>
            </w:r>
          </w:p>
        </w:tc>
      </w:tr>
      <w:tr w:rsidR="00AB4452" w:rsidTr="00CF5AD2">
        <w:trPr>
          <w:trHeight w:val="165"/>
        </w:trPr>
        <w:tc>
          <w:tcPr>
            <w:tcW w:w="568" w:type="dxa"/>
            <w:vAlign w:val="center"/>
          </w:tcPr>
          <w:p w:rsidR="00AB4452" w:rsidRDefault="00AB4452" w:rsidP="00945458">
            <w:pPr>
              <w:widowControl w:val="0"/>
              <w:ind w:left="-94" w:right="-164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AB4452" w:rsidRPr="00616A4A" w:rsidRDefault="008A3B57" w:rsidP="001C2E4B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Провести </w:t>
            </w:r>
            <w:r w:rsidR="00C0507F">
              <w:rPr>
                <w:color w:val="000000" w:themeColor="text1"/>
                <w:lang w:val="uk-UA"/>
              </w:rPr>
              <w:t>грейдерування та підсипання</w:t>
            </w:r>
            <w:r>
              <w:rPr>
                <w:color w:val="000000" w:themeColor="text1"/>
                <w:lang w:val="uk-UA"/>
              </w:rPr>
              <w:t xml:space="preserve"> доріг на вулицях: </w:t>
            </w:r>
            <w:r w:rsidR="0036221F">
              <w:rPr>
                <w:color w:val="000000" w:themeColor="text1"/>
                <w:lang w:val="uk-UA"/>
              </w:rPr>
              <w:t>Б</w:t>
            </w:r>
            <w:r w:rsidR="001C2E4B">
              <w:rPr>
                <w:color w:val="000000" w:themeColor="text1"/>
                <w:lang w:val="uk-UA"/>
              </w:rPr>
              <w:t xml:space="preserve">огдана </w:t>
            </w:r>
            <w:r w:rsidR="0036221F">
              <w:rPr>
                <w:color w:val="000000" w:themeColor="text1"/>
                <w:lang w:val="uk-UA"/>
              </w:rPr>
              <w:t xml:space="preserve">Хмельницького, Ватутіна, Кутузова, </w:t>
            </w:r>
            <w:r w:rsidR="00594886">
              <w:rPr>
                <w:color w:val="000000" w:themeColor="text1"/>
                <w:lang w:val="uk-UA"/>
              </w:rPr>
              <w:t xml:space="preserve">Генерала </w:t>
            </w:r>
            <w:r w:rsidR="0036221F">
              <w:rPr>
                <w:color w:val="000000" w:themeColor="text1"/>
                <w:lang w:val="uk-UA"/>
              </w:rPr>
              <w:t>Шухевича</w:t>
            </w:r>
            <w:r w:rsidR="0058242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AB4452" w:rsidRPr="00E24BB5" w:rsidRDefault="00AB4452" w:rsidP="00945458">
            <w:pPr>
              <w:widowControl w:val="0"/>
              <w:ind w:right="-164"/>
              <w:rPr>
                <w:color w:val="000000" w:themeColor="text1"/>
                <w:szCs w:val="28"/>
                <w:lang w:val="uk-UA"/>
              </w:rPr>
            </w:pPr>
            <w:r w:rsidRPr="00E24BB5">
              <w:rPr>
                <w:color w:val="000000" w:themeColor="text1"/>
                <w:szCs w:val="28"/>
                <w:lang w:val="uk-UA"/>
              </w:rPr>
              <w:t>Богданчук О.В.</w:t>
            </w:r>
          </w:p>
        </w:tc>
      </w:tr>
      <w:tr w:rsidR="00BF74CE" w:rsidTr="00CF5AD2">
        <w:trPr>
          <w:trHeight w:val="165"/>
        </w:trPr>
        <w:tc>
          <w:tcPr>
            <w:tcW w:w="568" w:type="dxa"/>
            <w:vAlign w:val="center"/>
          </w:tcPr>
          <w:p w:rsidR="00BF74CE" w:rsidRPr="00E24BB5" w:rsidRDefault="00AB4452" w:rsidP="00945458">
            <w:pPr>
              <w:widowControl w:val="0"/>
              <w:ind w:left="-94" w:right="-164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  <w:r w:rsidR="00BF74CE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8080" w:type="dxa"/>
            <w:vAlign w:val="center"/>
          </w:tcPr>
          <w:p w:rsidR="00BF74CE" w:rsidRPr="00E24BB5" w:rsidRDefault="00C0507F" w:rsidP="00C0507F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</w:t>
            </w:r>
            <w:r w:rsidR="0036221F">
              <w:rPr>
                <w:color w:val="000000" w:themeColor="text1"/>
                <w:lang w:val="uk-UA"/>
              </w:rPr>
              <w:t>іднов</w:t>
            </w:r>
            <w:r>
              <w:rPr>
                <w:color w:val="000000" w:themeColor="text1"/>
                <w:lang w:val="uk-UA"/>
              </w:rPr>
              <w:t xml:space="preserve">ити </w:t>
            </w:r>
            <w:r w:rsidR="0036221F">
              <w:rPr>
                <w:color w:val="000000" w:themeColor="text1"/>
                <w:lang w:val="uk-UA"/>
              </w:rPr>
              <w:t xml:space="preserve"> пам’ятк</w:t>
            </w:r>
            <w:r>
              <w:rPr>
                <w:color w:val="000000" w:themeColor="text1"/>
                <w:lang w:val="uk-UA"/>
              </w:rPr>
              <w:t>у</w:t>
            </w:r>
            <w:r w:rsidR="0036221F">
              <w:rPr>
                <w:color w:val="000000" w:themeColor="text1"/>
                <w:lang w:val="uk-UA"/>
              </w:rPr>
              <w:t xml:space="preserve"> архітектури місцевого значення на вул. Шевченка, 5/1 (будівля </w:t>
            </w:r>
            <w:r>
              <w:rPr>
                <w:color w:val="000000" w:themeColor="text1"/>
                <w:lang w:val="uk-UA"/>
              </w:rPr>
              <w:t xml:space="preserve">міського </w:t>
            </w:r>
            <w:r w:rsidR="0036221F">
              <w:rPr>
                <w:color w:val="000000" w:themeColor="text1"/>
                <w:lang w:val="uk-UA"/>
              </w:rPr>
              <w:t>Молодіжного центру)</w:t>
            </w:r>
            <w:r w:rsidR="0058242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BF74CE" w:rsidRDefault="00387526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Гвозденко О.В.</w:t>
            </w:r>
          </w:p>
          <w:p w:rsidR="00387526" w:rsidRPr="00E24BB5" w:rsidRDefault="00C0507F" w:rsidP="00945458">
            <w:pPr>
              <w:widowControl w:val="0"/>
              <w:ind w:right="-164"/>
              <w:rPr>
                <w:color w:val="000000" w:themeColor="text1"/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Циба</w:t>
            </w:r>
            <w:proofErr w:type="spellEnd"/>
            <w:r>
              <w:rPr>
                <w:szCs w:val="28"/>
                <w:lang w:val="uk-UA"/>
              </w:rPr>
              <w:t xml:space="preserve"> Я.В.</w:t>
            </w:r>
          </w:p>
        </w:tc>
      </w:tr>
      <w:tr w:rsidR="008D72A2" w:rsidTr="00CF5AD2">
        <w:trPr>
          <w:trHeight w:val="165"/>
        </w:trPr>
        <w:tc>
          <w:tcPr>
            <w:tcW w:w="568" w:type="dxa"/>
            <w:vAlign w:val="center"/>
          </w:tcPr>
          <w:p w:rsidR="008D72A2" w:rsidRDefault="008D72A2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8D72A2" w:rsidRPr="000575B1" w:rsidRDefault="008D72A2" w:rsidP="003B1E7C">
            <w:pPr>
              <w:jc w:val="center"/>
              <w:rPr>
                <w:b/>
                <w:lang w:val="uk-UA"/>
              </w:rPr>
            </w:pPr>
            <w:r w:rsidRPr="0023376B">
              <w:rPr>
                <w:b/>
                <w:color w:val="000000" w:themeColor="text1"/>
                <w:lang w:val="uk-UA"/>
              </w:rPr>
              <w:t xml:space="preserve">Виборчий округ № </w:t>
            </w:r>
            <w:r w:rsidR="003B1E7C">
              <w:rPr>
                <w:b/>
                <w:color w:val="000000" w:themeColor="text1"/>
                <w:lang w:val="uk-UA"/>
              </w:rPr>
              <w:t xml:space="preserve">4 </w:t>
            </w:r>
            <w:r w:rsidR="00BC79AC" w:rsidRPr="0023376B">
              <w:rPr>
                <w:b/>
                <w:color w:val="000000" w:themeColor="text1"/>
                <w:lang w:val="uk-UA"/>
              </w:rPr>
              <w:t>(</w:t>
            </w:r>
            <w:r w:rsidR="003B1E7C">
              <w:rPr>
                <w:b/>
                <w:color w:val="000000" w:themeColor="text1"/>
                <w:lang w:val="uk-UA"/>
              </w:rPr>
              <w:t>Бойчук В.М.</w:t>
            </w:r>
            <w:r w:rsidR="00BC79AC" w:rsidRPr="0023376B">
              <w:rPr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8D72A2" w:rsidRDefault="008D72A2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1A1EDB" w:rsidTr="00CF5AD2">
        <w:trPr>
          <w:trHeight w:val="165"/>
        </w:trPr>
        <w:tc>
          <w:tcPr>
            <w:tcW w:w="568" w:type="dxa"/>
            <w:vAlign w:val="center"/>
          </w:tcPr>
          <w:p w:rsidR="001A1EDB" w:rsidRDefault="001A1EDB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1A1EDB" w:rsidRDefault="003B1E7C" w:rsidP="00594886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Провести капітальний ремонт вул</w:t>
            </w:r>
            <w:r w:rsidR="00594886">
              <w:rPr>
                <w:rFonts w:ascii="Times New Roman CYR" w:hAnsi="Times New Roman CYR" w:cs="Times New Roman CYR"/>
                <w:bCs/>
                <w:lang w:val="uk-UA"/>
              </w:rPr>
              <w:t>иць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П</w:t>
            </w:r>
            <w:r w:rsidR="00594886">
              <w:rPr>
                <w:rFonts w:ascii="Times New Roman CYR" w:hAnsi="Times New Roman CYR" w:cs="Times New Roman CYR"/>
                <w:bCs/>
                <w:lang w:val="uk-UA"/>
              </w:rPr>
              <w:t xml:space="preserve">авла </w:t>
            </w:r>
            <w:proofErr w:type="spellStart"/>
            <w:r>
              <w:rPr>
                <w:rFonts w:ascii="Times New Roman CYR" w:hAnsi="Times New Roman CYR" w:cs="Times New Roman CYR"/>
                <w:bCs/>
                <w:lang w:val="uk-UA"/>
              </w:rPr>
              <w:t>Сірагова</w:t>
            </w:r>
            <w:proofErr w:type="spellEnd"/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та Родини Косачів</w:t>
            </w:r>
            <w:r w:rsidR="00CC4E7F">
              <w:rPr>
                <w:rFonts w:ascii="Times New Roman CYR" w:hAnsi="Times New Roman CYR" w:cs="Times New Roman CYR"/>
                <w:bCs/>
                <w:lang w:val="uk-UA"/>
              </w:rPr>
              <w:t xml:space="preserve">, а також ремонт </w:t>
            </w:r>
            <w:r w:rsidR="00594886">
              <w:rPr>
                <w:rFonts w:ascii="Times New Roman CYR" w:hAnsi="Times New Roman CYR" w:cs="Times New Roman CYR"/>
                <w:bCs/>
                <w:lang w:val="uk-UA"/>
              </w:rPr>
              <w:t xml:space="preserve">вуличного </w:t>
            </w:r>
            <w:r w:rsidR="00CC4E7F">
              <w:rPr>
                <w:rFonts w:ascii="Times New Roman CYR" w:hAnsi="Times New Roman CYR" w:cs="Times New Roman CYR"/>
                <w:bCs/>
                <w:lang w:val="uk-UA"/>
              </w:rPr>
              <w:t>освітлення на вул. Родини Косачів.</w:t>
            </w:r>
          </w:p>
        </w:tc>
        <w:tc>
          <w:tcPr>
            <w:tcW w:w="1843" w:type="dxa"/>
            <w:vAlign w:val="center"/>
          </w:tcPr>
          <w:p w:rsidR="00404235" w:rsidRDefault="00404235" w:rsidP="003B1E7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3B1E7C" w:rsidTr="00CF5AD2">
        <w:trPr>
          <w:trHeight w:val="165"/>
        </w:trPr>
        <w:tc>
          <w:tcPr>
            <w:tcW w:w="568" w:type="dxa"/>
            <w:vAlign w:val="center"/>
          </w:tcPr>
          <w:p w:rsidR="003B1E7C" w:rsidRDefault="003B1E7C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8080" w:type="dxa"/>
            <w:vAlign w:val="center"/>
          </w:tcPr>
          <w:p w:rsidR="003B1E7C" w:rsidRDefault="003B1E7C" w:rsidP="00594886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Провести </w:t>
            </w:r>
            <w:r w:rsidR="005B7B2F">
              <w:rPr>
                <w:rFonts w:ascii="Times New Roman CYR" w:hAnsi="Times New Roman CYR" w:cs="Times New Roman CYR"/>
                <w:bCs/>
                <w:lang w:val="uk-UA"/>
              </w:rPr>
              <w:t>поточний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ремонт вул. Героїв Майдану</w:t>
            </w:r>
            <w:r w:rsidR="00582422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1E7C" w:rsidRDefault="003B1E7C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0D432D" w:rsidTr="00CF5AD2">
        <w:trPr>
          <w:trHeight w:val="165"/>
        </w:trPr>
        <w:tc>
          <w:tcPr>
            <w:tcW w:w="568" w:type="dxa"/>
            <w:vAlign w:val="center"/>
          </w:tcPr>
          <w:p w:rsidR="000D432D" w:rsidRDefault="000D432D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0D432D" w:rsidRPr="00BC79AC" w:rsidRDefault="000D432D" w:rsidP="00E92695">
            <w:pPr>
              <w:jc w:val="center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23376B">
              <w:rPr>
                <w:b/>
                <w:color w:val="000000" w:themeColor="text1"/>
                <w:lang w:val="uk-UA"/>
              </w:rPr>
              <w:t xml:space="preserve">Виборчий округ № </w:t>
            </w:r>
            <w:r w:rsidR="00E92695">
              <w:rPr>
                <w:b/>
                <w:color w:val="000000" w:themeColor="text1"/>
                <w:lang w:val="uk-UA"/>
              </w:rPr>
              <w:t>6</w:t>
            </w:r>
            <w:r w:rsidRPr="0023376B">
              <w:rPr>
                <w:b/>
                <w:color w:val="000000" w:themeColor="text1"/>
                <w:lang w:val="uk-UA"/>
              </w:rPr>
              <w:t xml:space="preserve"> (</w:t>
            </w:r>
            <w:r w:rsidR="00E92695">
              <w:rPr>
                <w:b/>
                <w:color w:val="000000" w:themeColor="text1"/>
                <w:lang w:val="uk-UA"/>
              </w:rPr>
              <w:t>Остапчук О.Л.</w:t>
            </w:r>
            <w:r w:rsidRPr="0023376B">
              <w:rPr>
                <w:b/>
                <w:color w:val="000000" w:themeColor="text1"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0D432D" w:rsidRDefault="000D432D" w:rsidP="00404235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0D432D" w:rsidTr="00CF5AD2">
        <w:trPr>
          <w:trHeight w:val="165"/>
        </w:trPr>
        <w:tc>
          <w:tcPr>
            <w:tcW w:w="568" w:type="dxa"/>
            <w:vAlign w:val="center"/>
          </w:tcPr>
          <w:p w:rsidR="000D432D" w:rsidRDefault="000D432D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0D432D" w:rsidRPr="00BC79AC" w:rsidRDefault="005B7B2F" w:rsidP="005B7B2F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О</w:t>
            </w:r>
            <w:r w:rsidR="007C2429">
              <w:rPr>
                <w:rFonts w:ascii="Times New Roman CYR" w:hAnsi="Times New Roman CYR" w:cs="Times New Roman CYR"/>
                <w:bCs/>
                <w:lang w:val="uk-UA"/>
              </w:rPr>
              <w:t>блаштува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ти</w:t>
            </w:r>
            <w:r w:rsidR="007C2429">
              <w:rPr>
                <w:rFonts w:ascii="Times New Roman CYR" w:hAnsi="Times New Roman CYR" w:cs="Times New Roman CYR"/>
                <w:bCs/>
                <w:lang w:val="uk-UA"/>
              </w:rPr>
              <w:t xml:space="preserve"> пішохідн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ий</w:t>
            </w:r>
            <w:r w:rsidR="007C2429">
              <w:rPr>
                <w:rFonts w:ascii="Times New Roman CYR" w:hAnsi="Times New Roman CYR" w:cs="Times New Roman CYR"/>
                <w:bCs/>
                <w:lang w:val="uk-UA"/>
              </w:rPr>
              <w:t xml:space="preserve"> перех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>ід</w:t>
            </w:r>
            <w:r w:rsidR="007C2429">
              <w:rPr>
                <w:rFonts w:ascii="Times New Roman CYR" w:hAnsi="Times New Roman CYR" w:cs="Times New Roman CYR"/>
                <w:bCs/>
                <w:lang w:val="uk-UA"/>
              </w:rPr>
              <w:t xml:space="preserve"> через струмок біля будинку № 67 на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       </w:t>
            </w:r>
            <w:r w:rsidR="007C2429">
              <w:rPr>
                <w:rFonts w:ascii="Times New Roman CYR" w:hAnsi="Times New Roman CYR" w:cs="Times New Roman CYR"/>
                <w:bCs/>
                <w:lang w:val="uk-UA"/>
              </w:rPr>
              <w:t>вул. Дружби</w:t>
            </w:r>
            <w:r w:rsidR="00582422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0D432D" w:rsidRDefault="00B124D9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0D432D" w:rsidTr="00CF5AD2">
        <w:trPr>
          <w:trHeight w:val="165"/>
        </w:trPr>
        <w:tc>
          <w:tcPr>
            <w:tcW w:w="568" w:type="dxa"/>
            <w:vAlign w:val="center"/>
          </w:tcPr>
          <w:p w:rsidR="000D432D" w:rsidRDefault="000D432D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0D432D" w:rsidRPr="00BC79AC" w:rsidRDefault="005B7B2F" w:rsidP="00945458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lang w:val="uk-UA"/>
              </w:rPr>
              <w:t>Сприяти у вирішенні</w:t>
            </w:r>
            <w:r w:rsidR="00D03DDF">
              <w:rPr>
                <w:rFonts w:ascii="Times New Roman CYR" w:hAnsi="Times New Roman CYR" w:cs="Times New Roman CYR"/>
                <w:bCs/>
                <w:lang w:val="uk-UA"/>
              </w:rPr>
              <w:t xml:space="preserve"> питання </w:t>
            </w:r>
            <w:r w:rsidR="001B00DC">
              <w:rPr>
                <w:rFonts w:ascii="Times New Roman CYR" w:hAnsi="Times New Roman CYR" w:cs="Times New Roman CYR"/>
                <w:bCs/>
                <w:lang w:val="uk-UA"/>
              </w:rPr>
              <w:t xml:space="preserve">щодо </w:t>
            </w:r>
            <w:r w:rsidR="00D03DDF">
              <w:rPr>
                <w:rFonts w:ascii="Times New Roman CYR" w:hAnsi="Times New Roman CYR" w:cs="Times New Roman CYR"/>
                <w:bCs/>
                <w:lang w:val="uk-UA"/>
              </w:rPr>
              <w:t xml:space="preserve">купівлі нової </w:t>
            </w:r>
            <w:r>
              <w:rPr>
                <w:rFonts w:ascii="Times New Roman CYR" w:hAnsi="Times New Roman CYR" w:cs="Times New Roman CYR"/>
                <w:bCs/>
                <w:lang w:val="uk-UA"/>
              </w:rPr>
              <w:t xml:space="preserve">музичної </w:t>
            </w:r>
            <w:r w:rsidR="00D03DDF">
              <w:rPr>
                <w:rFonts w:ascii="Times New Roman CYR" w:hAnsi="Times New Roman CYR" w:cs="Times New Roman CYR"/>
                <w:bCs/>
                <w:lang w:val="uk-UA"/>
              </w:rPr>
              <w:t>апаратури для потреб ЗОШ №8</w:t>
            </w:r>
            <w:r w:rsidR="00582422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0D432D" w:rsidRDefault="00D03DDF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0D432D" w:rsidTr="00CF5AD2">
        <w:trPr>
          <w:trHeight w:val="165"/>
        </w:trPr>
        <w:tc>
          <w:tcPr>
            <w:tcW w:w="568" w:type="dxa"/>
            <w:vAlign w:val="center"/>
          </w:tcPr>
          <w:p w:rsidR="000D432D" w:rsidRDefault="000D432D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0D432D" w:rsidRPr="00BC79AC" w:rsidRDefault="00157859" w:rsidP="000A4BA1">
            <w:pPr>
              <w:jc w:val="both"/>
              <w:rPr>
                <w:rFonts w:ascii="Times New Roman CYR" w:hAnsi="Times New Roman CYR" w:cs="Times New Roman CYR"/>
                <w:bCs/>
                <w:lang w:val="uk-UA"/>
              </w:rPr>
            </w:pPr>
            <w:r w:rsidRPr="00DC4F26">
              <w:rPr>
                <w:rFonts w:ascii="Times New Roman CYR" w:hAnsi="Times New Roman CYR" w:cs="Times New Roman CYR"/>
                <w:bCs/>
                <w:lang w:val="uk-UA"/>
              </w:rPr>
              <w:t>Продовжити роботи</w:t>
            </w:r>
            <w:r w:rsidR="00582422" w:rsidRPr="00DC4F26">
              <w:rPr>
                <w:rFonts w:ascii="Times New Roman CYR" w:hAnsi="Times New Roman CYR" w:cs="Times New Roman CYR"/>
                <w:bCs/>
                <w:lang w:val="uk-UA"/>
              </w:rPr>
              <w:t xml:space="preserve"> щодо </w:t>
            </w:r>
            <w:proofErr w:type="spellStart"/>
            <w:r w:rsidR="00582422" w:rsidRPr="00DC4F26">
              <w:rPr>
                <w:rFonts w:ascii="Times New Roman CYR" w:hAnsi="Times New Roman CYR" w:cs="Times New Roman CYR"/>
                <w:bCs/>
              </w:rPr>
              <w:t>будівництв</w:t>
            </w:r>
            <w:proofErr w:type="spellEnd"/>
            <w:r w:rsidR="00582422" w:rsidRPr="00DC4F26">
              <w:rPr>
                <w:rFonts w:ascii="Times New Roman CYR" w:hAnsi="Times New Roman CYR" w:cs="Times New Roman CYR"/>
                <w:bCs/>
                <w:lang w:val="uk-UA"/>
              </w:rPr>
              <w:t>а</w:t>
            </w:r>
            <w:r w:rsidR="00582422" w:rsidRPr="00DC4F26">
              <w:rPr>
                <w:rFonts w:ascii="Times New Roman CYR" w:hAnsi="Times New Roman CYR" w:cs="Times New Roman CYR"/>
                <w:bCs/>
              </w:rPr>
              <w:t xml:space="preserve"> </w:t>
            </w:r>
            <w:r w:rsidR="000A4BA1">
              <w:rPr>
                <w:rFonts w:ascii="Times New Roman CYR" w:hAnsi="Times New Roman CYR" w:cs="Times New Roman CYR"/>
                <w:bCs/>
                <w:lang w:val="uk-UA"/>
              </w:rPr>
              <w:t>мереж водопостачання</w:t>
            </w:r>
            <w:r w:rsidR="00582422" w:rsidRPr="00DC4F26">
              <w:rPr>
                <w:rFonts w:ascii="Times New Roman CYR" w:hAnsi="Times New Roman CYR" w:cs="Times New Roman CYR"/>
                <w:bCs/>
              </w:rPr>
              <w:t xml:space="preserve"> в </w:t>
            </w:r>
            <w:r w:rsidR="00582422" w:rsidRPr="00DC4F26">
              <w:rPr>
                <w:rFonts w:ascii="Times New Roman CYR" w:hAnsi="Times New Roman CYR" w:cs="Times New Roman CYR"/>
                <w:bCs/>
                <w:lang w:val="uk-UA"/>
              </w:rPr>
              <w:t xml:space="preserve">житловому </w:t>
            </w:r>
            <w:proofErr w:type="spellStart"/>
            <w:r w:rsidR="00582422" w:rsidRPr="00DC4F26">
              <w:rPr>
                <w:rFonts w:ascii="Times New Roman CYR" w:hAnsi="Times New Roman CYR" w:cs="Times New Roman CYR"/>
                <w:bCs/>
              </w:rPr>
              <w:t>мікрорайоні</w:t>
            </w:r>
            <w:proofErr w:type="spellEnd"/>
            <w:r w:rsidR="00582422" w:rsidRPr="00DC4F26">
              <w:rPr>
                <w:rFonts w:ascii="Times New Roman CYR" w:hAnsi="Times New Roman CYR" w:cs="Times New Roman CYR"/>
                <w:bCs/>
              </w:rPr>
              <w:t xml:space="preserve"> «Дружба»</w:t>
            </w:r>
            <w:r w:rsidR="00582422" w:rsidRPr="00DC4F26">
              <w:rPr>
                <w:rFonts w:ascii="Times New Roman CYR" w:hAnsi="Times New Roman CYR" w:cs="Times New Roman CYR"/>
                <w:bCs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0D432D" w:rsidRDefault="00B124D9" w:rsidP="00404235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F02349" w:rsidRDefault="00F02349" w:rsidP="00516E3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516E33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(</w:t>
            </w:r>
            <w:r w:rsidR="00516E33">
              <w:rPr>
                <w:b/>
                <w:lang w:val="uk-UA"/>
              </w:rPr>
              <w:t>Новиченко Ю.Б.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F02349" w:rsidRDefault="00F02349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F02349" w:rsidRDefault="00633518" w:rsidP="00372D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Здійснити ремонт фасаду будинку № 14 на вулиці Герцена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F02349" w:rsidRDefault="00633518" w:rsidP="00FB0783">
            <w:pPr>
              <w:jc w:val="both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Провести ремонтні роботи з облаштуванням асфальтного покриття підйому на вул. </w:t>
            </w:r>
            <w:proofErr w:type="spellStart"/>
            <w:r>
              <w:rPr>
                <w:color w:val="000000" w:themeColor="text1"/>
                <w:lang w:val="uk-UA"/>
              </w:rPr>
              <w:t>Добровольського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F02349" w:rsidRDefault="00633518" w:rsidP="00FB07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тротуару на вул. Леваневського.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80" w:type="dxa"/>
            <w:vAlign w:val="center"/>
          </w:tcPr>
          <w:p w:rsidR="00F02349" w:rsidRDefault="00633518" w:rsidP="000A4B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r w:rsidR="003F4169">
              <w:rPr>
                <w:lang w:val="uk-UA"/>
              </w:rPr>
              <w:t>поточний ремонт</w:t>
            </w:r>
            <w:r>
              <w:rPr>
                <w:lang w:val="uk-UA"/>
              </w:rPr>
              <w:t xml:space="preserve"> вулиці Короленка. 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80" w:type="dxa"/>
            <w:vAlign w:val="center"/>
          </w:tcPr>
          <w:p w:rsidR="00F02349" w:rsidRDefault="003F4169" w:rsidP="006335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Будівництво</w:t>
            </w:r>
            <w:r w:rsidR="00633518">
              <w:rPr>
                <w:lang w:val="uk-UA"/>
              </w:rPr>
              <w:t xml:space="preserve"> тротуару на вул. Герцена</w:t>
            </w:r>
            <w:r w:rsidR="007A4568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80" w:type="dxa"/>
            <w:vAlign w:val="center"/>
          </w:tcPr>
          <w:p w:rsidR="00F02349" w:rsidRDefault="007A4568" w:rsidP="007A45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Виконати грейдерування доріг на провулках Герцена, </w:t>
            </w:r>
            <w:proofErr w:type="spellStart"/>
            <w:r>
              <w:rPr>
                <w:lang w:val="uk-UA"/>
              </w:rPr>
              <w:t>Добровольського</w:t>
            </w:r>
            <w:proofErr w:type="spellEnd"/>
            <w:r>
              <w:rPr>
                <w:lang w:val="uk-UA"/>
              </w:rPr>
              <w:t xml:space="preserve"> та Богуна</w:t>
            </w:r>
            <w:r w:rsidR="002350B7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02349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6A08E4" w:rsidTr="00CF5AD2">
        <w:trPr>
          <w:trHeight w:val="165"/>
        </w:trPr>
        <w:tc>
          <w:tcPr>
            <w:tcW w:w="568" w:type="dxa"/>
            <w:vAlign w:val="center"/>
          </w:tcPr>
          <w:p w:rsidR="006A08E4" w:rsidRDefault="006A08E4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80" w:type="dxa"/>
            <w:vAlign w:val="center"/>
          </w:tcPr>
          <w:p w:rsidR="006A08E4" w:rsidRDefault="0013516C" w:rsidP="003F41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ремонт фасадів двоповерхових будинків №№ 15,19,21,23 </w:t>
            </w:r>
            <w:r w:rsidR="003F4169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     вул. Леваневського</w:t>
            </w:r>
            <w:r w:rsidR="002350B7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6A08E4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6A08E4" w:rsidTr="00CF5AD2">
        <w:trPr>
          <w:trHeight w:val="165"/>
        </w:trPr>
        <w:tc>
          <w:tcPr>
            <w:tcW w:w="568" w:type="dxa"/>
            <w:vAlign w:val="center"/>
          </w:tcPr>
          <w:p w:rsidR="006A08E4" w:rsidRDefault="006A08E4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80" w:type="dxa"/>
            <w:vAlign w:val="center"/>
          </w:tcPr>
          <w:p w:rsidR="006A08E4" w:rsidRDefault="006172CB" w:rsidP="004042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ремонт ліфтів у будинках №№ </w:t>
            </w:r>
            <w:r w:rsidR="001848C9">
              <w:rPr>
                <w:lang w:val="uk-UA"/>
              </w:rPr>
              <w:t>14,16 на вул. Леваневського</w:t>
            </w:r>
            <w:r w:rsidR="002350B7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6A08E4" w:rsidRDefault="00CB5B6F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02349" w:rsidTr="00CF5AD2">
        <w:trPr>
          <w:trHeight w:val="165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F02349" w:rsidRPr="00CC59B8" w:rsidRDefault="003C0A0D" w:rsidP="00E523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E523D0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 xml:space="preserve"> (</w:t>
            </w:r>
            <w:r w:rsidR="00E523D0">
              <w:rPr>
                <w:b/>
                <w:lang w:val="uk-UA"/>
              </w:rPr>
              <w:t>Хапчук С.В.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F02349" w:rsidRDefault="00F02349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CC59B8" w:rsidRPr="00404235" w:rsidTr="00CF5AD2">
        <w:trPr>
          <w:trHeight w:val="165"/>
        </w:trPr>
        <w:tc>
          <w:tcPr>
            <w:tcW w:w="568" w:type="dxa"/>
            <w:vAlign w:val="center"/>
          </w:tcPr>
          <w:p w:rsidR="00CC59B8" w:rsidRDefault="00CC59B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CC59B8" w:rsidRPr="003C0A0D" w:rsidRDefault="00B760BB" w:rsidP="00A5179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Придбати </w:t>
            </w:r>
            <w:proofErr w:type="spellStart"/>
            <w:r>
              <w:rPr>
                <w:lang w:val="uk-UA"/>
              </w:rPr>
              <w:t>авторефкерато</w:t>
            </w:r>
            <w:r w:rsidR="00A5179D">
              <w:rPr>
                <w:lang w:val="uk-UA"/>
              </w:rPr>
              <w:t>м</w:t>
            </w:r>
            <w:r>
              <w:rPr>
                <w:lang w:val="uk-UA"/>
              </w:rPr>
              <w:t>етр</w:t>
            </w:r>
            <w:proofErr w:type="spellEnd"/>
            <w:r>
              <w:rPr>
                <w:lang w:val="uk-UA"/>
              </w:rPr>
              <w:t xml:space="preserve"> для </w:t>
            </w:r>
            <w:r w:rsidR="004B38DA">
              <w:rPr>
                <w:lang w:val="uk-UA"/>
              </w:rPr>
              <w:t>КНП  «</w:t>
            </w:r>
            <w:r w:rsidR="004B38DA" w:rsidRPr="00BF2826">
              <w:rPr>
                <w:lang w:val="uk-UA"/>
              </w:rPr>
              <w:t xml:space="preserve"> Новоград-Волинськ</w:t>
            </w:r>
            <w:r w:rsidR="004B38DA">
              <w:rPr>
                <w:lang w:val="uk-UA"/>
              </w:rPr>
              <w:t>е</w:t>
            </w:r>
            <w:r w:rsidR="004B38DA" w:rsidRPr="00BF2826">
              <w:rPr>
                <w:lang w:val="uk-UA"/>
              </w:rPr>
              <w:t xml:space="preserve"> </w:t>
            </w:r>
            <w:r w:rsidR="004B38DA">
              <w:rPr>
                <w:lang w:val="uk-UA"/>
              </w:rPr>
              <w:t>м</w:t>
            </w:r>
            <w:r w:rsidR="004B38DA" w:rsidRPr="00BF2826">
              <w:rPr>
                <w:lang w:val="uk-UA"/>
              </w:rPr>
              <w:t>іськрайонн</w:t>
            </w:r>
            <w:r w:rsidR="004B38DA">
              <w:rPr>
                <w:lang w:val="uk-UA"/>
              </w:rPr>
              <w:t xml:space="preserve">е </w:t>
            </w:r>
            <w:r w:rsidR="004B38DA" w:rsidRPr="00BF2826">
              <w:rPr>
                <w:lang w:val="uk-UA"/>
              </w:rPr>
              <w:t>територіальн</w:t>
            </w:r>
            <w:r w:rsidR="004B38DA">
              <w:rPr>
                <w:lang w:val="uk-UA"/>
              </w:rPr>
              <w:t>е</w:t>
            </w:r>
            <w:r w:rsidR="004B38DA" w:rsidRPr="00BF2826">
              <w:rPr>
                <w:lang w:val="uk-UA"/>
              </w:rPr>
              <w:t xml:space="preserve"> медичн</w:t>
            </w:r>
            <w:r w:rsidR="004B38DA">
              <w:rPr>
                <w:lang w:val="uk-UA"/>
              </w:rPr>
              <w:t>е</w:t>
            </w:r>
            <w:r w:rsidR="004B38DA" w:rsidRPr="00BF2826">
              <w:rPr>
                <w:lang w:val="uk-UA"/>
              </w:rPr>
              <w:t xml:space="preserve"> об’єднання</w:t>
            </w:r>
            <w:r w:rsidR="004B38DA">
              <w:rPr>
                <w:lang w:val="uk-UA"/>
              </w:rPr>
              <w:t>».</w:t>
            </w:r>
          </w:p>
        </w:tc>
        <w:tc>
          <w:tcPr>
            <w:tcW w:w="1843" w:type="dxa"/>
            <w:vAlign w:val="center"/>
          </w:tcPr>
          <w:p w:rsidR="00CC59B8" w:rsidRDefault="00B760BB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1C2E4B" w:rsidRPr="00404235" w:rsidTr="001C2E4B">
        <w:trPr>
          <w:trHeight w:val="165"/>
        </w:trPr>
        <w:tc>
          <w:tcPr>
            <w:tcW w:w="568" w:type="dxa"/>
            <w:vAlign w:val="center"/>
          </w:tcPr>
          <w:p w:rsidR="001C2E4B" w:rsidRDefault="001C2E4B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23" w:type="dxa"/>
            <w:gridSpan w:val="2"/>
            <w:vAlign w:val="center"/>
          </w:tcPr>
          <w:p w:rsidR="001C2E4B" w:rsidRPr="00DC0EFA" w:rsidRDefault="001C2E4B" w:rsidP="00CC59B8">
            <w:pPr>
              <w:jc w:val="both"/>
              <w:rPr>
                <w:b/>
                <w:lang w:val="uk-UA"/>
              </w:rPr>
            </w:pPr>
            <w:r w:rsidRPr="00DC0EFA">
              <w:rPr>
                <w:b/>
                <w:lang w:val="uk-UA"/>
              </w:rPr>
              <w:t>Зауваження:</w:t>
            </w:r>
          </w:p>
          <w:p w:rsidR="001C2E4B" w:rsidRDefault="001C2E4B" w:rsidP="000A4BA1">
            <w:pPr>
              <w:widowControl w:val="0"/>
              <w:ind w:right="-164"/>
              <w:rPr>
                <w:lang w:val="uk-UA"/>
              </w:rPr>
            </w:pPr>
            <w:r>
              <w:rPr>
                <w:lang w:val="uk-UA"/>
              </w:rPr>
              <w:t xml:space="preserve">- Неплатоспроможність населення за послуги </w:t>
            </w:r>
            <w:proofErr w:type="spellStart"/>
            <w:r>
              <w:rPr>
                <w:lang w:val="uk-UA"/>
              </w:rPr>
              <w:t>тепло-</w:t>
            </w:r>
            <w:proofErr w:type="spellEnd"/>
            <w:r>
              <w:rPr>
                <w:lang w:val="uk-UA"/>
              </w:rPr>
              <w:t xml:space="preserve"> та водопостачання.</w:t>
            </w:r>
          </w:p>
          <w:p w:rsidR="001C2E4B" w:rsidRDefault="001C2E4B" w:rsidP="001C2E4B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lang w:val="uk-UA"/>
              </w:rPr>
              <w:t>- Незадовільний стан доріг у місті.</w:t>
            </w:r>
          </w:p>
        </w:tc>
      </w:tr>
      <w:tr w:rsidR="00CC59B8" w:rsidTr="00CF5AD2">
        <w:trPr>
          <w:trHeight w:val="165"/>
        </w:trPr>
        <w:tc>
          <w:tcPr>
            <w:tcW w:w="568" w:type="dxa"/>
            <w:vAlign w:val="center"/>
          </w:tcPr>
          <w:p w:rsidR="00CC59B8" w:rsidRDefault="00CC59B8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CC59B8" w:rsidRDefault="003C0A0D" w:rsidP="005749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Виборчий округ № </w:t>
            </w:r>
            <w:r w:rsidR="005749A6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 xml:space="preserve"> (</w:t>
            </w:r>
            <w:r w:rsidR="005749A6">
              <w:rPr>
                <w:b/>
                <w:lang w:val="uk-UA"/>
              </w:rPr>
              <w:t>Пономаренко О.А.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CC59B8" w:rsidRDefault="00CC59B8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F02349" w:rsidTr="00C11A66">
        <w:trPr>
          <w:trHeight w:val="297"/>
        </w:trPr>
        <w:tc>
          <w:tcPr>
            <w:tcW w:w="568" w:type="dxa"/>
            <w:vAlign w:val="center"/>
          </w:tcPr>
          <w:p w:rsidR="00F02349" w:rsidRDefault="00F0234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F02349" w:rsidRDefault="00C11A66" w:rsidP="00DC0E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капітальний ремонт вул. </w:t>
            </w:r>
            <w:proofErr w:type="spellStart"/>
            <w:r>
              <w:rPr>
                <w:lang w:val="uk-UA"/>
              </w:rPr>
              <w:t>Тимошенк</w:t>
            </w:r>
            <w:r w:rsidR="00DC0EFA">
              <w:rPr>
                <w:lang w:val="uk-UA"/>
              </w:rPr>
              <w:t>а</w:t>
            </w:r>
            <w:proofErr w:type="spellEnd"/>
            <w:r w:rsidR="0011455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C11A66" w:rsidRDefault="00C11A66" w:rsidP="00C11A66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А.В.</w:t>
            </w:r>
          </w:p>
        </w:tc>
      </w:tr>
      <w:tr w:rsidR="00D37331" w:rsidTr="00CF5AD2">
        <w:trPr>
          <w:trHeight w:val="165"/>
        </w:trPr>
        <w:tc>
          <w:tcPr>
            <w:tcW w:w="568" w:type="dxa"/>
            <w:vAlign w:val="center"/>
          </w:tcPr>
          <w:p w:rsidR="00D37331" w:rsidRDefault="00D37331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D37331" w:rsidRDefault="00C11A66" w:rsidP="00D97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Здійснити капітальний ремонт каналізаційної системи у будинку № 11 на вул. </w:t>
            </w:r>
            <w:proofErr w:type="spellStart"/>
            <w:r>
              <w:rPr>
                <w:lang w:val="uk-UA"/>
              </w:rPr>
              <w:t>Тимошенк</w:t>
            </w:r>
            <w:r w:rsidR="00D97E32">
              <w:rPr>
                <w:lang w:val="uk-UA"/>
              </w:rPr>
              <w:t>а</w:t>
            </w:r>
            <w:proofErr w:type="spellEnd"/>
            <w:r w:rsidR="0011455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D37331" w:rsidRDefault="00C11A66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D37331" w:rsidTr="00CF5AD2">
        <w:trPr>
          <w:trHeight w:val="165"/>
        </w:trPr>
        <w:tc>
          <w:tcPr>
            <w:tcW w:w="568" w:type="dxa"/>
            <w:vAlign w:val="center"/>
          </w:tcPr>
          <w:p w:rsidR="00D37331" w:rsidRDefault="00D37331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8080" w:type="dxa"/>
            <w:vAlign w:val="center"/>
          </w:tcPr>
          <w:p w:rsidR="00D37331" w:rsidRDefault="006C3B53" w:rsidP="00534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капітальний ремонт дороги біля будинку № 29 на вул. Тимошенко</w:t>
            </w:r>
            <w:r w:rsidR="001145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37331" w:rsidRDefault="006C3B53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F14777" w:rsidTr="00CF5AD2">
        <w:trPr>
          <w:trHeight w:val="165"/>
        </w:trPr>
        <w:tc>
          <w:tcPr>
            <w:tcW w:w="568" w:type="dxa"/>
            <w:vAlign w:val="center"/>
          </w:tcPr>
          <w:p w:rsidR="00F14777" w:rsidRDefault="00F14777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8080" w:type="dxa"/>
            <w:vAlign w:val="center"/>
          </w:tcPr>
          <w:p w:rsidR="00F14777" w:rsidRDefault="00D93D6F" w:rsidP="002350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поточний ремонт (встановлення додаткової перегородки) в амбулаторії </w:t>
            </w:r>
            <w:r w:rsidR="002350B7">
              <w:rPr>
                <w:lang w:val="uk-UA"/>
              </w:rPr>
              <w:t>загальної практики сімейної медицини</w:t>
            </w:r>
            <w:r>
              <w:rPr>
                <w:lang w:val="uk-UA"/>
              </w:rPr>
              <w:t xml:space="preserve"> №</w:t>
            </w:r>
            <w:r w:rsidR="002350B7">
              <w:rPr>
                <w:lang w:val="uk-UA"/>
              </w:rPr>
              <w:t xml:space="preserve">4 </w:t>
            </w:r>
            <w:r>
              <w:rPr>
                <w:lang w:val="uk-UA"/>
              </w:rPr>
              <w:t xml:space="preserve"> </w:t>
            </w:r>
            <w:r w:rsidR="002350B7">
              <w:rPr>
                <w:lang w:val="uk-UA"/>
              </w:rPr>
              <w:t xml:space="preserve">                                </w:t>
            </w:r>
            <w:r>
              <w:rPr>
                <w:lang w:val="uk-UA"/>
              </w:rPr>
              <w:t xml:space="preserve"> на вул. Рокосовського</w:t>
            </w:r>
            <w:r w:rsidR="002350B7">
              <w:rPr>
                <w:lang w:val="uk-UA"/>
              </w:rPr>
              <w:t>,27</w:t>
            </w:r>
            <w:r w:rsidR="0011455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14777" w:rsidRDefault="002350B7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F14777" w:rsidTr="00CF5AD2">
        <w:trPr>
          <w:trHeight w:val="165"/>
        </w:trPr>
        <w:tc>
          <w:tcPr>
            <w:tcW w:w="568" w:type="dxa"/>
            <w:vAlign w:val="center"/>
          </w:tcPr>
          <w:p w:rsidR="00F14777" w:rsidRDefault="00F14777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80" w:type="dxa"/>
            <w:vAlign w:val="center"/>
          </w:tcPr>
          <w:p w:rsidR="00F14777" w:rsidRDefault="00D93D6F" w:rsidP="00D97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Взяти на баланс управління ЖКГЕ та КВ </w:t>
            </w:r>
            <w:r w:rsidR="002350B7">
              <w:rPr>
                <w:lang w:val="uk-UA"/>
              </w:rPr>
              <w:t xml:space="preserve">дитячий майданчик на                 вул. </w:t>
            </w:r>
            <w:proofErr w:type="spellStart"/>
            <w:r w:rsidR="002350B7">
              <w:rPr>
                <w:lang w:val="uk-UA"/>
              </w:rPr>
              <w:t>Тимошенк</w:t>
            </w:r>
            <w:r w:rsidR="00D97E32">
              <w:rPr>
                <w:lang w:val="uk-UA"/>
              </w:rPr>
              <w:t>а</w:t>
            </w:r>
            <w:proofErr w:type="spellEnd"/>
            <w:r w:rsidR="002350B7">
              <w:rPr>
                <w:lang w:val="uk-UA"/>
              </w:rPr>
              <w:t xml:space="preserve"> біля будинку №2</w:t>
            </w:r>
            <w:r w:rsidR="00114552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F14777" w:rsidRDefault="002350B7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D37331" w:rsidTr="00CF5AD2">
        <w:trPr>
          <w:trHeight w:val="165"/>
        </w:trPr>
        <w:tc>
          <w:tcPr>
            <w:tcW w:w="568" w:type="dxa"/>
            <w:vAlign w:val="center"/>
          </w:tcPr>
          <w:p w:rsidR="00D37331" w:rsidRDefault="00D37331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</w:p>
        </w:tc>
        <w:tc>
          <w:tcPr>
            <w:tcW w:w="8080" w:type="dxa"/>
            <w:vAlign w:val="center"/>
          </w:tcPr>
          <w:p w:rsidR="00D37331" w:rsidRDefault="00D37331" w:rsidP="00114552">
            <w:pPr>
              <w:jc w:val="center"/>
              <w:rPr>
                <w:lang w:val="uk-UA"/>
              </w:rPr>
            </w:pPr>
            <w:r w:rsidRPr="004C6C4A">
              <w:rPr>
                <w:b/>
                <w:lang w:val="uk-UA"/>
              </w:rPr>
              <w:t xml:space="preserve">Виборчий округ № </w:t>
            </w:r>
            <w:r w:rsidR="00114552">
              <w:rPr>
                <w:b/>
                <w:lang w:val="uk-UA"/>
              </w:rPr>
              <w:t>12</w:t>
            </w:r>
            <w:r w:rsidRPr="004C6C4A">
              <w:rPr>
                <w:b/>
                <w:lang w:val="uk-UA"/>
              </w:rPr>
              <w:t xml:space="preserve"> (</w:t>
            </w:r>
            <w:proofErr w:type="spellStart"/>
            <w:r w:rsidR="00114552">
              <w:rPr>
                <w:b/>
                <w:lang w:val="uk-UA"/>
              </w:rPr>
              <w:t>Овдіюк</w:t>
            </w:r>
            <w:proofErr w:type="spellEnd"/>
            <w:r w:rsidR="00114552">
              <w:rPr>
                <w:b/>
                <w:lang w:val="uk-UA"/>
              </w:rPr>
              <w:t xml:space="preserve"> В.І.</w:t>
            </w:r>
            <w:r w:rsidRPr="004C6C4A">
              <w:rPr>
                <w:b/>
                <w:lang w:val="uk-UA"/>
              </w:rPr>
              <w:t>)</w:t>
            </w:r>
          </w:p>
        </w:tc>
        <w:tc>
          <w:tcPr>
            <w:tcW w:w="1843" w:type="dxa"/>
            <w:vAlign w:val="center"/>
          </w:tcPr>
          <w:p w:rsidR="00D37331" w:rsidRDefault="00D37331" w:rsidP="00945458">
            <w:pPr>
              <w:widowControl w:val="0"/>
              <w:ind w:right="-164"/>
              <w:rPr>
                <w:szCs w:val="28"/>
                <w:lang w:val="uk-UA"/>
              </w:rPr>
            </w:pPr>
          </w:p>
        </w:tc>
      </w:tr>
      <w:tr w:rsidR="00D37331" w:rsidTr="00CF5AD2">
        <w:trPr>
          <w:trHeight w:val="165"/>
        </w:trPr>
        <w:tc>
          <w:tcPr>
            <w:tcW w:w="568" w:type="dxa"/>
            <w:vAlign w:val="center"/>
          </w:tcPr>
          <w:p w:rsidR="00D37331" w:rsidRDefault="00D37331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D37331" w:rsidRDefault="00EC4618" w:rsidP="00736D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капітальний ремонт дороги на </w:t>
            </w:r>
            <w:proofErr w:type="spellStart"/>
            <w:r>
              <w:rPr>
                <w:lang w:val="uk-UA"/>
              </w:rPr>
              <w:t>вул.</w:t>
            </w:r>
            <w:r w:rsidR="00736DD2" w:rsidRPr="00F00EAA">
              <w:rPr>
                <w:lang w:val="uk-UA"/>
              </w:rPr>
              <w:t>Рокосовського</w:t>
            </w:r>
            <w:proofErr w:type="spellEnd"/>
            <w:r>
              <w:rPr>
                <w:lang w:val="uk-UA"/>
              </w:rPr>
              <w:t xml:space="preserve"> від будинку</w:t>
            </w:r>
            <w:r w:rsidR="00736DD2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№ 29 до буд. № 16</w:t>
            </w:r>
            <w:r w:rsidR="00F00EAA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D37331" w:rsidRDefault="00D37331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D37331" w:rsidTr="00CF5AD2">
        <w:trPr>
          <w:trHeight w:val="165"/>
        </w:trPr>
        <w:tc>
          <w:tcPr>
            <w:tcW w:w="568" w:type="dxa"/>
            <w:vAlign w:val="center"/>
          </w:tcPr>
          <w:p w:rsidR="00D37331" w:rsidRDefault="00D37331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D37331" w:rsidRDefault="00171F82" w:rsidP="00CF5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прохідної доріжки від будинку</w:t>
            </w:r>
            <w:r w:rsidR="00AE2FB7">
              <w:rPr>
                <w:lang w:val="uk-UA"/>
              </w:rPr>
              <w:t xml:space="preserve"> </w:t>
            </w:r>
            <w:r w:rsidR="00F62BE0">
              <w:rPr>
                <w:lang w:val="uk-UA"/>
              </w:rPr>
              <w:t>№ 31 на вул. Рокосовського до амбулаторії загальної практики сімейної медицини №4                                   на вул. Рокосовського,27</w:t>
            </w:r>
            <w:r w:rsidR="00D35A6D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D37331" w:rsidRDefault="00D37331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6207E" w:rsidTr="00CF5AD2">
        <w:trPr>
          <w:trHeight w:val="165"/>
        </w:trPr>
        <w:tc>
          <w:tcPr>
            <w:tcW w:w="568" w:type="dxa"/>
            <w:vAlign w:val="center"/>
          </w:tcPr>
          <w:p w:rsidR="0046207E" w:rsidRDefault="00F62BE0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80" w:type="dxa"/>
            <w:vAlign w:val="center"/>
          </w:tcPr>
          <w:p w:rsidR="0046207E" w:rsidRDefault="00F62BE0" w:rsidP="00CF5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зрізання аварійних дерев у мікрорайоні «Зелені»</w:t>
            </w:r>
            <w:r w:rsidR="00D35A6D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46207E" w:rsidRDefault="00F62BE0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ED250F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80" w:type="dxa"/>
            <w:vAlign w:val="center"/>
          </w:tcPr>
          <w:p w:rsidR="00ED250F" w:rsidRDefault="00ED250F" w:rsidP="00CF5A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Здійснити ремонт тротуару на вул. Житомирській (від мосту до перехрестя вулиць Житомирська та Леваневського)</w:t>
            </w:r>
            <w:r w:rsidR="00D35A6D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D250F" w:rsidRDefault="00ED250F" w:rsidP="004108B7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ED250F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80" w:type="dxa"/>
            <w:vAlign w:val="center"/>
          </w:tcPr>
          <w:p w:rsidR="00ED250F" w:rsidRDefault="00ED250F" w:rsidP="00ED25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Вирішити питання освітлення вул. Зарічної</w:t>
            </w:r>
            <w:r w:rsidR="00D35A6D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D250F" w:rsidRDefault="00ED250F" w:rsidP="004108B7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ED250F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80" w:type="dxa"/>
            <w:vAlign w:val="center"/>
          </w:tcPr>
          <w:p w:rsidR="00ED250F" w:rsidRDefault="00E10AA9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Виділити</w:t>
            </w:r>
            <w:r w:rsidR="00ED250F">
              <w:rPr>
                <w:lang w:val="uk-UA"/>
              </w:rPr>
              <w:t xml:space="preserve"> кошти на проведення комплексу заходів щодо енергозбереження у ЗОШ №7</w:t>
            </w:r>
            <w:r w:rsidR="00D35A6D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D250F" w:rsidRDefault="00E10AA9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  <w:r w:rsidR="00ED250F">
              <w:rPr>
                <w:szCs w:val="28"/>
                <w:lang w:val="uk-UA"/>
              </w:rPr>
              <w:t xml:space="preserve"> 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D35A6D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8080" w:type="dxa"/>
            <w:vAlign w:val="center"/>
          </w:tcPr>
          <w:p w:rsidR="00ED250F" w:rsidRDefault="00D35A6D" w:rsidP="000A4B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Придбати інструменти </w:t>
            </w:r>
            <w:r w:rsidR="000A4BA1">
              <w:rPr>
                <w:lang w:val="uk-UA"/>
              </w:rPr>
              <w:t>для</w:t>
            </w:r>
            <w:r>
              <w:rPr>
                <w:lang w:val="uk-UA"/>
              </w:rPr>
              <w:t xml:space="preserve"> шкільних їдалень та майстерень.</w:t>
            </w:r>
          </w:p>
        </w:tc>
        <w:tc>
          <w:tcPr>
            <w:tcW w:w="1843" w:type="dxa"/>
            <w:vAlign w:val="center"/>
          </w:tcPr>
          <w:p w:rsidR="00ED250F" w:rsidRDefault="00D35A6D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Гвозденко О.В.</w:t>
            </w:r>
          </w:p>
          <w:p w:rsidR="00D35A6D" w:rsidRDefault="00D35A6D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Ващук Т.В.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EE6DC2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080" w:type="dxa"/>
            <w:vAlign w:val="center"/>
          </w:tcPr>
          <w:p w:rsidR="00ED250F" w:rsidRDefault="00627267" w:rsidP="006272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питання щодо пр</w:t>
            </w:r>
            <w:r w:rsidR="00EE6DC2">
              <w:rPr>
                <w:lang w:val="uk-UA"/>
              </w:rPr>
              <w:t>одовж</w:t>
            </w:r>
            <w:r>
              <w:rPr>
                <w:lang w:val="uk-UA"/>
              </w:rPr>
              <w:t>ення</w:t>
            </w:r>
            <w:r w:rsidR="00EE6DC2">
              <w:rPr>
                <w:lang w:val="uk-UA"/>
              </w:rPr>
              <w:t xml:space="preserve"> догов</w:t>
            </w:r>
            <w:r>
              <w:rPr>
                <w:lang w:val="uk-UA"/>
              </w:rPr>
              <w:t>ору</w:t>
            </w:r>
            <w:r w:rsidR="00EE6DC2">
              <w:rPr>
                <w:lang w:val="uk-UA"/>
              </w:rPr>
              <w:t xml:space="preserve"> оренди землі кооперативу «</w:t>
            </w:r>
            <w:proofErr w:type="spellStart"/>
            <w:r w:rsidR="00EE6DC2">
              <w:rPr>
                <w:lang w:val="uk-UA"/>
              </w:rPr>
              <w:t>Огородник</w:t>
            </w:r>
            <w:proofErr w:type="spellEnd"/>
            <w:r w:rsidR="00EE6DC2">
              <w:rPr>
                <w:lang w:val="uk-UA"/>
              </w:rPr>
              <w:t>»</w:t>
            </w:r>
            <w:r w:rsidR="00EF383C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D250F" w:rsidRDefault="003937F1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Колотов С.Ю. </w:t>
            </w:r>
            <w:proofErr w:type="spellStart"/>
            <w:r>
              <w:rPr>
                <w:szCs w:val="28"/>
                <w:lang w:val="uk-UA"/>
              </w:rPr>
              <w:t>Гудзь</w:t>
            </w:r>
            <w:proofErr w:type="spellEnd"/>
            <w:r>
              <w:rPr>
                <w:szCs w:val="28"/>
                <w:lang w:val="uk-UA"/>
              </w:rPr>
              <w:t xml:space="preserve"> Д.С.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4860C9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080" w:type="dxa"/>
            <w:vAlign w:val="center"/>
          </w:tcPr>
          <w:p w:rsidR="00ED250F" w:rsidRDefault="00563E88" w:rsidP="00563E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Перекрити виїзд із</w:t>
            </w:r>
            <w:r w:rsidR="0076623E">
              <w:rPr>
                <w:lang w:val="uk-UA"/>
              </w:rPr>
              <w:t xml:space="preserve"> гаражного кооперативу «Автомобіліст» на </w:t>
            </w:r>
            <w:r w:rsidR="001D5D49">
              <w:rPr>
                <w:lang w:val="uk-UA"/>
              </w:rPr>
              <w:t xml:space="preserve">                        </w:t>
            </w:r>
            <w:r w:rsidR="001D5D49" w:rsidRPr="001D5D4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Маршала </w:t>
            </w:r>
            <w:r w:rsidR="001D5D49" w:rsidRPr="001D5D49">
              <w:rPr>
                <w:lang w:val="uk-UA"/>
              </w:rPr>
              <w:t>Рокосовського</w:t>
            </w:r>
            <w:r w:rsidR="001D5D49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76623E" w:rsidRDefault="0076623E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DB3402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8080" w:type="dxa"/>
            <w:vAlign w:val="center"/>
          </w:tcPr>
          <w:p w:rsidR="00ED250F" w:rsidRDefault="003B37A1" w:rsidP="000A4B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Опрацювати питання щодо благоустрою алеї ім. </w:t>
            </w:r>
            <w:proofErr w:type="spellStart"/>
            <w:r>
              <w:rPr>
                <w:lang w:val="uk-UA"/>
              </w:rPr>
              <w:t>Ліпаткіна</w:t>
            </w:r>
            <w:proofErr w:type="spellEnd"/>
            <w:r>
              <w:rPr>
                <w:lang w:val="uk-UA"/>
              </w:rPr>
              <w:t xml:space="preserve"> (встановлення лавок, прибирання території)</w:t>
            </w:r>
            <w:r w:rsidR="001C2E4B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1D5D49" w:rsidRDefault="001D5D49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CD4EA4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7223F">
              <w:rPr>
                <w:lang w:val="uk-UA"/>
              </w:rPr>
              <w:t>.</w:t>
            </w:r>
          </w:p>
        </w:tc>
        <w:tc>
          <w:tcPr>
            <w:tcW w:w="8080" w:type="dxa"/>
            <w:vAlign w:val="center"/>
          </w:tcPr>
          <w:p w:rsidR="00ED250F" w:rsidRDefault="001D5D49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Виділити тротуарну плитку, бувшу у використанні, для облаштування зони відпочинку учнів ЗОШ №7</w:t>
            </w:r>
            <w:r w:rsidR="0098242E">
              <w:rPr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D250F" w:rsidRDefault="003B37A1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07223F" w:rsidTr="001C2E4B">
        <w:trPr>
          <w:trHeight w:val="165"/>
        </w:trPr>
        <w:tc>
          <w:tcPr>
            <w:tcW w:w="10491" w:type="dxa"/>
            <w:gridSpan w:val="3"/>
            <w:vAlign w:val="center"/>
          </w:tcPr>
          <w:p w:rsidR="0007223F" w:rsidRDefault="0007223F" w:rsidP="0007223F">
            <w:pPr>
              <w:widowControl w:val="0"/>
              <w:ind w:right="-164"/>
              <w:jc w:val="center"/>
              <w:rPr>
                <w:szCs w:val="28"/>
                <w:lang w:val="uk-UA"/>
              </w:rPr>
            </w:pPr>
            <w:r w:rsidRPr="004C6C4A">
              <w:rPr>
                <w:b/>
                <w:lang w:val="uk-UA"/>
              </w:rPr>
              <w:t xml:space="preserve">Виборчий округ № </w:t>
            </w:r>
            <w:r>
              <w:rPr>
                <w:b/>
                <w:lang w:val="uk-UA"/>
              </w:rPr>
              <w:t>19</w:t>
            </w:r>
            <w:r w:rsidRPr="004C6C4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Остапчук В.І.</w:t>
            </w:r>
            <w:r w:rsidRPr="004C6C4A">
              <w:rPr>
                <w:b/>
                <w:lang w:val="uk-UA"/>
              </w:rPr>
              <w:t>)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07223F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ED250F" w:rsidRDefault="00E43C60" w:rsidP="00D373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Сприяти</w:t>
            </w:r>
            <w:r w:rsidR="00DC0F6C">
              <w:rPr>
                <w:lang w:val="uk-UA"/>
              </w:rPr>
              <w:t xml:space="preserve"> у проведенні капітального ремонту електромереж у житловому будинку № 64 на вул. Житомирська</w:t>
            </w:r>
          </w:p>
        </w:tc>
        <w:tc>
          <w:tcPr>
            <w:tcW w:w="1843" w:type="dxa"/>
            <w:vAlign w:val="center"/>
          </w:tcPr>
          <w:p w:rsidR="00DC0F6C" w:rsidRDefault="00DC0F6C" w:rsidP="00945458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ED250F" w:rsidTr="00CF5AD2">
        <w:trPr>
          <w:trHeight w:val="165"/>
        </w:trPr>
        <w:tc>
          <w:tcPr>
            <w:tcW w:w="568" w:type="dxa"/>
            <w:vAlign w:val="center"/>
          </w:tcPr>
          <w:p w:rsidR="00ED250F" w:rsidRDefault="0007223F" w:rsidP="00945458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80" w:type="dxa"/>
            <w:vAlign w:val="center"/>
          </w:tcPr>
          <w:p w:rsidR="00ED250F" w:rsidRDefault="00E43C60" w:rsidP="00E43C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C0F6C">
              <w:rPr>
                <w:lang w:val="uk-UA"/>
              </w:rPr>
              <w:t>рове</w:t>
            </w:r>
            <w:r>
              <w:rPr>
                <w:lang w:val="uk-UA"/>
              </w:rPr>
              <w:t>сти</w:t>
            </w:r>
            <w:r w:rsidR="00DC0F6C">
              <w:rPr>
                <w:lang w:val="uk-UA"/>
              </w:rPr>
              <w:t xml:space="preserve"> поточн</w:t>
            </w:r>
            <w:r>
              <w:rPr>
                <w:lang w:val="uk-UA"/>
              </w:rPr>
              <w:t>ий</w:t>
            </w:r>
            <w:r w:rsidR="00DC0F6C">
              <w:rPr>
                <w:lang w:val="uk-UA"/>
              </w:rPr>
              <w:t xml:space="preserve"> ремонт під’їзної дороги до будинку № 44 на вул. Житомирська з метою усунення підтоплення.</w:t>
            </w:r>
          </w:p>
        </w:tc>
        <w:tc>
          <w:tcPr>
            <w:tcW w:w="1843" w:type="dxa"/>
            <w:vAlign w:val="center"/>
          </w:tcPr>
          <w:p w:rsidR="00DC0F6C" w:rsidRDefault="00DC0F6C" w:rsidP="00DC0F6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Легенчук А.В.</w:t>
            </w:r>
          </w:p>
          <w:p w:rsidR="00ED250F" w:rsidRDefault="00DC0F6C" w:rsidP="00DC0F6C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Богданчук О.В.</w:t>
            </w:r>
          </w:p>
        </w:tc>
      </w:tr>
      <w:tr w:rsidR="0041378F" w:rsidTr="001C2E4B">
        <w:trPr>
          <w:trHeight w:val="165"/>
        </w:trPr>
        <w:tc>
          <w:tcPr>
            <w:tcW w:w="10491" w:type="dxa"/>
            <w:gridSpan w:val="3"/>
            <w:vAlign w:val="center"/>
          </w:tcPr>
          <w:p w:rsidR="0041378F" w:rsidRDefault="0041378F" w:rsidP="0041378F">
            <w:pPr>
              <w:widowControl w:val="0"/>
              <w:ind w:right="-164"/>
              <w:jc w:val="center"/>
              <w:rPr>
                <w:szCs w:val="28"/>
                <w:lang w:val="uk-UA"/>
              </w:rPr>
            </w:pPr>
            <w:r w:rsidRPr="004C6C4A">
              <w:rPr>
                <w:b/>
                <w:lang w:val="uk-UA"/>
              </w:rPr>
              <w:t xml:space="preserve">Виборчий округ № </w:t>
            </w:r>
            <w:r>
              <w:rPr>
                <w:b/>
                <w:lang w:val="uk-UA"/>
              </w:rPr>
              <w:t>20</w:t>
            </w:r>
            <w:r w:rsidRPr="004C6C4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Кармазін О.В.</w:t>
            </w:r>
            <w:r w:rsidRPr="004C6C4A">
              <w:rPr>
                <w:b/>
                <w:lang w:val="uk-UA"/>
              </w:rPr>
              <w:t>)</w:t>
            </w:r>
          </w:p>
        </w:tc>
      </w:tr>
      <w:tr w:rsidR="00E43C60" w:rsidTr="00CF5AD2">
        <w:trPr>
          <w:trHeight w:val="165"/>
        </w:trPr>
        <w:tc>
          <w:tcPr>
            <w:tcW w:w="568" w:type="dxa"/>
            <w:vAlign w:val="center"/>
          </w:tcPr>
          <w:p w:rsidR="00E43C60" w:rsidRDefault="00E43C60" w:rsidP="001C2E4B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E43C60" w:rsidRPr="003C0A0D" w:rsidRDefault="00E43C60" w:rsidP="00A5179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Придбати </w:t>
            </w:r>
            <w:proofErr w:type="spellStart"/>
            <w:r>
              <w:rPr>
                <w:lang w:val="uk-UA"/>
              </w:rPr>
              <w:t>авторефкерато</w:t>
            </w:r>
            <w:r w:rsidR="00A5179D">
              <w:rPr>
                <w:lang w:val="uk-UA"/>
              </w:rPr>
              <w:t>м</w:t>
            </w:r>
            <w:r>
              <w:rPr>
                <w:lang w:val="uk-UA"/>
              </w:rPr>
              <w:t>етр</w:t>
            </w:r>
            <w:proofErr w:type="spellEnd"/>
            <w:r>
              <w:rPr>
                <w:lang w:val="uk-UA"/>
              </w:rPr>
              <w:t xml:space="preserve"> для КНП  «</w:t>
            </w:r>
            <w:r w:rsidRPr="00BF2826">
              <w:rPr>
                <w:lang w:val="uk-UA"/>
              </w:rPr>
              <w:t xml:space="preserve"> Новоград-Волинськ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BF2826">
              <w:rPr>
                <w:lang w:val="uk-UA"/>
              </w:rPr>
              <w:t>іськрайонн</w:t>
            </w:r>
            <w:r>
              <w:rPr>
                <w:lang w:val="uk-UA"/>
              </w:rPr>
              <w:t xml:space="preserve">е </w:t>
            </w:r>
            <w:r w:rsidRPr="00BF2826">
              <w:rPr>
                <w:lang w:val="uk-UA"/>
              </w:rPr>
              <w:t>територіальн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медичн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об’єднання</w:t>
            </w:r>
            <w:r>
              <w:rPr>
                <w:lang w:val="uk-UA"/>
              </w:rPr>
              <w:t>».</w:t>
            </w:r>
          </w:p>
        </w:tc>
        <w:tc>
          <w:tcPr>
            <w:tcW w:w="1843" w:type="dxa"/>
            <w:vAlign w:val="center"/>
          </w:tcPr>
          <w:p w:rsidR="00E43C60" w:rsidRDefault="00E43C60" w:rsidP="001C2E4B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1C2E4B" w:rsidTr="001C2E4B">
        <w:trPr>
          <w:trHeight w:val="165"/>
        </w:trPr>
        <w:tc>
          <w:tcPr>
            <w:tcW w:w="568" w:type="dxa"/>
            <w:vAlign w:val="center"/>
          </w:tcPr>
          <w:p w:rsidR="001C2E4B" w:rsidRDefault="001C2E4B" w:rsidP="001C2E4B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23" w:type="dxa"/>
            <w:gridSpan w:val="2"/>
            <w:vAlign w:val="center"/>
          </w:tcPr>
          <w:p w:rsidR="001C2E4B" w:rsidRPr="00DC0EFA" w:rsidRDefault="001C2E4B" w:rsidP="001C2E4B">
            <w:pPr>
              <w:jc w:val="both"/>
              <w:rPr>
                <w:b/>
                <w:lang w:val="uk-UA"/>
              </w:rPr>
            </w:pPr>
            <w:r w:rsidRPr="00DC0EFA">
              <w:rPr>
                <w:b/>
                <w:lang w:val="uk-UA"/>
              </w:rPr>
              <w:t>Зауваження:</w:t>
            </w:r>
          </w:p>
          <w:p w:rsidR="001C2E4B" w:rsidRDefault="001C2E4B" w:rsidP="001C2E4B">
            <w:pPr>
              <w:widowControl w:val="0"/>
              <w:ind w:right="-164"/>
              <w:rPr>
                <w:lang w:val="uk-UA"/>
              </w:rPr>
            </w:pPr>
            <w:r>
              <w:rPr>
                <w:lang w:val="uk-UA"/>
              </w:rPr>
              <w:t xml:space="preserve">- Неплатоспроможність населення за послуги </w:t>
            </w:r>
            <w:proofErr w:type="spellStart"/>
            <w:r>
              <w:rPr>
                <w:lang w:val="uk-UA"/>
              </w:rPr>
              <w:t>тепло-</w:t>
            </w:r>
            <w:proofErr w:type="spellEnd"/>
            <w:r>
              <w:rPr>
                <w:lang w:val="uk-UA"/>
              </w:rPr>
              <w:t xml:space="preserve"> та водопостачання.</w:t>
            </w:r>
          </w:p>
          <w:p w:rsidR="001C2E4B" w:rsidRDefault="001C2E4B" w:rsidP="001C2E4B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lang w:val="uk-UA"/>
              </w:rPr>
              <w:t>- Незадовільний стан доріг у місті.</w:t>
            </w:r>
          </w:p>
        </w:tc>
      </w:tr>
      <w:tr w:rsidR="00F00EAA" w:rsidTr="001C2E4B">
        <w:trPr>
          <w:trHeight w:val="165"/>
        </w:trPr>
        <w:tc>
          <w:tcPr>
            <w:tcW w:w="10491" w:type="dxa"/>
            <w:gridSpan w:val="3"/>
            <w:vAlign w:val="center"/>
          </w:tcPr>
          <w:p w:rsidR="00F00EAA" w:rsidRDefault="00F00EAA" w:rsidP="00F00EAA">
            <w:pPr>
              <w:widowControl w:val="0"/>
              <w:ind w:right="-164"/>
              <w:jc w:val="center"/>
              <w:rPr>
                <w:szCs w:val="28"/>
                <w:lang w:val="uk-UA"/>
              </w:rPr>
            </w:pPr>
            <w:r w:rsidRPr="004C6C4A">
              <w:rPr>
                <w:b/>
                <w:lang w:val="uk-UA"/>
              </w:rPr>
              <w:t xml:space="preserve">Виборчий округ № </w:t>
            </w:r>
            <w:r>
              <w:rPr>
                <w:b/>
                <w:lang w:val="uk-UA"/>
              </w:rPr>
              <w:t>34</w:t>
            </w:r>
            <w:r w:rsidRPr="004C6C4A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Шнайдер К.В.</w:t>
            </w:r>
            <w:r w:rsidRPr="004C6C4A">
              <w:rPr>
                <w:b/>
                <w:lang w:val="uk-UA"/>
              </w:rPr>
              <w:t>)</w:t>
            </w:r>
          </w:p>
        </w:tc>
      </w:tr>
      <w:tr w:rsidR="00E43C60" w:rsidTr="00CF5AD2">
        <w:trPr>
          <w:trHeight w:val="165"/>
        </w:trPr>
        <w:tc>
          <w:tcPr>
            <w:tcW w:w="568" w:type="dxa"/>
            <w:vAlign w:val="center"/>
          </w:tcPr>
          <w:p w:rsidR="00E43C60" w:rsidRDefault="00E43C60" w:rsidP="001C2E4B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80" w:type="dxa"/>
            <w:vAlign w:val="center"/>
          </w:tcPr>
          <w:p w:rsidR="00E43C60" w:rsidRPr="003C0A0D" w:rsidRDefault="00E43C60" w:rsidP="00A5179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Придбати </w:t>
            </w:r>
            <w:proofErr w:type="spellStart"/>
            <w:r>
              <w:rPr>
                <w:lang w:val="uk-UA"/>
              </w:rPr>
              <w:t>авторефкерато</w:t>
            </w:r>
            <w:r w:rsidR="00A5179D">
              <w:rPr>
                <w:lang w:val="uk-UA"/>
              </w:rPr>
              <w:t>м</w:t>
            </w:r>
            <w:r>
              <w:rPr>
                <w:lang w:val="uk-UA"/>
              </w:rPr>
              <w:t>етр</w:t>
            </w:r>
            <w:proofErr w:type="spellEnd"/>
            <w:r>
              <w:rPr>
                <w:lang w:val="uk-UA"/>
              </w:rPr>
              <w:t xml:space="preserve"> для КНП  «</w:t>
            </w:r>
            <w:r w:rsidRPr="00BF2826">
              <w:rPr>
                <w:lang w:val="uk-UA"/>
              </w:rPr>
              <w:t xml:space="preserve"> Новоград-Волинськ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</w:t>
            </w:r>
            <w:r w:rsidRPr="00BF2826">
              <w:rPr>
                <w:lang w:val="uk-UA"/>
              </w:rPr>
              <w:t>іськрайонн</w:t>
            </w:r>
            <w:r>
              <w:rPr>
                <w:lang w:val="uk-UA"/>
              </w:rPr>
              <w:t xml:space="preserve">е </w:t>
            </w:r>
            <w:r w:rsidRPr="00BF2826">
              <w:rPr>
                <w:lang w:val="uk-UA"/>
              </w:rPr>
              <w:t>територіальн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медичн</w:t>
            </w:r>
            <w:r>
              <w:rPr>
                <w:lang w:val="uk-UA"/>
              </w:rPr>
              <w:t>е</w:t>
            </w:r>
            <w:r w:rsidRPr="00BF2826">
              <w:rPr>
                <w:lang w:val="uk-UA"/>
              </w:rPr>
              <w:t xml:space="preserve"> об’єднання</w:t>
            </w:r>
            <w:r>
              <w:rPr>
                <w:lang w:val="uk-UA"/>
              </w:rPr>
              <w:t>».</w:t>
            </w:r>
          </w:p>
        </w:tc>
        <w:tc>
          <w:tcPr>
            <w:tcW w:w="1843" w:type="dxa"/>
            <w:vAlign w:val="center"/>
          </w:tcPr>
          <w:p w:rsidR="00E43C60" w:rsidRDefault="00E43C60" w:rsidP="001C2E4B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Дутчак Л.Р.</w:t>
            </w:r>
          </w:p>
        </w:tc>
      </w:tr>
      <w:tr w:rsidR="001C2E4B" w:rsidTr="001C2E4B">
        <w:trPr>
          <w:trHeight w:val="165"/>
        </w:trPr>
        <w:tc>
          <w:tcPr>
            <w:tcW w:w="568" w:type="dxa"/>
            <w:vAlign w:val="center"/>
          </w:tcPr>
          <w:p w:rsidR="001C2E4B" w:rsidRDefault="001C2E4B" w:rsidP="001C2E4B">
            <w:pPr>
              <w:widowControl w:val="0"/>
              <w:ind w:left="-94" w:right="-164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9923" w:type="dxa"/>
            <w:gridSpan w:val="2"/>
            <w:vAlign w:val="center"/>
          </w:tcPr>
          <w:p w:rsidR="001C2E4B" w:rsidRPr="00DC0EFA" w:rsidRDefault="001C2E4B" w:rsidP="001C2E4B">
            <w:pPr>
              <w:jc w:val="both"/>
              <w:rPr>
                <w:b/>
                <w:lang w:val="uk-UA"/>
              </w:rPr>
            </w:pPr>
            <w:r w:rsidRPr="00DC0EFA">
              <w:rPr>
                <w:b/>
                <w:lang w:val="uk-UA"/>
              </w:rPr>
              <w:t>Зауваження:</w:t>
            </w:r>
          </w:p>
          <w:p w:rsidR="001C2E4B" w:rsidRDefault="001C2E4B" w:rsidP="001C2E4B">
            <w:pPr>
              <w:widowControl w:val="0"/>
              <w:ind w:right="-164"/>
              <w:rPr>
                <w:lang w:val="uk-UA"/>
              </w:rPr>
            </w:pPr>
            <w:r>
              <w:rPr>
                <w:lang w:val="uk-UA"/>
              </w:rPr>
              <w:t xml:space="preserve">- Неплатоспроможність населення за послуги </w:t>
            </w:r>
            <w:proofErr w:type="spellStart"/>
            <w:r>
              <w:rPr>
                <w:lang w:val="uk-UA"/>
              </w:rPr>
              <w:t>тепло-</w:t>
            </w:r>
            <w:proofErr w:type="spellEnd"/>
            <w:r>
              <w:rPr>
                <w:lang w:val="uk-UA"/>
              </w:rPr>
              <w:t xml:space="preserve"> та водопостачання.</w:t>
            </w:r>
          </w:p>
          <w:p w:rsidR="001C2E4B" w:rsidRDefault="001C2E4B" w:rsidP="001C2E4B">
            <w:pPr>
              <w:widowControl w:val="0"/>
              <w:ind w:right="-164"/>
              <w:rPr>
                <w:szCs w:val="28"/>
                <w:lang w:val="uk-UA"/>
              </w:rPr>
            </w:pPr>
            <w:r>
              <w:rPr>
                <w:lang w:val="uk-UA"/>
              </w:rPr>
              <w:t>- Незадовільний стан доріг у місті.</w:t>
            </w:r>
          </w:p>
        </w:tc>
      </w:tr>
    </w:tbl>
    <w:p w:rsidR="00F443F7" w:rsidRDefault="00F443F7" w:rsidP="00646C5D">
      <w:pPr>
        <w:widowControl w:val="0"/>
        <w:ind w:right="-164"/>
        <w:jc w:val="both"/>
        <w:rPr>
          <w:lang w:val="uk-UA"/>
        </w:rPr>
      </w:pPr>
    </w:p>
    <w:p w:rsidR="00F443F7" w:rsidRPr="00F00EAA" w:rsidRDefault="00F443F7" w:rsidP="00CF7C73">
      <w:pPr>
        <w:widowControl w:val="0"/>
        <w:ind w:left="-993" w:right="-164"/>
        <w:jc w:val="both"/>
        <w:rPr>
          <w:lang w:val="uk-UA"/>
        </w:rPr>
      </w:pPr>
    </w:p>
    <w:p w:rsidR="009B144C" w:rsidRPr="00F00EAA" w:rsidRDefault="00F00EAA" w:rsidP="00F00EAA">
      <w:pPr>
        <w:widowControl w:val="0"/>
        <w:ind w:left="-426" w:right="-164"/>
        <w:jc w:val="both"/>
        <w:rPr>
          <w:sz w:val="26"/>
          <w:szCs w:val="26"/>
          <w:lang w:val="uk-UA"/>
        </w:rPr>
      </w:pPr>
      <w:r w:rsidRPr="00F00EAA">
        <w:rPr>
          <w:sz w:val="26"/>
          <w:szCs w:val="26"/>
          <w:lang w:val="uk-UA"/>
        </w:rPr>
        <w:t>К</w:t>
      </w:r>
      <w:r w:rsidR="00CF7C73" w:rsidRPr="00F00EAA">
        <w:rPr>
          <w:sz w:val="26"/>
          <w:szCs w:val="26"/>
          <w:lang w:val="uk-UA"/>
        </w:rPr>
        <w:t>еруюч</w:t>
      </w:r>
      <w:r w:rsidRPr="00F00EAA">
        <w:rPr>
          <w:sz w:val="26"/>
          <w:szCs w:val="26"/>
          <w:lang w:val="uk-UA"/>
        </w:rPr>
        <w:t>ий</w:t>
      </w:r>
      <w:r w:rsidR="00CF7C73" w:rsidRPr="00F00EAA">
        <w:rPr>
          <w:sz w:val="26"/>
          <w:szCs w:val="26"/>
          <w:lang w:val="uk-UA"/>
        </w:rPr>
        <w:t xml:space="preserve"> справами</w:t>
      </w:r>
    </w:p>
    <w:p w:rsidR="00CF7C73" w:rsidRPr="00F00EAA" w:rsidRDefault="00CF7C73" w:rsidP="00F00EAA">
      <w:pPr>
        <w:widowControl w:val="0"/>
        <w:ind w:right="-164" w:hanging="426"/>
        <w:jc w:val="both"/>
        <w:rPr>
          <w:sz w:val="26"/>
          <w:szCs w:val="26"/>
          <w:lang w:val="uk-UA"/>
        </w:rPr>
      </w:pPr>
      <w:r w:rsidRPr="00F00EAA">
        <w:rPr>
          <w:sz w:val="26"/>
          <w:szCs w:val="26"/>
          <w:lang w:val="uk-UA"/>
        </w:rPr>
        <w:t xml:space="preserve">виконавчого комітету міської ради                                              </w:t>
      </w:r>
      <w:r w:rsidR="00F443F7" w:rsidRPr="00F00EAA">
        <w:rPr>
          <w:sz w:val="26"/>
          <w:szCs w:val="26"/>
          <w:lang w:val="uk-UA"/>
        </w:rPr>
        <w:tab/>
      </w:r>
      <w:r w:rsidR="00F443F7" w:rsidRPr="00F00EAA">
        <w:rPr>
          <w:sz w:val="26"/>
          <w:szCs w:val="26"/>
          <w:lang w:val="uk-UA"/>
        </w:rPr>
        <w:tab/>
      </w:r>
      <w:r w:rsidR="00E82F5A" w:rsidRPr="00F00EAA">
        <w:rPr>
          <w:sz w:val="26"/>
          <w:szCs w:val="26"/>
          <w:lang w:val="uk-UA"/>
        </w:rPr>
        <w:t xml:space="preserve"> </w:t>
      </w:r>
      <w:r w:rsidR="00F00EAA" w:rsidRPr="00F00EAA">
        <w:rPr>
          <w:sz w:val="26"/>
          <w:szCs w:val="26"/>
          <w:lang w:val="uk-UA"/>
        </w:rPr>
        <w:t>Д.А.Ружицький</w:t>
      </w:r>
    </w:p>
    <w:p w:rsidR="00C92299" w:rsidRPr="009B7848" w:rsidRDefault="00C92299">
      <w:pPr>
        <w:rPr>
          <w:color w:val="FF0000"/>
          <w:lang w:val="uk-UA"/>
        </w:rPr>
      </w:pPr>
      <w:bookmarkStart w:id="0" w:name="_GoBack"/>
      <w:bookmarkEnd w:id="0"/>
    </w:p>
    <w:sectPr w:rsidR="00C92299" w:rsidRPr="009B7848" w:rsidSect="00A303A6">
      <w:headerReference w:type="even" r:id="rId10"/>
      <w:headerReference w:type="default" r:id="rId11"/>
      <w:pgSz w:w="11900" w:h="16820"/>
      <w:pgMar w:top="142" w:right="560" w:bottom="567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BF" w:rsidRDefault="00BC71BF" w:rsidP="00542564">
      <w:r>
        <w:separator/>
      </w:r>
    </w:p>
  </w:endnote>
  <w:endnote w:type="continuationSeparator" w:id="0">
    <w:p w:rsidR="00BC71BF" w:rsidRDefault="00BC71BF" w:rsidP="005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BF" w:rsidRDefault="00BC71BF" w:rsidP="00542564">
      <w:r>
        <w:separator/>
      </w:r>
    </w:p>
  </w:footnote>
  <w:footnote w:type="continuationSeparator" w:id="0">
    <w:p w:rsidR="00BC71BF" w:rsidRDefault="00BC71BF" w:rsidP="0054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B" w:rsidRDefault="001C2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1C2E4B" w:rsidRDefault="001C2E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E4B" w:rsidRDefault="001C2E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A5E"/>
    <w:multiLevelType w:val="hybridMultilevel"/>
    <w:tmpl w:val="E620DA4C"/>
    <w:lvl w:ilvl="0" w:tplc="51C8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B6607"/>
    <w:multiLevelType w:val="hybridMultilevel"/>
    <w:tmpl w:val="841CBA1C"/>
    <w:lvl w:ilvl="0" w:tplc="67406B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C0C92"/>
    <w:multiLevelType w:val="hybridMultilevel"/>
    <w:tmpl w:val="39C213D4"/>
    <w:lvl w:ilvl="0" w:tplc="5DC6EB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8"/>
    <w:rsid w:val="00000F64"/>
    <w:rsid w:val="000038D9"/>
    <w:rsid w:val="000575B1"/>
    <w:rsid w:val="000641D7"/>
    <w:rsid w:val="0007223F"/>
    <w:rsid w:val="0008246D"/>
    <w:rsid w:val="00085D19"/>
    <w:rsid w:val="000920E7"/>
    <w:rsid w:val="000A4BA1"/>
    <w:rsid w:val="000B45EE"/>
    <w:rsid w:val="000D432D"/>
    <w:rsid w:val="000F1BEA"/>
    <w:rsid w:val="00114552"/>
    <w:rsid w:val="00121159"/>
    <w:rsid w:val="0013268C"/>
    <w:rsid w:val="0013516C"/>
    <w:rsid w:val="00145826"/>
    <w:rsid w:val="00157859"/>
    <w:rsid w:val="00171F82"/>
    <w:rsid w:val="00174AB6"/>
    <w:rsid w:val="001848C9"/>
    <w:rsid w:val="001A1EDB"/>
    <w:rsid w:val="001A1F23"/>
    <w:rsid w:val="001A7E14"/>
    <w:rsid w:val="001B00DC"/>
    <w:rsid w:val="001C2E4B"/>
    <w:rsid w:val="001C467B"/>
    <w:rsid w:val="001D5D49"/>
    <w:rsid w:val="001D5F31"/>
    <w:rsid w:val="00202429"/>
    <w:rsid w:val="0023376B"/>
    <w:rsid w:val="002350B7"/>
    <w:rsid w:val="00253D64"/>
    <w:rsid w:val="002636A2"/>
    <w:rsid w:val="002A1963"/>
    <w:rsid w:val="002A24D0"/>
    <w:rsid w:val="002A4884"/>
    <w:rsid w:val="003008C4"/>
    <w:rsid w:val="00301173"/>
    <w:rsid w:val="00307A9E"/>
    <w:rsid w:val="003172A1"/>
    <w:rsid w:val="0036221F"/>
    <w:rsid w:val="0036296B"/>
    <w:rsid w:val="00372DFF"/>
    <w:rsid w:val="0037595A"/>
    <w:rsid w:val="00386219"/>
    <w:rsid w:val="00387526"/>
    <w:rsid w:val="003937F1"/>
    <w:rsid w:val="003A1C7F"/>
    <w:rsid w:val="003B1E7C"/>
    <w:rsid w:val="003B37A1"/>
    <w:rsid w:val="003C0A0D"/>
    <w:rsid w:val="003F4169"/>
    <w:rsid w:val="00404235"/>
    <w:rsid w:val="004108B7"/>
    <w:rsid w:val="0041378F"/>
    <w:rsid w:val="00417BDB"/>
    <w:rsid w:val="00447249"/>
    <w:rsid w:val="0046207E"/>
    <w:rsid w:val="00483441"/>
    <w:rsid w:val="004860A1"/>
    <w:rsid w:val="004860C9"/>
    <w:rsid w:val="004B38DA"/>
    <w:rsid w:val="004C6C4A"/>
    <w:rsid w:val="004D623E"/>
    <w:rsid w:val="004E2424"/>
    <w:rsid w:val="00516E33"/>
    <w:rsid w:val="00521B57"/>
    <w:rsid w:val="00523381"/>
    <w:rsid w:val="0053400C"/>
    <w:rsid w:val="00542564"/>
    <w:rsid w:val="00555778"/>
    <w:rsid w:val="00561FF0"/>
    <w:rsid w:val="00563E88"/>
    <w:rsid w:val="00571207"/>
    <w:rsid w:val="00572115"/>
    <w:rsid w:val="005749A6"/>
    <w:rsid w:val="00581441"/>
    <w:rsid w:val="00582422"/>
    <w:rsid w:val="00591637"/>
    <w:rsid w:val="00594886"/>
    <w:rsid w:val="00597F9C"/>
    <w:rsid w:val="005B7B2F"/>
    <w:rsid w:val="005F03FE"/>
    <w:rsid w:val="00611BA4"/>
    <w:rsid w:val="00616A4A"/>
    <w:rsid w:val="006172CB"/>
    <w:rsid w:val="00627267"/>
    <w:rsid w:val="00633518"/>
    <w:rsid w:val="00646C5D"/>
    <w:rsid w:val="006552F9"/>
    <w:rsid w:val="006A08E4"/>
    <w:rsid w:val="006C3B53"/>
    <w:rsid w:val="0072445D"/>
    <w:rsid w:val="00730B43"/>
    <w:rsid w:val="00736DD2"/>
    <w:rsid w:val="0076426F"/>
    <w:rsid w:val="0076623E"/>
    <w:rsid w:val="00794AD9"/>
    <w:rsid w:val="007A4568"/>
    <w:rsid w:val="007C2429"/>
    <w:rsid w:val="007E07E6"/>
    <w:rsid w:val="00803C77"/>
    <w:rsid w:val="00817FF8"/>
    <w:rsid w:val="0083172D"/>
    <w:rsid w:val="00834A05"/>
    <w:rsid w:val="00834D3A"/>
    <w:rsid w:val="0085424E"/>
    <w:rsid w:val="0088301D"/>
    <w:rsid w:val="00892CA9"/>
    <w:rsid w:val="008A3B57"/>
    <w:rsid w:val="008A5018"/>
    <w:rsid w:val="008C58C6"/>
    <w:rsid w:val="008D034F"/>
    <w:rsid w:val="008D72A2"/>
    <w:rsid w:val="008E68C7"/>
    <w:rsid w:val="00934B8C"/>
    <w:rsid w:val="00945458"/>
    <w:rsid w:val="0098242E"/>
    <w:rsid w:val="009B144C"/>
    <w:rsid w:val="009B7848"/>
    <w:rsid w:val="009C2886"/>
    <w:rsid w:val="009C4C73"/>
    <w:rsid w:val="009E6FE4"/>
    <w:rsid w:val="009F790A"/>
    <w:rsid w:val="00A17096"/>
    <w:rsid w:val="00A2487C"/>
    <w:rsid w:val="00A303A6"/>
    <w:rsid w:val="00A5179D"/>
    <w:rsid w:val="00A55A51"/>
    <w:rsid w:val="00A61357"/>
    <w:rsid w:val="00A66F12"/>
    <w:rsid w:val="00A84401"/>
    <w:rsid w:val="00A96663"/>
    <w:rsid w:val="00A966DF"/>
    <w:rsid w:val="00AB4452"/>
    <w:rsid w:val="00AE2FB7"/>
    <w:rsid w:val="00AF40CC"/>
    <w:rsid w:val="00B124D9"/>
    <w:rsid w:val="00B30AD8"/>
    <w:rsid w:val="00B4290E"/>
    <w:rsid w:val="00B45E88"/>
    <w:rsid w:val="00B52CB6"/>
    <w:rsid w:val="00B6066D"/>
    <w:rsid w:val="00B75861"/>
    <w:rsid w:val="00B760BB"/>
    <w:rsid w:val="00B83939"/>
    <w:rsid w:val="00B8763F"/>
    <w:rsid w:val="00BA1E00"/>
    <w:rsid w:val="00BC71BF"/>
    <w:rsid w:val="00BC79AC"/>
    <w:rsid w:val="00BE1FC9"/>
    <w:rsid w:val="00BF74CE"/>
    <w:rsid w:val="00C034DF"/>
    <w:rsid w:val="00C0507F"/>
    <w:rsid w:val="00C07928"/>
    <w:rsid w:val="00C11A66"/>
    <w:rsid w:val="00C22A37"/>
    <w:rsid w:val="00C414BE"/>
    <w:rsid w:val="00C44FFC"/>
    <w:rsid w:val="00C46BDE"/>
    <w:rsid w:val="00C52670"/>
    <w:rsid w:val="00C635FA"/>
    <w:rsid w:val="00C67EC1"/>
    <w:rsid w:val="00C92299"/>
    <w:rsid w:val="00CA3789"/>
    <w:rsid w:val="00CB469F"/>
    <w:rsid w:val="00CB5B6F"/>
    <w:rsid w:val="00CC4571"/>
    <w:rsid w:val="00CC4E7F"/>
    <w:rsid w:val="00CC59B8"/>
    <w:rsid w:val="00CD4EA4"/>
    <w:rsid w:val="00CF5AD2"/>
    <w:rsid w:val="00CF7C73"/>
    <w:rsid w:val="00D03DDF"/>
    <w:rsid w:val="00D35A6D"/>
    <w:rsid w:val="00D37331"/>
    <w:rsid w:val="00D373E6"/>
    <w:rsid w:val="00D93D6F"/>
    <w:rsid w:val="00D97E32"/>
    <w:rsid w:val="00DB3402"/>
    <w:rsid w:val="00DC0EFA"/>
    <w:rsid w:val="00DC0F6C"/>
    <w:rsid w:val="00DC23AB"/>
    <w:rsid w:val="00DC2C8D"/>
    <w:rsid w:val="00DC4F26"/>
    <w:rsid w:val="00DD0FF1"/>
    <w:rsid w:val="00DD7053"/>
    <w:rsid w:val="00DE4317"/>
    <w:rsid w:val="00E056B8"/>
    <w:rsid w:val="00E10AA9"/>
    <w:rsid w:val="00E24BB5"/>
    <w:rsid w:val="00E43C60"/>
    <w:rsid w:val="00E456AA"/>
    <w:rsid w:val="00E523D0"/>
    <w:rsid w:val="00E72641"/>
    <w:rsid w:val="00E80879"/>
    <w:rsid w:val="00E82F5A"/>
    <w:rsid w:val="00E92131"/>
    <w:rsid w:val="00E92695"/>
    <w:rsid w:val="00EC4618"/>
    <w:rsid w:val="00ED250F"/>
    <w:rsid w:val="00EE6DC2"/>
    <w:rsid w:val="00EF383C"/>
    <w:rsid w:val="00F00EAA"/>
    <w:rsid w:val="00F02349"/>
    <w:rsid w:val="00F14777"/>
    <w:rsid w:val="00F220F0"/>
    <w:rsid w:val="00F443F7"/>
    <w:rsid w:val="00F62BE0"/>
    <w:rsid w:val="00F75EFF"/>
    <w:rsid w:val="00F820B7"/>
    <w:rsid w:val="00F92D19"/>
    <w:rsid w:val="00FB0783"/>
    <w:rsid w:val="00FB208E"/>
    <w:rsid w:val="00FB5FF0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C73"/>
    <w:pPr>
      <w:ind w:left="-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C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F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F7C73"/>
  </w:style>
  <w:style w:type="paragraph" w:styleId="a8">
    <w:name w:val="footer"/>
    <w:basedOn w:val="a"/>
    <w:link w:val="a9"/>
    <w:uiPriority w:val="99"/>
    <w:unhideWhenUsed/>
    <w:rsid w:val="005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C73"/>
    <w:pPr>
      <w:ind w:left="-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F7C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F7C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CF7C73"/>
  </w:style>
  <w:style w:type="paragraph" w:styleId="a8">
    <w:name w:val="footer"/>
    <w:basedOn w:val="a"/>
    <w:link w:val="a9"/>
    <w:uiPriority w:val="99"/>
    <w:unhideWhenUsed/>
    <w:rsid w:val="00542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5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3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A08-EF17-4550-BF0B-06FF41B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4771</Words>
  <Characters>2720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2019-05-23T07:10:00Z</cp:lastPrinted>
  <dcterms:created xsi:type="dcterms:W3CDTF">2019-04-23T05:56:00Z</dcterms:created>
  <dcterms:modified xsi:type="dcterms:W3CDTF">2019-05-27T06:32:00Z</dcterms:modified>
</cp:coreProperties>
</file>