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"/>
        <w:tblW w:w="0" w:type="auto"/>
        <w:tblLayout w:type="fixed"/>
        <w:tblLook w:val="0000"/>
      </w:tblPr>
      <w:tblGrid>
        <w:gridCol w:w="10008"/>
      </w:tblGrid>
      <w:tr w:rsidR="0095128B" w:rsidRPr="008E7D62" w:rsidTr="00B45E60">
        <w:tc>
          <w:tcPr>
            <w:tcW w:w="10008" w:type="dxa"/>
          </w:tcPr>
          <w:p w:rsidR="0095128B" w:rsidRDefault="0095128B" w:rsidP="00E84028">
            <w:pPr>
              <w:pStyle w:val="Title"/>
              <w:rPr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pt;visibility:visible">
                  <v:imagedata r:id="rId4" o:title=""/>
                </v:shape>
              </w:pict>
            </w:r>
          </w:p>
          <w:p w:rsidR="0095128B" w:rsidRDefault="0095128B" w:rsidP="008922F0">
            <w:pPr>
              <w:pStyle w:val="Heading1"/>
              <w:ind w:left="0" w:right="0"/>
              <w:rPr>
                <w:szCs w:val="28"/>
              </w:rPr>
            </w:pPr>
            <w:r w:rsidRPr="00DF0262">
              <w:rPr>
                <w:szCs w:val="28"/>
              </w:rPr>
              <w:t xml:space="preserve">УКРАЇНА </w:t>
            </w:r>
          </w:p>
          <w:p w:rsidR="0095128B" w:rsidRPr="00DF0262" w:rsidRDefault="0095128B" w:rsidP="008922F0">
            <w:pPr>
              <w:pStyle w:val="Heading1"/>
              <w:ind w:left="0" w:right="0"/>
              <w:rPr>
                <w:szCs w:val="28"/>
              </w:rPr>
            </w:pPr>
            <w:r w:rsidRPr="00DF0262">
              <w:rPr>
                <w:szCs w:val="28"/>
              </w:rPr>
              <w:t>ЖИТОМИРСЬК</w:t>
            </w:r>
            <w:r>
              <w:rPr>
                <w:szCs w:val="28"/>
              </w:rPr>
              <w:t>А</w:t>
            </w:r>
            <w:r w:rsidRPr="00DF0262">
              <w:rPr>
                <w:szCs w:val="28"/>
              </w:rPr>
              <w:t xml:space="preserve"> ОБЛАСТ</w:t>
            </w:r>
            <w:r>
              <w:rPr>
                <w:szCs w:val="28"/>
              </w:rPr>
              <w:t>Ь</w:t>
            </w:r>
          </w:p>
          <w:p w:rsidR="0095128B" w:rsidRPr="00DF0262" w:rsidRDefault="0095128B" w:rsidP="00E8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DF0262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95128B" w:rsidRPr="00DF0262" w:rsidRDefault="0095128B" w:rsidP="008825A9">
            <w:pPr>
              <w:pStyle w:val="Heading2"/>
              <w:ind w:left="0" w:right="0"/>
              <w:rPr>
                <w:b w:val="0"/>
                <w:caps/>
                <w:szCs w:val="28"/>
              </w:rPr>
            </w:pPr>
            <w:r w:rsidRPr="00DF0262">
              <w:rPr>
                <w:b w:val="0"/>
                <w:caps/>
                <w:szCs w:val="28"/>
              </w:rPr>
              <w:t>міський голова</w:t>
            </w:r>
          </w:p>
          <w:p w:rsidR="0095128B" w:rsidRPr="00DF0262" w:rsidRDefault="0095128B" w:rsidP="00E84028">
            <w:pPr>
              <w:pStyle w:val="Heading2"/>
              <w:ind w:left="0" w:right="0"/>
              <w:rPr>
                <w:b w:val="0"/>
                <w:caps/>
                <w:szCs w:val="28"/>
              </w:rPr>
            </w:pPr>
            <w:r w:rsidRPr="00DF0262">
              <w:rPr>
                <w:b w:val="0"/>
                <w:caps/>
                <w:szCs w:val="28"/>
              </w:rPr>
              <w:t>Розпорядження</w:t>
            </w:r>
          </w:p>
          <w:p w:rsidR="0095128B" w:rsidRPr="008E7D62" w:rsidRDefault="0095128B" w:rsidP="008825A9">
            <w:pPr>
              <w:pStyle w:val="Heading2"/>
              <w:ind w:left="0" w:right="0"/>
              <w:rPr>
                <w:sz w:val="4"/>
              </w:rPr>
            </w:pPr>
          </w:p>
        </w:tc>
      </w:tr>
    </w:tbl>
    <w:p w:rsidR="0095128B" w:rsidRDefault="0095128B" w:rsidP="00DF0262">
      <w:pPr>
        <w:rPr>
          <w:sz w:val="28"/>
          <w:szCs w:val="28"/>
          <w:lang w:val="uk-UA"/>
        </w:rPr>
      </w:pPr>
    </w:p>
    <w:p w:rsidR="0095128B" w:rsidRDefault="0095128B" w:rsidP="00DF02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A4F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08.02.2017   № 28(о)</w:t>
      </w:r>
    </w:p>
    <w:p w:rsidR="0095128B" w:rsidRDefault="0095128B" w:rsidP="00045C85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95128B" w:rsidRDefault="0095128B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встановлення будинкових </w:t>
      </w:r>
    </w:p>
    <w:p w:rsidR="0095128B" w:rsidRDefault="0095128B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засобів обліку теплової енергії </w:t>
      </w:r>
    </w:p>
    <w:p w:rsidR="0095128B" w:rsidRDefault="0095128B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95128B" w:rsidRDefault="0095128B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 четвертої статті 42 Закону України „Про місцеве самоврядування в Україні“, постановою Кабінету Міністрів України від 30.11.16 № 865 ,,Про особливості плати за надану послугу з централізованого опалення населенню у разі відсутності у квартирі (будинку садибного типу) та на вводах у багатоквартирний будинок засобів обліку теплової енергії в опалювальний сезон 2016/17 року“, враховуючи резолюцію голови Житомирської обласної державної адміністрації Гундича І.П. від 16.01.2017 року щодо виконання вимог постанови</w:t>
      </w:r>
      <w:r w:rsidRPr="00AA40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та інформування Міністерства регіонального розвитку, будівництва та житлово-комунального господарства України в установлені терміни:</w:t>
      </w:r>
    </w:p>
    <w:p w:rsidR="0095128B" w:rsidRPr="00E42672" w:rsidRDefault="0095128B" w:rsidP="00045C85">
      <w:pPr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95128B" w:rsidRDefault="0095128B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Комунальному підприємству Новоград-Волинської міської ради „Новоград-Волинськтепло</w:t>
      </w:r>
      <w:r>
        <w:rPr>
          <w:sz w:val="28"/>
          <w:szCs w:val="28"/>
          <w:lang w:val="uk-UA"/>
        </w:rPr>
        <w:softHyphen/>
        <w:t>ко</w:t>
      </w:r>
      <w:r>
        <w:rPr>
          <w:sz w:val="28"/>
          <w:szCs w:val="28"/>
          <w:lang w:val="uk-UA"/>
        </w:rPr>
        <w:softHyphen/>
        <w:t>мун</w:t>
      </w:r>
      <w:r>
        <w:rPr>
          <w:sz w:val="28"/>
          <w:szCs w:val="28"/>
          <w:lang w:val="uk-UA"/>
        </w:rPr>
        <w:softHyphen/>
        <w:t>енерго“:</w:t>
      </w:r>
    </w:p>
    <w:p w:rsidR="0095128B" w:rsidRDefault="0095128B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 Завершити протягом 2017 року встановлення будинкових засобів обліку теплової енергії      </w:t>
      </w:r>
    </w:p>
    <w:p w:rsidR="0095128B" w:rsidRDefault="0095128B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 Інформувати щомісяця Міністерство регіонального розвитку, будівництва та житлово-комунального господарства України через Житомирську обласну державну адміністрацію про результати застосування постанови Кабінету Міністрів України від 30.11.16 № 865 ,,Про особливості плати за надану послугу з централізованого опалення населенню у разі відсутності у квартирі (будинку садибного типу) та на вводах у багатоквартирний будинок засобів обліку теплової енергії в опалювальний сезон 2016/17 року“.</w:t>
      </w:r>
    </w:p>
    <w:p w:rsidR="0095128B" w:rsidRPr="00E84028" w:rsidRDefault="0095128B" w:rsidP="00045C8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Контроль за виконанням цього розпорядження покласти на заступника міського голови Шалухіна В.А.</w:t>
      </w:r>
    </w:p>
    <w:p w:rsidR="0095128B" w:rsidRDefault="0095128B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95128B" w:rsidRDefault="0095128B" w:rsidP="000C30DB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95128B" w:rsidRDefault="0095128B" w:rsidP="000C0472">
      <w:pPr>
        <w:tabs>
          <w:tab w:val="right" w:pos="9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               В.Л. Весельський</w:t>
      </w:r>
    </w:p>
    <w:p w:rsidR="0095128B" w:rsidRDefault="0095128B" w:rsidP="008B7296">
      <w:pPr>
        <w:rPr>
          <w:lang w:val="uk-UA"/>
        </w:rPr>
      </w:pPr>
    </w:p>
    <w:sectPr w:rsidR="0095128B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3E"/>
    <w:rsid w:val="000137C7"/>
    <w:rsid w:val="00045C85"/>
    <w:rsid w:val="0004626C"/>
    <w:rsid w:val="00052BE4"/>
    <w:rsid w:val="00060CA0"/>
    <w:rsid w:val="00072872"/>
    <w:rsid w:val="00092083"/>
    <w:rsid w:val="000C0472"/>
    <w:rsid w:val="000C30DB"/>
    <w:rsid w:val="000F013A"/>
    <w:rsid w:val="00110095"/>
    <w:rsid w:val="001824B6"/>
    <w:rsid w:val="00182DB2"/>
    <w:rsid w:val="001A4120"/>
    <w:rsid w:val="001D7DF7"/>
    <w:rsid w:val="001F5A86"/>
    <w:rsid w:val="0021028C"/>
    <w:rsid w:val="002224C9"/>
    <w:rsid w:val="002344F9"/>
    <w:rsid w:val="00262CEE"/>
    <w:rsid w:val="002D4EC5"/>
    <w:rsid w:val="002E595F"/>
    <w:rsid w:val="003110BD"/>
    <w:rsid w:val="00312ACA"/>
    <w:rsid w:val="0031371B"/>
    <w:rsid w:val="003338E1"/>
    <w:rsid w:val="00347ECD"/>
    <w:rsid w:val="00363497"/>
    <w:rsid w:val="00366203"/>
    <w:rsid w:val="0037209B"/>
    <w:rsid w:val="00377970"/>
    <w:rsid w:val="003838DC"/>
    <w:rsid w:val="00384318"/>
    <w:rsid w:val="0043439F"/>
    <w:rsid w:val="00446770"/>
    <w:rsid w:val="00456FB7"/>
    <w:rsid w:val="004853FE"/>
    <w:rsid w:val="004A7669"/>
    <w:rsid w:val="004E4FCF"/>
    <w:rsid w:val="004E50E9"/>
    <w:rsid w:val="0051757F"/>
    <w:rsid w:val="00525C5D"/>
    <w:rsid w:val="005313E7"/>
    <w:rsid w:val="005554CB"/>
    <w:rsid w:val="005944B7"/>
    <w:rsid w:val="005A239C"/>
    <w:rsid w:val="005A4F56"/>
    <w:rsid w:val="005B3810"/>
    <w:rsid w:val="005C4D49"/>
    <w:rsid w:val="005C67C6"/>
    <w:rsid w:val="00625E57"/>
    <w:rsid w:val="00640474"/>
    <w:rsid w:val="00675243"/>
    <w:rsid w:val="006F41BF"/>
    <w:rsid w:val="00703B9C"/>
    <w:rsid w:val="007211F6"/>
    <w:rsid w:val="00742447"/>
    <w:rsid w:val="00745B23"/>
    <w:rsid w:val="00766473"/>
    <w:rsid w:val="00775585"/>
    <w:rsid w:val="0078061B"/>
    <w:rsid w:val="00783C96"/>
    <w:rsid w:val="007A4D93"/>
    <w:rsid w:val="007D1CE7"/>
    <w:rsid w:val="007D6255"/>
    <w:rsid w:val="00802427"/>
    <w:rsid w:val="00806BEE"/>
    <w:rsid w:val="00821111"/>
    <w:rsid w:val="00860440"/>
    <w:rsid w:val="00874BD3"/>
    <w:rsid w:val="008825A9"/>
    <w:rsid w:val="008916A1"/>
    <w:rsid w:val="008922F0"/>
    <w:rsid w:val="008B7296"/>
    <w:rsid w:val="008C1611"/>
    <w:rsid w:val="008E7D62"/>
    <w:rsid w:val="008E7FCC"/>
    <w:rsid w:val="00901F76"/>
    <w:rsid w:val="00926031"/>
    <w:rsid w:val="009407EC"/>
    <w:rsid w:val="0095128B"/>
    <w:rsid w:val="00963C1D"/>
    <w:rsid w:val="00982B26"/>
    <w:rsid w:val="00982FCA"/>
    <w:rsid w:val="009D17AD"/>
    <w:rsid w:val="00A67563"/>
    <w:rsid w:val="00A73F94"/>
    <w:rsid w:val="00A8506F"/>
    <w:rsid w:val="00A851E7"/>
    <w:rsid w:val="00A86DCA"/>
    <w:rsid w:val="00A94599"/>
    <w:rsid w:val="00AA40BA"/>
    <w:rsid w:val="00AC1366"/>
    <w:rsid w:val="00AC3379"/>
    <w:rsid w:val="00AC47AD"/>
    <w:rsid w:val="00AD4825"/>
    <w:rsid w:val="00AD7BA2"/>
    <w:rsid w:val="00AE29D7"/>
    <w:rsid w:val="00B01E1A"/>
    <w:rsid w:val="00B17E3E"/>
    <w:rsid w:val="00B2314C"/>
    <w:rsid w:val="00B45E60"/>
    <w:rsid w:val="00BA09B2"/>
    <w:rsid w:val="00C10B53"/>
    <w:rsid w:val="00C66C0B"/>
    <w:rsid w:val="00C97A1F"/>
    <w:rsid w:val="00CC65F0"/>
    <w:rsid w:val="00CE08A8"/>
    <w:rsid w:val="00D10EF9"/>
    <w:rsid w:val="00D27156"/>
    <w:rsid w:val="00DC47B9"/>
    <w:rsid w:val="00DE3F15"/>
    <w:rsid w:val="00DF0262"/>
    <w:rsid w:val="00DF27B6"/>
    <w:rsid w:val="00E42672"/>
    <w:rsid w:val="00E51C80"/>
    <w:rsid w:val="00E60D14"/>
    <w:rsid w:val="00E6181D"/>
    <w:rsid w:val="00E76C35"/>
    <w:rsid w:val="00E80720"/>
    <w:rsid w:val="00E84028"/>
    <w:rsid w:val="00E93EB5"/>
    <w:rsid w:val="00EB72D3"/>
    <w:rsid w:val="00EE189E"/>
    <w:rsid w:val="00EF1C87"/>
    <w:rsid w:val="00F90CB6"/>
    <w:rsid w:val="00F9773E"/>
    <w:rsid w:val="00F97A3C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DC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274</Words>
  <Characters>1564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14</cp:revision>
  <cp:lastPrinted>2017-02-07T06:03:00Z</cp:lastPrinted>
  <dcterms:created xsi:type="dcterms:W3CDTF">2016-03-30T07:21:00Z</dcterms:created>
  <dcterms:modified xsi:type="dcterms:W3CDTF">2017-02-13T12:08:00Z</dcterms:modified>
</cp:coreProperties>
</file>