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03" w:rsidRDefault="00822703" w:rsidP="00B267ED">
      <w:pPr>
        <w:ind w:left="3540" w:firstLine="708"/>
        <w:rPr>
          <w:b/>
          <w:sz w:val="27"/>
          <w:szCs w:val="27"/>
          <w:lang w:val="uk-UA"/>
        </w:rPr>
      </w:pPr>
      <w:bookmarkStart w:id="0" w:name="_GoBack"/>
      <w:bookmarkEnd w:id="0"/>
      <w:r w:rsidRPr="002C648C">
        <w:rPr>
          <w:b/>
          <w:sz w:val="27"/>
          <w:szCs w:val="27"/>
          <w:lang w:val="uk-UA"/>
        </w:rPr>
        <w:t xml:space="preserve">   </w:t>
      </w:r>
    </w:p>
    <w:p w:rsidR="00822703" w:rsidRPr="00610240" w:rsidRDefault="00822703" w:rsidP="00B267ED">
      <w:pPr>
        <w:ind w:left="3540" w:firstLine="708"/>
        <w:rPr>
          <w:b/>
          <w:sz w:val="28"/>
          <w:szCs w:val="28"/>
          <w:lang w:val="uk-UA"/>
        </w:rPr>
      </w:pPr>
    </w:p>
    <w:p w:rsidR="00822703" w:rsidRPr="00610240" w:rsidRDefault="00822703" w:rsidP="00B267ED">
      <w:pPr>
        <w:ind w:left="3540" w:firstLine="708"/>
        <w:rPr>
          <w:sz w:val="28"/>
          <w:szCs w:val="28"/>
          <w:lang w:val="uk-UA"/>
        </w:rPr>
      </w:pPr>
      <w:r w:rsidRPr="00610240">
        <w:rPr>
          <w:b/>
          <w:noProof/>
          <w:sz w:val="28"/>
          <w:szCs w:val="28"/>
          <w:lang w:val="uk-UA"/>
        </w:rPr>
        <w:t xml:space="preserve">   </w:t>
      </w:r>
      <w:r w:rsidR="00E601D1">
        <w:rPr>
          <w:b/>
          <w:noProof/>
          <w:sz w:val="28"/>
          <w:szCs w:val="28"/>
        </w:rPr>
        <w:drawing>
          <wp:inline distT="0" distB="0" distL="0" distR="0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22703" w:rsidRPr="00610240" w:rsidTr="00E141C3">
        <w:tc>
          <w:tcPr>
            <w:tcW w:w="9854" w:type="dxa"/>
          </w:tcPr>
          <w:p w:rsidR="00822703" w:rsidRPr="00610240" w:rsidRDefault="00822703" w:rsidP="00E141C3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УКРАЇНА</w:t>
            </w:r>
          </w:p>
          <w:p w:rsidR="00822703" w:rsidRPr="00610240" w:rsidRDefault="00822703" w:rsidP="00E141C3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ЖИТОМИРСЬКА ОБЛАСТЬ</w:t>
            </w:r>
          </w:p>
          <w:p w:rsidR="00822703" w:rsidRPr="00610240" w:rsidRDefault="00822703" w:rsidP="00E141C3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НОВОГРАД-ВОЛИНСЬКА МІСЬКА РАДА</w:t>
            </w:r>
          </w:p>
          <w:p w:rsidR="00822703" w:rsidRPr="00610240" w:rsidRDefault="00822703" w:rsidP="00E141C3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МІСЬКИЙ ГОЛОВА</w:t>
            </w:r>
          </w:p>
          <w:p w:rsidR="00822703" w:rsidRPr="00610240" w:rsidRDefault="00822703" w:rsidP="00E141C3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РОЗПОРЯДЖЕННЯ</w:t>
            </w:r>
          </w:p>
          <w:p w:rsidR="00822703" w:rsidRPr="00610240" w:rsidRDefault="00822703" w:rsidP="00E141C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22703" w:rsidRDefault="00822703" w:rsidP="00B267ED">
      <w:pPr>
        <w:rPr>
          <w:sz w:val="28"/>
          <w:szCs w:val="28"/>
          <w:lang w:val="uk-UA"/>
        </w:rPr>
      </w:pPr>
      <w:r w:rsidRPr="005A4F5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18.07.2017 </w:t>
      </w:r>
      <w:r w:rsidRPr="005A4F5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162(о)</w:t>
      </w:r>
    </w:p>
    <w:p w:rsidR="00822703" w:rsidRDefault="00822703" w:rsidP="00B267ED">
      <w:pPr>
        <w:tabs>
          <w:tab w:val="left" w:pos="5670"/>
          <w:tab w:val="left" w:pos="7371"/>
        </w:tabs>
        <w:ind w:right="4238"/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left" w:pos="4320"/>
          <w:tab w:val="left" w:pos="7371"/>
        </w:tabs>
        <w:ind w:righ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утворення  комісії з питань перевірки готовності теплового господарства міста  до роботи в опалювальний період 2017-2018 років</w:t>
      </w:r>
    </w:p>
    <w:p w:rsidR="00822703" w:rsidRDefault="00822703" w:rsidP="00B267E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</w:t>
      </w:r>
      <w:r w:rsidRPr="00704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пунктами 1, 2, 19, 20 частини  четвертої статті 42  Закону України ,, Про місцеве самоврядування в Україні“, наказом Міністерства палива та енергетики України,</w:t>
      </w:r>
      <w:r w:rsidRPr="00E46B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  з питань житлово-комунального господарства України  620/378 від 10.12.08 ,,Про затвердження Правил підготовки теплових господарств до опалювального періоду“, рішенням виконавчого комітету Новоград-Волинської міської ради від </w:t>
      </w:r>
      <w:r>
        <w:rPr>
          <w:sz w:val="28"/>
          <w:lang w:val="uk-UA"/>
        </w:rPr>
        <w:t>12.07.17 </w:t>
      </w:r>
      <w:r w:rsidRPr="00C83B85">
        <w:rPr>
          <w:sz w:val="28"/>
          <w:lang w:val="uk-UA"/>
        </w:rPr>
        <w:t>№</w:t>
      </w:r>
      <w:r>
        <w:rPr>
          <w:sz w:val="28"/>
          <w:lang w:val="uk-UA"/>
        </w:rPr>
        <w:t>476 ,,</w:t>
      </w:r>
      <w:r w:rsidRPr="00C543CA">
        <w:rPr>
          <w:sz w:val="28"/>
          <w:szCs w:val="28"/>
          <w:lang w:val="uk-UA"/>
        </w:rPr>
        <w:t>Про роботу  галузей  господарського  комплексу міста в  осінньо-зимовий період 201</w:t>
      </w:r>
      <w:r>
        <w:rPr>
          <w:sz w:val="28"/>
          <w:szCs w:val="28"/>
          <w:lang w:val="uk-UA"/>
        </w:rPr>
        <w:t>6-</w:t>
      </w:r>
      <w:r w:rsidRPr="00C543C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7 </w:t>
      </w:r>
      <w:r w:rsidRPr="00C543CA">
        <w:rPr>
          <w:sz w:val="28"/>
          <w:szCs w:val="28"/>
          <w:lang w:val="uk-UA"/>
        </w:rPr>
        <w:t>років та його  підготовку  до  роботи  в осінньо-зимовий період 201</w:t>
      </w:r>
      <w:r>
        <w:rPr>
          <w:sz w:val="28"/>
          <w:szCs w:val="28"/>
          <w:lang w:val="uk-UA"/>
        </w:rPr>
        <w:t>7</w:t>
      </w:r>
      <w:r w:rsidRPr="00C543CA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</w:t>
      </w:r>
      <w:r w:rsidRPr="00C543CA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“, з метою якісної підготовки</w:t>
      </w:r>
      <w:r w:rsidRPr="00E37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теплового господарства міста до опалювального періоду 2017-2018 років: </w:t>
      </w:r>
    </w:p>
    <w:p w:rsidR="00822703" w:rsidRDefault="00822703" w:rsidP="00B267ED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22703" w:rsidRDefault="00822703" w:rsidP="00B267ED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 Утворити комісію з питань перевірки стану готовності теплового господарства міста  до роботи в опалювальний період 2017-2018 років (далі -Комісія) та затвердити її склад згідно з додатком.</w:t>
      </w:r>
    </w:p>
    <w:p w:rsidR="00822703" w:rsidRDefault="00822703" w:rsidP="00B267ED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22703" w:rsidRPr="00A52144" w:rsidRDefault="00822703" w:rsidP="00B267ED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Комісії</w:t>
      </w:r>
      <w:r w:rsidRPr="00C54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20</w:t>
      </w:r>
      <w:r w:rsidRPr="002D1F36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2017 року</w:t>
      </w:r>
      <w:r w:rsidRPr="002D1F36">
        <w:rPr>
          <w:sz w:val="28"/>
          <w:szCs w:val="28"/>
          <w:lang w:val="uk-UA"/>
        </w:rPr>
        <w:t xml:space="preserve"> здійснити комплексну перевірку готовн</w:t>
      </w:r>
      <w:r>
        <w:rPr>
          <w:sz w:val="28"/>
          <w:szCs w:val="28"/>
          <w:lang w:val="uk-UA"/>
        </w:rPr>
        <w:t>ості</w:t>
      </w:r>
      <w:r w:rsidRPr="00C54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теплового</w:t>
      </w:r>
      <w:r w:rsidRPr="00C54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господарства міста  до роботи в опалювальний період та оформити відповідні акти.</w:t>
      </w:r>
    </w:p>
    <w:p w:rsidR="00822703" w:rsidRDefault="00822703" w:rsidP="00B267E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22703" w:rsidRDefault="00822703" w:rsidP="00B267E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 Контроль за виконанням цього розпорядження  покласти на </w:t>
      </w:r>
      <w:r w:rsidRPr="009E5087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9E5087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Шалухіна В.А.</w:t>
      </w:r>
    </w:p>
    <w:p w:rsidR="00822703" w:rsidRDefault="00822703" w:rsidP="00B267E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В.Л. Весельський</w:t>
      </w: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822703" w:rsidRDefault="00822703" w:rsidP="000C79FB">
      <w:pPr>
        <w:tabs>
          <w:tab w:val="right" w:pos="9360"/>
        </w:tabs>
        <w:ind w:firstLine="70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822703" w:rsidRDefault="00822703" w:rsidP="000C79FB">
      <w:pPr>
        <w:tabs>
          <w:tab w:val="right" w:pos="9360"/>
        </w:tabs>
        <w:ind w:firstLine="70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822703" w:rsidRDefault="00822703" w:rsidP="000C79FB">
      <w:pPr>
        <w:tabs>
          <w:tab w:val="right" w:pos="9360"/>
        </w:tabs>
        <w:ind w:firstLine="70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822703" w:rsidRDefault="00822703" w:rsidP="000C79FB">
      <w:pPr>
        <w:ind w:firstLine="7020"/>
        <w:rPr>
          <w:sz w:val="28"/>
          <w:szCs w:val="28"/>
          <w:lang w:val="uk-UA"/>
        </w:rPr>
      </w:pPr>
      <w:r w:rsidRPr="005A4F5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18.07.2017 </w:t>
      </w:r>
      <w:r w:rsidRPr="005A4F5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162(о)</w:t>
      </w:r>
    </w:p>
    <w:p w:rsidR="00822703" w:rsidRDefault="00822703" w:rsidP="00B267ED">
      <w:pPr>
        <w:tabs>
          <w:tab w:val="left" w:pos="3372"/>
        </w:tabs>
        <w:rPr>
          <w:sz w:val="28"/>
          <w:szCs w:val="28"/>
          <w:lang w:val="uk-UA"/>
        </w:rPr>
      </w:pPr>
    </w:p>
    <w:p w:rsidR="00822703" w:rsidRDefault="00822703" w:rsidP="00B267ED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  <w:r w:rsidRPr="00D83770">
        <w:rPr>
          <w:sz w:val="28"/>
          <w:szCs w:val="28"/>
          <w:lang w:val="uk-UA"/>
        </w:rPr>
        <w:t xml:space="preserve"> </w:t>
      </w:r>
    </w:p>
    <w:p w:rsidR="00822703" w:rsidRDefault="00822703" w:rsidP="00B267ED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комісії з питань перевірки стану готовності теплового господарства міста  </w:t>
      </w:r>
    </w:p>
    <w:p w:rsidR="00822703" w:rsidRDefault="00822703" w:rsidP="00B267ED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в опалювальний період 2017-2018 років</w:t>
      </w:r>
    </w:p>
    <w:p w:rsidR="00822703" w:rsidRDefault="00822703" w:rsidP="00B267ED">
      <w:pPr>
        <w:tabs>
          <w:tab w:val="left" w:pos="2616"/>
        </w:tabs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5163"/>
      </w:tblGrid>
      <w:tr w:rsidR="00822703" w:rsidTr="00E25344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Богданчук Олександр Володимирович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- начальник управління житлово-комунального господарства, енергозбереження та комунальної власності міської ради, голова комісії.</w:t>
            </w:r>
          </w:p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703" w:rsidTr="00E25344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Члени комісії</w:t>
            </w:r>
          </w:p>
          <w:p w:rsidR="00822703" w:rsidRPr="00E25344" w:rsidRDefault="00822703" w:rsidP="00E25344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2703" w:rsidTr="00E25344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Діхтієвський Віталій Григорович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- заступник директора комунального підприємства Новоград-Волинської міської ради ,,Новоград-Волинськтеплокомуненерго“;</w:t>
            </w:r>
          </w:p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703" w:rsidTr="00E25344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 xml:space="preserve">Обезюк Павло Павлович </w:t>
            </w:r>
          </w:p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 xml:space="preserve">Тимощук </w:t>
            </w:r>
            <w:r w:rsidRPr="00E25344">
              <w:rPr>
                <w:sz w:val="28"/>
                <w:szCs w:val="28"/>
              </w:rPr>
              <w:t>Василь Лук’янович</w:t>
            </w:r>
          </w:p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 xml:space="preserve">- головний спеціаліст відділу житлово-комунальних послуг управління житлово-комунального господарства, енергозбереження та комунальної власності міської ради; </w:t>
            </w:r>
          </w:p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- державний інспектор з енергетичного нагляду за режимами споживання електричної і теплової енергії (за згодою);</w:t>
            </w:r>
          </w:p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703" w:rsidTr="00E25344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Тимощук Сергій Олександрович</w:t>
            </w:r>
          </w:p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- заступник начальника управління житлово-комунального господарства, енергозбереження та комунальної власності міської ради, начальник відділу житлово-комунальних послуг;</w:t>
            </w:r>
          </w:p>
        </w:tc>
      </w:tr>
      <w:tr w:rsidR="00822703" w:rsidTr="00E25344">
        <w:trPr>
          <w:trHeight w:val="2316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822703" w:rsidRPr="00E25344" w:rsidRDefault="00822703" w:rsidP="00E25344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Тодорович Людмила Михайлівна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2703" w:rsidRPr="00E25344" w:rsidRDefault="00822703" w:rsidP="00E2534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E25344">
              <w:rPr>
                <w:sz w:val="28"/>
                <w:szCs w:val="28"/>
                <w:lang w:val="uk-UA"/>
              </w:rPr>
              <w:t>- директор комунального підприємства Новоград-Волинської міської ради ,,Новоград-Волинськтеплокомуненерго“.</w:t>
            </w:r>
          </w:p>
        </w:tc>
      </w:tr>
    </w:tbl>
    <w:p w:rsidR="00822703" w:rsidRDefault="00822703" w:rsidP="00921626">
      <w:pPr>
        <w:tabs>
          <w:tab w:val="left" w:pos="2616"/>
        </w:tabs>
        <w:rPr>
          <w:sz w:val="28"/>
          <w:szCs w:val="28"/>
          <w:lang w:val="uk-UA"/>
        </w:rPr>
      </w:pPr>
    </w:p>
    <w:p w:rsidR="00822703" w:rsidRPr="00A331F2" w:rsidRDefault="00822703" w:rsidP="00B26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A331F2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A331F2">
        <w:rPr>
          <w:sz w:val="28"/>
          <w:szCs w:val="28"/>
          <w:lang w:val="uk-UA"/>
        </w:rPr>
        <w:t xml:space="preserve"> справами </w:t>
      </w:r>
    </w:p>
    <w:p w:rsidR="00822703" w:rsidRPr="00DB604D" w:rsidRDefault="00822703">
      <w:pPr>
        <w:rPr>
          <w:sz w:val="28"/>
          <w:szCs w:val="28"/>
          <w:lang w:val="uk-UA"/>
        </w:rPr>
      </w:pPr>
      <w:r w:rsidRPr="00215728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міської ради                                                    Д.А. Ружицький </w:t>
      </w:r>
    </w:p>
    <w:sectPr w:rsidR="00822703" w:rsidRPr="00DB604D" w:rsidSect="00921626">
      <w:pgSz w:w="11906" w:h="16838"/>
      <w:pgMar w:top="719" w:right="746" w:bottom="28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D"/>
    <w:rsid w:val="000C79FB"/>
    <w:rsid w:val="000F6D56"/>
    <w:rsid w:val="00215728"/>
    <w:rsid w:val="00227A1C"/>
    <w:rsid w:val="002C648C"/>
    <w:rsid w:val="002D1F36"/>
    <w:rsid w:val="003019FB"/>
    <w:rsid w:val="005A4F56"/>
    <w:rsid w:val="00610240"/>
    <w:rsid w:val="006E1631"/>
    <w:rsid w:val="007047F1"/>
    <w:rsid w:val="007A1281"/>
    <w:rsid w:val="007A6654"/>
    <w:rsid w:val="00822703"/>
    <w:rsid w:val="00921626"/>
    <w:rsid w:val="00955706"/>
    <w:rsid w:val="009642D1"/>
    <w:rsid w:val="009E5087"/>
    <w:rsid w:val="00A331F2"/>
    <w:rsid w:val="00A52144"/>
    <w:rsid w:val="00A75220"/>
    <w:rsid w:val="00AB64B3"/>
    <w:rsid w:val="00B267ED"/>
    <w:rsid w:val="00C417C0"/>
    <w:rsid w:val="00C543CA"/>
    <w:rsid w:val="00C83B85"/>
    <w:rsid w:val="00D06D83"/>
    <w:rsid w:val="00D31538"/>
    <w:rsid w:val="00D83770"/>
    <w:rsid w:val="00DB0ABF"/>
    <w:rsid w:val="00DB604D"/>
    <w:rsid w:val="00E141C3"/>
    <w:rsid w:val="00E25344"/>
    <w:rsid w:val="00E37920"/>
    <w:rsid w:val="00E46B28"/>
    <w:rsid w:val="00E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7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26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7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7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26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7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2017-07-17T12:56:00Z</cp:lastPrinted>
  <dcterms:created xsi:type="dcterms:W3CDTF">2017-07-18T15:11:00Z</dcterms:created>
  <dcterms:modified xsi:type="dcterms:W3CDTF">2017-07-18T15:11:00Z</dcterms:modified>
</cp:coreProperties>
</file>