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F" w:rsidRDefault="0086723E" w:rsidP="00BE4A16">
      <w:pPr>
        <w:pStyle w:val="1"/>
        <w:jc w:val="center"/>
        <w:rPr>
          <w:b w:val="0"/>
          <w:sz w:val="28"/>
          <w:szCs w:val="28"/>
          <w:lang w:val="en-US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438785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0F" w:rsidRPr="00BE4A16" w:rsidRDefault="00101E0F" w:rsidP="00BE4A16">
      <w:pPr>
        <w:jc w:val="center"/>
        <w:rPr>
          <w:sz w:val="28"/>
          <w:szCs w:val="28"/>
          <w:lang w:val="uk-UA"/>
        </w:rPr>
      </w:pPr>
      <w:r w:rsidRPr="00BE4A16">
        <w:rPr>
          <w:sz w:val="28"/>
          <w:szCs w:val="28"/>
        </w:rPr>
        <w:t>УКРАЇНА</w:t>
      </w:r>
      <w:r w:rsidRPr="00BE4A16">
        <w:rPr>
          <w:sz w:val="28"/>
          <w:szCs w:val="28"/>
          <w:lang w:val="uk-UA"/>
        </w:rPr>
        <w:t xml:space="preserve"> </w:t>
      </w:r>
    </w:p>
    <w:p w:rsidR="00101E0F" w:rsidRPr="00BE4A16" w:rsidRDefault="00101E0F" w:rsidP="00BE4A16">
      <w:pPr>
        <w:jc w:val="center"/>
        <w:rPr>
          <w:sz w:val="28"/>
          <w:szCs w:val="28"/>
          <w:lang w:val="uk-UA"/>
        </w:rPr>
      </w:pPr>
      <w:r w:rsidRPr="00BE4A16">
        <w:rPr>
          <w:sz w:val="28"/>
          <w:szCs w:val="28"/>
          <w:lang w:val="uk-UA"/>
        </w:rPr>
        <w:t>ЖИТОМИРСЬКА ОБЛАСТЬ</w:t>
      </w:r>
    </w:p>
    <w:p w:rsidR="00101E0F" w:rsidRPr="00BE4A16" w:rsidRDefault="00101E0F" w:rsidP="00BE4A16">
      <w:pPr>
        <w:jc w:val="center"/>
        <w:rPr>
          <w:sz w:val="28"/>
          <w:szCs w:val="28"/>
          <w:lang w:val="uk-UA"/>
        </w:rPr>
      </w:pPr>
      <w:r w:rsidRPr="00BE4A16">
        <w:rPr>
          <w:sz w:val="28"/>
          <w:szCs w:val="28"/>
          <w:lang w:val="uk-UA"/>
        </w:rPr>
        <w:t>НОВОГРАД-ВОЛИНСЬКА МІСЬКА РАДА</w:t>
      </w:r>
    </w:p>
    <w:p w:rsidR="00101E0F" w:rsidRPr="00BE4A16" w:rsidRDefault="00101E0F" w:rsidP="00BE4A16">
      <w:pPr>
        <w:jc w:val="center"/>
        <w:rPr>
          <w:sz w:val="28"/>
          <w:szCs w:val="28"/>
          <w:lang w:val="uk-UA"/>
        </w:rPr>
      </w:pPr>
      <w:r w:rsidRPr="00BE4A16">
        <w:rPr>
          <w:sz w:val="28"/>
          <w:szCs w:val="28"/>
          <w:lang w:val="uk-UA"/>
        </w:rPr>
        <w:t>МІСЬКИЙ ГОЛОВА</w:t>
      </w:r>
    </w:p>
    <w:p w:rsidR="00101E0F" w:rsidRPr="00BE4A16" w:rsidRDefault="00101E0F" w:rsidP="00BE4A16">
      <w:pPr>
        <w:jc w:val="center"/>
        <w:rPr>
          <w:sz w:val="28"/>
          <w:szCs w:val="28"/>
          <w:lang w:val="uk-UA"/>
        </w:rPr>
      </w:pPr>
      <w:r w:rsidRPr="00BE4A16">
        <w:rPr>
          <w:sz w:val="28"/>
          <w:szCs w:val="28"/>
          <w:lang w:val="uk-UA"/>
        </w:rPr>
        <w:t>РОЗПОРЯДЖЕННЯ</w:t>
      </w:r>
    </w:p>
    <w:p w:rsidR="00101E0F" w:rsidRDefault="00101E0F" w:rsidP="00BE4A16">
      <w:pPr>
        <w:rPr>
          <w:sz w:val="28"/>
          <w:szCs w:val="28"/>
          <w:lang w:val="uk-UA"/>
        </w:rPr>
      </w:pPr>
    </w:p>
    <w:p w:rsidR="00101E0F" w:rsidRDefault="00101E0F" w:rsidP="00BE4A16">
      <w:pPr>
        <w:rPr>
          <w:sz w:val="28"/>
          <w:szCs w:val="28"/>
          <w:lang w:val="uk-UA"/>
        </w:rPr>
      </w:pPr>
    </w:p>
    <w:p w:rsidR="00101E0F" w:rsidRPr="00A9486D" w:rsidRDefault="00101E0F" w:rsidP="00BE4A16">
      <w:pPr>
        <w:ind w:left="-360"/>
        <w:rPr>
          <w:sz w:val="28"/>
          <w:szCs w:val="28"/>
        </w:rPr>
      </w:pPr>
      <w:r>
        <w:rPr>
          <w:sz w:val="28"/>
          <w:szCs w:val="28"/>
          <w:lang w:val="uk-UA"/>
        </w:rPr>
        <w:t>від  17.11.2016</w:t>
      </w:r>
      <w:r w:rsidRPr="00A9486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270(о)</w:t>
      </w:r>
    </w:p>
    <w:p w:rsidR="00101E0F" w:rsidRDefault="00101E0F" w:rsidP="00BE4A16">
      <w:pPr>
        <w:ind w:left="-360"/>
        <w:rPr>
          <w:sz w:val="28"/>
          <w:szCs w:val="28"/>
          <w:lang w:val="uk-UA"/>
        </w:rPr>
      </w:pPr>
    </w:p>
    <w:p w:rsidR="00101E0F" w:rsidRDefault="00101E0F" w:rsidP="00BE4A16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 коштів</w:t>
      </w:r>
    </w:p>
    <w:p w:rsidR="00101E0F" w:rsidRDefault="00101E0F" w:rsidP="00BE4A16">
      <w:pPr>
        <w:widowControl w:val="0"/>
        <w:autoSpaceDE w:val="0"/>
        <w:ind w:left="-360" w:right="-164"/>
        <w:rPr>
          <w:sz w:val="28"/>
          <w:szCs w:val="28"/>
          <w:lang w:val="uk-UA"/>
        </w:rPr>
      </w:pP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пунктами  13, 20  частини  четвертої  статті 42 Закону України „Про  місцеве  самоврядування в Україні”, рішенням міської ради від 04.02.2016                № 30 „Про міський бюджет на 2016 рік “ зі змінами та доповненнями: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Фінансовому управлінню  міської  ради (Ящук І.К.) профінансувати відділ культури міської ради (Заєць Л.В.) за рахунок коштів міського бюджету на: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 придбання багатофункціональних принтерів на суму 14500 грн. (чотирнадцять тисяч п’ятсот грн.);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 капітальний ремонт сходинкових маршів з улаштуванням пандусу в приміщенні музею родини Косачів на вул. Родини Косачів, 5-А на суму 3272 грн.                 (три тисячі двісті сімдесят дві грн.);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 капітальний ремонт внутрішніх приміщень, автоматичної системи пожежної сигналізації та системи оповіщення міського Палацу культури ім. Лесі Українки на суму 8931,98 грн. (вісім тисяч дев’ятсот тридцять одна грн. 98 коп.);</w:t>
      </w:r>
    </w:p>
    <w:p w:rsidR="00101E0F" w:rsidRDefault="00101E0F" w:rsidP="00487583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1.4 придбання комп</w:t>
      </w:r>
      <w:r w:rsidRPr="0048758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ютерної техніки в сумі 10000 грн. ( десять тисяч грн.).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 Відділу культури міської ради (Заєць Л.В.) провести оплату згідно укладених  угод.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 Контроль за виконанням цього розпорядження покласти на заступника міського голови  Гвозденко О.В.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</w:rPr>
      </w:pP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В.Л. Весельський</w:t>
      </w:r>
    </w:p>
    <w:p w:rsidR="00101E0F" w:rsidRDefault="00101E0F" w:rsidP="00BE4A16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101E0F" w:rsidRPr="00BE4A16" w:rsidRDefault="00101E0F">
      <w:pPr>
        <w:rPr>
          <w:lang w:val="uk-UA"/>
        </w:rPr>
      </w:pPr>
    </w:p>
    <w:sectPr w:rsidR="00101E0F" w:rsidRPr="00BE4A16" w:rsidSect="00164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6"/>
    <w:rsid w:val="00101E0F"/>
    <w:rsid w:val="00164A2C"/>
    <w:rsid w:val="0020381F"/>
    <w:rsid w:val="00487583"/>
    <w:rsid w:val="0086723E"/>
    <w:rsid w:val="008A6088"/>
    <w:rsid w:val="00A9486D"/>
    <w:rsid w:val="00BE4A16"/>
    <w:rsid w:val="00FD78C6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E4A1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A1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E4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4A16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E4A1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A1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E4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4A1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Levitskaya</cp:lastModifiedBy>
  <cp:revision>2</cp:revision>
  <cp:lastPrinted>2016-11-16T13:08:00Z</cp:lastPrinted>
  <dcterms:created xsi:type="dcterms:W3CDTF">2016-11-17T11:26:00Z</dcterms:created>
  <dcterms:modified xsi:type="dcterms:W3CDTF">2016-11-17T11:26:00Z</dcterms:modified>
</cp:coreProperties>
</file>