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83" w:rsidRDefault="00CA0383" w:rsidP="00CA0383">
      <w:pPr>
        <w:rPr>
          <w:rFonts w:eastAsia="Times New Roman"/>
          <w:sz w:val="27"/>
          <w:szCs w:val="27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119380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383" w:rsidRDefault="00CA0383" w:rsidP="00CA0383">
      <w:pPr>
        <w:tabs>
          <w:tab w:val="left" w:pos="709"/>
        </w:tabs>
        <w:ind w:firstLine="720"/>
        <w:jc w:val="center"/>
        <w:rPr>
          <w:rFonts w:eastAsia="Times New Roman"/>
          <w:sz w:val="27"/>
          <w:szCs w:val="27"/>
          <w:lang w:eastAsia="ru-RU"/>
        </w:rPr>
      </w:pPr>
    </w:p>
    <w:p w:rsidR="00CA0383" w:rsidRDefault="00CA0383" w:rsidP="00CA0383">
      <w:pPr>
        <w:tabs>
          <w:tab w:val="left" w:pos="709"/>
        </w:tabs>
        <w:ind w:firstLine="540"/>
        <w:jc w:val="center"/>
        <w:rPr>
          <w:rFonts w:eastAsia="Times New Roman"/>
          <w:noProof/>
          <w:spacing w:val="20"/>
          <w:sz w:val="27"/>
          <w:szCs w:val="27"/>
          <w:lang w:val="ru-RU" w:eastAsia="ru-RU"/>
        </w:rPr>
      </w:pPr>
    </w:p>
    <w:p w:rsidR="00CA0383" w:rsidRDefault="00CA0383" w:rsidP="00CA0383">
      <w:pPr>
        <w:tabs>
          <w:tab w:val="left" w:pos="709"/>
        </w:tabs>
        <w:ind w:firstLine="540"/>
        <w:jc w:val="center"/>
        <w:rPr>
          <w:rFonts w:eastAsia="Times New Roman"/>
          <w:spacing w:val="20"/>
          <w:sz w:val="27"/>
          <w:szCs w:val="27"/>
          <w:lang w:eastAsia="ru-RU"/>
        </w:rPr>
      </w:pPr>
    </w:p>
    <w:p w:rsidR="00CA0383" w:rsidRPr="00F039BC" w:rsidRDefault="00CA0383" w:rsidP="00CA0383">
      <w:pPr>
        <w:keepNext/>
        <w:widowControl w:val="0"/>
        <w:autoSpaceDE w:val="0"/>
        <w:autoSpaceDN w:val="0"/>
        <w:adjustRightInd w:val="0"/>
        <w:ind w:right="-164" w:firstLine="540"/>
        <w:jc w:val="center"/>
        <w:outlineLvl w:val="0"/>
        <w:rPr>
          <w:rFonts w:eastAsia="Times New Roman"/>
          <w:spacing w:val="20"/>
          <w:szCs w:val="28"/>
          <w:lang w:eastAsia="ru-RU"/>
        </w:rPr>
      </w:pPr>
      <w:r w:rsidRPr="00F039BC">
        <w:rPr>
          <w:rFonts w:eastAsia="Times New Roman"/>
          <w:spacing w:val="20"/>
          <w:szCs w:val="28"/>
          <w:lang w:eastAsia="ru-RU"/>
        </w:rPr>
        <w:t>УКРАЇНА</w:t>
      </w:r>
    </w:p>
    <w:p w:rsidR="00CA0383" w:rsidRPr="00F039BC" w:rsidRDefault="00CA0383" w:rsidP="00CA0383">
      <w:pPr>
        <w:widowControl w:val="0"/>
        <w:tabs>
          <w:tab w:val="left" w:pos="7655"/>
        </w:tabs>
        <w:ind w:right="90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F039BC">
        <w:rPr>
          <w:rFonts w:eastAsia="Times New Roman"/>
          <w:snapToGrid w:val="0"/>
          <w:spacing w:val="20"/>
          <w:szCs w:val="28"/>
          <w:lang w:eastAsia="ru-RU"/>
        </w:rPr>
        <w:t>ЖИТОМИРСЬКА ОБЛАСТЬ</w:t>
      </w:r>
    </w:p>
    <w:p w:rsidR="00CA0383" w:rsidRPr="00F039BC" w:rsidRDefault="00CA0383" w:rsidP="00CA0383">
      <w:pPr>
        <w:widowControl w:val="0"/>
        <w:tabs>
          <w:tab w:val="left" w:pos="7655"/>
        </w:tabs>
        <w:ind w:right="90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F039BC">
        <w:rPr>
          <w:rFonts w:eastAsia="Times New Roman"/>
          <w:snapToGrid w:val="0"/>
          <w:spacing w:val="20"/>
          <w:szCs w:val="28"/>
          <w:lang w:eastAsia="ru-RU"/>
        </w:rPr>
        <w:t>НОВОГРАД-ВОЛИНСЬКА МІСЬКА РАДА</w:t>
      </w:r>
    </w:p>
    <w:p w:rsidR="00CA0383" w:rsidRPr="00F039BC" w:rsidRDefault="00CA0383" w:rsidP="00CA0383">
      <w:pPr>
        <w:widowControl w:val="0"/>
        <w:tabs>
          <w:tab w:val="left" w:pos="6521"/>
          <w:tab w:val="left" w:pos="7088"/>
        </w:tabs>
        <w:ind w:right="2027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F039BC">
        <w:rPr>
          <w:rFonts w:eastAsia="Times New Roman"/>
          <w:snapToGrid w:val="0"/>
          <w:spacing w:val="20"/>
          <w:szCs w:val="28"/>
          <w:lang w:eastAsia="ru-RU"/>
        </w:rPr>
        <w:t xml:space="preserve">                       РІШЕННЯ</w:t>
      </w:r>
    </w:p>
    <w:p w:rsidR="00CA0383" w:rsidRDefault="00CA0383" w:rsidP="00CA0383">
      <w:pPr>
        <w:widowControl w:val="0"/>
        <w:tabs>
          <w:tab w:val="left" w:pos="6521"/>
          <w:tab w:val="left" w:pos="7088"/>
        </w:tabs>
        <w:ind w:right="2027" w:firstLine="540"/>
        <w:jc w:val="center"/>
        <w:rPr>
          <w:rFonts w:eastAsia="Times New Roman"/>
          <w:snapToGrid w:val="0"/>
          <w:spacing w:val="20"/>
          <w:sz w:val="27"/>
          <w:szCs w:val="27"/>
          <w:lang w:eastAsia="ru-RU"/>
        </w:rPr>
      </w:pPr>
    </w:p>
    <w:p w:rsidR="00CA0383" w:rsidRPr="00F039BC" w:rsidRDefault="00F039BC" w:rsidP="00CA0383">
      <w:pPr>
        <w:rPr>
          <w:rFonts w:eastAsia="Times New Roman"/>
          <w:szCs w:val="28"/>
          <w:lang w:eastAsia="ru-RU"/>
        </w:rPr>
      </w:pPr>
      <w:r w:rsidRPr="00F039BC">
        <w:rPr>
          <w:rFonts w:eastAsia="Times New Roman"/>
          <w:szCs w:val="28"/>
          <w:lang w:eastAsia="ru-RU"/>
        </w:rPr>
        <w:t>сорок п'ята</w:t>
      </w:r>
      <w:r w:rsidR="00CA0383" w:rsidRPr="00F039BC">
        <w:rPr>
          <w:rFonts w:eastAsia="Times New Roman"/>
          <w:szCs w:val="28"/>
          <w:lang w:eastAsia="ru-RU"/>
        </w:rPr>
        <w:t xml:space="preserve"> сесія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</w:t>
      </w:r>
      <w:r w:rsidR="00CA0383" w:rsidRPr="00F039BC">
        <w:rPr>
          <w:rFonts w:eastAsia="Times New Roman"/>
          <w:szCs w:val="28"/>
          <w:lang w:eastAsia="ru-RU"/>
        </w:rPr>
        <w:t xml:space="preserve"> сьомого скликання</w:t>
      </w:r>
    </w:p>
    <w:p w:rsidR="00CA0383" w:rsidRPr="00F039BC" w:rsidRDefault="00CA0383" w:rsidP="00CA0383">
      <w:pPr>
        <w:rPr>
          <w:rFonts w:eastAsia="Times New Roman"/>
          <w:szCs w:val="28"/>
          <w:lang w:eastAsia="ru-RU"/>
        </w:rPr>
      </w:pPr>
    </w:p>
    <w:p w:rsidR="00CA0383" w:rsidRPr="00F039BC" w:rsidRDefault="00CA0383" w:rsidP="00CA0383">
      <w:pPr>
        <w:rPr>
          <w:rFonts w:eastAsia="Times New Roman"/>
          <w:szCs w:val="28"/>
          <w:lang w:eastAsia="ru-RU"/>
        </w:rPr>
      </w:pPr>
    </w:p>
    <w:p w:rsidR="00CA0383" w:rsidRPr="00F039BC" w:rsidRDefault="00CA0383" w:rsidP="00CA0383">
      <w:pPr>
        <w:rPr>
          <w:rFonts w:eastAsia="Times New Roman"/>
          <w:szCs w:val="28"/>
          <w:lang w:eastAsia="ru-RU"/>
        </w:rPr>
      </w:pPr>
      <w:r w:rsidRPr="00F039BC">
        <w:rPr>
          <w:rFonts w:eastAsia="Times New Roman"/>
          <w:szCs w:val="28"/>
          <w:lang w:eastAsia="ru-RU"/>
        </w:rPr>
        <w:t xml:space="preserve">від  </w:t>
      </w:r>
      <w:r w:rsidR="00E019C8">
        <w:rPr>
          <w:rFonts w:eastAsia="Times New Roman"/>
          <w:szCs w:val="28"/>
          <w:lang w:eastAsia="ru-RU"/>
        </w:rPr>
        <w:t>24.07.2020</w:t>
      </w:r>
      <w:r w:rsidRPr="00F039BC">
        <w:rPr>
          <w:rFonts w:eastAsia="Times New Roman"/>
          <w:szCs w:val="28"/>
          <w:lang w:eastAsia="ru-RU"/>
        </w:rPr>
        <w:t xml:space="preserve">  № </w:t>
      </w:r>
      <w:r w:rsidR="00E019C8">
        <w:rPr>
          <w:rFonts w:eastAsia="Times New Roman"/>
          <w:szCs w:val="28"/>
          <w:lang w:eastAsia="ru-RU"/>
        </w:rPr>
        <w:t>980</w:t>
      </w:r>
    </w:p>
    <w:p w:rsidR="00CA0383" w:rsidRPr="00F039BC" w:rsidRDefault="00CA0383" w:rsidP="00CA0383">
      <w:pPr>
        <w:ind w:firstLine="540"/>
        <w:rPr>
          <w:rFonts w:eastAsia="Times New Roman"/>
          <w:szCs w:val="28"/>
          <w:lang w:eastAsia="ru-RU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5328"/>
        <w:gridCol w:w="3600"/>
      </w:tblGrid>
      <w:tr w:rsidR="00CA0383" w:rsidRPr="00F039BC" w:rsidTr="00CA0383">
        <w:tc>
          <w:tcPr>
            <w:tcW w:w="5328" w:type="dxa"/>
            <w:hideMark/>
          </w:tcPr>
          <w:p w:rsidR="00CA0383" w:rsidRPr="00F039BC" w:rsidRDefault="00CA0383" w:rsidP="00EF3251">
            <w:pPr>
              <w:spacing w:line="256" w:lineRule="auto"/>
              <w:ind w:right="72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F039BC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Про внесення змін</w:t>
            </w:r>
            <w:r w:rsidR="0025199C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до Положення</w:t>
            </w:r>
            <w:r w:rsidRPr="00F039BC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про звання „Почесний громадянин міста Новограда-Волинського“ </w:t>
            </w:r>
          </w:p>
        </w:tc>
        <w:tc>
          <w:tcPr>
            <w:tcW w:w="3600" w:type="dxa"/>
          </w:tcPr>
          <w:p w:rsidR="00CA0383" w:rsidRPr="00F039BC" w:rsidRDefault="00CA0383">
            <w:pPr>
              <w:spacing w:line="256" w:lineRule="auto"/>
              <w:ind w:firstLine="540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A0383" w:rsidRPr="00F039BC" w:rsidRDefault="00CA0383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A0383" w:rsidRPr="00F039BC" w:rsidRDefault="00F039BC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Керуючись статтею</w:t>
      </w:r>
      <w:r w:rsidR="00CA0383"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25,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частиною другою статті 42, статтею</w:t>
      </w:r>
      <w:r w:rsidR="00CA0383"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59  Закону України „Про місцеве самоврядування в Україні“, </w:t>
      </w:r>
      <w:r w:rsidR="00BA73D3">
        <w:rPr>
          <w:rFonts w:eastAsia="Times New Roman"/>
          <w:color w:val="000000"/>
          <w:szCs w:val="28"/>
          <w:shd w:val="clear" w:color="auto" w:fill="FFFFFF"/>
          <w:lang w:eastAsia="ru-RU"/>
        </w:rPr>
        <w:t>враховуючи рішення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міської ради від 27.02.2020 №864 „Про дострокове припинення повноважень 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         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Новоград-Волинського міс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ького голови </w:t>
      </w:r>
      <w:proofErr w:type="spellStart"/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>Весельського</w:t>
      </w:r>
      <w:proofErr w:type="spellEnd"/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В.Л.“</w:t>
      </w:r>
      <w:r w:rsidR="00CA0383" w:rsidRPr="00F039BC">
        <w:rPr>
          <w:szCs w:val="28"/>
        </w:rPr>
        <w:t xml:space="preserve"> м</w:t>
      </w:r>
      <w:r w:rsidR="00CA0383"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>іська рада</w:t>
      </w:r>
    </w:p>
    <w:p w:rsidR="00CA0383" w:rsidRPr="00F039BC" w:rsidRDefault="00CA0383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A0383" w:rsidRPr="00F039BC" w:rsidRDefault="00CA0383" w:rsidP="00CA0383">
      <w:pPr>
        <w:jc w:val="both"/>
        <w:rPr>
          <w:rFonts w:eastAsia="Times New Roman"/>
          <w:color w:val="000000"/>
          <w:szCs w:val="28"/>
          <w:shd w:val="clear" w:color="auto" w:fill="FFFFFF"/>
          <w:lang w:val="ru-RU" w:eastAsia="ru-RU"/>
        </w:rPr>
      </w:pPr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ВИРІШИЛА:</w:t>
      </w:r>
    </w:p>
    <w:p w:rsidR="00CA0383" w:rsidRPr="00F039BC" w:rsidRDefault="00CA0383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1. Внести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зміни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Положення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звання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„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Почесний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громадянин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міста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Новограда-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Волинського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“,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затвердженого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рішенням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міської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ради </w:t>
      </w:r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                          </w:t>
      </w:r>
      <w:proofErr w:type="spellStart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23.11.2012 № 328, а </w:t>
      </w:r>
      <w:proofErr w:type="spellStart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саме</w:t>
      </w:r>
      <w:proofErr w:type="spellEnd"/>
      <w:r w:rsidR="006D1069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:</w:t>
      </w:r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підпункт</w:t>
      </w:r>
      <w:proofErr w:type="spellEnd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3.1.</w:t>
      </w:r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розділу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r w:rsidR="00F039BC"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ІІІ</w:t>
      </w:r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викласти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r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>в новій редакції:</w:t>
      </w:r>
    </w:p>
    <w:p w:rsidR="0025199C" w:rsidRDefault="00F039BC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„3.1</w:t>
      </w:r>
      <w:r w:rsidR="00CA0383"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>.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Почесне звання присвоюється рішенням міської ради раз на рік не більше ніж двом особам напередодні Міжнародного свята літератури та мистецтв</w:t>
      </w:r>
      <w:r w:rsidR="00BA73D3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„Лесині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джерела“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25199C" w:rsidRDefault="0025199C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Присвоєння почесного звання понад зазнач</w:t>
      </w:r>
      <w:r w:rsidR="006D1069">
        <w:rPr>
          <w:rFonts w:eastAsia="Times New Roman"/>
          <w:color w:val="000000"/>
          <w:szCs w:val="28"/>
          <w:shd w:val="clear" w:color="auto" w:fill="FFFFFF"/>
          <w:lang w:eastAsia="ru-RU"/>
        </w:rPr>
        <w:t>ену кількість може здійснюватися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посмертно особам, які виявили мужність і відвагу при захи</w:t>
      </w:r>
      <w:r w:rsidR="006D1069">
        <w:rPr>
          <w:rFonts w:eastAsia="Times New Roman"/>
          <w:color w:val="000000"/>
          <w:szCs w:val="28"/>
          <w:shd w:val="clear" w:color="auto" w:fill="FFFFFF"/>
          <w:lang w:eastAsia="ru-RU"/>
        </w:rPr>
        <w:t>сті Вітчизни, правопорядку, поря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тунку людей, виконанні громадського і службового обов'язку.“</w:t>
      </w:r>
    </w:p>
    <w:p w:rsidR="00CA0383" w:rsidRPr="00F039BC" w:rsidRDefault="00CA0383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>2. Контроль за виконан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>ням цього рішення покласти на секретаря міської ради Пономаренко О.А.</w:t>
      </w:r>
    </w:p>
    <w:p w:rsidR="00CA0383" w:rsidRPr="00F039BC" w:rsidRDefault="00CA0383" w:rsidP="00CA0383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A0383" w:rsidRPr="00F039BC" w:rsidRDefault="00CA0383" w:rsidP="00CA0383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A0383" w:rsidRPr="00F039BC" w:rsidRDefault="00CA0383" w:rsidP="00CA0383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A0383" w:rsidRPr="00F039BC" w:rsidRDefault="00F039BC" w:rsidP="00CA0383">
      <w:pPr>
        <w:rPr>
          <w:rFonts w:eastAsia="Times New Roman"/>
          <w:color w:val="000000"/>
          <w:szCs w:val="28"/>
          <w:lang w:val="ru-RU" w:eastAsia="ru-RU"/>
        </w:rPr>
      </w:pPr>
      <w:proofErr w:type="spellStart"/>
      <w:r>
        <w:rPr>
          <w:rFonts w:eastAsia="Times New Roman"/>
          <w:color w:val="000000"/>
          <w:szCs w:val="28"/>
          <w:lang w:val="ru-RU" w:eastAsia="ru-RU"/>
        </w:rPr>
        <w:t>Секретар</w:t>
      </w:r>
      <w:proofErr w:type="spellEnd"/>
      <w:r>
        <w:rPr>
          <w:rFonts w:eastAsia="Times New Roman"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ru-RU" w:eastAsia="ru-RU"/>
        </w:rPr>
        <w:t>міської</w:t>
      </w:r>
      <w:proofErr w:type="spellEnd"/>
      <w:r>
        <w:rPr>
          <w:rFonts w:eastAsia="Times New Roman"/>
          <w:color w:val="000000"/>
          <w:szCs w:val="28"/>
          <w:lang w:val="ru-RU" w:eastAsia="ru-RU"/>
        </w:rPr>
        <w:t xml:space="preserve"> ради</w:t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  <w:t>О.А.</w:t>
      </w:r>
      <w:r w:rsidR="00E019C8">
        <w:rPr>
          <w:rFonts w:eastAsia="Times New Roman"/>
          <w:color w:val="000000"/>
          <w:szCs w:val="28"/>
          <w:lang w:val="ru-RU" w:eastAsia="ru-RU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zCs w:val="28"/>
          <w:lang w:val="ru-RU" w:eastAsia="ru-RU"/>
        </w:rPr>
        <w:t>Пономаренко</w:t>
      </w:r>
    </w:p>
    <w:p w:rsidR="00CA0383" w:rsidRPr="00F039BC" w:rsidRDefault="00CA0383" w:rsidP="00CA0383">
      <w:pPr>
        <w:rPr>
          <w:rFonts w:eastAsia="Times New Roman"/>
          <w:color w:val="000000"/>
          <w:szCs w:val="28"/>
          <w:lang w:val="ru-RU" w:eastAsia="ru-RU"/>
        </w:rPr>
      </w:pPr>
    </w:p>
    <w:p w:rsidR="00CA0383" w:rsidRPr="00F039BC" w:rsidRDefault="00CA0383" w:rsidP="00CA0383">
      <w:pPr>
        <w:rPr>
          <w:rFonts w:eastAsia="Times New Roman"/>
          <w:color w:val="000000"/>
          <w:szCs w:val="28"/>
          <w:lang w:val="ru-RU" w:eastAsia="ru-RU"/>
        </w:rPr>
      </w:pPr>
    </w:p>
    <w:p w:rsidR="00CA0383" w:rsidRPr="00F039BC" w:rsidRDefault="00CA0383" w:rsidP="00CA0383">
      <w:pPr>
        <w:rPr>
          <w:rFonts w:eastAsia="Times New Roman"/>
          <w:color w:val="000000"/>
          <w:szCs w:val="28"/>
          <w:lang w:val="ru-RU" w:eastAsia="ru-RU"/>
        </w:rPr>
      </w:pPr>
    </w:p>
    <w:p w:rsidR="00CA0383" w:rsidRPr="00F039BC" w:rsidRDefault="00CA0383" w:rsidP="00CA0383">
      <w:pPr>
        <w:rPr>
          <w:rFonts w:eastAsia="Times New Roman"/>
          <w:color w:val="000000"/>
          <w:szCs w:val="28"/>
          <w:lang w:val="ru-RU" w:eastAsia="ru-RU"/>
        </w:rPr>
      </w:pPr>
    </w:p>
    <w:p w:rsidR="005A0223" w:rsidRDefault="005A0223"/>
    <w:p w:rsidR="00BA73D3" w:rsidRDefault="00BA73D3"/>
    <w:sectPr w:rsidR="00BA73D3" w:rsidSect="002519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9E"/>
    <w:rsid w:val="00175F80"/>
    <w:rsid w:val="0025199C"/>
    <w:rsid w:val="003A4BC7"/>
    <w:rsid w:val="0044079E"/>
    <w:rsid w:val="005A0223"/>
    <w:rsid w:val="006D1069"/>
    <w:rsid w:val="008F52B3"/>
    <w:rsid w:val="00BA73D3"/>
    <w:rsid w:val="00CA0383"/>
    <w:rsid w:val="00E019C8"/>
    <w:rsid w:val="00EF3251"/>
    <w:rsid w:val="00F0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15EA3-845D-4938-B69D-10458C1D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8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B3"/>
    <w:rPr>
      <w:rFonts w:ascii="Segoe UI" w:eastAsia="Calibr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BA7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</cp:lastModifiedBy>
  <cp:revision>3</cp:revision>
  <cp:lastPrinted>2020-06-22T08:58:00Z</cp:lastPrinted>
  <dcterms:created xsi:type="dcterms:W3CDTF">2020-06-22T14:07:00Z</dcterms:created>
  <dcterms:modified xsi:type="dcterms:W3CDTF">2020-07-28T08:11:00Z</dcterms:modified>
</cp:coreProperties>
</file>