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CF" w:rsidRPr="00FD547F" w:rsidRDefault="00BB5FCF" w:rsidP="00BA0BD4">
      <w:pPr>
        <w:widowControl w:val="0"/>
        <w:tabs>
          <w:tab w:val="left" w:pos="2340"/>
        </w:tabs>
        <w:autoSpaceDE w:val="0"/>
        <w:autoSpaceDN w:val="0"/>
        <w:adjustRightInd w:val="0"/>
        <w:jc w:val="center"/>
        <w:rPr>
          <w:rFonts w:eastAsia="Batang"/>
          <w:color w:val="000000"/>
          <w:sz w:val="26"/>
          <w:szCs w:val="26"/>
          <w:lang w:val="uk-UA" w:eastAsia="ru-RU"/>
        </w:rPr>
      </w:pPr>
      <w:r w:rsidRPr="00C21339">
        <w:rPr>
          <w:rFonts w:eastAsia="Batang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49.5pt;visibility:visible">
            <v:imagedata r:id="rId4" o:title=""/>
          </v:shape>
        </w:pict>
      </w:r>
    </w:p>
    <w:p w:rsidR="00BB5FCF" w:rsidRPr="00B5126B" w:rsidRDefault="00BB5FCF" w:rsidP="00BA0BD4">
      <w:pPr>
        <w:widowControl w:val="0"/>
        <w:autoSpaceDE w:val="0"/>
        <w:autoSpaceDN w:val="0"/>
        <w:adjustRightInd w:val="0"/>
        <w:jc w:val="center"/>
        <w:rPr>
          <w:rFonts w:eastAsia="Batang"/>
          <w:szCs w:val="28"/>
          <w:lang w:val="uk-UA" w:eastAsia="ar-SA"/>
        </w:rPr>
      </w:pPr>
      <w:r w:rsidRPr="00B5126B">
        <w:rPr>
          <w:rFonts w:eastAsia="Batang"/>
          <w:szCs w:val="28"/>
          <w:lang w:val="uk-UA" w:eastAsia="ar-SA"/>
        </w:rPr>
        <w:t>УКРАЇНА</w:t>
      </w:r>
    </w:p>
    <w:p w:rsidR="00BB5FCF" w:rsidRPr="00B5126B" w:rsidRDefault="00BB5FCF" w:rsidP="00BA0BD4">
      <w:pPr>
        <w:widowControl w:val="0"/>
        <w:autoSpaceDE w:val="0"/>
        <w:autoSpaceDN w:val="0"/>
        <w:adjustRightInd w:val="0"/>
        <w:jc w:val="center"/>
        <w:rPr>
          <w:rFonts w:eastAsia="Batang"/>
          <w:szCs w:val="28"/>
          <w:lang w:val="uk-UA" w:eastAsia="ar-SA"/>
        </w:rPr>
      </w:pPr>
      <w:r w:rsidRPr="00B5126B">
        <w:rPr>
          <w:rFonts w:eastAsia="Batang"/>
          <w:szCs w:val="28"/>
          <w:lang w:val="uk-UA" w:eastAsia="ar-SA"/>
        </w:rPr>
        <w:t>ЖИТОМИРСЬКА ОБЛАСТЬ</w:t>
      </w:r>
    </w:p>
    <w:p w:rsidR="00BB5FCF" w:rsidRPr="00B5126B" w:rsidRDefault="00BB5FCF" w:rsidP="00BA0BD4">
      <w:pPr>
        <w:widowControl w:val="0"/>
        <w:autoSpaceDE w:val="0"/>
        <w:autoSpaceDN w:val="0"/>
        <w:adjustRightInd w:val="0"/>
        <w:jc w:val="center"/>
        <w:rPr>
          <w:rFonts w:eastAsia="Batang"/>
          <w:szCs w:val="28"/>
          <w:lang w:val="uk-UA" w:eastAsia="ar-SA"/>
        </w:rPr>
      </w:pPr>
      <w:r w:rsidRPr="00B5126B">
        <w:rPr>
          <w:rFonts w:eastAsia="Batang"/>
          <w:szCs w:val="28"/>
          <w:lang w:val="uk-UA" w:eastAsia="ar-SA"/>
        </w:rPr>
        <w:t>НОВОГРАД-ВОЛИНСЬКА МІСЬКА РАДА</w:t>
      </w:r>
    </w:p>
    <w:p w:rsidR="00BB5FCF" w:rsidRPr="00B5126B" w:rsidRDefault="00BB5FCF" w:rsidP="00BA0BD4">
      <w:pPr>
        <w:widowControl w:val="0"/>
        <w:autoSpaceDE w:val="0"/>
        <w:autoSpaceDN w:val="0"/>
        <w:adjustRightInd w:val="0"/>
        <w:jc w:val="center"/>
        <w:rPr>
          <w:rFonts w:eastAsia="Batang"/>
          <w:szCs w:val="28"/>
          <w:lang w:val="uk-UA" w:eastAsia="ru-RU"/>
        </w:rPr>
      </w:pPr>
      <w:r w:rsidRPr="00B5126B">
        <w:rPr>
          <w:rFonts w:eastAsia="Batang"/>
          <w:szCs w:val="28"/>
          <w:lang w:val="uk-UA" w:eastAsia="ru-RU"/>
        </w:rPr>
        <w:t>ВИКОНАВЧИЙ КОМІТЕТ</w:t>
      </w:r>
    </w:p>
    <w:p w:rsidR="00BB5FCF" w:rsidRPr="00B5126B" w:rsidRDefault="00BB5FCF" w:rsidP="00BA0BD4">
      <w:pPr>
        <w:widowControl w:val="0"/>
        <w:autoSpaceDE w:val="0"/>
        <w:autoSpaceDN w:val="0"/>
        <w:adjustRightInd w:val="0"/>
        <w:jc w:val="center"/>
        <w:rPr>
          <w:rFonts w:eastAsia="Batang"/>
          <w:b/>
          <w:szCs w:val="28"/>
          <w:lang w:val="uk-UA" w:eastAsia="ar-SA"/>
        </w:rPr>
      </w:pPr>
      <w:r w:rsidRPr="00B5126B">
        <w:rPr>
          <w:rFonts w:eastAsia="Batang"/>
          <w:szCs w:val="28"/>
          <w:lang w:val="uk-UA" w:eastAsia="ar-SA"/>
        </w:rPr>
        <w:t xml:space="preserve">РІШЕННЯ </w:t>
      </w:r>
    </w:p>
    <w:p w:rsidR="00BB5FCF" w:rsidRDefault="00BB5FCF" w:rsidP="00BA0BD4">
      <w:pPr>
        <w:widowControl w:val="0"/>
        <w:autoSpaceDE w:val="0"/>
        <w:autoSpaceDN w:val="0"/>
        <w:adjustRightInd w:val="0"/>
        <w:rPr>
          <w:rFonts w:eastAsia="Batang"/>
          <w:szCs w:val="28"/>
          <w:lang w:val="uk-UA" w:eastAsia="ar-SA"/>
        </w:rPr>
      </w:pPr>
    </w:p>
    <w:p w:rsidR="00BB5FCF" w:rsidRPr="00717CEA" w:rsidRDefault="00BB5FCF" w:rsidP="00BA0BD4">
      <w:pPr>
        <w:widowControl w:val="0"/>
        <w:autoSpaceDE w:val="0"/>
        <w:autoSpaceDN w:val="0"/>
        <w:adjustRightInd w:val="0"/>
        <w:rPr>
          <w:rFonts w:eastAsia="Batang"/>
          <w:szCs w:val="28"/>
          <w:lang w:val="uk-UA" w:eastAsia="ar-SA"/>
        </w:rPr>
      </w:pPr>
      <w:r w:rsidRPr="00717CEA">
        <w:rPr>
          <w:rFonts w:eastAsia="Batang"/>
          <w:szCs w:val="28"/>
          <w:lang w:val="uk-UA" w:eastAsia="ar-SA"/>
        </w:rPr>
        <w:t>від</w:t>
      </w:r>
      <w:r w:rsidRPr="00B67D4B">
        <w:rPr>
          <w:rFonts w:eastAsia="Batang"/>
          <w:szCs w:val="28"/>
          <w:lang w:val="uk-UA" w:eastAsia="ar-SA"/>
        </w:rPr>
        <w:t xml:space="preserve"> </w:t>
      </w:r>
      <w:r>
        <w:rPr>
          <w:rFonts w:eastAsia="Batang"/>
          <w:szCs w:val="28"/>
          <w:lang w:val="uk-UA" w:eastAsia="ar-SA"/>
        </w:rPr>
        <w:t xml:space="preserve">16.12.2020 </w:t>
      </w:r>
      <w:r w:rsidRPr="00717CEA">
        <w:rPr>
          <w:rFonts w:eastAsia="Batang"/>
          <w:szCs w:val="28"/>
          <w:lang w:val="uk-UA" w:eastAsia="ar-SA"/>
        </w:rPr>
        <w:t xml:space="preserve">№ </w:t>
      </w:r>
      <w:r>
        <w:rPr>
          <w:rFonts w:eastAsia="Batang"/>
          <w:szCs w:val="28"/>
          <w:lang w:val="uk-UA" w:eastAsia="ar-SA"/>
        </w:rPr>
        <w:t>29</w:t>
      </w:r>
      <w:r w:rsidRPr="00717CEA">
        <w:rPr>
          <w:rFonts w:eastAsia="Batang"/>
          <w:szCs w:val="28"/>
          <w:lang w:val="uk-UA" w:eastAsia="ar-SA"/>
        </w:rPr>
        <w:t xml:space="preserve"> </w:t>
      </w:r>
    </w:p>
    <w:p w:rsidR="00BB5FCF" w:rsidRPr="00717CEA" w:rsidRDefault="00BB5FCF" w:rsidP="00BA0BD4">
      <w:pPr>
        <w:widowControl w:val="0"/>
        <w:tabs>
          <w:tab w:val="left" w:pos="3960"/>
          <w:tab w:val="left" w:pos="4320"/>
        </w:tabs>
        <w:autoSpaceDE w:val="0"/>
        <w:autoSpaceDN w:val="0"/>
        <w:adjustRightInd w:val="0"/>
        <w:ind w:right="6037"/>
        <w:jc w:val="both"/>
        <w:rPr>
          <w:rFonts w:eastAsia="Batang"/>
          <w:szCs w:val="28"/>
          <w:lang w:val="uk-UA" w:eastAsia="ar-SA"/>
        </w:rPr>
      </w:pPr>
    </w:p>
    <w:p w:rsidR="00BB5FCF" w:rsidRPr="00717CEA" w:rsidRDefault="00BB5FCF" w:rsidP="00BA0BD4">
      <w:pPr>
        <w:widowControl w:val="0"/>
        <w:tabs>
          <w:tab w:val="left" w:pos="3060"/>
          <w:tab w:val="left" w:pos="3960"/>
          <w:tab w:val="left" w:pos="4320"/>
        </w:tabs>
        <w:autoSpaceDE w:val="0"/>
        <w:autoSpaceDN w:val="0"/>
        <w:adjustRightInd w:val="0"/>
        <w:ind w:right="6115"/>
        <w:jc w:val="both"/>
        <w:rPr>
          <w:rFonts w:eastAsia="Batang"/>
          <w:szCs w:val="28"/>
          <w:lang w:val="uk-UA" w:eastAsia="ar-SA"/>
        </w:rPr>
      </w:pPr>
      <w:r w:rsidRPr="00717CEA">
        <w:rPr>
          <w:rFonts w:eastAsia="Batang"/>
          <w:szCs w:val="28"/>
          <w:lang w:val="uk-UA" w:eastAsia="ar-SA"/>
        </w:rPr>
        <w:t>Про влаштування дитини</w:t>
      </w:r>
    </w:p>
    <w:p w:rsidR="00BB5FCF" w:rsidRPr="00717CEA" w:rsidRDefault="00BB5FCF" w:rsidP="00BA0BD4">
      <w:pPr>
        <w:widowControl w:val="0"/>
        <w:tabs>
          <w:tab w:val="left" w:pos="2880"/>
          <w:tab w:val="left" w:pos="3420"/>
          <w:tab w:val="left" w:pos="3600"/>
          <w:tab w:val="left" w:pos="3780"/>
          <w:tab w:val="left" w:pos="4320"/>
        </w:tabs>
        <w:autoSpaceDE w:val="0"/>
        <w:autoSpaceDN w:val="0"/>
        <w:adjustRightInd w:val="0"/>
        <w:ind w:right="6425" w:firstLine="540"/>
        <w:jc w:val="both"/>
        <w:rPr>
          <w:rFonts w:eastAsia="Batang"/>
          <w:szCs w:val="28"/>
          <w:lang w:val="uk-UA" w:eastAsia="ar-SA"/>
        </w:rPr>
      </w:pPr>
    </w:p>
    <w:p w:rsidR="00BB5FCF" w:rsidRPr="00717CEA" w:rsidRDefault="00BB5FCF" w:rsidP="00BA0BD4">
      <w:pPr>
        <w:jc w:val="both"/>
        <w:rPr>
          <w:rFonts w:eastAsia="Batang"/>
          <w:szCs w:val="28"/>
          <w:lang w:val="uk-UA" w:eastAsia="ar-SA"/>
        </w:rPr>
      </w:pPr>
      <w:r w:rsidRPr="00717CEA">
        <w:rPr>
          <w:rFonts w:eastAsia="Batang"/>
          <w:szCs w:val="28"/>
          <w:lang w:val="uk-UA" w:eastAsia="ar-SA"/>
        </w:rPr>
        <w:t xml:space="preserve">     Керуючись підпунктом 4 пункту б части</w:t>
      </w:r>
      <w:r>
        <w:rPr>
          <w:rFonts w:eastAsia="Batang"/>
          <w:szCs w:val="28"/>
          <w:lang w:val="uk-UA" w:eastAsia="ar-SA"/>
        </w:rPr>
        <w:t>ни першої статті 34, статтею 40</w:t>
      </w:r>
      <w:r w:rsidRPr="00717CEA">
        <w:rPr>
          <w:rFonts w:eastAsia="Batang"/>
          <w:szCs w:val="28"/>
          <w:lang w:val="uk-UA" w:eastAsia="ar-SA"/>
        </w:rPr>
        <w:t xml:space="preserve"> </w:t>
      </w:r>
      <w:r w:rsidRPr="00717CEA">
        <w:rPr>
          <w:color w:val="000000"/>
          <w:szCs w:val="28"/>
          <w:shd w:val="clear" w:color="auto" w:fill="FFFFFF"/>
          <w:lang w:val="uk-UA"/>
        </w:rPr>
        <w:t xml:space="preserve">Закону України "Про місцеве самоврядування в Україні", </w:t>
      </w:r>
      <w:r>
        <w:rPr>
          <w:spacing w:val="-1"/>
          <w:szCs w:val="28"/>
          <w:lang w:val="uk-UA"/>
        </w:rPr>
        <w:t>статтею 56 Цивільного к</w:t>
      </w:r>
      <w:r w:rsidRPr="00717CEA">
        <w:rPr>
          <w:spacing w:val="-1"/>
          <w:szCs w:val="28"/>
          <w:lang w:val="uk-UA"/>
        </w:rPr>
        <w:t>одексу України</w:t>
      </w:r>
      <w:r w:rsidRPr="00717CEA">
        <w:rPr>
          <w:rFonts w:eastAsia="Batang"/>
          <w:szCs w:val="28"/>
          <w:lang w:val="uk-UA" w:eastAsia="ru-RU"/>
        </w:rPr>
        <w:t>, Порядком зарахування дітей на цілодобове перебування до закладів, які здійснюють інституційний догляд і виховання дітей, затвердженого постановою Кабінету Міністр</w:t>
      </w:r>
      <w:r>
        <w:rPr>
          <w:rFonts w:eastAsia="Batang"/>
          <w:szCs w:val="28"/>
          <w:lang w:val="uk-UA" w:eastAsia="ru-RU"/>
        </w:rPr>
        <w:t xml:space="preserve">ів України від 01.06.2020 </w:t>
      </w:r>
      <w:r w:rsidRPr="00717CEA">
        <w:rPr>
          <w:rFonts w:eastAsia="Batang"/>
          <w:szCs w:val="28"/>
          <w:lang w:val="uk-UA" w:eastAsia="ru-RU"/>
        </w:rPr>
        <w:t xml:space="preserve">№586, </w:t>
      </w:r>
      <w:r w:rsidRPr="00717CEA">
        <w:rPr>
          <w:rFonts w:eastAsia="Batang"/>
          <w:szCs w:val="28"/>
          <w:lang w:val="uk-UA" w:eastAsia="ar-SA"/>
        </w:rPr>
        <w:t>враховуючи подання служби у справах дітей управління у справах сім’ї, молоді, фізичної культури та спорту</w:t>
      </w:r>
      <w:r>
        <w:rPr>
          <w:rFonts w:eastAsia="Batang"/>
          <w:szCs w:val="28"/>
          <w:lang w:val="uk-UA" w:eastAsia="ar-SA"/>
        </w:rPr>
        <w:t xml:space="preserve"> міської ради</w:t>
      </w:r>
      <w:r w:rsidRPr="00717CEA">
        <w:rPr>
          <w:rFonts w:eastAsia="Batang"/>
          <w:szCs w:val="28"/>
          <w:lang w:val="uk-UA" w:eastAsia="ar-SA"/>
        </w:rPr>
        <w:t xml:space="preserve">, витяг з протоколу засідання комісії з питань захисту </w:t>
      </w:r>
      <w:r>
        <w:rPr>
          <w:rFonts w:eastAsia="Batang"/>
          <w:szCs w:val="28"/>
          <w:lang w:val="uk-UA" w:eastAsia="ar-SA"/>
        </w:rPr>
        <w:t xml:space="preserve">прав дитини від 10.12.2020 </w:t>
      </w:r>
      <w:r w:rsidRPr="00717CEA">
        <w:rPr>
          <w:rFonts w:eastAsia="Batang"/>
          <w:szCs w:val="28"/>
          <w:lang w:val="uk-UA" w:eastAsia="ar-SA"/>
        </w:rPr>
        <w:t>№</w:t>
      </w:r>
      <w:r>
        <w:rPr>
          <w:rFonts w:eastAsia="Batang"/>
          <w:szCs w:val="28"/>
          <w:lang w:val="uk-UA" w:eastAsia="ar-SA"/>
        </w:rPr>
        <w:t xml:space="preserve">21, розглянувши заяву </w:t>
      </w:r>
      <w:r>
        <w:rPr>
          <w:szCs w:val="28"/>
          <w:lang w:val="uk-UA"/>
        </w:rPr>
        <w:t xml:space="preserve">(інформація з обмеженим доступом відповідно до статті 6 Закону України </w:t>
      </w:r>
      <w:r>
        <w:rPr>
          <w:szCs w:val="28"/>
          <w:lang w:val="uk-UA" w:eastAsia="ar-SA"/>
        </w:rPr>
        <w:t>,,</w:t>
      </w:r>
      <w:r>
        <w:rPr>
          <w:szCs w:val="28"/>
          <w:lang w:val="uk-UA"/>
        </w:rPr>
        <w:t xml:space="preserve">Про доступ до публічної інформації“, статті 11 Закону України </w:t>
      </w:r>
      <w:r>
        <w:rPr>
          <w:szCs w:val="28"/>
          <w:lang w:val="uk-UA" w:eastAsia="ar-SA"/>
        </w:rPr>
        <w:t>,,</w:t>
      </w:r>
      <w:r>
        <w:rPr>
          <w:szCs w:val="28"/>
          <w:lang w:val="uk-UA"/>
        </w:rPr>
        <w:t xml:space="preserve">Про інформацію“, статті 6 Закону України </w:t>
      </w:r>
      <w:r>
        <w:rPr>
          <w:szCs w:val="28"/>
          <w:lang w:val="uk-UA" w:eastAsia="ar-SA"/>
        </w:rPr>
        <w:t>,,</w:t>
      </w:r>
      <w:r>
        <w:rPr>
          <w:szCs w:val="28"/>
          <w:lang w:val="uk-UA"/>
        </w:rPr>
        <w:t>Про захист персональних даних“)</w:t>
      </w:r>
      <w:r w:rsidRPr="00717CEA">
        <w:rPr>
          <w:rFonts w:eastAsia="Batang"/>
          <w:szCs w:val="28"/>
          <w:lang w:val="uk-UA" w:eastAsia="ar-SA"/>
        </w:rPr>
        <w:t>, виконавчий комітет міської ради</w:t>
      </w:r>
    </w:p>
    <w:p w:rsidR="00BB5FCF" w:rsidRPr="00717CEA" w:rsidRDefault="00BB5FCF" w:rsidP="00BA0BD4">
      <w:pPr>
        <w:pStyle w:val="NoSpacing"/>
        <w:rPr>
          <w:sz w:val="28"/>
          <w:szCs w:val="28"/>
          <w:lang w:val="uk-UA" w:eastAsia="ar-SA"/>
        </w:rPr>
      </w:pPr>
    </w:p>
    <w:p w:rsidR="00BB5FCF" w:rsidRPr="00717CEA" w:rsidRDefault="00BB5FCF" w:rsidP="00BA0BD4">
      <w:pPr>
        <w:pStyle w:val="NoSpacing"/>
        <w:rPr>
          <w:sz w:val="28"/>
          <w:szCs w:val="28"/>
          <w:lang w:val="uk-UA" w:eastAsia="ar-SA"/>
        </w:rPr>
      </w:pPr>
      <w:r w:rsidRPr="00717CEA">
        <w:rPr>
          <w:sz w:val="28"/>
          <w:szCs w:val="28"/>
          <w:lang w:val="uk-UA" w:eastAsia="ar-SA"/>
        </w:rPr>
        <w:t>ВИРІШИВ:</w:t>
      </w:r>
    </w:p>
    <w:p w:rsidR="00BB5FCF" w:rsidRPr="00717CEA" w:rsidRDefault="00BB5FCF" w:rsidP="00BA0BD4">
      <w:pPr>
        <w:pStyle w:val="NoSpacing"/>
        <w:rPr>
          <w:sz w:val="28"/>
          <w:szCs w:val="28"/>
          <w:lang w:val="uk-UA" w:eastAsia="ar-SA"/>
        </w:rPr>
      </w:pPr>
    </w:p>
    <w:p w:rsidR="00BB5FCF" w:rsidRPr="00717CEA" w:rsidRDefault="00BB5FCF" w:rsidP="00BA0BD4">
      <w:pPr>
        <w:tabs>
          <w:tab w:val="left" w:pos="540"/>
        </w:tabs>
        <w:jc w:val="both"/>
        <w:rPr>
          <w:szCs w:val="28"/>
          <w:lang w:val="uk-UA" w:eastAsia="ru-RU"/>
        </w:rPr>
      </w:pPr>
      <w:r w:rsidRPr="00717CEA">
        <w:rPr>
          <w:szCs w:val="28"/>
          <w:lang w:val="uk-UA" w:eastAsia="ru-RU"/>
        </w:rPr>
        <w:t xml:space="preserve">    1.</w:t>
      </w:r>
      <w:r>
        <w:rPr>
          <w:szCs w:val="28"/>
          <w:lang w:val="uk-UA" w:eastAsia="ru-RU"/>
        </w:rPr>
        <w:t xml:space="preserve"> </w:t>
      </w:r>
      <w:r w:rsidRPr="00717CEA">
        <w:rPr>
          <w:szCs w:val="28"/>
          <w:lang w:val="uk-UA" w:eastAsia="ru-RU"/>
        </w:rPr>
        <w:t>Влаштувати малолітню ди</w:t>
      </w:r>
      <w:r>
        <w:rPr>
          <w:szCs w:val="28"/>
          <w:lang w:val="uk-UA" w:eastAsia="ru-RU"/>
        </w:rPr>
        <w:t xml:space="preserve">тину </w:t>
      </w:r>
      <w:r>
        <w:rPr>
          <w:szCs w:val="28"/>
          <w:lang w:val="uk-UA"/>
        </w:rPr>
        <w:t xml:space="preserve">(інформація з обмеженим доступом відповідно до статті 6 Закону України </w:t>
      </w:r>
      <w:r>
        <w:rPr>
          <w:szCs w:val="28"/>
          <w:lang w:val="uk-UA" w:eastAsia="ar-SA"/>
        </w:rPr>
        <w:t>,,</w:t>
      </w:r>
      <w:r>
        <w:rPr>
          <w:szCs w:val="28"/>
          <w:lang w:val="uk-UA"/>
        </w:rPr>
        <w:t xml:space="preserve">Про доступ до публічної інформації“, статті 11 Закону України </w:t>
      </w:r>
      <w:r>
        <w:rPr>
          <w:szCs w:val="28"/>
          <w:lang w:val="uk-UA" w:eastAsia="ar-SA"/>
        </w:rPr>
        <w:t>,,</w:t>
      </w:r>
      <w:r>
        <w:rPr>
          <w:szCs w:val="28"/>
          <w:lang w:val="uk-UA"/>
        </w:rPr>
        <w:t xml:space="preserve">Про інформацію“, статті 6 Закону України </w:t>
      </w:r>
      <w:r>
        <w:rPr>
          <w:szCs w:val="28"/>
          <w:lang w:val="uk-UA" w:eastAsia="ar-SA"/>
        </w:rPr>
        <w:t>,,</w:t>
      </w:r>
      <w:r>
        <w:rPr>
          <w:szCs w:val="28"/>
          <w:lang w:val="uk-UA"/>
        </w:rPr>
        <w:t>Про захист персональних даних“)</w:t>
      </w:r>
      <w:r>
        <w:rPr>
          <w:szCs w:val="28"/>
          <w:lang w:val="uk-UA" w:eastAsia="ru-RU"/>
        </w:rPr>
        <w:t xml:space="preserve"> </w:t>
      </w:r>
      <w:r w:rsidRPr="00717CEA">
        <w:rPr>
          <w:szCs w:val="28"/>
          <w:lang w:val="uk-UA" w:eastAsia="ru-RU"/>
        </w:rPr>
        <w:t>року народження, на цілодобове перебування до Коростишівської спеціальної школи Житомирської обласної ради строком на 2020-2021 навчальний рік.</w:t>
      </w:r>
    </w:p>
    <w:p w:rsidR="00BB5FCF" w:rsidRPr="00717CEA" w:rsidRDefault="00BB5FCF" w:rsidP="00717CEA">
      <w:pPr>
        <w:pStyle w:val="NoSpacing"/>
        <w:jc w:val="both"/>
        <w:rPr>
          <w:sz w:val="28"/>
          <w:szCs w:val="28"/>
          <w:lang w:val="uk-UA"/>
        </w:rPr>
      </w:pPr>
      <w:r w:rsidRPr="00717CEA">
        <w:rPr>
          <w:sz w:val="28"/>
          <w:szCs w:val="28"/>
          <w:lang w:val="uk-UA"/>
        </w:rPr>
        <w:t xml:space="preserve">    2.</w:t>
      </w:r>
      <w:r>
        <w:rPr>
          <w:sz w:val="28"/>
          <w:szCs w:val="28"/>
          <w:lang w:val="uk-UA"/>
        </w:rPr>
        <w:t xml:space="preserve"> </w:t>
      </w:r>
      <w:r w:rsidRPr="00717CEA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Борис Н.П.</w:t>
      </w:r>
    </w:p>
    <w:p w:rsidR="00BB5FCF" w:rsidRPr="00717CEA" w:rsidRDefault="00BB5FCF" w:rsidP="00717CEA">
      <w:pPr>
        <w:pStyle w:val="NoSpacing"/>
        <w:jc w:val="both"/>
        <w:rPr>
          <w:sz w:val="28"/>
          <w:szCs w:val="28"/>
          <w:lang w:val="uk-UA"/>
        </w:rPr>
      </w:pPr>
    </w:p>
    <w:p w:rsidR="00BB5FCF" w:rsidRPr="00717CEA" w:rsidRDefault="00BB5FCF" w:rsidP="00BA0BD4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eastAsia="Batang"/>
          <w:szCs w:val="28"/>
          <w:lang w:val="uk-UA" w:eastAsia="ar-SA"/>
        </w:rPr>
      </w:pPr>
    </w:p>
    <w:p w:rsidR="00BB5FCF" w:rsidRPr="00717CEA" w:rsidRDefault="00BB5FCF" w:rsidP="00BA0BD4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eastAsia="Batang"/>
          <w:szCs w:val="28"/>
          <w:lang w:val="uk-UA" w:eastAsia="ar-SA"/>
        </w:rPr>
      </w:pPr>
      <w:r w:rsidRPr="00717CEA">
        <w:rPr>
          <w:rFonts w:eastAsia="Batang"/>
          <w:szCs w:val="28"/>
          <w:lang w:val="uk-UA" w:eastAsia="ar-SA"/>
        </w:rPr>
        <w:t>Міський голова</w:t>
      </w:r>
      <w:r w:rsidRPr="00717CEA">
        <w:rPr>
          <w:rFonts w:eastAsia="Batang"/>
          <w:szCs w:val="28"/>
          <w:lang w:val="uk-UA" w:eastAsia="ar-SA"/>
        </w:rPr>
        <w:tab/>
      </w:r>
      <w:r w:rsidRPr="00717CEA">
        <w:rPr>
          <w:rFonts w:eastAsia="Batang"/>
          <w:szCs w:val="28"/>
          <w:lang w:val="uk-UA" w:eastAsia="ar-SA"/>
        </w:rPr>
        <w:tab/>
      </w:r>
      <w:r w:rsidRPr="00717CEA">
        <w:rPr>
          <w:rFonts w:eastAsia="Batang"/>
          <w:szCs w:val="28"/>
          <w:lang w:val="uk-UA" w:eastAsia="ar-SA"/>
        </w:rPr>
        <w:tab/>
      </w:r>
      <w:r w:rsidRPr="00717CEA">
        <w:rPr>
          <w:rFonts w:eastAsia="Batang"/>
          <w:szCs w:val="28"/>
          <w:lang w:val="uk-UA" w:eastAsia="ar-SA"/>
        </w:rPr>
        <w:tab/>
      </w:r>
      <w:r w:rsidRPr="00717CEA">
        <w:rPr>
          <w:rFonts w:eastAsia="Batang"/>
          <w:szCs w:val="28"/>
          <w:lang w:val="uk-UA" w:eastAsia="ar-SA"/>
        </w:rPr>
        <w:tab/>
      </w:r>
      <w:r w:rsidRPr="00717CEA">
        <w:rPr>
          <w:rFonts w:eastAsia="Batang"/>
          <w:szCs w:val="28"/>
          <w:lang w:val="uk-UA" w:eastAsia="ar-SA"/>
        </w:rPr>
        <w:tab/>
        <w:t xml:space="preserve">                   </w:t>
      </w:r>
      <w:r w:rsidRPr="00717CEA">
        <w:rPr>
          <w:rFonts w:eastAsia="Batang"/>
          <w:szCs w:val="28"/>
          <w:lang w:val="uk-UA" w:eastAsia="ar-SA"/>
        </w:rPr>
        <w:tab/>
      </w:r>
      <w:r w:rsidRPr="00717CEA">
        <w:rPr>
          <w:rFonts w:eastAsia="Batang"/>
          <w:szCs w:val="28"/>
          <w:lang w:val="uk-UA" w:eastAsia="ar-SA"/>
        </w:rPr>
        <w:tab/>
        <w:t xml:space="preserve">    М.П. Боровець</w:t>
      </w:r>
    </w:p>
    <w:p w:rsidR="00BB5FCF" w:rsidRPr="00717CEA" w:rsidRDefault="00BB5FCF">
      <w:pPr>
        <w:rPr>
          <w:szCs w:val="28"/>
          <w:lang w:val="uk-UA"/>
        </w:rPr>
      </w:pPr>
    </w:p>
    <w:sectPr w:rsidR="00BB5FCF" w:rsidRPr="00717CEA" w:rsidSect="00707816">
      <w:pgSz w:w="11906" w:h="16838"/>
      <w:pgMar w:top="71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BD4"/>
    <w:rsid w:val="000B64A9"/>
    <w:rsid w:val="00115D44"/>
    <w:rsid w:val="00175AC4"/>
    <w:rsid w:val="00247ABF"/>
    <w:rsid w:val="002E1994"/>
    <w:rsid w:val="00351710"/>
    <w:rsid w:val="00707816"/>
    <w:rsid w:val="00717CEA"/>
    <w:rsid w:val="007D5989"/>
    <w:rsid w:val="008969E8"/>
    <w:rsid w:val="00B23474"/>
    <w:rsid w:val="00B40DFF"/>
    <w:rsid w:val="00B5126B"/>
    <w:rsid w:val="00B67D4B"/>
    <w:rsid w:val="00BA0BD4"/>
    <w:rsid w:val="00BB5FCF"/>
    <w:rsid w:val="00C21339"/>
    <w:rsid w:val="00D7517C"/>
    <w:rsid w:val="00E06918"/>
    <w:rsid w:val="00F66C28"/>
    <w:rsid w:val="00FD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BD4"/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A0BD4"/>
    <w:pPr>
      <w:widowControl w:val="0"/>
      <w:autoSpaceDE w:val="0"/>
      <w:autoSpaceDN w:val="0"/>
      <w:adjustRightInd w:val="0"/>
    </w:pPr>
    <w:rPr>
      <w:rFonts w:ascii="Times New Roman" w:eastAsia="Batang" w:hAnsi="Times New Roman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BA0BD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A0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0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227</Words>
  <Characters>1297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2020-12-10T18:17:00Z</dcterms:created>
  <dcterms:modified xsi:type="dcterms:W3CDTF">2020-12-18T08:23:00Z</dcterms:modified>
</cp:coreProperties>
</file>