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Default="00BB6E66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B00EE9" w:rsidRDefault="00F61CB1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3815F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F018C">
        <w:rPr>
          <w:rFonts w:ascii="Times New Roman" w:hAnsi="Times New Roman"/>
          <w:sz w:val="28"/>
          <w:szCs w:val="28"/>
          <w:lang w:eastAsia="ru-RU"/>
        </w:rPr>
        <w:t>30.12.2020</w:t>
      </w:r>
      <w:r w:rsidR="003815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 w:rsidR="002F018C">
        <w:rPr>
          <w:rFonts w:ascii="Times New Roman" w:hAnsi="Times New Roman"/>
          <w:sz w:val="28"/>
          <w:szCs w:val="28"/>
          <w:lang w:eastAsia="ru-RU"/>
        </w:rPr>
        <w:t xml:space="preserve"> 289(о)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 w:rsidR="006D7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5DB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965DB5">
        <w:rPr>
          <w:rFonts w:ascii="Times New Roman" w:hAnsi="Times New Roman"/>
          <w:sz w:val="28"/>
          <w:szCs w:val="28"/>
          <w:lang w:eastAsia="ru-RU"/>
        </w:rPr>
        <w:t>третьої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3A02C0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 w:rsidR="00F52373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</w:t>
      </w:r>
      <w:r w:rsidRPr="004D377E">
        <w:rPr>
          <w:rFonts w:ascii="Times New Roman" w:hAnsi="Times New Roman"/>
          <w:sz w:val="28"/>
          <w:szCs w:val="28"/>
          <w:lang w:eastAsia="ru-RU"/>
        </w:rPr>
        <w:t xml:space="preserve">48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Регламенту Новоград-Волинської міської ради </w:t>
      </w:r>
      <w:r w:rsidR="0047180E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47180E">
        <w:rPr>
          <w:rFonts w:ascii="Times New Roman" w:hAnsi="Times New Roman"/>
          <w:sz w:val="28"/>
          <w:szCs w:val="28"/>
          <w:lang w:eastAsia="ru-RU"/>
        </w:rPr>
        <w:t>третьої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47180E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180E">
        <w:rPr>
          <w:rFonts w:ascii="Times New Roman" w:hAnsi="Times New Roman"/>
          <w:sz w:val="28"/>
          <w:szCs w:val="28"/>
          <w:lang w:eastAsia="ru-RU"/>
        </w:rPr>
        <w:t>третьої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47180E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B00EE9">
        <w:rPr>
          <w:rFonts w:ascii="Times New Roman" w:hAnsi="Times New Roman"/>
          <w:sz w:val="28"/>
          <w:szCs w:val="28"/>
          <w:lang w:eastAsia="ru-RU"/>
        </w:rPr>
        <w:t>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5D353F" w:rsidRPr="00B00EE9" w:rsidRDefault="00FF1E89" w:rsidP="005D353F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3815F9">
        <w:rPr>
          <w:rFonts w:ascii="Times New Roman" w:hAnsi="Times New Roman"/>
          <w:sz w:val="28"/>
          <w:szCs w:val="28"/>
          <w:lang w:eastAsia="ru-RU"/>
        </w:rPr>
        <w:t>01</w:t>
      </w:r>
      <w:r w:rsidR="009D13FE">
        <w:rPr>
          <w:rFonts w:ascii="Times New Roman" w:hAnsi="Times New Roman"/>
          <w:sz w:val="28"/>
          <w:szCs w:val="28"/>
          <w:lang w:eastAsia="ru-RU"/>
        </w:rPr>
        <w:t>.</w:t>
      </w:r>
      <w:r w:rsidR="0047180E">
        <w:rPr>
          <w:rFonts w:ascii="Times New Roman" w:hAnsi="Times New Roman"/>
          <w:sz w:val="28"/>
          <w:szCs w:val="28"/>
          <w:lang w:eastAsia="ru-RU"/>
        </w:rPr>
        <w:t>0</w:t>
      </w:r>
      <w:r w:rsidR="003815F9">
        <w:rPr>
          <w:rFonts w:ascii="Times New Roman" w:hAnsi="Times New Roman"/>
          <w:sz w:val="28"/>
          <w:szCs w:val="28"/>
          <w:lang w:eastAsia="ru-RU"/>
        </w:rPr>
        <w:t>2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</w:t>
      </w:r>
      <w:r w:rsidR="004718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>надати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53F">
        <w:rPr>
          <w:rFonts w:ascii="Times New Roman" w:hAnsi="Times New Roman"/>
          <w:sz w:val="28"/>
          <w:szCs w:val="28"/>
          <w:lang w:eastAsia="ru-RU"/>
        </w:rPr>
        <w:t>та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="005D353F"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 w:rsidR="005D3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на черговій сесії міської ради </w:t>
      </w:r>
      <w:r w:rsidR="0047180E">
        <w:rPr>
          <w:rFonts w:ascii="Times New Roman" w:hAnsi="Times New Roman"/>
          <w:sz w:val="28"/>
          <w:szCs w:val="28"/>
          <w:lang w:eastAsia="ru-RU"/>
        </w:rPr>
        <w:t xml:space="preserve"> восьмого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B00EE9" w:rsidRDefault="005D353F" w:rsidP="005D353F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секретаря міської ради </w:t>
      </w:r>
      <w:r w:rsidR="0047180E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5D353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107C8A" w:rsidRDefault="00107C8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6F5B1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47180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М.П.Боровець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5AE9" w:rsidRDefault="00495AE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D91" w:rsidRPr="00B00EE9" w:rsidRDefault="006C6D91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5089" w:rsidRDefault="004A5089" w:rsidP="00F70499">
      <w:pPr>
        <w:keepNext/>
        <w:keepLines/>
        <w:widowControl w:val="0"/>
        <w:suppressAutoHyphens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4A5089" w:rsidRDefault="004A5089" w:rsidP="004A5089">
      <w:pPr>
        <w:keepLines/>
        <w:widowControl w:val="0"/>
        <w:suppressAutoHyphens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4A5089">
      <w:pPr>
        <w:keepLines/>
        <w:widowControl w:val="0"/>
        <w:suppressAutoHyphens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Default="002F018C" w:rsidP="002F018C">
      <w:pPr>
        <w:spacing w:after="0" w:line="240" w:lineRule="auto"/>
        <w:ind w:left="6663" w:righ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30.12.2020 </w:t>
      </w:r>
      <w:bookmarkStart w:id="0" w:name="_GoBack"/>
      <w:bookmarkEnd w:id="0"/>
      <w:r w:rsidR="00D14C4C" w:rsidRPr="00B00EE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289(о)</w:t>
      </w:r>
    </w:p>
    <w:p w:rsidR="00D14C4C" w:rsidRPr="00B00EE9" w:rsidRDefault="00D14C4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Default="0047180E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третьої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2E2E38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eastAsia="ru-RU"/>
        </w:rPr>
        <w:t>во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сьмого скликання</w:t>
      </w:r>
    </w:p>
    <w:p w:rsidR="004A5089" w:rsidRDefault="004A50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545"/>
        <w:gridCol w:w="5103"/>
        <w:gridCol w:w="2399"/>
      </w:tblGrid>
      <w:tr w:rsidR="00FF1E89" w:rsidRPr="00925304" w:rsidTr="004A24D0">
        <w:trPr>
          <w:trHeight w:val="532"/>
        </w:trPr>
        <w:tc>
          <w:tcPr>
            <w:tcW w:w="575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545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399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2D634E" w:rsidRPr="00925304" w:rsidTr="004A24D0">
        <w:trPr>
          <w:trHeight w:val="348"/>
        </w:trPr>
        <w:tc>
          <w:tcPr>
            <w:tcW w:w="575" w:type="dxa"/>
            <w:vMerge w:val="restart"/>
            <w:vAlign w:val="center"/>
          </w:tcPr>
          <w:p w:rsidR="002D634E" w:rsidRPr="00B00EE9" w:rsidRDefault="002D634E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vMerge w:val="restart"/>
          </w:tcPr>
          <w:p w:rsidR="002D634E" w:rsidRDefault="002D634E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Постійна комісія</w:t>
            </w:r>
          </w:p>
          <w:p w:rsidR="002D634E" w:rsidRPr="00B00EE9" w:rsidRDefault="002D634E" w:rsidP="00B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(Сухих А.Ю.)</w:t>
            </w:r>
          </w:p>
        </w:tc>
        <w:tc>
          <w:tcPr>
            <w:tcW w:w="5103" w:type="dxa"/>
          </w:tcPr>
          <w:p w:rsidR="002D634E" w:rsidRPr="00BE1279" w:rsidRDefault="002D634E" w:rsidP="0095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BE12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працювати питання щодо утворення міської стоматологічної поліклініки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399" w:type="dxa"/>
          </w:tcPr>
          <w:p w:rsidR="002D634E" w:rsidRDefault="002D634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Борис Н.П.</w:t>
            </w:r>
          </w:p>
          <w:p w:rsidR="002D634E" w:rsidRPr="00B00EE9" w:rsidRDefault="002D634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Дутчак Л.Р.</w:t>
            </w:r>
          </w:p>
        </w:tc>
      </w:tr>
      <w:tr w:rsidR="002D634E" w:rsidRPr="00925304" w:rsidTr="002D634E">
        <w:trPr>
          <w:trHeight w:val="1790"/>
        </w:trPr>
        <w:tc>
          <w:tcPr>
            <w:tcW w:w="575" w:type="dxa"/>
            <w:vMerge/>
            <w:vAlign w:val="center"/>
          </w:tcPr>
          <w:p w:rsidR="002D634E" w:rsidRDefault="002D634E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2D634E" w:rsidRDefault="002D634E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D634E" w:rsidRPr="00BE1279" w:rsidRDefault="002D634E" w:rsidP="004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a5"/>
                <w:rFonts w:ascii="Times New Roman" w:hAnsi="Times New Roman"/>
                <w:bCs/>
                <w:i w:val="0"/>
                <w:iCs/>
                <w:sz w:val="26"/>
                <w:szCs w:val="26"/>
                <w:shd w:val="clear" w:color="auto" w:fill="FFFFFF"/>
              </w:rPr>
              <w:t>В</w:t>
            </w:r>
            <w:r w:rsidRPr="00BE1279">
              <w:rPr>
                <w:rStyle w:val="a5"/>
                <w:rFonts w:ascii="Times New Roman" w:hAnsi="Times New Roman"/>
                <w:bCs/>
                <w:i w:val="0"/>
                <w:iCs/>
                <w:sz w:val="26"/>
                <w:szCs w:val="26"/>
                <w:shd w:val="clear" w:color="auto" w:fill="FFFFFF"/>
              </w:rPr>
              <w:t>нести на розгляд чергової сесії міської ради</w:t>
            </w:r>
            <w:r w:rsidRPr="00BE1279">
              <w:rPr>
                <w:rFonts w:ascii="Times New Roman" w:hAnsi="Times New Roman"/>
                <w:bCs/>
                <w:sz w:val="26"/>
                <w:szCs w:val="26"/>
              </w:rPr>
              <w:t xml:space="preserve"> пропозицію депутата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E1279">
              <w:rPr>
                <w:rFonts w:ascii="Times New Roman" w:hAnsi="Times New Roman"/>
                <w:bCs/>
                <w:sz w:val="26"/>
                <w:szCs w:val="26"/>
              </w:rPr>
              <w:t>Мірзабекяна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BE1279">
              <w:rPr>
                <w:rFonts w:ascii="Times New Roman" w:hAnsi="Times New Roman"/>
                <w:bCs/>
                <w:sz w:val="26"/>
                <w:szCs w:val="26"/>
              </w:rPr>
              <w:t xml:space="preserve">Ю.Л. щодо виділення коштів на придбання спортивного інвентарю та обладнання в сумі 150 000 грн для  </w:t>
            </w:r>
            <w:proofErr w:type="spellStart"/>
            <w:r w:rsidRPr="00BE12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борцівського</w:t>
            </w:r>
            <w:proofErr w:type="spellEnd"/>
            <w:r w:rsidRPr="00BE127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E1279">
              <w:rPr>
                <w:rStyle w:val="a5"/>
                <w:rFonts w:ascii="Times New Roman" w:hAnsi="Times New Roman"/>
                <w:bCs/>
                <w:i w:val="0"/>
                <w:iCs/>
                <w:sz w:val="26"/>
                <w:szCs w:val="26"/>
                <w:shd w:val="clear" w:color="auto" w:fill="FFFFFF"/>
              </w:rPr>
              <w:t>клубу імені</w:t>
            </w:r>
            <w:r w:rsidRPr="00BE1279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4A24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С.А.</w:t>
            </w:r>
            <w:r w:rsidRPr="00BE1279">
              <w:rPr>
                <w:rStyle w:val="a5"/>
                <w:rFonts w:ascii="Times New Roman" w:hAnsi="Times New Roman"/>
                <w:bCs/>
                <w:i w:val="0"/>
                <w:iCs/>
                <w:sz w:val="26"/>
                <w:szCs w:val="26"/>
                <w:shd w:val="clear" w:color="auto" w:fill="FFFFFF"/>
              </w:rPr>
              <w:t>Сітайла</w:t>
            </w:r>
            <w:proofErr w:type="spellEnd"/>
            <w:r w:rsidRPr="00BE1279">
              <w:rPr>
                <w:rStyle w:val="a5"/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99" w:type="dxa"/>
          </w:tcPr>
          <w:p w:rsidR="002D634E" w:rsidRDefault="002D634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Борис Н.П.</w:t>
            </w:r>
          </w:p>
          <w:p w:rsidR="002D634E" w:rsidRDefault="002D634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Циба Я.В.</w:t>
            </w:r>
          </w:p>
          <w:p w:rsidR="002D634E" w:rsidRDefault="002D634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Ящук І.К.</w:t>
            </w:r>
          </w:p>
          <w:p w:rsidR="002D634E" w:rsidRPr="00B00EE9" w:rsidRDefault="002D634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D634E" w:rsidRPr="00925304" w:rsidTr="004A24D0">
        <w:trPr>
          <w:trHeight w:val="290"/>
        </w:trPr>
        <w:tc>
          <w:tcPr>
            <w:tcW w:w="575" w:type="dxa"/>
            <w:vMerge/>
            <w:vAlign w:val="center"/>
          </w:tcPr>
          <w:p w:rsidR="002D634E" w:rsidRDefault="002D634E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2D634E" w:rsidRDefault="002D634E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D634E" w:rsidRPr="002D634E" w:rsidRDefault="002D634E" w:rsidP="002D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Кошти, передбачені в </w:t>
            </w:r>
            <w:r w:rsidRPr="002D634E">
              <w:rPr>
                <w:rFonts w:ascii="Times New Roman" w:hAnsi="Times New Roman"/>
                <w:sz w:val="26"/>
                <w:szCs w:val="26"/>
              </w:rPr>
              <w:t>рішенн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 міської ради </w:t>
            </w:r>
            <w:r w:rsidRPr="002D634E">
              <w:rPr>
                <w:rFonts w:ascii="Times New Roman" w:hAnsi="Times New Roman"/>
                <w:sz w:val="26"/>
                <w:szCs w:val="26"/>
              </w:rPr>
              <w:t xml:space="preserve">«Про бюджет Новоград-Волинської міської територіальної громади на 2021рік»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34E">
              <w:rPr>
                <w:rFonts w:ascii="Times New Roman" w:hAnsi="Times New Roman"/>
                <w:sz w:val="26"/>
                <w:szCs w:val="26"/>
              </w:rPr>
              <w:t xml:space="preserve"> у сумі 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D634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917</w:t>
            </w:r>
            <w:r w:rsidRPr="002D634E">
              <w:rPr>
                <w:rFonts w:ascii="Times New Roman" w:hAnsi="Times New Roman"/>
                <w:sz w:val="26"/>
                <w:szCs w:val="26"/>
              </w:rPr>
              <w:t> 000 грн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D634E">
              <w:rPr>
                <w:rFonts w:ascii="Times New Roman" w:hAnsi="Times New Roman"/>
                <w:sz w:val="26"/>
                <w:szCs w:val="26"/>
              </w:rPr>
              <w:t xml:space="preserve"> фінансовому управлінню міської ради тимчасово спрямувати на капітальний ремонт доріг і тротуарів  </w:t>
            </w:r>
            <w:r w:rsidRPr="002D634E">
              <w:rPr>
                <w:rFonts w:ascii="Times New Roman" w:hAnsi="Times New Roman"/>
                <w:bCs/>
                <w:sz w:val="26"/>
                <w:szCs w:val="26"/>
              </w:rPr>
              <w:t>до розподілу їх на черговій сесії міської ради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399" w:type="dxa"/>
          </w:tcPr>
          <w:p w:rsidR="002D634E" w:rsidRDefault="002D634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Ящук І.К.</w:t>
            </w:r>
          </w:p>
        </w:tc>
      </w:tr>
      <w:tr w:rsidR="0076480D" w:rsidRPr="00925304" w:rsidTr="004A24D0">
        <w:trPr>
          <w:trHeight w:val="396"/>
        </w:trPr>
        <w:tc>
          <w:tcPr>
            <w:tcW w:w="575" w:type="dxa"/>
            <w:vAlign w:val="center"/>
          </w:tcPr>
          <w:p w:rsidR="0076480D" w:rsidRDefault="004A24D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545" w:type="dxa"/>
          </w:tcPr>
          <w:p w:rsidR="004A5089" w:rsidRDefault="004A5089" w:rsidP="004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4A5089" w:rsidRDefault="004A5089" w:rsidP="004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4A5089" w:rsidRDefault="004A5089" w:rsidP="004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4A24D0" w:rsidRDefault="004A24D0" w:rsidP="004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Постійна комісія</w:t>
            </w:r>
          </w:p>
          <w:p w:rsidR="0076480D" w:rsidRDefault="004A24D0" w:rsidP="00B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(Литвин П.М.)</w:t>
            </w:r>
          </w:p>
        </w:tc>
        <w:tc>
          <w:tcPr>
            <w:tcW w:w="5103" w:type="dxa"/>
          </w:tcPr>
          <w:p w:rsidR="0076480D" w:rsidRPr="004A24D0" w:rsidRDefault="004A24D0" w:rsidP="0097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4A24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працювати питання щодо організації харчування дітей в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дошкільних навчальних закладах</w:t>
            </w:r>
            <w:r w:rsidRPr="004A24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приватними суб’єктами господарювання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Посилити контроль за якістю та повнотою харчування дітей в дошкільних навчальних закладах та закладах </w:t>
            </w:r>
            <w:r w:rsidR="009722A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загальної середньої освіти.</w:t>
            </w:r>
          </w:p>
        </w:tc>
        <w:tc>
          <w:tcPr>
            <w:tcW w:w="2399" w:type="dxa"/>
          </w:tcPr>
          <w:p w:rsidR="0076480D" w:rsidRDefault="009722A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Борис Н.П.</w:t>
            </w:r>
          </w:p>
          <w:p w:rsidR="009722AF" w:rsidRPr="00B00EE9" w:rsidRDefault="009722AF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Ващук Т.В.</w:t>
            </w:r>
          </w:p>
        </w:tc>
      </w:tr>
      <w:tr w:rsidR="00FF5E36" w:rsidRPr="00925304" w:rsidTr="009722AF">
        <w:trPr>
          <w:trHeight w:val="285"/>
        </w:trPr>
        <w:tc>
          <w:tcPr>
            <w:tcW w:w="575" w:type="dxa"/>
            <w:vMerge w:val="restart"/>
            <w:vAlign w:val="center"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vMerge w:val="restart"/>
          </w:tcPr>
          <w:p w:rsidR="00792E38" w:rsidRDefault="00792E38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92E38" w:rsidRDefault="00792E38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92E38" w:rsidRDefault="00792E38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92E38" w:rsidRDefault="00792E38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92E38" w:rsidRDefault="00792E38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92E38" w:rsidRDefault="00792E38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4A5089" w:rsidRDefault="004A50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Постійна комісія</w:t>
            </w:r>
          </w:p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(Рудницький Д.В.)</w:t>
            </w:r>
          </w:p>
        </w:tc>
        <w:tc>
          <w:tcPr>
            <w:tcW w:w="5103" w:type="dxa"/>
          </w:tcPr>
          <w:p w:rsidR="00FF5E36" w:rsidRPr="00FF5E36" w:rsidRDefault="00FF5E36" w:rsidP="0095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FF5E3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ровести аналіз діяльності комунальних підприємств та надати пропозиції щодо стратегії подальшої їх діяльності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399" w:type="dxa"/>
          </w:tcPr>
          <w:p w:rsidR="00FF5E36" w:rsidRDefault="00FF5E36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Якубов В.О.</w:t>
            </w:r>
          </w:p>
          <w:p w:rsidR="00FF5E36" w:rsidRPr="00B00EE9" w:rsidRDefault="00FF5E36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Л.Л.</w:t>
            </w:r>
          </w:p>
        </w:tc>
      </w:tr>
      <w:tr w:rsidR="00FF5E36" w:rsidRPr="00925304" w:rsidTr="00B41316">
        <w:trPr>
          <w:trHeight w:val="2032"/>
        </w:trPr>
        <w:tc>
          <w:tcPr>
            <w:tcW w:w="575" w:type="dxa"/>
            <w:vMerge/>
            <w:vAlign w:val="center"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5E36" w:rsidRPr="00FF5E36" w:rsidRDefault="00FF5E36" w:rsidP="004A5089">
            <w:pPr>
              <w:shd w:val="clear" w:color="auto" w:fill="FFFFFF"/>
              <w:tabs>
                <w:tab w:val="left" w:pos="3261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F5E36">
              <w:rPr>
                <w:rFonts w:ascii="Times New Roman" w:hAnsi="Times New Roman"/>
                <w:sz w:val="26"/>
                <w:szCs w:val="26"/>
              </w:rPr>
              <w:t xml:space="preserve">працювати колективне звернення мешканців житлового мікрорайону «Морське» щодо проведення ремонту доріг і благоустрою території та внесення відповідних заходів до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FF5E36">
              <w:rPr>
                <w:rFonts w:ascii="Times New Roman" w:hAnsi="Times New Roman"/>
                <w:sz w:val="26"/>
                <w:szCs w:val="26"/>
              </w:rPr>
              <w:t xml:space="preserve">рограми економічного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 </w:t>
            </w:r>
            <w:r w:rsidRPr="00FF5E36">
              <w:rPr>
                <w:rFonts w:ascii="Times New Roman" w:hAnsi="Times New Roman"/>
                <w:sz w:val="26"/>
                <w:szCs w:val="26"/>
              </w:rPr>
              <w:t>соціально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FF5E36">
              <w:rPr>
                <w:rFonts w:ascii="Times New Roman" w:hAnsi="Times New Roman"/>
                <w:sz w:val="26"/>
                <w:szCs w:val="26"/>
              </w:rPr>
              <w:t xml:space="preserve"> розвитку громади.</w:t>
            </w:r>
          </w:p>
        </w:tc>
        <w:tc>
          <w:tcPr>
            <w:tcW w:w="2399" w:type="dxa"/>
          </w:tcPr>
          <w:p w:rsidR="00FF5E36" w:rsidRDefault="00FF5E36" w:rsidP="00FF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Якубов В.О.</w:t>
            </w:r>
          </w:p>
          <w:p w:rsidR="00FF5E36" w:rsidRPr="00B00EE9" w:rsidRDefault="00FF5E36" w:rsidP="00FF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Л.Л.</w:t>
            </w:r>
          </w:p>
        </w:tc>
      </w:tr>
      <w:tr w:rsidR="00FF5E36" w:rsidRPr="00925304" w:rsidTr="009722AF">
        <w:trPr>
          <w:trHeight w:val="373"/>
        </w:trPr>
        <w:tc>
          <w:tcPr>
            <w:tcW w:w="575" w:type="dxa"/>
            <w:vMerge/>
            <w:vAlign w:val="center"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5E36" w:rsidRPr="00CE4137" w:rsidRDefault="00FF5E36" w:rsidP="00FF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4137">
              <w:rPr>
                <w:rFonts w:ascii="Times New Roman" w:hAnsi="Times New Roman"/>
                <w:sz w:val="26"/>
                <w:szCs w:val="26"/>
              </w:rPr>
              <w:t>Розробити Програму щодо будівництва велосипедних доріжок, місць для стоянки автотранспорту.</w:t>
            </w:r>
          </w:p>
        </w:tc>
        <w:tc>
          <w:tcPr>
            <w:tcW w:w="2399" w:type="dxa"/>
          </w:tcPr>
          <w:p w:rsidR="00FF5E36" w:rsidRPr="00B00EE9" w:rsidRDefault="004D377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Поліщук О.В.</w:t>
            </w:r>
          </w:p>
        </w:tc>
      </w:tr>
      <w:tr w:rsidR="00FF5E36" w:rsidRPr="00925304" w:rsidTr="009722AF">
        <w:trPr>
          <w:trHeight w:val="237"/>
        </w:trPr>
        <w:tc>
          <w:tcPr>
            <w:tcW w:w="575" w:type="dxa"/>
            <w:vMerge/>
            <w:vAlign w:val="center"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5E36" w:rsidRPr="00CE4137" w:rsidRDefault="00FF5E36" w:rsidP="00FF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4137">
              <w:rPr>
                <w:rFonts w:ascii="Times New Roman" w:hAnsi="Times New Roman"/>
                <w:sz w:val="26"/>
                <w:szCs w:val="26"/>
              </w:rPr>
              <w:t xml:space="preserve">Розробити Програму щодо поліпшення інфраструктури місць загального </w:t>
            </w:r>
            <w:r w:rsidRPr="00CE4137">
              <w:rPr>
                <w:rFonts w:ascii="Times New Roman" w:hAnsi="Times New Roman"/>
                <w:sz w:val="26"/>
                <w:szCs w:val="26"/>
              </w:rPr>
              <w:lastRenderedPageBreak/>
              <w:t>користування (парків, скверів), адаптування їх для потреб різних категорій населення.</w:t>
            </w:r>
          </w:p>
        </w:tc>
        <w:tc>
          <w:tcPr>
            <w:tcW w:w="2399" w:type="dxa"/>
          </w:tcPr>
          <w:p w:rsidR="00FF5E36" w:rsidRDefault="004D377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В.О.</w:t>
            </w:r>
          </w:p>
          <w:p w:rsidR="004D377E" w:rsidRPr="00B00EE9" w:rsidRDefault="004D377E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Л.Л.</w:t>
            </w:r>
          </w:p>
        </w:tc>
      </w:tr>
      <w:tr w:rsidR="00FF5E36" w:rsidRPr="00925304" w:rsidTr="00FF5E36">
        <w:trPr>
          <w:trHeight w:val="799"/>
        </w:trPr>
        <w:tc>
          <w:tcPr>
            <w:tcW w:w="575" w:type="dxa"/>
            <w:vMerge/>
            <w:vAlign w:val="center"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5E36" w:rsidRPr="00FF5E36" w:rsidRDefault="00FF5E36" w:rsidP="00FF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E36">
              <w:rPr>
                <w:rFonts w:ascii="Times New Roman" w:hAnsi="Times New Roman"/>
                <w:sz w:val="26"/>
                <w:szCs w:val="26"/>
              </w:rPr>
              <w:t>Опрацювати питання щодо шляхів вирішення проблем у сфері поводження з ТПВ в міській громаді (будівництво лінії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сортування сміття</w:t>
            </w:r>
            <w:r w:rsidRPr="00FF5E36">
              <w:rPr>
                <w:rFonts w:ascii="Times New Roman" w:hAnsi="Times New Roman"/>
                <w:sz w:val="26"/>
                <w:szCs w:val="26"/>
              </w:rPr>
              <w:t>, переробка ТПВ, використання вторинної сировини, створення комунального підприємства тощо) та розробити відповідну програму.</w:t>
            </w:r>
          </w:p>
        </w:tc>
        <w:tc>
          <w:tcPr>
            <w:tcW w:w="2399" w:type="dxa"/>
          </w:tcPr>
          <w:p w:rsidR="00792E38" w:rsidRDefault="00792E38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Якубов В.О.</w:t>
            </w:r>
          </w:p>
          <w:p w:rsidR="00FF5E36" w:rsidRPr="00B00EE9" w:rsidRDefault="00792E38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Л.Л.</w:t>
            </w:r>
          </w:p>
        </w:tc>
      </w:tr>
      <w:tr w:rsidR="00FF5E36" w:rsidRPr="00925304" w:rsidTr="00792E38">
        <w:trPr>
          <w:trHeight w:val="581"/>
        </w:trPr>
        <w:tc>
          <w:tcPr>
            <w:tcW w:w="575" w:type="dxa"/>
            <w:vMerge/>
            <w:vAlign w:val="center"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5E36" w:rsidRPr="00FF5E36" w:rsidRDefault="00FF5E36" w:rsidP="00FF5E36">
            <w:pPr>
              <w:shd w:val="clear" w:color="auto" w:fill="FFFFFF"/>
              <w:tabs>
                <w:tab w:val="left" w:pos="3261"/>
              </w:tabs>
              <w:spacing w:line="0" w:lineRule="atLeast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F5E36"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підключення до мережі інтернет закладів в </w:t>
            </w:r>
            <w:proofErr w:type="spellStart"/>
            <w:r w:rsidRPr="00FF5E36">
              <w:rPr>
                <w:rFonts w:ascii="Times New Roman" w:hAnsi="Times New Roman"/>
                <w:sz w:val="26"/>
                <w:szCs w:val="26"/>
              </w:rPr>
              <w:t>с.Анета</w:t>
            </w:r>
            <w:proofErr w:type="spellEnd"/>
            <w:r w:rsidRPr="00FF5E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99" w:type="dxa"/>
          </w:tcPr>
          <w:p w:rsidR="00FF5E36" w:rsidRDefault="00792E38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Доля О.П.</w:t>
            </w:r>
          </w:p>
          <w:p w:rsidR="00792E38" w:rsidRPr="00B00EE9" w:rsidRDefault="00792E38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Костюк О.М.</w:t>
            </w:r>
          </w:p>
        </w:tc>
      </w:tr>
      <w:tr w:rsidR="00FF5E36" w:rsidRPr="00925304" w:rsidTr="00FF5E36">
        <w:trPr>
          <w:trHeight w:val="842"/>
        </w:trPr>
        <w:tc>
          <w:tcPr>
            <w:tcW w:w="575" w:type="dxa"/>
            <w:vMerge/>
            <w:vAlign w:val="center"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FF5E36" w:rsidRDefault="00FF5E3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F5E36" w:rsidRPr="00FF5E36" w:rsidRDefault="00FF5E36" w:rsidP="00FF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E36">
              <w:rPr>
                <w:rFonts w:ascii="Times New Roman" w:hAnsi="Times New Roman"/>
                <w:sz w:val="26"/>
                <w:szCs w:val="26"/>
              </w:rPr>
              <w:t>Опрацювати питання щодо створення комунального підприємства у сфері радіомовлення.</w:t>
            </w:r>
          </w:p>
        </w:tc>
        <w:tc>
          <w:tcPr>
            <w:tcW w:w="2399" w:type="dxa"/>
          </w:tcPr>
          <w:p w:rsidR="00FF5E36" w:rsidRDefault="00792E38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Доля О.П.</w:t>
            </w:r>
          </w:p>
          <w:p w:rsidR="00792E38" w:rsidRPr="00B00EE9" w:rsidRDefault="00792E38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Талько О.М.</w:t>
            </w:r>
          </w:p>
        </w:tc>
      </w:tr>
      <w:tr w:rsidR="00215F79" w:rsidRPr="00925304" w:rsidTr="00215F79">
        <w:trPr>
          <w:trHeight w:val="2745"/>
        </w:trPr>
        <w:tc>
          <w:tcPr>
            <w:tcW w:w="575" w:type="dxa"/>
            <w:vMerge w:val="restart"/>
            <w:vAlign w:val="center"/>
          </w:tcPr>
          <w:p w:rsidR="00215F79" w:rsidRPr="00B00EE9" w:rsidRDefault="00215F7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vMerge w:val="restart"/>
          </w:tcPr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530074" w:rsidRDefault="00530074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215F79" w:rsidRDefault="00215F7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Постійна комісія</w:t>
            </w:r>
          </w:p>
          <w:p w:rsidR="00215F79" w:rsidRDefault="00215F7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(Широкопояс О.Ю.)</w:t>
            </w:r>
          </w:p>
        </w:tc>
        <w:tc>
          <w:tcPr>
            <w:tcW w:w="5103" w:type="dxa"/>
          </w:tcPr>
          <w:p w:rsidR="00215F79" w:rsidRPr="00215F79" w:rsidRDefault="00215F79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15F79">
              <w:rPr>
                <w:rFonts w:ascii="Times New Roman" w:hAnsi="Times New Roman"/>
                <w:sz w:val="26"/>
                <w:szCs w:val="26"/>
              </w:rPr>
              <w:t>ровести перевірку щодо доцільності здачі в оренду приміщень на пільгових умовах підприємствам, установам та організаціям</w:t>
            </w:r>
            <w:r>
              <w:rPr>
                <w:rFonts w:ascii="Times New Roman" w:hAnsi="Times New Roman"/>
                <w:sz w:val="26"/>
                <w:szCs w:val="26"/>
              </w:rPr>
              <w:t>, визначених рішенням міської ради «</w:t>
            </w:r>
            <w:r w:rsidRPr="00215F79">
              <w:rPr>
                <w:rFonts w:ascii="Times New Roman" w:hAnsi="Times New Roman"/>
                <w:sz w:val="26"/>
                <w:szCs w:val="26"/>
              </w:rPr>
              <w:t>Про затвердження переліку підприємств, установ, організацій, що надають соціально важливі послуги населенню на території Новоград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5F7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5F79">
              <w:rPr>
                <w:rFonts w:ascii="Times New Roman" w:hAnsi="Times New Roman"/>
                <w:sz w:val="26"/>
                <w:szCs w:val="26"/>
              </w:rPr>
              <w:t>Волинської міської територіальної громади»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99" w:type="dxa"/>
          </w:tcPr>
          <w:p w:rsidR="00215F79" w:rsidRDefault="00215F79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Якубов В.О.</w:t>
            </w:r>
          </w:p>
          <w:p w:rsidR="00215F79" w:rsidRPr="00B00EE9" w:rsidRDefault="00215F79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Л.Л.</w:t>
            </w:r>
          </w:p>
        </w:tc>
      </w:tr>
      <w:tr w:rsidR="00215F79" w:rsidRPr="00925304" w:rsidTr="004A24D0">
        <w:trPr>
          <w:trHeight w:val="245"/>
        </w:trPr>
        <w:tc>
          <w:tcPr>
            <w:tcW w:w="575" w:type="dxa"/>
            <w:vMerge/>
            <w:vAlign w:val="center"/>
          </w:tcPr>
          <w:p w:rsidR="00215F79" w:rsidRDefault="00215F7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215F79" w:rsidRDefault="00215F7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15F79" w:rsidRDefault="00215F79" w:rsidP="00B41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Підготувати розпорядження міського голови про </w:t>
            </w:r>
            <w:r w:rsidRPr="00215F79">
              <w:rPr>
                <w:rFonts w:ascii="Times New Roman" w:hAnsi="Times New Roman"/>
                <w:bCs/>
                <w:sz w:val="26"/>
                <w:szCs w:val="26"/>
              </w:rPr>
              <w:t>створ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ення</w:t>
            </w:r>
            <w:r w:rsidRPr="00215F79">
              <w:rPr>
                <w:rFonts w:ascii="Times New Roman" w:hAnsi="Times New Roman"/>
                <w:bCs/>
                <w:sz w:val="26"/>
                <w:szCs w:val="26"/>
              </w:rPr>
              <w:t xml:space="preserve"> робоч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ої</w:t>
            </w:r>
            <w:r w:rsidRPr="00215F79">
              <w:rPr>
                <w:rFonts w:ascii="Times New Roman" w:hAnsi="Times New Roman"/>
                <w:bCs/>
                <w:sz w:val="26"/>
                <w:szCs w:val="26"/>
              </w:rPr>
              <w:t xml:space="preserve"> груп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215F79">
              <w:rPr>
                <w:rFonts w:ascii="Times New Roman" w:hAnsi="Times New Roman"/>
                <w:bCs/>
                <w:sz w:val="26"/>
                <w:szCs w:val="26"/>
              </w:rPr>
              <w:t xml:space="preserve"> з вивчення питання щодо раціону харчування дітей в школах; до складу робочої групи включити </w:t>
            </w:r>
            <w:r w:rsidRPr="00215F79">
              <w:rPr>
                <w:rFonts w:ascii="Times New Roman" w:hAnsi="Times New Roman"/>
                <w:sz w:val="26"/>
                <w:szCs w:val="26"/>
              </w:rPr>
              <w:t xml:space="preserve">голову постійної комісії міської ради з питань соціальної політики, охорони здоров’я, освіти, культури та спорту, представника постійної комісії міської ради з питань бюджету територіальної громади, комунальної власності та економічного розвитку та заступника міського голови </w:t>
            </w:r>
            <w:proofErr w:type="spellStart"/>
            <w:r w:rsidRPr="00215F79">
              <w:rPr>
                <w:rFonts w:ascii="Times New Roman" w:hAnsi="Times New Roman"/>
                <w:sz w:val="26"/>
                <w:szCs w:val="26"/>
              </w:rPr>
              <w:t>Якубова</w:t>
            </w:r>
            <w:proofErr w:type="spellEnd"/>
            <w:r w:rsidRPr="00215F79">
              <w:rPr>
                <w:rFonts w:ascii="Times New Roman" w:hAnsi="Times New Roman"/>
                <w:sz w:val="26"/>
                <w:szCs w:val="26"/>
              </w:rPr>
              <w:t xml:space="preserve"> В.С.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1316">
              <w:rPr>
                <w:rFonts w:ascii="Times New Roman" w:hAnsi="Times New Roman"/>
                <w:sz w:val="26"/>
                <w:szCs w:val="26"/>
              </w:rPr>
              <w:t>Врахувати рекомендації</w:t>
            </w:r>
            <w:r w:rsidRPr="00215F79">
              <w:rPr>
                <w:rFonts w:ascii="Times New Roman" w:hAnsi="Times New Roman"/>
                <w:sz w:val="26"/>
                <w:szCs w:val="26"/>
              </w:rPr>
              <w:t xml:space="preserve"> комісії:</w:t>
            </w:r>
            <w:r w:rsidRPr="00215F79">
              <w:rPr>
                <w:rFonts w:ascii="Times New Roman" w:hAnsi="Times New Roman"/>
                <w:bCs/>
                <w:sz w:val="26"/>
                <w:szCs w:val="26"/>
              </w:rPr>
              <w:t xml:space="preserve"> забезпечити однаковий раціон харчування в школах для дітей пільгових категорій  та дітей, батьки яких оплачують харчування.</w:t>
            </w:r>
          </w:p>
        </w:tc>
        <w:tc>
          <w:tcPr>
            <w:tcW w:w="2399" w:type="dxa"/>
          </w:tcPr>
          <w:p w:rsidR="00215F79" w:rsidRDefault="00215F79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Борис Н.П.</w:t>
            </w:r>
          </w:p>
          <w:p w:rsidR="00215F79" w:rsidRDefault="00215F79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Ващук Т.В.</w:t>
            </w:r>
          </w:p>
        </w:tc>
      </w:tr>
      <w:tr w:rsidR="0076480D" w:rsidRPr="00925304" w:rsidTr="004A24D0">
        <w:trPr>
          <w:trHeight w:val="142"/>
        </w:trPr>
        <w:tc>
          <w:tcPr>
            <w:tcW w:w="575" w:type="dxa"/>
            <w:vAlign w:val="center"/>
          </w:tcPr>
          <w:p w:rsidR="0076480D" w:rsidRDefault="00215F79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</w:p>
          <w:p w:rsidR="0076480D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480D" w:rsidRPr="00B00EE9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530074" w:rsidRDefault="00530074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480D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Погоджувальна рада (Овдіюк В.І.)</w:t>
            </w:r>
          </w:p>
          <w:p w:rsidR="0076480D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76480D" w:rsidRPr="00B00EE9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6480D" w:rsidRPr="00761BE1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Опрацювати питання щодо безкоштовного перевезення  учнів, які проживають на відстані більше 2 км від навчального закладу, враховуючі  вимоги нового санітарного регламенту.</w:t>
            </w:r>
          </w:p>
        </w:tc>
        <w:tc>
          <w:tcPr>
            <w:tcW w:w="2399" w:type="dxa"/>
          </w:tcPr>
          <w:p w:rsidR="0076480D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Борис Н.П.</w:t>
            </w:r>
          </w:p>
          <w:p w:rsidR="0076480D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Гудзь І.Л.</w:t>
            </w:r>
          </w:p>
          <w:p w:rsidR="0076480D" w:rsidRPr="00B00EE9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Ващук Т.В.</w:t>
            </w:r>
          </w:p>
        </w:tc>
      </w:tr>
      <w:tr w:rsidR="000C31E6" w:rsidRPr="00925304" w:rsidTr="000C31E6">
        <w:trPr>
          <w:trHeight w:val="625"/>
        </w:trPr>
        <w:tc>
          <w:tcPr>
            <w:tcW w:w="575" w:type="dxa"/>
            <w:vMerge w:val="restart"/>
            <w:vAlign w:val="center"/>
          </w:tcPr>
          <w:p w:rsidR="000C31E6" w:rsidRPr="00B00EE9" w:rsidRDefault="000C31E6" w:rsidP="0021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2545" w:type="dxa"/>
          </w:tcPr>
          <w:p w:rsidR="000C31E6" w:rsidRDefault="000C31E6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Погоджувальна рада (Боровець М.П.) </w:t>
            </w:r>
          </w:p>
        </w:tc>
        <w:tc>
          <w:tcPr>
            <w:tcW w:w="5103" w:type="dxa"/>
            <w:vMerge w:val="restart"/>
          </w:tcPr>
          <w:p w:rsidR="000C31E6" w:rsidRPr="00761BE1" w:rsidRDefault="000C31E6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Внести на розгляд чергової сесії міської ради питання «Про внесення змін до Програми </w:t>
            </w:r>
            <w:r w:rsidRPr="003A7D5D">
              <w:rPr>
                <w:rFonts w:ascii="Times New Roman" w:hAnsi="Times New Roman"/>
                <w:sz w:val="26"/>
                <w:szCs w:val="26"/>
              </w:rPr>
              <w:t>благоустрою населених пунктів Новоград - Волинської міської територіальної громади на 2021 рік</w:t>
            </w:r>
            <w:r>
              <w:rPr>
                <w:rFonts w:ascii="Times New Roman" w:hAnsi="Times New Roman"/>
                <w:sz w:val="26"/>
                <w:szCs w:val="26"/>
              </w:rPr>
              <w:t>» в частині визначення видів робіт та їх виконавців з урахуванням економічно-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обгрунтованих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критеріїв.</w:t>
            </w:r>
          </w:p>
        </w:tc>
        <w:tc>
          <w:tcPr>
            <w:tcW w:w="2399" w:type="dxa"/>
            <w:vMerge w:val="restart"/>
          </w:tcPr>
          <w:p w:rsidR="000C31E6" w:rsidRDefault="000C31E6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Якубов В.О.</w:t>
            </w:r>
          </w:p>
          <w:p w:rsidR="000C31E6" w:rsidRPr="00B00EE9" w:rsidRDefault="000C31E6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Л.Л.</w:t>
            </w:r>
          </w:p>
        </w:tc>
      </w:tr>
      <w:tr w:rsidR="000C31E6" w:rsidRPr="00925304" w:rsidTr="004A24D0">
        <w:trPr>
          <w:trHeight w:val="1767"/>
        </w:trPr>
        <w:tc>
          <w:tcPr>
            <w:tcW w:w="575" w:type="dxa"/>
            <w:vMerge/>
            <w:vAlign w:val="center"/>
          </w:tcPr>
          <w:p w:rsidR="000C31E6" w:rsidRDefault="000C31E6" w:rsidP="00215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C31E6" w:rsidRDefault="000C31E6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Пленарне засідання</w:t>
            </w:r>
          </w:p>
          <w:p w:rsidR="000C31E6" w:rsidRDefault="000C31E6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(Ващенко О.М.)</w:t>
            </w:r>
          </w:p>
        </w:tc>
        <w:tc>
          <w:tcPr>
            <w:tcW w:w="5103" w:type="dxa"/>
            <w:vMerge/>
          </w:tcPr>
          <w:p w:rsidR="000C31E6" w:rsidRDefault="000C31E6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9" w:type="dxa"/>
            <w:vMerge/>
          </w:tcPr>
          <w:p w:rsidR="000C31E6" w:rsidRDefault="000C31E6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76480D" w:rsidRPr="00925304" w:rsidTr="004A24D0">
        <w:trPr>
          <w:trHeight w:val="277"/>
        </w:trPr>
        <w:tc>
          <w:tcPr>
            <w:tcW w:w="575" w:type="dxa"/>
            <w:vAlign w:val="center"/>
          </w:tcPr>
          <w:p w:rsidR="0076480D" w:rsidRPr="00B00EE9" w:rsidRDefault="004A5089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2545" w:type="dxa"/>
          </w:tcPr>
          <w:p w:rsidR="0076480D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Погоджувальна рада (Боровець М.П.)</w:t>
            </w:r>
          </w:p>
        </w:tc>
        <w:tc>
          <w:tcPr>
            <w:tcW w:w="5103" w:type="dxa"/>
          </w:tcPr>
          <w:p w:rsidR="0076480D" w:rsidRPr="00761BE1" w:rsidRDefault="0076480D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Підготувати зміни до Положень про виконавчі органи міської ради та в</w:t>
            </w:r>
            <w:r w:rsidRPr="00823A2B">
              <w:rPr>
                <w:rFonts w:ascii="Times New Roman" w:hAnsi="Times New Roman"/>
                <w:sz w:val="26"/>
                <w:szCs w:val="26"/>
                <w:lang w:eastAsia="ru-RU"/>
              </w:rPr>
              <w:t>нести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їх</w:t>
            </w:r>
            <w:r w:rsidRPr="00823A2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розгляд чергової сесії міської ради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399" w:type="dxa"/>
          </w:tcPr>
          <w:p w:rsidR="0076480D" w:rsidRPr="00B00EE9" w:rsidRDefault="0076480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Керівники виконавчих органів міської ради</w:t>
            </w:r>
          </w:p>
        </w:tc>
      </w:tr>
      <w:tr w:rsidR="00215F79" w:rsidRPr="00B27A38" w:rsidTr="007F0619">
        <w:trPr>
          <w:trHeight w:val="748"/>
        </w:trPr>
        <w:tc>
          <w:tcPr>
            <w:tcW w:w="575" w:type="dxa"/>
            <w:vAlign w:val="center"/>
          </w:tcPr>
          <w:p w:rsidR="00215F79" w:rsidRPr="00B27A38" w:rsidRDefault="004A5089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5" w:type="dxa"/>
            <w:vAlign w:val="center"/>
          </w:tcPr>
          <w:p w:rsidR="00215F79" w:rsidRDefault="00215F79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F0619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7F0619" w:rsidRDefault="007F0619" w:rsidP="007F0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7F0619" w:rsidRPr="00885084" w:rsidRDefault="007F0619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15F79" w:rsidRPr="00B41316" w:rsidRDefault="007F0619" w:rsidP="005606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41316">
              <w:rPr>
                <w:rFonts w:ascii="Times New Roman" w:hAnsi="Times New Roman"/>
                <w:bCs/>
                <w:sz w:val="26"/>
                <w:szCs w:val="26"/>
              </w:rPr>
              <w:t xml:space="preserve">Доопрацювати Програму економічного і соціального розвитку </w:t>
            </w:r>
            <w:r w:rsidRPr="00B4131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Новоград-Волинської міської територіальної громади на 2021 рік з урахуванням фінансових можливостей бюджету громади, пріоритетних напрямів розвитку у всіх галузях та внести її на розгляд чергової сесії міської ради. </w:t>
            </w:r>
          </w:p>
        </w:tc>
        <w:tc>
          <w:tcPr>
            <w:tcW w:w="2399" w:type="dxa"/>
          </w:tcPr>
          <w:p w:rsidR="00215F79" w:rsidRDefault="007F0619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7F0619" w:rsidRPr="00885084" w:rsidRDefault="007F0619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Швець В.С.</w:t>
            </w:r>
          </w:p>
        </w:tc>
      </w:tr>
      <w:tr w:rsidR="0076480D" w:rsidRPr="00B27A38" w:rsidTr="004A24D0">
        <w:trPr>
          <w:trHeight w:val="585"/>
        </w:trPr>
        <w:tc>
          <w:tcPr>
            <w:tcW w:w="575" w:type="dxa"/>
            <w:vAlign w:val="center"/>
          </w:tcPr>
          <w:p w:rsidR="0076480D" w:rsidRPr="00B27A38" w:rsidRDefault="004A5089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5" w:type="dxa"/>
            <w:vAlign w:val="center"/>
          </w:tcPr>
          <w:p w:rsidR="007F0619" w:rsidRDefault="00215F79" w:rsidP="007F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F0619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7F0619" w:rsidRDefault="007F0619" w:rsidP="007F0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76480D" w:rsidRDefault="0076480D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6480D" w:rsidRDefault="0076480D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6480D" w:rsidRPr="00885084" w:rsidRDefault="0076480D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6480D" w:rsidRPr="000C31E6" w:rsidRDefault="007F0619" w:rsidP="000C31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31E6">
              <w:rPr>
                <w:rFonts w:ascii="Times New Roman" w:hAnsi="Times New Roman"/>
                <w:sz w:val="26"/>
                <w:szCs w:val="26"/>
              </w:rPr>
              <w:t>Опрацювати пропозицію депутата</w:t>
            </w:r>
            <w:r w:rsidR="000C31E6"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  <w:r w:rsidRPr="000C31E6">
              <w:rPr>
                <w:rFonts w:ascii="Times New Roman" w:hAnsi="Times New Roman"/>
                <w:sz w:val="26"/>
                <w:szCs w:val="26"/>
              </w:rPr>
              <w:t xml:space="preserve"> Литвинчука С.А.</w:t>
            </w:r>
            <w:r w:rsidR="00F5607D" w:rsidRPr="000C31E6">
              <w:rPr>
                <w:rFonts w:ascii="Times New Roman" w:hAnsi="Times New Roman"/>
                <w:sz w:val="26"/>
                <w:szCs w:val="26"/>
              </w:rPr>
              <w:t xml:space="preserve"> щодо включення до відповідної програми заходів стосовно виплати грошової компенсації на будівництво житла для </w:t>
            </w:r>
            <w:r w:rsidR="000C31E6" w:rsidRPr="000C31E6">
              <w:rPr>
                <w:rFonts w:ascii="Times New Roman" w:hAnsi="Times New Roman"/>
                <w:sz w:val="26"/>
                <w:szCs w:val="26"/>
              </w:rPr>
              <w:t xml:space="preserve"> осіб з інвалідністю внаслідок АТО, ООС і членів сімей загиблих</w:t>
            </w:r>
            <w:r w:rsidR="000C31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99" w:type="dxa"/>
          </w:tcPr>
          <w:p w:rsidR="0076480D" w:rsidRDefault="000C31E6" w:rsidP="0088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0C31E6" w:rsidRPr="00885084" w:rsidRDefault="000C31E6" w:rsidP="0088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</w:tc>
      </w:tr>
      <w:tr w:rsidR="0000461B" w:rsidRPr="0000461B" w:rsidTr="004D377E">
        <w:trPr>
          <w:trHeight w:val="1226"/>
        </w:trPr>
        <w:tc>
          <w:tcPr>
            <w:tcW w:w="575" w:type="dxa"/>
            <w:vAlign w:val="center"/>
          </w:tcPr>
          <w:p w:rsidR="007F0619" w:rsidRPr="00B27A38" w:rsidRDefault="004D4085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A508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45" w:type="dxa"/>
            <w:vAlign w:val="center"/>
          </w:tcPr>
          <w:p w:rsidR="00BC14FC" w:rsidRDefault="00BC14FC" w:rsidP="00BC14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BC14FC" w:rsidRDefault="00BC14FC" w:rsidP="00BC1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7F0619" w:rsidRPr="00885084" w:rsidRDefault="007F0619" w:rsidP="002D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F0619" w:rsidRPr="0056067A" w:rsidRDefault="00BC14FC" w:rsidP="005606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Здійснити перевірку всіх зупинок громадського </w:t>
            </w:r>
            <w:r w:rsidR="00C569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транспорту </w:t>
            </w:r>
            <w:r w:rsidR="00EB4C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B1F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предмет їх </w:t>
            </w:r>
            <w:r w:rsidR="000046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належного </w:t>
            </w:r>
            <w:r w:rsidR="005B1FB4">
              <w:rPr>
                <w:rFonts w:ascii="Times New Roman" w:hAnsi="Times New Roman"/>
                <w:sz w:val="26"/>
                <w:szCs w:val="26"/>
                <w:lang w:eastAsia="ru-RU"/>
              </w:rPr>
              <w:t>технічного стану, утримання та благоустрою.</w:t>
            </w:r>
          </w:p>
        </w:tc>
        <w:tc>
          <w:tcPr>
            <w:tcW w:w="2399" w:type="dxa"/>
          </w:tcPr>
          <w:p w:rsidR="007F0619" w:rsidRPr="00C846AD" w:rsidRDefault="0000461B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846AD"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 w:rsidRPr="00C846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C846AD" w:rsidRPr="00C846AD" w:rsidRDefault="00C846AD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46AD"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00461B" w:rsidRPr="00C846AD" w:rsidRDefault="0000461B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846AD">
              <w:rPr>
                <w:rFonts w:ascii="Times New Roman" w:hAnsi="Times New Roman"/>
                <w:sz w:val="26"/>
                <w:szCs w:val="26"/>
                <w:lang w:eastAsia="ru-RU"/>
              </w:rPr>
              <w:t>Кучерявенко</w:t>
            </w:r>
            <w:proofErr w:type="spellEnd"/>
            <w:r w:rsidRPr="00C846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Л.Л.</w:t>
            </w:r>
          </w:p>
          <w:p w:rsidR="00C846AD" w:rsidRPr="0000461B" w:rsidRDefault="00C846AD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846AD">
              <w:rPr>
                <w:rFonts w:ascii="Times New Roman" w:hAnsi="Times New Roman"/>
                <w:sz w:val="26"/>
                <w:szCs w:val="26"/>
                <w:lang w:eastAsia="ru-RU"/>
              </w:rPr>
              <w:t>Швець В.С.</w:t>
            </w:r>
          </w:p>
        </w:tc>
      </w:tr>
      <w:tr w:rsidR="0076480D" w:rsidRPr="00B27A38" w:rsidTr="004A24D0">
        <w:trPr>
          <w:trHeight w:val="585"/>
        </w:trPr>
        <w:tc>
          <w:tcPr>
            <w:tcW w:w="575" w:type="dxa"/>
            <w:vAlign w:val="center"/>
          </w:tcPr>
          <w:p w:rsidR="0076480D" w:rsidRDefault="004D4085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A508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76480D" w:rsidRPr="00885084" w:rsidRDefault="004D4085" w:rsidP="004D40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доручення пленарного засідання згідно пропозиції Рудницького Д.В.</w:t>
            </w:r>
          </w:p>
        </w:tc>
        <w:tc>
          <w:tcPr>
            <w:tcW w:w="5103" w:type="dxa"/>
            <w:shd w:val="clear" w:color="auto" w:fill="FFFFFF" w:themeFill="background1"/>
          </w:tcPr>
          <w:p w:rsidR="0076480D" w:rsidRPr="0056067A" w:rsidRDefault="004D4085" w:rsidP="004B5BF6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</w:t>
            </w:r>
            <w:r w:rsidR="004B5BF6" w:rsidRPr="000C31E6">
              <w:rPr>
                <w:rFonts w:ascii="Times New Roman" w:hAnsi="Times New Roman"/>
                <w:sz w:val="26"/>
                <w:szCs w:val="26"/>
              </w:rPr>
              <w:t xml:space="preserve">включення до відповідної програми </w:t>
            </w:r>
            <w:r w:rsidR="004B5BF6">
              <w:rPr>
                <w:rFonts w:ascii="Times New Roman" w:hAnsi="Times New Roman"/>
                <w:sz w:val="26"/>
                <w:szCs w:val="26"/>
              </w:rPr>
              <w:t xml:space="preserve">окремих </w:t>
            </w:r>
            <w:r w:rsidR="004B5BF6" w:rsidRPr="000C31E6">
              <w:rPr>
                <w:rFonts w:ascii="Times New Roman" w:hAnsi="Times New Roman"/>
                <w:sz w:val="26"/>
                <w:szCs w:val="26"/>
              </w:rPr>
              <w:t>заходів</w:t>
            </w:r>
            <w:r w:rsidRPr="004D4085">
              <w:rPr>
                <w:rFonts w:ascii="Times New Roman" w:hAnsi="Times New Roman"/>
                <w:bCs/>
                <w:sz w:val="26"/>
                <w:szCs w:val="26"/>
              </w:rPr>
              <w:t xml:space="preserve">, пов’язаних з організацією проведення музичного фестивалю  Леся Гранд </w:t>
            </w:r>
            <w:proofErr w:type="spellStart"/>
            <w:r w:rsidRPr="004D4085">
              <w:rPr>
                <w:rFonts w:ascii="Times New Roman" w:hAnsi="Times New Roman"/>
                <w:bCs/>
                <w:sz w:val="26"/>
                <w:szCs w:val="26"/>
              </w:rPr>
              <w:t>Фест</w:t>
            </w:r>
            <w:proofErr w:type="spellEnd"/>
            <w:r w:rsidRPr="004D408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B5BF6">
              <w:rPr>
                <w:rFonts w:ascii="Times New Roman" w:hAnsi="Times New Roman"/>
                <w:bCs/>
                <w:sz w:val="26"/>
                <w:szCs w:val="26"/>
              </w:rPr>
              <w:t>і</w:t>
            </w:r>
            <w:r w:rsidRPr="004D408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B5BF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D408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B5BF6">
              <w:rPr>
                <w:rFonts w:ascii="Times New Roman" w:hAnsi="Times New Roman"/>
                <w:bCs/>
                <w:sz w:val="26"/>
                <w:szCs w:val="26"/>
              </w:rPr>
              <w:t xml:space="preserve"> фінансування їх з бюджету </w:t>
            </w:r>
            <w:r w:rsidR="00A05B3C">
              <w:rPr>
                <w:rFonts w:ascii="Times New Roman" w:hAnsi="Times New Roman"/>
                <w:bCs/>
                <w:sz w:val="26"/>
                <w:szCs w:val="26"/>
              </w:rPr>
              <w:t xml:space="preserve">міської </w:t>
            </w:r>
            <w:r w:rsidR="004B5BF6">
              <w:rPr>
                <w:rFonts w:ascii="Times New Roman" w:hAnsi="Times New Roman"/>
                <w:bCs/>
                <w:sz w:val="26"/>
                <w:szCs w:val="26"/>
              </w:rPr>
              <w:t>громади</w:t>
            </w:r>
            <w:r w:rsidRPr="004D4085">
              <w:rPr>
                <w:rFonts w:ascii="Times New Roman" w:hAnsi="Times New Roman"/>
                <w:bCs/>
                <w:sz w:val="26"/>
                <w:szCs w:val="26"/>
              </w:rPr>
              <w:t xml:space="preserve"> в сумі 300 000 грн</w:t>
            </w:r>
            <w:r w:rsidR="004B5BF6">
              <w:rPr>
                <w:rFonts w:ascii="Times New Roman" w:hAnsi="Times New Roman"/>
                <w:bCs/>
                <w:sz w:val="26"/>
                <w:szCs w:val="26"/>
              </w:rPr>
              <w:t xml:space="preserve"> та внести його на розгляд чергової сесії міської ради.</w:t>
            </w:r>
          </w:p>
        </w:tc>
        <w:tc>
          <w:tcPr>
            <w:tcW w:w="2399" w:type="dxa"/>
          </w:tcPr>
          <w:p w:rsidR="0076480D" w:rsidRDefault="00A05B3C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A05B3C" w:rsidRDefault="00A05B3C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Заєць Л.В.</w:t>
            </w:r>
          </w:p>
          <w:p w:rsidR="00A05B3C" w:rsidRDefault="00A05B3C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  <w:p w:rsidR="00A05B3C" w:rsidRPr="00885084" w:rsidRDefault="00A05B3C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6480D" w:rsidRPr="00B27A38" w:rsidTr="004A24D0">
        <w:trPr>
          <w:trHeight w:val="585"/>
        </w:trPr>
        <w:tc>
          <w:tcPr>
            <w:tcW w:w="575" w:type="dxa"/>
            <w:vAlign w:val="center"/>
          </w:tcPr>
          <w:p w:rsidR="0076480D" w:rsidRPr="00B27A38" w:rsidRDefault="00A05B3C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A508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5" w:type="dxa"/>
            <w:vAlign w:val="center"/>
          </w:tcPr>
          <w:p w:rsidR="00A05B3C" w:rsidRDefault="00CA66FB" w:rsidP="00A05B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 рішення пленарного засідання </w:t>
            </w:r>
          </w:p>
          <w:p w:rsidR="0076480D" w:rsidRPr="00885084" w:rsidRDefault="0076480D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6480D" w:rsidRPr="00CA66FB" w:rsidRDefault="00CA66FB" w:rsidP="00CA66F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Опрацювати </w:t>
            </w:r>
            <w:r w:rsidRPr="00CA66F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пропозицію 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депутата міської ради </w:t>
            </w:r>
            <w:proofErr w:type="spellStart"/>
            <w:r w:rsidRPr="00CA66F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Крапівницької</w:t>
            </w:r>
            <w:proofErr w:type="spellEnd"/>
            <w:r w:rsidRPr="00CA66F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С.В. щодо внесення змін до структури центру надання адміністративних послуг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та в</w:t>
            </w:r>
            <w:r w:rsidRPr="00CA66F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нести 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її </w:t>
            </w:r>
            <w:r w:rsidRPr="00CA66F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на розгляд чергової сесії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.</w:t>
            </w:r>
            <w:r w:rsidRPr="00CA66F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99" w:type="dxa"/>
          </w:tcPr>
          <w:p w:rsidR="0076480D" w:rsidRDefault="00CA66FB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Боровець М.П.</w:t>
            </w:r>
          </w:p>
          <w:p w:rsidR="00CA66FB" w:rsidRDefault="00CA66FB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 О.П.</w:t>
            </w:r>
          </w:p>
          <w:p w:rsidR="00CA66FB" w:rsidRPr="00885084" w:rsidRDefault="00CA66FB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CA66FB" w:rsidRPr="00B27A38" w:rsidTr="004A24D0">
        <w:trPr>
          <w:trHeight w:val="585"/>
        </w:trPr>
        <w:tc>
          <w:tcPr>
            <w:tcW w:w="575" w:type="dxa"/>
            <w:vAlign w:val="center"/>
          </w:tcPr>
          <w:p w:rsidR="00CA66FB" w:rsidRDefault="00CA66FB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A508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5" w:type="dxa"/>
            <w:vAlign w:val="center"/>
          </w:tcPr>
          <w:p w:rsidR="00CA66FB" w:rsidRDefault="00CA66FB" w:rsidP="00A05B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Депутатський запит депутата міської ради Сухих А.Ю.</w:t>
            </w:r>
          </w:p>
        </w:tc>
        <w:tc>
          <w:tcPr>
            <w:tcW w:w="5103" w:type="dxa"/>
            <w:shd w:val="clear" w:color="auto" w:fill="FFFFFF" w:themeFill="background1"/>
          </w:tcPr>
          <w:p w:rsidR="00CA66FB" w:rsidRPr="00CA66FB" w:rsidRDefault="00CA66FB" w:rsidP="00CA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C846A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Опрацювати питання щодо</w:t>
            </w:r>
            <w:r w:rsidRPr="00C846AD">
              <w:rPr>
                <w:rFonts w:ascii="Times New Roman CYR" w:hAnsi="Times New Roman CYR" w:cs="Times New Roman CYR"/>
                <w:bCs/>
                <w:i/>
                <w:sz w:val="26"/>
                <w:szCs w:val="26"/>
              </w:rPr>
              <w:t xml:space="preserve"> </w:t>
            </w:r>
            <w:r w:rsidRPr="00C846A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прийняття у комунальну власність нерухомого військового майна і земельних ділянок </w:t>
            </w:r>
            <w:r w:rsidR="00C846AD" w:rsidRPr="00C846AD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під будівлями </w:t>
            </w:r>
            <w:r w:rsidRPr="00C846A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військового містечка №4</w:t>
            </w:r>
            <w:r w:rsidRPr="00C846AD">
              <w:rPr>
                <w:rFonts w:ascii="Times New Roman CYR" w:hAnsi="Times New Roman CYR" w:cs="Times New Roman CYR"/>
                <w:bCs/>
                <w:i/>
                <w:sz w:val="26"/>
                <w:szCs w:val="26"/>
              </w:rPr>
              <w:t xml:space="preserve"> </w:t>
            </w:r>
            <w:r w:rsidRPr="00C846AD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та внести на розгляд чергової сесії міської ради відповідний проєкт рішення.</w:t>
            </w:r>
          </w:p>
        </w:tc>
        <w:tc>
          <w:tcPr>
            <w:tcW w:w="2399" w:type="dxa"/>
          </w:tcPr>
          <w:p w:rsidR="00CA66FB" w:rsidRDefault="00CA66FB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 В.О.</w:t>
            </w:r>
          </w:p>
          <w:p w:rsidR="00CA66FB" w:rsidRDefault="00CA66FB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Л.Л.</w:t>
            </w:r>
          </w:p>
          <w:p w:rsidR="00CA66FB" w:rsidRDefault="00CA66FB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Поліщук О.В.</w:t>
            </w:r>
          </w:p>
        </w:tc>
      </w:tr>
      <w:tr w:rsidR="00EF464D" w:rsidRPr="00B27A38" w:rsidTr="004A24D0">
        <w:trPr>
          <w:trHeight w:val="585"/>
        </w:trPr>
        <w:tc>
          <w:tcPr>
            <w:tcW w:w="575" w:type="dxa"/>
            <w:vAlign w:val="center"/>
          </w:tcPr>
          <w:p w:rsidR="00EF464D" w:rsidRDefault="00EF464D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A508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5" w:type="dxa"/>
            <w:vAlign w:val="center"/>
          </w:tcPr>
          <w:p w:rsidR="00EF464D" w:rsidRDefault="00EF464D" w:rsidP="004D37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EF464D" w:rsidRDefault="00EF464D" w:rsidP="004D37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EF464D" w:rsidRDefault="00EF464D" w:rsidP="004D37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F464D" w:rsidRPr="00CA66FB" w:rsidRDefault="00EF464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FF0000"/>
                <w:sz w:val="26"/>
                <w:szCs w:val="26"/>
              </w:rPr>
            </w:pPr>
            <w:r w:rsidRPr="005769D8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Внести на розгляд погоджувальної ради пропозицію депутата міської ради </w:t>
            </w:r>
            <w:proofErr w:type="spellStart"/>
            <w:r w:rsidRPr="005769D8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Широкопояса</w:t>
            </w:r>
            <w:proofErr w:type="spellEnd"/>
            <w:r w:rsidRPr="005769D8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О.Ю. щодо доцільн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ості</w:t>
            </w:r>
            <w:r w:rsidRPr="005769D8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проведення онлайн трансляцій засідань постійних комісій міської ради та засідань погоджувальної ради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.</w:t>
            </w:r>
          </w:p>
        </w:tc>
        <w:tc>
          <w:tcPr>
            <w:tcW w:w="2399" w:type="dxa"/>
          </w:tcPr>
          <w:p w:rsidR="00EF464D" w:rsidRDefault="00EF464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Боровець М.П.</w:t>
            </w:r>
          </w:p>
          <w:p w:rsidR="00EF464D" w:rsidRDefault="00EF464D" w:rsidP="004D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</w:tc>
      </w:tr>
      <w:tr w:rsidR="00EF464D" w:rsidRPr="00B27A38" w:rsidTr="005769D8">
        <w:trPr>
          <w:trHeight w:val="410"/>
        </w:trPr>
        <w:tc>
          <w:tcPr>
            <w:tcW w:w="575" w:type="dxa"/>
            <w:vAlign w:val="center"/>
          </w:tcPr>
          <w:p w:rsidR="00EF464D" w:rsidRDefault="00EF464D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A508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5" w:type="dxa"/>
            <w:vAlign w:val="center"/>
          </w:tcPr>
          <w:p w:rsidR="00EF464D" w:rsidRDefault="00EF464D" w:rsidP="00EF46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EF464D" w:rsidRDefault="00EF464D" w:rsidP="00EF46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EF464D" w:rsidRDefault="00EF464D" w:rsidP="00A05B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F464D" w:rsidRPr="00D10FCC" w:rsidRDefault="00EF464D" w:rsidP="00EF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D10FCC">
              <w:rPr>
                <w:rFonts w:ascii="Times New Roman" w:hAnsi="Times New Roman"/>
                <w:bCs/>
                <w:sz w:val="26"/>
                <w:szCs w:val="26"/>
              </w:rPr>
              <w:t>Поінформувати в ЗМІ щодо оплати послуг, пов’язаних з постачанням теплової енергії комунальним підприємством «Новоград-Волинськтеплокомуненерго».</w:t>
            </w:r>
          </w:p>
        </w:tc>
        <w:tc>
          <w:tcPr>
            <w:tcW w:w="2399" w:type="dxa"/>
          </w:tcPr>
          <w:p w:rsidR="00EF464D" w:rsidRPr="00D10FCC" w:rsidRDefault="00EF464D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0FCC">
              <w:rPr>
                <w:rFonts w:ascii="Times New Roman" w:hAnsi="Times New Roman"/>
                <w:sz w:val="26"/>
                <w:szCs w:val="26"/>
                <w:lang w:eastAsia="ru-RU"/>
              </w:rPr>
              <w:t>Тодорович Л.М.</w:t>
            </w:r>
          </w:p>
          <w:p w:rsidR="00EF464D" w:rsidRPr="00D10FCC" w:rsidRDefault="00EF464D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0FCC">
              <w:rPr>
                <w:rFonts w:ascii="Times New Roman" w:hAnsi="Times New Roman"/>
                <w:sz w:val="26"/>
                <w:szCs w:val="26"/>
                <w:lang w:eastAsia="ru-RU"/>
              </w:rPr>
              <w:t>Талько О.М.</w:t>
            </w:r>
          </w:p>
        </w:tc>
      </w:tr>
      <w:tr w:rsidR="00EF464D" w:rsidRPr="00B27A38" w:rsidTr="004A5089">
        <w:trPr>
          <w:trHeight w:val="908"/>
        </w:trPr>
        <w:tc>
          <w:tcPr>
            <w:tcW w:w="575" w:type="dxa"/>
            <w:vAlign w:val="center"/>
          </w:tcPr>
          <w:p w:rsidR="00EF464D" w:rsidRPr="00B27A38" w:rsidRDefault="00676652" w:rsidP="004A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A508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5" w:type="dxa"/>
            <w:vAlign w:val="center"/>
          </w:tcPr>
          <w:p w:rsidR="002B09C5" w:rsidRPr="00D10FCC" w:rsidRDefault="002B09C5" w:rsidP="002B09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0FCC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EF464D" w:rsidRPr="00D10FCC" w:rsidRDefault="002B09C5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10FCC">
              <w:rPr>
                <w:rFonts w:ascii="Times New Roman" w:hAnsi="Times New Roman"/>
                <w:sz w:val="25"/>
                <w:szCs w:val="25"/>
                <w:lang w:eastAsia="ru-RU"/>
              </w:rPr>
              <w:t>(</w:t>
            </w:r>
            <w:r w:rsidR="00EF464D" w:rsidRPr="00D10FCC">
              <w:rPr>
                <w:rFonts w:ascii="Times New Roman" w:hAnsi="Times New Roman"/>
                <w:sz w:val="25"/>
                <w:szCs w:val="25"/>
                <w:lang w:eastAsia="ru-RU"/>
              </w:rPr>
              <w:t>Махновецький О.П.</w:t>
            </w:r>
            <w:r w:rsidRPr="00D10FCC">
              <w:rPr>
                <w:rFonts w:ascii="Times New Roman" w:hAnsi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5103" w:type="dxa"/>
          </w:tcPr>
          <w:p w:rsidR="00EF464D" w:rsidRPr="004A5089" w:rsidRDefault="00B41316" w:rsidP="004A508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Вирішити питання щодо о</w:t>
            </w:r>
            <w:r w:rsidR="00D10FCC" w:rsidRPr="00D10FCC">
              <w:rPr>
                <w:rFonts w:ascii="Times New Roman" w:hAnsi="Times New Roman"/>
                <w:bCs/>
                <w:sz w:val="26"/>
                <w:szCs w:val="26"/>
              </w:rPr>
              <w:t>блаштува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ння місць</w:t>
            </w:r>
            <w:r w:rsidR="00D10FCC" w:rsidRPr="00D10FCC">
              <w:rPr>
                <w:rFonts w:ascii="Times New Roman" w:hAnsi="Times New Roman"/>
                <w:bCs/>
                <w:sz w:val="26"/>
                <w:szCs w:val="26"/>
              </w:rPr>
              <w:t xml:space="preserve"> для паркування автотранспорту біля Будинку рад.</w:t>
            </w:r>
          </w:p>
        </w:tc>
        <w:tc>
          <w:tcPr>
            <w:tcW w:w="2399" w:type="dxa"/>
          </w:tcPr>
          <w:p w:rsidR="00EF464D" w:rsidRPr="00D10FCC" w:rsidRDefault="00DB4A92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0FCC">
              <w:rPr>
                <w:rFonts w:ascii="Times New Roman" w:hAnsi="Times New Roman"/>
                <w:sz w:val="26"/>
                <w:szCs w:val="26"/>
                <w:lang w:eastAsia="ru-RU"/>
              </w:rPr>
              <w:t>Якубов В.О.</w:t>
            </w:r>
          </w:p>
          <w:p w:rsidR="00DB4A92" w:rsidRPr="00D10FCC" w:rsidRDefault="00DB4A92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10FCC">
              <w:rPr>
                <w:rFonts w:ascii="Times New Roman" w:hAnsi="Times New Roman"/>
                <w:sz w:val="26"/>
                <w:szCs w:val="26"/>
                <w:lang w:eastAsia="ru-RU"/>
              </w:rPr>
              <w:t>Кучерявенко</w:t>
            </w:r>
            <w:proofErr w:type="spellEnd"/>
            <w:r w:rsidRPr="00D10F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Л.Л.</w:t>
            </w:r>
          </w:p>
        </w:tc>
      </w:tr>
      <w:tr w:rsidR="00403000" w:rsidRPr="00B27A38" w:rsidTr="004A24D0">
        <w:trPr>
          <w:trHeight w:val="1116"/>
        </w:trPr>
        <w:tc>
          <w:tcPr>
            <w:tcW w:w="575" w:type="dxa"/>
            <w:vAlign w:val="center"/>
          </w:tcPr>
          <w:p w:rsidR="00403000" w:rsidRDefault="00403000" w:rsidP="005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53007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5" w:type="dxa"/>
            <w:vAlign w:val="center"/>
          </w:tcPr>
          <w:p w:rsidR="00403000" w:rsidRPr="00D10FCC" w:rsidRDefault="00403000" w:rsidP="00403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Депутатський запит депутата міської ради Литвина П.М.</w:t>
            </w:r>
          </w:p>
        </w:tc>
        <w:tc>
          <w:tcPr>
            <w:tcW w:w="5103" w:type="dxa"/>
          </w:tcPr>
          <w:p w:rsidR="00403000" w:rsidRDefault="00403000" w:rsidP="00FB4B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Надати інформацію щодо </w:t>
            </w:r>
            <w:r w:rsidR="004C6765"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позики</w:t>
            </w:r>
            <w:r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D13192"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Міжнародного банку реконструкції та розвитку, залученого на </w:t>
            </w:r>
            <w:r w:rsidR="004C6765"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реалізацію інвестиційного </w:t>
            </w:r>
            <w:proofErr w:type="spellStart"/>
            <w:r w:rsidR="004C6765"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проєкту</w:t>
            </w:r>
            <w:proofErr w:type="spellEnd"/>
            <w:r w:rsidR="004C6765"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«Розвиток міської інфраструктури» та спрямованого на </w:t>
            </w:r>
            <w:r w:rsidR="00D13192"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комунальне підприємство міської ради «Виробниче управління водопровідно-каналізаційного господарства»</w:t>
            </w:r>
            <w:r w:rsidR="004C6765"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C592A"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</w:t>
            </w:r>
            <w:r w:rsidR="00FB4BE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депутатський запит додається</w:t>
            </w:r>
            <w:r w:rsidR="004C6765" w:rsidRPr="008C59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).</w:t>
            </w:r>
          </w:p>
        </w:tc>
        <w:tc>
          <w:tcPr>
            <w:tcW w:w="2399" w:type="dxa"/>
          </w:tcPr>
          <w:p w:rsidR="00403000" w:rsidRDefault="00590598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590598" w:rsidRDefault="00590598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Л.Л.</w:t>
            </w:r>
          </w:p>
          <w:p w:rsidR="00590598" w:rsidRDefault="00590598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Левицька А.П.</w:t>
            </w:r>
          </w:p>
          <w:p w:rsidR="00590598" w:rsidRPr="00D10FCC" w:rsidRDefault="00590598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</w:tc>
      </w:tr>
      <w:tr w:rsidR="00590598" w:rsidRPr="00B27A38" w:rsidTr="004A24D0">
        <w:trPr>
          <w:trHeight w:val="1116"/>
        </w:trPr>
        <w:tc>
          <w:tcPr>
            <w:tcW w:w="575" w:type="dxa"/>
            <w:vAlign w:val="center"/>
          </w:tcPr>
          <w:p w:rsidR="00590598" w:rsidRDefault="00530074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45" w:type="dxa"/>
            <w:vAlign w:val="center"/>
          </w:tcPr>
          <w:p w:rsidR="00590598" w:rsidRDefault="0006222A" w:rsidP="00403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06222A" w:rsidRDefault="0006222A" w:rsidP="00403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(Рудницький Д.В.)</w:t>
            </w:r>
          </w:p>
        </w:tc>
        <w:tc>
          <w:tcPr>
            <w:tcW w:w="5103" w:type="dxa"/>
          </w:tcPr>
          <w:p w:rsidR="00590598" w:rsidRDefault="004D0B69" w:rsidP="00D025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Підготувати розпорядження міського голови про у</w:t>
            </w:r>
            <w:r w:rsidR="000622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твор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ення</w:t>
            </w:r>
            <w:r w:rsidR="0006222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робоч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ої</w:t>
            </w:r>
            <w:r w:rsidR="001A760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груп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1A760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 </w:t>
            </w:r>
            <w:r w:rsidR="001A760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вивчення питання щодо </w:t>
            </w:r>
            <w:r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оплати</w:t>
            </w:r>
            <w:r w:rsidR="0006222A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E7F3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внесків </w:t>
            </w:r>
            <w:r w:rsidR="0006222A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за </w:t>
            </w:r>
            <w:r w:rsidR="00BE7F3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обслуговування </w:t>
            </w:r>
            <w:r w:rsidR="0006222A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та </w:t>
            </w:r>
            <w:r w:rsidR="00BE7F3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заміну вузлів комерційного обліку</w:t>
            </w:r>
            <w:r w:rsidR="0006222A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теплової енергії</w:t>
            </w:r>
            <w:r w:rsidR="001A760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="001A760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обгрунтований</w:t>
            </w:r>
            <w:proofErr w:type="spellEnd"/>
            <w:r w:rsidR="001A760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розмір </w:t>
            </w:r>
            <w:r w:rsidR="00BE7F3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внесків</w:t>
            </w:r>
            <w:r w:rsidR="001A760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скасування платіжок</w:t>
            </w:r>
            <w:r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тощо</w:t>
            </w:r>
            <w:r w:rsidR="001A760F" w:rsidRPr="00D0259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  <w:r w:rsidR="001A760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та за результатами роботи внести відповідні пропозиції на розгляд чергової сесії.</w:t>
            </w:r>
          </w:p>
        </w:tc>
        <w:tc>
          <w:tcPr>
            <w:tcW w:w="2399" w:type="dxa"/>
          </w:tcPr>
          <w:p w:rsidR="00590598" w:rsidRDefault="004D0B69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4D0B69" w:rsidRDefault="004D0B69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Л.Л.</w:t>
            </w:r>
          </w:p>
        </w:tc>
      </w:tr>
      <w:tr w:rsidR="00F00DF3" w:rsidRPr="00B27A38" w:rsidTr="00F00DF3">
        <w:trPr>
          <w:trHeight w:val="1878"/>
        </w:trPr>
        <w:tc>
          <w:tcPr>
            <w:tcW w:w="575" w:type="dxa"/>
            <w:vMerge w:val="restart"/>
            <w:vAlign w:val="center"/>
          </w:tcPr>
          <w:p w:rsidR="00F00DF3" w:rsidRDefault="00F00DF3" w:rsidP="005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3007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45" w:type="dxa"/>
            <w:vMerge w:val="restart"/>
            <w:vAlign w:val="center"/>
          </w:tcPr>
          <w:p w:rsidR="00F00DF3" w:rsidRDefault="00F00DF3" w:rsidP="00403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доручення пленарного засідання згідно пропозиції</w:t>
            </w:r>
          </w:p>
          <w:p w:rsidR="00F00DF3" w:rsidRDefault="00F00DF3" w:rsidP="00403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</w:tc>
        <w:tc>
          <w:tcPr>
            <w:tcW w:w="5103" w:type="dxa"/>
          </w:tcPr>
          <w:p w:rsidR="00F00DF3" w:rsidRDefault="00F00DF3" w:rsidP="002223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Внести на розгляд чергової сесії питання щодо внесення змін до структури виконавчих органів міської ради та переглянути структуру всіх установ, які фінансуються з бюджету міської територіальної громади.</w:t>
            </w:r>
          </w:p>
        </w:tc>
        <w:tc>
          <w:tcPr>
            <w:tcW w:w="2399" w:type="dxa"/>
          </w:tcPr>
          <w:p w:rsidR="00F00DF3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Боровець М.П.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 О.П.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Заєць Л.В.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Циба Я В.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 Л.Р.</w:t>
            </w:r>
          </w:p>
        </w:tc>
      </w:tr>
      <w:tr w:rsidR="00F00DF3" w:rsidRPr="00B27A38" w:rsidTr="004A24D0">
        <w:trPr>
          <w:trHeight w:val="501"/>
        </w:trPr>
        <w:tc>
          <w:tcPr>
            <w:tcW w:w="575" w:type="dxa"/>
            <w:vMerge/>
            <w:vAlign w:val="center"/>
          </w:tcPr>
          <w:p w:rsidR="00F00DF3" w:rsidRDefault="00F00DF3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  <w:vMerge/>
            <w:vAlign w:val="center"/>
          </w:tcPr>
          <w:p w:rsidR="00F00DF3" w:rsidRDefault="00F00DF3" w:rsidP="00403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F00DF3" w:rsidRPr="002223A8" w:rsidRDefault="002223A8" w:rsidP="002223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Опрацювати питання щодо розміщення в приміщенні центру надання адміністративних послуг у форматі «Прозорий офіс» відповідних структурних підрозділів міської ради та подальшого використання приміщень, які будуть вивільнені після </w:t>
            </w:r>
            <w:r w:rsidR="009F1D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введення в експлуатацію зазначеного офісу. </w:t>
            </w:r>
          </w:p>
        </w:tc>
        <w:tc>
          <w:tcPr>
            <w:tcW w:w="2399" w:type="dxa"/>
          </w:tcPr>
          <w:p w:rsidR="00F00DF3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  <w:p w:rsidR="000439F0" w:rsidRDefault="000439F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Кучерявенко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Л.Л.</w:t>
            </w:r>
          </w:p>
        </w:tc>
      </w:tr>
      <w:tr w:rsidR="00DC1DFB" w:rsidRPr="00B27A38" w:rsidTr="004A24D0">
        <w:trPr>
          <w:trHeight w:val="501"/>
        </w:trPr>
        <w:tc>
          <w:tcPr>
            <w:tcW w:w="575" w:type="dxa"/>
            <w:vAlign w:val="center"/>
          </w:tcPr>
          <w:p w:rsidR="00DC1DFB" w:rsidRDefault="00DC1DFB" w:rsidP="005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3007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5" w:type="dxa"/>
            <w:vAlign w:val="center"/>
          </w:tcPr>
          <w:p w:rsidR="00DC1DFB" w:rsidRDefault="00DC1DFB" w:rsidP="00DC1D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доручення пленарного засідання згідно пропозиції</w:t>
            </w:r>
          </w:p>
          <w:p w:rsidR="00DC1DFB" w:rsidRDefault="00DC1DFB" w:rsidP="00403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  <w:tc>
          <w:tcPr>
            <w:tcW w:w="5103" w:type="dxa"/>
          </w:tcPr>
          <w:p w:rsidR="00DC1DFB" w:rsidRDefault="00DC1DFB" w:rsidP="00BC52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Вирішити питання щодо встановлення власників земельних ділянок в житловому мікрорайоні «Морське», які перебувають в занедбаному стані</w:t>
            </w:r>
            <w:r w:rsidR="009C21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та</w:t>
            </w:r>
            <w:r w:rsidR="00BC52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встановлення в натурі на місцевості земель загального користування (дороги) в зазначеному мікрорайоні. </w:t>
            </w:r>
          </w:p>
        </w:tc>
        <w:tc>
          <w:tcPr>
            <w:tcW w:w="2399" w:type="dxa"/>
          </w:tcPr>
          <w:p w:rsidR="00DC1DFB" w:rsidRDefault="009C2127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Поліщук О.В.</w:t>
            </w:r>
          </w:p>
        </w:tc>
      </w:tr>
    </w:tbl>
    <w:p w:rsidR="00147FA9" w:rsidRPr="00B27A38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FF1E89" w:rsidRPr="00B15B2D" w:rsidRDefault="004B4052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  <w:r w:rsidR="004A5089">
        <w:rPr>
          <w:rFonts w:ascii="Times New Roman" w:hAnsi="Times New Roman"/>
          <w:sz w:val="26"/>
          <w:szCs w:val="26"/>
          <w:lang w:eastAsia="ru-RU"/>
        </w:rPr>
        <w:t xml:space="preserve"> міської ради                                                  О.П.Доля</w:t>
      </w:r>
      <w:r w:rsidR="002852F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FF1E89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B15B2D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02F8"/>
    <w:rsid w:val="0000461B"/>
    <w:rsid w:val="0000526F"/>
    <w:rsid w:val="000235DF"/>
    <w:rsid w:val="000304E2"/>
    <w:rsid w:val="00031261"/>
    <w:rsid w:val="00033AE2"/>
    <w:rsid w:val="000439F0"/>
    <w:rsid w:val="00043BA7"/>
    <w:rsid w:val="00056BF5"/>
    <w:rsid w:val="0006222A"/>
    <w:rsid w:val="00067962"/>
    <w:rsid w:val="000852E1"/>
    <w:rsid w:val="000C206D"/>
    <w:rsid w:val="000C31E6"/>
    <w:rsid w:val="000C3BD0"/>
    <w:rsid w:val="000C7AFD"/>
    <w:rsid w:val="000D367E"/>
    <w:rsid w:val="000F0FB7"/>
    <w:rsid w:val="000F4F8F"/>
    <w:rsid w:val="000F4F93"/>
    <w:rsid w:val="001038D4"/>
    <w:rsid w:val="00103F80"/>
    <w:rsid w:val="00105BD1"/>
    <w:rsid w:val="00107C8A"/>
    <w:rsid w:val="00114B56"/>
    <w:rsid w:val="001233CF"/>
    <w:rsid w:val="00132EDA"/>
    <w:rsid w:val="00136083"/>
    <w:rsid w:val="00146AC7"/>
    <w:rsid w:val="00147FA9"/>
    <w:rsid w:val="001538A2"/>
    <w:rsid w:val="0016297C"/>
    <w:rsid w:val="001632AF"/>
    <w:rsid w:val="001661E7"/>
    <w:rsid w:val="001730D8"/>
    <w:rsid w:val="00180D64"/>
    <w:rsid w:val="00182C8E"/>
    <w:rsid w:val="00185EAC"/>
    <w:rsid w:val="001934AC"/>
    <w:rsid w:val="00193E06"/>
    <w:rsid w:val="0019616B"/>
    <w:rsid w:val="001A760F"/>
    <w:rsid w:val="001B07B6"/>
    <w:rsid w:val="001B0D98"/>
    <w:rsid w:val="001B10E9"/>
    <w:rsid w:val="001B1D0F"/>
    <w:rsid w:val="001B3C54"/>
    <w:rsid w:val="001B41C0"/>
    <w:rsid w:val="001B54F0"/>
    <w:rsid w:val="001C1DC9"/>
    <w:rsid w:val="001D52DA"/>
    <w:rsid w:val="001E19F7"/>
    <w:rsid w:val="001E4C2F"/>
    <w:rsid w:val="001E718E"/>
    <w:rsid w:val="001F7A06"/>
    <w:rsid w:val="00204CB1"/>
    <w:rsid w:val="00215F79"/>
    <w:rsid w:val="0022012A"/>
    <w:rsid w:val="002223A8"/>
    <w:rsid w:val="00227FB7"/>
    <w:rsid w:val="00230778"/>
    <w:rsid w:val="0023122A"/>
    <w:rsid w:val="002367CF"/>
    <w:rsid w:val="0024058B"/>
    <w:rsid w:val="00243E6A"/>
    <w:rsid w:val="00244B14"/>
    <w:rsid w:val="00246C93"/>
    <w:rsid w:val="00252D6C"/>
    <w:rsid w:val="0026529B"/>
    <w:rsid w:val="0028065E"/>
    <w:rsid w:val="002811F2"/>
    <w:rsid w:val="002852F4"/>
    <w:rsid w:val="00295E9F"/>
    <w:rsid w:val="002A21A3"/>
    <w:rsid w:val="002B09C5"/>
    <w:rsid w:val="002B3E0B"/>
    <w:rsid w:val="002B6B1E"/>
    <w:rsid w:val="002C33BC"/>
    <w:rsid w:val="002D28D3"/>
    <w:rsid w:val="002D47E2"/>
    <w:rsid w:val="002D634E"/>
    <w:rsid w:val="002E2E38"/>
    <w:rsid w:val="002F018C"/>
    <w:rsid w:val="002F05C2"/>
    <w:rsid w:val="002F1FBE"/>
    <w:rsid w:val="0030089E"/>
    <w:rsid w:val="00306A3B"/>
    <w:rsid w:val="00312639"/>
    <w:rsid w:val="0032013F"/>
    <w:rsid w:val="00323BC6"/>
    <w:rsid w:val="00334144"/>
    <w:rsid w:val="00335936"/>
    <w:rsid w:val="00337231"/>
    <w:rsid w:val="00341793"/>
    <w:rsid w:val="00344274"/>
    <w:rsid w:val="00346455"/>
    <w:rsid w:val="0035199E"/>
    <w:rsid w:val="0035286E"/>
    <w:rsid w:val="003636EE"/>
    <w:rsid w:val="003815F9"/>
    <w:rsid w:val="003932F0"/>
    <w:rsid w:val="00397B2A"/>
    <w:rsid w:val="003A02C0"/>
    <w:rsid w:val="003A48A2"/>
    <w:rsid w:val="003A5E5B"/>
    <w:rsid w:val="003A63EA"/>
    <w:rsid w:val="003A7D5D"/>
    <w:rsid w:val="003D2DBD"/>
    <w:rsid w:val="003D7922"/>
    <w:rsid w:val="003D7F93"/>
    <w:rsid w:val="003E6B06"/>
    <w:rsid w:val="00400F1B"/>
    <w:rsid w:val="00403000"/>
    <w:rsid w:val="00421B3C"/>
    <w:rsid w:val="00442A01"/>
    <w:rsid w:val="00442D4B"/>
    <w:rsid w:val="00446BE7"/>
    <w:rsid w:val="00451514"/>
    <w:rsid w:val="00460838"/>
    <w:rsid w:val="00467574"/>
    <w:rsid w:val="0047180E"/>
    <w:rsid w:val="00475A59"/>
    <w:rsid w:val="00495AE9"/>
    <w:rsid w:val="004A0759"/>
    <w:rsid w:val="004A17C3"/>
    <w:rsid w:val="004A24D0"/>
    <w:rsid w:val="004A5089"/>
    <w:rsid w:val="004B4052"/>
    <w:rsid w:val="004B5BF6"/>
    <w:rsid w:val="004C6765"/>
    <w:rsid w:val="004D0B69"/>
    <w:rsid w:val="004D0E44"/>
    <w:rsid w:val="004D377E"/>
    <w:rsid w:val="004D4085"/>
    <w:rsid w:val="004D4469"/>
    <w:rsid w:val="004D4CC6"/>
    <w:rsid w:val="004D65A2"/>
    <w:rsid w:val="004D7574"/>
    <w:rsid w:val="004E20E5"/>
    <w:rsid w:val="004E3BDE"/>
    <w:rsid w:val="004E6504"/>
    <w:rsid w:val="004F455D"/>
    <w:rsid w:val="005005AB"/>
    <w:rsid w:val="00501B84"/>
    <w:rsid w:val="00503182"/>
    <w:rsid w:val="00505C4B"/>
    <w:rsid w:val="005148F5"/>
    <w:rsid w:val="00516197"/>
    <w:rsid w:val="00517D9D"/>
    <w:rsid w:val="00521757"/>
    <w:rsid w:val="00527941"/>
    <w:rsid w:val="00530074"/>
    <w:rsid w:val="00536C13"/>
    <w:rsid w:val="005402BA"/>
    <w:rsid w:val="005436C4"/>
    <w:rsid w:val="00550BB4"/>
    <w:rsid w:val="005543F8"/>
    <w:rsid w:val="0056067A"/>
    <w:rsid w:val="0056265B"/>
    <w:rsid w:val="005728CF"/>
    <w:rsid w:val="0057645D"/>
    <w:rsid w:val="005769D8"/>
    <w:rsid w:val="00590598"/>
    <w:rsid w:val="00590C90"/>
    <w:rsid w:val="005A7C4A"/>
    <w:rsid w:val="005B12C1"/>
    <w:rsid w:val="005B1FB4"/>
    <w:rsid w:val="005B26DA"/>
    <w:rsid w:val="005B3FBE"/>
    <w:rsid w:val="005B5F60"/>
    <w:rsid w:val="005D18DE"/>
    <w:rsid w:val="005D1D2C"/>
    <w:rsid w:val="005D353F"/>
    <w:rsid w:val="00616B08"/>
    <w:rsid w:val="00626C02"/>
    <w:rsid w:val="00661A86"/>
    <w:rsid w:val="00667544"/>
    <w:rsid w:val="00676652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F9F"/>
    <w:rsid w:val="006C0570"/>
    <w:rsid w:val="006C33A9"/>
    <w:rsid w:val="006C3D40"/>
    <w:rsid w:val="006C6D91"/>
    <w:rsid w:val="006C6F2F"/>
    <w:rsid w:val="006D44C8"/>
    <w:rsid w:val="006D7252"/>
    <w:rsid w:val="006D791D"/>
    <w:rsid w:val="006E2413"/>
    <w:rsid w:val="006F2179"/>
    <w:rsid w:val="006F5B1F"/>
    <w:rsid w:val="006F6F4A"/>
    <w:rsid w:val="007033BB"/>
    <w:rsid w:val="00713726"/>
    <w:rsid w:val="00733AAF"/>
    <w:rsid w:val="00735463"/>
    <w:rsid w:val="00737A17"/>
    <w:rsid w:val="00741C8E"/>
    <w:rsid w:val="00751361"/>
    <w:rsid w:val="00755221"/>
    <w:rsid w:val="00756265"/>
    <w:rsid w:val="00761871"/>
    <w:rsid w:val="00761BE1"/>
    <w:rsid w:val="0076480D"/>
    <w:rsid w:val="00772217"/>
    <w:rsid w:val="00792E38"/>
    <w:rsid w:val="007940AE"/>
    <w:rsid w:val="00797A74"/>
    <w:rsid w:val="007A5A05"/>
    <w:rsid w:val="007A6D11"/>
    <w:rsid w:val="007A7CBC"/>
    <w:rsid w:val="007B1583"/>
    <w:rsid w:val="007B2E88"/>
    <w:rsid w:val="007C422A"/>
    <w:rsid w:val="007C4F7E"/>
    <w:rsid w:val="007F0619"/>
    <w:rsid w:val="007F12F7"/>
    <w:rsid w:val="007F4999"/>
    <w:rsid w:val="007F5F8A"/>
    <w:rsid w:val="008146F6"/>
    <w:rsid w:val="00821F7C"/>
    <w:rsid w:val="00823A2B"/>
    <w:rsid w:val="00825257"/>
    <w:rsid w:val="00832A41"/>
    <w:rsid w:val="008375F9"/>
    <w:rsid w:val="0085001C"/>
    <w:rsid w:val="008600B4"/>
    <w:rsid w:val="00860A59"/>
    <w:rsid w:val="00862A23"/>
    <w:rsid w:val="00870E75"/>
    <w:rsid w:val="008816F6"/>
    <w:rsid w:val="00885084"/>
    <w:rsid w:val="008915B4"/>
    <w:rsid w:val="008A3484"/>
    <w:rsid w:val="008A5918"/>
    <w:rsid w:val="008B2916"/>
    <w:rsid w:val="008B2963"/>
    <w:rsid w:val="008B7561"/>
    <w:rsid w:val="008B7BA2"/>
    <w:rsid w:val="008C3BD4"/>
    <w:rsid w:val="008C592A"/>
    <w:rsid w:val="008F1C09"/>
    <w:rsid w:val="008F36DB"/>
    <w:rsid w:val="008F3CF8"/>
    <w:rsid w:val="009115A0"/>
    <w:rsid w:val="009125E0"/>
    <w:rsid w:val="00925304"/>
    <w:rsid w:val="009256C7"/>
    <w:rsid w:val="00932F02"/>
    <w:rsid w:val="00940182"/>
    <w:rsid w:val="009414F7"/>
    <w:rsid w:val="00942B50"/>
    <w:rsid w:val="00943612"/>
    <w:rsid w:val="0095095D"/>
    <w:rsid w:val="00956B45"/>
    <w:rsid w:val="00960DAE"/>
    <w:rsid w:val="00965DB5"/>
    <w:rsid w:val="009722AF"/>
    <w:rsid w:val="00975B30"/>
    <w:rsid w:val="00984633"/>
    <w:rsid w:val="009A118E"/>
    <w:rsid w:val="009A5EE3"/>
    <w:rsid w:val="009B5BE1"/>
    <w:rsid w:val="009C2127"/>
    <w:rsid w:val="009D13FE"/>
    <w:rsid w:val="009D41BE"/>
    <w:rsid w:val="009D5596"/>
    <w:rsid w:val="009E1A20"/>
    <w:rsid w:val="009E26EC"/>
    <w:rsid w:val="009E28B3"/>
    <w:rsid w:val="009E5B83"/>
    <w:rsid w:val="009E6A67"/>
    <w:rsid w:val="009F1D26"/>
    <w:rsid w:val="00A05741"/>
    <w:rsid w:val="00A05B3C"/>
    <w:rsid w:val="00A163B4"/>
    <w:rsid w:val="00A3545E"/>
    <w:rsid w:val="00A40A9B"/>
    <w:rsid w:val="00A42652"/>
    <w:rsid w:val="00A67DB9"/>
    <w:rsid w:val="00A7119A"/>
    <w:rsid w:val="00A77428"/>
    <w:rsid w:val="00A800F4"/>
    <w:rsid w:val="00A8602E"/>
    <w:rsid w:val="00A937A6"/>
    <w:rsid w:val="00A93AED"/>
    <w:rsid w:val="00A97FFC"/>
    <w:rsid w:val="00AA2911"/>
    <w:rsid w:val="00AA2E07"/>
    <w:rsid w:val="00AC7790"/>
    <w:rsid w:val="00AD7648"/>
    <w:rsid w:val="00AE3A54"/>
    <w:rsid w:val="00AE528C"/>
    <w:rsid w:val="00B00EE9"/>
    <w:rsid w:val="00B02E03"/>
    <w:rsid w:val="00B05825"/>
    <w:rsid w:val="00B15B2D"/>
    <w:rsid w:val="00B261B9"/>
    <w:rsid w:val="00B26BBA"/>
    <w:rsid w:val="00B27A38"/>
    <w:rsid w:val="00B33510"/>
    <w:rsid w:val="00B35872"/>
    <w:rsid w:val="00B41316"/>
    <w:rsid w:val="00B4445A"/>
    <w:rsid w:val="00B469BF"/>
    <w:rsid w:val="00B61372"/>
    <w:rsid w:val="00B65F77"/>
    <w:rsid w:val="00B706B5"/>
    <w:rsid w:val="00B81578"/>
    <w:rsid w:val="00B83DC4"/>
    <w:rsid w:val="00B85015"/>
    <w:rsid w:val="00B85C12"/>
    <w:rsid w:val="00BA561F"/>
    <w:rsid w:val="00BB0650"/>
    <w:rsid w:val="00BB3A40"/>
    <w:rsid w:val="00BB6E66"/>
    <w:rsid w:val="00BC14FC"/>
    <w:rsid w:val="00BC409D"/>
    <w:rsid w:val="00BC520D"/>
    <w:rsid w:val="00BC526B"/>
    <w:rsid w:val="00BD4438"/>
    <w:rsid w:val="00BE074C"/>
    <w:rsid w:val="00BE0CFE"/>
    <w:rsid w:val="00BE1279"/>
    <w:rsid w:val="00BE55D4"/>
    <w:rsid w:val="00BE7F3F"/>
    <w:rsid w:val="00BF46B8"/>
    <w:rsid w:val="00BF53E8"/>
    <w:rsid w:val="00C0677B"/>
    <w:rsid w:val="00C077A2"/>
    <w:rsid w:val="00C11395"/>
    <w:rsid w:val="00C15140"/>
    <w:rsid w:val="00C246C9"/>
    <w:rsid w:val="00C24967"/>
    <w:rsid w:val="00C27A9C"/>
    <w:rsid w:val="00C313E4"/>
    <w:rsid w:val="00C541EC"/>
    <w:rsid w:val="00C5691E"/>
    <w:rsid w:val="00C61799"/>
    <w:rsid w:val="00C744C5"/>
    <w:rsid w:val="00C80BC2"/>
    <w:rsid w:val="00C8311C"/>
    <w:rsid w:val="00C846AD"/>
    <w:rsid w:val="00CA66FB"/>
    <w:rsid w:val="00CB0AAE"/>
    <w:rsid w:val="00CB6E21"/>
    <w:rsid w:val="00CC08A0"/>
    <w:rsid w:val="00CC37F3"/>
    <w:rsid w:val="00CD4C7A"/>
    <w:rsid w:val="00CE3CDA"/>
    <w:rsid w:val="00CE4137"/>
    <w:rsid w:val="00CF5E7A"/>
    <w:rsid w:val="00D02599"/>
    <w:rsid w:val="00D07A70"/>
    <w:rsid w:val="00D109B4"/>
    <w:rsid w:val="00D10FCC"/>
    <w:rsid w:val="00D13192"/>
    <w:rsid w:val="00D14C4C"/>
    <w:rsid w:val="00D158AB"/>
    <w:rsid w:val="00D219E1"/>
    <w:rsid w:val="00D2260A"/>
    <w:rsid w:val="00D22E5E"/>
    <w:rsid w:val="00D25F25"/>
    <w:rsid w:val="00D30FE3"/>
    <w:rsid w:val="00D4080B"/>
    <w:rsid w:val="00D464B5"/>
    <w:rsid w:val="00D55AA8"/>
    <w:rsid w:val="00D6190D"/>
    <w:rsid w:val="00D6502B"/>
    <w:rsid w:val="00D853D5"/>
    <w:rsid w:val="00D9514C"/>
    <w:rsid w:val="00DB08EC"/>
    <w:rsid w:val="00DB4A92"/>
    <w:rsid w:val="00DB7543"/>
    <w:rsid w:val="00DC1DFB"/>
    <w:rsid w:val="00DC28EB"/>
    <w:rsid w:val="00DC611E"/>
    <w:rsid w:val="00DD2F95"/>
    <w:rsid w:val="00E2743F"/>
    <w:rsid w:val="00E43104"/>
    <w:rsid w:val="00E507E1"/>
    <w:rsid w:val="00E70712"/>
    <w:rsid w:val="00E72B2F"/>
    <w:rsid w:val="00E75C10"/>
    <w:rsid w:val="00E96AF2"/>
    <w:rsid w:val="00E97B9C"/>
    <w:rsid w:val="00EB24E7"/>
    <w:rsid w:val="00EB4C30"/>
    <w:rsid w:val="00ED31E5"/>
    <w:rsid w:val="00EE73F7"/>
    <w:rsid w:val="00EF464D"/>
    <w:rsid w:val="00EF6A4D"/>
    <w:rsid w:val="00F00DF3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52373"/>
    <w:rsid w:val="00F5586E"/>
    <w:rsid w:val="00F5607D"/>
    <w:rsid w:val="00F61CB1"/>
    <w:rsid w:val="00F649AC"/>
    <w:rsid w:val="00F70499"/>
    <w:rsid w:val="00F86CEC"/>
    <w:rsid w:val="00F91791"/>
    <w:rsid w:val="00F91CC6"/>
    <w:rsid w:val="00F92FB5"/>
    <w:rsid w:val="00F95A64"/>
    <w:rsid w:val="00F95F1D"/>
    <w:rsid w:val="00FA4DAF"/>
    <w:rsid w:val="00FA6A3E"/>
    <w:rsid w:val="00FA7C2C"/>
    <w:rsid w:val="00FB4BE5"/>
    <w:rsid w:val="00FB5A56"/>
    <w:rsid w:val="00FB5FFF"/>
    <w:rsid w:val="00FB661C"/>
    <w:rsid w:val="00FC3A14"/>
    <w:rsid w:val="00FD095D"/>
    <w:rsid w:val="00FF1E89"/>
    <w:rsid w:val="00FF3AD5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B2966"/>
  <w15:docId w15:val="{1D33639E-1448-4B76-A9C5-033833A1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68B2-2FBF-401C-A3B4-BD980DEA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Admin</cp:lastModifiedBy>
  <cp:revision>29</cp:revision>
  <cp:lastPrinted>2020-12-28T17:10:00Z</cp:lastPrinted>
  <dcterms:created xsi:type="dcterms:W3CDTF">2020-12-28T11:31:00Z</dcterms:created>
  <dcterms:modified xsi:type="dcterms:W3CDTF">2020-12-30T07:02:00Z</dcterms:modified>
</cp:coreProperties>
</file>