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49F9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782F82" w:rsidRPr="00727056" w:rsidRDefault="00782F82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782F82" w:rsidRPr="00727056" w:rsidRDefault="00782F8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782F82" w:rsidRPr="00727056" w:rsidRDefault="00782F8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782F82" w:rsidRPr="00727056" w:rsidRDefault="00782F82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782F82" w:rsidRPr="00727056" w:rsidRDefault="00782F82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782F82" w:rsidRPr="00727056" w:rsidRDefault="00782F82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</w:t>
      </w:r>
      <w:r w:rsidR="009321FB">
        <w:rPr>
          <w:sz w:val="28"/>
          <w:szCs w:val="28"/>
          <w:lang w:val="uk-UA"/>
        </w:rPr>
        <w:t xml:space="preserve">  </w:t>
      </w:r>
      <w:r w:rsidR="005060E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№</w:t>
      </w:r>
      <w:r w:rsidR="009321FB">
        <w:rPr>
          <w:sz w:val="28"/>
          <w:szCs w:val="28"/>
          <w:lang w:val="uk-UA"/>
        </w:rPr>
        <w:t xml:space="preserve"> </w:t>
      </w:r>
      <w:r w:rsidR="005060E5">
        <w:rPr>
          <w:sz w:val="28"/>
          <w:szCs w:val="28"/>
          <w:lang w:val="uk-UA"/>
        </w:rPr>
        <w:t xml:space="preserve"> 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090E50">
        <w:rPr>
          <w:sz w:val="28"/>
          <w:szCs w:val="28"/>
          <w:lang w:val="uk-UA"/>
        </w:rPr>
        <w:t>звернення юридичних осіб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90E50" w:rsidRDefault="002D4002" w:rsidP="009D135F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50">
        <w:rPr>
          <w:sz w:val="28"/>
          <w:szCs w:val="28"/>
          <w:lang w:val="uk-UA"/>
        </w:rPr>
        <w:tab/>
      </w:r>
    </w:p>
    <w:p w:rsidR="00245660" w:rsidRDefault="009D135F" w:rsidP="0032583A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="0032583A">
        <w:rPr>
          <w:sz w:val="28"/>
          <w:szCs w:val="28"/>
          <w:shd w:val="clear" w:color="auto" w:fill="FFFFFF"/>
          <w:lang w:val="uk-UA"/>
        </w:rPr>
        <w:t>. </w:t>
      </w:r>
      <w:r>
        <w:rPr>
          <w:sz w:val="28"/>
          <w:szCs w:val="28"/>
          <w:shd w:val="clear" w:color="auto" w:fill="FFFFFF"/>
          <w:lang w:val="uk-UA"/>
        </w:rPr>
        <w:t>О</w:t>
      </w:r>
      <w:r w:rsidR="0032583A">
        <w:rPr>
          <w:color w:val="000000"/>
          <w:sz w:val="28"/>
          <w:szCs w:val="28"/>
          <w:lang w:val="uk-UA"/>
        </w:rPr>
        <w:t>голосити</w:t>
      </w:r>
      <w:r w:rsidR="00FA0CAD">
        <w:rPr>
          <w:color w:val="000000"/>
          <w:sz w:val="28"/>
          <w:szCs w:val="28"/>
          <w:lang w:val="uk-UA"/>
        </w:rPr>
        <w:t xml:space="preserve"> аукціон</w:t>
      </w:r>
      <w:r w:rsidR="0032583A">
        <w:rPr>
          <w:color w:val="000000"/>
          <w:sz w:val="28"/>
          <w:szCs w:val="28"/>
          <w:lang w:val="uk-UA"/>
        </w:rPr>
        <w:t xml:space="preserve">, за результатами якого може бути продовжений договір оренди з чинним орендарем </w:t>
      </w:r>
      <w:r w:rsidR="00245660">
        <w:rPr>
          <w:sz w:val="28"/>
          <w:szCs w:val="28"/>
          <w:shd w:val="clear" w:color="auto" w:fill="FFFFFF"/>
          <w:lang w:val="uk-UA"/>
        </w:rPr>
        <w:t>або укладений з новим</w:t>
      </w:r>
      <w:r w:rsidR="00BF429A">
        <w:rPr>
          <w:sz w:val="28"/>
          <w:szCs w:val="28"/>
          <w:shd w:val="clear" w:color="auto" w:fill="FFFFFF"/>
          <w:lang w:val="uk-UA"/>
        </w:rPr>
        <w:t xml:space="preserve"> орендарем:</w:t>
      </w:r>
    </w:p>
    <w:p w:rsidR="00BF429A" w:rsidRDefault="00BF429A" w:rsidP="00BF429A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1.1. Н</w:t>
      </w:r>
      <w:r>
        <w:rPr>
          <w:color w:val="000000"/>
          <w:sz w:val="28"/>
          <w:szCs w:val="28"/>
          <w:lang w:val="uk-UA"/>
        </w:rPr>
        <w:t xml:space="preserve">ежитлове приміщення </w:t>
      </w:r>
      <w:r w:rsidRPr="00245660">
        <w:rPr>
          <w:sz w:val="28"/>
          <w:szCs w:val="28"/>
          <w:shd w:val="clear" w:color="auto" w:fill="FFFFFF"/>
          <w:lang w:val="uk-UA"/>
        </w:rPr>
        <w:t xml:space="preserve">на вул. </w:t>
      </w:r>
      <w:r>
        <w:rPr>
          <w:sz w:val="28"/>
          <w:szCs w:val="28"/>
          <w:shd w:val="clear" w:color="auto" w:fill="FFFFFF"/>
          <w:lang w:val="uk-UA"/>
        </w:rPr>
        <w:t>Пушкіна</w:t>
      </w:r>
      <w:r w:rsidRPr="00245660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>8-А,</w:t>
      </w:r>
      <w:r w:rsidRPr="00245660">
        <w:rPr>
          <w:sz w:val="28"/>
          <w:szCs w:val="28"/>
          <w:shd w:val="clear" w:color="auto" w:fill="FFFFFF"/>
          <w:lang w:val="uk-UA"/>
        </w:rPr>
        <w:t xml:space="preserve"> загальною площею </w:t>
      </w:r>
      <w:r w:rsidR="00636A11">
        <w:rPr>
          <w:sz w:val="28"/>
          <w:szCs w:val="28"/>
          <w:shd w:val="clear" w:color="auto" w:fill="FFFFFF"/>
          <w:lang w:val="uk-UA"/>
        </w:rPr>
        <w:br/>
      </w:r>
      <w:r>
        <w:rPr>
          <w:sz w:val="28"/>
          <w:szCs w:val="28"/>
          <w:shd w:val="clear" w:color="auto" w:fill="FFFFFF"/>
          <w:lang w:val="uk-UA"/>
        </w:rPr>
        <w:t xml:space="preserve">63,0 </w:t>
      </w:r>
      <w:proofErr w:type="spellStart"/>
      <w:r>
        <w:rPr>
          <w:sz w:val="28"/>
          <w:szCs w:val="28"/>
          <w:shd w:val="clear" w:color="auto" w:fill="FFFFFF"/>
          <w:lang w:val="uk-UA"/>
        </w:rPr>
        <w:t>кв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  <w:r w:rsidR="00AF00E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м.</w:t>
      </w:r>
      <w:r w:rsidR="009F01D0">
        <w:rPr>
          <w:sz w:val="28"/>
          <w:szCs w:val="28"/>
          <w:shd w:val="clear" w:color="auto" w:fill="FFFFFF"/>
          <w:lang w:val="uk-UA"/>
        </w:rPr>
        <w:t xml:space="preserve"> Термін договору 2 роки 11 місяців.</w:t>
      </w:r>
    </w:p>
    <w:p w:rsidR="00BF429A" w:rsidRDefault="00BF429A" w:rsidP="00BF429A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1.2. </w:t>
      </w:r>
      <w:r w:rsidR="00636A11">
        <w:rPr>
          <w:sz w:val="28"/>
          <w:szCs w:val="28"/>
          <w:shd w:val="clear" w:color="auto" w:fill="FFFFFF"/>
          <w:lang w:val="uk-UA"/>
        </w:rPr>
        <w:t>Ч</w:t>
      </w:r>
      <w:r>
        <w:rPr>
          <w:sz w:val="28"/>
          <w:szCs w:val="28"/>
          <w:shd w:val="clear" w:color="auto" w:fill="FFFFFF"/>
          <w:lang w:val="uk-UA"/>
        </w:rPr>
        <w:t xml:space="preserve">астину мережі теплопостачання протяжністю 90 м/п та частину мережі гарячого водопостачання </w:t>
      </w:r>
      <w:r w:rsidR="009F01D0">
        <w:rPr>
          <w:sz w:val="28"/>
          <w:szCs w:val="28"/>
          <w:shd w:val="clear" w:color="auto" w:fill="FFFFFF"/>
          <w:lang w:val="uk-UA"/>
        </w:rPr>
        <w:t xml:space="preserve">протяжністю 81 м/п котельні на </w:t>
      </w:r>
      <w:r w:rsidR="009F01D0">
        <w:rPr>
          <w:sz w:val="28"/>
          <w:szCs w:val="28"/>
          <w:shd w:val="clear" w:color="auto" w:fill="FFFFFF"/>
          <w:lang w:val="uk-UA"/>
        </w:rPr>
        <w:br/>
        <w:t>вул. Ніколаєва,15. Термін договору 3 роки.</w:t>
      </w:r>
    </w:p>
    <w:p w:rsidR="00EC1E48" w:rsidRDefault="00301AD2" w:rsidP="00EC1E48">
      <w:pPr>
        <w:pStyle w:val="a7"/>
        <w:spacing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</w:t>
      </w:r>
      <w:r w:rsidR="0032583A">
        <w:rPr>
          <w:sz w:val="28"/>
          <w:szCs w:val="28"/>
          <w:shd w:val="clear" w:color="auto" w:fill="FFFFFF"/>
          <w:lang w:val="uk-UA"/>
        </w:rPr>
        <w:t>.</w:t>
      </w:r>
      <w:r w:rsidR="009F01D0">
        <w:rPr>
          <w:sz w:val="28"/>
          <w:szCs w:val="28"/>
          <w:shd w:val="clear" w:color="auto" w:fill="FFFFFF"/>
          <w:lang w:val="uk-UA"/>
        </w:rPr>
        <w:t>3</w:t>
      </w:r>
      <w:r w:rsidR="00131FE6">
        <w:rPr>
          <w:sz w:val="28"/>
          <w:szCs w:val="28"/>
          <w:shd w:val="clear" w:color="auto" w:fill="FFFFFF"/>
          <w:lang w:val="uk-UA"/>
        </w:rPr>
        <w:t>.</w:t>
      </w:r>
      <w:r w:rsidR="0032583A">
        <w:rPr>
          <w:sz w:val="28"/>
          <w:szCs w:val="28"/>
          <w:shd w:val="clear" w:color="auto" w:fill="FFFFFF"/>
          <w:lang w:val="uk-UA"/>
        </w:rPr>
        <w:t xml:space="preserve"> Затвердити текст оголошення про проведення аукціону на продовже</w:t>
      </w:r>
      <w:r w:rsidR="00131FE6">
        <w:rPr>
          <w:sz w:val="28"/>
          <w:szCs w:val="28"/>
          <w:shd w:val="clear" w:color="auto" w:fill="FFFFFF"/>
          <w:lang w:val="uk-UA"/>
        </w:rPr>
        <w:t>ння</w:t>
      </w:r>
      <w:r>
        <w:rPr>
          <w:sz w:val="28"/>
          <w:szCs w:val="28"/>
          <w:shd w:val="clear" w:color="auto" w:fill="FFFFFF"/>
          <w:lang w:val="uk-UA"/>
        </w:rPr>
        <w:t xml:space="preserve"> договору оренди (д</w:t>
      </w:r>
      <w:r w:rsidR="00FF49F9">
        <w:rPr>
          <w:sz w:val="28"/>
          <w:szCs w:val="28"/>
          <w:shd w:val="clear" w:color="auto" w:fill="FFFFFF"/>
          <w:lang w:val="uk-UA"/>
        </w:rPr>
        <w:t>одаток)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F70AB0">
        <w:rPr>
          <w:sz w:val="28"/>
          <w:szCs w:val="28"/>
          <w:shd w:val="clear" w:color="auto" w:fill="FFFFFF"/>
          <w:lang w:val="uk-UA"/>
        </w:rPr>
        <w:t>повідомити заявник</w:t>
      </w:r>
      <w:r w:rsidR="009F01D0">
        <w:rPr>
          <w:sz w:val="28"/>
          <w:szCs w:val="28"/>
          <w:shd w:val="clear" w:color="auto" w:fill="FFFFFF"/>
          <w:lang w:val="uk-UA"/>
        </w:rPr>
        <w:t>ів</w:t>
      </w:r>
      <w:r w:rsidR="00F70AB0">
        <w:rPr>
          <w:sz w:val="28"/>
          <w:szCs w:val="28"/>
          <w:shd w:val="clear" w:color="auto" w:fill="FFFFFF"/>
          <w:lang w:val="uk-UA"/>
        </w:rPr>
        <w:t xml:space="preserve"> про оголошення аукціону</w:t>
      </w:r>
      <w:r w:rsidR="00EC1E48">
        <w:rPr>
          <w:sz w:val="28"/>
          <w:szCs w:val="28"/>
          <w:shd w:val="clear" w:color="auto" w:fill="FFFFFF"/>
          <w:lang w:val="uk-UA"/>
        </w:rPr>
        <w:t>.</w:t>
      </w:r>
      <w:r w:rsidR="00F70AB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F448B3" w:rsidRPr="00044721" w:rsidRDefault="00FF49F9" w:rsidP="00EC1E4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448B3">
        <w:rPr>
          <w:sz w:val="28"/>
          <w:szCs w:val="28"/>
          <w:lang w:val="uk-UA"/>
        </w:rPr>
        <w:t>Якубова</w:t>
      </w:r>
      <w:proofErr w:type="spellEnd"/>
      <w:r w:rsidR="00F448B3">
        <w:rPr>
          <w:sz w:val="28"/>
          <w:szCs w:val="28"/>
          <w:lang w:val="uk-UA"/>
        </w:rPr>
        <w:t xml:space="preserve"> В.О.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3C7305" w:rsidRPr="00AF00E5" w:rsidRDefault="00CC6888" w:rsidP="003D34DB">
      <w:pPr>
        <w:ind w:left="4956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D34DB" w:rsidRPr="00DA7DE7">
        <w:rPr>
          <w:color w:val="FF0000"/>
          <w:sz w:val="28"/>
          <w:szCs w:val="28"/>
          <w:lang w:val="uk-UA"/>
        </w:rPr>
        <w:lastRenderedPageBreak/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Додаток </w:t>
      </w:r>
      <w:bookmarkStart w:id="0" w:name="_GoBack"/>
      <w:bookmarkEnd w:id="0"/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до рішення виконавчого</w:t>
      </w:r>
      <w:r w:rsidR="003C7305" w:rsidRPr="00AF00E5">
        <w:rPr>
          <w:color w:val="000000" w:themeColor="text1"/>
          <w:sz w:val="28"/>
          <w:szCs w:val="28"/>
          <w:lang w:val="uk-UA"/>
        </w:rPr>
        <w:br/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3C7305" w:rsidRPr="00AF00E5">
        <w:rPr>
          <w:color w:val="000000" w:themeColor="text1"/>
          <w:sz w:val="28"/>
          <w:szCs w:val="28"/>
          <w:lang w:val="uk-UA"/>
        </w:rPr>
        <w:t>комітету міської ради</w:t>
      </w:r>
    </w:p>
    <w:p w:rsidR="00F03885" w:rsidRPr="00AF00E5" w:rsidRDefault="003C7305" w:rsidP="00D04551">
      <w:pPr>
        <w:jc w:val="center"/>
        <w:rPr>
          <w:color w:val="000000" w:themeColor="text1"/>
          <w:sz w:val="28"/>
          <w:szCs w:val="28"/>
          <w:lang w:val="uk-UA"/>
        </w:rPr>
      </w:pPr>
      <w:r w:rsidRPr="00AF00E5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    </w:t>
      </w:r>
      <w:r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</w:t>
      </w:r>
      <w:r w:rsidR="003D34DB" w:rsidRPr="00AF00E5">
        <w:rPr>
          <w:color w:val="000000" w:themeColor="text1"/>
          <w:sz w:val="28"/>
          <w:szCs w:val="28"/>
          <w:lang w:val="uk-UA"/>
        </w:rPr>
        <w:t xml:space="preserve">    </w:t>
      </w:r>
      <w:r w:rsidR="00204D83" w:rsidRPr="00AF00E5">
        <w:rPr>
          <w:color w:val="000000" w:themeColor="text1"/>
          <w:sz w:val="28"/>
          <w:szCs w:val="28"/>
          <w:lang w:val="uk-UA"/>
        </w:rPr>
        <w:t>в</w:t>
      </w:r>
      <w:r w:rsidR="00F03885" w:rsidRPr="00AF00E5">
        <w:rPr>
          <w:color w:val="000000" w:themeColor="text1"/>
          <w:sz w:val="28"/>
          <w:szCs w:val="28"/>
          <w:lang w:val="uk-UA"/>
        </w:rPr>
        <w:t>ід</w:t>
      </w:r>
      <w:r w:rsidR="00204D83" w:rsidRPr="00AF00E5">
        <w:rPr>
          <w:color w:val="000000" w:themeColor="text1"/>
          <w:sz w:val="28"/>
          <w:szCs w:val="28"/>
          <w:lang w:val="uk-UA"/>
        </w:rPr>
        <w:t xml:space="preserve">             </w:t>
      </w:r>
      <w:r w:rsidR="00F03885" w:rsidRPr="00AF00E5">
        <w:rPr>
          <w:color w:val="000000" w:themeColor="text1"/>
          <w:sz w:val="28"/>
          <w:szCs w:val="28"/>
          <w:lang w:val="uk-UA"/>
        </w:rPr>
        <w:t xml:space="preserve">  №</w:t>
      </w:r>
      <w:r w:rsidR="00502746" w:rsidRPr="00AF00E5">
        <w:rPr>
          <w:color w:val="000000" w:themeColor="text1"/>
          <w:sz w:val="28"/>
          <w:szCs w:val="28"/>
          <w:lang w:val="uk-UA"/>
        </w:rPr>
        <w:t xml:space="preserve"> </w:t>
      </w:r>
    </w:p>
    <w:p w:rsidR="003D34DB" w:rsidRPr="00DA7DE7" w:rsidRDefault="003D34DB" w:rsidP="008E4E4A">
      <w:pPr>
        <w:jc w:val="center"/>
        <w:rPr>
          <w:color w:val="FF0000"/>
          <w:lang w:val="uk-UA"/>
        </w:rPr>
      </w:pPr>
    </w:p>
    <w:p w:rsidR="00ED496B" w:rsidRDefault="00ED496B" w:rsidP="00ED496B">
      <w:pPr>
        <w:pStyle w:val="ac"/>
        <w:spacing w:before="0" w:beforeAutospacing="0" w:after="0" w:afterAutospacing="0"/>
      </w:pPr>
      <w:r>
        <w:t> </w:t>
      </w:r>
    </w:p>
    <w:p w:rsidR="00ED496B" w:rsidRDefault="00ED496B" w:rsidP="00ED496B">
      <w:pPr>
        <w:pStyle w:val="ac"/>
        <w:spacing w:before="0" w:beforeAutospacing="0" w:after="0" w:afterAutospacing="0"/>
      </w:pPr>
      <w:r>
        <w:t> </w:t>
      </w:r>
    </w:p>
    <w:p w:rsidR="00FE319B" w:rsidRDefault="00FE319B" w:rsidP="00FE319B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F7439A" w:rsidRPr="00FE319B" w:rsidRDefault="00FE319B" w:rsidP="00F84A3C">
      <w:pPr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комітету міської ради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    О.П. Доля</w:t>
      </w:r>
    </w:p>
    <w:sectPr w:rsidR="00F7439A" w:rsidRPr="00FE319B" w:rsidSect="00636A11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F6E71"/>
    <w:rsid w:val="002F7783"/>
    <w:rsid w:val="00301AD2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1EC7"/>
    <w:rsid w:val="005A6ACC"/>
    <w:rsid w:val="005B5C79"/>
    <w:rsid w:val="005C03E3"/>
    <w:rsid w:val="005C7899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36A11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3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D07F8"/>
    <w:rsid w:val="007F711E"/>
    <w:rsid w:val="00805651"/>
    <w:rsid w:val="0080720C"/>
    <w:rsid w:val="0081409F"/>
    <w:rsid w:val="00817485"/>
    <w:rsid w:val="00820682"/>
    <w:rsid w:val="008207FE"/>
    <w:rsid w:val="00825457"/>
    <w:rsid w:val="00833353"/>
    <w:rsid w:val="008335AF"/>
    <w:rsid w:val="008344C9"/>
    <w:rsid w:val="008516DD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954EC"/>
    <w:rsid w:val="009B0583"/>
    <w:rsid w:val="009C1C9D"/>
    <w:rsid w:val="009C3469"/>
    <w:rsid w:val="009C37CC"/>
    <w:rsid w:val="009C4920"/>
    <w:rsid w:val="009D135F"/>
    <w:rsid w:val="009D20ED"/>
    <w:rsid w:val="009D2987"/>
    <w:rsid w:val="009D3FF8"/>
    <w:rsid w:val="009E4A62"/>
    <w:rsid w:val="009E7110"/>
    <w:rsid w:val="009F01D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225E"/>
    <w:rsid w:val="00AA58E8"/>
    <w:rsid w:val="00AA69A8"/>
    <w:rsid w:val="00AB0187"/>
    <w:rsid w:val="00AC6380"/>
    <w:rsid w:val="00AD11B2"/>
    <w:rsid w:val="00AD292B"/>
    <w:rsid w:val="00AD412B"/>
    <w:rsid w:val="00AD4D12"/>
    <w:rsid w:val="00AF00E5"/>
    <w:rsid w:val="00AF3065"/>
    <w:rsid w:val="00AF5639"/>
    <w:rsid w:val="00B02B5C"/>
    <w:rsid w:val="00B16CC3"/>
    <w:rsid w:val="00B17060"/>
    <w:rsid w:val="00B201D5"/>
    <w:rsid w:val="00B40F88"/>
    <w:rsid w:val="00B410F1"/>
    <w:rsid w:val="00B42C0E"/>
    <w:rsid w:val="00B47F8F"/>
    <w:rsid w:val="00B545A3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BF429A"/>
    <w:rsid w:val="00C03D96"/>
    <w:rsid w:val="00C11442"/>
    <w:rsid w:val="00C119D2"/>
    <w:rsid w:val="00C12507"/>
    <w:rsid w:val="00C25575"/>
    <w:rsid w:val="00C27E7F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1F74"/>
    <w:rsid w:val="00CC6888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18B0"/>
    <w:rsid w:val="00D36DF0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A7DE7"/>
    <w:rsid w:val="00DB0B92"/>
    <w:rsid w:val="00DB1731"/>
    <w:rsid w:val="00DB6029"/>
    <w:rsid w:val="00DC083C"/>
    <w:rsid w:val="00DC1533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BBD6C1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CEA2-315E-4167-8147-C46222F3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218</cp:revision>
  <cp:lastPrinted>2021-06-04T12:26:00Z</cp:lastPrinted>
  <dcterms:created xsi:type="dcterms:W3CDTF">2019-05-27T11:43:00Z</dcterms:created>
  <dcterms:modified xsi:type="dcterms:W3CDTF">2021-06-08T05:45:00Z</dcterms:modified>
</cp:coreProperties>
</file>