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42C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782F82" w:rsidRPr="00727056" w:rsidRDefault="00782F82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782F82" w:rsidRPr="00727056" w:rsidRDefault="00782F8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782F82" w:rsidRPr="00727056" w:rsidRDefault="00782F8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782F82" w:rsidRPr="00727056" w:rsidRDefault="00782F82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782F82" w:rsidRPr="00727056" w:rsidRDefault="00782F82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782F82" w:rsidRPr="00727056" w:rsidRDefault="00782F82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E15783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</w:t>
      </w:r>
      <w:r w:rsidR="008D49BC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</w:t>
      </w:r>
      <w:r w:rsidR="0086442C">
        <w:rPr>
          <w:sz w:val="28"/>
          <w:szCs w:val="28"/>
          <w:lang w:val="uk-UA"/>
        </w:rPr>
        <w:t>14.07.2021</w:t>
      </w:r>
      <w:r>
        <w:rPr>
          <w:sz w:val="28"/>
          <w:szCs w:val="28"/>
          <w:lang w:val="uk-UA"/>
        </w:rPr>
        <w:t xml:space="preserve">   </w:t>
      </w:r>
      <w:r w:rsidR="009321FB">
        <w:rPr>
          <w:sz w:val="28"/>
          <w:szCs w:val="28"/>
          <w:lang w:val="uk-UA"/>
        </w:rPr>
        <w:t xml:space="preserve">  </w:t>
      </w:r>
      <w:r w:rsidR="008D49BC">
        <w:rPr>
          <w:sz w:val="28"/>
          <w:szCs w:val="28"/>
          <w:lang w:val="uk-UA"/>
        </w:rPr>
        <w:t>№</w:t>
      </w:r>
      <w:r w:rsidR="0086442C">
        <w:rPr>
          <w:sz w:val="28"/>
          <w:szCs w:val="28"/>
          <w:lang w:val="uk-UA"/>
        </w:rPr>
        <w:t xml:space="preserve"> 195</w:t>
      </w:r>
      <w:bookmarkStart w:id="0" w:name="_GoBack"/>
      <w:bookmarkEnd w:id="0"/>
      <w:r w:rsidR="008D49BC"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01549" w:rsidRDefault="00101549" w:rsidP="00101549">
      <w:pPr>
        <w:tabs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Pr="00101549">
        <w:rPr>
          <w:sz w:val="28"/>
          <w:szCs w:val="28"/>
          <w:lang w:val="uk-UA"/>
        </w:rPr>
        <w:t xml:space="preserve">1. </w:t>
      </w:r>
      <w:proofErr w:type="spellStart"/>
      <w:r w:rsidRPr="00101549">
        <w:rPr>
          <w:sz w:val="28"/>
          <w:szCs w:val="28"/>
          <w:lang w:eastAsia="uk-UA"/>
        </w:rPr>
        <w:t>Включити</w:t>
      </w:r>
      <w:proofErr w:type="spellEnd"/>
      <w:r w:rsidRPr="00101549">
        <w:rPr>
          <w:sz w:val="28"/>
          <w:szCs w:val="28"/>
          <w:lang w:eastAsia="uk-UA" w:bidi="uk-UA"/>
        </w:rPr>
        <w:t xml:space="preserve"> </w:t>
      </w:r>
      <w:proofErr w:type="spellStart"/>
      <w:r w:rsidRPr="00101549">
        <w:rPr>
          <w:sz w:val="28"/>
          <w:szCs w:val="28"/>
          <w:lang w:eastAsia="uk-UA" w:bidi="uk-UA"/>
        </w:rPr>
        <w:t>об’єкт</w:t>
      </w:r>
      <w:proofErr w:type="spellEnd"/>
      <w:r w:rsidRPr="00101549">
        <w:rPr>
          <w:sz w:val="28"/>
          <w:szCs w:val="28"/>
          <w:lang w:eastAsia="uk-UA" w:bidi="uk-UA"/>
        </w:rPr>
        <w:t xml:space="preserve"> </w:t>
      </w:r>
      <w:proofErr w:type="spellStart"/>
      <w:r w:rsidRPr="00101549">
        <w:rPr>
          <w:sz w:val="28"/>
          <w:szCs w:val="28"/>
          <w:lang w:eastAsia="uk-UA" w:bidi="uk-UA"/>
        </w:rPr>
        <w:t>комунальної</w:t>
      </w:r>
      <w:proofErr w:type="spellEnd"/>
      <w:r w:rsidRPr="00101549">
        <w:rPr>
          <w:sz w:val="28"/>
          <w:szCs w:val="28"/>
          <w:lang w:eastAsia="uk-UA" w:bidi="uk-UA"/>
        </w:rPr>
        <w:t xml:space="preserve"> </w:t>
      </w:r>
      <w:proofErr w:type="spellStart"/>
      <w:r w:rsidRPr="00101549">
        <w:rPr>
          <w:sz w:val="28"/>
          <w:szCs w:val="28"/>
          <w:lang w:eastAsia="uk-UA" w:bidi="uk-UA"/>
        </w:rPr>
        <w:t>власності</w:t>
      </w:r>
      <w:proofErr w:type="spellEnd"/>
      <w:r w:rsidRPr="00101549">
        <w:rPr>
          <w:sz w:val="28"/>
          <w:szCs w:val="28"/>
          <w:lang w:eastAsia="uk-UA" w:bidi="uk-UA"/>
        </w:rPr>
        <w:t xml:space="preserve">, а </w:t>
      </w:r>
      <w:proofErr w:type="spellStart"/>
      <w:r w:rsidRPr="00101549">
        <w:rPr>
          <w:sz w:val="28"/>
          <w:szCs w:val="28"/>
          <w:lang w:eastAsia="uk-UA" w:bidi="uk-UA"/>
        </w:rPr>
        <w:t>саме</w:t>
      </w:r>
      <w:proofErr w:type="spellEnd"/>
      <w:r w:rsidRPr="00101549">
        <w:rPr>
          <w:sz w:val="28"/>
          <w:szCs w:val="28"/>
          <w:lang w:eastAsia="uk-UA"/>
        </w:rPr>
        <w:t xml:space="preserve"> </w:t>
      </w:r>
      <w:r w:rsidRPr="00101549">
        <w:rPr>
          <w:sz w:val="28"/>
          <w:szCs w:val="28"/>
          <w:lang w:val="uk-UA" w:eastAsia="uk-UA"/>
        </w:rPr>
        <w:t xml:space="preserve">нежитлове </w:t>
      </w:r>
      <w:proofErr w:type="spellStart"/>
      <w:r w:rsidRPr="00101549">
        <w:rPr>
          <w:sz w:val="28"/>
          <w:szCs w:val="28"/>
          <w:lang w:eastAsia="uk-UA"/>
        </w:rPr>
        <w:t>приміщення</w:t>
      </w:r>
      <w:proofErr w:type="spellEnd"/>
      <w:r w:rsidRPr="00101549">
        <w:rPr>
          <w:sz w:val="28"/>
          <w:szCs w:val="28"/>
          <w:lang w:eastAsia="uk-UA"/>
        </w:rPr>
        <w:t xml:space="preserve">, </w:t>
      </w:r>
      <w:proofErr w:type="spellStart"/>
      <w:r w:rsidRPr="00101549">
        <w:rPr>
          <w:sz w:val="28"/>
          <w:szCs w:val="28"/>
          <w:lang w:eastAsia="uk-UA"/>
        </w:rPr>
        <w:t>що</w:t>
      </w:r>
      <w:proofErr w:type="spellEnd"/>
      <w:r w:rsidRPr="00101549">
        <w:rPr>
          <w:sz w:val="28"/>
          <w:szCs w:val="28"/>
          <w:lang w:eastAsia="uk-UA"/>
        </w:rPr>
        <w:t xml:space="preserve"> </w:t>
      </w:r>
      <w:proofErr w:type="spellStart"/>
      <w:r w:rsidRPr="00101549">
        <w:rPr>
          <w:sz w:val="28"/>
          <w:szCs w:val="28"/>
          <w:lang w:eastAsia="uk-UA"/>
        </w:rPr>
        <w:t>знаходиться</w:t>
      </w:r>
      <w:proofErr w:type="spellEnd"/>
      <w:r w:rsidRPr="00101549">
        <w:rPr>
          <w:sz w:val="28"/>
          <w:szCs w:val="28"/>
          <w:lang w:eastAsia="uk-UA"/>
        </w:rPr>
        <w:t xml:space="preserve"> за </w:t>
      </w:r>
      <w:proofErr w:type="spellStart"/>
      <w:r w:rsidRPr="00101549">
        <w:rPr>
          <w:sz w:val="28"/>
          <w:szCs w:val="28"/>
          <w:lang w:eastAsia="uk-UA"/>
        </w:rPr>
        <w:t>адресою</w:t>
      </w:r>
      <w:proofErr w:type="spellEnd"/>
      <w:r w:rsidRPr="00101549">
        <w:rPr>
          <w:sz w:val="28"/>
          <w:szCs w:val="28"/>
          <w:lang w:eastAsia="uk-UA"/>
        </w:rPr>
        <w:t>:</w:t>
      </w:r>
      <w:r w:rsidRPr="00101549">
        <w:rPr>
          <w:sz w:val="28"/>
          <w:szCs w:val="28"/>
          <w:lang w:val="uk-UA" w:eastAsia="uk-UA"/>
        </w:rPr>
        <w:t xml:space="preserve"> м. Новоград-Волинський, </w:t>
      </w:r>
      <w:r w:rsidR="00510E9D">
        <w:rPr>
          <w:sz w:val="28"/>
          <w:szCs w:val="28"/>
          <w:lang w:val="uk-UA" w:eastAsia="uk-UA"/>
        </w:rPr>
        <w:br/>
      </w:r>
      <w:r w:rsidRPr="00101549">
        <w:rPr>
          <w:sz w:val="28"/>
          <w:szCs w:val="28"/>
          <w:lang w:val="uk-UA" w:eastAsia="uk-UA"/>
        </w:rPr>
        <w:t>вул.</w:t>
      </w:r>
      <w:r>
        <w:rPr>
          <w:sz w:val="28"/>
          <w:szCs w:val="28"/>
          <w:lang w:val="uk-UA" w:eastAsia="uk-UA"/>
        </w:rPr>
        <w:t xml:space="preserve"> Житомирська</w:t>
      </w:r>
      <w:r w:rsidRPr="00101549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31</w:t>
      </w:r>
      <w:r w:rsidRPr="00101549">
        <w:rPr>
          <w:sz w:val="28"/>
          <w:szCs w:val="28"/>
          <w:lang w:val="uk-UA" w:eastAsia="uk-UA"/>
        </w:rPr>
        <w:t xml:space="preserve">, загальною площею </w:t>
      </w:r>
      <w:r>
        <w:rPr>
          <w:sz w:val="28"/>
          <w:szCs w:val="28"/>
          <w:lang w:val="uk-UA" w:eastAsia="uk-UA"/>
        </w:rPr>
        <w:t>34,7</w:t>
      </w:r>
      <w:r w:rsidRPr="00101549">
        <w:rPr>
          <w:sz w:val="28"/>
          <w:szCs w:val="28"/>
          <w:lang w:val="uk-UA" w:eastAsia="uk-UA"/>
        </w:rPr>
        <w:t xml:space="preserve"> </w:t>
      </w:r>
      <w:proofErr w:type="spellStart"/>
      <w:r w:rsidRPr="00101549">
        <w:rPr>
          <w:sz w:val="28"/>
          <w:szCs w:val="28"/>
          <w:lang w:val="uk-UA" w:eastAsia="uk-UA"/>
        </w:rPr>
        <w:t>кв.м</w:t>
      </w:r>
      <w:proofErr w:type="spellEnd"/>
      <w:r w:rsidRPr="00101549">
        <w:rPr>
          <w:sz w:val="28"/>
          <w:szCs w:val="28"/>
          <w:lang w:val="uk-UA" w:eastAsia="uk-UA"/>
        </w:rPr>
        <w:t xml:space="preserve"> та перебуває на  </w:t>
      </w:r>
      <w:proofErr w:type="spellStart"/>
      <w:r w:rsidRPr="00101549">
        <w:rPr>
          <w:sz w:val="28"/>
          <w:szCs w:val="28"/>
          <w:lang w:eastAsia="uk-UA"/>
        </w:rPr>
        <w:t>балансі</w:t>
      </w:r>
      <w:proofErr w:type="spellEnd"/>
      <w:r w:rsidRPr="00101549">
        <w:rPr>
          <w:sz w:val="28"/>
          <w:szCs w:val="28"/>
          <w:lang w:eastAsia="uk-UA"/>
        </w:rPr>
        <w:t xml:space="preserve"> </w:t>
      </w:r>
      <w:proofErr w:type="spellStart"/>
      <w:r w:rsidRPr="00101549">
        <w:rPr>
          <w:sz w:val="28"/>
          <w:szCs w:val="28"/>
          <w:lang w:eastAsia="uk-UA"/>
        </w:rPr>
        <w:t>управління</w:t>
      </w:r>
      <w:proofErr w:type="spellEnd"/>
      <w:r w:rsidRPr="00101549">
        <w:rPr>
          <w:sz w:val="28"/>
          <w:szCs w:val="28"/>
          <w:lang w:eastAsia="uk-UA"/>
        </w:rPr>
        <w:t xml:space="preserve"> </w:t>
      </w:r>
      <w:proofErr w:type="spellStart"/>
      <w:r w:rsidRPr="00101549">
        <w:rPr>
          <w:sz w:val="28"/>
          <w:szCs w:val="28"/>
          <w:lang w:eastAsia="uk-UA"/>
        </w:rPr>
        <w:t>житлово-комунального</w:t>
      </w:r>
      <w:proofErr w:type="spellEnd"/>
      <w:r w:rsidRPr="00101549">
        <w:rPr>
          <w:sz w:val="28"/>
          <w:szCs w:val="28"/>
          <w:lang w:eastAsia="uk-UA"/>
        </w:rPr>
        <w:t xml:space="preserve"> </w:t>
      </w:r>
      <w:proofErr w:type="spellStart"/>
      <w:r w:rsidRPr="00101549">
        <w:rPr>
          <w:sz w:val="28"/>
          <w:szCs w:val="28"/>
          <w:lang w:eastAsia="uk-UA"/>
        </w:rPr>
        <w:t>господарства</w:t>
      </w:r>
      <w:proofErr w:type="spellEnd"/>
      <w:r>
        <w:rPr>
          <w:sz w:val="28"/>
          <w:szCs w:val="28"/>
          <w:lang w:val="uk-UA" w:eastAsia="uk-UA"/>
        </w:rPr>
        <w:t xml:space="preserve"> та екології</w:t>
      </w:r>
      <w:r w:rsidRPr="00101549">
        <w:rPr>
          <w:sz w:val="28"/>
          <w:szCs w:val="28"/>
          <w:lang w:eastAsia="uk-UA"/>
        </w:rPr>
        <w:t xml:space="preserve"> </w:t>
      </w:r>
      <w:r w:rsidRPr="00101549">
        <w:rPr>
          <w:sz w:val="28"/>
          <w:szCs w:val="28"/>
          <w:lang w:val="uk-UA" w:eastAsia="uk-UA"/>
        </w:rPr>
        <w:t>Новоград-Волинської міської ради до Переліку першого типу.</w:t>
      </w:r>
    </w:p>
    <w:p w:rsidR="00EC1E48" w:rsidRDefault="00101549" w:rsidP="0010154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2.</w:t>
      </w:r>
      <w:r w:rsidR="00510E9D"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  <w:lang w:val="uk-UA"/>
        </w:rPr>
        <w:t>З</w:t>
      </w:r>
      <w:r w:rsidR="0032583A">
        <w:rPr>
          <w:sz w:val="28"/>
          <w:szCs w:val="28"/>
          <w:shd w:val="clear" w:color="auto" w:fill="FFFFFF"/>
          <w:lang w:val="uk-UA"/>
        </w:rPr>
        <w:t xml:space="preserve">атвердити текст оголошення про </w:t>
      </w:r>
      <w:r w:rsidR="00510E9D">
        <w:rPr>
          <w:sz w:val="28"/>
          <w:szCs w:val="28"/>
          <w:shd w:val="clear" w:color="auto" w:fill="FFFFFF"/>
          <w:lang w:val="uk-UA"/>
        </w:rPr>
        <w:t xml:space="preserve">передачу в оренду  вищезазначеного майна </w:t>
      </w:r>
      <w:r w:rsidR="00D873A9">
        <w:rPr>
          <w:sz w:val="28"/>
          <w:szCs w:val="28"/>
          <w:shd w:val="clear" w:color="auto" w:fill="FFFFFF"/>
          <w:lang w:val="uk-UA"/>
        </w:rPr>
        <w:t>(додається)</w:t>
      </w:r>
      <w:r w:rsidR="00EC1E48">
        <w:rPr>
          <w:sz w:val="28"/>
          <w:szCs w:val="28"/>
          <w:shd w:val="clear" w:color="auto" w:fill="FFFFFF"/>
          <w:lang w:val="uk-UA"/>
        </w:rPr>
        <w:t>.</w:t>
      </w:r>
      <w:r w:rsidR="00F70AB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10E9D" w:rsidRPr="00510E9D" w:rsidRDefault="00D873A9" w:rsidP="00D873A9">
      <w:pPr>
        <w:tabs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 xml:space="preserve">3. </w:t>
      </w:r>
      <w:r w:rsidR="00510E9D"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="00510E9D" w:rsidRPr="00510E9D">
        <w:rPr>
          <w:color w:val="000000" w:themeColor="text1"/>
          <w:sz w:val="28"/>
          <w:szCs w:val="28"/>
        </w:rPr>
        <w:t>голосити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</w:t>
      </w:r>
      <w:proofErr w:type="spellStart"/>
      <w:r w:rsidR="00510E9D" w:rsidRPr="00510E9D">
        <w:rPr>
          <w:color w:val="000000" w:themeColor="text1"/>
          <w:sz w:val="28"/>
          <w:szCs w:val="28"/>
        </w:rPr>
        <w:t>аукціон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та </w:t>
      </w:r>
      <w:proofErr w:type="spellStart"/>
      <w:r w:rsidR="00510E9D" w:rsidRPr="00510E9D">
        <w:rPr>
          <w:color w:val="000000" w:themeColor="text1"/>
          <w:sz w:val="28"/>
          <w:szCs w:val="28"/>
        </w:rPr>
        <w:t>оприлюднити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в </w:t>
      </w:r>
      <w:proofErr w:type="spellStart"/>
      <w:r w:rsidR="00510E9D" w:rsidRPr="00510E9D">
        <w:rPr>
          <w:color w:val="000000" w:themeColor="text1"/>
          <w:sz w:val="28"/>
          <w:szCs w:val="28"/>
        </w:rPr>
        <w:t>електронній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</w:t>
      </w:r>
      <w:proofErr w:type="spellStart"/>
      <w:r w:rsidR="00510E9D" w:rsidRPr="00510E9D">
        <w:rPr>
          <w:color w:val="000000" w:themeColor="text1"/>
          <w:sz w:val="28"/>
          <w:szCs w:val="28"/>
        </w:rPr>
        <w:t>торговій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</w:t>
      </w:r>
      <w:proofErr w:type="spellStart"/>
      <w:r w:rsidR="00510E9D" w:rsidRPr="00510E9D">
        <w:rPr>
          <w:color w:val="000000" w:themeColor="text1"/>
          <w:sz w:val="28"/>
          <w:szCs w:val="28"/>
        </w:rPr>
        <w:t>системі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</w:t>
      </w:r>
      <w:proofErr w:type="spellStart"/>
      <w:r w:rsidR="00510E9D" w:rsidRPr="00510E9D">
        <w:rPr>
          <w:color w:val="000000" w:themeColor="text1"/>
          <w:sz w:val="28"/>
          <w:szCs w:val="28"/>
        </w:rPr>
        <w:t>оголошення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про </w:t>
      </w:r>
      <w:proofErr w:type="spellStart"/>
      <w:r w:rsidR="00510E9D" w:rsidRPr="00510E9D">
        <w:rPr>
          <w:color w:val="000000" w:themeColor="text1"/>
          <w:sz w:val="28"/>
          <w:szCs w:val="28"/>
        </w:rPr>
        <w:t>проведення</w:t>
      </w:r>
      <w:proofErr w:type="spellEnd"/>
      <w:r w:rsidR="00510E9D" w:rsidRPr="00510E9D">
        <w:rPr>
          <w:color w:val="000000" w:themeColor="text1"/>
          <w:sz w:val="28"/>
          <w:szCs w:val="28"/>
        </w:rPr>
        <w:t xml:space="preserve"> </w:t>
      </w:r>
      <w:proofErr w:type="spellStart"/>
      <w:r w:rsidR="00510E9D" w:rsidRPr="00510E9D">
        <w:rPr>
          <w:color w:val="000000" w:themeColor="text1"/>
          <w:sz w:val="28"/>
          <w:szCs w:val="28"/>
        </w:rPr>
        <w:t>аукціону</w:t>
      </w:r>
      <w:proofErr w:type="spellEnd"/>
      <w:r w:rsidR="00510E9D">
        <w:rPr>
          <w:color w:val="000000" w:themeColor="text1"/>
          <w:sz w:val="28"/>
          <w:szCs w:val="28"/>
          <w:lang w:val="uk-UA"/>
        </w:rPr>
        <w:t>.</w:t>
      </w:r>
    </w:p>
    <w:p w:rsidR="00F448B3" w:rsidRPr="00D873A9" w:rsidRDefault="00D873A9" w:rsidP="00D873A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4.</w:t>
      </w:r>
      <w:r w:rsidR="00F448B3">
        <w:rPr>
          <w:sz w:val="28"/>
          <w:szCs w:val="28"/>
          <w:lang w:val="uk-UA"/>
        </w:rPr>
        <w:t xml:space="preserve">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448B3">
        <w:rPr>
          <w:sz w:val="28"/>
          <w:szCs w:val="28"/>
          <w:lang w:val="uk-UA"/>
        </w:rPr>
        <w:t>Якубова</w:t>
      </w:r>
      <w:proofErr w:type="spellEnd"/>
      <w:r w:rsidR="00F448B3">
        <w:rPr>
          <w:sz w:val="28"/>
          <w:szCs w:val="28"/>
          <w:lang w:val="uk-UA"/>
        </w:rPr>
        <w:t xml:space="preserve"> В.О.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D873A9" w:rsidRDefault="00D873A9" w:rsidP="003D34DB">
      <w:pPr>
        <w:ind w:left="4956"/>
        <w:rPr>
          <w:sz w:val="28"/>
          <w:szCs w:val="28"/>
          <w:lang w:val="uk-UA"/>
        </w:rPr>
      </w:pPr>
    </w:p>
    <w:p w:rsidR="00510E9D" w:rsidRDefault="00510E9D" w:rsidP="003D34DB">
      <w:pPr>
        <w:ind w:left="4956"/>
        <w:rPr>
          <w:sz w:val="28"/>
          <w:szCs w:val="28"/>
          <w:lang w:val="uk-UA"/>
        </w:rPr>
      </w:pPr>
    </w:p>
    <w:p w:rsidR="00510E9D" w:rsidRPr="00510E9D" w:rsidRDefault="00510E9D" w:rsidP="00510E9D">
      <w:pPr>
        <w:rPr>
          <w:sz w:val="28"/>
          <w:szCs w:val="28"/>
          <w:lang w:val="uk-UA"/>
        </w:rPr>
      </w:pPr>
    </w:p>
    <w:p w:rsidR="00510E9D" w:rsidRDefault="00510E9D" w:rsidP="003D34DB">
      <w:pPr>
        <w:ind w:left="4956"/>
        <w:rPr>
          <w:sz w:val="28"/>
          <w:szCs w:val="28"/>
          <w:lang w:val="uk-UA"/>
        </w:rPr>
      </w:pPr>
    </w:p>
    <w:p w:rsidR="00510E9D" w:rsidRPr="00510E9D" w:rsidRDefault="00510E9D" w:rsidP="003D34DB">
      <w:pPr>
        <w:ind w:left="4956"/>
        <w:rPr>
          <w:sz w:val="28"/>
          <w:szCs w:val="28"/>
        </w:rPr>
      </w:pPr>
    </w:p>
    <w:p w:rsidR="003C7305" w:rsidRPr="00AF00E5" w:rsidRDefault="00CC6888" w:rsidP="003D34DB">
      <w:pPr>
        <w:ind w:left="4956"/>
        <w:rPr>
          <w:color w:val="000000" w:themeColor="text1"/>
          <w:sz w:val="28"/>
          <w:szCs w:val="28"/>
          <w:lang w:val="uk-UA"/>
        </w:rPr>
      </w:pPr>
      <w:r w:rsidRPr="00510E9D">
        <w:rPr>
          <w:sz w:val="28"/>
          <w:szCs w:val="28"/>
          <w:lang w:val="uk-UA"/>
        </w:rPr>
        <w:br w:type="page"/>
      </w:r>
      <w:r w:rsidR="003D34DB" w:rsidRPr="00DA7DE7">
        <w:rPr>
          <w:color w:val="FF0000"/>
          <w:sz w:val="28"/>
          <w:szCs w:val="28"/>
          <w:lang w:val="uk-UA"/>
        </w:rPr>
        <w:lastRenderedPageBreak/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Додаток </w:t>
      </w:r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 рішення виконавчого</w:t>
      </w:r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комітету міської ради</w:t>
      </w:r>
    </w:p>
    <w:p w:rsidR="003D34DB" w:rsidRPr="00DA7DE7" w:rsidRDefault="003C7305" w:rsidP="008E4E4A">
      <w:pPr>
        <w:jc w:val="center"/>
        <w:rPr>
          <w:color w:val="FF0000"/>
          <w:lang w:val="uk-UA"/>
        </w:rPr>
      </w:pPr>
      <w:r w:rsidRPr="00AF00E5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    </w:t>
      </w:r>
      <w:r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</w:t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</w:t>
      </w:r>
      <w:r w:rsidR="00C1001C">
        <w:rPr>
          <w:color w:val="000000" w:themeColor="text1"/>
          <w:sz w:val="28"/>
          <w:szCs w:val="28"/>
          <w:lang w:val="uk-UA"/>
        </w:rPr>
        <w:t xml:space="preserve">        </w:t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</w:t>
      </w:r>
      <w:r w:rsidR="00852131">
        <w:rPr>
          <w:color w:val="000000" w:themeColor="text1"/>
          <w:sz w:val="28"/>
          <w:szCs w:val="28"/>
          <w:lang w:val="uk-UA"/>
        </w:rPr>
        <w:t>в</w:t>
      </w:r>
      <w:r w:rsidR="00F03885" w:rsidRPr="00AF00E5">
        <w:rPr>
          <w:color w:val="000000" w:themeColor="text1"/>
          <w:sz w:val="28"/>
          <w:szCs w:val="28"/>
          <w:lang w:val="uk-UA"/>
        </w:rPr>
        <w:t>ід</w:t>
      </w:r>
      <w:r w:rsidR="00852131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C1001C">
        <w:rPr>
          <w:color w:val="000000" w:themeColor="text1"/>
          <w:sz w:val="28"/>
          <w:szCs w:val="28"/>
          <w:lang w:val="uk-UA"/>
        </w:rPr>
        <w:t xml:space="preserve"> </w:t>
      </w:r>
      <w:r w:rsidR="00F03885" w:rsidRPr="00AF00E5">
        <w:rPr>
          <w:color w:val="000000" w:themeColor="text1"/>
          <w:sz w:val="28"/>
          <w:szCs w:val="28"/>
          <w:lang w:val="uk-UA"/>
        </w:rPr>
        <w:t>№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</w:t>
      </w:r>
    </w:p>
    <w:p w:rsidR="00862192" w:rsidRDefault="00ED496B" w:rsidP="002C6A63">
      <w:pPr>
        <w:jc w:val="center"/>
      </w:pPr>
      <w:r>
        <w:t> </w:t>
      </w:r>
    </w:p>
    <w:p w:rsidR="004B7D99" w:rsidRPr="00F14768" w:rsidRDefault="004B7D99" w:rsidP="004B7D99">
      <w:pPr>
        <w:jc w:val="center"/>
      </w:pPr>
      <w:r w:rsidRPr="00F14768">
        <w:t>ОГОЛОШЕННЯ</w:t>
      </w:r>
    </w:p>
    <w:p w:rsidR="004B7D99" w:rsidRPr="00F14768" w:rsidRDefault="004B7D99" w:rsidP="004B7D99">
      <w:pPr>
        <w:jc w:val="center"/>
      </w:pPr>
      <w:r w:rsidRPr="00F14768">
        <w:t xml:space="preserve">про </w:t>
      </w:r>
      <w:proofErr w:type="spellStart"/>
      <w:r w:rsidRPr="00F14768">
        <w:t>проведення</w:t>
      </w:r>
      <w:proofErr w:type="spellEnd"/>
      <w:r w:rsidRPr="00F14768">
        <w:t xml:space="preserve"> </w:t>
      </w:r>
      <w:proofErr w:type="spellStart"/>
      <w:r w:rsidRPr="00F14768">
        <w:t>аукціону</w:t>
      </w:r>
      <w:proofErr w:type="spellEnd"/>
      <w:r w:rsidRPr="00F14768">
        <w:t xml:space="preserve"> </w:t>
      </w:r>
    </w:p>
    <w:p w:rsidR="004B7D99" w:rsidRPr="00F14768" w:rsidRDefault="004B7D99" w:rsidP="004B7D99">
      <w:pPr>
        <w:jc w:val="center"/>
      </w:pPr>
      <w:r w:rsidRPr="00F14768">
        <w:t xml:space="preserve">з </w:t>
      </w:r>
      <w:proofErr w:type="spellStart"/>
      <w:r w:rsidRPr="00F14768">
        <w:t>передачі</w:t>
      </w:r>
      <w:proofErr w:type="spellEnd"/>
      <w:r w:rsidRPr="00F14768">
        <w:t xml:space="preserve"> в </w:t>
      </w:r>
      <w:proofErr w:type="spellStart"/>
      <w:r w:rsidRPr="00F14768">
        <w:t>оренду</w:t>
      </w:r>
      <w:proofErr w:type="spellEnd"/>
      <w:r w:rsidRPr="00F14768">
        <w:t xml:space="preserve"> </w:t>
      </w:r>
      <w:r w:rsidRPr="00F14768">
        <w:rPr>
          <w:lang w:val="uk-UA"/>
        </w:rPr>
        <w:t>нежитлов</w:t>
      </w:r>
      <w:r>
        <w:rPr>
          <w:lang w:val="uk-UA"/>
        </w:rPr>
        <w:t>ого</w:t>
      </w:r>
      <w:r w:rsidRPr="00F14768">
        <w:rPr>
          <w:lang w:val="uk-UA"/>
        </w:rPr>
        <w:t xml:space="preserve"> приміщення</w:t>
      </w:r>
      <w:r w:rsidRPr="00F14768">
        <w:t xml:space="preserve"> </w:t>
      </w:r>
      <w:proofErr w:type="spellStart"/>
      <w:r w:rsidRPr="00F14768">
        <w:t>площею</w:t>
      </w:r>
      <w:proofErr w:type="spellEnd"/>
      <w:r w:rsidRPr="00F14768">
        <w:t xml:space="preserve"> </w:t>
      </w:r>
      <w:r>
        <w:rPr>
          <w:bCs/>
          <w:lang w:val="uk-UA"/>
        </w:rPr>
        <w:t>34,7</w:t>
      </w:r>
      <w:r w:rsidRPr="00F14768">
        <w:t xml:space="preserve"> </w:t>
      </w:r>
      <w:proofErr w:type="spellStart"/>
      <w:proofErr w:type="gramStart"/>
      <w:r w:rsidRPr="00F14768">
        <w:t>кв.м</w:t>
      </w:r>
      <w:proofErr w:type="spellEnd"/>
      <w:proofErr w:type="gramEnd"/>
      <w:r w:rsidRPr="00F14768">
        <w:t xml:space="preserve"> за </w:t>
      </w:r>
      <w:proofErr w:type="spellStart"/>
      <w:r w:rsidRPr="00F14768">
        <w:t>адресою</w:t>
      </w:r>
      <w:proofErr w:type="spellEnd"/>
      <w:r w:rsidRPr="00F14768">
        <w:t>:</w:t>
      </w:r>
    </w:p>
    <w:p w:rsidR="004B7D99" w:rsidRPr="00F14768" w:rsidRDefault="004B7D99" w:rsidP="004B7D99">
      <w:pPr>
        <w:jc w:val="center"/>
        <w:rPr>
          <w:lang w:val="uk-UA"/>
        </w:rPr>
      </w:pPr>
      <w:proofErr w:type="spellStart"/>
      <w:r w:rsidRPr="00F14768">
        <w:t>вул</w:t>
      </w:r>
      <w:proofErr w:type="spellEnd"/>
      <w:r w:rsidRPr="00F14768">
        <w:t xml:space="preserve">. </w:t>
      </w:r>
      <w:r>
        <w:rPr>
          <w:lang w:val="uk-UA"/>
        </w:rPr>
        <w:t>Житомирська</w:t>
      </w:r>
      <w:r w:rsidRPr="00F14768">
        <w:t>,</w:t>
      </w:r>
      <w:r w:rsidRPr="00F14768">
        <w:rPr>
          <w:lang w:val="uk-UA"/>
        </w:rPr>
        <w:t xml:space="preserve"> </w:t>
      </w:r>
      <w:r>
        <w:rPr>
          <w:lang w:val="uk-UA"/>
        </w:rPr>
        <w:t>31</w:t>
      </w:r>
      <w:r w:rsidRPr="00F14768">
        <w:t xml:space="preserve">, м. </w:t>
      </w:r>
      <w:r w:rsidRPr="00F14768">
        <w:rPr>
          <w:lang w:val="uk-UA"/>
        </w:rPr>
        <w:t>Новоград-Волинський</w:t>
      </w:r>
    </w:p>
    <w:p w:rsidR="004B7D99" w:rsidRPr="00F14768" w:rsidRDefault="004B7D99" w:rsidP="004B7D99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4B7D99" w:rsidRPr="00F14768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jc w:val="both"/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proofErr w:type="spellStart"/>
            <w:r w:rsidRPr="00F14768">
              <w:t>передачі</w:t>
            </w:r>
            <w:proofErr w:type="spellEnd"/>
            <w:r w:rsidRPr="00F14768">
              <w:t xml:space="preserve"> в </w:t>
            </w:r>
            <w:proofErr w:type="spellStart"/>
            <w:r w:rsidRPr="00F14768">
              <w:t>оренду</w:t>
            </w:r>
            <w:proofErr w:type="spellEnd"/>
            <w:r w:rsidRPr="00F14768">
              <w:t xml:space="preserve"> </w:t>
            </w:r>
            <w:r w:rsidRPr="00F14768">
              <w:rPr>
                <w:lang w:val="uk-UA"/>
              </w:rPr>
              <w:t>нежитлового приміщення</w:t>
            </w:r>
            <w:r w:rsidRPr="00F14768">
              <w:t xml:space="preserve"> </w:t>
            </w:r>
            <w:proofErr w:type="spellStart"/>
            <w:r>
              <w:t>площею</w:t>
            </w:r>
            <w:proofErr w:type="spellEnd"/>
            <w:r>
              <w:t xml:space="preserve"> 34,7</w:t>
            </w:r>
            <w:r w:rsidRPr="00F14768">
              <w:t xml:space="preserve"> </w:t>
            </w:r>
            <w:proofErr w:type="spellStart"/>
            <w:proofErr w:type="gramStart"/>
            <w:r w:rsidRPr="00F14768">
              <w:t>кв.м</w:t>
            </w:r>
            <w:proofErr w:type="spellEnd"/>
            <w:proofErr w:type="gram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 xml:space="preserve">: </w:t>
            </w:r>
            <w:proofErr w:type="spellStart"/>
            <w:r w:rsidRPr="00F14768">
              <w:t>вул</w:t>
            </w:r>
            <w:proofErr w:type="spellEnd"/>
            <w:r w:rsidRPr="00F14768">
              <w:t xml:space="preserve">. </w:t>
            </w:r>
            <w:r>
              <w:rPr>
                <w:lang w:val="uk-UA"/>
              </w:rPr>
              <w:t>Житомирськ</w:t>
            </w:r>
            <w:r w:rsidRPr="00F14768">
              <w:rPr>
                <w:lang w:val="uk-UA"/>
              </w:rPr>
              <w:t>а</w:t>
            </w:r>
            <w:r w:rsidRPr="00F14768">
              <w:t>,</w:t>
            </w:r>
            <w:r w:rsidRPr="00F14768">
              <w:rPr>
                <w:lang w:val="uk-UA"/>
              </w:rPr>
              <w:t xml:space="preserve"> </w:t>
            </w:r>
            <w:r>
              <w:rPr>
                <w:lang w:val="uk-UA"/>
              </w:rPr>
              <w:t>31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4B7D99" w:rsidRPr="00F14768" w:rsidRDefault="004B7D99" w:rsidP="00934968">
            <w:pPr>
              <w:jc w:val="both"/>
            </w:pPr>
          </w:p>
        </w:tc>
      </w:tr>
      <w:tr w:rsidR="004B7D99" w:rsidRPr="002F6E71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NvOTGvikonkom@ukr.net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балансоутримувача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та екології Новоград-Волинської міської ради</w:t>
            </w:r>
          </w:p>
          <w:p w:rsidR="004B7D99" w:rsidRDefault="004B7D99" w:rsidP="00934968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>
              <w:rPr>
                <w:lang w:val="uk-UA"/>
              </w:rPr>
              <w:t>34648973</w:t>
            </w:r>
            <w:r>
              <w:t xml:space="preserve"> 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4B7D99" w:rsidRDefault="004B7D99" w:rsidP="00934968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4B7D99" w:rsidRPr="009616AC" w:rsidTr="00934968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4B7D99">
            <w:pPr>
              <w:jc w:val="both"/>
            </w:pPr>
            <w:r>
              <w:rPr>
                <w:lang w:val="uk-UA"/>
              </w:rPr>
              <w:t>Н</w:t>
            </w:r>
            <w:proofErr w:type="spellStart"/>
            <w:r w:rsidRPr="00BE12B0">
              <w:t>ежитлов</w:t>
            </w:r>
            <w:proofErr w:type="spellEnd"/>
            <w:r>
              <w:rPr>
                <w:lang w:val="uk-UA"/>
              </w:rPr>
              <w:t>е</w:t>
            </w:r>
            <w:r w:rsidRPr="00BE12B0">
              <w:t xml:space="preserve"> </w:t>
            </w:r>
            <w:proofErr w:type="spellStart"/>
            <w:r w:rsidRPr="00BE12B0">
              <w:t>приміщення</w:t>
            </w:r>
            <w:proofErr w:type="spellEnd"/>
            <w:r w:rsidRPr="00BE12B0">
              <w:t xml:space="preserve"> </w:t>
            </w:r>
            <w:proofErr w:type="spellStart"/>
            <w:r>
              <w:t>загальною</w:t>
            </w:r>
            <w:proofErr w:type="spellEnd"/>
            <w:r>
              <w:t xml:space="preserve">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r>
              <w:rPr>
                <w:lang w:val="uk-UA"/>
              </w:rPr>
              <w:t>34,7</w:t>
            </w:r>
            <w:r>
              <w:t> </w:t>
            </w:r>
            <w:proofErr w:type="spellStart"/>
            <w:r>
              <w:t>кв.м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розташова</w:t>
            </w:r>
            <w:proofErr w:type="spellEnd"/>
            <w:r>
              <w:rPr>
                <w:lang w:val="uk-UA"/>
              </w:rPr>
              <w:t>не</w:t>
            </w:r>
            <w:r>
              <w:t xml:space="preserve"> за </w:t>
            </w:r>
            <w:proofErr w:type="spellStart"/>
            <w:r>
              <w:t>адресою</w:t>
            </w:r>
            <w:proofErr w:type="spellEnd"/>
            <w:r>
              <w:t xml:space="preserve">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Житомирська</w:t>
            </w:r>
            <w:r w:rsidRPr="009616AC">
              <w:rPr>
                <w:bCs/>
              </w:rPr>
              <w:t>,</w:t>
            </w:r>
            <w:r>
              <w:rPr>
                <w:bCs/>
                <w:lang w:val="uk-UA"/>
              </w:rPr>
              <w:t xml:space="preserve"> 31</w:t>
            </w:r>
            <w:r>
              <w:t>.</w:t>
            </w:r>
          </w:p>
        </w:tc>
      </w:tr>
      <w:tr w:rsidR="004B7D99" w:rsidTr="00934968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4B7D99" w:rsidTr="00934968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7530E4" w:rsidRDefault="004B7D99" w:rsidP="0093496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Ринкова вартість об’єкта оренди – 132 271,00 грн.</w:t>
            </w:r>
          </w:p>
          <w:p w:rsidR="004B7D99" w:rsidRPr="000D6B51" w:rsidRDefault="004B7D99" w:rsidP="00934968">
            <w:pPr>
              <w:jc w:val="both"/>
              <w:rPr>
                <w:highlight w:val="yellow"/>
              </w:rPr>
            </w:pPr>
          </w:p>
        </w:tc>
      </w:tr>
      <w:tr w:rsidR="004B7D99" w:rsidTr="00934968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4B7D9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років</w:t>
            </w:r>
            <w:proofErr w:type="spellEnd"/>
            <w:r w:rsidRPr="00232BD8">
              <w:rPr>
                <w:color w:val="000000"/>
              </w:rPr>
              <w:t xml:space="preserve">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4B7D99" w:rsidTr="00934968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4B7D99" w:rsidRDefault="004B7D99" w:rsidP="00934968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Житомирська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31</w:t>
            </w:r>
          </w:p>
          <w:p w:rsidR="004B7D99" w:rsidRDefault="004B7D99" w:rsidP="00934968">
            <w:pPr>
              <w:rPr>
                <w:bCs/>
                <w:lang w:val="uk-UA"/>
              </w:rPr>
            </w:pPr>
          </w:p>
          <w:p w:rsidR="004B7D99" w:rsidRDefault="004B7D99" w:rsidP="00934968">
            <w:pPr>
              <w:rPr>
                <w:color w:val="000000"/>
              </w:rPr>
            </w:pPr>
            <w:r>
              <w:t>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37738E" w:rsidRDefault="004B7D99" w:rsidP="0093496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34,7 </w:t>
            </w:r>
            <w:proofErr w:type="spellStart"/>
            <w:r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4B7D99" w:rsidTr="00934968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37738E" w:rsidRDefault="004B7D99" w:rsidP="004B7D99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Нежитлове приміщення, що знаходиться на 1-му </w:t>
            </w:r>
            <w:proofErr w:type="spellStart"/>
            <w:r>
              <w:t>повер</w:t>
            </w:r>
            <w:proofErr w:type="spellEnd"/>
            <w:r>
              <w:rPr>
                <w:lang w:val="uk-UA"/>
              </w:rPr>
              <w:t>сі багатоповерхового будинку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rFonts w:eastAsia="SimSun"/>
                <w:color w:val="000000"/>
              </w:rPr>
            </w:pPr>
          </w:p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AB73B8" w:rsidRDefault="004B7D99" w:rsidP="00934968">
            <w:pPr>
              <w:rPr>
                <w:color w:val="000000"/>
              </w:rPr>
            </w:pPr>
            <w:r w:rsidRPr="00AB73B8">
              <w:rPr>
                <w:color w:val="000000"/>
              </w:rPr>
              <w:t xml:space="preserve">Не </w:t>
            </w:r>
            <w:proofErr w:type="spellStart"/>
            <w:r w:rsidRPr="00AB73B8">
              <w:rPr>
                <w:color w:val="000000"/>
              </w:rPr>
              <w:t>додається</w:t>
            </w:r>
            <w:proofErr w:type="spellEnd"/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4B7D99" w:rsidRDefault="004B7D99" w:rsidP="00934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4B7D99" w:rsidTr="00934968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jc w:val="center"/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4B7D99">
            <w:pPr>
              <w:rPr>
                <w:i/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F14768">
              <w:rPr>
                <w:color w:val="000000"/>
              </w:rPr>
              <w:t xml:space="preserve"> </w:t>
            </w:r>
            <w:proofErr w:type="spellStart"/>
            <w:r w:rsidRPr="00F14768">
              <w:rPr>
                <w:color w:val="000000"/>
              </w:rPr>
              <w:t>років</w:t>
            </w:r>
            <w:proofErr w:type="spellEnd"/>
            <w:r w:rsidRPr="00F14768">
              <w:rPr>
                <w:color w:val="000000"/>
              </w:rPr>
              <w:t xml:space="preserve">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ind w:left="34"/>
              <w:jc w:val="both"/>
              <w:rPr>
                <w:rFonts w:eastAsia="SimSun"/>
              </w:rPr>
            </w:pPr>
            <w:r>
              <w:rPr>
                <w:lang w:val="uk-UA"/>
              </w:rPr>
              <w:t>1 322,71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Одна тисяча триста двадцять дві тисячі</w:t>
            </w:r>
            <w:r w:rsidRPr="00F14768">
              <w:t xml:space="preserve"> </w:t>
            </w:r>
            <w:r>
              <w:rPr>
                <w:lang w:val="uk-UA"/>
              </w:rPr>
              <w:t>71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 w:rsidRPr="00F14768">
              <w:t xml:space="preserve"> -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>;</w:t>
            </w:r>
          </w:p>
          <w:p w:rsidR="004B7D99" w:rsidRPr="004B7D99" w:rsidRDefault="004B7D99" w:rsidP="00934968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661,36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Шістсот шістдесят одна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>
              <w:rPr>
                <w:lang w:val="uk-UA"/>
              </w:rPr>
              <w:t>.</w:t>
            </w:r>
            <w:r w:rsidRPr="00F14768">
              <w:t xml:space="preserve"> </w:t>
            </w:r>
            <w:r>
              <w:rPr>
                <w:lang w:val="uk-UA"/>
              </w:rPr>
              <w:t>36</w:t>
            </w:r>
            <w:r>
              <w:t xml:space="preserve"> коп</w:t>
            </w:r>
            <w:r w:rsidRPr="00F14768">
              <w:t xml:space="preserve">) -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із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зниженням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стартової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ціни</w:t>
            </w:r>
            <w:proofErr w:type="spellEnd"/>
            <w:r>
              <w:rPr>
                <w:lang w:val="uk-UA"/>
              </w:rPr>
              <w:t>;</w:t>
            </w:r>
          </w:p>
          <w:p w:rsidR="004B7D99" w:rsidRPr="00F14768" w:rsidRDefault="004B7D99" w:rsidP="00934968">
            <w:pPr>
              <w:ind w:left="34"/>
              <w:jc w:val="both"/>
            </w:pPr>
            <w:r>
              <w:rPr>
                <w:lang w:val="uk-UA"/>
              </w:rPr>
              <w:t xml:space="preserve">661,36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Шістсот шістдесят одна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>
              <w:rPr>
                <w:lang w:val="uk-UA"/>
              </w:rPr>
              <w:t>.</w:t>
            </w:r>
            <w:r w:rsidRPr="00F14768">
              <w:t xml:space="preserve"> </w:t>
            </w:r>
            <w:r>
              <w:rPr>
                <w:lang w:val="uk-UA"/>
              </w:rPr>
              <w:t>36</w:t>
            </w:r>
            <w:r>
              <w:t xml:space="preserve"> коп</w:t>
            </w:r>
            <w:r w:rsidRPr="00F14768">
              <w:t xml:space="preserve">) –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 xml:space="preserve"> за методом </w:t>
            </w:r>
            <w:proofErr w:type="spellStart"/>
            <w:r w:rsidRPr="00F14768">
              <w:t>покрокового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зниження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стартової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орендної</w:t>
            </w:r>
            <w:proofErr w:type="spellEnd"/>
            <w:r w:rsidRPr="00F14768">
              <w:t xml:space="preserve"> плати та </w:t>
            </w:r>
            <w:proofErr w:type="spellStart"/>
            <w:r w:rsidRPr="00F14768">
              <w:t>подальшого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подання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цінових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пропозицій</w:t>
            </w:r>
            <w:proofErr w:type="spellEnd"/>
            <w:r w:rsidRPr="00F14768">
              <w:t>.</w:t>
            </w:r>
          </w:p>
          <w:p w:rsidR="004B7D99" w:rsidRPr="00F14768" w:rsidRDefault="004B7D99" w:rsidP="00934968">
            <w:pPr>
              <w:ind w:left="34"/>
              <w:jc w:val="both"/>
              <w:rPr>
                <w:color w:val="000000"/>
              </w:rPr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4B7D99" w:rsidRDefault="004B7D99" w:rsidP="00934968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spacing w:line="256" w:lineRule="auto"/>
              <w:ind w:left="-17"/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37738E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4B7D99" w:rsidRPr="0037738E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мінімального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кроку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підвищення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</w:t>
            </w:r>
            <w:proofErr w:type="spellStart"/>
            <w:r w:rsidRPr="00EC652A">
              <w:rPr>
                <w:color w:val="000000" w:themeColor="text1"/>
              </w:rPr>
              <w:t>під</w:t>
            </w:r>
            <w:proofErr w:type="spellEnd"/>
            <w:r w:rsidRPr="00EC652A">
              <w:rPr>
                <w:color w:val="000000" w:themeColor="text1"/>
              </w:rPr>
              <w:t xml:space="preserve"> час </w:t>
            </w:r>
            <w:proofErr w:type="spellStart"/>
            <w:r w:rsidRPr="00EC652A">
              <w:rPr>
                <w:color w:val="000000" w:themeColor="text1"/>
              </w:rPr>
              <w:t>аукціону</w:t>
            </w:r>
            <w:proofErr w:type="spellEnd"/>
            <w:r w:rsidRPr="00EC652A">
              <w:rPr>
                <w:color w:val="000000" w:themeColor="text1"/>
              </w:rPr>
              <w:t xml:space="preserve"> 1%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– </w:t>
            </w:r>
            <w:r>
              <w:rPr>
                <w:color w:val="000000" w:themeColor="text1"/>
                <w:lang w:val="uk-UA"/>
              </w:rPr>
              <w:t>13,23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  <w:r w:rsidRPr="00EC652A">
              <w:rPr>
                <w:color w:val="000000" w:themeColor="text1"/>
              </w:rPr>
              <w:t xml:space="preserve">                    (</w:t>
            </w:r>
            <w:r>
              <w:rPr>
                <w:color w:val="000000" w:themeColor="text1"/>
                <w:lang w:val="uk-UA"/>
              </w:rPr>
              <w:t>Тринадцять грн.</w:t>
            </w:r>
            <w:r w:rsidRPr="00EC65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23</w:t>
            </w:r>
            <w:r>
              <w:rPr>
                <w:color w:val="000000" w:themeColor="text1"/>
              </w:rPr>
              <w:t xml:space="preserve"> коп.).</w:t>
            </w:r>
          </w:p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гарантійного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uk-UA"/>
              </w:rPr>
              <w:t>2 645,42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  <w:lang w:val="uk-UA"/>
              </w:rPr>
              <w:t xml:space="preserve">Дві тисячі шістсот сорок </w:t>
            </w:r>
            <w:proofErr w:type="gramStart"/>
            <w:r>
              <w:rPr>
                <w:color w:val="000000" w:themeColor="text1"/>
                <w:lang w:val="uk-UA"/>
              </w:rPr>
              <w:t>п’ять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proofErr w:type="gramEnd"/>
            <w:r w:rsidRPr="00EC65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42</w:t>
            </w:r>
            <w:r>
              <w:rPr>
                <w:color w:val="000000" w:themeColor="text1"/>
              </w:rPr>
              <w:t xml:space="preserve"> коп</w:t>
            </w:r>
            <w:r w:rsidRPr="00EC652A">
              <w:rPr>
                <w:color w:val="000000" w:themeColor="text1"/>
              </w:rPr>
              <w:t>).</w:t>
            </w:r>
          </w:p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реєстраційного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uk-UA"/>
              </w:rPr>
              <w:t>600,00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proofErr w:type="gramStart"/>
            <w:r w:rsidR="002B6FB2">
              <w:rPr>
                <w:color w:val="000000" w:themeColor="text1"/>
                <w:lang w:val="uk-UA"/>
              </w:rPr>
              <w:t>Ш</w:t>
            </w:r>
            <w:r>
              <w:rPr>
                <w:color w:val="000000" w:themeColor="text1"/>
                <w:lang w:val="uk-UA"/>
              </w:rPr>
              <w:t xml:space="preserve">істсот </w:t>
            </w:r>
            <w:r w:rsidR="002B6FB2">
              <w:rPr>
                <w:color w:val="000000" w:themeColor="text1"/>
              </w:rPr>
              <w:t xml:space="preserve"> </w:t>
            </w:r>
            <w:proofErr w:type="spellStart"/>
            <w:r w:rsidR="002B6FB2">
              <w:rPr>
                <w:color w:val="000000" w:themeColor="text1"/>
              </w:rPr>
              <w:t>грн</w:t>
            </w:r>
            <w:proofErr w:type="spellEnd"/>
            <w:proofErr w:type="gramEnd"/>
            <w:r w:rsidR="002B6FB2">
              <w:rPr>
                <w:color w:val="000000" w:themeColor="text1"/>
              </w:rPr>
              <w:t xml:space="preserve"> </w:t>
            </w:r>
            <w:r w:rsidR="002B6FB2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коп.);</w:t>
            </w:r>
          </w:p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 w:rsidR="002B6FB2">
              <w:rPr>
                <w:bCs/>
                <w:lang w:val="uk-UA"/>
              </w:rPr>
              <w:t>Житомирська</w:t>
            </w:r>
            <w:r w:rsidRPr="009616AC">
              <w:rPr>
                <w:bCs/>
              </w:rPr>
              <w:t xml:space="preserve">, </w:t>
            </w:r>
            <w:r w:rsidR="002B6FB2">
              <w:rPr>
                <w:bCs/>
                <w:lang w:val="uk-UA"/>
              </w:rPr>
              <w:t>31</w:t>
            </w:r>
            <w:r>
              <w:t xml:space="preserve">, 11700, </w:t>
            </w:r>
          </w:p>
          <w:p w:rsidR="004B7D99" w:rsidRDefault="004B7D99" w:rsidP="00934968">
            <w:pPr>
              <w:jc w:val="both"/>
            </w:pPr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4B7D99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4B7D99" w:rsidRDefault="004B7D99" w:rsidP="00934968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  <w:r>
              <w:t xml:space="preserve"> </w:t>
            </w:r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4B7D99" w:rsidRDefault="004B7D99" w:rsidP="00934968">
            <w:pPr>
              <w:jc w:val="both"/>
            </w:pPr>
          </w:p>
        </w:tc>
      </w:tr>
      <w:tr w:rsidR="00E27E3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Pr="00C62416" w:rsidRDefault="00E27E39" w:rsidP="00E27E39">
            <w:pPr>
              <w:tabs>
                <w:tab w:val="left" w:pos="-1134"/>
                <w:tab w:val="left" w:pos="284"/>
              </w:tabs>
              <w:rPr>
                <w:lang w:val="uk-UA"/>
              </w:rPr>
            </w:pPr>
            <w:r>
              <w:rPr>
                <w:lang w:val="uk-UA"/>
              </w:rPr>
              <w:t>Вартість незалежної оцінки майна і рецензії на звіт – 2000,00 грн.</w:t>
            </w:r>
          </w:p>
        </w:tc>
      </w:tr>
      <w:tr w:rsidR="00E27E39" w:rsidTr="00934968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E27E3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E27E39" w:rsidRDefault="00E27E39" w:rsidP="00E27E39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4B7D99" w:rsidRDefault="004B7D99" w:rsidP="004B7D99">
      <w:pPr>
        <w:rPr>
          <w:sz w:val="28"/>
          <w:szCs w:val="28"/>
        </w:rPr>
      </w:pPr>
    </w:p>
    <w:p w:rsidR="00830AF8" w:rsidRDefault="00830AF8" w:rsidP="00830AF8"/>
    <w:p w:rsidR="00830AF8" w:rsidRPr="00E27E39" w:rsidRDefault="00830AF8" w:rsidP="00830AF8">
      <w:pPr>
        <w:rPr>
          <w:lang w:val="uk-UA"/>
        </w:rPr>
      </w:pPr>
    </w:p>
    <w:p w:rsidR="00830AF8" w:rsidRDefault="00830AF8" w:rsidP="00830AF8"/>
    <w:p w:rsidR="00FE319B" w:rsidRDefault="00FE319B" w:rsidP="00830AF8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Pr="00FE319B" w:rsidRDefault="00FE319B" w:rsidP="00F84A3C">
      <w:pPr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комітету міської ради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    О.П. Доля</w:t>
      </w:r>
    </w:p>
    <w:sectPr w:rsidR="00F7439A" w:rsidRPr="00FE319B" w:rsidSect="00636A11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5338598F"/>
    <w:multiLevelType w:val="hybridMultilevel"/>
    <w:tmpl w:val="7EB091DC"/>
    <w:lvl w:ilvl="0" w:tplc="0C3E02E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224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1549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B6FB2"/>
    <w:rsid w:val="002C00A0"/>
    <w:rsid w:val="002C2255"/>
    <w:rsid w:val="002C6A63"/>
    <w:rsid w:val="002C6AB8"/>
    <w:rsid w:val="002D0F2C"/>
    <w:rsid w:val="002D226B"/>
    <w:rsid w:val="002D4002"/>
    <w:rsid w:val="002D4620"/>
    <w:rsid w:val="002D6249"/>
    <w:rsid w:val="002F6E71"/>
    <w:rsid w:val="002F7783"/>
    <w:rsid w:val="00301AD2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B7D99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060E5"/>
    <w:rsid w:val="00510E9D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36A11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5769"/>
    <w:rsid w:val="006B38B5"/>
    <w:rsid w:val="006C4568"/>
    <w:rsid w:val="006C50B0"/>
    <w:rsid w:val="006D3CE9"/>
    <w:rsid w:val="006D5781"/>
    <w:rsid w:val="006D73A3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74927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D07F8"/>
    <w:rsid w:val="007F711E"/>
    <w:rsid w:val="00805651"/>
    <w:rsid w:val="0080720C"/>
    <w:rsid w:val="0081409F"/>
    <w:rsid w:val="00817485"/>
    <w:rsid w:val="00820682"/>
    <w:rsid w:val="008207FE"/>
    <w:rsid w:val="00825457"/>
    <w:rsid w:val="00830AF8"/>
    <w:rsid w:val="00833353"/>
    <w:rsid w:val="008335AF"/>
    <w:rsid w:val="008344C9"/>
    <w:rsid w:val="008516DD"/>
    <w:rsid w:val="00852131"/>
    <w:rsid w:val="008521BA"/>
    <w:rsid w:val="00855680"/>
    <w:rsid w:val="00856D3B"/>
    <w:rsid w:val="00862192"/>
    <w:rsid w:val="0086266F"/>
    <w:rsid w:val="0086442C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5192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D50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954EC"/>
    <w:rsid w:val="009B0583"/>
    <w:rsid w:val="009C1C9D"/>
    <w:rsid w:val="009C3469"/>
    <w:rsid w:val="009C37CC"/>
    <w:rsid w:val="009C40C1"/>
    <w:rsid w:val="009C4920"/>
    <w:rsid w:val="009D135F"/>
    <w:rsid w:val="009D15F6"/>
    <w:rsid w:val="009D20ED"/>
    <w:rsid w:val="009D2987"/>
    <w:rsid w:val="009D3FF8"/>
    <w:rsid w:val="009E4A62"/>
    <w:rsid w:val="009E7110"/>
    <w:rsid w:val="009F01D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225E"/>
    <w:rsid w:val="00AA58E8"/>
    <w:rsid w:val="00AA69A8"/>
    <w:rsid w:val="00AB0187"/>
    <w:rsid w:val="00AC6380"/>
    <w:rsid w:val="00AD11B2"/>
    <w:rsid w:val="00AD292B"/>
    <w:rsid w:val="00AD412B"/>
    <w:rsid w:val="00AD4D12"/>
    <w:rsid w:val="00AF00E5"/>
    <w:rsid w:val="00AF3065"/>
    <w:rsid w:val="00AF5639"/>
    <w:rsid w:val="00B02B5C"/>
    <w:rsid w:val="00B16CC3"/>
    <w:rsid w:val="00B17060"/>
    <w:rsid w:val="00B201D5"/>
    <w:rsid w:val="00B40F88"/>
    <w:rsid w:val="00B410F1"/>
    <w:rsid w:val="00B42C0E"/>
    <w:rsid w:val="00B47F8F"/>
    <w:rsid w:val="00B545A3"/>
    <w:rsid w:val="00B62348"/>
    <w:rsid w:val="00B66A07"/>
    <w:rsid w:val="00B91E94"/>
    <w:rsid w:val="00B951CA"/>
    <w:rsid w:val="00BA0C19"/>
    <w:rsid w:val="00BA0FB4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BF429A"/>
    <w:rsid w:val="00C03D96"/>
    <w:rsid w:val="00C1001C"/>
    <w:rsid w:val="00C11442"/>
    <w:rsid w:val="00C119D2"/>
    <w:rsid w:val="00C12507"/>
    <w:rsid w:val="00C25575"/>
    <w:rsid w:val="00C27E7F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1F74"/>
    <w:rsid w:val="00CC6888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18B0"/>
    <w:rsid w:val="00D36DF0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3A9"/>
    <w:rsid w:val="00D93F25"/>
    <w:rsid w:val="00DA7DE7"/>
    <w:rsid w:val="00DB0B92"/>
    <w:rsid w:val="00DB1731"/>
    <w:rsid w:val="00DB6029"/>
    <w:rsid w:val="00DC083C"/>
    <w:rsid w:val="00DC1533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5783"/>
    <w:rsid w:val="00E2206D"/>
    <w:rsid w:val="00E2698F"/>
    <w:rsid w:val="00E27E39"/>
    <w:rsid w:val="00E322E4"/>
    <w:rsid w:val="00E338C1"/>
    <w:rsid w:val="00E359EC"/>
    <w:rsid w:val="00E43A08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778E9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71F96C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7FF3-DFB2-40E6-A857-675311C2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239</cp:revision>
  <cp:lastPrinted>2021-06-24T08:35:00Z</cp:lastPrinted>
  <dcterms:created xsi:type="dcterms:W3CDTF">2019-05-27T11:43:00Z</dcterms:created>
  <dcterms:modified xsi:type="dcterms:W3CDTF">2021-07-15T11:45:00Z</dcterms:modified>
</cp:coreProperties>
</file>