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6F3" w:rsidRPr="006F46F3" w:rsidRDefault="006F46F3" w:rsidP="006F46F3">
      <w:pPr>
        <w:spacing w:after="0" w:line="240" w:lineRule="auto"/>
        <w:rPr>
          <w:rFonts w:ascii="Times New Roman" w:eastAsia="Times New Roman" w:hAnsi="Times New Roman" w:cs="Times New Roman"/>
          <w:b/>
          <w:noProof/>
          <w:sz w:val="28"/>
          <w:szCs w:val="28"/>
          <w:lang w:eastAsia="ru-RU"/>
        </w:rPr>
      </w:pPr>
      <w:r w:rsidRPr="006F46F3">
        <w:rPr>
          <w:rFonts w:ascii="Times New Roman" w:eastAsia="Times New Roman" w:hAnsi="Times New Roman" w:cs="Times New Roman"/>
          <w:b/>
          <w:noProof/>
          <w:sz w:val="28"/>
          <w:szCs w:val="28"/>
          <w:lang w:eastAsia="ru-RU"/>
        </w:rPr>
        <w:t xml:space="preserve">                                                         </w:t>
      </w:r>
      <w:r w:rsidRPr="006F46F3">
        <w:rPr>
          <w:rFonts w:ascii="Times New Roman" w:eastAsia="Times New Roman" w:hAnsi="Times New Roman" w:cs="Times New Roman"/>
          <w:b/>
          <w:noProof/>
          <w:sz w:val="28"/>
          <w:szCs w:val="28"/>
          <w:lang w:val="ru-RU" w:eastAsia="ru-RU"/>
        </w:rPr>
        <w:drawing>
          <wp:inline distT="0" distB="0" distL="0" distR="0">
            <wp:extent cx="4762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19125"/>
                    </a:xfrm>
                    <a:prstGeom prst="rect">
                      <a:avLst/>
                    </a:prstGeom>
                    <a:noFill/>
                    <a:ln>
                      <a:noFill/>
                    </a:ln>
                  </pic:spPr>
                </pic:pic>
              </a:graphicData>
            </a:graphic>
          </wp:inline>
        </w:drawing>
      </w:r>
      <w:r w:rsidRPr="006F46F3">
        <w:rPr>
          <w:rFonts w:ascii="Times New Roman" w:eastAsia="Times New Roman" w:hAnsi="Times New Roman" w:cs="Times New Roman"/>
          <w:sz w:val="28"/>
          <w:szCs w:val="27"/>
          <w:lang w:eastAsia="ru-RU"/>
        </w:rPr>
        <w:tab/>
      </w:r>
    </w:p>
    <w:tbl>
      <w:tblPr>
        <w:tblpPr w:leftFromText="180" w:rightFromText="180" w:vertAnchor="text" w:horzAnchor="margin" w:tblpX="-92" w:tblpY="115"/>
        <w:tblW w:w="9854" w:type="dxa"/>
        <w:tblLayout w:type="fixed"/>
        <w:tblLook w:val="0000" w:firstRow="0" w:lastRow="0" w:firstColumn="0" w:lastColumn="0" w:noHBand="0" w:noVBand="0"/>
      </w:tblPr>
      <w:tblGrid>
        <w:gridCol w:w="9854"/>
      </w:tblGrid>
      <w:tr w:rsidR="006F46F3" w:rsidRPr="006F46F3" w:rsidTr="00636908">
        <w:tc>
          <w:tcPr>
            <w:tcW w:w="9854" w:type="dxa"/>
          </w:tcPr>
          <w:p w:rsidR="006F46F3" w:rsidRPr="006F46F3" w:rsidRDefault="006F46F3" w:rsidP="006F46F3">
            <w:pPr>
              <w:spacing w:after="0" w:line="240" w:lineRule="auto"/>
              <w:rPr>
                <w:rFonts w:ascii="Times New Roman" w:eastAsia="Times New Roman" w:hAnsi="Times New Roman" w:cs="Times New Roman"/>
                <w:sz w:val="28"/>
                <w:szCs w:val="28"/>
                <w:lang w:eastAsia="ru-RU"/>
              </w:rPr>
            </w:pPr>
            <w:r w:rsidRPr="006F46F3">
              <w:rPr>
                <w:rFonts w:ascii="Times New Roman" w:eastAsia="Times New Roman" w:hAnsi="Times New Roman" w:cs="Times New Roman"/>
                <w:sz w:val="28"/>
                <w:szCs w:val="28"/>
                <w:lang w:eastAsia="ru-RU"/>
              </w:rPr>
              <w:t xml:space="preserve">                                                       УКРАЇНА</w:t>
            </w:r>
          </w:p>
          <w:p w:rsidR="006F46F3" w:rsidRPr="006F46F3" w:rsidRDefault="006F46F3" w:rsidP="006F46F3">
            <w:pPr>
              <w:spacing w:after="0" w:line="240" w:lineRule="auto"/>
              <w:jc w:val="center"/>
              <w:rPr>
                <w:rFonts w:ascii="Times New Roman" w:eastAsia="Times New Roman" w:hAnsi="Times New Roman" w:cs="Times New Roman"/>
                <w:sz w:val="28"/>
                <w:szCs w:val="28"/>
                <w:lang w:eastAsia="ru-RU"/>
              </w:rPr>
            </w:pPr>
            <w:r w:rsidRPr="006F46F3">
              <w:rPr>
                <w:rFonts w:ascii="Times New Roman" w:eastAsia="Times New Roman" w:hAnsi="Times New Roman" w:cs="Times New Roman"/>
                <w:sz w:val="28"/>
                <w:szCs w:val="28"/>
                <w:lang w:eastAsia="ru-RU"/>
              </w:rPr>
              <w:t>НОВОГРАД-ВОЛИНСЬКА МІСЬКА РАДА</w:t>
            </w:r>
          </w:p>
          <w:p w:rsidR="006F46F3" w:rsidRPr="006F46F3" w:rsidRDefault="006F46F3" w:rsidP="006F46F3">
            <w:pPr>
              <w:spacing w:after="0" w:line="240" w:lineRule="auto"/>
              <w:jc w:val="center"/>
              <w:rPr>
                <w:rFonts w:ascii="Times New Roman" w:eastAsia="Times New Roman" w:hAnsi="Times New Roman" w:cs="Times New Roman"/>
                <w:sz w:val="28"/>
                <w:szCs w:val="28"/>
                <w:lang w:eastAsia="ru-RU"/>
              </w:rPr>
            </w:pPr>
            <w:r w:rsidRPr="006F46F3">
              <w:rPr>
                <w:rFonts w:ascii="Times New Roman" w:eastAsia="Times New Roman" w:hAnsi="Times New Roman" w:cs="Times New Roman"/>
                <w:sz w:val="28"/>
                <w:szCs w:val="28"/>
                <w:lang w:eastAsia="ru-RU"/>
              </w:rPr>
              <w:t>ЖИТОМИРСЬКОЇ ОБЛАСТІ</w:t>
            </w:r>
          </w:p>
          <w:p w:rsidR="006F46F3" w:rsidRPr="006F46F3" w:rsidRDefault="006F46F3" w:rsidP="006F46F3">
            <w:pPr>
              <w:tabs>
                <w:tab w:val="left" w:pos="3567"/>
                <w:tab w:val="center" w:pos="4819"/>
              </w:tabs>
              <w:spacing w:after="0" w:line="240" w:lineRule="auto"/>
              <w:rPr>
                <w:rFonts w:ascii="Times New Roman" w:eastAsia="Times New Roman" w:hAnsi="Times New Roman" w:cs="Times New Roman"/>
                <w:bCs/>
                <w:sz w:val="28"/>
                <w:szCs w:val="28"/>
                <w:lang w:eastAsia="ru-RU"/>
              </w:rPr>
            </w:pPr>
            <w:r w:rsidRPr="006F46F3">
              <w:rPr>
                <w:rFonts w:ascii="Times New Roman" w:eastAsia="Times New Roman" w:hAnsi="Times New Roman" w:cs="Times New Roman"/>
                <w:bCs/>
                <w:sz w:val="28"/>
                <w:szCs w:val="28"/>
                <w:lang w:eastAsia="ru-RU"/>
              </w:rPr>
              <w:tab/>
              <w:t xml:space="preserve">    РІШЕННЯ</w:t>
            </w:r>
          </w:p>
          <w:p w:rsidR="006F46F3" w:rsidRPr="006F46F3" w:rsidRDefault="006F46F3" w:rsidP="006F46F3">
            <w:pPr>
              <w:spacing w:after="0" w:line="240" w:lineRule="auto"/>
              <w:jc w:val="center"/>
              <w:rPr>
                <w:rFonts w:ascii="Times New Roman" w:eastAsia="Times New Roman" w:hAnsi="Times New Roman" w:cs="Times New Roman"/>
                <w:sz w:val="28"/>
                <w:szCs w:val="28"/>
                <w:lang w:eastAsia="ru-RU"/>
              </w:rPr>
            </w:pPr>
          </w:p>
        </w:tc>
      </w:tr>
    </w:tbl>
    <w:p w:rsidR="006F46F3" w:rsidRDefault="00D8555A" w:rsidP="006F46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п’ятнадцята</w:t>
      </w:r>
      <w:r w:rsidR="006F46F3" w:rsidRPr="006F46F3">
        <w:rPr>
          <w:rFonts w:ascii="Times New Roman" w:eastAsia="Times New Roman" w:hAnsi="Times New Roman" w:cs="Times New Roman"/>
          <w:sz w:val="28"/>
          <w:szCs w:val="28"/>
          <w:lang w:eastAsia="ru-RU"/>
        </w:rPr>
        <w:t xml:space="preserve"> сесія                                                               восьмого скликання</w:t>
      </w:r>
    </w:p>
    <w:p w:rsidR="006F46F3" w:rsidRDefault="006F46F3" w:rsidP="006F46F3">
      <w:pPr>
        <w:spacing w:after="0" w:line="240" w:lineRule="auto"/>
        <w:rPr>
          <w:rFonts w:ascii="Times New Roman" w:eastAsia="Times New Roman" w:hAnsi="Times New Roman" w:cs="Times New Roman"/>
          <w:bCs/>
          <w:sz w:val="28"/>
          <w:szCs w:val="28"/>
          <w:lang w:eastAsia="ru-RU"/>
        </w:rPr>
      </w:pPr>
      <w:r w:rsidRPr="006F46F3">
        <w:rPr>
          <w:rFonts w:ascii="Times New Roman" w:eastAsia="Times New Roman" w:hAnsi="Times New Roman" w:cs="Times New Roman"/>
          <w:bCs/>
          <w:sz w:val="28"/>
          <w:szCs w:val="28"/>
          <w:lang w:eastAsia="ru-RU"/>
        </w:rPr>
        <w:t xml:space="preserve">від   </w:t>
      </w:r>
      <w:r w:rsidR="00753404">
        <w:rPr>
          <w:rFonts w:ascii="Times New Roman" w:eastAsia="Times New Roman" w:hAnsi="Times New Roman" w:cs="Times New Roman"/>
          <w:bCs/>
          <w:sz w:val="28"/>
          <w:szCs w:val="28"/>
          <w:lang w:eastAsia="ru-RU"/>
        </w:rPr>
        <w:t>21.10.2021</w:t>
      </w:r>
      <w:r w:rsidRPr="006F46F3">
        <w:rPr>
          <w:rFonts w:ascii="Times New Roman" w:eastAsia="Times New Roman" w:hAnsi="Times New Roman" w:cs="Times New Roman"/>
          <w:bCs/>
          <w:sz w:val="28"/>
          <w:szCs w:val="28"/>
          <w:lang w:eastAsia="ru-RU"/>
        </w:rPr>
        <w:t xml:space="preserve">  №</w:t>
      </w:r>
      <w:r w:rsidR="00753404">
        <w:rPr>
          <w:rFonts w:ascii="Times New Roman" w:eastAsia="Times New Roman" w:hAnsi="Times New Roman" w:cs="Times New Roman"/>
          <w:bCs/>
          <w:sz w:val="28"/>
          <w:szCs w:val="28"/>
          <w:lang w:eastAsia="ru-RU"/>
        </w:rPr>
        <w:t xml:space="preserve"> 319</w:t>
      </w:r>
    </w:p>
    <w:p w:rsidR="006F46F3" w:rsidRPr="00636908" w:rsidRDefault="006F46F3" w:rsidP="007A3787">
      <w:pPr>
        <w:rPr>
          <w:lang w:eastAsia="ru-RU"/>
        </w:rPr>
      </w:pPr>
    </w:p>
    <w:p w:rsidR="00636908" w:rsidRPr="00F92DEF" w:rsidRDefault="00636908" w:rsidP="007A3787">
      <w:pPr>
        <w:ind w:right="4109"/>
        <w:jc w:val="both"/>
        <w:rPr>
          <w:rFonts w:ascii="Times New Roman" w:hAnsi="Times New Roman" w:cs="Times New Roman"/>
          <w:sz w:val="28"/>
          <w:szCs w:val="28"/>
          <w:lang w:val="ru-RU"/>
        </w:rPr>
      </w:pPr>
      <w:r w:rsidRPr="007A3787">
        <w:rPr>
          <w:rFonts w:ascii="Times New Roman" w:hAnsi="Times New Roman" w:cs="Times New Roman"/>
          <w:sz w:val="28"/>
          <w:szCs w:val="28"/>
        </w:rPr>
        <w:t xml:space="preserve">Про затвердження Програми </w:t>
      </w:r>
      <w:r w:rsidR="007A3787" w:rsidRPr="007A3787">
        <w:rPr>
          <w:rFonts w:ascii="Times New Roman" w:hAnsi="Times New Roman" w:cs="Times New Roman"/>
          <w:sz w:val="28"/>
          <w:szCs w:val="28"/>
        </w:rPr>
        <w:t xml:space="preserve"> з </w:t>
      </w:r>
      <w:r w:rsidRPr="007A3787">
        <w:rPr>
          <w:rFonts w:ascii="Times New Roman" w:hAnsi="Times New Roman" w:cs="Times New Roman"/>
          <w:sz w:val="28"/>
          <w:szCs w:val="28"/>
        </w:rPr>
        <w:t xml:space="preserve">реалізації сімейної, </w:t>
      </w:r>
      <w:r w:rsidR="007A3787" w:rsidRPr="007A3787">
        <w:rPr>
          <w:rFonts w:ascii="Times New Roman" w:hAnsi="Times New Roman" w:cs="Times New Roman"/>
          <w:sz w:val="28"/>
          <w:szCs w:val="28"/>
        </w:rPr>
        <w:t xml:space="preserve">гендерної політики, </w:t>
      </w:r>
      <w:r w:rsidRPr="007A3787">
        <w:rPr>
          <w:rFonts w:ascii="Times New Roman" w:hAnsi="Times New Roman" w:cs="Times New Roman"/>
          <w:sz w:val="28"/>
          <w:szCs w:val="28"/>
        </w:rPr>
        <w:t>попередження домашнього насильства та протидії торгівлі людьми на 2022-2026 роки</w:t>
      </w:r>
    </w:p>
    <w:p w:rsidR="00657771" w:rsidRDefault="003B6CC7" w:rsidP="00636908">
      <w:pPr>
        <w:jc w:val="both"/>
        <w:rPr>
          <w:rFonts w:ascii="Times New Roman" w:hAnsi="Times New Roman" w:cs="Times New Roman"/>
          <w:sz w:val="28"/>
          <w:szCs w:val="28"/>
        </w:rPr>
      </w:pPr>
      <w:r w:rsidRPr="00636908">
        <w:rPr>
          <w:rFonts w:ascii="Times New Roman" w:hAnsi="Times New Roman" w:cs="Times New Roman"/>
          <w:sz w:val="28"/>
          <w:szCs w:val="28"/>
        </w:rPr>
        <w:t xml:space="preserve"> </w:t>
      </w:r>
      <w:r w:rsidR="00636908">
        <w:rPr>
          <w:rFonts w:ascii="Times New Roman" w:hAnsi="Times New Roman" w:cs="Times New Roman"/>
          <w:sz w:val="28"/>
          <w:szCs w:val="28"/>
        </w:rPr>
        <w:tab/>
      </w:r>
      <w:r w:rsidR="00C433C0" w:rsidRPr="00C433C0">
        <w:rPr>
          <w:rFonts w:ascii="Times New Roman" w:hAnsi="Times New Roman" w:cs="Times New Roman"/>
          <w:sz w:val="28"/>
          <w:szCs w:val="28"/>
        </w:rPr>
        <w:t>Керуючись пунктом 22 частини п</w:t>
      </w:r>
      <w:r w:rsidR="00C433C0">
        <w:rPr>
          <w:rFonts w:ascii="Times New Roman" w:hAnsi="Times New Roman" w:cs="Times New Roman"/>
          <w:sz w:val="28"/>
          <w:szCs w:val="28"/>
        </w:rPr>
        <w:t>ершої статті 26 Закону України «</w:t>
      </w:r>
      <w:r w:rsidR="00C433C0" w:rsidRPr="00C433C0">
        <w:rPr>
          <w:rFonts w:ascii="Times New Roman" w:hAnsi="Times New Roman" w:cs="Times New Roman"/>
          <w:sz w:val="28"/>
          <w:szCs w:val="28"/>
        </w:rPr>
        <w:t>Про м</w:t>
      </w:r>
      <w:r w:rsidR="00C433C0">
        <w:rPr>
          <w:rFonts w:ascii="Times New Roman" w:hAnsi="Times New Roman" w:cs="Times New Roman"/>
          <w:sz w:val="28"/>
          <w:szCs w:val="28"/>
        </w:rPr>
        <w:t xml:space="preserve">ісцеве самоврядування в Україні», </w:t>
      </w:r>
      <w:r w:rsidR="001C73BC">
        <w:rPr>
          <w:rFonts w:ascii="Times New Roman" w:hAnsi="Times New Roman" w:cs="Times New Roman"/>
          <w:sz w:val="28"/>
          <w:szCs w:val="28"/>
        </w:rPr>
        <w:t>законами</w:t>
      </w:r>
      <w:r w:rsidRPr="00636908">
        <w:rPr>
          <w:rFonts w:ascii="Times New Roman" w:hAnsi="Times New Roman" w:cs="Times New Roman"/>
          <w:sz w:val="28"/>
          <w:szCs w:val="28"/>
        </w:rPr>
        <w:t xml:space="preserve"> України «Про протидію торгівлі людьми», «Про запобігання та протидію домашньому насильству», «Про забезпечення рівних прав та можли</w:t>
      </w:r>
      <w:r w:rsidR="001C73BC">
        <w:rPr>
          <w:rFonts w:ascii="Times New Roman" w:hAnsi="Times New Roman" w:cs="Times New Roman"/>
          <w:sz w:val="28"/>
          <w:szCs w:val="28"/>
        </w:rPr>
        <w:t>востей жінок і чоловіків», Указами</w:t>
      </w:r>
      <w:r w:rsidRPr="00636908">
        <w:rPr>
          <w:rFonts w:ascii="Times New Roman" w:hAnsi="Times New Roman" w:cs="Times New Roman"/>
          <w:sz w:val="28"/>
          <w:szCs w:val="28"/>
        </w:rPr>
        <w:t xml:space="preserve"> Президента України від 25.08.2015 № 501/2015 «Про затвердження Національної стратегі</w:t>
      </w:r>
      <w:r w:rsidR="001C73BC">
        <w:rPr>
          <w:rFonts w:ascii="Times New Roman" w:hAnsi="Times New Roman" w:cs="Times New Roman"/>
          <w:sz w:val="28"/>
          <w:szCs w:val="28"/>
        </w:rPr>
        <w:t xml:space="preserve">ї у сфері прав людини, </w:t>
      </w:r>
      <w:r w:rsidR="001C73BC" w:rsidRPr="00636908">
        <w:rPr>
          <w:rFonts w:ascii="Times New Roman" w:hAnsi="Times New Roman" w:cs="Times New Roman"/>
          <w:sz w:val="28"/>
          <w:szCs w:val="28"/>
        </w:rPr>
        <w:t>№398/2020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w:t>
      </w:r>
      <w:r w:rsidR="001C73BC">
        <w:rPr>
          <w:rFonts w:ascii="Times New Roman" w:hAnsi="Times New Roman" w:cs="Times New Roman"/>
          <w:sz w:val="28"/>
          <w:szCs w:val="28"/>
        </w:rPr>
        <w:t xml:space="preserve"> Постановами</w:t>
      </w:r>
      <w:r w:rsidRPr="00636908">
        <w:rPr>
          <w:rFonts w:ascii="Times New Roman" w:hAnsi="Times New Roman" w:cs="Times New Roman"/>
          <w:sz w:val="28"/>
          <w:szCs w:val="28"/>
        </w:rPr>
        <w:t xml:space="preserve"> Кабінету Міністрів України від 18.01.2012 № 29 «Про національного координатора у сфері протидії торгівлі людьми»,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Розпорядження</w:t>
      </w:r>
      <w:r w:rsidR="001C73BC">
        <w:rPr>
          <w:rFonts w:ascii="Times New Roman" w:hAnsi="Times New Roman" w:cs="Times New Roman"/>
          <w:sz w:val="28"/>
          <w:szCs w:val="28"/>
        </w:rPr>
        <w:t>м</w:t>
      </w:r>
      <w:r w:rsidRPr="00636908">
        <w:rPr>
          <w:rFonts w:ascii="Times New Roman" w:hAnsi="Times New Roman" w:cs="Times New Roman"/>
          <w:sz w:val="28"/>
          <w:szCs w:val="28"/>
        </w:rPr>
        <w:t xml:space="preserve"> Кабінету Міністрів України від 28.10.2020 </w:t>
      </w:r>
      <w:r w:rsidR="001C73BC">
        <w:rPr>
          <w:rFonts w:ascii="Times New Roman" w:hAnsi="Times New Roman" w:cs="Times New Roman"/>
          <w:sz w:val="28"/>
          <w:szCs w:val="28"/>
        </w:rPr>
        <w:t>«</w:t>
      </w:r>
      <w:r w:rsidRPr="00636908">
        <w:rPr>
          <w:rFonts w:ascii="Times New Roman" w:hAnsi="Times New Roman" w:cs="Times New Roman"/>
          <w:sz w:val="28"/>
          <w:szCs w:val="28"/>
        </w:rPr>
        <w:t>Про затвердження Національного плану дій з виконання р</w:t>
      </w:r>
      <w:r w:rsidR="00A06D18">
        <w:rPr>
          <w:rFonts w:ascii="Times New Roman" w:hAnsi="Times New Roman" w:cs="Times New Roman"/>
          <w:sz w:val="28"/>
          <w:szCs w:val="28"/>
        </w:rPr>
        <w:t>езолюції Ради Безпеки ООН 1325 «Жінки, мир, безпека»</w:t>
      </w:r>
      <w:r w:rsidRPr="00636908">
        <w:rPr>
          <w:rFonts w:ascii="Times New Roman" w:hAnsi="Times New Roman" w:cs="Times New Roman"/>
          <w:sz w:val="28"/>
          <w:szCs w:val="28"/>
        </w:rPr>
        <w:t xml:space="preserve"> на період до 2025 р</w:t>
      </w:r>
      <w:r w:rsidR="00657771">
        <w:rPr>
          <w:rFonts w:ascii="Times New Roman" w:hAnsi="Times New Roman" w:cs="Times New Roman"/>
          <w:sz w:val="28"/>
          <w:szCs w:val="28"/>
        </w:rPr>
        <w:t>оку</w:t>
      </w:r>
      <w:r w:rsidR="001C73BC">
        <w:rPr>
          <w:rFonts w:ascii="Times New Roman" w:hAnsi="Times New Roman" w:cs="Times New Roman"/>
          <w:sz w:val="28"/>
          <w:szCs w:val="28"/>
        </w:rPr>
        <w:t>»</w:t>
      </w:r>
      <w:r w:rsidR="00657771">
        <w:rPr>
          <w:rFonts w:ascii="Times New Roman" w:hAnsi="Times New Roman" w:cs="Times New Roman"/>
          <w:sz w:val="28"/>
          <w:szCs w:val="28"/>
        </w:rPr>
        <w:t xml:space="preserve"> </w:t>
      </w:r>
      <w:r w:rsidR="00693117">
        <w:rPr>
          <w:rFonts w:ascii="Times New Roman" w:hAnsi="Times New Roman" w:cs="Times New Roman"/>
          <w:sz w:val="28"/>
          <w:szCs w:val="28"/>
        </w:rPr>
        <w:t xml:space="preserve">та з </w:t>
      </w:r>
      <w:r w:rsidR="00693117" w:rsidRPr="00693117">
        <w:rPr>
          <w:rFonts w:ascii="Times New Roman" w:hAnsi="Times New Roman" w:cs="Times New Roman"/>
          <w:sz w:val="28"/>
          <w:szCs w:val="28"/>
        </w:rPr>
        <w:t>метою реалізації державної сімейної та ґендерної політики, спрямованої на утвердження в суспільстві соціальної справедливості та ґендерної рівності, забезпечення рівних прав та можливостей жінок і чоловіків, їх повновартісної участі у створенні націонал</w:t>
      </w:r>
      <w:r w:rsidR="00657771">
        <w:rPr>
          <w:rFonts w:ascii="Times New Roman" w:hAnsi="Times New Roman" w:cs="Times New Roman"/>
          <w:sz w:val="28"/>
          <w:szCs w:val="28"/>
        </w:rPr>
        <w:t xml:space="preserve">ьної культури, підтримки сім'ї, </w:t>
      </w:r>
      <w:r w:rsidR="00693117" w:rsidRPr="00693117">
        <w:rPr>
          <w:rFonts w:ascii="Times New Roman" w:hAnsi="Times New Roman" w:cs="Times New Roman"/>
          <w:sz w:val="28"/>
          <w:szCs w:val="28"/>
        </w:rPr>
        <w:t>запобігання та протидії домашньому насильству та насильству за ознакою статі, протидії торгівлі людьми, розбу</w:t>
      </w:r>
      <w:r w:rsidR="00657771">
        <w:rPr>
          <w:rFonts w:ascii="Times New Roman" w:hAnsi="Times New Roman" w:cs="Times New Roman"/>
          <w:sz w:val="28"/>
          <w:szCs w:val="28"/>
        </w:rPr>
        <w:t xml:space="preserve">дови громадянського суспільства, Новоград-Волинська </w:t>
      </w:r>
      <w:r w:rsidR="00693117" w:rsidRPr="00693117">
        <w:rPr>
          <w:rFonts w:ascii="Times New Roman" w:hAnsi="Times New Roman" w:cs="Times New Roman"/>
          <w:sz w:val="28"/>
          <w:szCs w:val="28"/>
        </w:rPr>
        <w:t>міська рада </w:t>
      </w:r>
    </w:p>
    <w:p w:rsidR="00657771" w:rsidRDefault="001C73BC" w:rsidP="00657771">
      <w:pPr>
        <w:spacing w:after="0" w:line="240" w:lineRule="auto"/>
        <w:ind w:left="-20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57771" w:rsidRPr="00657771">
        <w:rPr>
          <w:rFonts w:ascii="Times New Roman" w:eastAsia="Times New Roman" w:hAnsi="Times New Roman" w:cs="Times New Roman"/>
          <w:bCs/>
          <w:sz w:val="28"/>
          <w:szCs w:val="28"/>
          <w:lang w:eastAsia="ru-RU"/>
        </w:rPr>
        <w:t>ВИРІШИЛА:</w:t>
      </w:r>
    </w:p>
    <w:p w:rsidR="00110566" w:rsidRPr="00657771" w:rsidRDefault="00110566" w:rsidP="00657771">
      <w:pPr>
        <w:spacing w:after="0" w:line="240" w:lineRule="auto"/>
        <w:ind w:left="-200"/>
        <w:jc w:val="both"/>
        <w:rPr>
          <w:rFonts w:ascii="Times New Roman" w:eastAsia="Times New Roman" w:hAnsi="Times New Roman" w:cs="Times New Roman"/>
          <w:bCs/>
          <w:sz w:val="28"/>
          <w:szCs w:val="28"/>
          <w:lang w:eastAsia="ru-RU"/>
        </w:rPr>
      </w:pPr>
    </w:p>
    <w:p w:rsidR="00657771" w:rsidRDefault="00657771" w:rsidP="00110566">
      <w:pPr>
        <w:spacing w:after="0" w:line="240" w:lineRule="auto"/>
        <w:jc w:val="both"/>
        <w:rPr>
          <w:rFonts w:ascii="Times New Roman" w:eastAsia="MS Mincho" w:hAnsi="Times New Roman" w:cs="Times New Roman"/>
          <w:sz w:val="28"/>
          <w:szCs w:val="28"/>
          <w:lang w:eastAsia="ru-RU"/>
        </w:rPr>
      </w:pPr>
      <w:r w:rsidRPr="00657771">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1</w:t>
      </w:r>
      <w:r w:rsidRPr="00657771">
        <w:rPr>
          <w:rFonts w:ascii="Times New Roman" w:eastAsia="MS Mincho" w:hAnsi="Times New Roman" w:cs="Times New Roman"/>
          <w:sz w:val="28"/>
          <w:szCs w:val="20"/>
          <w:lang w:eastAsia="ru-RU"/>
        </w:rPr>
        <w:t>. </w:t>
      </w:r>
      <w:r>
        <w:rPr>
          <w:rFonts w:ascii="Times New Roman" w:eastAsia="MS Mincho" w:hAnsi="Times New Roman" w:cs="Times New Roman"/>
          <w:sz w:val="28"/>
          <w:szCs w:val="20"/>
          <w:lang w:eastAsia="ru-RU"/>
        </w:rPr>
        <w:t xml:space="preserve">Затвердити </w:t>
      </w:r>
      <w:r w:rsidR="007A3787">
        <w:rPr>
          <w:rFonts w:ascii="Times New Roman" w:hAnsi="Times New Roman" w:cs="Times New Roman"/>
          <w:sz w:val="28"/>
          <w:szCs w:val="28"/>
        </w:rPr>
        <w:t xml:space="preserve">Програму </w:t>
      </w:r>
      <w:r w:rsidRPr="00636908">
        <w:rPr>
          <w:rFonts w:ascii="Times New Roman" w:hAnsi="Times New Roman" w:cs="Times New Roman"/>
          <w:sz w:val="28"/>
          <w:szCs w:val="28"/>
        </w:rPr>
        <w:t>з реалізації сімейної, гендерної політики, попередження домашнього насильства та протидії торгівлі людьми на 2022-2026 роки</w:t>
      </w:r>
      <w:r>
        <w:rPr>
          <w:rFonts w:ascii="Times New Roman" w:hAnsi="Times New Roman" w:cs="Times New Roman"/>
          <w:sz w:val="28"/>
          <w:szCs w:val="28"/>
        </w:rPr>
        <w:t xml:space="preserve"> </w:t>
      </w:r>
      <w:r w:rsidRPr="00657771">
        <w:rPr>
          <w:rFonts w:ascii="Times New Roman" w:eastAsia="MS Mincho" w:hAnsi="Times New Roman" w:cs="Times New Roman"/>
          <w:sz w:val="28"/>
          <w:szCs w:val="28"/>
          <w:lang w:eastAsia="ru-RU"/>
        </w:rPr>
        <w:t>(далі – Програма), що додається.</w:t>
      </w:r>
    </w:p>
    <w:p w:rsidR="00657771" w:rsidRDefault="00657771" w:rsidP="00110566">
      <w:pPr>
        <w:spacing w:after="0" w:line="240" w:lineRule="auto"/>
        <w:jc w:val="both"/>
        <w:rPr>
          <w:rFonts w:ascii="Times New Roman" w:hAnsi="Times New Roman" w:cs="Times New Roman"/>
          <w:sz w:val="28"/>
          <w:szCs w:val="28"/>
          <w:lang w:eastAsia="ru-RU"/>
        </w:rPr>
      </w:pPr>
      <w:r w:rsidRPr="00B529A2">
        <w:rPr>
          <w:rFonts w:ascii="Times New Roman" w:hAnsi="Times New Roman" w:cs="Times New Roman"/>
          <w:color w:val="000000"/>
          <w:sz w:val="28"/>
          <w:szCs w:val="28"/>
          <w:lang w:eastAsia="ru-RU"/>
        </w:rPr>
        <w:lastRenderedPageBreak/>
        <w:t xml:space="preserve">       </w:t>
      </w:r>
      <w:r w:rsidR="00671DB6" w:rsidRPr="00B529A2">
        <w:rPr>
          <w:rFonts w:ascii="Times New Roman" w:hAnsi="Times New Roman" w:cs="Times New Roman"/>
          <w:color w:val="000000"/>
          <w:sz w:val="28"/>
          <w:szCs w:val="28"/>
          <w:lang w:eastAsia="ru-RU"/>
        </w:rPr>
        <w:t>2</w:t>
      </w:r>
      <w:r w:rsidRPr="00B529A2">
        <w:rPr>
          <w:rFonts w:ascii="Times New Roman" w:hAnsi="Times New Roman" w:cs="Times New Roman"/>
          <w:color w:val="000000"/>
          <w:sz w:val="28"/>
          <w:szCs w:val="28"/>
          <w:lang w:eastAsia="ru-RU"/>
        </w:rPr>
        <w:t xml:space="preserve">. Фінансування Програми </w:t>
      </w:r>
      <w:r w:rsidRPr="00B529A2">
        <w:rPr>
          <w:rFonts w:ascii="Times New Roman" w:hAnsi="Times New Roman" w:cs="Times New Roman"/>
          <w:sz w:val="28"/>
          <w:szCs w:val="28"/>
          <w:lang w:eastAsia="ru-RU"/>
        </w:rPr>
        <w:t>здійснювати за рахунок коштів, передбачених у бюджеті Новоград-Волинської міської територіальної громади на відповідний бюджетний рік.</w:t>
      </w:r>
    </w:p>
    <w:p w:rsidR="00B529A2" w:rsidRPr="00B529A2" w:rsidRDefault="007A3787" w:rsidP="0011056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Відповідальним</w:t>
      </w:r>
      <w:r w:rsidR="00B529A2">
        <w:rPr>
          <w:rFonts w:ascii="Times New Roman" w:hAnsi="Times New Roman" w:cs="Times New Roman"/>
          <w:sz w:val="28"/>
          <w:szCs w:val="28"/>
          <w:lang w:eastAsia="ru-RU"/>
        </w:rPr>
        <w:t xml:space="preserve"> за </w:t>
      </w:r>
      <w:r w:rsidR="00B529A2" w:rsidRPr="00B529A2">
        <w:rPr>
          <w:rFonts w:ascii="Times New Roman" w:hAnsi="Times New Roman" w:cs="Times New Roman"/>
          <w:sz w:val="28"/>
          <w:szCs w:val="28"/>
          <w:lang w:eastAsia="ru-RU"/>
        </w:rPr>
        <w:t>виконання Програм</w:t>
      </w:r>
      <w:r>
        <w:rPr>
          <w:rFonts w:ascii="Times New Roman" w:hAnsi="Times New Roman" w:cs="Times New Roman"/>
          <w:sz w:val="28"/>
          <w:szCs w:val="28"/>
          <w:lang w:eastAsia="ru-RU"/>
        </w:rPr>
        <w:t>и щорічно до 01 січня інформувати</w:t>
      </w:r>
      <w:r w:rsidR="00B529A2" w:rsidRPr="00B529A2">
        <w:rPr>
          <w:rFonts w:ascii="Times New Roman" w:hAnsi="Times New Roman" w:cs="Times New Roman"/>
          <w:sz w:val="28"/>
          <w:szCs w:val="28"/>
          <w:lang w:eastAsia="ru-RU"/>
        </w:rPr>
        <w:t xml:space="preserve"> управління у справах сім’ї, молоді, фізичної культури та спорту міської ради про стан виконання заходів.</w:t>
      </w:r>
    </w:p>
    <w:p w:rsidR="00671DB6" w:rsidRDefault="00657771" w:rsidP="00110566">
      <w:pPr>
        <w:spacing w:after="0" w:line="240" w:lineRule="auto"/>
        <w:jc w:val="both"/>
        <w:rPr>
          <w:rFonts w:ascii="Times New Roman" w:eastAsia="Times New Roman" w:hAnsi="Times New Roman" w:cs="Times New Roman"/>
          <w:sz w:val="28"/>
          <w:szCs w:val="28"/>
          <w:lang w:eastAsia="ru-RU"/>
        </w:rPr>
      </w:pPr>
      <w:r w:rsidRPr="00B529A2">
        <w:rPr>
          <w:rFonts w:ascii="Times New Roman" w:hAnsi="Times New Roman" w:cs="Times New Roman"/>
          <w:sz w:val="28"/>
          <w:szCs w:val="28"/>
          <w:lang w:eastAsia="ru-RU"/>
        </w:rPr>
        <w:t xml:space="preserve">       </w:t>
      </w:r>
      <w:r w:rsidR="00B529A2">
        <w:rPr>
          <w:rFonts w:ascii="Times New Roman" w:hAnsi="Times New Roman" w:cs="Times New Roman"/>
          <w:sz w:val="28"/>
          <w:szCs w:val="28"/>
          <w:lang w:eastAsia="ru-RU"/>
        </w:rPr>
        <w:t>4</w:t>
      </w:r>
      <w:r w:rsidRPr="00B529A2">
        <w:rPr>
          <w:rFonts w:ascii="Times New Roman" w:hAnsi="Times New Roman" w:cs="Times New Roman"/>
          <w:sz w:val="28"/>
          <w:szCs w:val="28"/>
          <w:lang w:eastAsia="ru-RU"/>
        </w:rPr>
        <w:t>. </w:t>
      </w:r>
      <w:r w:rsidR="007A3787">
        <w:rPr>
          <w:rFonts w:ascii="Times New Roman" w:hAnsi="Times New Roman" w:cs="Times New Roman"/>
          <w:sz w:val="28"/>
          <w:szCs w:val="28"/>
        </w:rPr>
        <w:t>Контроль за виконанням цього</w:t>
      </w:r>
      <w:r w:rsidR="00B529A2" w:rsidRPr="00636908">
        <w:rPr>
          <w:rFonts w:ascii="Times New Roman" w:hAnsi="Times New Roman" w:cs="Times New Roman"/>
          <w:sz w:val="28"/>
          <w:szCs w:val="28"/>
        </w:rPr>
        <w:t xml:space="preserve"> рішення покласти </w:t>
      </w:r>
      <w:r w:rsidR="007A3787">
        <w:rPr>
          <w:rFonts w:ascii="Times New Roman" w:hAnsi="Times New Roman" w:cs="Times New Roman"/>
          <w:sz w:val="28"/>
          <w:szCs w:val="28"/>
        </w:rPr>
        <w:t xml:space="preserve">на </w:t>
      </w:r>
      <w:r w:rsidR="007A3787">
        <w:rPr>
          <w:rFonts w:ascii="Times New Roman" w:eastAsia="Times New Roman" w:hAnsi="Times New Roman" w:cs="Times New Roman"/>
          <w:sz w:val="28"/>
          <w:szCs w:val="28"/>
          <w:lang w:eastAsia="ru-RU"/>
        </w:rPr>
        <w:t>постійну</w:t>
      </w:r>
      <w:r w:rsidR="007A3787" w:rsidRPr="00A637C7">
        <w:rPr>
          <w:rFonts w:ascii="Times New Roman" w:eastAsia="Times New Roman" w:hAnsi="Times New Roman" w:cs="Times New Roman"/>
          <w:sz w:val="28"/>
          <w:szCs w:val="28"/>
          <w:lang w:eastAsia="ru-RU"/>
        </w:rPr>
        <w:t xml:space="preserve"> комісії міської ради з питань соціальної політики, охорони здоров’я, освіти, культури та спорту</w:t>
      </w:r>
      <w:r w:rsidR="007A3787">
        <w:rPr>
          <w:rFonts w:ascii="Times New Roman" w:eastAsia="Times New Roman" w:hAnsi="Times New Roman" w:cs="Times New Roman"/>
          <w:sz w:val="28"/>
          <w:szCs w:val="28"/>
          <w:lang w:eastAsia="ru-RU"/>
        </w:rPr>
        <w:t xml:space="preserve"> (Широкопояс О.Ю.) та </w:t>
      </w:r>
      <w:r w:rsidR="00B529A2" w:rsidRPr="00636908">
        <w:rPr>
          <w:rFonts w:ascii="Times New Roman" w:hAnsi="Times New Roman" w:cs="Times New Roman"/>
          <w:sz w:val="28"/>
          <w:szCs w:val="28"/>
        </w:rPr>
        <w:t>на заступника</w:t>
      </w:r>
      <w:r w:rsidR="00B529A2">
        <w:rPr>
          <w:rFonts w:ascii="Times New Roman" w:hAnsi="Times New Roman" w:cs="Times New Roman"/>
          <w:sz w:val="28"/>
          <w:szCs w:val="28"/>
        </w:rPr>
        <w:t xml:space="preserve"> міського </w:t>
      </w:r>
      <w:r w:rsidR="00B529A2" w:rsidRPr="00636908">
        <w:rPr>
          <w:rFonts w:ascii="Times New Roman" w:hAnsi="Times New Roman" w:cs="Times New Roman"/>
          <w:sz w:val="28"/>
          <w:szCs w:val="28"/>
        </w:rPr>
        <w:t>голови</w:t>
      </w:r>
      <w:r w:rsidR="007A3787">
        <w:rPr>
          <w:rFonts w:ascii="Times New Roman" w:hAnsi="Times New Roman" w:cs="Times New Roman"/>
          <w:sz w:val="28"/>
          <w:szCs w:val="28"/>
        </w:rPr>
        <w:t xml:space="preserve"> (Борис Н.П.).</w:t>
      </w:r>
    </w:p>
    <w:p w:rsidR="00B529A2" w:rsidRDefault="00B529A2" w:rsidP="00110566">
      <w:pPr>
        <w:spacing w:line="240" w:lineRule="auto"/>
        <w:jc w:val="both"/>
        <w:rPr>
          <w:rFonts w:ascii="Times New Roman" w:eastAsia="Times New Roman" w:hAnsi="Times New Roman" w:cs="Times New Roman"/>
          <w:sz w:val="28"/>
          <w:szCs w:val="28"/>
          <w:lang w:eastAsia="ru-RU"/>
        </w:rPr>
      </w:pPr>
    </w:p>
    <w:p w:rsidR="00B529A2" w:rsidRDefault="00B529A2" w:rsidP="00B529A2">
      <w:pPr>
        <w:jc w:val="both"/>
        <w:rPr>
          <w:rFonts w:ascii="Times New Roman" w:eastAsia="Times New Roman" w:hAnsi="Times New Roman" w:cs="Times New Roman"/>
          <w:sz w:val="28"/>
          <w:szCs w:val="28"/>
          <w:lang w:eastAsia="ru-RU"/>
        </w:rPr>
      </w:pPr>
    </w:p>
    <w:p w:rsidR="00B529A2" w:rsidRPr="00B529A2" w:rsidRDefault="00B529A2" w:rsidP="00B529A2">
      <w:pPr>
        <w:jc w:val="both"/>
        <w:rPr>
          <w:rFonts w:ascii="Times New Roman" w:hAnsi="Times New Roman" w:cs="Times New Roman"/>
          <w:b/>
          <w:bCs/>
          <w:sz w:val="28"/>
          <w:szCs w:val="28"/>
        </w:rPr>
      </w:pPr>
      <w:r>
        <w:rPr>
          <w:rFonts w:ascii="Times New Roman" w:eastAsia="Times New Roman" w:hAnsi="Times New Roman" w:cs="Times New Roman"/>
          <w:sz w:val="28"/>
          <w:szCs w:val="28"/>
          <w:lang w:eastAsia="ru-RU"/>
        </w:rPr>
        <w:t>Міський голова                                                                                         М.П. Боровець</w:t>
      </w:r>
    </w:p>
    <w:p w:rsidR="00657771" w:rsidRPr="00B529A2" w:rsidRDefault="00657771" w:rsidP="00B529A2">
      <w:pPr>
        <w:jc w:val="both"/>
        <w:rPr>
          <w:rFonts w:ascii="Times New Roman" w:hAnsi="Times New Roman" w:cs="Times New Roman"/>
          <w:sz w:val="28"/>
          <w:szCs w:val="28"/>
        </w:rPr>
      </w:pPr>
    </w:p>
    <w:p w:rsidR="00657771" w:rsidRDefault="00657771" w:rsidP="00636908">
      <w:pPr>
        <w:jc w:val="both"/>
        <w:rPr>
          <w:rFonts w:ascii="Times New Roman" w:hAnsi="Times New Roman" w:cs="Times New Roman"/>
          <w:sz w:val="28"/>
          <w:szCs w:val="28"/>
        </w:rPr>
      </w:pPr>
    </w:p>
    <w:p w:rsidR="00657771" w:rsidRDefault="00657771" w:rsidP="00636908">
      <w:pPr>
        <w:jc w:val="both"/>
        <w:rPr>
          <w:rFonts w:ascii="Times New Roman" w:hAnsi="Times New Roman" w:cs="Times New Roman"/>
          <w:sz w:val="28"/>
          <w:szCs w:val="28"/>
        </w:rPr>
      </w:pPr>
    </w:p>
    <w:p w:rsidR="00657771" w:rsidRDefault="00657771" w:rsidP="00636908">
      <w:pPr>
        <w:jc w:val="both"/>
        <w:rPr>
          <w:rFonts w:ascii="Times New Roman" w:hAnsi="Times New Roman" w:cs="Times New Roman"/>
          <w:sz w:val="28"/>
          <w:szCs w:val="28"/>
        </w:rPr>
      </w:pPr>
    </w:p>
    <w:p w:rsidR="00657771" w:rsidRDefault="00657771" w:rsidP="00636908">
      <w:pPr>
        <w:jc w:val="both"/>
        <w:rPr>
          <w:rFonts w:ascii="Times New Roman" w:hAnsi="Times New Roman" w:cs="Times New Roman"/>
          <w:sz w:val="28"/>
          <w:szCs w:val="28"/>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Pr="00C4141F" w:rsidRDefault="00C4141F" w:rsidP="00C4141F">
      <w:pPr>
        <w:spacing w:after="0"/>
        <w:ind w:left="6237"/>
        <w:jc w:val="both"/>
        <w:rPr>
          <w:rFonts w:ascii="Times New Roman" w:hAnsi="Times New Roman" w:cs="Times New Roman"/>
          <w:sz w:val="28"/>
          <w:szCs w:val="28"/>
          <w:lang w:eastAsia="uk-UA"/>
        </w:rPr>
      </w:pPr>
      <w:r w:rsidRPr="00C4141F">
        <w:rPr>
          <w:rFonts w:ascii="Times New Roman" w:hAnsi="Times New Roman" w:cs="Times New Roman"/>
          <w:sz w:val="28"/>
          <w:szCs w:val="28"/>
          <w:lang w:eastAsia="uk-UA"/>
        </w:rPr>
        <w:lastRenderedPageBreak/>
        <w:t>Додаток</w:t>
      </w:r>
    </w:p>
    <w:p w:rsidR="00C4141F" w:rsidRPr="00C4141F" w:rsidRDefault="00C4141F" w:rsidP="00C4141F">
      <w:pPr>
        <w:spacing w:after="0"/>
        <w:ind w:left="6237"/>
        <w:jc w:val="both"/>
        <w:rPr>
          <w:rFonts w:ascii="Times New Roman" w:hAnsi="Times New Roman" w:cs="Times New Roman"/>
          <w:sz w:val="28"/>
          <w:szCs w:val="28"/>
          <w:lang w:eastAsia="uk-UA"/>
        </w:rPr>
      </w:pPr>
      <w:r w:rsidRPr="00C4141F">
        <w:rPr>
          <w:rFonts w:ascii="Times New Roman" w:hAnsi="Times New Roman" w:cs="Times New Roman"/>
          <w:sz w:val="28"/>
          <w:szCs w:val="28"/>
          <w:lang w:eastAsia="uk-UA"/>
        </w:rPr>
        <w:t>до рішення міської ради</w:t>
      </w:r>
    </w:p>
    <w:p w:rsidR="00110566" w:rsidRDefault="00E26CCA" w:rsidP="00EB2D05">
      <w:pPr>
        <w:shd w:val="clear" w:color="auto" w:fill="FFFFFF"/>
        <w:spacing w:after="0" w:line="240" w:lineRule="auto"/>
        <w:jc w:val="center"/>
        <w:outlineLvl w:val="0"/>
        <w:rPr>
          <w:rFonts w:eastAsia="Times New Roman" w:cs="Times New Roman"/>
          <w:b/>
          <w:color w:val="1D1D1B"/>
          <w:kern w:val="36"/>
          <w:sz w:val="32"/>
          <w:szCs w:val="32"/>
          <w:lang w:eastAsia="uk-UA"/>
        </w:rPr>
      </w:pPr>
      <w:r>
        <w:rPr>
          <w:rFonts w:ascii="Times New Roman" w:eastAsia="Times New Roman" w:hAnsi="Times New Roman" w:cs="Times New Roman"/>
          <w:bCs/>
          <w:sz w:val="28"/>
          <w:szCs w:val="28"/>
          <w:lang w:eastAsia="ru-RU"/>
        </w:rPr>
        <w:t xml:space="preserve">                                                                                 </w:t>
      </w:r>
      <w:r w:rsidRPr="006F46F3">
        <w:rPr>
          <w:rFonts w:ascii="Times New Roman" w:eastAsia="Times New Roman" w:hAnsi="Times New Roman" w:cs="Times New Roman"/>
          <w:bCs/>
          <w:sz w:val="28"/>
          <w:szCs w:val="28"/>
          <w:lang w:eastAsia="ru-RU"/>
        </w:rPr>
        <w:t xml:space="preserve">від   </w:t>
      </w:r>
      <w:r>
        <w:rPr>
          <w:rFonts w:ascii="Times New Roman" w:eastAsia="Times New Roman" w:hAnsi="Times New Roman" w:cs="Times New Roman"/>
          <w:bCs/>
          <w:sz w:val="28"/>
          <w:szCs w:val="28"/>
          <w:lang w:eastAsia="ru-RU"/>
        </w:rPr>
        <w:t>21.10.2021</w:t>
      </w:r>
      <w:r w:rsidRPr="006F46F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319</w:t>
      </w: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7A3787" w:rsidRDefault="007A3787"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EB2D05" w:rsidRPr="00636908" w:rsidRDefault="00EB2D05" w:rsidP="00636908">
      <w:pPr>
        <w:shd w:val="clear" w:color="auto" w:fill="FFFFFF"/>
        <w:spacing w:after="0" w:line="240" w:lineRule="auto"/>
        <w:outlineLvl w:val="0"/>
        <w:rPr>
          <w:rFonts w:eastAsia="Times New Roman" w:cs="Times New Roman"/>
          <w:b/>
          <w:color w:val="1D1D1B"/>
          <w:kern w:val="36"/>
          <w:sz w:val="32"/>
          <w:szCs w:val="32"/>
          <w:lang w:eastAsia="uk-UA"/>
        </w:rPr>
      </w:pPr>
    </w:p>
    <w:p w:rsidR="00EB2D05" w:rsidRPr="00FC4018" w:rsidRDefault="00FC4018" w:rsidP="00FC4018">
      <w:pPr>
        <w:jc w:val="center"/>
        <w:rPr>
          <w:rFonts w:ascii="Times New Roman" w:eastAsia="Times New Roman" w:hAnsi="Times New Roman" w:cs="Times New Roman"/>
          <w:b/>
          <w:color w:val="1D1D1B"/>
          <w:kern w:val="36"/>
          <w:sz w:val="28"/>
          <w:szCs w:val="28"/>
          <w:lang w:eastAsia="uk-UA"/>
        </w:rPr>
      </w:pPr>
      <w:r w:rsidRPr="00FC4018">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П</w:t>
      </w:r>
      <w:r w:rsidRPr="00FC4018">
        <w:rPr>
          <w:rFonts w:ascii="Times New Roman" w:hAnsi="Times New Roman" w:cs="Times New Roman"/>
          <w:b/>
          <w:sz w:val="28"/>
          <w:szCs w:val="28"/>
          <w:shd w:val="clear" w:color="auto" w:fill="FFFFFF"/>
        </w:rPr>
        <w:t>рограма з реалізації сімейної, гендерної політики, попередження домашнього насильства та протидії торгівлі людьми на 2022-2026 роки</w:t>
      </w:r>
    </w:p>
    <w:p w:rsidR="00EB2D05" w:rsidRDefault="00EB2D05"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110566">
      <w:pPr>
        <w:widowControl w:val="0"/>
        <w:suppressAutoHyphens/>
        <w:spacing w:after="0" w:line="240" w:lineRule="auto"/>
        <w:ind w:right="49"/>
        <w:rPr>
          <w:rFonts w:ascii="Times New Roman" w:eastAsia="Lucida Sans Unicode" w:hAnsi="Times New Roman" w:cs="Times New Roman"/>
          <w:b/>
          <w:kern w:val="1"/>
          <w:sz w:val="28"/>
          <w:szCs w:val="28"/>
          <w:lang w:eastAsia="ar-SA"/>
        </w:rPr>
      </w:pPr>
    </w:p>
    <w:p w:rsidR="005C7D90" w:rsidRDefault="005C7D90" w:rsidP="00110566">
      <w:pPr>
        <w:widowControl w:val="0"/>
        <w:suppressAutoHyphens/>
        <w:spacing w:after="0" w:line="240" w:lineRule="auto"/>
        <w:ind w:right="49"/>
        <w:rPr>
          <w:rFonts w:ascii="Times New Roman" w:eastAsia="Lucida Sans Unicode" w:hAnsi="Times New Roman" w:cs="Times New Roman"/>
          <w:b/>
          <w:kern w:val="1"/>
          <w:sz w:val="28"/>
          <w:szCs w:val="28"/>
          <w:lang w:eastAsia="ar-SA"/>
        </w:rPr>
      </w:pPr>
    </w:p>
    <w:p w:rsidR="005C7D90" w:rsidRDefault="005C7D90" w:rsidP="00110566">
      <w:pPr>
        <w:widowControl w:val="0"/>
        <w:suppressAutoHyphens/>
        <w:spacing w:after="0" w:line="240" w:lineRule="auto"/>
        <w:ind w:right="49"/>
        <w:rPr>
          <w:rFonts w:ascii="Times New Roman" w:eastAsia="Lucida Sans Unicode" w:hAnsi="Times New Roman" w:cs="Times New Roman"/>
          <w:b/>
          <w:kern w:val="1"/>
          <w:sz w:val="28"/>
          <w:szCs w:val="28"/>
          <w:lang w:eastAsia="ar-SA"/>
        </w:rPr>
      </w:pPr>
    </w:p>
    <w:p w:rsidR="007A3787" w:rsidRDefault="007A3787" w:rsidP="00110566">
      <w:pPr>
        <w:widowControl w:val="0"/>
        <w:suppressAutoHyphens/>
        <w:spacing w:after="0" w:line="240" w:lineRule="auto"/>
        <w:ind w:right="49"/>
        <w:rPr>
          <w:rFonts w:ascii="Times New Roman" w:eastAsia="Lucida Sans Unicode" w:hAnsi="Times New Roman" w:cs="Times New Roman"/>
          <w:b/>
          <w:kern w:val="1"/>
          <w:sz w:val="28"/>
          <w:szCs w:val="28"/>
          <w:lang w:eastAsia="ar-SA"/>
        </w:rPr>
      </w:pPr>
    </w:p>
    <w:p w:rsidR="00FC4018" w:rsidRPr="00FC4018" w:rsidRDefault="00FC4018" w:rsidP="00FC4018">
      <w:pPr>
        <w:shd w:val="clear" w:color="auto" w:fill="FFFFFF"/>
        <w:spacing w:after="0" w:line="240" w:lineRule="auto"/>
        <w:jc w:val="center"/>
        <w:outlineLvl w:val="0"/>
        <w:rPr>
          <w:rFonts w:eastAsia="Times New Roman" w:cs="Times New Roman"/>
          <w:b/>
          <w:color w:val="1D1D1B"/>
          <w:kern w:val="36"/>
          <w:sz w:val="32"/>
          <w:szCs w:val="32"/>
          <w:lang w:eastAsia="uk-UA"/>
        </w:rPr>
      </w:pPr>
      <w:r>
        <w:rPr>
          <w:rFonts w:ascii="Times New Roman" w:eastAsia="Times New Roman" w:hAnsi="Times New Roman" w:cs="Times New Roman"/>
          <w:b/>
          <w:kern w:val="1"/>
          <w:sz w:val="28"/>
          <w:szCs w:val="28"/>
          <w:lang w:eastAsia="ar-SA"/>
        </w:rPr>
        <w:lastRenderedPageBreak/>
        <w:t xml:space="preserve">1. </w:t>
      </w:r>
      <w:r w:rsidR="005E1212" w:rsidRPr="005E1212">
        <w:rPr>
          <w:rFonts w:ascii="Times New Roman" w:eastAsia="Times New Roman" w:hAnsi="Times New Roman" w:cs="Times New Roman"/>
          <w:b/>
          <w:kern w:val="1"/>
          <w:sz w:val="28"/>
          <w:szCs w:val="28"/>
          <w:lang w:eastAsia="ar-SA"/>
        </w:rPr>
        <w:t>Загальна характеристика</w:t>
      </w:r>
    </w:p>
    <w:p w:rsidR="00C266B5" w:rsidRPr="00FC4018" w:rsidRDefault="00FC4018" w:rsidP="00FC4018">
      <w:pPr>
        <w:spacing w:after="0"/>
        <w:jc w:val="center"/>
        <w:rPr>
          <w:rFonts w:ascii="Times New Roman" w:eastAsia="Times New Roman" w:hAnsi="Times New Roman" w:cs="Times New Roman"/>
          <w:b/>
          <w:color w:val="1D1D1B"/>
          <w:kern w:val="36"/>
          <w:sz w:val="28"/>
          <w:szCs w:val="28"/>
          <w:lang w:eastAsia="uk-UA"/>
        </w:rPr>
      </w:pPr>
      <w:r>
        <w:rPr>
          <w:rFonts w:ascii="Times New Roman" w:hAnsi="Times New Roman" w:cs="Times New Roman"/>
          <w:b/>
          <w:sz w:val="28"/>
          <w:szCs w:val="28"/>
          <w:shd w:val="clear" w:color="auto" w:fill="FFFFFF"/>
        </w:rPr>
        <w:t>Програми</w:t>
      </w:r>
      <w:r w:rsidRPr="00FC4018">
        <w:rPr>
          <w:rFonts w:ascii="Times New Roman" w:hAnsi="Times New Roman" w:cs="Times New Roman"/>
          <w:b/>
          <w:sz w:val="28"/>
          <w:szCs w:val="28"/>
          <w:shd w:val="clear" w:color="auto" w:fill="FFFFFF"/>
        </w:rPr>
        <w:t xml:space="preserve"> з реалізації сімейної, гендерної політики, попередження домашнього насильства та протидії торгівлі людьми на 2022-2026 роки</w:t>
      </w:r>
    </w:p>
    <w:p w:rsidR="005E1212" w:rsidRPr="005E1212" w:rsidRDefault="005E1212" w:rsidP="00FC4018">
      <w:pPr>
        <w:suppressAutoHyphens/>
        <w:spacing w:after="0" w:line="240" w:lineRule="auto"/>
        <w:jc w:val="center"/>
        <w:rPr>
          <w:rFonts w:ascii="Times New Roman" w:eastAsia="Times New Roman" w:hAnsi="Times New Roman" w:cs="Times New Roman"/>
          <w:b/>
          <w:bCs/>
          <w:sz w:val="28"/>
          <w:szCs w:val="28"/>
          <w:lang w:eastAsia="ar-SA"/>
        </w:rPr>
      </w:pPr>
      <w:r w:rsidRPr="005E1212">
        <w:rPr>
          <w:rFonts w:ascii="Times New Roman" w:eastAsia="Times New Roman" w:hAnsi="Times New Roman" w:cs="Times New Roman"/>
          <w:b/>
          <w:bCs/>
          <w:sz w:val="28"/>
          <w:szCs w:val="28"/>
          <w:lang w:eastAsia="ar-SA"/>
        </w:rPr>
        <w:t>(далі – Програма)</w:t>
      </w:r>
    </w:p>
    <w:p w:rsidR="005E1212" w:rsidRPr="005E1212" w:rsidRDefault="005E1212" w:rsidP="005E1212">
      <w:pPr>
        <w:suppressAutoHyphens/>
        <w:spacing w:after="0" w:line="240" w:lineRule="auto"/>
        <w:jc w:val="center"/>
        <w:rPr>
          <w:rFonts w:ascii="Times New Roman" w:eastAsia="Times New Roman" w:hAnsi="Times New Roman" w:cs="Times New Roman"/>
          <w:sz w:val="28"/>
          <w:szCs w:val="28"/>
          <w:lang w:eastAsia="ar-SA"/>
        </w:rPr>
      </w:pPr>
    </w:p>
    <w:tbl>
      <w:tblPr>
        <w:tblW w:w="0" w:type="auto"/>
        <w:tblInd w:w="-20" w:type="dxa"/>
        <w:tblLayout w:type="fixed"/>
        <w:tblLook w:val="0000" w:firstRow="0" w:lastRow="0" w:firstColumn="0" w:lastColumn="0" w:noHBand="0" w:noVBand="0"/>
      </w:tblPr>
      <w:tblGrid>
        <w:gridCol w:w="685"/>
        <w:gridCol w:w="3163"/>
        <w:gridCol w:w="5697"/>
      </w:tblGrid>
      <w:tr w:rsidR="005E1212" w:rsidRPr="005E1212" w:rsidTr="00636908">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1.</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Розробник Програми</w:t>
            </w:r>
          </w:p>
        </w:tc>
        <w:tc>
          <w:tcPr>
            <w:tcW w:w="5697" w:type="dxa"/>
            <w:tcBorders>
              <w:top w:val="single" w:sz="4" w:space="0" w:color="000000"/>
              <w:left w:val="single" w:sz="4" w:space="0" w:color="000000"/>
              <w:bottom w:val="single" w:sz="4" w:space="0" w:color="000000"/>
              <w:right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Управління  у справах сім’ї, молоді, фізичної культури та спорту міської ради</w:t>
            </w:r>
          </w:p>
        </w:tc>
      </w:tr>
      <w:tr w:rsidR="005E1212" w:rsidRPr="005E1212" w:rsidTr="00636908">
        <w:trPr>
          <w:trHeight w:val="727"/>
        </w:trPr>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2.</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Відповідальний виконавець Програми</w:t>
            </w:r>
          </w:p>
        </w:tc>
        <w:tc>
          <w:tcPr>
            <w:tcW w:w="5697" w:type="dxa"/>
            <w:tcBorders>
              <w:top w:val="single" w:sz="4" w:space="0" w:color="000000"/>
              <w:left w:val="single" w:sz="4" w:space="0" w:color="000000"/>
              <w:bottom w:val="single" w:sz="4" w:space="0" w:color="000000"/>
              <w:right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Управління у справах сім’ї, молоді, фізичної культури та спорту міської ради</w:t>
            </w:r>
          </w:p>
        </w:tc>
      </w:tr>
      <w:tr w:rsidR="005E1212" w:rsidRPr="005E1212" w:rsidTr="00636908">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3.</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Учасники Програми</w:t>
            </w:r>
          </w:p>
        </w:tc>
        <w:tc>
          <w:tcPr>
            <w:tcW w:w="5697" w:type="dxa"/>
            <w:tcBorders>
              <w:top w:val="single" w:sz="4" w:space="0" w:color="000000"/>
              <w:left w:val="single" w:sz="4" w:space="0" w:color="000000"/>
              <w:bottom w:val="single" w:sz="4" w:space="0" w:color="000000"/>
              <w:right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sidRPr="005E1212">
              <w:rPr>
                <w:rFonts w:ascii="Times New Roman" w:eastAsia="Times New Roman" w:hAnsi="Times New Roman" w:cs="Times New Roman"/>
                <w:kern w:val="1"/>
                <w:sz w:val="28"/>
                <w:szCs w:val="28"/>
                <w:lang w:eastAsia="ar-SA"/>
              </w:rPr>
              <w:t>Управління у справах сім’ї, молоді, фізичної культури та спорту міської ради</w:t>
            </w:r>
          </w:p>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sidRPr="005E1212">
              <w:rPr>
                <w:rFonts w:ascii="Times New Roman" w:eastAsia="Times New Roman" w:hAnsi="Times New Roman" w:cs="Times New Roman"/>
                <w:kern w:val="1"/>
                <w:sz w:val="28"/>
                <w:szCs w:val="28"/>
                <w:lang w:eastAsia="ar-SA"/>
              </w:rPr>
              <w:t>Управління освіти і науки міської ради</w:t>
            </w:r>
          </w:p>
          <w:p w:rsid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Управління</w:t>
            </w:r>
            <w:r w:rsidR="00C266B5">
              <w:rPr>
                <w:rFonts w:ascii="Times New Roman" w:eastAsia="Times New Roman" w:hAnsi="Times New Roman" w:cs="Times New Roman"/>
                <w:kern w:val="1"/>
                <w:sz w:val="28"/>
                <w:szCs w:val="28"/>
                <w:lang w:eastAsia="ar-SA"/>
              </w:rPr>
              <w:t xml:space="preserve"> </w:t>
            </w:r>
            <w:r w:rsidR="00C266B5" w:rsidRPr="00C266B5">
              <w:rPr>
                <w:rFonts w:ascii="Times New Roman" w:eastAsia="Times New Roman" w:hAnsi="Times New Roman" w:cs="Times New Roman"/>
                <w:kern w:val="1"/>
                <w:sz w:val="28"/>
                <w:szCs w:val="28"/>
                <w:lang w:eastAsia="ar-SA"/>
              </w:rPr>
              <w:t xml:space="preserve">соціального захисту населення </w:t>
            </w:r>
            <w:r w:rsidRPr="005E1212">
              <w:rPr>
                <w:rFonts w:ascii="Times New Roman" w:eastAsia="Times New Roman" w:hAnsi="Times New Roman" w:cs="Times New Roman"/>
                <w:kern w:val="1"/>
                <w:sz w:val="28"/>
                <w:szCs w:val="28"/>
                <w:lang w:eastAsia="ar-SA"/>
              </w:rPr>
              <w:t>міської ради</w:t>
            </w:r>
          </w:p>
          <w:p w:rsidR="00C266B5" w:rsidRPr="005E1212" w:rsidRDefault="00C266B5"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sidRPr="00C266B5">
              <w:rPr>
                <w:rFonts w:ascii="Times New Roman" w:eastAsia="Times New Roman" w:hAnsi="Times New Roman" w:cs="Times New Roman"/>
                <w:kern w:val="1"/>
                <w:sz w:val="28"/>
                <w:szCs w:val="28"/>
                <w:lang w:eastAsia="ar-SA"/>
              </w:rPr>
              <w:t>Відділ з питань охорони здоров’я та медичного забезпечення</w:t>
            </w:r>
          </w:p>
          <w:p w:rsidR="005E1212" w:rsidRPr="005E1212" w:rsidRDefault="00C266B5"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Pr>
                <w:rFonts w:ascii="Times New Roman" w:eastAsia="Times New Roman" w:hAnsi="Times New Roman" w:cs="Times New Roman"/>
                <w:kern w:val="1"/>
                <w:sz w:val="28"/>
                <w:szCs w:val="28"/>
                <w:lang w:eastAsia="ar-SA"/>
              </w:rPr>
              <w:t>Управління</w:t>
            </w:r>
            <w:r w:rsidR="005E1212" w:rsidRPr="005E1212">
              <w:rPr>
                <w:rFonts w:ascii="Times New Roman" w:eastAsia="Times New Roman" w:hAnsi="Times New Roman" w:cs="Times New Roman"/>
                <w:kern w:val="1"/>
                <w:sz w:val="28"/>
                <w:szCs w:val="28"/>
                <w:lang w:eastAsia="ar-SA"/>
              </w:rPr>
              <w:t xml:space="preserve"> культури</w:t>
            </w:r>
            <w:r>
              <w:rPr>
                <w:rFonts w:ascii="Times New Roman" w:eastAsia="Times New Roman" w:hAnsi="Times New Roman" w:cs="Times New Roman"/>
                <w:kern w:val="1"/>
                <w:sz w:val="28"/>
                <w:szCs w:val="28"/>
                <w:lang w:eastAsia="ar-SA"/>
              </w:rPr>
              <w:t xml:space="preserve"> і туризму</w:t>
            </w:r>
            <w:r w:rsidR="005E1212" w:rsidRPr="005E1212">
              <w:rPr>
                <w:rFonts w:ascii="Times New Roman" w:eastAsia="Times New Roman" w:hAnsi="Times New Roman" w:cs="Times New Roman"/>
                <w:kern w:val="1"/>
                <w:sz w:val="28"/>
                <w:szCs w:val="28"/>
                <w:lang w:eastAsia="ar-SA"/>
              </w:rPr>
              <w:t xml:space="preserve"> міської ради</w:t>
            </w:r>
          </w:p>
          <w:p w:rsidR="00C266B5"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 xml:space="preserve">Служба у справах дітей міської ради </w:t>
            </w:r>
          </w:p>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sidRPr="005E1212">
              <w:rPr>
                <w:rFonts w:ascii="Times New Roman" w:eastAsia="Times New Roman" w:hAnsi="Times New Roman" w:cs="Times New Roman"/>
                <w:kern w:val="1"/>
                <w:sz w:val="28"/>
                <w:szCs w:val="28"/>
                <w:lang w:eastAsia="ar-SA"/>
              </w:rPr>
              <w:t xml:space="preserve">Міський центр соціальних служб </w:t>
            </w:r>
          </w:p>
          <w:p w:rsidR="005E1212" w:rsidRPr="005E1212" w:rsidRDefault="00903516"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Міський м</w:t>
            </w:r>
            <w:r w:rsidR="005E1212" w:rsidRPr="005E1212">
              <w:rPr>
                <w:rFonts w:ascii="Times New Roman" w:eastAsia="Times New Roman" w:hAnsi="Times New Roman" w:cs="Times New Roman"/>
                <w:kern w:val="1"/>
                <w:sz w:val="28"/>
                <w:szCs w:val="28"/>
                <w:lang w:eastAsia="ar-SA"/>
              </w:rPr>
              <w:t xml:space="preserve">олодіжний центр </w:t>
            </w:r>
          </w:p>
          <w:p w:rsid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sz w:val="24"/>
                <w:szCs w:val="24"/>
                <w:lang w:eastAsia="ar-SA"/>
              </w:rPr>
            </w:pPr>
            <w:r w:rsidRPr="005E1212">
              <w:rPr>
                <w:rFonts w:ascii="Times New Roman" w:eastAsia="Times New Roman" w:hAnsi="Times New Roman" w:cs="Times New Roman"/>
                <w:sz w:val="28"/>
                <w:szCs w:val="28"/>
                <w:lang w:eastAsia="ar-SA"/>
              </w:rPr>
              <w:t>Комунальний заклад «Центр первинної медико-санітарної допомоги міста Новограда-Волинського</w:t>
            </w:r>
            <w:r w:rsidRPr="005E1212">
              <w:rPr>
                <w:rFonts w:ascii="Times New Roman" w:eastAsia="Times New Roman" w:hAnsi="Times New Roman" w:cs="Times New Roman"/>
                <w:sz w:val="24"/>
                <w:szCs w:val="24"/>
                <w:lang w:eastAsia="ar-SA"/>
              </w:rPr>
              <w:t>»</w:t>
            </w:r>
          </w:p>
          <w:p w:rsidR="00345C1A" w:rsidRPr="00345C1A" w:rsidRDefault="00345C1A" w:rsidP="005E1212">
            <w:pPr>
              <w:widowControl w:val="0"/>
              <w:suppressAutoHyphens/>
              <w:snapToGrid w:val="0"/>
              <w:spacing w:after="0" w:line="240" w:lineRule="auto"/>
              <w:ind w:right="49"/>
              <w:jc w:val="both"/>
              <w:rPr>
                <w:rFonts w:ascii="Times New Roman" w:eastAsia="Times New Roman" w:hAnsi="Times New Roman" w:cs="Times New Roman"/>
                <w:color w:val="000000"/>
                <w:sz w:val="28"/>
                <w:szCs w:val="28"/>
                <w:lang w:val="ru-RU" w:eastAsia="ar-SA"/>
              </w:rPr>
            </w:pPr>
            <w:r w:rsidRPr="00345C1A">
              <w:rPr>
                <w:rFonts w:ascii="Times New Roman" w:eastAsia="Times New Roman" w:hAnsi="Times New Roman" w:cs="Times New Roman"/>
                <w:color w:val="000000"/>
                <w:sz w:val="28"/>
                <w:szCs w:val="28"/>
                <w:lang w:eastAsia="ar-SA"/>
              </w:rPr>
              <w:t>Комунал</w:t>
            </w:r>
            <w:r>
              <w:rPr>
                <w:rFonts w:ascii="Times New Roman" w:eastAsia="Times New Roman" w:hAnsi="Times New Roman" w:cs="Times New Roman"/>
                <w:color w:val="000000"/>
                <w:sz w:val="28"/>
                <w:szCs w:val="28"/>
                <w:lang w:eastAsia="ar-SA"/>
              </w:rPr>
              <w:t>ьне некомерційне підприємство «</w:t>
            </w:r>
            <w:r w:rsidRPr="00345C1A">
              <w:rPr>
                <w:rFonts w:ascii="Times New Roman" w:eastAsia="Times New Roman" w:hAnsi="Times New Roman" w:cs="Times New Roman"/>
                <w:color w:val="000000"/>
                <w:sz w:val="28"/>
                <w:szCs w:val="28"/>
                <w:lang w:eastAsia="ar-SA"/>
              </w:rPr>
              <w:t>Новоград-В</w:t>
            </w:r>
            <w:r>
              <w:rPr>
                <w:rFonts w:ascii="Times New Roman" w:eastAsia="Times New Roman" w:hAnsi="Times New Roman" w:cs="Times New Roman"/>
                <w:color w:val="000000"/>
                <w:sz w:val="28"/>
                <w:szCs w:val="28"/>
                <w:lang w:eastAsia="ar-SA"/>
              </w:rPr>
              <w:t xml:space="preserve">олинське </w:t>
            </w:r>
            <w:r w:rsidRPr="00345C1A">
              <w:rPr>
                <w:rFonts w:ascii="Times New Roman" w:eastAsia="Times New Roman" w:hAnsi="Times New Roman" w:cs="Times New Roman"/>
                <w:color w:val="000000"/>
                <w:sz w:val="28"/>
                <w:szCs w:val="28"/>
                <w:lang w:eastAsia="ar-SA"/>
              </w:rPr>
              <w:t>міськрайонне т</w:t>
            </w:r>
            <w:r>
              <w:rPr>
                <w:rFonts w:ascii="Times New Roman" w:eastAsia="Times New Roman" w:hAnsi="Times New Roman" w:cs="Times New Roman"/>
                <w:color w:val="000000"/>
                <w:sz w:val="28"/>
                <w:szCs w:val="28"/>
                <w:lang w:eastAsia="ar-SA"/>
              </w:rPr>
              <w:t>ериторіальне медичне об'єднання»</w:t>
            </w:r>
          </w:p>
          <w:p w:rsidR="005E1212" w:rsidRPr="00345C1A"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 xml:space="preserve">Новоград-Волинський </w:t>
            </w:r>
            <w:r w:rsidR="00C4141F">
              <w:rPr>
                <w:rFonts w:ascii="Times New Roman" w:eastAsia="Times New Roman" w:hAnsi="Times New Roman" w:cs="Times New Roman"/>
                <w:kern w:val="1"/>
                <w:sz w:val="28"/>
                <w:szCs w:val="28"/>
                <w:lang w:eastAsia="ar-SA"/>
              </w:rPr>
              <w:t xml:space="preserve">районний </w:t>
            </w:r>
            <w:r w:rsidRPr="005E1212">
              <w:rPr>
                <w:rFonts w:ascii="Times New Roman" w:eastAsia="Times New Roman" w:hAnsi="Times New Roman" w:cs="Times New Roman"/>
                <w:kern w:val="1"/>
                <w:sz w:val="28"/>
                <w:szCs w:val="28"/>
                <w:lang w:eastAsia="ar-SA"/>
              </w:rPr>
              <w:t>відділ поліції ГУНП України в Житомирській області (за згодою)</w:t>
            </w:r>
          </w:p>
          <w:p w:rsid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Новоград-Волинський міський центр зайнятості (за згодою)</w:t>
            </w:r>
          </w:p>
          <w:p w:rsidR="00345C1A" w:rsidRPr="00345C1A" w:rsidRDefault="00345C1A" w:rsidP="00345C1A">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345C1A">
              <w:rPr>
                <w:rFonts w:ascii="Times New Roman" w:eastAsia="Times New Roman" w:hAnsi="Times New Roman" w:cs="Times New Roman"/>
                <w:kern w:val="1"/>
                <w:sz w:val="28"/>
                <w:szCs w:val="28"/>
                <w:lang w:eastAsia="ar-SA"/>
              </w:rPr>
              <w:t>Новоград-Волинський місцевий центр з надання безоплатної вторинної правової допомоги</w:t>
            </w:r>
            <w:r>
              <w:rPr>
                <w:rFonts w:ascii="Times New Roman" w:eastAsia="Times New Roman" w:hAnsi="Times New Roman" w:cs="Times New Roman"/>
                <w:kern w:val="1"/>
                <w:sz w:val="28"/>
                <w:szCs w:val="28"/>
                <w:lang w:eastAsia="ar-SA"/>
              </w:rPr>
              <w:t xml:space="preserve"> (за згодою)</w:t>
            </w:r>
          </w:p>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p>
        </w:tc>
      </w:tr>
      <w:tr w:rsidR="005E1212" w:rsidRPr="005E1212" w:rsidTr="00636908">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4.</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Термін реалізації Програми</w:t>
            </w:r>
          </w:p>
        </w:tc>
        <w:tc>
          <w:tcPr>
            <w:tcW w:w="5697" w:type="dxa"/>
            <w:tcBorders>
              <w:top w:val="single" w:sz="4" w:space="0" w:color="000000"/>
              <w:left w:val="single" w:sz="4" w:space="0" w:color="000000"/>
              <w:bottom w:val="single" w:sz="4" w:space="0" w:color="000000"/>
              <w:right w:val="single" w:sz="4" w:space="0" w:color="000000"/>
            </w:tcBorders>
          </w:tcPr>
          <w:p w:rsidR="005E1212" w:rsidRPr="005E1212" w:rsidRDefault="00FC4018"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2022</w:t>
            </w:r>
            <w:r w:rsidR="005E1212" w:rsidRPr="005E1212">
              <w:rPr>
                <w:rFonts w:ascii="Times New Roman" w:eastAsia="Times New Roman" w:hAnsi="Times New Roman" w:cs="Times New Roman"/>
                <w:kern w:val="1"/>
                <w:sz w:val="28"/>
                <w:szCs w:val="28"/>
                <w:lang w:eastAsia="ar-SA"/>
              </w:rPr>
              <w:t>-202</w:t>
            </w:r>
            <w:r>
              <w:rPr>
                <w:rFonts w:ascii="Times New Roman" w:eastAsia="Times New Roman" w:hAnsi="Times New Roman" w:cs="Times New Roman"/>
                <w:kern w:val="1"/>
                <w:sz w:val="28"/>
                <w:szCs w:val="28"/>
                <w:lang w:eastAsia="ar-SA"/>
              </w:rPr>
              <w:t>6</w:t>
            </w:r>
            <w:r w:rsidR="005E1212" w:rsidRPr="005E1212">
              <w:rPr>
                <w:rFonts w:ascii="Times New Roman" w:eastAsia="Times New Roman" w:hAnsi="Times New Roman" w:cs="Times New Roman"/>
                <w:kern w:val="1"/>
                <w:sz w:val="28"/>
                <w:szCs w:val="28"/>
                <w:lang w:eastAsia="ar-SA"/>
              </w:rPr>
              <w:t xml:space="preserve"> роки</w:t>
            </w:r>
          </w:p>
        </w:tc>
      </w:tr>
      <w:tr w:rsidR="005E1212" w:rsidRPr="005E1212" w:rsidTr="00636908">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5.</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Основні джерела фінансування</w:t>
            </w:r>
          </w:p>
        </w:tc>
        <w:tc>
          <w:tcPr>
            <w:tcW w:w="5697" w:type="dxa"/>
            <w:tcBorders>
              <w:top w:val="single" w:sz="4" w:space="0" w:color="000000"/>
              <w:left w:val="single" w:sz="4" w:space="0" w:color="000000"/>
              <w:bottom w:val="single" w:sz="4" w:space="0" w:color="000000"/>
              <w:right w:val="single" w:sz="4" w:space="0" w:color="000000"/>
            </w:tcBorders>
          </w:tcPr>
          <w:p w:rsid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 xml:space="preserve">Бюджетні та позабюджетні кошти  </w:t>
            </w:r>
          </w:p>
          <w:p w:rsidR="00386334" w:rsidRPr="005E1212" w:rsidRDefault="00386334"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p>
        </w:tc>
      </w:tr>
    </w:tbl>
    <w:p w:rsidR="00C266B5" w:rsidRDefault="00C266B5"/>
    <w:p w:rsidR="00110566" w:rsidRDefault="00110566">
      <w:pPr>
        <w:rPr>
          <w:rStyle w:val="a3"/>
          <w:rFonts w:ascii="Times New Roman" w:hAnsi="Times New Roman" w:cs="Times New Roman"/>
          <w:color w:val="1D1D1B"/>
          <w:sz w:val="28"/>
          <w:szCs w:val="28"/>
          <w:shd w:val="clear" w:color="auto" w:fill="FFFFFF"/>
        </w:rPr>
      </w:pPr>
    </w:p>
    <w:p w:rsidR="00110566" w:rsidRDefault="00110566">
      <w:pPr>
        <w:rPr>
          <w:rStyle w:val="a3"/>
          <w:rFonts w:ascii="Times New Roman" w:hAnsi="Times New Roman" w:cs="Times New Roman"/>
          <w:color w:val="1D1D1B"/>
          <w:sz w:val="28"/>
          <w:szCs w:val="28"/>
          <w:shd w:val="clear" w:color="auto" w:fill="FFFFFF"/>
        </w:rPr>
      </w:pPr>
    </w:p>
    <w:p w:rsidR="00110566" w:rsidRDefault="00110566">
      <w:pPr>
        <w:rPr>
          <w:rStyle w:val="a3"/>
          <w:rFonts w:ascii="Times New Roman" w:hAnsi="Times New Roman" w:cs="Times New Roman"/>
          <w:color w:val="1D1D1B"/>
          <w:sz w:val="28"/>
          <w:szCs w:val="28"/>
          <w:shd w:val="clear" w:color="auto" w:fill="FFFFFF"/>
        </w:rPr>
      </w:pPr>
    </w:p>
    <w:p w:rsidR="00110566" w:rsidRDefault="00110566">
      <w:pPr>
        <w:rPr>
          <w:rStyle w:val="a3"/>
          <w:rFonts w:ascii="Times New Roman" w:hAnsi="Times New Roman" w:cs="Times New Roman"/>
          <w:color w:val="1D1D1B"/>
          <w:sz w:val="28"/>
          <w:szCs w:val="28"/>
          <w:shd w:val="clear" w:color="auto" w:fill="FFFFFF"/>
        </w:rPr>
      </w:pPr>
    </w:p>
    <w:p w:rsidR="00C266B5" w:rsidRPr="00C266B5" w:rsidRDefault="00C266B5">
      <w:pPr>
        <w:rPr>
          <w:rStyle w:val="a3"/>
          <w:rFonts w:ascii="Times New Roman" w:hAnsi="Times New Roman" w:cs="Times New Roman"/>
          <w:color w:val="1D1D1B"/>
          <w:sz w:val="28"/>
          <w:szCs w:val="28"/>
          <w:shd w:val="clear" w:color="auto" w:fill="FFFFFF"/>
        </w:rPr>
      </w:pPr>
      <w:r w:rsidRPr="00C266B5">
        <w:rPr>
          <w:rStyle w:val="a3"/>
          <w:rFonts w:ascii="Times New Roman" w:hAnsi="Times New Roman" w:cs="Times New Roman"/>
          <w:color w:val="1D1D1B"/>
          <w:sz w:val="28"/>
          <w:szCs w:val="28"/>
          <w:shd w:val="clear" w:color="auto" w:fill="FFFFFF"/>
        </w:rPr>
        <w:lastRenderedPageBreak/>
        <w:t>2. Визначення проблеми,</w:t>
      </w:r>
      <w:r w:rsidRPr="00C266B5">
        <w:rPr>
          <w:rFonts w:ascii="Times New Roman" w:hAnsi="Times New Roman" w:cs="Times New Roman"/>
          <w:color w:val="1D1D1B"/>
          <w:sz w:val="28"/>
          <w:szCs w:val="28"/>
          <w:shd w:val="clear" w:color="auto" w:fill="FFFFFF"/>
        </w:rPr>
        <w:t> </w:t>
      </w:r>
      <w:r w:rsidRPr="00C266B5">
        <w:rPr>
          <w:rStyle w:val="a3"/>
          <w:rFonts w:ascii="Times New Roman" w:hAnsi="Times New Roman" w:cs="Times New Roman"/>
          <w:color w:val="1D1D1B"/>
          <w:sz w:val="28"/>
          <w:szCs w:val="28"/>
          <w:shd w:val="clear" w:color="auto" w:fill="FFFFFF"/>
        </w:rPr>
        <w:t>на розв’язання якої спрямована Програма</w:t>
      </w:r>
    </w:p>
    <w:p w:rsidR="002E5553" w:rsidRDefault="00C266B5" w:rsidP="00903516">
      <w:pPr>
        <w:shd w:val="clear" w:color="auto" w:fill="FFFFFF"/>
        <w:spacing w:after="0" w:line="240" w:lineRule="auto"/>
        <w:jc w:val="center"/>
        <w:rPr>
          <w:rFonts w:ascii="Times New Roman" w:eastAsia="Times New Roman" w:hAnsi="Times New Roman" w:cs="Times New Roman"/>
          <w:b/>
          <w:bCs/>
          <w:i/>
          <w:iCs/>
          <w:color w:val="1D1D1B"/>
          <w:sz w:val="28"/>
          <w:szCs w:val="28"/>
          <w:lang w:eastAsia="uk-UA"/>
        </w:rPr>
      </w:pPr>
      <w:r w:rsidRPr="00903516">
        <w:rPr>
          <w:rStyle w:val="a3"/>
          <w:rFonts w:ascii="Times New Roman" w:hAnsi="Times New Roman" w:cs="Times New Roman"/>
          <w:color w:val="1D1D1B"/>
          <w:sz w:val="28"/>
          <w:szCs w:val="28"/>
          <w:shd w:val="clear" w:color="auto" w:fill="FFFFFF"/>
        </w:rPr>
        <w:t xml:space="preserve"> </w:t>
      </w:r>
      <w:r w:rsidRPr="00903516">
        <w:rPr>
          <w:rStyle w:val="a5"/>
          <w:rFonts w:ascii="Times New Roman" w:hAnsi="Times New Roman" w:cs="Times New Roman"/>
          <w:b/>
          <w:bCs/>
          <w:color w:val="1D1D1B"/>
          <w:sz w:val="28"/>
          <w:szCs w:val="28"/>
        </w:rPr>
        <w:t xml:space="preserve">2.1. </w:t>
      </w:r>
      <w:r w:rsidR="002E5553" w:rsidRPr="00903516">
        <w:rPr>
          <w:rFonts w:ascii="Times New Roman" w:eastAsia="Times New Roman" w:hAnsi="Times New Roman" w:cs="Times New Roman"/>
          <w:b/>
          <w:bCs/>
          <w:i/>
          <w:iCs/>
          <w:color w:val="1D1D1B"/>
          <w:sz w:val="28"/>
          <w:szCs w:val="28"/>
          <w:lang w:eastAsia="uk-UA"/>
        </w:rPr>
        <w:t xml:space="preserve"> Сімейна політика</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У ході реформування економічних і соціальних засад нашої держави виникла низка несприятливих факторів, що негативно вплинули на становище сімей. Зокрема, залишаються невирішеними проблеми, які з роками навіть загострюються, і стосуються вони демографічної ситуації, репродуктивного здоров’я, економіки родин, сімейного безробіття, народження та виховання дітей у сім’ї.</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Згідно з даними Державного комітету статистики України середній розмір української сім’ї складає 2,58 особи. При цьому, кожна п’ята українська родина складається з однієї особи (20 %), третина – з двох (25 %), чверть – з трьох осіб (33 %). І лише 22% українських сімей можна умовно назвати «великими» – вони складаються з чотирьох і більше осіб.</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За статистикою в Україні 38,2 % сімей мають дітей до 18 років. З них   76 % мають одну дитину, 21 % – двох і 3 % – трьох і більше дітей.</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З точки зору демографії оптимальний кількісний склад сім’ї, що забезпечує розширене відтворення суспільства, є 5 осіб: батьки і троє дітей.  </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Близько половини сімейних пар проживає в незареєстрованому шлюбі. Такі сім’ї легше схильні до розпаду. Серед причин розлучень основною є напруження в морально-психологічних, емоційних відносинах, яка складає 42%. Окрім відчуження у відносинах, це також ревнощі, подружня зрада. І це все на тлі невирішеності матеріальних та житлових проблем. Саме в таких сім’ях дуже висока небезпека насильства в тій чи іншій формі, в тому числі і прихованого. Саме приховане насильство в українських сім’ях сьогодні призводить до розлучень, зниження соціальної активності жінок, порушення їх прав.</w:t>
      </w:r>
    </w:p>
    <w:p w:rsidR="002E5553" w:rsidRPr="00903516" w:rsidRDefault="002E5553" w:rsidP="00110566">
      <w:pPr>
        <w:spacing w:line="240" w:lineRule="auto"/>
        <w:ind w:firstLine="708"/>
        <w:jc w:val="both"/>
        <w:rPr>
          <w:sz w:val="28"/>
          <w:szCs w:val="28"/>
          <w:lang w:eastAsia="uk-UA"/>
        </w:rPr>
      </w:pPr>
      <w:r w:rsidRPr="00903516">
        <w:rPr>
          <w:rFonts w:ascii="Times New Roman" w:hAnsi="Times New Roman" w:cs="Times New Roman"/>
          <w:sz w:val="28"/>
          <w:szCs w:val="28"/>
          <w:lang w:eastAsia="uk-UA"/>
        </w:rPr>
        <w:t>В умовах трансформаційного періоду розвитку України потенційні можливості української сім’ї, жінок і чоловіків, як рівноправних, стають реальною ресурсною силою у всіх сферах життя і держава має забезпечити можливості для їх реалізації</w:t>
      </w:r>
      <w:r w:rsidRPr="00903516">
        <w:rPr>
          <w:sz w:val="28"/>
          <w:szCs w:val="28"/>
          <w:lang w:eastAsia="uk-UA"/>
        </w:rPr>
        <w:t>.</w:t>
      </w:r>
    </w:p>
    <w:p w:rsidR="002E5553" w:rsidRPr="00903516" w:rsidRDefault="002E5553" w:rsidP="00110566">
      <w:pPr>
        <w:spacing w:after="0"/>
        <w:jc w:val="center"/>
        <w:rPr>
          <w:rFonts w:ascii="Times New Roman" w:hAnsi="Times New Roman" w:cs="Times New Roman"/>
          <w:b/>
          <w:i/>
          <w:sz w:val="28"/>
          <w:szCs w:val="28"/>
          <w:lang w:eastAsia="uk-UA"/>
        </w:rPr>
      </w:pPr>
      <w:r w:rsidRPr="00903516">
        <w:rPr>
          <w:rFonts w:ascii="Times New Roman" w:hAnsi="Times New Roman" w:cs="Times New Roman"/>
          <w:b/>
          <w:i/>
          <w:sz w:val="28"/>
          <w:szCs w:val="28"/>
          <w:lang w:eastAsia="uk-UA"/>
        </w:rPr>
        <w:t>2.2. Домашнє насильство</w:t>
      </w:r>
    </w:p>
    <w:p w:rsidR="002E5553" w:rsidRPr="00903516" w:rsidRDefault="002E5553" w:rsidP="00110566">
      <w:pPr>
        <w:spacing w:after="0"/>
        <w:ind w:firstLine="708"/>
        <w:jc w:val="both"/>
        <w:rPr>
          <w:rFonts w:ascii="Times New Roman" w:hAnsi="Times New Roman" w:cs="Times New Roman"/>
          <w:sz w:val="28"/>
          <w:szCs w:val="28"/>
          <w:lang w:eastAsia="ru-RU"/>
        </w:rPr>
      </w:pPr>
      <w:r w:rsidRPr="00903516">
        <w:rPr>
          <w:rFonts w:ascii="Times New Roman" w:hAnsi="Times New Roman" w:cs="Times New Roman"/>
          <w:sz w:val="28"/>
          <w:szCs w:val="28"/>
          <w:lang w:eastAsia="ru-RU"/>
        </w:rPr>
        <w:t xml:space="preserve">У суспільстві спостерігається поширення проявів жорстокості та насильства, що негативно позначається на процесі виховання підростаючого покоління. В умовах збройного конфлікту в країні, який сам по собі є насильством, гостро актуалізувалася і проблема домашнього насильства, від якого переважно страждають жінки, діти. Через стрес, викликаний війною, тривогу та психологічний стан демобілізованих учасників бойових дій збільшується кількість сімей, в яких </w:t>
      </w:r>
      <w:proofErr w:type="spellStart"/>
      <w:r w:rsidRPr="00903516">
        <w:rPr>
          <w:rFonts w:ascii="Times New Roman" w:hAnsi="Times New Roman" w:cs="Times New Roman"/>
          <w:sz w:val="28"/>
          <w:szCs w:val="28"/>
          <w:lang w:eastAsia="ru-RU"/>
        </w:rPr>
        <w:t>скоюється</w:t>
      </w:r>
      <w:proofErr w:type="spellEnd"/>
      <w:r w:rsidRPr="00903516">
        <w:rPr>
          <w:rFonts w:ascii="Times New Roman" w:hAnsi="Times New Roman" w:cs="Times New Roman"/>
          <w:sz w:val="28"/>
          <w:szCs w:val="28"/>
          <w:lang w:eastAsia="ru-RU"/>
        </w:rPr>
        <w:t xml:space="preserve"> насильство. </w:t>
      </w:r>
    </w:p>
    <w:p w:rsidR="002E5553" w:rsidRPr="00903516" w:rsidRDefault="002E5553" w:rsidP="00110566">
      <w:pPr>
        <w:spacing w:after="0"/>
        <w:ind w:firstLine="708"/>
        <w:jc w:val="both"/>
        <w:rPr>
          <w:rFonts w:ascii="Times New Roman" w:hAnsi="Times New Roman" w:cs="Times New Roman"/>
          <w:sz w:val="28"/>
          <w:szCs w:val="28"/>
          <w:lang w:eastAsia="ru-RU"/>
        </w:rPr>
      </w:pPr>
      <w:r w:rsidRPr="00903516">
        <w:rPr>
          <w:rFonts w:ascii="Times New Roman" w:hAnsi="Times New Roman" w:cs="Times New Roman"/>
          <w:sz w:val="28"/>
          <w:szCs w:val="28"/>
          <w:lang w:eastAsia="ru-RU"/>
        </w:rPr>
        <w:t xml:space="preserve">З метою подолання розповсюдження явища насильства щодо жінок та дівчат в умовах збройного конфлікту, починаючи з 2015 року, Міністерством соціальної політики України спільно з Фондом народонаселення ООН в Україні та Міжнародним благодійним фондом «Українська фундація громадського здоров’я», місцевими органами влади ініційована та проводилась робота зі створення мобільних бригад соціально-психологічної допомоги. </w:t>
      </w:r>
    </w:p>
    <w:p w:rsidR="002E5553" w:rsidRPr="00903516" w:rsidRDefault="002E5553" w:rsidP="00110566">
      <w:pPr>
        <w:spacing w:after="0"/>
        <w:ind w:firstLine="708"/>
        <w:jc w:val="both"/>
        <w:rPr>
          <w:rFonts w:ascii="Times New Roman" w:hAnsi="Times New Roman" w:cs="Times New Roman"/>
          <w:sz w:val="28"/>
          <w:szCs w:val="28"/>
          <w:lang w:eastAsia="ru-RU"/>
        </w:rPr>
      </w:pPr>
      <w:r w:rsidRPr="00903516">
        <w:rPr>
          <w:rFonts w:ascii="Times New Roman" w:hAnsi="Times New Roman" w:cs="Times New Roman"/>
          <w:sz w:val="28"/>
          <w:szCs w:val="28"/>
          <w:lang w:eastAsia="ru-RU"/>
        </w:rPr>
        <w:lastRenderedPageBreak/>
        <w:t xml:space="preserve">На базі Новоград-Волинського міського центру соціальних служб функціонує мобільна бригада соціально-психологічної допомоги. За 2021 рік проведено роботу з  особами, постраждалими від насильства; </w:t>
      </w:r>
      <w:r w:rsidRPr="00A46F2E">
        <w:rPr>
          <w:rFonts w:ascii="Times New Roman" w:hAnsi="Times New Roman" w:cs="Times New Roman"/>
          <w:sz w:val="28"/>
          <w:szCs w:val="28"/>
          <w:lang w:eastAsia="ru-RU"/>
        </w:rPr>
        <w:t>здійснено</w:t>
      </w:r>
      <w:r w:rsidR="001C73BC">
        <w:rPr>
          <w:rFonts w:ascii="Times New Roman" w:hAnsi="Times New Roman" w:cs="Times New Roman"/>
          <w:sz w:val="28"/>
          <w:szCs w:val="28"/>
          <w:lang w:eastAsia="ru-RU"/>
        </w:rPr>
        <w:t xml:space="preserve"> 10    виїздів, надано 10</w:t>
      </w:r>
      <w:r w:rsidR="00A46F2E" w:rsidRPr="00A46F2E">
        <w:rPr>
          <w:rFonts w:ascii="Times New Roman" w:hAnsi="Times New Roman" w:cs="Times New Roman"/>
          <w:sz w:val="28"/>
          <w:szCs w:val="28"/>
          <w:lang w:eastAsia="ru-RU"/>
        </w:rPr>
        <w:t xml:space="preserve"> </w:t>
      </w:r>
      <w:r w:rsidRPr="00A46F2E">
        <w:rPr>
          <w:rFonts w:ascii="Times New Roman" w:hAnsi="Times New Roman" w:cs="Times New Roman"/>
          <w:sz w:val="28"/>
          <w:szCs w:val="28"/>
          <w:lang w:eastAsia="ru-RU"/>
        </w:rPr>
        <w:t>послуг</w:t>
      </w:r>
      <w:r w:rsidR="001C73BC">
        <w:rPr>
          <w:rFonts w:ascii="Times New Roman" w:hAnsi="Times New Roman" w:cs="Times New Roman"/>
          <w:sz w:val="28"/>
          <w:szCs w:val="28"/>
          <w:lang w:eastAsia="ru-RU"/>
        </w:rPr>
        <w:t xml:space="preserve"> та проведено 4</w:t>
      </w:r>
      <w:r w:rsidR="00A46F2E" w:rsidRPr="00A46F2E">
        <w:rPr>
          <w:rFonts w:ascii="Times New Roman" w:hAnsi="Times New Roman" w:cs="Times New Roman"/>
          <w:sz w:val="28"/>
          <w:szCs w:val="28"/>
          <w:lang w:eastAsia="ru-RU"/>
        </w:rPr>
        <w:t xml:space="preserve"> </w:t>
      </w:r>
      <w:r w:rsidR="007A3787">
        <w:rPr>
          <w:rFonts w:ascii="Times New Roman" w:hAnsi="Times New Roman" w:cs="Times New Roman"/>
          <w:sz w:val="28"/>
          <w:szCs w:val="28"/>
          <w:lang w:eastAsia="ru-RU"/>
        </w:rPr>
        <w:t>групових заходів</w:t>
      </w:r>
      <w:r w:rsidR="001C73BC">
        <w:rPr>
          <w:rFonts w:ascii="Times New Roman" w:hAnsi="Times New Roman" w:cs="Times New Roman"/>
          <w:sz w:val="28"/>
          <w:szCs w:val="28"/>
          <w:lang w:eastAsia="ru-RU"/>
        </w:rPr>
        <w:t>.</w:t>
      </w:r>
    </w:p>
    <w:p w:rsidR="002E5553" w:rsidRPr="00903516" w:rsidRDefault="002E5553"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xml:space="preserve">Координатором роботи щодо запобігання та протидії домашньому насильству в Новоград-Волинській </w:t>
      </w:r>
      <w:r w:rsidR="007A3787">
        <w:rPr>
          <w:rFonts w:ascii="Times New Roman" w:hAnsi="Times New Roman" w:cs="Times New Roman"/>
          <w:sz w:val="28"/>
          <w:szCs w:val="28"/>
          <w:lang w:eastAsia="uk-UA"/>
        </w:rPr>
        <w:t xml:space="preserve">міській </w:t>
      </w:r>
      <w:r w:rsidRPr="00903516">
        <w:rPr>
          <w:rFonts w:ascii="Times New Roman" w:hAnsi="Times New Roman" w:cs="Times New Roman"/>
          <w:sz w:val="28"/>
          <w:szCs w:val="28"/>
          <w:lang w:eastAsia="uk-UA"/>
        </w:rPr>
        <w:t xml:space="preserve">територіальній громаді є управління у справах </w:t>
      </w:r>
      <w:r w:rsidR="00A46F2E" w:rsidRPr="00903516">
        <w:rPr>
          <w:rFonts w:ascii="Times New Roman" w:hAnsi="Times New Roman" w:cs="Times New Roman"/>
          <w:sz w:val="28"/>
          <w:szCs w:val="28"/>
          <w:lang w:eastAsia="uk-UA"/>
        </w:rPr>
        <w:t>сім’ї</w:t>
      </w:r>
      <w:r w:rsidRPr="00903516">
        <w:rPr>
          <w:rFonts w:ascii="Times New Roman" w:hAnsi="Times New Roman" w:cs="Times New Roman"/>
          <w:sz w:val="28"/>
          <w:szCs w:val="28"/>
          <w:lang w:eastAsia="uk-UA"/>
        </w:rPr>
        <w:t xml:space="preserve">, молоді, фізичної культури та спорту </w:t>
      </w:r>
      <w:r w:rsidR="00DA247B">
        <w:rPr>
          <w:rFonts w:ascii="Times New Roman" w:hAnsi="Times New Roman" w:cs="Times New Roman"/>
          <w:sz w:val="28"/>
          <w:szCs w:val="28"/>
          <w:lang w:eastAsia="uk-UA"/>
        </w:rPr>
        <w:t xml:space="preserve"> міської ради.</w:t>
      </w:r>
    </w:p>
    <w:p w:rsidR="002E5553" w:rsidRDefault="002E5553"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Стосовно кожного звернення про випадки вчинення насильства в сім’ї або реальної загрози його вчинення проведено, спільне соціальне інспектування, складена оцінка потреб, надана первинна правова консультація, проведена індивідуально-профілактична робота та надано психологічну підтримку. У разі необхідності здійснювався соціальний супровід сім’ї.</w:t>
      </w:r>
    </w:p>
    <w:p w:rsidR="00110566" w:rsidRPr="00903516" w:rsidRDefault="00110566" w:rsidP="00110566">
      <w:pPr>
        <w:spacing w:after="0"/>
        <w:ind w:firstLine="708"/>
        <w:jc w:val="both"/>
        <w:rPr>
          <w:rFonts w:ascii="Times New Roman" w:hAnsi="Times New Roman" w:cs="Times New Roman"/>
          <w:sz w:val="28"/>
          <w:szCs w:val="28"/>
          <w:lang w:eastAsia="uk-UA"/>
        </w:rPr>
      </w:pPr>
    </w:p>
    <w:p w:rsidR="00C266B5" w:rsidRDefault="002E5553" w:rsidP="00110566">
      <w:pPr>
        <w:spacing w:after="0" w:line="240" w:lineRule="auto"/>
        <w:jc w:val="center"/>
        <w:rPr>
          <w:rStyle w:val="a5"/>
          <w:rFonts w:ascii="Times New Roman" w:hAnsi="Times New Roman" w:cs="Times New Roman"/>
          <w:b/>
          <w:bCs/>
          <w:color w:val="1D1D1B"/>
          <w:sz w:val="28"/>
          <w:szCs w:val="28"/>
        </w:rPr>
      </w:pPr>
      <w:r w:rsidRPr="00903516">
        <w:rPr>
          <w:rStyle w:val="a5"/>
          <w:rFonts w:ascii="Times New Roman" w:hAnsi="Times New Roman" w:cs="Times New Roman"/>
          <w:b/>
          <w:bCs/>
          <w:color w:val="1D1D1B"/>
          <w:sz w:val="28"/>
          <w:szCs w:val="28"/>
        </w:rPr>
        <w:t xml:space="preserve">2.3 </w:t>
      </w:r>
      <w:r w:rsidR="00C266B5" w:rsidRPr="00903516">
        <w:rPr>
          <w:rStyle w:val="a5"/>
          <w:rFonts w:ascii="Times New Roman" w:hAnsi="Times New Roman" w:cs="Times New Roman"/>
          <w:b/>
          <w:bCs/>
          <w:color w:val="1D1D1B"/>
          <w:sz w:val="28"/>
          <w:szCs w:val="28"/>
        </w:rPr>
        <w:t>Гендерна політика</w:t>
      </w:r>
    </w:p>
    <w:p w:rsidR="00C266B5" w:rsidRPr="00903516" w:rsidRDefault="00110566" w:rsidP="00110566">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C266B5" w:rsidRPr="00903516">
        <w:rPr>
          <w:rFonts w:ascii="Times New Roman" w:hAnsi="Times New Roman" w:cs="Times New Roman"/>
          <w:sz w:val="28"/>
          <w:szCs w:val="28"/>
        </w:rPr>
        <w:t>Ґендерна політика – це комплексна цілеспрямована діяльність держави, міжнародних та недержавних організацій щодо інтегрування ґендерного підходу для ліквідації всіх форм дискримінації за ознакою статі в суспільстві. Таким чином, вона є не окремим напрямом державної політики, а інтегруючим компонентом усіх складових політики держави, який враховує її вплив на представників різної статі.</w:t>
      </w:r>
    </w:p>
    <w:p w:rsidR="00C266B5" w:rsidRPr="00903516" w:rsidRDefault="00C266B5" w:rsidP="00110566">
      <w:pPr>
        <w:spacing w:after="0" w:line="240" w:lineRule="auto"/>
        <w:ind w:firstLine="708"/>
        <w:jc w:val="both"/>
        <w:rPr>
          <w:rFonts w:ascii="Times New Roman" w:hAnsi="Times New Roman" w:cs="Times New Roman"/>
          <w:sz w:val="28"/>
          <w:szCs w:val="28"/>
        </w:rPr>
      </w:pPr>
      <w:r w:rsidRPr="00903516">
        <w:rPr>
          <w:rFonts w:ascii="Times New Roman" w:hAnsi="Times New Roman" w:cs="Times New Roman"/>
          <w:sz w:val="28"/>
          <w:szCs w:val="28"/>
        </w:rPr>
        <w:t>Просуваючись на шляху інтегрування в європейське співтовариство, Україна орієнтується на досягнуті ним стандарти, в тому числі і в питаннях ґендерної політики.</w:t>
      </w:r>
    </w:p>
    <w:p w:rsidR="00C266B5" w:rsidRPr="00903516" w:rsidRDefault="00C266B5" w:rsidP="00110566">
      <w:pPr>
        <w:spacing w:after="0" w:line="240" w:lineRule="auto"/>
        <w:ind w:firstLine="708"/>
        <w:jc w:val="both"/>
        <w:rPr>
          <w:rFonts w:ascii="Times New Roman" w:hAnsi="Times New Roman" w:cs="Times New Roman"/>
          <w:sz w:val="28"/>
          <w:szCs w:val="28"/>
        </w:rPr>
      </w:pPr>
      <w:r w:rsidRPr="00903516">
        <w:rPr>
          <w:rFonts w:ascii="Times New Roman" w:hAnsi="Times New Roman" w:cs="Times New Roman"/>
          <w:sz w:val="28"/>
          <w:szCs w:val="28"/>
        </w:rPr>
        <w:t>Конституція України гарантує забезпечення прав і свобод людини, рівність прав жінки і чоловіка наданням  рівних можливостей у праці та винагороді за неї, створенням державою умов для повного здійснення громадянами права на працю та гарантуванням рівних можливостей у виборі професії та роду трудової діяльності.</w:t>
      </w:r>
    </w:p>
    <w:p w:rsidR="00C266B5" w:rsidRPr="00903516" w:rsidRDefault="00C266B5" w:rsidP="00110566">
      <w:pPr>
        <w:spacing w:after="0" w:line="240" w:lineRule="auto"/>
        <w:ind w:firstLine="708"/>
        <w:jc w:val="both"/>
        <w:rPr>
          <w:rFonts w:ascii="Times New Roman" w:hAnsi="Times New Roman" w:cs="Times New Roman"/>
          <w:sz w:val="28"/>
          <w:szCs w:val="28"/>
        </w:rPr>
      </w:pPr>
      <w:r w:rsidRPr="00903516">
        <w:rPr>
          <w:rFonts w:ascii="Times New Roman" w:hAnsi="Times New Roman" w:cs="Times New Roman"/>
          <w:sz w:val="28"/>
          <w:szCs w:val="28"/>
        </w:rPr>
        <w:t>Рівність прав жінки і чоловіка забезпечується наданням жінкам рівних 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встановленням пенсійних пільг; створенням умов, які надають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rsidR="00460A49" w:rsidRPr="00903516" w:rsidRDefault="00460A49" w:rsidP="00110566">
      <w:pPr>
        <w:spacing w:after="0" w:line="240" w:lineRule="auto"/>
        <w:ind w:firstLine="708"/>
        <w:jc w:val="both"/>
        <w:rPr>
          <w:rFonts w:ascii="Times New Roman" w:hAnsi="Times New Roman" w:cs="Times New Roman"/>
          <w:sz w:val="28"/>
          <w:szCs w:val="28"/>
        </w:rPr>
      </w:pPr>
      <w:r w:rsidRPr="00903516">
        <w:rPr>
          <w:rFonts w:ascii="Times New Roman" w:hAnsi="Times New Roman" w:cs="Times New Roman"/>
          <w:sz w:val="28"/>
          <w:szCs w:val="28"/>
        </w:rPr>
        <w:t xml:space="preserve">Суспільні ґендерні стереотипи створюють перешкоди та обмеження для вільного вибору способу життя, у тому числі професійної та суспільної реалізації, сімейного життя як для жінок, так і для чоловіків. Залишається слабким механізм захисту та надання допомоги постраждалим від дискримінації за ознакою статі, особливо груп із підвищеним ризиком вразливості до множинної дискримінації. Процес упровадження принципу рівних прав та можливостей жінок і чоловіків в усі сфери життєдіяльності суспільства гальмує відсутність комплексної системи проведення гендерної правової експертизи, недостатній обсяг статистичних показників, відсутність </w:t>
      </w:r>
      <w:r w:rsidRPr="00903516">
        <w:rPr>
          <w:rFonts w:ascii="Times New Roman" w:hAnsi="Times New Roman" w:cs="Times New Roman"/>
          <w:sz w:val="28"/>
          <w:szCs w:val="28"/>
        </w:rPr>
        <w:lastRenderedPageBreak/>
        <w:t>гендерної складової у регіональних програмах, документах, стратегіях, планах на всіх рівнях.</w:t>
      </w:r>
    </w:p>
    <w:p w:rsidR="00903516" w:rsidRDefault="00460A49" w:rsidP="00110566">
      <w:pPr>
        <w:ind w:firstLine="708"/>
        <w:jc w:val="both"/>
        <w:rPr>
          <w:rFonts w:ascii="Times New Roman" w:hAnsi="Times New Roman" w:cs="Times New Roman"/>
          <w:sz w:val="28"/>
          <w:szCs w:val="28"/>
        </w:rPr>
      </w:pPr>
      <w:r w:rsidRPr="00903516">
        <w:rPr>
          <w:rFonts w:ascii="Times New Roman" w:hAnsi="Times New Roman" w:cs="Times New Roman"/>
          <w:sz w:val="28"/>
          <w:szCs w:val="28"/>
        </w:rPr>
        <w:t>Для просування на шляху досягнення ґендерної рівності необхідним є застосування системного підходу, який передбачає зміну ґендерних відносин, розширення можливостей жінок, зменшення впливу негативних традиційних ґендерних стереотипів, контроль, координацію та оцінювання прогресу досягнення ґендерної рівності.</w:t>
      </w:r>
    </w:p>
    <w:p w:rsidR="00110566" w:rsidRDefault="00110566" w:rsidP="00110566">
      <w:pPr>
        <w:ind w:firstLine="708"/>
        <w:jc w:val="both"/>
        <w:rPr>
          <w:rFonts w:ascii="Times New Roman" w:hAnsi="Times New Roman" w:cs="Times New Roman"/>
          <w:sz w:val="28"/>
          <w:szCs w:val="28"/>
        </w:rPr>
      </w:pPr>
    </w:p>
    <w:p w:rsidR="00D84C46" w:rsidRDefault="00D84C46" w:rsidP="00110566">
      <w:pPr>
        <w:spacing w:after="0" w:line="240" w:lineRule="auto"/>
        <w:jc w:val="center"/>
        <w:rPr>
          <w:rFonts w:ascii="Times New Roman" w:hAnsi="Times New Roman" w:cs="Times New Roman"/>
          <w:b/>
          <w:i/>
          <w:sz w:val="28"/>
          <w:szCs w:val="28"/>
          <w:lang w:eastAsia="ru-RU"/>
        </w:rPr>
      </w:pPr>
      <w:r w:rsidRPr="00903516">
        <w:rPr>
          <w:rFonts w:ascii="Times New Roman" w:hAnsi="Times New Roman" w:cs="Times New Roman"/>
          <w:b/>
          <w:i/>
          <w:sz w:val="28"/>
          <w:szCs w:val="28"/>
          <w:lang w:eastAsia="ru-RU"/>
        </w:rPr>
        <w:t>2.4. Торгівля людьми</w:t>
      </w:r>
    </w:p>
    <w:p w:rsidR="00D84C46" w:rsidRPr="00903516" w:rsidRDefault="00D84C46" w:rsidP="00110566">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Торгівля людьми посідає третє місце у світі за масштабами і прибутковістю після торгівлі наркотиками та зброєю. Навіть зараз, незважаючи на всебічне висвітлення цієї проблеми в засобах масової інформації, люди через матеріальну потребу їдуть у пошуках роботи за кордон.</w:t>
      </w:r>
    </w:p>
    <w:p w:rsidR="00D84C46" w:rsidRPr="00903516" w:rsidRDefault="00D84C46" w:rsidP="00110566">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 огляду на загострення проблем сімей, запобігання проявам демографічної кризи, розв’язання ґендерних проблем, з’явилася потреба у ґрунтовному розробленні цілісної системи заходів з урахуванням сучасних реалій: ринкової економіки, соціального партнерства, всього того, що покликане зробити життя кожної окремої сім’ї повноцінним і ефективним.</w:t>
      </w:r>
    </w:p>
    <w:p w:rsidR="00D84C46" w:rsidRPr="00903516" w:rsidRDefault="00D84C46" w:rsidP="00110566">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Розроблення Програми зумовлене необхідністю реалізації сучасної державної сімейної та ґендерної політики, спрямованої на забезпечення сприятливих умов для всебічного розвитку сім’ї та кожного з її членів, найповнішу реалізацію нею своїх функцій, поліпшення життєвого рівня, підвищення ролі сім’ї як основи суспільства, формування ґендерної культури населення, запобігання та протидії домашньому насильству та насильству за ознакою статі, протидії торгівлі людьми.</w:t>
      </w:r>
    </w:p>
    <w:p w:rsidR="00D84C46" w:rsidRPr="00903516" w:rsidRDefault="00D84C46" w:rsidP="00110566">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Реалізація Програми дозволить ефективніше забезпечити впровадження заходів, спрямованих на поліпшення становища сім’ї; рівної участі жінок і чоловіків у всіх сферах життєдіяльності; попередження домашнього насильства у всіх його проявах, протидію торгівлі людьми з використанням принципів системності, координації взаємодії виконавчих органів міської ради, громадських організацій та самих громадян, що потребують допомоги.</w:t>
      </w:r>
    </w:p>
    <w:p w:rsidR="00D84C46" w:rsidRPr="00D84C46" w:rsidRDefault="00D84C46" w:rsidP="00110566">
      <w:pPr>
        <w:tabs>
          <w:tab w:val="left" w:pos="9356"/>
        </w:tabs>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p>
    <w:p w:rsidR="00D84C46" w:rsidRPr="00903516" w:rsidRDefault="00D84C46" w:rsidP="00D84C46">
      <w:pPr>
        <w:shd w:val="clear" w:color="auto" w:fill="FFFFFF"/>
        <w:spacing w:after="360" w:line="240" w:lineRule="auto"/>
        <w:jc w:val="center"/>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t>3. Визначення мети Програми</w:t>
      </w:r>
    </w:p>
    <w:p w:rsidR="00D84C46" w:rsidRPr="00903516" w:rsidRDefault="00D84C46" w:rsidP="00DA247B">
      <w:pPr>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Метою Програми є реалізація державної сімейної та ґендерної політики, спрямованої на утвердження в суспільстві соціальної справедливості та ґендерної рівності; підтримку сімей, забезпечення рівних прав та можливостей жінок і чоловіків, їх повновартісної участі у розбудові громадянського суспільства, подолання таких негативних явищ у суспільстві, як домашнє насильство та торгівля людьми.</w:t>
      </w:r>
    </w:p>
    <w:p w:rsidR="00D84C46" w:rsidRDefault="00D84C46" w:rsidP="00D84C46">
      <w:pPr>
        <w:shd w:val="clear" w:color="auto" w:fill="FFFFFF"/>
        <w:spacing w:after="360" w:line="240" w:lineRule="auto"/>
        <w:jc w:val="center"/>
        <w:rPr>
          <w:rFonts w:eastAsia="Times New Roman" w:cs="Times New Roman"/>
          <w:b/>
          <w:bCs/>
          <w:color w:val="1D1D1B"/>
          <w:sz w:val="26"/>
          <w:szCs w:val="26"/>
          <w:lang w:eastAsia="uk-UA"/>
        </w:rPr>
      </w:pPr>
    </w:p>
    <w:p w:rsidR="00110566" w:rsidRDefault="00110566" w:rsidP="00D84C46">
      <w:pPr>
        <w:shd w:val="clear" w:color="auto" w:fill="FFFFFF"/>
        <w:spacing w:after="360" w:line="240" w:lineRule="auto"/>
        <w:jc w:val="center"/>
        <w:rPr>
          <w:rFonts w:eastAsia="Times New Roman" w:cs="Times New Roman"/>
          <w:b/>
          <w:bCs/>
          <w:color w:val="1D1D1B"/>
          <w:sz w:val="26"/>
          <w:szCs w:val="26"/>
          <w:lang w:eastAsia="uk-UA"/>
        </w:rPr>
      </w:pPr>
    </w:p>
    <w:p w:rsidR="00D84C46" w:rsidRPr="00903516" w:rsidRDefault="00D84C46" w:rsidP="00D84C46">
      <w:pPr>
        <w:shd w:val="clear" w:color="auto" w:fill="FFFFFF"/>
        <w:spacing w:after="360" w:line="240" w:lineRule="auto"/>
        <w:jc w:val="center"/>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lastRenderedPageBreak/>
        <w:t>4. Обґрунтування шляхів і засобів розв’язання проблеми, обсягів та джерел фінансування; строки та етапи виконання Програми</w:t>
      </w:r>
    </w:p>
    <w:p w:rsidR="00D84C46" w:rsidRPr="0090351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Основними шляхами розв’язання проблем стосовно гендерної рівності, сімейної політики, домашнього насильства та торгівлі людьми є:</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утвердження цінності та підвищення статусу інституту сім’ї, всебічне зміцнення правових, моральних, матеріальних засад сімейного життя та сімейних відносин;</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створення правової, психолого-педагогічної та організаційно-методичної системи, яка б забезпечувала оптимальні соціально-економічні умови для становлення та розвитку повноцінного виховання дітей у сім’ї;</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подолання ґендерних стереотипів;</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підтримка громадських ініціатив, спрямованих на формування ґендерної культури, подолання стереотипів щодо ролі та місця жінки у суспільстві;</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проведення інформаційно-просвітницької роботи з ліквідації всіх форм дискримінації, запобігання домашньому насильству та насильству за ознакою статі, протидії торгівлі людьми.</w:t>
      </w:r>
    </w:p>
    <w:p w:rsidR="00110566" w:rsidRPr="0011056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З метою реалізації сучасної державної сімейної та ґендерної політики на місцевому рівні створ</w:t>
      </w:r>
      <w:r w:rsidR="00110566">
        <w:rPr>
          <w:rFonts w:ascii="Times New Roman" w:hAnsi="Times New Roman" w:cs="Times New Roman"/>
          <w:sz w:val="28"/>
          <w:szCs w:val="28"/>
          <w:lang w:eastAsia="uk-UA"/>
        </w:rPr>
        <w:t>ена та вже успішно працює міська координаційна рада</w:t>
      </w:r>
      <w:r w:rsidR="00110566" w:rsidRPr="00110566">
        <w:rPr>
          <w:rFonts w:ascii="Times New Roman" w:hAnsi="Times New Roman" w:cs="Times New Roman"/>
          <w:sz w:val="28"/>
          <w:szCs w:val="28"/>
          <w:lang w:eastAsia="uk-UA"/>
        </w:rPr>
        <w:t xml:space="preserve"> з пи</w:t>
      </w:r>
      <w:r w:rsidR="00110566">
        <w:rPr>
          <w:rFonts w:ascii="Times New Roman" w:hAnsi="Times New Roman" w:cs="Times New Roman"/>
          <w:sz w:val="28"/>
          <w:szCs w:val="28"/>
          <w:lang w:eastAsia="uk-UA"/>
        </w:rPr>
        <w:t xml:space="preserve">тань сім’ї, гендерної рівності, демографічного розвитку, </w:t>
      </w:r>
      <w:r w:rsidR="00110566" w:rsidRPr="00110566">
        <w:rPr>
          <w:rFonts w:ascii="Times New Roman" w:hAnsi="Times New Roman" w:cs="Times New Roman"/>
          <w:sz w:val="28"/>
          <w:szCs w:val="28"/>
          <w:lang w:eastAsia="uk-UA"/>
        </w:rPr>
        <w:t>попередження насильства в сім’ї та протидії торгівлі людьми</w:t>
      </w:r>
      <w:r w:rsidR="00110566">
        <w:rPr>
          <w:rFonts w:ascii="Times New Roman" w:hAnsi="Times New Roman" w:cs="Times New Roman"/>
          <w:sz w:val="28"/>
          <w:szCs w:val="28"/>
          <w:lang w:eastAsia="uk-UA"/>
        </w:rPr>
        <w:t>.</w:t>
      </w:r>
      <w:r w:rsidR="00110566" w:rsidRPr="00110566">
        <w:rPr>
          <w:rFonts w:ascii="Times New Roman" w:hAnsi="Times New Roman" w:cs="Times New Roman"/>
          <w:sz w:val="28"/>
          <w:szCs w:val="28"/>
          <w:lang w:eastAsia="uk-UA"/>
        </w:rPr>
        <w:t xml:space="preserve">  </w:t>
      </w:r>
    </w:p>
    <w:p w:rsidR="00D84C46" w:rsidRPr="0090351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xml:space="preserve">Програму спрямовано на проведення заходів та інформаційних кампаній, створення соціальних та економічних умов для належного функціонування, розвитку сім’ї як основи суспільства, утвердження рівних прав чоловіків та жінок, проведення профілактичної та інформаційно-роз’яснювальної роботи щодо попередження домашнього насильства та насильства за ознакою статі, протидії </w:t>
      </w:r>
      <w:r w:rsidR="00DA247B">
        <w:rPr>
          <w:rFonts w:ascii="Times New Roman" w:hAnsi="Times New Roman" w:cs="Times New Roman"/>
          <w:sz w:val="28"/>
          <w:szCs w:val="28"/>
          <w:lang w:eastAsia="uk-UA"/>
        </w:rPr>
        <w:t>торгівлі людьми в Новоград-Волинській міській територіальній громаді</w:t>
      </w:r>
      <w:r w:rsidRPr="00903516">
        <w:rPr>
          <w:rFonts w:ascii="Times New Roman" w:hAnsi="Times New Roman" w:cs="Times New Roman"/>
          <w:sz w:val="28"/>
          <w:szCs w:val="28"/>
          <w:lang w:eastAsia="uk-UA"/>
        </w:rPr>
        <w:t xml:space="preserve">, впровадження дієвого механізму </w:t>
      </w:r>
      <w:proofErr w:type="spellStart"/>
      <w:r w:rsidRPr="00903516">
        <w:rPr>
          <w:rFonts w:ascii="Times New Roman" w:hAnsi="Times New Roman" w:cs="Times New Roman"/>
          <w:sz w:val="28"/>
          <w:szCs w:val="28"/>
          <w:lang w:eastAsia="uk-UA"/>
        </w:rPr>
        <w:t>ресоціалізації</w:t>
      </w:r>
      <w:proofErr w:type="spellEnd"/>
      <w:r w:rsidRPr="00903516">
        <w:rPr>
          <w:rFonts w:ascii="Times New Roman" w:hAnsi="Times New Roman" w:cs="Times New Roman"/>
          <w:sz w:val="28"/>
          <w:szCs w:val="28"/>
          <w:lang w:eastAsia="uk-UA"/>
        </w:rPr>
        <w:t xml:space="preserve"> жертв жорстокого поводження в сім’ї та поза нею, жертв торгівлі людьми.</w:t>
      </w:r>
    </w:p>
    <w:p w:rsidR="00D84C46" w:rsidRPr="0090351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Програма розрахована на пер</w:t>
      </w:r>
      <w:r w:rsidR="00DA247B">
        <w:rPr>
          <w:rFonts w:ascii="Times New Roman" w:hAnsi="Times New Roman" w:cs="Times New Roman"/>
          <w:sz w:val="28"/>
          <w:szCs w:val="28"/>
          <w:lang w:eastAsia="uk-UA"/>
        </w:rPr>
        <w:t>іод з 2022 по 2026</w:t>
      </w:r>
      <w:r w:rsidRPr="00903516">
        <w:rPr>
          <w:rFonts w:ascii="Times New Roman" w:hAnsi="Times New Roman" w:cs="Times New Roman"/>
          <w:sz w:val="28"/>
          <w:szCs w:val="28"/>
          <w:lang w:eastAsia="uk-UA"/>
        </w:rPr>
        <w:t xml:space="preserve"> роки.</w:t>
      </w:r>
    </w:p>
    <w:p w:rsidR="00D84C4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Фінансування Програми здійснюєтьс</w:t>
      </w:r>
      <w:r w:rsidR="007A3787">
        <w:rPr>
          <w:rFonts w:ascii="Times New Roman" w:hAnsi="Times New Roman" w:cs="Times New Roman"/>
          <w:sz w:val="28"/>
          <w:szCs w:val="28"/>
          <w:lang w:eastAsia="uk-UA"/>
        </w:rPr>
        <w:t xml:space="preserve">я у межах коштів, затверджених </w:t>
      </w:r>
      <w:r w:rsidRPr="00903516">
        <w:rPr>
          <w:rFonts w:ascii="Times New Roman" w:hAnsi="Times New Roman" w:cs="Times New Roman"/>
          <w:sz w:val="28"/>
          <w:szCs w:val="28"/>
          <w:lang w:eastAsia="uk-UA"/>
        </w:rPr>
        <w:t xml:space="preserve"> бюджет</w:t>
      </w:r>
      <w:r w:rsidR="007A3787">
        <w:rPr>
          <w:rFonts w:ascii="Times New Roman" w:hAnsi="Times New Roman" w:cs="Times New Roman"/>
          <w:sz w:val="28"/>
          <w:szCs w:val="28"/>
          <w:lang w:eastAsia="uk-UA"/>
        </w:rPr>
        <w:t>ом</w:t>
      </w:r>
      <w:r w:rsidRPr="00903516">
        <w:rPr>
          <w:rFonts w:ascii="Times New Roman" w:hAnsi="Times New Roman" w:cs="Times New Roman"/>
          <w:sz w:val="28"/>
          <w:szCs w:val="28"/>
          <w:lang w:eastAsia="uk-UA"/>
        </w:rPr>
        <w:t xml:space="preserve"> Новоград-Волинської </w:t>
      </w:r>
      <w:r w:rsidR="00C606BD" w:rsidRPr="00903516">
        <w:rPr>
          <w:rFonts w:ascii="Times New Roman" w:hAnsi="Times New Roman" w:cs="Times New Roman"/>
          <w:sz w:val="28"/>
          <w:szCs w:val="28"/>
          <w:lang w:eastAsia="uk-UA"/>
        </w:rPr>
        <w:t>міської територіальної громади</w:t>
      </w:r>
      <w:r w:rsidRPr="00903516">
        <w:rPr>
          <w:rFonts w:ascii="Times New Roman" w:hAnsi="Times New Roman" w:cs="Times New Roman"/>
          <w:sz w:val="28"/>
          <w:szCs w:val="28"/>
          <w:lang w:eastAsia="uk-UA"/>
        </w:rPr>
        <w:t xml:space="preserve"> на зазначені цілі на відповідний рік.</w:t>
      </w:r>
    </w:p>
    <w:p w:rsidR="00110566" w:rsidRPr="006F46F3" w:rsidRDefault="00110566" w:rsidP="00110566">
      <w:pPr>
        <w:spacing w:after="0"/>
        <w:jc w:val="both"/>
        <w:rPr>
          <w:rFonts w:ascii="Times New Roman" w:hAnsi="Times New Roman" w:cs="Times New Roman"/>
          <w:sz w:val="28"/>
          <w:szCs w:val="28"/>
          <w:lang w:eastAsia="uk-UA"/>
        </w:rPr>
      </w:pPr>
    </w:p>
    <w:p w:rsidR="00D84C46" w:rsidRPr="00903516" w:rsidRDefault="00D84C46" w:rsidP="00D84C46">
      <w:pPr>
        <w:shd w:val="clear" w:color="auto" w:fill="FFFFFF"/>
        <w:spacing w:after="360" w:line="240" w:lineRule="auto"/>
        <w:jc w:val="center"/>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t>5. Напрями діяльності та заходи Програми</w:t>
      </w:r>
    </w:p>
    <w:p w:rsidR="00D84C46" w:rsidRPr="00903516" w:rsidRDefault="00D84C46" w:rsidP="00110566">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Основними напрямами діяльності Програми є:</w:t>
      </w:r>
    </w:p>
    <w:p w:rsidR="00D84C46" w:rsidRPr="00903516" w:rsidRDefault="00D84C46" w:rsidP="0011056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сімейна політика;</w:t>
      </w:r>
    </w:p>
    <w:p w:rsidR="00D84C46" w:rsidRPr="00903516" w:rsidRDefault="00D84C46" w:rsidP="0011056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запобігання домашньому насильству та насильству за ознакою статі;</w:t>
      </w:r>
    </w:p>
    <w:p w:rsidR="00D84C46" w:rsidRPr="00903516" w:rsidRDefault="00D84C46" w:rsidP="0011056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гендерна політика;</w:t>
      </w:r>
    </w:p>
    <w:p w:rsidR="00D84C46" w:rsidRDefault="00D84C46" w:rsidP="0011056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протидія торгівлі людьми.</w:t>
      </w:r>
    </w:p>
    <w:p w:rsidR="00110566" w:rsidRPr="00903516" w:rsidRDefault="00110566" w:rsidP="00110566">
      <w:pPr>
        <w:shd w:val="clear" w:color="auto" w:fill="FFFFFF"/>
        <w:spacing w:before="100" w:beforeAutospacing="1" w:after="0" w:line="240" w:lineRule="auto"/>
        <w:ind w:left="720"/>
        <w:jc w:val="both"/>
        <w:rPr>
          <w:rFonts w:ascii="Times New Roman" w:eastAsia="Times New Roman" w:hAnsi="Times New Roman" w:cs="Times New Roman"/>
          <w:color w:val="1D1D1B"/>
          <w:sz w:val="28"/>
          <w:szCs w:val="28"/>
          <w:lang w:eastAsia="uk-UA"/>
        </w:rPr>
      </w:pPr>
    </w:p>
    <w:p w:rsidR="00D84C46" w:rsidRPr="00903516" w:rsidRDefault="00D84C46" w:rsidP="00903516">
      <w:pPr>
        <w:shd w:val="clear" w:color="auto" w:fill="FFFFFF"/>
        <w:spacing w:after="36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lastRenderedPageBreak/>
        <w:t>6. Очікувані результати та ефективність Програми</w:t>
      </w:r>
    </w:p>
    <w:p w:rsidR="00D84C46" w:rsidRPr="00903516" w:rsidRDefault="00D84C46" w:rsidP="00110566">
      <w:pPr>
        <w:shd w:val="clear" w:color="auto" w:fill="FFFFFF"/>
        <w:spacing w:after="36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Виконання заходів Програми забезпечить:</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 xml:space="preserve">підвищення </w:t>
      </w:r>
      <w:r w:rsidR="00DA247B">
        <w:rPr>
          <w:rFonts w:ascii="Times New Roman" w:eastAsia="Times New Roman" w:hAnsi="Times New Roman" w:cs="Times New Roman"/>
          <w:color w:val="1D1D1B"/>
          <w:sz w:val="28"/>
          <w:szCs w:val="28"/>
          <w:lang w:eastAsia="uk-UA"/>
        </w:rPr>
        <w:t>поінформованості мешканців територіальної програми</w:t>
      </w:r>
      <w:r w:rsidRPr="00903516">
        <w:rPr>
          <w:rFonts w:ascii="Times New Roman" w:eastAsia="Times New Roman" w:hAnsi="Times New Roman" w:cs="Times New Roman"/>
          <w:color w:val="1D1D1B"/>
          <w:sz w:val="28"/>
          <w:szCs w:val="28"/>
          <w:lang w:eastAsia="uk-UA"/>
        </w:rPr>
        <w:t xml:space="preserve"> щодо рівних прав жінок та чоловіків, попередження негативних явищ у суспільстві;</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пропагування сімейних цінностей, підтримка сімей;</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формування здорового способу життя у сім’ї, збереження репродуктивного здоров’я;</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підвищення рівня поінформованості населення про форми, прояви, причини та наслідки домашнього насильства, прав, заходів та можливості отримання послуг, якими можна скористатися у випадку вчинення насильства, формування нетерпимого ставлення громадян до насильницької моделі поведінки у приватних стосунках;</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забезпечення якісної підготовки інформаційних кампаній з попередження та протидії домашньому насильству та насильству за ознакою статі;</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забезпечення вчасного реагування на факти вчинення домашнього насильства та надання невідкладної соціально-психологічної допомоги постраждалим особам від домашнього насильства та/або насильства за ознакою статі;</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забезпечення постраждалих осіб від домашнього насильства та/або насильства за ознакою статі місцем безпечного тимчасового цілодобового перебування;</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 xml:space="preserve">надання </w:t>
      </w:r>
      <w:proofErr w:type="spellStart"/>
      <w:r w:rsidRPr="00903516">
        <w:rPr>
          <w:rFonts w:ascii="Times New Roman" w:eastAsia="Times New Roman" w:hAnsi="Times New Roman" w:cs="Times New Roman"/>
          <w:color w:val="1D1D1B"/>
          <w:sz w:val="28"/>
          <w:szCs w:val="28"/>
          <w:lang w:eastAsia="uk-UA"/>
        </w:rPr>
        <w:t>медикопсихологічної</w:t>
      </w:r>
      <w:proofErr w:type="spellEnd"/>
      <w:r w:rsidRPr="00903516">
        <w:rPr>
          <w:rFonts w:ascii="Times New Roman" w:eastAsia="Times New Roman" w:hAnsi="Times New Roman" w:cs="Times New Roman"/>
          <w:color w:val="1D1D1B"/>
          <w:sz w:val="28"/>
          <w:szCs w:val="28"/>
          <w:lang w:eastAsia="uk-UA"/>
        </w:rPr>
        <w:t xml:space="preserve"> допомоги особам, постраждалим від домашнього насильства та/або насильства за ознакою статі;</w:t>
      </w:r>
    </w:p>
    <w:p w:rsidR="00D84C46" w:rsidRPr="00903516" w:rsidRDefault="00D84C46" w:rsidP="00903516">
      <w:pPr>
        <w:shd w:val="clear" w:color="auto" w:fill="FFFFFF"/>
        <w:spacing w:after="360" w:line="240" w:lineRule="auto"/>
        <w:jc w:val="center"/>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t>7. Координація виконання Програми</w:t>
      </w:r>
    </w:p>
    <w:p w:rsidR="00DA247B" w:rsidRDefault="00D84C46" w:rsidP="001C73BC">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 xml:space="preserve">Координацію виконання Програми здійснює </w:t>
      </w:r>
      <w:r w:rsidR="000735B4" w:rsidRPr="00903516">
        <w:rPr>
          <w:rFonts w:ascii="Times New Roman" w:eastAsia="Times New Roman" w:hAnsi="Times New Roman" w:cs="Times New Roman"/>
          <w:color w:val="1D1D1B"/>
          <w:sz w:val="28"/>
          <w:szCs w:val="28"/>
          <w:lang w:eastAsia="uk-UA"/>
        </w:rPr>
        <w:t>управління у справах сім’ї, молоді, фізичної культури та спорту Новоград-Волинської міської ради</w:t>
      </w:r>
      <w:r w:rsidR="001C73BC">
        <w:rPr>
          <w:rFonts w:ascii="Times New Roman" w:eastAsia="Times New Roman" w:hAnsi="Times New Roman" w:cs="Times New Roman"/>
          <w:color w:val="1D1D1B"/>
          <w:sz w:val="28"/>
          <w:szCs w:val="28"/>
          <w:lang w:eastAsia="uk-UA"/>
        </w:rPr>
        <w:t>.</w:t>
      </w:r>
    </w:p>
    <w:p w:rsidR="00B529A2" w:rsidRPr="00B529A2" w:rsidRDefault="00D84C46" w:rsidP="001C73BC">
      <w:pPr>
        <w:spacing w:after="0" w:line="240" w:lineRule="auto"/>
        <w:ind w:firstLine="708"/>
        <w:jc w:val="both"/>
        <w:rPr>
          <w:rFonts w:ascii="Times New Roman" w:hAnsi="Times New Roman" w:cs="Times New Roman"/>
          <w:sz w:val="28"/>
          <w:szCs w:val="28"/>
          <w:lang w:eastAsia="ru-RU"/>
        </w:rPr>
      </w:pPr>
      <w:r w:rsidRPr="00903516">
        <w:rPr>
          <w:rFonts w:ascii="Times New Roman" w:eastAsia="Times New Roman" w:hAnsi="Times New Roman" w:cs="Times New Roman"/>
          <w:color w:val="1D1D1B"/>
          <w:sz w:val="28"/>
          <w:szCs w:val="28"/>
          <w:lang w:eastAsia="uk-UA"/>
        </w:rPr>
        <w:t xml:space="preserve">Виконавці Програми </w:t>
      </w:r>
      <w:r w:rsidR="00110566" w:rsidRPr="00B529A2">
        <w:rPr>
          <w:rFonts w:ascii="Times New Roman" w:hAnsi="Times New Roman" w:cs="Times New Roman"/>
          <w:sz w:val="28"/>
          <w:szCs w:val="28"/>
          <w:lang w:eastAsia="ru-RU"/>
        </w:rPr>
        <w:t>щорічно до 01 січня інформують управління у справах сім’ї, молоді, фізичної культури та спорту міської ради про стан виконання заходів.</w:t>
      </w:r>
    </w:p>
    <w:p w:rsidR="00D84C46" w:rsidRDefault="00D84C46" w:rsidP="00903516">
      <w:pPr>
        <w:shd w:val="clear" w:color="auto" w:fill="FFFFFF"/>
        <w:spacing w:after="360" w:line="240" w:lineRule="auto"/>
        <w:jc w:val="both"/>
        <w:rPr>
          <w:rFonts w:ascii="Times New Roman" w:eastAsia="Times New Roman" w:hAnsi="Times New Roman" w:cs="Times New Roman"/>
          <w:color w:val="1D1D1B"/>
          <w:sz w:val="28"/>
          <w:szCs w:val="28"/>
          <w:lang w:eastAsia="uk-UA"/>
        </w:rPr>
      </w:pPr>
    </w:p>
    <w:p w:rsidR="0059120A" w:rsidRPr="00636908" w:rsidRDefault="0059120A" w:rsidP="0059120A">
      <w:pPr>
        <w:tabs>
          <w:tab w:val="left" w:pos="945"/>
        </w:tabs>
        <w:rPr>
          <w:rFonts w:ascii="Times New Roman" w:hAnsi="Times New Roman" w:cs="Times New Roman"/>
          <w:sz w:val="28"/>
          <w:szCs w:val="28"/>
        </w:rPr>
      </w:pPr>
      <w:r>
        <w:rPr>
          <w:rFonts w:ascii="Times New Roman" w:hAnsi="Times New Roman" w:cs="Times New Roman"/>
          <w:sz w:val="28"/>
          <w:szCs w:val="28"/>
        </w:rPr>
        <w:t>Секретар міської ради                                                                       О.В. Гвозденко</w:t>
      </w:r>
    </w:p>
    <w:p w:rsidR="0059120A" w:rsidRPr="00636908" w:rsidRDefault="0059120A" w:rsidP="0059120A">
      <w:pPr>
        <w:tabs>
          <w:tab w:val="left" w:pos="945"/>
        </w:tabs>
        <w:rPr>
          <w:rFonts w:ascii="Times New Roman" w:hAnsi="Times New Roman" w:cs="Times New Roman"/>
          <w:sz w:val="28"/>
          <w:szCs w:val="28"/>
        </w:rPr>
      </w:pPr>
      <w:r>
        <w:rPr>
          <w:rFonts w:ascii="Times New Roman" w:hAnsi="Times New Roman" w:cs="Times New Roman"/>
          <w:sz w:val="28"/>
          <w:szCs w:val="28"/>
        </w:rPr>
        <w:t xml:space="preserve">                                                                  </w:t>
      </w:r>
    </w:p>
    <w:p w:rsidR="0059120A" w:rsidRPr="00903516" w:rsidRDefault="0059120A" w:rsidP="00903516">
      <w:pPr>
        <w:shd w:val="clear" w:color="auto" w:fill="FFFFFF"/>
        <w:spacing w:after="360" w:line="240" w:lineRule="auto"/>
        <w:jc w:val="both"/>
        <w:rPr>
          <w:rFonts w:ascii="Times New Roman" w:eastAsia="Times New Roman" w:hAnsi="Times New Roman" w:cs="Times New Roman"/>
          <w:color w:val="1D1D1B"/>
          <w:sz w:val="28"/>
          <w:szCs w:val="28"/>
          <w:lang w:eastAsia="uk-UA"/>
        </w:rPr>
      </w:pPr>
    </w:p>
    <w:p w:rsidR="00C606BD" w:rsidRDefault="00C606BD" w:rsidP="00D84C46">
      <w:pPr>
        <w:shd w:val="clear" w:color="auto" w:fill="FFFFFF"/>
        <w:spacing w:after="360" w:line="240" w:lineRule="auto"/>
        <w:rPr>
          <w:rFonts w:eastAsia="Times New Roman" w:cs="Times New Roman"/>
          <w:color w:val="1D1D1B"/>
          <w:sz w:val="26"/>
          <w:szCs w:val="26"/>
          <w:lang w:eastAsia="uk-UA"/>
        </w:rPr>
      </w:pPr>
    </w:p>
    <w:p w:rsidR="00C606BD" w:rsidRDefault="00C606BD" w:rsidP="00D84C46">
      <w:pPr>
        <w:shd w:val="clear" w:color="auto" w:fill="FFFFFF"/>
        <w:spacing w:after="360" w:line="240" w:lineRule="auto"/>
        <w:rPr>
          <w:rFonts w:eastAsia="Times New Roman" w:cs="Times New Roman"/>
          <w:color w:val="1D1D1B"/>
          <w:sz w:val="26"/>
          <w:szCs w:val="26"/>
          <w:lang w:eastAsia="uk-UA"/>
        </w:rPr>
      </w:pPr>
    </w:p>
    <w:p w:rsidR="00C606BD" w:rsidRDefault="00C606BD" w:rsidP="00D84C46">
      <w:pPr>
        <w:shd w:val="clear" w:color="auto" w:fill="FFFFFF"/>
        <w:spacing w:after="360" w:line="240" w:lineRule="auto"/>
        <w:rPr>
          <w:rFonts w:eastAsia="Times New Roman" w:cs="Times New Roman"/>
          <w:color w:val="1D1D1B"/>
          <w:sz w:val="26"/>
          <w:szCs w:val="26"/>
          <w:lang w:eastAsia="uk-UA"/>
        </w:rPr>
      </w:pPr>
    </w:p>
    <w:p w:rsidR="00110566" w:rsidRDefault="00110566" w:rsidP="00460A49">
      <w:pPr>
        <w:pStyle w:val="a4"/>
        <w:shd w:val="clear" w:color="auto" w:fill="FFFFFF"/>
        <w:spacing w:before="0" w:beforeAutospacing="0" w:after="360" w:afterAutospacing="0"/>
        <w:jc w:val="both"/>
        <w:rPr>
          <w:rFonts w:asciiTheme="minorHAnsi" w:hAnsiTheme="minorHAnsi"/>
          <w:color w:val="1D1D1B"/>
          <w:sz w:val="26"/>
          <w:szCs w:val="26"/>
        </w:rPr>
        <w:sectPr w:rsidR="00110566" w:rsidSect="00B529A2">
          <w:pgSz w:w="11906" w:h="16838"/>
          <w:pgMar w:top="850" w:right="850" w:bottom="850" w:left="1560" w:header="708" w:footer="708" w:gutter="0"/>
          <w:cols w:space="708"/>
          <w:docGrid w:linePitch="360"/>
        </w:sectPr>
      </w:pPr>
    </w:p>
    <w:p w:rsidR="00110566" w:rsidRPr="00636908" w:rsidRDefault="00110566" w:rsidP="00110566">
      <w:pPr>
        <w:spacing w:after="0"/>
        <w:jc w:val="center"/>
        <w:rPr>
          <w:b/>
          <w:bCs/>
          <w:color w:val="1D1D1B"/>
          <w:sz w:val="28"/>
          <w:szCs w:val="28"/>
          <w:shd w:val="clear" w:color="auto" w:fill="FFFFFF"/>
        </w:rPr>
      </w:pPr>
      <w:r w:rsidRPr="00636908">
        <w:rPr>
          <w:b/>
          <w:bCs/>
          <w:color w:val="1D1D1B"/>
          <w:sz w:val="28"/>
          <w:szCs w:val="28"/>
          <w:shd w:val="clear" w:color="auto" w:fill="FFFFFF"/>
        </w:rPr>
        <w:lastRenderedPageBreak/>
        <w:t xml:space="preserve">8. </w:t>
      </w:r>
      <w:r w:rsidRPr="00636908">
        <w:rPr>
          <w:rFonts w:ascii="proba_pro_regular" w:hAnsi="proba_pro_regular"/>
          <w:b/>
          <w:bCs/>
          <w:color w:val="1D1D1B"/>
          <w:sz w:val="28"/>
          <w:szCs w:val="28"/>
          <w:shd w:val="clear" w:color="auto" w:fill="FFFFFF"/>
        </w:rPr>
        <w:t>Напрями діяльності  та заходи</w:t>
      </w:r>
    </w:p>
    <w:p w:rsidR="00110566" w:rsidRPr="00636908" w:rsidRDefault="00110566" w:rsidP="00110566">
      <w:pPr>
        <w:shd w:val="clear" w:color="auto" w:fill="FFFFFF"/>
        <w:spacing w:after="0" w:line="240" w:lineRule="auto"/>
        <w:jc w:val="center"/>
        <w:outlineLvl w:val="0"/>
        <w:rPr>
          <w:rFonts w:ascii="Times New Roman" w:eastAsia="Times New Roman" w:hAnsi="Times New Roman" w:cs="Times New Roman"/>
          <w:b/>
          <w:color w:val="1D1D1B"/>
          <w:kern w:val="36"/>
          <w:sz w:val="28"/>
          <w:szCs w:val="28"/>
          <w:lang w:eastAsia="uk-UA"/>
        </w:rPr>
      </w:pPr>
      <w:r w:rsidRPr="00636908">
        <w:rPr>
          <w:rFonts w:ascii="Times New Roman" w:eastAsia="Times New Roman" w:hAnsi="Times New Roman" w:cs="Times New Roman"/>
          <w:b/>
          <w:color w:val="1D1D1B"/>
          <w:kern w:val="36"/>
          <w:sz w:val="28"/>
          <w:szCs w:val="28"/>
          <w:lang w:eastAsia="uk-UA"/>
        </w:rPr>
        <w:t>міської програми з реалізації сімейної, ґендерної політики, попередження домашнього насильства та протидії торгівлі людьми на 2022-2026 роки</w:t>
      </w:r>
    </w:p>
    <w:p w:rsidR="00110566" w:rsidRPr="00636908" w:rsidRDefault="00110566" w:rsidP="00110566">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tbl>
      <w:tblPr>
        <w:tblW w:w="16338" w:type="dxa"/>
        <w:tblInd w:w="-572" w:type="dxa"/>
        <w:tblLayout w:type="fixed"/>
        <w:tblLook w:val="0000" w:firstRow="0" w:lastRow="0" w:firstColumn="0" w:lastColumn="0" w:noHBand="0" w:noVBand="0"/>
      </w:tblPr>
      <w:tblGrid>
        <w:gridCol w:w="567"/>
        <w:gridCol w:w="1985"/>
        <w:gridCol w:w="2551"/>
        <w:gridCol w:w="1302"/>
        <w:gridCol w:w="2690"/>
        <w:gridCol w:w="1573"/>
        <w:gridCol w:w="1134"/>
        <w:gridCol w:w="1134"/>
        <w:gridCol w:w="1134"/>
        <w:gridCol w:w="1134"/>
        <w:gridCol w:w="51"/>
        <w:gridCol w:w="15"/>
        <w:gridCol w:w="15"/>
        <w:gridCol w:w="61"/>
        <w:gridCol w:w="29"/>
        <w:gridCol w:w="15"/>
        <w:gridCol w:w="45"/>
        <w:gridCol w:w="45"/>
        <w:gridCol w:w="15"/>
        <w:gridCol w:w="75"/>
        <w:gridCol w:w="768"/>
      </w:tblGrid>
      <w:tr w:rsidR="00110566" w:rsidRPr="00636908" w:rsidTr="001C73BC">
        <w:trPr>
          <w:trHeight w:val="544"/>
        </w:trPr>
        <w:tc>
          <w:tcPr>
            <w:tcW w:w="567"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w:t>
            </w:r>
          </w:p>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з/п</w:t>
            </w:r>
          </w:p>
        </w:tc>
        <w:tc>
          <w:tcPr>
            <w:tcW w:w="1985"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Назва</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напрямку</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діяльності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пріоритетні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завдання</w:t>
            </w:r>
            <w:proofErr w:type="spellEnd"/>
            <w:r w:rsidRPr="00636908">
              <w:rPr>
                <w:rFonts w:ascii="Times New Roman" w:eastAsia="Times New Roman" w:hAnsi="Times New Roman" w:cs="Times New Roman"/>
                <w:sz w:val="24"/>
                <w:szCs w:val="24"/>
                <w:lang w:val="ru-RU" w:eastAsia="ar-SA"/>
              </w:rPr>
              <w:t>)</w:t>
            </w:r>
          </w:p>
        </w:tc>
        <w:tc>
          <w:tcPr>
            <w:tcW w:w="2551"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Найменування</w:t>
            </w:r>
            <w:proofErr w:type="spellEnd"/>
            <w:r w:rsidRPr="00636908">
              <w:rPr>
                <w:rFonts w:ascii="Times New Roman" w:eastAsia="Times New Roman" w:hAnsi="Times New Roman" w:cs="Times New Roman"/>
                <w:color w:val="000000"/>
                <w:sz w:val="24"/>
                <w:szCs w:val="24"/>
                <w:lang w:val="ru-RU" w:eastAsia="ar-SA"/>
              </w:rPr>
              <w:t xml:space="preserve"> заходу</w:t>
            </w:r>
          </w:p>
        </w:tc>
        <w:tc>
          <w:tcPr>
            <w:tcW w:w="1302"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ind w:right="-80"/>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Термін</w:t>
            </w:r>
            <w:proofErr w:type="spellEnd"/>
            <w:r w:rsidRPr="00636908">
              <w:rPr>
                <w:rFonts w:ascii="Times New Roman" w:eastAsia="Times New Roman" w:hAnsi="Times New Roman" w:cs="Times New Roman"/>
                <w:color w:val="000000"/>
                <w:sz w:val="24"/>
                <w:szCs w:val="24"/>
                <w:lang w:val="ru-RU" w:eastAsia="ar-SA"/>
              </w:rPr>
              <w:t xml:space="preserve"> </w:t>
            </w:r>
            <w:proofErr w:type="spellStart"/>
            <w:r w:rsidRPr="00636908">
              <w:rPr>
                <w:rFonts w:ascii="Times New Roman" w:eastAsia="Times New Roman" w:hAnsi="Times New Roman" w:cs="Times New Roman"/>
                <w:color w:val="000000"/>
                <w:sz w:val="24"/>
                <w:szCs w:val="24"/>
                <w:lang w:val="ru-RU" w:eastAsia="ar-SA"/>
              </w:rPr>
              <w:t>виконання</w:t>
            </w:r>
            <w:proofErr w:type="spellEnd"/>
          </w:p>
        </w:tc>
        <w:tc>
          <w:tcPr>
            <w:tcW w:w="2690"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Виконавці</w:t>
            </w:r>
            <w:proofErr w:type="spellEnd"/>
          </w:p>
        </w:tc>
        <w:tc>
          <w:tcPr>
            <w:tcW w:w="1573"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ind w:right="-108"/>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Джерело</w:t>
            </w:r>
            <w:proofErr w:type="spellEnd"/>
            <w:r w:rsidRPr="00636908">
              <w:rPr>
                <w:rFonts w:ascii="Times New Roman" w:eastAsia="Times New Roman" w:hAnsi="Times New Roman" w:cs="Times New Roman"/>
                <w:color w:val="000000"/>
                <w:sz w:val="24"/>
                <w:szCs w:val="24"/>
                <w:lang w:val="ru-RU" w:eastAsia="ar-SA"/>
              </w:rPr>
              <w:t xml:space="preserve"> </w:t>
            </w:r>
            <w:proofErr w:type="spellStart"/>
            <w:r w:rsidRPr="00636908">
              <w:rPr>
                <w:rFonts w:ascii="Times New Roman" w:eastAsia="Times New Roman" w:hAnsi="Times New Roman" w:cs="Times New Roman"/>
                <w:color w:val="000000"/>
                <w:sz w:val="24"/>
                <w:szCs w:val="24"/>
                <w:lang w:val="ru-RU" w:eastAsia="ar-SA"/>
              </w:rPr>
              <w:t>фінансу</w:t>
            </w:r>
            <w:proofErr w:type="spellEnd"/>
            <w:r w:rsidRPr="00636908">
              <w:rPr>
                <w:rFonts w:ascii="Times New Roman" w:eastAsia="Times New Roman" w:hAnsi="Times New Roman" w:cs="Times New Roman"/>
                <w:color w:val="000000"/>
                <w:sz w:val="24"/>
                <w:szCs w:val="24"/>
                <w:lang w:val="ru-RU" w:eastAsia="ar-SA"/>
              </w:rPr>
              <w:t>-</w:t>
            </w:r>
          </w:p>
          <w:p w:rsidR="00110566" w:rsidRPr="00636908" w:rsidRDefault="00110566" w:rsidP="001C73BC">
            <w:pPr>
              <w:suppressAutoHyphens/>
              <w:spacing w:after="0" w:line="240" w:lineRule="auto"/>
              <w:ind w:right="-108"/>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вання</w:t>
            </w:r>
            <w:proofErr w:type="spellEnd"/>
          </w:p>
        </w:tc>
        <w:tc>
          <w:tcPr>
            <w:tcW w:w="5670" w:type="dxa"/>
            <w:gridSpan w:val="15"/>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Орієнтовні</w:t>
            </w:r>
            <w:proofErr w:type="spellEnd"/>
            <w:r w:rsidRPr="00636908">
              <w:rPr>
                <w:rFonts w:ascii="Times New Roman" w:eastAsia="Times New Roman" w:hAnsi="Times New Roman" w:cs="Times New Roman"/>
                <w:color w:val="000000"/>
                <w:sz w:val="24"/>
                <w:szCs w:val="24"/>
                <w:lang w:val="ru-RU" w:eastAsia="ar-SA"/>
              </w:rPr>
              <w:t xml:space="preserve"> </w:t>
            </w:r>
            <w:proofErr w:type="spellStart"/>
            <w:r w:rsidRPr="00636908">
              <w:rPr>
                <w:rFonts w:ascii="Times New Roman" w:eastAsia="Times New Roman" w:hAnsi="Times New Roman" w:cs="Times New Roman"/>
                <w:color w:val="000000"/>
                <w:sz w:val="24"/>
                <w:szCs w:val="24"/>
                <w:lang w:val="ru-RU" w:eastAsia="ar-SA"/>
              </w:rPr>
              <w:t>обсяги</w:t>
            </w:r>
            <w:proofErr w:type="spellEnd"/>
            <w:r w:rsidRPr="00636908">
              <w:rPr>
                <w:rFonts w:ascii="Times New Roman" w:eastAsia="Times New Roman" w:hAnsi="Times New Roman" w:cs="Times New Roman"/>
                <w:color w:val="000000"/>
                <w:sz w:val="24"/>
                <w:szCs w:val="24"/>
                <w:lang w:val="ru-RU" w:eastAsia="ar-SA"/>
              </w:rPr>
              <w:t xml:space="preserve"> </w:t>
            </w:r>
            <w:proofErr w:type="spellStart"/>
            <w:r w:rsidRPr="00636908">
              <w:rPr>
                <w:rFonts w:ascii="Times New Roman" w:eastAsia="Times New Roman" w:hAnsi="Times New Roman" w:cs="Times New Roman"/>
                <w:color w:val="000000"/>
                <w:sz w:val="24"/>
                <w:szCs w:val="24"/>
                <w:lang w:val="ru-RU" w:eastAsia="ar-SA"/>
              </w:rPr>
              <w:t>фінансування</w:t>
            </w:r>
            <w:proofErr w:type="spellEnd"/>
            <w:r w:rsidRPr="00636908">
              <w:rPr>
                <w:rFonts w:ascii="Times New Roman" w:eastAsia="Times New Roman" w:hAnsi="Times New Roman" w:cs="Times New Roman"/>
                <w:color w:val="000000"/>
                <w:sz w:val="24"/>
                <w:szCs w:val="24"/>
                <w:lang w:val="ru-RU" w:eastAsia="ar-SA"/>
              </w:rPr>
              <w:t xml:space="preserve">, </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val="ru-RU" w:eastAsia="ar-SA"/>
              </w:rPr>
            </w:pPr>
            <w:r w:rsidRPr="00636908">
              <w:rPr>
                <w:rFonts w:ascii="Times New Roman" w:eastAsia="Times New Roman" w:hAnsi="Times New Roman" w:cs="Times New Roman"/>
                <w:color w:val="000000"/>
                <w:sz w:val="24"/>
                <w:szCs w:val="24"/>
                <w:lang w:val="ru-RU" w:eastAsia="ar-SA"/>
              </w:rPr>
              <w:t>тис. грн.</w:t>
            </w:r>
          </w:p>
        </w:tc>
      </w:tr>
      <w:tr w:rsidR="00110566" w:rsidRPr="00636908" w:rsidTr="001C73BC">
        <w:trPr>
          <w:trHeight w:val="875"/>
        </w:trPr>
        <w:tc>
          <w:tcPr>
            <w:tcW w:w="567"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1985"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2551"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1302"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2690"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1573"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val="ru-RU" w:eastAsia="ar-SA"/>
              </w:rPr>
              <w:t>2022</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eastAsia="ar-SA"/>
              </w:rPr>
              <w:t>2023</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eastAsia="ar-SA"/>
              </w:rPr>
              <w:t>2024</w:t>
            </w:r>
          </w:p>
        </w:tc>
        <w:tc>
          <w:tcPr>
            <w:tcW w:w="1134" w:type="dxa"/>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eastAsia="ar-SA"/>
              </w:rPr>
              <w:t>2025</w:t>
            </w:r>
          </w:p>
        </w:tc>
        <w:tc>
          <w:tcPr>
            <w:tcW w:w="1134" w:type="dxa"/>
            <w:gridSpan w:val="11"/>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eastAsia="ar-SA"/>
              </w:rPr>
              <w:t>2026</w:t>
            </w:r>
          </w:p>
        </w:tc>
      </w:tr>
      <w:tr w:rsidR="00110566" w:rsidRPr="00636908" w:rsidTr="001C73BC">
        <w:trPr>
          <w:trHeight w:val="272"/>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1</w:t>
            </w: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w:t>
            </w: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lang w:val="ru-RU" w:eastAsia="ar-SA"/>
              </w:rPr>
            </w:pPr>
            <w:r w:rsidRPr="004221F4">
              <w:rPr>
                <w:rFonts w:ascii="Times New Roman" w:hAnsi="Times New Roman" w:cs="Times New Roman"/>
                <w:sz w:val="24"/>
                <w:szCs w:val="24"/>
                <w:lang w:val="ru-RU" w:eastAsia="ar-SA"/>
              </w:rPr>
              <w:t>3</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4</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5</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6</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7</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gridSpan w:val="11"/>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11</w:t>
            </w: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1.</w:t>
            </w: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b/>
                <w:sz w:val="24"/>
                <w:szCs w:val="24"/>
                <w:lang w:val="ru-RU" w:eastAsia="ar-SA"/>
              </w:rPr>
            </w:pPr>
            <w:r w:rsidRPr="00636908">
              <w:rPr>
                <w:rFonts w:ascii="proba_pro_regular" w:hAnsi="proba_pro_regular"/>
                <w:b/>
                <w:bCs/>
                <w:color w:val="1D1D1B"/>
                <w:sz w:val="26"/>
                <w:szCs w:val="26"/>
                <w:shd w:val="clear" w:color="auto" w:fill="FFFFFF"/>
              </w:rPr>
              <w:t>1. Сімейна політика</w:t>
            </w: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lang w:val="ru-RU" w:eastAsia="ar-SA"/>
              </w:rPr>
            </w:pPr>
            <w:r w:rsidRPr="004221F4">
              <w:rPr>
                <w:rFonts w:ascii="Times New Roman" w:hAnsi="Times New Roman" w:cs="Times New Roman"/>
                <w:sz w:val="24"/>
                <w:szCs w:val="24"/>
                <w:lang w:val="ru-RU" w:eastAsia="ar-SA"/>
              </w:rPr>
              <w:t>1.1</w:t>
            </w:r>
            <w:r w:rsidR="004221F4"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Проведення</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засідань</w:t>
            </w:r>
            <w:proofErr w:type="spellEnd"/>
            <w:r w:rsidRPr="004221F4">
              <w:rPr>
                <w:rFonts w:ascii="Times New Roman" w:hAnsi="Times New Roman" w:cs="Times New Roman"/>
                <w:sz w:val="24"/>
                <w:szCs w:val="24"/>
                <w:lang w:val="ru-RU" w:eastAsia="ar-SA"/>
              </w:rPr>
              <w:t xml:space="preserve"> за круглим столом,  </w:t>
            </w:r>
            <w:proofErr w:type="spellStart"/>
            <w:r w:rsidRPr="004221F4">
              <w:rPr>
                <w:rFonts w:ascii="Times New Roman" w:hAnsi="Times New Roman" w:cs="Times New Roman"/>
                <w:sz w:val="24"/>
                <w:szCs w:val="24"/>
                <w:lang w:val="ru-RU" w:eastAsia="ar-SA"/>
              </w:rPr>
              <w:t>брифінгів</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семінарів</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спрямованих</w:t>
            </w:r>
            <w:proofErr w:type="spellEnd"/>
            <w:r w:rsidRPr="004221F4">
              <w:rPr>
                <w:rFonts w:ascii="Times New Roman" w:hAnsi="Times New Roman" w:cs="Times New Roman"/>
                <w:sz w:val="24"/>
                <w:szCs w:val="24"/>
                <w:lang w:val="ru-RU" w:eastAsia="ar-SA"/>
              </w:rPr>
              <w:t xml:space="preserve"> на </w:t>
            </w:r>
            <w:proofErr w:type="spellStart"/>
            <w:r w:rsidRPr="004221F4">
              <w:rPr>
                <w:rFonts w:ascii="Times New Roman" w:hAnsi="Times New Roman" w:cs="Times New Roman"/>
                <w:sz w:val="24"/>
                <w:szCs w:val="24"/>
                <w:lang w:val="ru-RU" w:eastAsia="ar-SA"/>
              </w:rPr>
              <w:t>збереження</w:t>
            </w:r>
            <w:proofErr w:type="spellEnd"/>
            <w:r w:rsidRPr="004221F4">
              <w:rPr>
                <w:rFonts w:ascii="Times New Roman" w:hAnsi="Times New Roman" w:cs="Times New Roman"/>
                <w:sz w:val="24"/>
                <w:szCs w:val="24"/>
                <w:lang w:val="ru-RU" w:eastAsia="ar-SA"/>
              </w:rPr>
              <w:t xml:space="preserve"> та </w:t>
            </w:r>
            <w:proofErr w:type="spellStart"/>
            <w:r w:rsidRPr="004221F4">
              <w:rPr>
                <w:rFonts w:ascii="Times New Roman" w:hAnsi="Times New Roman" w:cs="Times New Roman"/>
                <w:sz w:val="24"/>
                <w:szCs w:val="24"/>
                <w:lang w:val="ru-RU" w:eastAsia="ar-SA"/>
              </w:rPr>
              <w:t>популяризацію</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сімейних</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традицій</w:t>
            </w:r>
            <w:proofErr w:type="spellEnd"/>
            <w:r w:rsidRPr="004221F4">
              <w:rPr>
                <w:rFonts w:ascii="Times New Roman" w:hAnsi="Times New Roman" w:cs="Times New Roman"/>
                <w:sz w:val="24"/>
                <w:szCs w:val="24"/>
                <w:lang w:val="ru-RU" w:eastAsia="ar-SA"/>
              </w:rPr>
              <w:t xml:space="preserve"> і </w:t>
            </w:r>
            <w:proofErr w:type="spellStart"/>
            <w:r w:rsidRPr="004221F4">
              <w:rPr>
                <w:rFonts w:ascii="Times New Roman" w:hAnsi="Times New Roman" w:cs="Times New Roman"/>
                <w:sz w:val="24"/>
                <w:szCs w:val="24"/>
                <w:lang w:val="ru-RU" w:eastAsia="ar-SA"/>
              </w:rPr>
              <w:t>цінностей</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підвищення</w:t>
            </w:r>
            <w:proofErr w:type="spellEnd"/>
            <w:r w:rsidRPr="004221F4">
              <w:rPr>
                <w:rFonts w:ascii="Times New Roman" w:hAnsi="Times New Roman" w:cs="Times New Roman"/>
                <w:sz w:val="24"/>
                <w:szCs w:val="24"/>
                <w:lang w:val="ru-RU" w:eastAsia="ar-SA"/>
              </w:rPr>
              <w:t xml:space="preserve"> престижу </w:t>
            </w:r>
            <w:proofErr w:type="spellStart"/>
            <w:r w:rsidRPr="004221F4">
              <w:rPr>
                <w:rFonts w:ascii="Times New Roman" w:hAnsi="Times New Roman" w:cs="Times New Roman"/>
                <w:sz w:val="24"/>
                <w:szCs w:val="24"/>
                <w:lang w:val="ru-RU" w:eastAsia="ar-SA"/>
              </w:rPr>
              <w:t>багатодітних</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сімей</w:t>
            </w:r>
            <w:proofErr w:type="spellEnd"/>
            <w:r w:rsidRPr="004221F4">
              <w:rPr>
                <w:rFonts w:ascii="Times New Roman" w:hAnsi="Times New Roman" w:cs="Times New Roman"/>
                <w:sz w:val="24"/>
                <w:szCs w:val="24"/>
                <w:lang w:val="ru-RU" w:eastAsia="ar-SA"/>
              </w:rPr>
              <w:t>.</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і туризму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r w:rsidRPr="00636908">
              <w:rPr>
                <w:rFonts w:ascii="Times New Roman" w:eastAsia="Times New Roman" w:hAnsi="Times New Roman" w:cs="Times New Roman"/>
                <w:sz w:val="24"/>
                <w:szCs w:val="24"/>
                <w:lang w:eastAsia="ar-SA"/>
              </w:rPr>
              <w:t>, міський молодіжний центр</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3,5</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c>
          <w:tcPr>
            <w:tcW w:w="1134" w:type="dxa"/>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4,5</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gridSpan w:val="11"/>
            <w:tcBorders>
              <w:top w:val="single" w:sz="4" w:space="0" w:color="000000"/>
              <w:left w:val="single" w:sz="4" w:space="0" w:color="000000"/>
              <w:bottom w:val="single" w:sz="4" w:space="0" w:color="000000"/>
              <w:right w:val="single" w:sz="4" w:space="0" w:color="auto"/>
            </w:tcBorders>
          </w:tcPr>
          <w:p w:rsidR="00110566" w:rsidRPr="00636908" w:rsidRDefault="00110566" w:rsidP="001C73BC">
            <w:pPr>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5,0</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rPr>
            </w:pPr>
            <w:r w:rsidRPr="004221F4">
              <w:rPr>
                <w:rFonts w:ascii="Times New Roman" w:hAnsi="Times New Roman" w:cs="Times New Roman"/>
                <w:sz w:val="24"/>
                <w:szCs w:val="24"/>
              </w:rPr>
              <w:t>1.2 </w:t>
            </w:r>
            <w:r w:rsidR="004221F4" w:rsidRPr="004221F4">
              <w:rPr>
                <w:rFonts w:ascii="Times New Roman" w:hAnsi="Times New Roman" w:cs="Times New Roman"/>
                <w:sz w:val="24"/>
                <w:szCs w:val="24"/>
              </w:rPr>
              <w:t xml:space="preserve"> </w:t>
            </w:r>
            <w:r w:rsidRPr="004221F4">
              <w:rPr>
                <w:rFonts w:ascii="Times New Roman" w:hAnsi="Times New Roman" w:cs="Times New Roman"/>
                <w:sz w:val="24"/>
                <w:szCs w:val="24"/>
              </w:rPr>
              <w:t xml:space="preserve">Виготовлення та розміщення зовнішньої реклами (плакати, буклети) з метою розвитку та підтримки сім’ї, спрямованої на збереження орієнтації населення на сімейний </w:t>
            </w:r>
            <w:r w:rsidRPr="004221F4">
              <w:rPr>
                <w:rFonts w:ascii="Times New Roman" w:hAnsi="Times New Roman" w:cs="Times New Roman"/>
                <w:sz w:val="24"/>
                <w:szCs w:val="24"/>
              </w:rPr>
              <w:lastRenderedPageBreak/>
              <w:t>спосіб життя; запобігання насильству в сім’ї тощо</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val="ru-RU" w:eastAsia="ar-SA"/>
              </w:rPr>
              <w:lastRenderedPageBreak/>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у справах сім’ї, молоді, фізичної культури та спорту міської ради, управління освіти і науки міської ради, міський центр соціальних служб, молодіжний центр</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3,5</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c>
          <w:tcPr>
            <w:tcW w:w="1134" w:type="dxa"/>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4,5</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gridSpan w:val="11"/>
            <w:tcBorders>
              <w:top w:val="single" w:sz="4" w:space="0" w:color="000000"/>
              <w:left w:val="single" w:sz="4" w:space="0" w:color="000000"/>
              <w:bottom w:val="single" w:sz="4" w:space="0" w:color="000000"/>
              <w:right w:val="single" w:sz="4" w:space="0" w:color="auto"/>
            </w:tcBorders>
          </w:tcPr>
          <w:p w:rsidR="00110566" w:rsidRPr="00636908" w:rsidRDefault="00110566" w:rsidP="001C73BC">
            <w:pPr>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5,0</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lang w:eastAsia="ru-RU"/>
              </w:rPr>
            </w:pPr>
            <w:r w:rsidRPr="004221F4">
              <w:rPr>
                <w:rFonts w:ascii="Times New Roman" w:hAnsi="Times New Roman" w:cs="Times New Roman"/>
                <w:sz w:val="24"/>
                <w:szCs w:val="24"/>
                <w:lang w:eastAsia="ru-RU"/>
              </w:rPr>
              <w:t>1.3 </w:t>
            </w:r>
            <w:r w:rsidR="004221F4">
              <w:rPr>
                <w:rFonts w:ascii="Times New Roman" w:hAnsi="Times New Roman" w:cs="Times New Roman"/>
                <w:sz w:val="24"/>
                <w:szCs w:val="24"/>
                <w:lang w:eastAsia="ru-RU"/>
              </w:rPr>
              <w:t xml:space="preserve"> </w:t>
            </w:r>
            <w:r w:rsidRPr="004221F4">
              <w:rPr>
                <w:rFonts w:ascii="Times New Roman" w:hAnsi="Times New Roman" w:cs="Times New Roman"/>
                <w:sz w:val="24"/>
                <w:szCs w:val="24"/>
                <w:lang w:eastAsia="ru-RU"/>
              </w:rPr>
              <w:t>Проведення тематичних семінарів з питань підтримки та соціального захисту сімей</w:t>
            </w:r>
          </w:p>
          <w:p w:rsidR="00110566" w:rsidRPr="004221F4" w:rsidRDefault="00110566" w:rsidP="004221F4">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соціального</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захисту</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населення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2,5</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185" w:type="dxa"/>
            <w:gridSpan w:val="2"/>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3,5</w:t>
            </w:r>
          </w:p>
        </w:tc>
        <w:tc>
          <w:tcPr>
            <w:tcW w:w="1083" w:type="dxa"/>
            <w:gridSpan w:val="10"/>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rPr>
            </w:pPr>
            <w:r w:rsidRPr="004221F4">
              <w:rPr>
                <w:rFonts w:ascii="Times New Roman" w:hAnsi="Times New Roman" w:cs="Times New Roman"/>
                <w:sz w:val="24"/>
                <w:szCs w:val="24"/>
              </w:rPr>
              <w:t>1.4 </w:t>
            </w:r>
            <w:r w:rsidR="004221F4">
              <w:rPr>
                <w:rFonts w:ascii="Times New Roman" w:hAnsi="Times New Roman" w:cs="Times New Roman"/>
                <w:sz w:val="24"/>
                <w:szCs w:val="24"/>
              </w:rPr>
              <w:t xml:space="preserve"> </w:t>
            </w:r>
            <w:r w:rsidRPr="004221F4">
              <w:rPr>
                <w:rFonts w:ascii="Times New Roman" w:hAnsi="Times New Roman" w:cs="Times New Roman"/>
                <w:sz w:val="24"/>
                <w:szCs w:val="24"/>
              </w:rPr>
              <w:t>Проведення щорічних свят та культурологічних родинних акцій, сімейних заходів  (День сім’ї, День матері, День батька, День родини, тощо)</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і туризму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r w:rsidRPr="00636908">
              <w:rPr>
                <w:rFonts w:ascii="Times New Roman" w:eastAsia="Times New Roman" w:hAnsi="Times New Roman" w:cs="Times New Roman"/>
                <w:sz w:val="24"/>
                <w:szCs w:val="24"/>
                <w:lang w:eastAsia="ar-SA"/>
              </w:rPr>
              <w:t>, міський молодіжний центр</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85" w:type="dxa"/>
            <w:gridSpan w:val="2"/>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83" w:type="dxa"/>
            <w:gridSpan w:val="10"/>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rPr>
            </w:pPr>
            <w:r w:rsidRPr="004221F4">
              <w:rPr>
                <w:rFonts w:ascii="Times New Roman" w:hAnsi="Times New Roman" w:cs="Times New Roman"/>
                <w:sz w:val="24"/>
                <w:szCs w:val="24"/>
              </w:rPr>
              <w:t>1.5 </w:t>
            </w:r>
            <w:r w:rsidR="004221F4">
              <w:rPr>
                <w:rFonts w:ascii="Times New Roman" w:hAnsi="Times New Roman" w:cs="Times New Roman"/>
                <w:sz w:val="24"/>
                <w:szCs w:val="24"/>
              </w:rPr>
              <w:t xml:space="preserve"> </w:t>
            </w:r>
            <w:r w:rsidRPr="004221F4">
              <w:rPr>
                <w:rFonts w:ascii="Times New Roman" w:hAnsi="Times New Roman" w:cs="Times New Roman"/>
                <w:sz w:val="24"/>
                <w:szCs w:val="24"/>
              </w:rPr>
              <w:t>Проведення міського етапу Всеу</w:t>
            </w:r>
            <w:r w:rsidR="007A3787">
              <w:rPr>
                <w:rFonts w:ascii="Times New Roman" w:hAnsi="Times New Roman" w:cs="Times New Roman"/>
                <w:sz w:val="24"/>
                <w:szCs w:val="24"/>
              </w:rPr>
              <w:t>країнського конкурсу-фестивалю «Таланти багатодітної родини»</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і туризму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85" w:type="dxa"/>
            <w:gridSpan w:val="2"/>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83" w:type="dxa"/>
            <w:gridSpan w:val="10"/>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rPr>
            </w:pPr>
            <w:r w:rsidRPr="004221F4">
              <w:rPr>
                <w:rFonts w:ascii="Times New Roman" w:hAnsi="Times New Roman" w:cs="Times New Roman"/>
                <w:sz w:val="24"/>
                <w:szCs w:val="24"/>
              </w:rPr>
              <w:t>1.6</w:t>
            </w:r>
            <w:r w:rsidR="004221F4">
              <w:rPr>
                <w:rFonts w:ascii="Times New Roman" w:hAnsi="Times New Roman" w:cs="Times New Roman"/>
                <w:sz w:val="24"/>
                <w:szCs w:val="24"/>
              </w:rPr>
              <w:t xml:space="preserve"> </w:t>
            </w:r>
            <w:r w:rsidRPr="004221F4">
              <w:rPr>
                <w:rFonts w:ascii="Times New Roman" w:hAnsi="Times New Roman" w:cs="Times New Roman"/>
                <w:sz w:val="24"/>
                <w:szCs w:val="24"/>
              </w:rPr>
              <w:t> Забезпечення вчасного оформлення документів багатодітним матерям д</w:t>
            </w:r>
            <w:r w:rsidR="007A3787">
              <w:rPr>
                <w:rFonts w:ascii="Times New Roman" w:hAnsi="Times New Roman" w:cs="Times New Roman"/>
                <w:sz w:val="24"/>
                <w:szCs w:val="24"/>
              </w:rPr>
              <w:t>ля присвоєння почесного звання «Мати-героїня»</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85" w:type="dxa"/>
            <w:gridSpan w:val="2"/>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83" w:type="dxa"/>
            <w:gridSpan w:val="10"/>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1680"/>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1.7 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виготовлення та видачі посвідчень батьків багатодітної сім’ї та дітей з багатодітної сім’ї.</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1.8 Здійснення моніторингу стану призначення та виплати державних соціальних допомог з метою забезпечення вчасної та в повному обсязі виплати усіх видів соціальної допомоги</w:t>
            </w:r>
            <w:r w:rsidRPr="004221F4">
              <w:rPr>
                <w:rFonts w:ascii="Times New Roman" w:hAnsi="Times New Roman" w:cs="Times New Roman"/>
                <w:color w:val="000080"/>
                <w:sz w:val="24"/>
                <w:szCs w:val="24"/>
              </w:rPr>
              <w:t xml:space="preserve"> </w:t>
            </w:r>
            <w:r w:rsidRPr="004221F4">
              <w:rPr>
                <w:rFonts w:ascii="Times New Roman" w:hAnsi="Times New Roman" w:cs="Times New Roman"/>
                <w:sz w:val="24"/>
                <w:szCs w:val="24"/>
              </w:rPr>
              <w:t>сім’ям з дітьми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соціального захисту населення міської ради</w:t>
            </w:r>
          </w:p>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1.9 Підготовка та розповсюдження інформаційних матеріалів для населення щодо різних видів державної допомоги сім'ям</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соціального захисту населення міської ради</w:t>
            </w:r>
          </w:p>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1,5</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1,5</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2,5</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1.10 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Забезпечення систематичного висвітлення в засобах масової інформації заходів щодо підтримки сім’ї.                                                                      </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1.11 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заходів до </w:t>
            </w:r>
            <w:proofErr w:type="spellStart"/>
            <w:r w:rsidRPr="004221F4">
              <w:rPr>
                <w:rFonts w:ascii="Times New Roman" w:hAnsi="Times New Roman" w:cs="Times New Roman"/>
                <w:sz w:val="24"/>
                <w:szCs w:val="24"/>
              </w:rPr>
              <w:t>новорічно</w:t>
            </w:r>
            <w:proofErr w:type="spellEnd"/>
            <w:r w:rsidRPr="004221F4">
              <w:rPr>
                <w:rFonts w:ascii="Times New Roman" w:hAnsi="Times New Roman" w:cs="Times New Roman"/>
                <w:sz w:val="24"/>
                <w:szCs w:val="24"/>
              </w:rPr>
              <w:t>-різдвяних свят для дітей із сімей пільгових категорій</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w:t>
            </w:r>
            <w:r w:rsidRPr="00636908">
              <w:rPr>
                <w:rFonts w:ascii="Times New Roman" w:eastAsia="Times New Roman" w:hAnsi="Times New Roman" w:cs="Times New Roman"/>
                <w:sz w:val="24"/>
                <w:szCs w:val="24"/>
                <w:lang w:eastAsia="ar-SA"/>
              </w:rPr>
              <w:t>с</w:t>
            </w:r>
            <w:r w:rsidRPr="00636908">
              <w:rPr>
                <w:rFonts w:ascii="Times New Roman" w:eastAsia="Times New Roman" w:hAnsi="Times New Roman" w:cs="Times New Roman"/>
                <w:sz w:val="24"/>
                <w:szCs w:val="24"/>
                <w:lang w:val="ru-RU" w:eastAsia="ar-SA"/>
              </w:rPr>
              <w:t xml:space="preserve">правах </w:t>
            </w:r>
            <w:r w:rsidRPr="00636908">
              <w:rPr>
                <w:rFonts w:ascii="Times New Roman" w:eastAsia="Times New Roman" w:hAnsi="Times New Roman" w:cs="Times New Roman"/>
                <w:sz w:val="24"/>
                <w:szCs w:val="24"/>
                <w:lang w:eastAsia="ar-SA"/>
              </w:rPr>
              <w:t>дітей</w:t>
            </w:r>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lang w:val="ru-RU"/>
              </w:rPr>
              <w:t>1.12</w:t>
            </w:r>
            <w:r>
              <w:rPr>
                <w:rFonts w:ascii="Times New Roman" w:hAnsi="Times New Roman" w:cs="Times New Roman"/>
                <w:sz w:val="24"/>
                <w:szCs w:val="24"/>
                <w:lang w:val="ru-RU"/>
              </w:rPr>
              <w:t xml:space="preserve"> </w:t>
            </w:r>
            <w:r w:rsidRPr="004221F4">
              <w:rPr>
                <w:rFonts w:ascii="Times New Roman" w:hAnsi="Times New Roman" w:cs="Times New Roman"/>
                <w:sz w:val="24"/>
                <w:szCs w:val="24"/>
              </w:rPr>
              <w:t>Придбання новорічних подарунків для дітей з багатодітних сімей</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споту </w:t>
            </w:r>
            <w:r w:rsidRPr="00636908">
              <w:rPr>
                <w:rFonts w:ascii="Times New Roman" w:eastAsia="Times New Roman" w:hAnsi="Times New Roman" w:cs="Times New Roman"/>
                <w:sz w:val="24"/>
                <w:szCs w:val="24"/>
                <w:lang w:eastAsia="ar-SA"/>
              </w:rPr>
              <w:t>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t>1.13 Залучення на принципах соціального партнерства до благодійних акцій приватні підприємства, благодійні фонди, громадські, міжнародні організації з метою підтримки, надання адресної матеріальної та соціальної допомоги  дітям та сім’ям, які перебувають у складних життєвих  обставинах</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у справах сім’ї молоді, фізичної культури та спорту міської ради, міський центр соціальних служб, управління соціального захисту населення, благодійні фонди (за згодою), міський молодіжний центр</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215" w:type="dxa"/>
            <w:gridSpan w:val="4"/>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1.14 Забезпечення своєчасної виплати державної допомоги сім’ям з дітьми, державної соціальної допомоги на дітей-сиріт та дітей, позбавлених батьківського піклування, грошового </w:t>
            </w:r>
            <w:r w:rsidRPr="004221F4">
              <w:rPr>
                <w:rFonts w:ascii="Times New Roman" w:hAnsi="Times New Roman" w:cs="Times New Roman"/>
                <w:sz w:val="24"/>
                <w:szCs w:val="24"/>
              </w:rPr>
              <w:lastRenderedPageBreak/>
              <w:t>забезпечення прийомним батькам</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lastRenderedPageBreak/>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соціального захисту населення міської ради, служба у справах дітей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За рахунок державної субвенції</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1.15 Забезпечення підтримки діяльності громадських, релігійних організацій, благодійних фондів, окремих громадян, діяльність яких спрямована на поліпшення становища найбільш незахищених категорій сімей</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у справах сім’ї молоді, фізичної культури та спорту міської ради, служба у справах дітей міської ради, міський центр соціальних служб, міський молодіжний центр</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jc w:val="center"/>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5,0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5,0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6,0</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6,0</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7,0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1.16 Проведення інформаційної кампанії „Візьміть дитину у родину“</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napToGrid w:val="0"/>
              <w:jc w:val="cente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napToGrid w:val="0"/>
              <w:jc w:val="both"/>
              <w:rPr>
                <w:rFonts w:ascii="Times New Roman" w:hAnsi="Times New Roman" w:cs="Times New Roman"/>
                <w:sz w:val="24"/>
                <w:szCs w:val="24"/>
              </w:rPr>
            </w:pPr>
            <w:r w:rsidRPr="00636908">
              <w:rPr>
                <w:rFonts w:ascii="Times New Roman" w:hAnsi="Times New Roman" w:cs="Times New Roman"/>
                <w:sz w:val="24"/>
                <w:szCs w:val="24"/>
              </w:rPr>
              <w:t xml:space="preserve">Служба у справах дітей міської ради,  міський центр соціальних служб </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napToGrid w:val="0"/>
              <w:jc w:val="center"/>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c>
          <w:tcPr>
            <w:tcW w:w="1215" w:type="dxa"/>
            <w:gridSpan w:val="4"/>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r>
      <w:tr w:rsidR="007A3787" w:rsidRPr="00636908" w:rsidTr="001C73BC">
        <w:trPr>
          <w:trHeight w:val="699"/>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w:t>
            </w: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r w:rsidRPr="00636908">
              <w:rPr>
                <w:rFonts w:ascii="proba_pro_regular" w:hAnsi="proba_pro_regular"/>
                <w:b/>
                <w:bCs/>
                <w:color w:val="1D1D1B"/>
                <w:sz w:val="26"/>
                <w:szCs w:val="26"/>
                <w:shd w:val="clear" w:color="auto" w:fill="FFFFFF"/>
              </w:rPr>
              <w:t xml:space="preserve">2.Запобігання домашньому насильству та </w:t>
            </w:r>
            <w:r w:rsidRPr="00636908">
              <w:rPr>
                <w:rFonts w:ascii="proba_pro_regular" w:hAnsi="proba_pro_regular"/>
                <w:b/>
                <w:bCs/>
                <w:color w:val="1D1D1B"/>
                <w:sz w:val="26"/>
                <w:szCs w:val="26"/>
                <w:shd w:val="clear" w:color="auto" w:fill="FFFFFF"/>
              </w:rPr>
              <w:lastRenderedPageBreak/>
              <w:t>насильству за ознакою статі</w:t>
            </w: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lastRenderedPageBreak/>
              <w:t>2.1</w:t>
            </w:r>
            <w:r>
              <w:rPr>
                <w:rFonts w:ascii="Times New Roman" w:hAnsi="Times New Roman" w:cs="Times New Roman"/>
                <w:sz w:val="24"/>
                <w:szCs w:val="24"/>
                <w:lang w:eastAsia="ar-SA"/>
              </w:rPr>
              <w:t xml:space="preserve"> </w:t>
            </w:r>
            <w:r w:rsidRPr="004221F4">
              <w:rPr>
                <w:rFonts w:ascii="Times New Roman" w:hAnsi="Times New Roman" w:cs="Times New Roman"/>
                <w:sz w:val="24"/>
                <w:szCs w:val="24"/>
                <w:lang w:eastAsia="ar-SA"/>
              </w:rPr>
              <w:t xml:space="preserve"> Систематичне проведення засідання міської </w:t>
            </w:r>
            <w:r w:rsidRPr="004221F4">
              <w:rPr>
                <w:rFonts w:ascii="Times New Roman" w:hAnsi="Times New Roman" w:cs="Times New Roman"/>
                <w:sz w:val="24"/>
                <w:szCs w:val="24"/>
                <w:lang w:eastAsia="ar-SA"/>
              </w:rPr>
              <w:lastRenderedPageBreak/>
              <w:t>координаційної ради з  питань сім’ї, гендерної рівності, демографічного розвитку, попередження насильства в сім’ї та протидії торгівлі людьми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lastRenderedPageBreak/>
              <w:t>Щоквартально</w:t>
            </w:r>
            <w:proofErr w:type="spellEnd"/>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lastRenderedPageBreak/>
              <w:t>культури</w:t>
            </w:r>
            <w:proofErr w:type="spellEnd"/>
            <w:r w:rsidRPr="00636908">
              <w:rPr>
                <w:rFonts w:ascii="Times New Roman" w:eastAsia="Times New Roman" w:hAnsi="Times New Roman" w:cs="Times New Roman"/>
                <w:sz w:val="24"/>
                <w:szCs w:val="24"/>
                <w:lang w:val="ru-RU" w:eastAsia="ar-SA"/>
              </w:rPr>
              <w:t xml:space="preserve"> та споту </w:t>
            </w:r>
            <w:r w:rsidRPr="00636908">
              <w:rPr>
                <w:rFonts w:ascii="Times New Roman" w:eastAsia="Times New Roman" w:hAnsi="Times New Roman" w:cs="Times New Roman"/>
                <w:sz w:val="24"/>
                <w:szCs w:val="24"/>
                <w:lang w:eastAsia="ar-SA"/>
              </w:rPr>
              <w:t>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Забезпечення ведення банку даних сімей, в яких існують випадки вчинення насильства в сім'ї або виникає реальна загроза його вчинення. </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Постійно</w:t>
            </w:r>
            <w:proofErr w:type="spellEnd"/>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споту </w:t>
            </w:r>
            <w:r w:rsidRPr="00636908">
              <w:rPr>
                <w:rFonts w:ascii="Times New Roman" w:eastAsia="Times New Roman" w:hAnsi="Times New Roman" w:cs="Times New Roman"/>
                <w:sz w:val="24"/>
                <w:szCs w:val="24"/>
                <w:lang w:eastAsia="ar-SA"/>
              </w:rPr>
              <w:t>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2.3 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ведення загального обліку дітей, які зазнали жорстокого поводження, стосовно яких вчинено насильство або існує реальна загроза його вчинення.</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Постійно</w:t>
            </w:r>
            <w:proofErr w:type="spellEnd"/>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 xml:space="preserve">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2.4 Ведення профілактичного обліку осіб, які вчинили насильство в сім'ї та притягувати винних до відповідальності відповідно до діючого законодавства</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 xml:space="preserve">Новоград-Волинський </w:t>
            </w:r>
            <w:r w:rsidR="00C4141F">
              <w:rPr>
                <w:rFonts w:ascii="Times New Roman" w:hAnsi="Times New Roman" w:cs="Times New Roman"/>
                <w:sz w:val="24"/>
                <w:szCs w:val="24"/>
              </w:rPr>
              <w:t xml:space="preserve">районний </w:t>
            </w:r>
            <w:r w:rsidRPr="00636908">
              <w:rPr>
                <w:rFonts w:ascii="Times New Roman" w:hAnsi="Times New Roman" w:cs="Times New Roman"/>
                <w:sz w:val="24"/>
                <w:szCs w:val="24"/>
              </w:rPr>
              <w:t>відділ поліції ГУНП України в Житомирській області</w:t>
            </w:r>
          </w:p>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jc w:val="center"/>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215" w:type="dxa"/>
            <w:gridSpan w:val="4"/>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2.5 Проведення відповідних заходів щодо припинення насильства в сім’ї або реальної загрози його вчинення</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 xml:space="preserve">Новоград-Волинський </w:t>
            </w:r>
            <w:r w:rsidR="00C4141F">
              <w:rPr>
                <w:rFonts w:ascii="Times New Roman" w:hAnsi="Times New Roman" w:cs="Times New Roman"/>
                <w:sz w:val="24"/>
                <w:szCs w:val="24"/>
              </w:rPr>
              <w:t xml:space="preserve">районний </w:t>
            </w:r>
            <w:r w:rsidRPr="00636908">
              <w:rPr>
                <w:rFonts w:ascii="Times New Roman" w:hAnsi="Times New Roman" w:cs="Times New Roman"/>
                <w:sz w:val="24"/>
                <w:szCs w:val="24"/>
              </w:rPr>
              <w:t>відділ поліції ГУНП України в Житомирській області</w:t>
            </w:r>
          </w:p>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276" w:type="dxa"/>
            <w:gridSpan w:val="5"/>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2.6 </w:t>
            </w:r>
            <w:r>
              <w:rPr>
                <w:rFonts w:ascii="Times New Roman" w:hAnsi="Times New Roman" w:cs="Times New Roman"/>
                <w:sz w:val="24"/>
                <w:szCs w:val="24"/>
              </w:rPr>
              <w:t xml:space="preserve">  </w:t>
            </w:r>
            <w:r w:rsidRPr="004221F4">
              <w:rPr>
                <w:rFonts w:ascii="Times New Roman" w:hAnsi="Times New Roman" w:cs="Times New Roman"/>
                <w:sz w:val="24"/>
                <w:szCs w:val="24"/>
              </w:rPr>
              <w:t>В ході проведення профілактичних рейдів, вжити заходів щодо своєчасного виявлення дітей, над якими вчинено насильство або існує реальна загроза його вчинення та при необхідності надавати їм адресну допомогу.</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eastAsia="ar-SA"/>
              </w:rPr>
              <w:t>Служба у справах дітей мі</w:t>
            </w:r>
            <w:r w:rsidR="00E42549">
              <w:rPr>
                <w:rFonts w:ascii="Times New Roman" w:eastAsia="Times New Roman" w:hAnsi="Times New Roman" w:cs="Times New Roman"/>
                <w:sz w:val="24"/>
                <w:szCs w:val="24"/>
                <w:lang w:eastAsia="ar-SA"/>
              </w:rPr>
              <w:t xml:space="preserve">ської ради, Новоград-Волинський районний </w:t>
            </w:r>
            <w:r w:rsidRPr="00636908">
              <w:rPr>
                <w:rFonts w:ascii="Times New Roman" w:eastAsia="Times New Roman" w:hAnsi="Times New Roman" w:cs="Times New Roman"/>
                <w:sz w:val="24"/>
                <w:szCs w:val="24"/>
                <w:lang w:eastAsia="ar-SA"/>
              </w:rPr>
              <w:t>відділ поліції ГУНП України в Житомирській області (за згодою), міський центр соціальних служб, управління у справах сім’ї молоді, фізичної культури та спорту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276" w:type="dxa"/>
            <w:gridSpan w:val="5"/>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2.7 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своєчасного вилучення дітей із сімей, в яких існує безпосередня загроза їхньому життю або здоров’ю.</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val="ru-RU" w:eastAsia="ar-SA"/>
              </w:rPr>
              <w:t>Новоград-</w:t>
            </w:r>
            <w:proofErr w:type="spellStart"/>
            <w:r w:rsidRPr="00636908">
              <w:rPr>
                <w:rFonts w:ascii="Times New Roman" w:eastAsia="Times New Roman" w:hAnsi="Times New Roman" w:cs="Times New Roman"/>
                <w:sz w:val="24"/>
                <w:szCs w:val="24"/>
                <w:lang w:val="ru-RU" w:eastAsia="ar-SA"/>
              </w:rPr>
              <w:t>Волинський</w:t>
            </w:r>
            <w:proofErr w:type="spellEnd"/>
            <w:r w:rsidR="00C4141F">
              <w:rPr>
                <w:rFonts w:ascii="Times New Roman" w:eastAsia="Times New Roman" w:hAnsi="Times New Roman" w:cs="Times New Roman"/>
                <w:sz w:val="24"/>
                <w:szCs w:val="24"/>
                <w:lang w:val="ru-RU" w:eastAsia="ar-SA"/>
              </w:rPr>
              <w:t xml:space="preserve"> </w:t>
            </w:r>
            <w:proofErr w:type="spellStart"/>
            <w:r w:rsidR="00C4141F">
              <w:rPr>
                <w:rFonts w:ascii="Times New Roman" w:eastAsia="Times New Roman" w:hAnsi="Times New Roman" w:cs="Times New Roman"/>
                <w:sz w:val="24"/>
                <w:szCs w:val="24"/>
                <w:lang w:val="ru-RU" w:eastAsia="ar-SA"/>
              </w:rPr>
              <w:t>районний</w:t>
            </w:r>
            <w:proofErr w:type="spellEnd"/>
            <w:r w:rsidR="00C4141F">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відділ</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поліції</w:t>
            </w:r>
            <w:proofErr w:type="spellEnd"/>
            <w:r w:rsidRPr="00636908">
              <w:rPr>
                <w:rFonts w:ascii="Times New Roman" w:eastAsia="Times New Roman" w:hAnsi="Times New Roman" w:cs="Times New Roman"/>
                <w:sz w:val="24"/>
                <w:szCs w:val="24"/>
                <w:lang w:val="ru-RU" w:eastAsia="ar-SA"/>
              </w:rPr>
              <w:t xml:space="preserve"> ГУНП </w:t>
            </w:r>
            <w:proofErr w:type="spellStart"/>
            <w:r w:rsidRPr="00636908">
              <w:rPr>
                <w:rFonts w:ascii="Times New Roman" w:eastAsia="Times New Roman" w:hAnsi="Times New Roman" w:cs="Times New Roman"/>
                <w:sz w:val="24"/>
                <w:szCs w:val="24"/>
                <w:lang w:val="ru-RU" w:eastAsia="ar-SA"/>
              </w:rPr>
              <w:t>України</w:t>
            </w:r>
            <w:proofErr w:type="spellEnd"/>
            <w:r w:rsidRPr="00636908">
              <w:rPr>
                <w:rFonts w:ascii="Times New Roman" w:eastAsia="Times New Roman" w:hAnsi="Times New Roman" w:cs="Times New Roman"/>
                <w:sz w:val="24"/>
                <w:szCs w:val="24"/>
                <w:lang w:val="ru-RU" w:eastAsia="ar-SA"/>
              </w:rPr>
              <w:t xml:space="preserve"> в </w:t>
            </w:r>
            <w:proofErr w:type="spellStart"/>
            <w:r w:rsidRPr="00636908">
              <w:rPr>
                <w:rFonts w:ascii="Times New Roman" w:eastAsia="Times New Roman" w:hAnsi="Times New Roman" w:cs="Times New Roman"/>
                <w:sz w:val="24"/>
                <w:szCs w:val="24"/>
                <w:lang w:val="ru-RU" w:eastAsia="ar-SA"/>
              </w:rPr>
              <w:t>Житомирській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області</w:t>
            </w:r>
            <w:proofErr w:type="spellEnd"/>
          </w:p>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200" w:type="dxa"/>
            <w:gridSpan w:val="3"/>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068" w:type="dxa"/>
            <w:gridSpan w:val="9"/>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2.8 </w:t>
            </w:r>
            <w:r>
              <w:rPr>
                <w:rFonts w:ascii="Times New Roman" w:hAnsi="Times New Roman" w:cs="Times New Roman"/>
                <w:sz w:val="24"/>
                <w:szCs w:val="24"/>
              </w:rPr>
              <w:t xml:space="preserve"> </w:t>
            </w:r>
            <w:r w:rsidRPr="004221F4">
              <w:rPr>
                <w:rFonts w:ascii="Times New Roman" w:hAnsi="Times New Roman" w:cs="Times New Roman"/>
                <w:sz w:val="24"/>
                <w:szCs w:val="24"/>
              </w:rPr>
              <w:t>Під час медичних оглядів дітей у навчальних і лікувальних закладах та на дому виявляти випадки насильства та невідкладно повідомляти про це у відповідні органи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4221F4" w:rsidRDefault="007A3787" w:rsidP="007A3787">
            <w:pPr>
              <w:rPr>
                <w:rFonts w:ascii="Times New Roman" w:hAnsi="Times New Roman" w:cs="Times New Roman"/>
                <w:sz w:val="24"/>
                <w:szCs w:val="24"/>
              </w:rPr>
            </w:pPr>
            <w:r w:rsidRPr="004221F4">
              <w:rPr>
                <w:rFonts w:ascii="Times New Roman" w:hAnsi="Times New Roman" w:cs="Times New Roman"/>
                <w:sz w:val="24"/>
                <w:szCs w:val="24"/>
              </w:rPr>
              <w:t>Комунальний заклад «Центр первинної медико-санітарної допомоги міста Новограда-Волинського»</w:t>
            </w:r>
            <w:r w:rsidRPr="00636908">
              <w:rPr>
                <w:rFonts w:ascii="Times New Roman" w:hAnsi="Times New Roman" w:cs="Times New Roman"/>
                <w:sz w:val="24"/>
                <w:szCs w:val="24"/>
                <w:lang w:val="ru-RU"/>
              </w:rPr>
              <w:t xml:space="preserve">, </w:t>
            </w:r>
            <w:r w:rsidRPr="00636908">
              <w:rPr>
                <w:rFonts w:ascii="Times New Roman" w:hAnsi="Times New Roman" w:cs="Times New Roman"/>
                <w:sz w:val="24"/>
                <w:szCs w:val="24"/>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p w:rsidR="007A3787" w:rsidRPr="00636908" w:rsidRDefault="007A3787" w:rsidP="007A3787">
            <w:pPr>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200" w:type="dxa"/>
            <w:gridSpan w:val="3"/>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068" w:type="dxa"/>
            <w:gridSpan w:val="9"/>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2.9 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системності проведення міжвідомчих рейдів щодо фактів  вчинення насильства в сім’ї; здійснювати соціальне інспектування сімей та дітей, де мають місце випадки вчинення насильства в сім'ї або в яких існує реальна загроза його вчинення.</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lastRenderedPageBreak/>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Новоград-Волинський</w:t>
            </w:r>
            <w:r w:rsidR="00C4141F">
              <w:rPr>
                <w:rFonts w:ascii="Times New Roman" w:hAnsi="Times New Roman" w:cs="Times New Roman"/>
                <w:sz w:val="24"/>
                <w:szCs w:val="24"/>
              </w:rPr>
              <w:t xml:space="preserve"> районний</w:t>
            </w:r>
            <w:r w:rsidRPr="00636908">
              <w:rPr>
                <w:rFonts w:ascii="Times New Roman" w:hAnsi="Times New Roman" w:cs="Times New Roman"/>
                <w:sz w:val="24"/>
                <w:szCs w:val="24"/>
              </w:rPr>
              <w:t xml:space="preserve"> відділ поліції ГУНП України в Житомирській області (за згодою), управління у справах сім’ї молоді, фізичної культури та спорту міської ради, служба у справах дітей міської ради, міський центр соціальних служб </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jc w:val="center"/>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00" w:type="dxa"/>
            <w:gridSpan w:val="3"/>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68" w:type="dxa"/>
            <w:gridSpan w:val="9"/>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2.10 Здійснення соціального супроводу сімей, де мають місце випадки вчинення насильства в сім'ї або в яких існує реальна загроза його вчинення.</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Міський центр соціальних служб, управління у справах сім’ї молоді, фізичної культури та спорту міської ради, служба у справах дітей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276" w:type="dxa"/>
            <w:gridSpan w:val="5"/>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2.11 Проведення роз’яснювальної роботи серед громади міста щодо запобігання жорстокого поводження з дітьми, насильства в сім’ї, а також про наслідки жорстокого поводження з неповнолітніми.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tabs>
                <w:tab w:val="left" w:pos="4140"/>
              </w:tabs>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 управління у справах сім’ї молоді, фізичної культури та спорту міської ради, служба у справах дітей міської ради, міський центр соціальних служб, міський молодіжний центр, Новоград-Волинський</w:t>
            </w:r>
            <w:r w:rsidR="00E42549">
              <w:rPr>
                <w:rFonts w:ascii="Times New Roman" w:hAnsi="Times New Roman" w:cs="Times New Roman"/>
                <w:sz w:val="24"/>
                <w:szCs w:val="24"/>
              </w:rPr>
              <w:t xml:space="preserve"> районний</w:t>
            </w:r>
            <w:r w:rsidRPr="00636908">
              <w:rPr>
                <w:rFonts w:ascii="Times New Roman" w:hAnsi="Times New Roman" w:cs="Times New Roman"/>
                <w:sz w:val="24"/>
                <w:szCs w:val="24"/>
              </w:rPr>
              <w:t xml:space="preserve"> відділ поліції ГУНП України в Житомирській області </w:t>
            </w:r>
            <w:r w:rsidRPr="00636908">
              <w:rPr>
                <w:rFonts w:ascii="Times New Roman" w:hAnsi="Times New Roman" w:cs="Times New Roman"/>
                <w:sz w:val="24"/>
                <w:szCs w:val="24"/>
              </w:rPr>
              <w:lastRenderedPageBreak/>
              <w:t xml:space="preserve">(за згодою), </w:t>
            </w: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lastRenderedPageBreak/>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276" w:type="dxa"/>
            <w:gridSpan w:val="5"/>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2.12 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роботи шкільних психологів з дітьми, які опинились в складних життєвих обставинах та схильних до правопорушень.</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65" w:type="dxa"/>
            <w:gridSpan w:val="8"/>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03"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2.13 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семінарів заступниками директорів шкіл з виховної роботи та класними керівниками  щодо попередження насильства в сім'ї та над дітьми. </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2017-2021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65" w:type="dxa"/>
            <w:gridSpan w:val="8"/>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03"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2.14 Забезпечення розробки виготовлення та поширення спеціальної літератури (брошур, буклетів, довідників тощо) та соціальної реклами, спрямованої на запобігання насильству в сім’ї та жорстокому  поводженню з дітьми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у справах сім’ї молоді, фізичної культури та спорту міської ради, служба у справах дітей міської ради, міський центр соціальних служб, міський молодіжний центр</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365"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903"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2.15 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нарад, тренінгів, консультацій із заступниками директорів шкіл з виховної роботи та класними керівниками  щодо попередження насильства в сім'ї та над дітьми. </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освіти і науки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65" w:type="dxa"/>
            <w:gridSpan w:val="8"/>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03"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2.16 Систематичне проведення інформаційно-просвітницької роботи в ЗМІ про правові основи запобігання та протидії насильству в </w:t>
            </w:r>
            <w:r w:rsidRPr="004221F4">
              <w:rPr>
                <w:rFonts w:ascii="Times New Roman" w:hAnsi="Times New Roman" w:cs="Times New Roman"/>
                <w:sz w:val="24"/>
                <w:szCs w:val="24"/>
              </w:rPr>
              <w:lastRenderedPageBreak/>
              <w:t>сім’ї, торгівлі людьми, види допомоги особам, які потерпають від насильства та торгівлі людьми, відповідальність за його вчинення</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lastRenderedPageBreak/>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val="ru-RU" w:eastAsia="ar-SA"/>
              </w:rPr>
              <w:t>Новоград-</w:t>
            </w:r>
            <w:proofErr w:type="spellStart"/>
            <w:r w:rsidRPr="00636908">
              <w:rPr>
                <w:rFonts w:ascii="Times New Roman" w:eastAsia="Times New Roman" w:hAnsi="Times New Roman" w:cs="Times New Roman"/>
                <w:sz w:val="24"/>
                <w:szCs w:val="24"/>
                <w:lang w:val="ru-RU" w:eastAsia="ar-SA"/>
              </w:rPr>
              <w:t>Волинський</w:t>
            </w:r>
            <w:proofErr w:type="spellEnd"/>
            <w:r w:rsidR="00E42549">
              <w:rPr>
                <w:rFonts w:ascii="Times New Roman" w:eastAsia="Times New Roman" w:hAnsi="Times New Roman" w:cs="Times New Roman"/>
                <w:sz w:val="24"/>
                <w:szCs w:val="24"/>
                <w:lang w:val="ru-RU" w:eastAsia="ar-SA"/>
              </w:rPr>
              <w:t xml:space="preserve"> </w:t>
            </w:r>
            <w:proofErr w:type="spellStart"/>
            <w:r w:rsidR="00E42549">
              <w:rPr>
                <w:rFonts w:ascii="Times New Roman" w:eastAsia="Times New Roman" w:hAnsi="Times New Roman" w:cs="Times New Roman"/>
                <w:sz w:val="24"/>
                <w:szCs w:val="24"/>
                <w:lang w:val="ru-RU" w:eastAsia="ar-SA"/>
              </w:rPr>
              <w:t>районний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відділ</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поліції</w:t>
            </w:r>
            <w:proofErr w:type="spellEnd"/>
            <w:r w:rsidRPr="00636908">
              <w:rPr>
                <w:rFonts w:ascii="Times New Roman" w:eastAsia="Times New Roman" w:hAnsi="Times New Roman" w:cs="Times New Roman"/>
                <w:sz w:val="24"/>
                <w:szCs w:val="24"/>
                <w:lang w:val="ru-RU" w:eastAsia="ar-SA"/>
              </w:rPr>
              <w:t xml:space="preserve"> ГУНП </w:t>
            </w:r>
            <w:proofErr w:type="spellStart"/>
            <w:r w:rsidRPr="00636908">
              <w:rPr>
                <w:rFonts w:ascii="Times New Roman" w:eastAsia="Times New Roman" w:hAnsi="Times New Roman" w:cs="Times New Roman"/>
                <w:sz w:val="24"/>
                <w:szCs w:val="24"/>
                <w:lang w:val="ru-RU" w:eastAsia="ar-SA"/>
              </w:rPr>
              <w:t>України</w:t>
            </w:r>
            <w:proofErr w:type="spellEnd"/>
            <w:r w:rsidRPr="00636908">
              <w:rPr>
                <w:rFonts w:ascii="Times New Roman" w:eastAsia="Times New Roman" w:hAnsi="Times New Roman" w:cs="Times New Roman"/>
                <w:sz w:val="24"/>
                <w:szCs w:val="24"/>
                <w:lang w:val="ru-RU" w:eastAsia="ar-SA"/>
              </w:rPr>
              <w:t xml:space="preserve"> в </w:t>
            </w:r>
            <w:proofErr w:type="spellStart"/>
            <w:r w:rsidRPr="00636908">
              <w:rPr>
                <w:rFonts w:ascii="Times New Roman" w:eastAsia="Times New Roman" w:hAnsi="Times New Roman" w:cs="Times New Roman"/>
                <w:sz w:val="24"/>
                <w:szCs w:val="24"/>
                <w:lang w:val="ru-RU" w:eastAsia="ar-SA"/>
              </w:rPr>
              <w:t>Житомирській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області</w:t>
            </w:r>
            <w:proofErr w:type="spellEnd"/>
            <w:r w:rsidRPr="00636908">
              <w:rPr>
                <w:rFonts w:ascii="Times New Roman" w:eastAsia="Times New Roman" w:hAnsi="Times New Roman" w:cs="Times New Roman"/>
                <w:sz w:val="24"/>
                <w:szCs w:val="24"/>
                <w:lang w:eastAsia="ar-SA"/>
              </w:rPr>
              <w:t xml:space="preserve">,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w:t>
            </w:r>
            <w:r w:rsidRPr="00636908">
              <w:rPr>
                <w:rFonts w:ascii="Times New Roman" w:eastAsia="Times New Roman" w:hAnsi="Times New Roman" w:cs="Times New Roman"/>
                <w:sz w:val="24"/>
                <w:szCs w:val="24"/>
                <w:lang w:val="ru-RU" w:eastAsia="ar-SA"/>
              </w:rPr>
              <w:lastRenderedPageBreak/>
              <w:t xml:space="preserve">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міський центр соціальних служб, Новоград-Волинський місцевий центр з надання безоплатної вторинної правової допомоги</w:t>
            </w:r>
            <w:r>
              <w:rPr>
                <w:rFonts w:ascii="Times New Roman" w:eastAsia="Times New Roman" w:hAnsi="Times New Roman" w:cs="Times New Roman"/>
                <w:sz w:val="24"/>
                <w:szCs w:val="24"/>
                <w:lang w:eastAsia="ar-SA"/>
              </w:rPr>
              <w:t xml:space="preserve">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410" w:type="dxa"/>
            <w:gridSpan w:val="9"/>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858" w:type="dxa"/>
            <w:gridSpan w:val="3"/>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2.17 Забезпечення системності проведення в навчальних закладах  міста профілактичних та навчальних  бесід серед дітей, молоді, батьків з питань попередження насильства в сім’ї</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410" w:type="dxa"/>
            <w:gridSpan w:val="9"/>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858" w:type="dxa"/>
            <w:gridSpan w:val="3"/>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2.18 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заходів, інформаційних кампаній, Всесвітнього дня боротьби з торгівлею людьми (30 липня), Всеукраїнської акції «16 днів проти </w:t>
            </w:r>
            <w:r w:rsidRPr="004221F4">
              <w:rPr>
                <w:rFonts w:ascii="Times New Roman" w:hAnsi="Times New Roman" w:cs="Times New Roman"/>
                <w:sz w:val="24"/>
                <w:szCs w:val="24"/>
              </w:rPr>
              <w:lastRenderedPageBreak/>
              <w:t>насильства» (25 листопада – 10 грудня)</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pacing w:after="0"/>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 управління у справах сім’ї молоді, фізичної культури та спорту міської ради, міський центр соціальних служб, міський молодіжний центр,</w:t>
            </w:r>
          </w:p>
          <w:p w:rsidR="007A3787" w:rsidRPr="00636908" w:rsidRDefault="007A3787" w:rsidP="007A3787">
            <w:pPr>
              <w:spacing w:after="0"/>
              <w:jc w:val="both"/>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 xml:space="preserve">Новоград-Волинський місцевий центр з </w:t>
            </w:r>
            <w:r w:rsidRPr="00636908">
              <w:rPr>
                <w:rFonts w:ascii="Times New Roman" w:eastAsia="Times New Roman" w:hAnsi="Times New Roman" w:cs="Times New Roman"/>
                <w:sz w:val="24"/>
                <w:szCs w:val="24"/>
                <w:lang w:eastAsia="ar-SA"/>
              </w:rPr>
              <w:lastRenderedPageBreak/>
              <w:t>надання безоплатної вторинної правової допомоги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305"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963"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2.19 </w:t>
            </w:r>
            <w:r>
              <w:rPr>
                <w:rFonts w:ascii="Times New Roman" w:hAnsi="Times New Roman" w:cs="Times New Roman"/>
                <w:sz w:val="24"/>
                <w:szCs w:val="24"/>
              </w:rPr>
              <w:t xml:space="preserve"> </w:t>
            </w:r>
            <w:r w:rsidRPr="004221F4">
              <w:rPr>
                <w:rFonts w:ascii="Times New Roman" w:hAnsi="Times New Roman" w:cs="Times New Roman"/>
                <w:sz w:val="24"/>
                <w:szCs w:val="24"/>
              </w:rPr>
              <w:t>Проведення у навчальних закладах міста Тижнів правових знань для учнівської та студентської молоді, батьків, під час яких висвітлювати питання попередження насильства в сім’ї, протидії торгівлі людьми</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 служба у справах дітей міської ради, міський центр соціальних служб, Новоград-Волинський</w:t>
            </w:r>
            <w:r w:rsidR="00E42549">
              <w:rPr>
                <w:rFonts w:ascii="Times New Roman" w:hAnsi="Times New Roman" w:cs="Times New Roman"/>
                <w:sz w:val="24"/>
                <w:szCs w:val="24"/>
              </w:rPr>
              <w:t xml:space="preserve"> районний</w:t>
            </w:r>
            <w:r w:rsidRPr="00636908">
              <w:rPr>
                <w:rFonts w:ascii="Times New Roman" w:hAnsi="Times New Roman" w:cs="Times New Roman"/>
                <w:sz w:val="24"/>
                <w:szCs w:val="24"/>
              </w:rPr>
              <w:t xml:space="preserve"> відділ поліції ГУНП України в Житомирській області (за згодою), </w:t>
            </w: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05" w:type="dxa"/>
            <w:gridSpan w:val="6"/>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63"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2.20</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оплати оренди приміщення для тимчасового перебування постраждалих осіб від </w:t>
            </w:r>
            <w:r w:rsidRPr="004221F4">
              <w:rPr>
                <w:rFonts w:ascii="Times New Roman" w:hAnsi="Times New Roman" w:cs="Times New Roman"/>
                <w:sz w:val="24"/>
                <w:szCs w:val="24"/>
              </w:rPr>
              <w:lastRenderedPageBreak/>
              <w:t>домашнього насильства.</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lastRenderedPageBreak/>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у справах сім’ї, молоді, фізичної культури та спорту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320"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2.21 Забезпечення діяльності  мобільної бригади соціально – психологічної допомоги особам, які постраждали від домашнього насильства та/або насильства за ознакою статі</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w:t>
            </w:r>
            <w:r w:rsidR="00E42549">
              <w:rPr>
                <w:rFonts w:ascii="Times New Roman" w:eastAsia="Times New Roman" w:hAnsi="Times New Roman" w:cs="Times New Roman"/>
                <w:sz w:val="24"/>
                <w:szCs w:val="24"/>
                <w:lang w:val="ru-RU" w:eastAsia="ar-SA"/>
              </w:rPr>
              <w:t xml:space="preserve">тр </w:t>
            </w:r>
            <w:proofErr w:type="spellStart"/>
            <w:r w:rsidR="00E42549">
              <w:rPr>
                <w:rFonts w:ascii="Times New Roman" w:eastAsia="Times New Roman" w:hAnsi="Times New Roman" w:cs="Times New Roman"/>
                <w:sz w:val="24"/>
                <w:szCs w:val="24"/>
                <w:lang w:val="ru-RU" w:eastAsia="ar-SA"/>
              </w:rPr>
              <w:t>соціальних</w:t>
            </w:r>
            <w:proofErr w:type="spellEnd"/>
            <w:r w:rsidR="00E42549">
              <w:rPr>
                <w:rFonts w:ascii="Times New Roman" w:eastAsia="Times New Roman" w:hAnsi="Times New Roman" w:cs="Times New Roman"/>
                <w:sz w:val="24"/>
                <w:szCs w:val="24"/>
                <w:lang w:val="ru-RU" w:eastAsia="ar-SA"/>
              </w:rPr>
              <w:t xml:space="preserve"> служб</w:t>
            </w:r>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320"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2.22 Створення та утримання кризової кімнати та денного центру перебування для постраждалих осіб від домашнього насильства та/або насильства за ознакою статі</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w:t>
            </w:r>
            <w:r w:rsidR="00752B2A">
              <w:rPr>
                <w:rFonts w:ascii="Times New Roman" w:eastAsia="Times New Roman" w:hAnsi="Times New Roman" w:cs="Times New Roman"/>
                <w:sz w:val="24"/>
                <w:szCs w:val="24"/>
                <w:lang w:val="ru-RU" w:eastAsia="ar-SA"/>
              </w:rPr>
              <w:t xml:space="preserve">тр </w:t>
            </w:r>
            <w:proofErr w:type="spellStart"/>
            <w:r w:rsidR="00752B2A">
              <w:rPr>
                <w:rFonts w:ascii="Times New Roman" w:eastAsia="Times New Roman" w:hAnsi="Times New Roman" w:cs="Times New Roman"/>
                <w:sz w:val="24"/>
                <w:szCs w:val="24"/>
                <w:lang w:val="ru-RU" w:eastAsia="ar-SA"/>
              </w:rPr>
              <w:t>соціальних</w:t>
            </w:r>
            <w:proofErr w:type="spellEnd"/>
            <w:r w:rsidR="00752B2A">
              <w:rPr>
                <w:rFonts w:ascii="Times New Roman" w:eastAsia="Times New Roman" w:hAnsi="Times New Roman" w:cs="Times New Roman"/>
                <w:sz w:val="24"/>
                <w:szCs w:val="24"/>
                <w:lang w:val="ru-RU" w:eastAsia="ar-SA"/>
              </w:rPr>
              <w:t xml:space="preserve"> служб</w:t>
            </w:r>
            <w:r w:rsidRPr="00636908">
              <w:rPr>
                <w:rFonts w:ascii="Times New Roman" w:eastAsia="Times New Roman" w:hAnsi="Times New Roman" w:cs="Times New Roman"/>
                <w:sz w:val="24"/>
                <w:szCs w:val="24"/>
                <w:lang w:val="ru-RU" w:eastAsia="ar-SA"/>
              </w:rPr>
              <w:t xml:space="preserve">,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320"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2.23 Забезпечення системності проведення в закладах освіти міста профілактичних та навчальних  бесід серед дітей, молоді, батьків з питань попередження насильства в сім’ї</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20" w:type="dxa"/>
            <w:gridSpan w:val="7"/>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2.24 Проведення у  закладах освіти міста Тижнів правових знань, протидії насильству та </w:t>
            </w:r>
            <w:proofErr w:type="spellStart"/>
            <w:r w:rsidRPr="004221F4">
              <w:rPr>
                <w:rFonts w:ascii="Times New Roman" w:hAnsi="Times New Roman" w:cs="Times New Roman"/>
                <w:sz w:val="24"/>
                <w:szCs w:val="24"/>
              </w:rPr>
              <w:t>булінгу</w:t>
            </w:r>
            <w:proofErr w:type="spellEnd"/>
            <w:r w:rsidRPr="004221F4">
              <w:rPr>
                <w:rFonts w:ascii="Times New Roman" w:hAnsi="Times New Roman" w:cs="Times New Roman"/>
                <w:sz w:val="24"/>
                <w:szCs w:val="24"/>
              </w:rPr>
              <w:t>, толерантності для учнівської та студентської молоді, батьків, під час яких висвітлювати питання попередження насильства в сім’ї, протидії торгівлі людьми</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20" w:type="dxa"/>
            <w:gridSpan w:val="7"/>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lastRenderedPageBreak/>
              <w:t>3.</w:t>
            </w: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r w:rsidRPr="00636908">
              <w:rPr>
                <w:rFonts w:ascii="Times New Roman" w:hAnsi="Times New Roman" w:cs="Times New Roman"/>
                <w:b/>
                <w:bCs/>
                <w:color w:val="1D1D1B"/>
                <w:sz w:val="24"/>
                <w:szCs w:val="24"/>
                <w:shd w:val="clear" w:color="auto" w:fill="FFFFFF"/>
              </w:rPr>
              <w:t>3. Гендерна політика</w:t>
            </w: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color w:val="1D1D1B"/>
                <w:sz w:val="24"/>
                <w:szCs w:val="24"/>
                <w:shd w:val="clear" w:color="auto" w:fill="FFFFFF"/>
              </w:rPr>
              <w:t>3.1</w:t>
            </w:r>
            <w:r>
              <w:rPr>
                <w:rFonts w:ascii="Times New Roman" w:hAnsi="Times New Roman" w:cs="Times New Roman"/>
                <w:color w:val="1D1D1B"/>
                <w:sz w:val="24"/>
                <w:szCs w:val="24"/>
                <w:shd w:val="clear" w:color="auto" w:fill="FFFFFF"/>
              </w:rPr>
              <w:t xml:space="preserve"> </w:t>
            </w:r>
            <w:r w:rsidRPr="004221F4">
              <w:rPr>
                <w:rFonts w:ascii="Times New Roman" w:hAnsi="Times New Roman" w:cs="Times New Roman"/>
                <w:color w:val="1D1D1B"/>
                <w:sz w:val="24"/>
                <w:szCs w:val="24"/>
                <w:shd w:val="clear" w:color="auto" w:fill="FFFFFF"/>
              </w:rPr>
              <w:t>Реалізація плану заходів з виконання резолюції Ради Безпеки ООН 1325 «Жінки, мир, безпека»</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w:t>
            </w:r>
            <w:r w:rsidR="00E42549">
              <w:rPr>
                <w:rFonts w:ascii="Times New Roman" w:eastAsia="Times New Roman" w:hAnsi="Times New Roman" w:cs="Times New Roman"/>
                <w:sz w:val="24"/>
                <w:szCs w:val="24"/>
                <w:lang w:val="ru-RU" w:eastAsia="ar-SA"/>
              </w:rPr>
              <w:t xml:space="preserve">тр </w:t>
            </w:r>
            <w:proofErr w:type="spellStart"/>
            <w:r w:rsidR="00E42549">
              <w:rPr>
                <w:rFonts w:ascii="Times New Roman" w:eastAsia="Times New Roman" w:hAnsi="Times New Roman" w:cs="Times New Roman"/>
                <w:sz w:val="24"/>
                <w:szCs w:val="24"/>
                <w:lang w:val="ru-RU" w:eastAsia="ar-SA"/>
              </w:rPr>
              <w:t>соціальних</w:t>
            </w:r>
            <w:proofErr w:type="spellEnd"/>
            <w:r w:rsidR="00E42549">
              <w:rPr>
                <w:rFonts w:ascii="Times New Roman" w:eastAsia="Times New Roman" w:hAnsi="Times New Roman" w:cs="Times New Roman"/>
                <w:sz w:val="24"/>
                <w:szCs w:val="24"/>
                <w:lang w:val="ru-RU" w:eastAsia="ar-SA"/>
              </w:rPr>
              <w:t xml:space="preserve"> служб</w:t>
            </w:r>
            <w:r w:rsidRPr="00636908">
              <w:rPr>
                <w:rFonts w:ascii="Times New Roman" w:eastAsia="Times New Roman" w:hAnsi="Times New Roman" w:cs="Times New Roman"/>
                <w:sz w:val="24"/>
                <w:szCs w:val="24"/>
                <w:lang w:val="ru-RU" w:eastAsia="ar-SA"/>
              </w:rPr>
              <w:t xml:space="preserve">,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305"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963"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3.2</w:t>
            </w:r>
            <w:r>
              <w:rPr>
                <w:rFonts w:ascii="Times New Roman" w:hAnsi="Times New Roman" w:cs="Times New Roman"/>
                <w:sz w:val="24"/>
                <w:szCs w:val="24"/>
              </w:rPr>
              <w:t xml:space="preserve"> </w:t>
            </w:r>
            <w:r w:rsidRPr="004221F4">
              <w:rPr>
                <w:rFonts w:ascii="Times New Roman" w:hAnsi="Times New Roman" w:cs="Times New Roman"/>
                <w:color w:val="1D1D1B"/>
                <w:sz w:val="24"/>
                <w:szCs w:val="24"/>
                <w:shd w:val="clear" w:color="auto" w:fill="FFFFFF"/>
              </w:rPr>
              <w:t xml:space="preserve">Інформаційні кампанії для населення з питань рівного розподілу сімейних обов’язків та відповідальності між жінками і чоловіками щодо виховання </w:t>
            </w:r>
            <w:proofErr w:type="spellStart"/>
            <w:r w:rsidRPr="004221F4">
              <w:rPr>
                <w:rFonts w:ascii="Times New Roman" w:hAnsi="Times New Roman" w:cs="Times New Roman"/>
                <w:color w:val="1D1D1B"/>
                <w:sz w:val="24"/>
                <w:szCs w:val="24"/>
                <w:shd w:val="clear" w:color="auto" w:fill="FFFFFF"/>
              </w:rPr>
              <w:t>ди</w:t>
            </w:r>
            <w:proofErr w:type="spellEnd"/>
            <w:r w:rsidRPr="004221F4">
              <w:rPr>
                <w:rFonts w:ascii="Times New Roman" w:hAnsi="Times New Roman" w:cs="Times New Roman"/>
                <w:color w:val="1D1D1B"/>
                <w:sz w:val="24"/>
                <w:szCs w:val="24"/>
                <w:shd w:val="clear" w:color="auto" w:fill="FFFFFF"/>
              </w:rPr>
              <w:t>-тини</w:t>
            </w:r>
            <w:r>
              <w:rPr>
                <w:rFonts w:ascii="Times New Roman" w:hAnsi="Times New Roman" w:cs="Times New Roman"/>
                <w:color w:val="1D1D1B"/>
                <w:sz w:val="24"/>
                <w:szCs w:val="24"/>
                <w:shd w:val="clear" w:color="auto" w:fill="FFFFFF"/>
              </w:rPr>
              <w:t xml:space="preserve"> через проведення різноманітних заходів в рамках акції «Р</w:t>
            </w:r>
            <w:r w:rsidRPr="004221F4">
              <w:rPr>
                <w:rFonts w:ascii="Times New Roman" w:hAnsi="Times New Roman" w:cs="Times New Roman"/>
                <w:color w:val="1D1D1B"/>
                <w:sz w:val="24"/>
                <w:szCs w:val="24"/>
                <w:shd w:val="clear" w:color="auto" w:fill="FFFFFF"/>
              </w:rPr>
              <w:t>івність. Справедливість. Мир</w:t>
            </w:r>
            <w:r>
              <w:rPr>
                <w:rFonts w:ascii="Times New Roman" w:hAnsi="Times New Roman" w:cs="Times New Roman"/>
                <w:color w:val="1D1D1B"/>
                <w:sz w:val="24"/>
                <w:szCs w:val="24"/>
                <w:shd w:val="clear" w:color="auto" w:fill="FFFFFF"/>
              </w:rPr>
              <w:t>»</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gramStart"/>
            <w:r w:rsidRPr="00636908">
              <w:rPr>
                <w:rFonts w:ascii="Times New Roman" w:eastAsia="Times New Roman" w:hAnsi="Times New Roman" w:cs="Times New Roman"/>
                <w:sz w:val="24"/>
                <w:szCs w:val="24"/>
                <w:lang w:val="ru-RU" w:eastAsia="ar-SA"/>
              </w:rPr>
              <w:t>у справах</w:t>
            </w:r>
            <w:proofErr w:type="gram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305"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963"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rsidR="007A3787" w:rsidRPr="004221F4" w:rsidRDefault="007A3787" w:rsidP="007A3787">
            <w:pPr>
              <w:jc w:val="both"/>
              <w:rPr>
                <w:rFonts w:ascii="Times New Roman" w:hAnsi="Times New Roman" w:cs="Times New Roman"/>
                <w:color w:val="1D1D1B"/>
                <w:sz w:val="24"/>
                <w:szCs w:val="24"/>
              </w:rPr>
            </w:pPr>
            <w:r>
              <w:rPr>
                <w:rFonts w:ascii="Times New Roman" w:hAnsi="Times New Roman" w:cs="Times New Roman"/>
                <w:color w:val="1D1D1B"/>
                <w:sz w:val="24"/>
                <w:szCs w:val="24"/>
              </w:rPr>
              <w:t>3.3</w:t>
            </w:r>
            <w:r w:rsidRPr="004221F4">
              <w:rPr>
                <w:rFonts w:ascii="Times New Roman" w:hAnsi="Times New Roman" w:cs="Times New Roman"/>
                <w:color w:val="1D1D1B"/>
                <w:sz w:val="24"/>
                <w:szCs w:val="24"/>
              </w:rPr>
              <w:t xml:space="preserve"> Проведення семінарів, спрямованих на розвиток лідерських навичок жінок, розширення їх участі у прийнятті рішень в усіх сферах життя суспільства, залучення </w:t>
            </w:r>
            <w:r w:rsidRPr="004221F4">
              <w:rPr>
                <w:rFonts w:ascii="Times New Roman" w:hAnsi="Times New Roman" w:cs="Times New Roman"/>
                <w:color w:val="1D1D1B"/>
                <w:sz w:val="24"/>
                <w:szCs w:val="24"/>
              </w:rPr>
              <w:lastRenderedPageBreak/>
              <w:t>до провадження підприємницької діяльності</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lastRenderedPageBreak/>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зайнятості</w:t>
            </w:r>
            <w:proofErr w:type="spellEnd"/>
            <w:r w:rsidRPr="00636908">
              <w:rPr>
                <w:rFonts w:ascii="Times New Roman" w:eastAsia="Times New Roman" w:hAnsi="Times New Roman" w:cs="Times New Roman"/>
                <w:sz w:val="24"/>
                <w:szCs w:val="24"/>
                <w:lang w:val="ru-RU" w:eastAsia="ar-SA"/>
              </w:rPr>
              <w:t xml:space="preserve"> (за </w:t>
            </w:r>
            <w:proofErr w:type="spellStart"/>
            <w:r w:rsidRPr="00636908">
              <w:rPr>
                <w:rFonts w:ascii="Times New Roman" w:eastAsia="Times New Roman" w:hAnsi="Times New Roman" w:cs="Times New Roman"/>
                <w:sz w:val="24"/>
                <w:szCs w:val="24"/>
                <w:lang w:val="ru-RU" w:eastAsia="ar-SA"/>
              </w:rPr>
              <w:t>згодою</w:t>
            </w:r>
            <w:proofErr w:type="spellEnd"/>
            <w:r w:rsidRPr="00636908">
              <w:rPr>
                <w:rFonts w:ascii="Times New Roman" w:eastAsia="Times New Roman" w:hAnsi="Times New Roman" w:cs="Times New Roman"/>
                <w:sz w:val="24"/>
                <w:szCs w:val="24"/>
                <w:lang w:val="ru-RU" w:eastAsia="ar-SA"/>
              </w:rPr>
              <w:t>)</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276"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rsidR="007A3787" w:rsidRPr="004221F4" w:rsidRDefault="007A3787" w:rsidP="007A3787">
            <w:pPr>
              <w:jc w:val="both"/>
              <w:rPr>
                <w:rFonts w:ascii="Times New Roman" w:hAnsi="Times New Roman" w:cs="Times New Roman"/>
                <w:color w:val="1D1D1B"/>
                <w:sz w:val="24"/>
                <w:szCs w:val="24"/>
              </w:rPr>
            </w:pPr>
            <w:r w:rsidRPr="004221F4">
              <w:rPr>
                <w:rFonts w:ascii="Times New Roman" w:hAnsi="Times New Roman" w:cs="Times New Roman"/>
                <w:color w:val="1D1D1B"/>
                <w:sz w:val="24"/>
                <w:szCs w:val="24"/>
              </w:rPr>
              <w:t>3.4</w:t>
            </w:r>
            <w:r>
              <w:rPr>
                <w:rFonts w:ascii="Times New Roman" w:hAnsi="Times New Roman" w:cs="Times New Roman"/>
                <w:color w:val="1D1D1B"/>
                <w:sz w:val="24"/>
                <w:szCs w:val="24"/>
              </w:rPr>
              <w:t xml:space="preserve"> </w:t>
            </w:r>
            <w:r w:rsidRPr="004221F4">
              <w:rPr>
                <w:rFonts w:ascii="Times New Roman" w:hAnsi="Times New Roman" w:cs="Times New Roman"/>
                <w:color w:val="1D1D1B"/>
                <w:sz w:val="24"/>
                <w:szCs w:val="24"/>
                <w:shd w:val="clear" w:color="auto" w:fill="FFFFFF"/>
              </w:rPr>
              <w:t>Інформування громадськості через засоби масової інформації про діючі проекти міжнародних організацій на території міста щодо забезпечення рівних прав та можливостей жінок і чоловіків у суспільстві</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76"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t>3.5</w:t>
            </w:r>
            <w:r>
              <w:rPr>
                <w:rFonts w:ascii="Times New Roman" w:hAnsi="Times New Roman" w:cs="Times New Roman"/>
                <w:sz w:val="24"/>
                <w:szCs w:val="24"/>
                <w:lang w:eastAsia="ar-SA"/>
              </w:rPr>
              <w:t xml:space="preserve"> </w:t>
            </w:r>
            <w:r w:rsidRPr="004221F4">
              <w:rPr>
                <w:rFonts w:ascii="Times New Roman" w:hAnsi="Times New Roman" w:cs="Times New Roman"/>
                <w:sz w:val="24"/>
                <w:szCs w:val="24"/>
                <w:lang w:eastAsia="ar-SA"/>
              </w:rPr>
              <w:t xml:space="preserve"> </w:t>
            </w:r>
            <w:r w:rsidRPr="004221F4">
              <w:rPr>
                <w:rFonts w:ascii="Times New Roman" w:hAnsi="Times New Roman" w:cs="Times New Roman"/>
                <w:color w:val="1D1D1B"/>
                <w:sz w:val="24"/>
                <w:szCs w:val="24"/>
                <w:shd w:val="clear" w:color="auto" w:fill="FFFFFF"/>
              </w:rPr>
              <w:t>Постійна участь в обговоренні проектів соціальних програм, впровадження новітніх технологій, використання міжнародного досвіду, поширення успішних практик</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громадські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об’єднання</w:t>
            </w:r>
            <w:proofErr w:type="spellEnd"/>
            <w:r w:rsidRPr="00636908">
              <w:rPr>
                <w:rFonts w:ascii="Times New Roman" w:eastAsia="Times New Roman" w:hAnsi="Times New Roman" w:cs="Times New Roman"/>
                <w:sz w:val="24"/>
                <w:szCs w:val="24"/>
                <w:lang w:val="ru-RU" w:eastAsia="ar-SA"/>
              </w:rPr>
              <w:t xml:space="preserve"> (за</w:t>
            </w:r>
            <w:r w:rsidR="00E42549">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згодою</w:t>
            </w:r>
            <w:proofErr w:type="spellEnd"/>
            <w:r w:rsidRPr="00636908">
              <w:rPr>
                <w:rFonts w:ascii="Times New Roman" w:eastAsia="Times New Roman" w:hAnsi="Times New Roman" w:cs="Times New Roman"/>
                <w:sz w:val="24"/>
                <w:szCs w:val="24"/>
                <w:lang w:val="ru-RU" w:eastAsia="ar-SA"/>
              </w:rPr>
              <w:t>)</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425" w:type="dxa"/>
            <w:gridSpan w:val="10"/>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843" w:type="dxa"/>
            <w:gridSpan w:val="2"/>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r w:rsidRPr="00636908">
              <w:rPr>
                <w:rFonts w:ascii="Times New Roman" w:hAnsi="Times New Roman" w:cs="Times New Roman"/>
                <w:b/>
                <w:bCs/>
                <w:color w:val="1D1D1B"/>
                <w:sz w:val="24"/>
                <w:szCs w:val="24"/>
                <w:shd w:val="clear" w:color="auto" w:fill="FFFFFF"/>
              </w:rPr>
              <w:t>4. Протидія торгівлі людьми</w:t>
            </w: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Pr>
                <w:rFonts w:ascii="Times New Roman" w:hAnsi="Times New Roman" w:cs="Times New Roman"/>
                <w:color w:val="1D1D1B"/>
                <w:sz w:val="24"/>
                <w:szCs w:val="24"/>
                <w:shd w:val="clear" w:color="auto" w:fill="FFFFFF"/>
              </w:rPr>
              <w:t xml:space="preserve">4.1 </w:t>
            </w:r>
            <w:r w:rsidRPr="004221F4">
              <w:rPr>
                <w:rFonts w:ascii="Times New Roman" w:hAnsi="Times New Roman" w:cs="Times New Roman"/>
                <w:color w:val="1D1D1B"/>
                <w:sz w:val="24"/>
                <w:szCs w:val="24"/>
                <w:shd w:val="clear" w:color="auto" w:fill="FFFFFF"/>
              </w:rPr>
              <w:t xml:space="preserve">Проведення семінарів для </w:t>
            </w:r>
            <w:proofErr w:type="spellStart"/>
            <w:r w:rsidRPr="004221F4">
              <w:rPr>
                <w:rFonts w:ascii="Times New Roman" w:hAnsi="Times New Roman" w:cs="Times New Roman"/>
                <w:color w:val="1D1D1B"/>
                <w:sz w:val="24"/>
                <w:szCs w:val="24"/>
                <w:shd w:val="clear" w:color="auto" w:fill="FFFFFF"/>
              </w:rPr>
              <w:t>спе-ціалістів</w:t>
            </w:r>
            <w:proofErr w:type="spellEnd"/>
            <w:r w:rsidRPr="004221F4">
              <w:rPr>
                <w:rFonts w:ascii="Times New Roman" w:hAnsi="Times New Roman" w:cs="Times New Roman"/>
                <w:color w:val="1D1D1B"/>
                <w:sz w:val="24"/>
                <w:szCs w:val="24"/>
                <w:shd w:val="clear" w:color="auto" w:fill="FFFFFF"/>
              </w:rPr>
              <w:t xml:space="preserve">, які в межах виконання своїх професійних обов’язків можуть стикатись з особами групи ризику або постраждалими від торгівлі людьми, у </w:t>
            </w:r>
            <w:proofErr w:type="spellStart"/>
            <w:r w:rsidRPr="004221F4">
              <w:rPr>
                <w:rFonts w:ascii="Times New Roman" w:hAnsi="Times New Roman" w:cs="Times New Roman"/>
                <w:color w:val="1D1D1B"/>
                <w:sz w:val="24"/>
                <w:szCs w:val="24"/>
                <w:shd w:val="clear" w:color="auto" w:fill="FFFFFF"/>
              </w:rPr>
              <w:t>т.ч</w:t>
            </w:r>
            <w:proofErr w:type="spellEnd"/>
            <w:r w:rsidRPr="004221F4">
              <w:rPr>
                <w:rFonts w:ascii="Times New Roman" w:hAnsi="Times New Roman" w:cs="Times New Roman"/>
                <w:color w:val="1D1D1B"/>
                <w:sz w:val="24"/>
                <w:szCs w:val="24"/>
                <w:shd w:val="clear" w:color="auto" w:fill="FFFFFF"/>
              </w:rPr>
              <w:t>. забезпечення поінформованості населення щодо су-</w:t>
            </w:r>
            <w:proofErr w:type="spellStart"/>
            <w:r w:rsidRPr="004221F4">
              <w:rPr>
                <w:rFonts w:ascii="Times New Roman" w:hAnsi="Times New Roman" w:cs="Times New Roman"/>
                <w:color w:val="1D1D1B"/>
                <w:sz w:val="24"/>
                <w:szCs w:val="24"/>
                <w:shd w:val="clear" w:color="auto" w:fill="FFFFFF"/>
              </w:rPr>
              <w:t>часних</w:t>
            </w:r>
            <w:proofErr w:type="spellEnd"/>
            <w:r w:rsidRPr="004221F4">
              <w:rPr>
                <w:rFonts w:ascii="Times New Roman" w:hAnsi="Times New Roman" w:cs="Times New Roman"/>
                <w:color w:val="1D1D1B"/>
                <w:sz w:val="24"/>
                <w:szCs w:val="24"/>
                <w:shd w:val="clear" w:color="auto" w:fill="FFFFFF"/>
              </w:rPr>
              <w:t xml:space="preserve"> проявів торгівлі людьми, а також засобів і методів, що використовуються торгівцями людьми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 міський центр зайнятості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425" w:type="dxa"/>
            <w:gridSpan w:val="10"/>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843" w:type="dxa"/>
            <w:gridSpan w:val="2"/>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Pr>
                <w:rFonts w:ascii="Times New Roman" w:hAnsi="Times New Roman" w:cs="Times New Roman"/>
                <w:sz w:val="24"/>
                <w:szCs w:val="24"/>
                <w:lang w:eastAsia="ar-SA"/>
              </w:rPr>
              <w:t>4.2</w:t>
            </w:r>
            <w:r w:rsidRPr="004221F4">
              <w:rPr>
                <w:rFonts w:ascii="Times New Roman" w:hAnsi="Times New Roman" w:cs="Times New Roman"/>
                <w:color w:val="1D1D1B"/>
                <w:sz w:val="24"/>
                <w:szCs w:val="24"/>
                <w:shd w:val="clear" w:color="auto" w:fill="FFFFFF"/>
              </w:rPr>
              <w:t xml:space="preserve"> Проведення роз’яснювальної роботи з особами групи ризику, дітьми або їх законними </w:t>
            </w:r>
            <w:proofErr w:type="spellStart"/>
            <w:r w:rsidRPr="004221F4">
              <w:rPr>
                <w:rFonts w:ascii="Times New Roman" w:hAnsi="Times New Roman" w:cs="Times New Roman"/>
                <w:color w:val="1D1D1B"/>
                <w:sz w:val="24"/>
                <w:szCs w:val="24"/>
                <w:shd w:val="clear" w:color="auto" w:fill="FFFFFF"/>
              </w:rPr>
              <w:t>пред</w:t>
            </w:r>
            <w:proofErr w:type="spellEnd"/>
            <w:r w:rsidRPr="004221F4">
              <w:rPr>
                <w:rFonts w:ascii="Times New Roman" w:hAnsi="Times New Roman" w:cs="Times New Roman"/>
                <w:color w:val="1D1D1B"/>
                <w:sz w:val="24"/>
                <w:szCs w:val="24"/>
                <w:shd w:val="clear" w:color="auto" w:fill="FFFFFF"/>
              </w:rPr>
              <w:t>-ставниками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 xml:space="preserve">Новоград-Волинський місцевий центр з надання безоплатної вторинної правової </w:t>
            </w:r>
            <w:r w:rsidRPr="00636908">
              <w:rPr>
                <w:rFonts w:ascii="Times New Roman" w:eastAsia="Times New Roman" w:hAnsi="Times New Roman" w:cs="Times New Roman"/>
                <w:sz w:val="24"/>
                <w:szCs w:val="24"/>
                <w:lang w:eastAsia="ar-SA"/>
              </w:rPr>
              <w:lastRenderedPageBreak/>
              <w:t>допомоги (за згодою), міський центр зайнятості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425" w:type="dxa"/>
            <w:gridSpan w:val="10"/>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843" w:type="dxa"/>
            <w:gridSpan w:val="2"/>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t xml:space="preserve">4.3 </w:t>
            </w:r>
            <w:r w:rsidRPr="004221F4">
              <w:rPr>
                <w:rFonts w:ascii="Times New Roman" w:hAnsi="Times New Roman" w:cs="Times New Roman"/>
                <w:color w:val="1D1D1B"/>
                <w:sz w:val="24"/>
                <w:szCs w:val="24"/>
                <w:shd w:val="clear" w:color="auto" w:fill="FFFFFF"/>
              </w:rPr>
              <w:t>Виготовлення та розповсюдження інформаційної продукції, спрямованої на поширення серед населення інформації щодо ризиків потрапляння в ситуації торгівлі людьми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 міський центр зайнятості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500" w:type="dxa"/>
            <w:gridSpan w:val="11"/>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768" w:type="dxa"/>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Pr>
                <w:rFonts w:ascii="Times New Roman" w:hAnsi="Times New Roman" w:cs="Times New Roman"/>
                <w:sz w:val="24"/>
                <w:szCs w:val="24"/>
                <w:lang w:eastAsia="ar-SA"/>
              </w:rPr>
              <w:t>4.4</w:t>
            </w:r>
            <w:r w:rsidRPr="004221F4">
              <w:rPr>
                <w:rFonts w:ascii="Times New Roman" w:hAnsi="Times New Roman" w:cs="Times New Roman"/>
                <w:color w:val="1D1D1B"/>
                <w:sz w:val="24"/>
                <w:szCs w:val="24"/>
                <w:shd w:val="clear" w:color="auto" w:fill="FFFFFF"/>
              </w:rPr>
              <w:t xml:space="preserve"> Проведення роз’яснювальної роботи з безробітними особами щодо проблеми торгівлі людьми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 xml:space="preserve">Новоград-Волинський місцевий центр з надання безоплатної вторинної правової допомоги (за </w:t>
            </w:r>
            <w:r w:rsidRPr="00636908">
              <w:rPr>
                <w:rFonts w:ascii="Times New Roman" w:eastAsia="Times New Roman" w:hAnsi="Times New Roman" w:cs="Times New Roman"/>
                <w:sz w:val="24"/>
                <w:szCs w:val="24"/>
                <w:lang w:eastAsia="ar-SA"/>
              </w:rPr>
              <w:lastRenderedPageBreak/>
              <w:t>згодою), міський центр зайнятості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500" w:type="dxa"/>
            <w:gridSpan w:val="11"/>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768" w:type="dxa"/>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t xml:space="preserve">4.5 </w:t>
            </w:r>
            <w:r w:rsidRPr="004221F4">
              <w:rPr>
                <w:rFonts w:ascii="Times New Roman" w:hAnsi="Times New Roman" w:cs="Times New Roman"/>
                <w:color w:val="1D1D1B"/>
                <w:sz w:val="24"/>
                <w:szCs w:val="24"/>
                <w:shd w:val="clear" w:color="auto" w:fill="FFFFFF"/>
              </w:rPr>
              <w:t>Проведення заходів щодо виявлення осіб, які постраждали від торгівлі людьм</w:t>
            </w:r>
            <w:r>
              <w:rPr>
                <w:rFonts w:ascii="Times New Roman" w:hAnsi="Times New Roman" w:cs="Times New Roman"/>
                <w:color w:val="1D1D1B"/>
                <w:sz w:val="24"/>
                <w:szCs w:val="24"/>
                <w:shd w:val="clear" w:color="auto" w:fill="FFFFFF"/>
              </w:rPr>
              <w:t>и, серед національних меншин</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 xml:space="preserve">Новоград-Волинський місцевий центр з надання безоплатної вторинної правової допомоги (за згодою), міський центр зайнятості (за згодою), </w:t>
            </w:r>
            <w:r w:rsidRPr="00636908">
              <w:rPr>
                <w:rFonts w:ascii="Times New Roman" w:hAnsi="Times New Roman" w:cs="Times New Roman"/>
                <w:sz w:val="24"/>
                <w:szCs w:val="24"/>
              </w:rPr>
              <w:t xml:space="preserve">Новоград-Волинський </w:t>
            </w:r>
            <w:r w:rsidR="00752B2A">
              <w:rPr>
                <w:rFonts w:ascii="Times New Roman" w:hAnsi="Times New Roman" w:cs="Times New Roman"/>
                <w:sz w:val="24"/>
                <w:szCs w:val="24"/>
              </w:rPr>
              <w:t xml:space="preserve">районний </w:t>
            </w:r>
            <w:r w:rsidRPr="00636908">
              <w:rPr>
                <w:rFonts w:ascii="Times New Roman" w:hAnsi="Times New Roman" w:cs="Times New Roman"/>
                <w:sz w:val="24"/>
                <w:szCs w:val="24"/>
              </w:rPr>
              <w:t>відділ поліції ГУНП України в Житомирській області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500" w:type="dxa"/>
            <w:gridSpan w:val="11"/>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768" w:type="dxa"/>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bl>
    <w:p w:rsidR="00636908" w:rsidRPr="00110566" w:rsidRDefault="00110566" w:rsidP="005C7D90">
      <w:pPr>
        <w:tabs>
          <w:tab w:val="left" w:pos="2880"/>
        </w:tabs>
        <w:jc w:val="both"/>
        <w:rPr>
          <w:rFonts w:ascii="Times New Roman" w:hAnsi="Times New Roman" w:cs="Times New Roman"/>
          <w:sz w:val="28"/>
          <w:szCs w:val="28"/>
        </w:rPr>
        <w:sectPr w:rsidR="00636908" w:rsidRPr="00110566" w:rsidSect="00110566">
          <w:pgSz w:w="16838" w:h="11906" w:orient="landscape"/>
          <w:pgMar w:top="851" w:right="851" w:bottom="1559" w:left="851" w:header="708" w:footer="708" w:gutter="0"/>
          <w:cols w:space="708"/>
          <w:docGrid w:linePitch="360"/>
        </w:sectPr>
      </w:pPr>
      <w:r>
        <w:rPr>
          <w:rFonts w:ascii="Times New Roman" w:hAnsi="Times New Roman" w:cs="Times New Roman"/>
          <w:sz w:val="28"/>
          <w:szCs w:val="28"/>
        </w:rPr>
        <w:tab/>
      </w:r>
    </w:p>
    <w:p w:rsidR="00636908" w:rsidRPr="00636908" w:rsidRDefault="00636908" w:rsidP="005C7D90">
      <w:pPr>
        <w:spacing w:after="0"/>
        <w:rPr>
          <w:rFonts w:ascii="Times New Roman" w:hAnsi="Times New Roman" w:cs="Times New Roman"/>
          <w:sz w:val="28"/>
          <w:szCs w:val="28"/>
        </w:rPr>
      </w:pPr>
      <w:bookmarkStart w:id="0" w:name="_GoBack"/>
      <w:bookmarkEnd w:id="0"/>
    </w:p>
    <w:sectPr w:rsidR="00636908" w:rsidRPr="00636908" w:rsidSect="00110566">
      <w:pgSz w:w="16838" w:h="11906" w:orient="landscape"/>
      <w:pgMar w:top="851" w:right="851" w:bottom="155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MS Mincho">
    <w:altName w:val="MS Gothic"/>
    <w:panose1 w:val="02020609040205080304"/>
    <w:charset w:val="80"/>
    <w:family w:val="modern"/>
    <w:pitch w:val="fixed"/>
    <w:sig w:usb0="E00002FF" w:usb1="6AC7FDFB" w:usb2="00000012" w:usb3="00000000" w:csb0="0002009F" w:csb1="00000000"/>
  </w:font>
  <w:font w:name="proba_pro_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ba_pro_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53D2"/>
    <w:multiLevelType w:val="multilevel"/>
    <w:tmpl w:val="EF22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F4B08"/>
    <w:multiLevelType w:val="multilevel"/>
    <w:tmpl w:val="47F4E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C4943"/>
    <w:multiLevelType w:val="hybridMultilevel"/>
    <w:tmpl w:val="85FC7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ED"/>
    <w:rsid w:val="000735B4"/>
    <w:rsid w:val="00110566"/>
    <w:rsid w:val="001C73BC"/>
    <w:rsid w:val="00252855"/>
    <w:rsid w:val="002564ED"/>
    <w:rsid w:val="0026094D"/>
    <w:rsid w:val="002C74E5"/>
    <w:rsid w:val="002E5553"/>
    <w:rsid w:val="00345C1A"/>
    <w:rsid w:val="00386334"/>
    <w:rsid w:val="003B6CC7"/>
    <w:rsid w:val="003D3988"/>
    <w:rsid w:val="004221F4"/>
    <w:rsid w:val="00460A49"/>
    <w:rsid w:val="0059120A"/>
    <w:rsid w:val="005C064E"/>
    <w:rsid w:val="005C7D90"/>
    <w:rsid w:val="005E1212"/>
    <w:rsid w:val="00636908"/>
    <w:rsid w:val="00657771"/>
    <w:rsid w:val="00671DB6"/>
    <w:rsid w:val="006819E2"/>
    <w:rsid w:val="00693117"/>
    <w:rsid w:val="006F46F3"/>
    <w:rsid w:val="00752B2A"/>
    <w:rsid w:val="00753404"/>
    <w:rsid w:val="007A3787"/>
    <w:rsid w:val="00903516"/>
    <w:rsid w:val="009C37A2"/>
    <w:rsid w:val="00A06D18"/>
    <w:rsid w:val="00A16401"/>
    <w:rsid w:val="00A46F2E"/>
    <w:rsid w:val="00B529A2"/>
    <w:rsid w:val="00BD24D4"/>
    <w:rsid w:val="00C266B5"/>
    <w:rsid w:val="00C4141F"/>
    <w:rsid w:val="00C433C0"/>
    <w:rsid w:val="00C606BD"/>
    <w:rsid w:val="00CC53FE"/>
    <w:rsid w:val="00D84C46"/>
    <w:rsid w:val="00D8555A"/>
    <w:rsid w:val="00D9103E"/>
    <w:rsid w:val="00DA247B"/>
    <w:rsid w:val="00E26CCA"/>
    <w:rsid w:val="00E42549"/>
    <w:rsid w:val="00E4636B"/>
    <w:rsid w:val="00E85998"/>
    <w:rsid w:val="00EB2D05"/>
    <w:rsid w:val="00F92DEF"/>
    <w:rsid w:val="00FC4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1308"/>
  <w15:chartTrackingRefBased/>
  <w15:docId w15:val="{701404DB-E1F8-4772-8531-F8761E4F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66B5"/>
    <w:rPr>
      <w:b/>
      <w:bCs/>
    </w:rPr>
  </w:style>
  <w:style w:type="paragraph" w:styleId="a4">
    <w:name w:val="Normal (Web)"/>
    <w:basedOn w:val="a"/>
    <w:uiPriority w:val="99"/>
    <w:semiHidden/>
    <w:unhideWhenUsed/>
    <w:rsid w:val="00C266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C266B5"/>
    <w:rPr>
      <w:i/>
      <w:iCs/>
    </w:rPr>
  </w:style>
  <w:style w:type="character" w:styleId="a6">
    <w:name w:val="Hyperlink"/>
    <w:basedOn w:val="a0"/>
    <w:uiPriority w:val="99"/>
    <w:unhideWhenUsed/>
    <w:rsid w:val="00A06D18"/>
    <w:rPr>
      <w:color w:val="0563C1" w:themeColor="hyperlink"/>
      <w:u w:val="single"/>
    </w:rPr>
  </w:style>
  <w:style w:type="paragraph" w:styleId="a7">
    <w:name w:val="Balloon Text"/>
    <w:basedOn w:val="a"/>
    <w:link w:val="a8"/>
    <w:uiPriority w:val="99"/>
    <w:semiHidden/>
    <w:unhideWhenUsed/>
    <w:rsid w:val="006819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81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8529">
      <w:bodyDiv w:val="1"/>
      <w:marLeft w:val="0"/>
      <w:marRight w:val="0"/>
      <w:marTop w:val="0"/>
      <w:marBottom w:val="0"/>
      <w:divBdr>
        <w:top w:val="none" w:sz="0" w:space="0" w:color="auto"/>
        <w:left w:val="none" w:sz="0" w:space="0" w:color="auto"/>
        <w:bottom w:val="none" w:sz="0" w:space="0" w:color="auto"/>
        <w:right w:val="none" w:sz="0" w:space="0" w:color="auto"/>
      </w:divBdr>
    </w:div>
    <w:div w:id="339427301">
      <w:bodyDiv w:val="1"/>
      <w:marLeft w:val="0"/>
      <w:marRight w:val="0"/>
      <w:marTop w:val="0"/>
      <w:marBottom w:val="0"/>
      <w:divBdr>
        <w:top w:val="none" w:sz="0" w:space="0" w:color="auto"/>
        <w:left w:val="none" w:sz="0" w:space="0" w:color="auto"/>
        <w:bottom w:val="none" w:sz="0" w:space="0" w:color="auto"/>
        <w:right w:val="none" w:sz="0" w:space="0" w:color="auto"/>
      </w:divBdr>
    </w:div>
    <w:div w:id="843591544">
      <w:bodyDiv w:val="1"/>
      <w:marLeft w:val="0"/>
      <w:marRight w:val="0"/>
      <w:marTop w:val="0"/>
      <w:marBottom w:val="0"/>
      <w:divBdr>
        <w:top w:val="none" w:sz="0" w:space="0" w:color="auto"/>
        <w:left w:val="none" w:sz="0" w:space="0" w:color="auto"/>
        <w:bottom w:val="none" w:sz="0" w:space="0" w:color="auto"/>
        <w:right w:val="none" w:sz="0" w:space="0" w:color="auto"/>
      </w:divBdr>
    </w:div>
    <w:div w:id="914318056">
      <w:bodyDiv w:val="1"/>
      <w:marLeft w:val="0"/>
      <w:marRight w:val="0"/>
      <w:marTop w:val="0"/>
      <w:marBottom w:val="0"/>
      <w:divBdr>
        <w:top w:val="none" w:sz="0" w:space="0" w:color="auto"/>
        <w:left w:val="none" w:sz="0" w:space="0" w:color="auto"/>
        <w:bottom w:val="none" w:sz="0" w:space="0" w:color="auto"/>
        <w:right w:val="none" w:sz="0" w:space="0" w:color="auto"/>
      </w:divBdr>
    </w:div>
    <w:div w:id="924337425">
      <w:bodyDiv w:val="1"/>
      <w:marLeft w:val="0"/>
      <w:marRight w:val="0"/>
      <w:marTop w:val="0"/>
      <w:marBottom w:val="0"/>
      <w:divBdr>
        <w:top w:val="none" w:sz="0" w:space="0" w:color="auto"/>
        <w:left w:val="none" w:sz="0" w:space="0" w:color="auto"/>
        <w:bottom w:val="none" w:sz="0" w:space="0" w:color="auto"/>
        <w:right w:val="none" w:sz="0" w:space="0" w:color="auto"/>
      </w:divBdr>
    </w:div>
    <w:div w:id="1295915966">
      <w:bodyDiv w:val="1"/>
      <w:marLeft w:val="0"/>
      <w:marRight w:val="0"/>
      <w:marTop w:val="0"/>
      <w:marBottom w:val="0"/>
      <w:divBdr>
        <w:top w:val="none" w:sz="0" w:space="0" w:color="auto"/>
        <w:left w:val="none" w:sz="0" w:space="0" w:color="auto"/>
        <w:bottom w:val="none" w:sz="0" w:space="0" w:color="auto"/>
        <w:right w:val="none" w:sz="0" w:space="0" w:color="auto"/>
      </w:divBdr>
    </w:div>
    <w:div w:id="1623267597">
      <w:bodyDiv w:val="1"/>
      <w:marLeft w:val="0"/>
      <w:marRight w:val="0"/>
      <w:marTop w:val="0"/>
      <w:marBottom w:val="0"/>
      <w:divBdr>
        <w:top w:val="none" w:sz="0" w:space="0" w:color="auto"/>
        <w:left w:val="none" w:sz="0" w:space="0" w:color="auto"/>
        <w:bottom w:val="none" w:sz="0" w:space="0" w:color="auto"/>
        <w:right w:val="none" w:sz="0" w:space="0" w:color="auto"/>
      </w:divBdr>
    </w:div>
    <w:div w:id="1628125902">
      <w:bodyDiv w:val="1"/>
      <w:marLeft w:val="0"/>
      <w:marRight w:val="0"/>
      <w:marTop w:val="0"/>
      <w:marBottom w:val="0"/>
      <w:divBdr>
        <w:top w:val="none" w:sz="0" w:space="0" w:color="auto"/>
        <w:left w:val="none" w:sz="0" w:space="0" w:color="auto"/>
        <w:bottom w:val="none" w:sz="0" w:space="0" w:color="auto"/>
        <w:right w:val="none" w:sz="0" w:space="0" w:color="auto"/>
      </w:divBdr>
    </w:div>
    <w:div w:id="1734961113">
      <w:bodyDiv w:val="1"/>
      <w:marLeft w:val="0"/>
      <w:marRight w:val="0"/>
      <w:marTop w:val="0"/>
      <w:marBottom w:val="0"/>
      <w:divBdr>
        <w:top w:val="none" w:sz="0" w:space="0" w:color="auto"/>
        <w:left w:val="none" w:sz="0" w:space="0" w:color="auto"/>
        <w:bottom w:val="none" w:sz="0" w:space="0" w:color="auto"/>
        <w:right w:val="none" w:sz="0" w:space="0" w:color="auto"/>
      </w:divBdr>
    </w:div>
    <w:div w:id="1784959755">
      <w:bodyDiv w:val="1"/>
      <w:marLeft w:val="0"/>
      <w:marRight w:val="0"/>
      <w:marTop w:val="0"/>
      <w:marBottom w:val="0"/>
      <w:divBdr>
        <w:top w:val="none" w:sz="0" w:space="0" w:color="auto"/>
        <w:left w:val="none" w:sz="0" w:space="0" w:color="auto"/>
        <w:bottom w:val="none" w:sz="0" w:space="0" w:color="auto"/>
        <w:right w:val="none" w:sz="0" w:space="0" w:color="auto"/>
      </w:divBdr>
    </w:div>
    <w:div w:id="18337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ECA7-EDBD-48AF-AD0B-72584302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5668</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2021-10-06T05:55:00Z</cp:lastPrinted>
  <dcterms:created xsi:type="dcterms:W3CDTF">2021-10-06T06:36:00Z</dcterms:created>
  <dcterms:modified xsi:type="dcterms:W3CDTF">2021-10-25T10:43:00Z</dcterms:modified>
</cp:coreProperties>
</file>