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1E" w:rsidRDefault="00CB311E" w:rsidP="00CB311E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ЗАТВЕРДЖЕНО</w:t>
      </w:r>
    </w:p>
    <w:p w:rsidR="00CB311E" w:rsidRDefault="00CB311E" w:rsidP="00CB311E">
      <w:pPr>
        <w:spacing w:before="11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рішенням виконавчого комітету</w:t>
      </w:r>
    </w:p>
    <w:p w:rsidR="00CB311E" w:rsidRDefault="00CB311E" w:rsidP="00CB311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Новоград-Волинської міської ради</w:t>
      </w:r>
    </w:p>
    <w:p w:rsidR="00CB311E" w:rsidRDefault="00CB311E" w:rsidP="00CB311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від                         №                </w:t>
      </w:r>
    </w:p>
    <w:p w:rsidR="00682BEA" w:rsidRPr="000A3A36" w:rsidRDefault="00682BEA" w:rsidP="00682BEA">
      <w:pPr>
        <w:ind w:left="118"/>
        <w:rPr>
          <w:noProof/>
          <w:sz w:val="20"/>
          <w:lang w:eastAsia="ru-RU"/>
        </w:rPr>
      </w:pPr>
    </w:p>
    <w:p w:rsidR="00824BFB" w:rsidRDefault="00BF43A7">
      <w:pPr>
        <w:pStyle w:val="a3"/>
        <w:spacing w:before="88"/>
        <w:ind w:left="248" w:right="315"/>
        <w:jc w:val="center"/>
      </w:pPr>
      <w:r>
        <w:t>ІНФОРМАЦІЙНА КАРТКА</w:t>
      </w:r>
    </w:p>
    <w:p w:rsidR="007770EC" w:rsidRDefault="007770EC" w:rsidP="007770EC">
      <w:pPr>
        <w:pStyle w:val="a3"/>
        <w:spacing w:before="88"/>
        <w:ind w:left="248" w:right="315"/>
        <w:jc w:val="center"/>
      </w:pPr>
      <w:r>
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</w:r>
    </w:p>
    <w:p w:rsidR="007770EC" w:rsidRDefault="007770EC" w:rsidP="007770EC">
      <w:pPr>
        <w:pStyle w:val="a3"/>
        <w:spacing w:before="88"/>
        <w:ind w:left="248" w:right="315"/>
        <w:jc w:val="center"/>
      </w:pPr>
    </w:p>
    <w:p w:rsidR="007770EC" w:rsidRDefault="007770EC" w:rsidP="007770EC">
      <w:pPr>
        <w:pStyle w:val="a3"/>
        <w:spacing w:before="88"/>
        <w:ind w:left="248" w:right="315"/>
        <w:jc w:val="center"/>
      </w:pPr>
      <w:r>
        <w:t>Джерело: https://guide.diia.gov.ua/register/01179/</w:t>
      </w:r>
    </w:p>
    <w:p w:rsidR="007770EC" w:rsidRDefault="007770EC" w:rsidP="007770EC">
      <w:pPr>
        <w:pStyle w:val="a3"/>
        <w:spacing w:before="88"/>
        <w:ind w:left="248" w:right="315"/>
        <w:jc w:val="center"/>
      </w:pPr>
      <w:r>
        <w:t xml:space="preserve">© </w:t>
      </w:r>
      <w:proofErr w:type="spellStart"/>
      <w:r>
        <w:t>Дiя</w:t>
      </w:r>
      <w:proofErr w:type="spellEnd"/>
    </w:p>
    <w:p w:rsidR="007770EC" w:rsidRDefault="00CB311E" w:rsidP="007770EC">
      <w:pPr>
        <w:pStyle w:val="a3"/>
        <w:spacing w:before="88"/>
        <w:ind w:left="248" w:right="315"/>
      </w:pPr>
      <w:r>
        <w:t xml:space="preserve">№ послуги в ЦНАП за переліком -№45 </w:t>
      </w:r>
      <w:r w:rsidR="007770EC">
        <w:t>Ідентифікатор послуги 01179</w:t>
      </w:r>
    </w:p>
    <w:p w:rsidR="00824BFB" w:rsidRDefault="00824BFB">
      <w:pPr>
        <w:spacing w:before="10"/>
        <w:rPr>
          <w:b/>
          <w:sz w:val="27"/>
        </w:rPr>
      </w:pPr>
    </w:p>
    <w:p w:rsidR="00824BFB" w:rsidRDefault="00682BEA" w:rsidP="00682BEA">
      <w:pPr>
        <w:pStyle w:val="a4"/>
        <w:ind w:right="313"/>
      </w:pPr>
      <w:r>
        <w:t xml:space="preserve">Відділ державної реєстрації ЦНАП </w:t>
      </w:r>
      <w:r w:rsidR="00BF43A7">
        <w:t>міської ради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3250"/>
        <w:gridCol w:w="6637"/>
      </w:tblGrid>
      <w:tr w:rsidR="00824BFB" w:rsidTr="00682BEA">
        <w:trPr>
          <w:trHeight w:val="671"/>
        </w:trPr>
        <w:tc>
          <w:tcPr>
            <w:tcW w:w="10321" w:type="dxa"/>
            <w:gridSpan w:val="3"/>
            <w:shd w:val="clear" w:color="auto" w:fill="auto"/>
          </w:tcPr>
          <w:p w:rsidR="00824BFB" w:rsidRDefault="00BF43A7">
            <w:pPr>
              <w:pStyle w:val="TableParagraph"/>
              <w:spacing w:before="56"/>
              <w:ind w:left="2544" w:right="1875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824BFB">
        <w:trPr>
          <w:trHeight w:val="398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37" w:type="dxa"/>
          </w:tcPr>
          <w:p w:rsidR="00824BFB" w:rsidRDefault="00682BEA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11700, м. Новоград-Волинський</w:t>
            </w:r>
            <w:r w:rsidR="00BF43A7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824BFB">
        <w:trPr>
          <w:trHeight w:val="1223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tabs>
                <w:tab w:val="left" w:pos="1537"/>
                <w:tab w:val="left" w:pos="2396"/>
              </w:tabs>
              <w:spacing w:before="51"/>
              <w:ind w:right="39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37" w:type="dxa"/>
          </w:tcPr>
          <w:p w:rsidR="00824BFB" w:rsidRDefault="00682BEA" w:rsidP="00682BEA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Понеділок-четвер: з 8.00 до 17.15;</w:t>
            </w:r>
          </w:p>
          <w:p w:rsidR="00682BEA" w:rsidRDefault="00682BEA">
            <w:pPr>
              <w:pStyle w:val="TableParagraph"/>
              <w:ind w:left="69" w:right="1568"/>
              <w:rPr>
                <w:sz w:val="24"/>
              </w:rPr>
            </w:pPr>
            <w:r>
              <w:rPr>
                <w:sz w:val="24"/>
              </w:rPr>
              <w:t>П’ятниця: з 8</w:t>
            </w:r>
            <w:r w:rsidR="00BF43A7">
              <w:rPr>
                <w:sz w:val="24"/>
              </w:rPr>
              <w:t>.00 д</w:t>
            </w:r>
            <w:r>
              <w:rPr>
                <w:sz w:val="24"/>
              </w:rPr>
              <w:t>о 16.00.</w:t>
            </w:r>
          </w:p>
          <w:p w:rsidR="00824BFB" w:rsidRDefault="00682BEA">
            <w:pPr>
              <w:pStyle w:val="TableParagraph"/>
              <w:ind w:left="69" w:right="1568"/>
              <w:rPr>
                <w:sz w:val="24"/>
              </w:rPr>
            </w:pPr>
            <w:r>
              <w:rPr>
                <w:sz w:val="24"/>
              </w:rPr>
              <w:t>Обідня перерва :12.00-13.00</w:t>
            </w:r>
          </w:p>
        </w:tc>
      </w:tr>
      <w:tr w:rsidR="00824BFB">
        <w:trPr>
          <w:trHeight w:val="1487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tabs>
                <w:tab w:val="left" w:pos="2182"/>
              </w:tabs>
              <w:spacing w:before="51"/>
              <w:ind w:right="40"/>
              <w:jc w:val="both"/>
              <w:rPr>
                <w:sz w:val="24"/>
              </w:rPr>
            </w:pPr>
            <w:r>
              <w:rPr>
                <w:sz w:val="24"/>
              </w:rPr>
              <w:t>Телеф</w:t>
            </w:r>
            <w:r w:rsidR="00682BEA"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37" w:type="dxa"/>
          </w:tcPr>
          <w:p w:rsidR="00DE6258" w:rsidRDefault="00DE6258" w:rsidP="00DE6258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DE6258" w:rsidRDefault="00DE6258" w:rsidP="00DE6258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DE6258" w:rsidRDefault="00DE6258" w:rsidP="00DE6258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824BFB" w:rsidRPr="00682BEA" w:rsidRDefault="00824BFB" w:rsidP="00DE6258">
            <w:pPr>
              <w:pStyle w:val="TableParagraph"/>
              <w:ind w:left="0"/>
              <w:rPr>
                <w:sz w:val="24"/>
              </w:rPr>
            </w:pPr>
          </w:p>
        </w:tc>
      </w:tr>
      <w:tr w:rsidR="00824BFB" w:rsidTr="00682BEA">
        <w:trPr>
          <w:trHeight w:val="397"/>
        </w:trPr>
        <w:tc>
          <w:tcPr>
            <w:tcW w:w="10321" w:type="dxa"/>
            <w:gridSpan w:val="3"/>
            <w:shd w:val="clear" w:color="auto" w:fill="auto"/>
          </w:tcPr>
          <w:p w:rsidR="00824BFB" w:rsidRDefault="00BF43A7">
            <w:pPr>
              <w:pStyle w:val="TableParagraph"/>
              <w:spacing w:before="59"/>
              <w:ind w:left="942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24BFB">
        <w:trPr>
          <w:trHeight w:val="671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52"/>
              <w:ind w:firstLine="74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24BFB">
        <w:trPr>
          <w:trHeight w:val="671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51"/>
              <w:ind w:left="15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24BFB">
        <w:trPr>
          <w:trHeight w:val="671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51"/>
              <w:ind w:right="457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51"/>
              <w:ind w:left="13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24BFB" w:rsidTr="00682BEA">
        <w:trPr>
          <w:trHeight w:val="395"/>
        </w:trPr>
        <w:tc>
          <w:tcPr>
            <w:tcW w:w="10321" w:type="dxa"/>
            <w:gridSpan w:val="3"/>
            <w:shd w:val="clear" w:color="auto" w:fill="auto"/>
          </w:tcPr>
          <w:p w:rsidR="00824BFB" w:rsidRDefault="00BF43A7">
            <w:pPr>
              <w:pStyle w:val="TableParagraph"/>
              <w:spacing w:before="59"/>
              <w:ind w:left="2717" w:right="2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824BFB">
        <w:trPr>
          <w:trHeight w:val="1502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54"/>
              <w:ind w:right="531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54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фізичної особи – підприємця або юридичної особи, які бажають виправити помилки, допущені у відомостях Єдиного державного реєстру юридичних осіб, фізичних осіб – підприємців та громадських формувань, або уповноваженої особи (далі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  <w:tr w:rsidR="00824BFB">
        <w:trPr>
          <w:trHeight w:val="1775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5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51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824BFB" w:rsidRDefault="00BF43A7">
            <w:pPr>
              <w:pStyle w:val="TableParagraph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51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Письмове повідомлення заявника про виявлення у відомостях Єдиного державного реєстру юридичних осіб, фізичних осіб – підприємців та громадських формувань помилки (описки, друкарської, граматичної, арифметичної помилки);</w:t>
            </w:r>
          </w:p>
          <w:p w:rsidR="00824BFB" w:rsidRDefault="00BF43A7">
            <w:pPr>
              <w:pStyle w:val="TableParagraph"/>
              <w:ind w:left="276"/>
              <w:jc w:val="both"/>
              <w:rPr>
                <w:sz w:val="24"/>
              </w:rPr>
            </w:pPr>
            <w:r>
              <w:rPr>
                <w:sz w:val="24"/>
              </w:rPr>
              <w:t>документ, що підтверджує внесення плати за виправлення</w:t>
            </w:r>
          </w:p>
        </w:tc>
      </w:tr>
    </w:tbl>
    <w:p w:rsidR="00824BFB" w:rsidRDefault="00824BFB">
      <w:pPr>
        <w:jc w:val="both"/>
        <w:rPr>
          <w:sz w:val="24"/>
        </w:rPr>
        <w:sectPr w:rsidR="00824BFB">
          <w:type w:val="continuous"/>
          <w:pgSz w:w="12240" w:h="15840"/>
          <w:pgMar w:top="800" w:right="3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3250"/>
        <w:gridCol w:w="6637"/>
      </w:tblGrid>
      <w:tr w:rsidR="00824BFB">
        <w:trPr>
          <w:trHeight w:val="5088"/>
        </w:trPr>
        <w:tc>
          <w:tcPr>
            <w:tcW w:w="434" w:type="dxa"/>
          </w:tcPr>
          <w:p w:rsidR="00824BFB" w:rsidRDefault="00824BF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0" w:type="dxa"/>
          </w:tcPr>
          <w:p w:rsidR="00824BFB" w:rsidRDefault="00824BF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6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помилки – у разі допущення її не з вини суб’єкта державної реєстрації;</w:t>
            </w:r>
          </w:p>
          <w:p w:rsidR="00824BFB" w:rsidRDefault="00BF43A7">
            <w:pPr>
              <w:pStyle w:val="TableParagraph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Надаючи повідомлення заявник пред’являє паспорт громадянина України або інший документ, що посвідчує особу, передбачений</w:t>
            </w:r>
            <w:hyperlink r:id="rId5">
              <w:r>
                <w:rPr>
                  <w:color w:val="0000FF"/>
                  <w:sz w:val="24"/>
                  <w:u w:val="single" w:color="0000FF"/>
                </w:rPr>
                <w:t xml:space="preserve"> Законом України</w:t>
              </w:r>
              <w:r>
                <w:rPr>
                  <w:color w:val="0000FF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статус».</w:t>
            </w:r>
          </w:p>
          <w:p w:rsidR="00824BFB" w:rsidRDefault="00BF43A7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824BFB" w:rsidRDefault="00BF43A7">
            <w:pPr>
              <w:pStyle w:val="TableParagraph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824BFB">
        <w:trPr>
          <w:trHeight w:val="1225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48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46"/>
              <w:ind w:right="254"/>
              <w:rPr>
                <w:sz w:val="24"/>
              </w:rPr>
            </w:pPr>
            <w:r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6"/>
              <w:ind w:left="276"/>
              <w:rPr>
                <w:sz w:val="24"/>
              </w:rPr>
            </w:pPr>
            <w:r>
              <w:rPr>
                <w:sz w:val="24"/>
              </w:rPr>
              <w:t>Письмово в паперовій або електронній формі</w:t>
            </w:r>
          </w:p>
        </w:tc>
      </w:tr>
      <w:tr w:rsidR="00824BFB">
        <w:trPr>
          <w:trHeight w:val="2327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46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43"/>
              <w:ind w:right="512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3"/>
              <w:ind w:right="39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виправлення помилки у відомостях Єдиного державного реєстру юридичних осіб, фізичних осіб – підприємців та громадських формувань, допущеної</w:t>
            </w:r>
            <w:r>
              <w:rPr>
                <w:sz w:val="24"/>
                <w:u w:val="single"/>
              </w:rPr>
              <w:t xml:space="preserve"> не з вини</w:t>
            </w:r>
            <w:r>
              <w:rPr>
                <w:sz w:val="24"/>
              </w:rPr>
              <w:t xml:space="preserve"> суб’єкта державної реєстрації, справляється адміністративний збір у розмірі 30 відсотків адміністративного збору, встановленого частиною першою статті 36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24BFB">
        <w:trPr>
          <w:trHeight w:val="671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46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824BFB" w:rsidRDefault="00BF43A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3"/>
              <w:ind w:left="276"/>
              <w:rPr>
                <w:sz w:val="24"/>
              </w:rPr>
            </w:pPr>
            <w:r>
              <w:rPr>
                <w:sz w:val="24"/>
              </w:rPr>
              <w:t>В день надходження повідомлення</w:t>
            </w:r>
          </w:p>
        </w:tc>
      </w:tr>
      <w:tr w:rsidR="00824BFB">
        <w:trPr>
          <w:trHeight w:val="947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46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43"/>
              <w:ind w:right="69"/>
              <w:rPr>
                <w:sz w:val="24"/>
              </w:rPr>
            </w:pPr>
            <w:r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3"/>
              <w:ind w:firstLine="216"/>
              <w:rPr>
                <w:sz w:val="24"/>
              </w:rPr>
            </w:pPr>
            <w:r>
              <w:rPr>
                <w:sz w:val="24"/>
              </w:rPr>
              <w:t>Не подано документ, що підтверджує внесення плати за виправлення помилки</w:t>
            </w:r>
          </w:p>
        </w:tc>
      </w:tr>
      <w:tr w:rsidR="00824BFB">
        <w:trPr>
          <w:trHeight w:val="947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48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46" w:line="275" w:lineRule="exac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824BFB" w:rsidRDefault="00BF43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6"/>
              <w:ind w:right="39" w:firstLine="216"/>
              <w:jc w:val="both"/>
              <w:rPr>
                <w:sz w:val="24"/>
              </w:rPr>
            </w:pPr>
            <w:r>
              <w:rPr>
                <w:sz w:val="24"/>
              </w:rPr>
              <w:t>Виправлення помилки, допущеної у відомостях Єдиного державного реєстру юридичних осіб, фізичних осіб – підприємців та громадських формувань</w:t>
            </w:r>
          </w:p>
        </w:tc>
      </w:tr>
      <w:tr w:rsidR="00824BFB">
        <w:trPr>
          <w:trHeight w:val="674"/>
        </w:trPr>
        <w:tc>
          <w:tcPr>
            <w:tcW w:w="434" w:type="dxa"/>
          </w:tcPr>
          <w:p w:rsidR="00824BFB" w:rsidRDefault="00BF43A7">
            <w:pPr>
              <w:pStyle w:val="TableParagraph"/>
              <w:spacing w:before="49"/>
              <w:ind w:left="0" w:right="8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50" w:type="dxa"/>
          </w:tcPr>
          <w:p w:rsidR="00824BFB" w:rsidRDefault="00BF43A7">
            <w:pPr>
              <w:pStyle w:val="TableParagraph"/>
              <w:spacing w:before="46"/>
              <w:ind w:right="131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37" w:type="dxa"/>
          </w:tcPr>
          <w:p w:rsidR="00824BFB" w:rsidRDefault="00BF43A7">
            <w:pPr>
              <w:pStyle w:val="TableParagraph"/>
              <w:spacing w:before="46"/>
              <w:ind w:left="276"/>
              <w:rPr>
                <w:sz w:val="24"/>
              </w:rPr>
            </w:pPr>
            <w:r>
              <w:rPr>
                <w:sz w:val="24"/>
              </w:rPr>
              <w:t>У такий самий спосіб, у який подано повідомлення</w:t>
            </w:r>
          </w:p>
        </w:tc>
      </w:tr>
    </w:tbl>
    <w:p w:rsidR="000A3A36" w:rsidRDefault="000A3A36" w:rsidP="000A3A36">
      <w:pPr>
        <w:ind w:hanging="142"/>
        <w:rPr>
          <w:sz w:val="24"/>
          <w:szCs w:val="24"/>
        </w:rPr>
      </w:pPr>
    </w:p>
    <w:p w:rsidR="000A3A36" w:rsidRDefault="000A3A36" w:rsidP="000A3A36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0A3A36" w:rsidRDefault="000A3A36" w:rsidP="000A3A36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0A3A36" w:rsidRDefault="000A3A36" w:rsidP="000A3A36">
      <w:pPr>
        <w:rPr>
          <w:sz w:val="24"/>
          <w:szCs w:val="24"/>
        </w:rPr>
      </w:pPr>
    </w:p>
    <w:p w:rsidR="000A3A36" w:rsidRDefault="000A3A36" w:rsidP="000A3A36">
      <w:pPr>
        <w:rPr>
          <w:sz w:val="28"/>
          <w:szCs w:val="28"/>
        </w:rPr>
      </w:pPr>
    </w:p>
    <w:p w:rsidR="00BF43A7" w:rsidRDefault="00BF43A7">
      <w:bookmarkStart w:id="0" w:name="_GoBack"/>
      <w:bookmarkEnd w:id="0"/>
    </w:p>
    <w:sectPr w:rsidR="00BF43A7" w:rsidSect="00824BFB">
      <w:pgSz w:w="12240" w:h="15840"/>
      <w:pgMar w:top="800" w:right="3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FB"/>
    <w:rsid w:val="000A3A36"/>
    <w:rsid w:val="00167EBB"/>
    <w:rsid w:val="00682BEA"/>
    <w:rsid w:val="007770EC"/>
    <w:rsid w:val="00824BFB"/>
    <w:rsid w:val="00BF43A7"/>
    <w:rsid w:val="00CB311E"/>
    <w:rsid w:val="00DE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4BFB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B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4BFB"/>
    <w:pPr>
      <w:spacing w:before="1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824BFB"/>
    <w:pPr>
      <w:ind w:left="248" w:right="19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24BFB"/>
  </w:style>
  <w:style w:type="paragraph" w:customStyle="1" w:styleId="TableParagraph">
    <w:name w:val="Table Paragraph"/>
    <w:basedOn w:val="a"/>
    <w:uiPriority w:val="1"/>
    <w:qFormat/>
    <w:rsid w:val="00824BFB"/>
    <w:pPr>
      <w:ind w:left="60"/>
    </w:pPr>
  </w:style>
  <w:style w:type="paragraph" w:styleId="a6">
    <w:name w:val="Balloon Text"/>
    <w:basedOn w:val="a"/>
    <w:link w:val="a7"/>
    <w:uiPriority w:val="99"/>
    <w:semiHidden/>
    <w:unhideWhenUsed/>
    <w:rsid w:val="00682B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EA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4BFB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B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4BFB"/>
    <w:pPr>
      <w:spacing w:before="1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824BFB"/>
    <w:pPr>
      <w:ind w:left="248" w:right="19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24BFB"/>
  </w:style>
  <w:style w:type="paragraph" w:customStyle="1" w:styleId="TableParagraph">
    <w:name w:val="Table Paragraph"/>
    <w:basedOn w:val="a"/>
    <w:uiPriority w:val="1"/>
    <w:qFormat/>
    <w:rsid w:val="00824BFB"/>
    <w:pPr>
      <w:ind w:left="60"/>
    </w:pPr>
  </w:style>
  <w:style w:type="paragraph" w:styleId="a6">
    <w:name w:val="Balloon Text"/>
    <w:basedOn w:val="a"/>
    <w:link w:val="a7"/>
    <w:uiPriority w:val="99"/>
    <w:semiHidden/>
    <w:unhideWhenUsed/>
    <w:rsid w:val="00682B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E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0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492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2766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2021-01-11T08:28:00Z</cp:lastPrinted>
  <dcterms:created xsi:type="dcterms:W3CDTF">2021-11-10T21:12:00Z</dcterms:created>
  <dcterms:modified xsi:type="dcterms:W3CDTF">2021-11-10T21:12:00Z</dcterms:modified>
</cp:coreProperties>
</file>