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E4" w:rsidRPr="002A2893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</w:p>
    <w:p w:rsidR="00A402E4" w:rsidRPr="002A2893" w:rsidRDefault="00A402E4" w:rsidP="00A402E4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</w:pPr>
      <w:r w:rsidRPr="002A289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0FA4EC" wp14:editId="1636DE88">
            <wp:simplePos x="0" y="0"/>
            <wp:positionH relativeFrom="column">
              <wp:posOffset>2743200</wp:posOffset>
            </wp:positionH>
            <wp:positionV relativeFrom="paragraph">
              <wp:posOffset>120650</wp:posOffset>
            </wp:positionV>
            <wp:extent cx="448945" cy="612140"/>
            <wp:effectExtent l="0" t="0" r="0" b="0"/>
            <wp:wrapSquare wrapText="larges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893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                                                        </w:t>
      </w:r>
    </w:p>
    <w:p w:rsidR="00A402E4" w:rsidRPr="002A2893" w:rsidRDefault="00A402E4" w:rsidP="00A402E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</w:pPr>
    </w:p>
    <w:p w:rsidR="00A402E4" w:rsidRPr="002A2893" w:rsidRDefault="00A402E4" w:rsidP="00A4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A402E4" w:rsidRPr="002A2893" w:rsidRDefault="00A402E4" w:rsidP="00A402E4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 ОБЛАСТЬ</w:t>
      </w:r>
    </w:p>
    <w:p w:rsidR="00A402E4" w:rsidRPr="002A2893" w:rsidRDefault="00A402E4" w:rsidP="00A402E4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A402E4" w:rsidRPr="002A2893" w:rsidRDefault="00A402E4" w:rsidP="00A402E4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A402E4" w:rsidRPr="002A2893" w:rsidRDefault="00A402E4" w:rsidP="00A4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A402E4" w:rsidRPr="002A2893" w:rsidRDefault="00A402E4" w:rsidP="00A402E4">
      <w:pPr>
        <w:widowControl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2A2893" w:rsidRDefault="00A402E4" w:rsidP="00A40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                          № </w:t>
      </w:r>
    </w:p>
    <w:bookmarkEnd w:id="0"/>
    <w:p w:rsidR="00A402E4" w:rsidRPr="00A402E4" w:rsidRDefault="00A402E4" w:rsidP="00A402E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A402E4" w:rsidRDefault="00A402E4" w:rsidP="00A402E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02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організацію  харчування</w:t>
      </w:r>
    </w:p>
    <w:p w:rsidR="00A402E4" w:rsidRPr="00A402E4" w:rsidRDefault="00A402E4" w:rsidP="00A402E4">
      <w:pPr>
        <w:keepNext/>
        <w:keepLines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</w:pPr>
      <w:r w:rsidRPr="00A402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</w:t>
      </w:r>
      <w:r w:rsidRPr="00A402E4"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  <w:t xml:space="preserve">  у  закладах дошкільної</w:t>
      </w:r>
    </w:p>
    <w:p w:rsidR="00A402E4" w:rsidRPr="00A402E4" w:rsidRDefault="00A402E4" w:rsidP="00A402E4">
      <w:pPr>
        <w:keepNext/>
        <w:keepLines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</w:pPr>
      <w:r w:rsidRPr="00A402E4"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  <w:t xml:space="preserve"> та  </w:t>
      </w:r>
      <w:r w:rsidRPr="00A402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загальної середньої  освіти</w:t>
      </w:r>
    </w:p>
    <w:p w:rsidR="00A402E4" w:rsidRPr="00A402E4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 міської     </w:t>
      </w:r>
    </w:p>
    <w:p w:rsidR="00A402E4" w:rsidRPr="00A402E4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   громади    на  </w:t>
      </w:r>
    </w:p>
    <w:p w:rsidR="00A402E4" w:rsidRPr="00A402E4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рік</w:t>
      </w:r>
    </w:p>
    <w:p w:rsidR="00A402E4" w:rsidRPr="00402228" w:rsidRDefault="00A402E4" w:rsidP="00A402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 підпунктами  1, 6 пункту а статті  32,  пунктом 2  статті 64  Закону  України «Про місцеве  самоврядування  в  Україні», статтею 56  Закону  України  «Про освіту»,  частинами п’ятою, шостою  статті  35 Закону  України  «Про дошкільну  освіту», постановами Кабінету  Міністрів  України  від  24.03.2021  № 305  «Про  затвердження  норм  та Порядку  організації харчування  у  закладах  освіти  та  дитячих  закладах оздоровлення  та відпочинку»,  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 (зі  змінами), наказом Міністерства освіти і науки України  від 21.11. 2002 року № 667 «Про затвердження Порядку встановлення плати для батьків  за перебування дітей у державних комунальних дошкільних та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інтернатних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навчальних закладів» (зі  змінами),  Програмою «Безпечне та якісне харчування дітей у закладах освіти Новоград-Волинської міської об’єднаної територіальної громади на 2020-2023 роки»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затвердженою рішенням міської ради від 04.06.2020 №961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</w:t>
      </w:r>
      <w:r w:rsidRPr="0040222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міської ради </w:t>
      </w:r>
    </w:p>
    <w:p w:rsidR="00A402E4" w:rsidRPr="00402228" w:rsidRDefault="00A402E4" w:rsidP="00A40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Встановити з  1  січня 2022 року:  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 Вартість харчування в  закладах дошкільної  освіти міської територіальної громади на одну дитину  в день  віком  до</w:t>
      </w:r>
      <w:r w:rsidRPr="0040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років  в сумі   </w:t>
      </w:r>
      <w:r w:rsid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36,10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віком  від</w:t>
      </w:r>
      <w:r w:rsidRPr="0040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6 (7) років  в сумі 55,64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1.2. Вартість одноразового безкоштовного харчування  учнів  в закладах загальної середньої освіти територіальної громади з розрахунку харчування в день на одног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учня для: учнів 1-4 класів – 20,70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учнів  </w:t>
      </w:r>
      <w:r w:rsidR="00185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5-8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23,22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9-11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–24,72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A402E4" w:rsidRPr="00955887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5588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В закладах загальної середньої освіти, в яких організоване харчування  учнів суб’єктами господарювання, гранична вартість харчування для учнів  1-4 класів становить </w:t>
      </w:r>
      <w:r w:rsidR="00BA3420"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26,90 </w:t>
      </w:r>
      <w:proofErr w:type="spellStart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учнів 5-8 класів – </w:t>
      </w:r>
      <w:r w:rsidR="00BA3420"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30,18 </w:t>
      </w:r>
      <w:proofErr w:type="spellStart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9-11 класів </w:t>
      </w:r>
      <w:r w:rsidR="00BA3420"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32,14</w:t>
      </w:r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торговельної націнки до 30%.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Вартість харчування одного учня в пришкільних таборах відпочинку з розрахунку 52 грн. в день (50% - за рахунок коштів батьків,  50% - за рахунок коштів бюджету територіальної громади).                           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Звільнити від плати за харчування в пришкільних таборах категорію учнів, зазначену в пунктах  6, 7 цього рішення.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Встановити  з  1  січня  2021 року  розмір батьківської  плати за  один день  відвідування дитиною  закладу  дошкільної  освіти: 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закладах  дошкільної освіти,  які розміщені  в міській місцевості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- 60%  від вартості  харчування, що становить для: 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ясельної групи -</w:t>
      </w:r>
      <w:r w:rsid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21,65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(кошти 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 - </w:t>
      </w:r>
      <w:r w:rsidR="001E0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14,45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402E4" w:rsidRPr="00402228" w:rsidRDefault="00951C5C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дошкільної групи –33,38</w:t>
      </w:r>
      <w:r w:rsidR="00185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5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185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  бюджету </w:t>
      </w:r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– 22,26</w:t>
      </w:r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3.2.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закладах  дошкільної освіти, які  розміщені  в сільській місцевості: сіл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Наталівка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Пилиповичі, Великий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Молодьків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Дідовичі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- 40%  від вартості харчування, що становить для: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ясель</w:t>
      </w:r>
      <w:r w:rsidR="0084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групи -  14,45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(кошти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84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21,65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402E4" w:rsidRPr="00402228" w:rsidRDefault="00842F9E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дошкільної групи –22,26</w:t>
      </w:r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(</w:t>
      </w:r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 бюджету </w:t>
      </w:r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 - 33,3</w:t>
      </w:r>
      <w:r w:rsidR="00A4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A402E4"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Для однієї  старшої групи  </w:t>
      </w:r>
      <w:proofErr w:type="spellStart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Пилиповицького</w:t>
      </w:r>
      <w:proofErr w:type="spellEnd"/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ДНЗ «Калинка» з шестигодинним  режимом  перебування  дітей  та дворазовим харчуванням –</w:t>
      </w:r>
      <w:r w:rsidR="00AE6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70% від денної вартості – 15,58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Звільнити від батьківської плати за  харчування  дітей в  закладах дошкільної  освіти батьків або осіб, які їх замінюють: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 сім’ї,  де сукупний дохід на кожного члена сім’ї  за  попередній  квартал  не  перевищував рівня забезпечення прожиткового  мінімуму (підставою для звільнення є довідка про призначення такої допомоги, видана органами праці та соціального захисту);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дітей-сиріт;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дітей, позбавлених батьківського піклування;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дітей з особливими освітніми потребами, які виховуються в інклюзивних групах.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 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 Звільнити від плати за одноразове  харчування  у  закладах загальної  середньої  освіти: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дітей  з інвалідністю;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дітей - сиріт; 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дітей,  позбавлених батьківського піклування;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дітей, з особливими  освітніми  потребами, які  навчаються в інклюзивних класах.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7. Погодити звільнення  від  плати  за   харчування   в  закладах  загальної  середньої  освіти  та  в  закладах   дошкільної   освіти: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дітей, батьки яких  мають статус  учасника  бойових дій (антитерористичної операції (далі –АТО), операції об’єднаних сил (далі  - ООС) або загинули під час виконання службових обов’язків  в зоні АТО, ООС на підставі  копії посвідчення учасника  бойових дій, або  довідки про безпосередню участь в АТО,  ООС;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 дітей, які  є  внутрішньо переміщеними особами із  зони АТО, ОО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та Автономної Республіки Крим;</w:t>
      </w:r>
    </w:p>
    <w:p w:rsidR="00A402E4" w:rsidRPr="00402228" w:rsidRDefault="00A402E4" w:rsidP="00A40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дітей з  інвалідністю.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8. Харчування учнів групи подовженого дня здійснювати за батьківські кошти. За рішенням педагогічної ради, навчальний заклад може звільнити від плати за харчування вихованців групи подовженого дня (10% від чисельності групи за списком на 100%, 15% - на 50% вартості  харчування).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2228">
        <w:rPr>
          <w:rFonts w:eastAsia="Calibri" w:cs="Times New Roman"/>
          <w:sz w:val="28"/>
          <w:szCs w:val="28"/>
          <w:lang w:val="uk-UA"/>
        </w:rPr>
        <w:t xml:space="preserve">     </w:t>
      </w:r>
      <w:r w:rsidRPr="00402228">
        <w:rPr>
          <w:rFonts w:eastAsia="Calibri" w:cs="Times New Roman"/>
          <w:sz w:val="28"/>
          <w:szCs w:val="28"/>
          <w:lang w:val="uk-UA"/>
        </w:rPr>
        <w:tab/>
      </w:r>
      <w:r w:rsidRPr="00402228">
        <w:rPr>
          <w:rFonts w:ascii="Times New Roman" w:eastAsia="Calibri" w:hAnsi="Times New Roman" w:cs="Times New Roman"/>
          <w:sz w:val="28"/>
          <w:szCs w:val="28"/>
          <w:lang w:val="uk-UA"/>
        </w:rPr>
        <w:t>9. Рішення виконавчого комітету міської ради  від 16.12.2020 №20  «Про організацію харчування дітей у закладах дошкільної та загальної середньої освіти Новоград-Волинської міської територіальної громади на 2021 рік» визнати  таким, що  втратило чинність.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10</w:t>
      </w:r>
      <w:r w:rsidRPr="004022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 Борис Н.П.</w:t>
      </w:r>
    </w:p>
    <w:p w:rsidR="00A402E4" w:rsidRPr="00402228" w:rsidRDefault="00A402E4" w:rsidP="00A40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 голова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02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Микола 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ОРОВЕЦЬ</w:t>
      </w:r>
    </w:p>
    <w:p w:rsidR="00A402E4" w:rsidRPr="00402228" w:rsidRDefault="00A402E4" w:rsidP="00A402E4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2E4" w:rsidRPr="00402228" w:rsidRDefault="00A402E4" w:rsidP="00A402E4">
      <w:pPr>
        <w:jc w:val="center"/>
      </w:pPr>
    </w:p>
    <w:p w:rsidR="00A402E4" w:rsidRPr="00B44CC7" w:rsidRDefault="00A402E4" w:rsidP="00A402E4">
      <w:pPr>
        <w:jc w:val="center"/>
        <w:rPr>
          <w:lang w:val="uk-UA"/>
        </w:rPr>
      </w:pPr>
    </w:p>
    <w:p w:rsidR="00A402E4" w:rsidRPr="00B44CC7" w:rsidRDefault="00A402E4">
      <w:pPr>
        <w:jc w:val="center"/>
        <w:rPr>
          <w:lang w:val="uk-UA"/>
        </w:rPr>
      </w:pPr>
    </w:p>
    <w:sectPr w:rsidR="00A402E4" w:rsidRPr="00B44CC7" w:rsidSect="00B44CC7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E8"/>
    <w:rsid w:val="0001787B"/>
    <w:rsid w:val="00086CBB"/>
    <w:rsid w:val="00086DB7"/>
    <w:rsid w:val="001830C9"/>
    <w:rsid w:val="0018594E"/>
    <w:rsid w:val="001E0976"/>
    <w:rsid w:val="00277589"/>
    <w:rsid w:val="002A2893"/>
    <w:rsid w:val="00402228"/>
    <w:rsid w:val="0052033A"/>
    <w:rsid w:val="005238E2"/>
    <w:rsid w:val="00566D21"/>
    <w:rsid w:val="005A25B0"/>
    <w:rsid w:val="005D3662"/>
    <w:rsid w:val="00621E8F"/>
    <w:rsid w:val="00623FC7"/>
    <w:rsid w:val="00647E2A"/>
    <w:rsid w:val="00692F6F"/>
    <w:rsid w:val="006C354B"/>
    <w:rsid w:val="007A4DBF"/>
    <w:rsid w:val="00842F9E"/>
    <w:rsid w:val="00872C71"/>
    <w:rsid w:val="008D0A3B"/>
    <w:rsid w:val="00951C5C"/>
    <w:rsid w:val="00955887"/>
    <w:rsid w:val="00977149"/>
    <w:rsid w:val="009902E8"/>
    <w:rsid w:val="00993924"/>
    <w:rsid w:val="00A402E4"/>
    <w:rsid w:val="00AE6E0B"/>
    <w:rsid w:val="00B44CC7"/>
    <w:rsid w:val="00B8276C"/>
    <w:rsid w:val="00BA3420"/>
    <w:rsid w:val="00BC7AD2"/>
    <w:rsid w:val="00DB4C36"/>
    <w:rsid w:val="00E64EF0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C81E-83A3-47B8-8684-DE21BD13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OsvitaAdmin</cp:lastModifiedBy>
  <cp:revision>37</cp:revision>
  <cp:lastPrinted>2021-11-24T08:49:00Z</cp:lastPrinted>
  <dcterms:created xsi:type="dcterms:W3CDTF">2021-11-18T07:01:00Z</dcterms:created>
  <dcterms:modified xsi:type="dcterms:W3CDTF">2021-11-24T08:55:00Z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