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E3" w:rsidRDefault="00F87DE3" w:rsidP="00F87DE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8A7825">
        <w:rPr>
          <w:b/>
          <w:noProof/>
        </w:rPr>
        <w:drawing>
          <wp:inline distT="0" distB="0" distL="0" distR="0" wp14:anchorId="05B30554">
            <wp:extent cx="433070" cy="62166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DE3" w:rsidRDefault="00F87DE3" w:rsidP="00F87DE3">
      <w:pPr>
        <w:jc w:val="center"/>
        <w:rPr>
          <w:sz w:val="10"/>
          <w:szCs w:val="10"/>
          <w:lang w:val="uk-UA"/>
        </w:rPr>
      </w:pPr>
    </w:p>
    <w:p w:rsidR="00F87DE3" w:rsidRDefault="00F87DE3" w:rsidP="00F87DE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87DE3" w:rsidRDefault="00F87DE3" w:rsidP="00F87DE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87DE3" w:rsidRDefault="00F87DE3" w:rsidP="00F87DE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87DE3" w:rsidRDefault="00F87DE3" w:rsidP="00F87DE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87DE3" w:rsidRDefault="00F87DE3" w:rsidP="00F87D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F87DE3" w:rsidRDefault="00F87DE3" w:rsidP="00F87DE3">
      <w:pPr>
        <w:jc w:val="both"/>
        <w:rPr>
          <w:sz w:val="28"/>
          <w:szCs w:val="28"/>
          <w:lang w:val="uk-UA"/>
        </w:rPr>
      </w:pPr>
    </w:p>
    <w:p w:rsidR="00F87DE3" w:rsidRDefault="00F87DE3" w:rsidP="00F87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5F4DBF">
        <w:rPr>
          <w:sz w:val="28"/>
          <w:szCs w:val="28"/>
          <w:lang w:val="uk-UA"/>
        </w:rPr>
        <w:t>10.06.2022 №151(о)</w:t>
      </w:r>
      <w:bookmarkStart w:id="0" w:name="_GoBack"/>
      <w:bookmarkEnd w:id="0"/>
    </w:p>
    <w:p w:rsidR="00F87DE3" w:rsidRDefault="00F87DE3" w:rsidP="00F87DE3">
      <w:pPr>
        <w:ind w:left="-360" w:firstLine="360"/>
        <w:rPr>
          <w:sz w:val="28"/>
          <w:szCs w:val="28"/>
          <w:lang w:val="uk-UA"/>
        </w:rPr>
      </w:pPr>
    </w:p>
    <w:p w:rsidR="00F87DE3" w:rsidRDefault="00F87DE3" w:rsidP="00F87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F87DE3" w:rsidRDefault="00F87DE3" w:rsidP="005271C4">
      <w:pPr>
        <w:tabs>
          <w:tab w:val="left" w:pos="4395"/>
        </w:tabs>
        <w:ind w:right="49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F73CE">
        <w:rPr>
          <w:sz w:val="28"/>
          <w:szCs w:val="28"/>
          <w:lang w:val="uk-UA"/>
        </w:rPr>
        <w:t>організацію розміщення в міській територіальній громаді</w:t>
      </w:r>
      <w:r w:rsidR="005271C4">
        <w:rPr>
          <w:sz w:val="28"/>
          <w:szCs w:val="28"/>
          <w:lang w:val="uk-UA"/>
        </w:rPr>
        <w:t xml:space="preserve"> </w:t>
      </w:r>
      <w:r w:rsidR="008A7825">
        <w:rPr>
          <w:sz w:val="28"/>
          <w:szCs w:val="28"/>
          <w:lang w:val="uk-UA"/>
        </w:rPr>
        <w:t>внутрішньо переміщених осіб</w:t>
      </w:r>
    </w:p>
    <w:p w:rsidR="00F87DE3" w:rsidRDefault="00F87DE3">
      <w:pPr>
        <w:rPr>
          <w:sz w:val="28"/>
          <w:szCs w:val="28"/>
          <w:lang w:val="uk-UA"/>
        </w:rPr>
      </w:pPr>
    </w:p>
    <w:p w:rsidR="001E2D58" w:rsidRDefault="001E2D58" w:rsidP="001E2D58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551F57" w:rsidRDefault="005271C4" w:rsidP="001E2D5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підпунктами 19, 20 частини четвертої статті 42 Закону України «Про місцеве самоврядування в Україні», </w:t>
      </w:r>
      <w:r w:rsidR="008A7825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ами</w:t>
      </w:r>
      <w:r w:rsidR="008A7825">
        <w:rPr>
          <w:sz w:val="28"/>
          <w:szCs w:val="28"/>
          <w:lang w:val="uk-UA"/>
        </w:rPr>
        <w:t xml:space="preserve"> України «Про правовий режим воєнного стану», «Про забезпечення прав і свобод внутрішньо переміщених осіб», Указу Президента України від 24.02.2022 року  №68/2022 «Про утворення військових адміністрацій»</w:t>
      </w:r>
      <w:r w:rsidR="00C00FFB">
        <w:rPr>
          <w:sz w:val="28"/>
          <w:szCs w:val="28"/>
          <w:lang w:val="uk-UA"/>
        </w:rPr>
        <w:t>, на виконання розпорядження начальника районної військової адміністрації від 08.06.2022 №79 «</w:t>
      </w:r>
      <w:r w:rsidR="00C00FFB" w:rsidRPr="006D3AF7">
        <w:rPr>
          <w:sz w:val="28"/>
          <w:szCs w:val="28"/>
          <w:lang w:val="uk-UA"/>
        </w:rPr>
        <w:t>Про створення</w:t>
      </w:r>
      <w:r w:rsidR="00C00FFB">
        <w:rPr>
          <w:sz w:val="28"/>
          <w:szCs w:val="28"/>
          <w:lang w:val="uk-UA"/>
        </w:rPr>
        <w:t xml:space="preserve"> </w:t>
      </w:r>
      <w:r w:rsidR="006D3AF7">
        <w:rPr>
          <w:sz w:val="28"/>
          <w:szCs w:val="28"/>
          <w:lang w:val="uk-UA"/>
        </w:rPr>
        <w:t xml:space="preserve">районного координаційного штабу щодо роботи </w:t>
      </w:r>
      <w:r w:rsidR="00FA1F09">
        <w:rPr>
          <w:sz w:val="28"/>
          <w:szCs w:val="28"/>
          <w:lang w:val="uk-UA"/>
        </w:rPr>
        <w:br/>
      </w:r>
      <w:r w:rsidR="006D3AF7">
        <w:rPr>
          <w:sz w:val="28"/>
          <w:szCs w:val="28"/>
          <w:lang w:val="uk-UA"/>
        </w:rPr>
        <w:t>з внутрішньо переміщеними особами на території району</w:t>
      </w:r>
      <w:r>
        <w:rPr>
          <w:sz w:val="28"/>
          <w:szCs w:val="28"/>
          <w:lang w:val="uk-UA"/>
        </w:rPr>
        <w:t>»</w:t>
      </w:r>
      <w:r w:rsidR="00FD41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розпорядження </w:t>
      </w:r>
      <w:r w:rsidR="00C00FFB">
        <w:rPr>
          <w:sz w:val="28"/>
          <w:szCs w:val="28"/>
          <w:lang w:val="uk-UA"/>
        </w:rPr>
        <w:t>міс</w:t>
      </w:r>
      <w:r w:rsidR="006D3AF7">
        <w:rPr>
          <w:sz w:val="28"/>
          <w:szCs w:val="28"/>
          <w:lang w:val="uk-UA"/>
        </w:rPr>
        <w:t>ького голови від 17.03.2022 №66</w:t>
      </w:r>
      <w:r w:rsidR="00C00FFB">
        <w:rPr>
          <w:sz w:val="28"/>
          <w:szCs w:val="28"/>
          <w:lang w:val="uk-UA"/>
        </w:rPr>
        <w:t>(о) «Про Гуманітарний координаційний центр Новоград-Волинської міської територіальної гр</w:t>
      </w:r>
      <w:r>
        <w:rPr>
          <w:sz w:val="28"/>
          <w:szCs w:val="28"/>
          <w:lang w:val="uk-UA"/>
        </w:rPr>
        <w:t>омади на період воєнного стану» зі змінами</w:t>
      </w:r>
      <w:r w:rsidR="00FD41AC">
        <w:rPr>
          <w:sz w:val="28"/>
          <w:szCs w:val="28"/>
          <w:lang w:val="uk-UA"/>
        </w:rPr>
        <w:t xml:space="preserve"> від 04.04.2022 №</w:t>
      </w:r>
      <w:r w:rsidR="00C00FFB">
        <w:rPr>
          <w:sz w:val="28"/>
          <w:szCs w:val="28"/>
          <w:lang w:val="uk-UA"/>
        </w:rPr>
        <w:t>79(о)</w:t>
      </w:r>
      <w:r w:rsidR="009737F8">
        <w:rPr>
          <w:sz w:val="28"/>
          <w:szCs w:val="28"/>
          <w:lang w:val="uk-UA"/>
        </w:rPr>
        <w:t xml:space="preserve">, </w:t>
      </w:r>
      <w:r w:rsidR="008A7825">
        <w:rPr>
          <w:sz w:val="28"/>
          <w:szCs w:val="28"/>
          <w:lang w:val="uk-UA"/>
        </w:rPr>
        <w:t>з метою сприяння громадянам у подоланні складних життєвих обставин у зв</w:t>
      </w:r>
      <w:r w:rsidR="008A7825" w:rsidRPr="008A7825">
        <w:rPr>
          <w:sz w:val="28"/>
          <w:szCs w:val="28"/>
          <w:lang w:val="uk-UA"/>
        </w:rPr>
        <w:t>`</w:t>
      </w:r>
      <w:r w:rsidR="008A7825">
        <w:rPr>
          <w:sz w:val="28"/>
          <w:szCs w:val="28"/>
          <w:lang w:val="uk-UA"/>
        </w:rPr>
        <w:t xml:space="preserve">язку </w:t>
      </w:r>
      <w:r w:rsidR="00FA1F09">
        <w:rPr>
          <w:sz w:val="28"/>
          <w:szCs w:val="28"/>
          <w:lang w:val="uk-UA"/>
        </w:rPr>
        <w:br/>
      </w:r>
      <w:r w:rsidR="008A7825">
        <w:rPr>
          <w:sz w:val="28"/>
          <w:szCs w:val="28"/>
          <w:lang w:val="uk-UA"/>
        </w:rPr>
        <w:t>зі збройною агресією російської федерації проти України, забезпечення оперативного розміщення та забезпечення найнеобхіднішим внутрішньо переміщених осіб, які мають прибу</w:t>
      </w:r>
      <w:r w:rsidR="00551F57">
        <w:rPr>
          <w:sz w:val="28"/>
          <w:szCs w:val="28"/>
          <w:lang w:val="uk-UA"/>
        </w:rPr>
        <w:t>т</w:t>
      </w:r>
      <w:r w:rsidR="009737F8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до Новоград-Волинської міської територіальної громади</w:t>
      </w:r>
      <w:r w:rsidR="00551F57">
        <w:rPr>
          <w:sz w:val="28"/>
          <w:szCs w:val="28"/>
          <w:lang w:val="uk-UA"/>
        </w:rPr>
        <w:t>:</w:t>
      </w:r>
    </w:p>
    <w:p w:rsidR="008214D0" w:rsidRPr="008214D0" w:rsidRDefault="008214D0" w:rsidP="001E2D58">
      <w:pPr>
        <w:ind w:firstLine="567"/>
        <w:jc w:val="both"/>
        <w:rPr>
          <w:sz w:val="28"/>
          <w:szCs w:val="28"/>
          <w:lang w:val="uk-UA"/>
        </w:rPr>
      </w:pPr>
    </w:p>
    <w:p w:rsidR="00D60AEA" w:rsidRPr="00CF21D0" w:rsidRDefault="00CF21D0" w:rsidP="00DC3E2E">
      <w:pPr>
        <w:tabs>
          <w:tab w:val="left" w:pos="426"/>
        </w:tabs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214D0" w:rsidRPr="00CF21D0">
        <w:rPr>
          <w:sz w:val="28"/>
          <w:szCs w:val="28"/>
          <w:lang w:val="uk-UA"/>
        </w:rPr>
        <w:t>Пр</w:t>
      </w:r>
      <w:r w:rsidR="00293F13" w:rsidRPr="00CF21D0">
        <w:rPr>
          <w:sz w:val="28"/>
          <w:szCs w:val="28"/>
          <w:lang w:val="uk-UA"/>
        </w:rPr>
        <w:t>изначити г</w:t>
      </w:r>
      <w:r w:rsidR="00FF50F9" w:rsidRPr="00CF21D0">
        <w:rPr>
          <w:sz w:val="28"/>
          <w:szCs w:val="28"/>
          <w:lang w:val="uk-UA"/>
        </w:rPr>
        <w:t>олову координаційног</w:t>
      </w:r>
      <w:r w:rsidR="001E2D58" w:rsidRPr="00CF21D0">
        <w:rPr>
          <w:sz w:val="28"/>
          <w:szCs w:val="28"/>
          <w:lang w:val="uk-UA"/>
        </w:rPr>
        <w:t>о центру, заступника міського го</w:t>
      </w:r>
      <w:r w:rsidR="00FF50F9" w:rsidRPr="00CF21D0">
        <w:rPr>
          <w:sz w:val="28"/>
          <w:szCs w:val="28"/>
          <w:lang w:val="uk-UA"/>
        </w:rPr>
        <w:t>лови Борис Н.П.</w:t>
      </w:r>
      <w:r w:rsidR="0011573D" w:rsidRPr="00CF21D0">
        <w:rPr>
          <w:sz w:val="28"/>
          <w:szCs w:val="28"/>
          <w:lang w:val="uk-UA"/>
        </w:rPr>
        <w:t xml:space="preserve">, відповідальною </w:t>
      </w:r>
      <w:r w:rsidR="00551F57" w:rsidRPr="00CF21D0">
        <w:rPr>
          <w:sz w:val="28"/>
          <w:szCs w:val="28"/>
          <w:lang w:val="uk-UA"/>
        </w:rPr>
        <w:t>за орг</w:t>
      </w:r>
      <w:r w:rsidR="00FF50F9" w:rsidRPr="00CF21D0">
        <w:rPr>
          <w:sz w:val="28"/>
          <w:szCs w:val="28"/>
          <w:lang w:val="uk-UA"/>
        </w:rPr>
        <w:t>анізацію розміщення</w:t>
      </w:r>
      <w:r w:rsidR="00551F57" w:rsidRPr="00CF21D0">
        <w:rPr>
          <w:sz w:val="28"/>
          <w:szCs w:val="28"/>
          <w:lang w:val="uk-UA"/>
        </w:rPr>
        <w:t xml:space="preserve"> </w:t>
      </w:r>
      <w:r w:rsidR="0011573D" w:rsidRPr="00CF21D0">
        <w:rPr>
          <w:sz w:val="28"/>
          <w:szCs w:val="28"/>
          <w:lang w:val="uk-UA"/>
        </w:rPr>
        <w:t xml:space="preserve">(розселення) </w:t>
      </w:r>
      <w:r w:rsidR="00551F57" w:rsidRPr="00CF21D0">
        <w:rPr>
          <w:sz w:val="28"/>
          <w:szCs w:val="28"/>
          <w:lang w:val="uk-UA"/>
        </w:rPr>
        <w:t xml:space="preserve">внутрішньо переміщених осіб та комунікацію з Новоград-Волинською </w:t>
      </w:r>
      <w:r w:rsidR="0011573D" w:rsidRPr="00CF21D0">
        <w:rPr>
          <w:sz w:val="28"/>
          <w:szCs w:val="28"/>
          <w:lang w:val="uk-UA"/>
        </w:rPr>
        <w:t>районною військовою адміністрацією</w:t>
      </w:r>
      <w:r w:rsidR="00D60AEA" w:rsidRPr="00CF21D0">
        <w:rPr>
          <w:sz w:val="28"/>
          <w:szCs w:val="28"/>
          <w:lang w:val="uk-UA"/>
        </w:rPr>
        <w:t xml:space="preserve"> щодо створення резерву житла та організацію розселення внутрішньо переміщених осіб.</w:t>
      </w:r>
    </w:p>
    <w:p w:rsidR="00D33EB9" w:rsidRPr="00CF21D0" w:rsidRDefault="00CF21D0" w:rsidP="00DC3E2E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729B0" w:rsidRPr="00CF21D0">
        <w:rPr>
          <w:sz w:val="28"/>
          <w:szCs w:val="28"/>
          <w:lang w:val="uk-UA"/>
        </w:rPr>
        <w:t xml:space="preserve"> </w:t>
      </w:r>
      <w:r w:rsidR="00C16191" w:rsidRPr="00CF21D0">
        <w:rPr>
          <w:sz w:val="28"/>
          <w:szCs w:val="28"/>
          <w:lang w:val="uk-UA"/>
        </w:rPr>
        <w:t>Начальнику в</w:t>
      </w:r>
      <w:r w:rsidR="006D3AF7" w:rsidRPr="00CF21D0">
        <w:rPr>
          <w:sz w:val="28"/>
          <w:szCs w:val="28"/>
          <w:lang w:val="uk-UA"/>
        </w:rPr>
        <w:t>ідділу економічного планування та підприємницької ді</w:t>
      </w:r>
      <w:r w:rsidR="00123867" w:rsidRPr="00CF21D0">
        <w:rPr>
          <w:sz w:val="28"/>
          <w:szCs w:val="28"/>
          <w:lang w:val="uk-UA"/>
        </w:rPr>
        <w:t>я</w:t>
      </w:r>
      <w:r w:rsidR="006D3AF7" w:rsidRPr="00CF21D0">
        <w:rPr>
          <w:sz w:val="28"/>
          <w:szCs w:val="28"/>
          <w:lang w:val="uk-UA"/>
        </w:rPr>
        <w:t xml:space="preserve">льності </w:t>
      </w:r>
      <w:r w:rsidR="00C16191" w:rsidRPr="00CF21D0">
        <w:rPr>
          <w:sz w:val="28"/>
          <w:szCs w:val="28"/>
          <w:lang w:val="uk-UA"/>
        </w:rPr>
        <w:t xml:space="preserve">міської ради </w:t>
      </w:r>
      <w:proofErr w:type="spellStart"/>
      <w:r w:rsidR="00C16191" w:rsidRPr="00CF21D0">
        <w:rPr>
          <w:sz w:val="28"/>
          <w:szCs w:val="28"/>
          <w:lang w:val="uk-UA"/>
        </w:rPr>
        <w:t>Володіній</w:t>
      </w:r>
      <w:proofErr w:type="spellEnd"/>
      <w:r w:rsidR="006D3AF7" w:rsidRPr="00CF21D0">
        <w:rPr>
          <w:sz w:val="28"/>
          <w:szCs w:val="28"/>
          <w:lang w:val="uk-UA"/>
        </w:rPr>
        <w:t xml:space="preserve"> А.В.</w:t>
      </w:r>
      <w:r w:rsidR="00D33EB9" w:rsidRPr="00CF21D0">
        <w:rPr>
          <w:sz w:val="28"/>
          <w:szCs w:val="28"/>
          <w:lang w:val="uk-UA"/>
        </w:rPr>
        <w:t>:</w:t>
      </w:r>
    </w:p>
    <w:p w:rsidR="00D60AEA" w:rsidRPr="00CF21D0" w:rsidRDefault="00CF21D0" w:rsidP="00DC3E2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6729B0" w:rsidRPr="00CF21D0">
        <w:rPr>
          <w:sz w:val="28"/>
          <w:szCs w:val="28"/>
          <w:lang w:val="uk-UA"/>
        </w:rPr>
        <w:t xml:space="preserve"> </w:t>
      </w:r>
      <w:r w:rsidR="00D33EB9" w:rsidRPr="00CF21D0">
        <w:rPr>
          <w:sz w:val="28"/>
          <w:szCs w:val="28"/>
          <w:lang w:val="uk-UA"/>
        </w:rPr>
        <w:t>З</w:t>
      </w:r>
      <w:r w:rsidR="00D60AEA" w:rsidRPr="00CF21D0">
        <w:rPr>
          <w:sz w:val="28"/>
          <w:szCs w:val="28"/>
          <w:lang w:val="uk-UA"/>
        </w:rPr>
        <w:t xml:space="preserve">абезпечити </w:t>
      </w:r>
      <w:r w:rsidR="00DB2E2C" w:rsidRPr="00CF21D0">
        <w:rPr>
          <w:sz w:val="28"/>
          <w:szCs w:val="28"/>
          <w:lang w:val="uk-UA"/>
        </w:rPr>
        <w:t xml:space="preserve">наявність транспортних засобів для </w:t>
      </w:r>
      <w:r w:rsidR="00D60AEA" w:rsidRPr="00CF21D0">
        <w:rPr>
          <w:sz w:val="28"/>
          <w:szCs w:val="28"/>
          <w:lang w:val="uk-UA"/>
        </w:rPr>
        <w:t>перевезення внутрішньо переміщених осіб під час евакуаційних кор</w:t>
      </w:r>
      <w:r w:rsidR="00C16191" w:rsidRPr="00CF21D0">
        <w:rPr>
          <w:sz w:val="28"/>
          <w:szCs w:val="28"/>
          <w:lang w:val="uk-UA"/>
        </w:rPr>
        <w:t xml:space="preserve">идорів (з моменту їх прибуття у </w:t>
      </w:r>
      <w:r w:rsidR="00D60AEA" w:rsidRPr="00CF21D0">
        <w:rPr>
          <w:sz w:val="28"/>
          <w:szCs w:val="28"/>
          <w:lang w:val="uk-UA"/>
        </w:rPr>
        <w:t xml:space="preserve">місто до розміщення таких осіб </w:t>
      </w:r>
      <w:r w:rsidR="0037675B" w:rsidRPr="00CF21D0">
        <w:rPr>
          <w:sz w:val="28"/>
          <w:szCs w:val="28"/>
          <w:lang w:val="uk-UA"/>
        </w:rPr>
        <w:t xml:space="preserve">на </w:t>
      </w:r>
      <w:r w:rsidR="005F73CE" w:rsidRPr="00CF21D0">
        <w:rPr>
          <w:sz w:val="28"/>
          <w:szCs w:val="28"/>
          <w:lang w:val="uk-UA"/>
        </w:rPr>
        <w:t>території громади</w:t>
      </w:r>
      <w:r w:rsidR="006729B0" w:rsidRPr="00CF21D0">
        <w:rPr>
          <w:sz w:val="28"/>
          <w:szCs w:val="28"/>
          <w:lang w:val="uk-UA"/>
        </w:rPr>
        <w:t>).</w:t>
      </w:r>
    </w:p>
    <w:p w:rsidR="00D33EB9" w:rsidRPr="00CF21D0" w:rsidRDefault="00CF21D0" w:rsidP="003F4834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 w:rsidR="003B3BB9">
        <w:rPr>
          <w:sz w:val="28"/>
          <w:szCs w:val="28"/>
          <w:lang w:val="uk-UA"/>
        </w:rPr>
        <w:t xml:space="preserve"> </w:t>
      </w:r>
      <w:r w:rsidR="00D33EB9" w:rsidRPr="00CF21D0">
        <w:rPr>
          <w:sz w:val="28"/>
          <w:szCs w:val="28"/>
          <w:lang w:val="uk-UA"/>
        </w:rPr>
        <w:t>Організувати гарячі напої та питну воду під час прибуття внутрішньо переміщених осіб (автостанція, залізнична станція або інші місця збо</w:t>
      </w:r>
      <w:r w:rsidR="006729B0" w:rsidRPr="00CF21D0">
        <w:rPr>
          <w:sz w:val="28"/>
          <w:szCs w:val="28"/>
          <w:lang w:val="uk-UA"/>
        </w:rPr>
        <w:t>ру внутрішньо переміщених осіб).</w:t>
      </w:r>
    </w:p>
    <w:p w:rsidR="002D3789" w:rsidRPr="0044444F" w:rsidRDefault="0044444F" w:rsidP="003F483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3B3BB9">
        <w:rPr>
          <w:sz w:val="28"/>
          <w:szCs w:val="28"/>
          <w:lang w:val="uk-UA"/>
        </w:rPr>
        <w:t xml:space="preserve"> </w:t>
      </w:r>
      <w:r w:rsidR="002D3789" w:rsidRPr="0044444F">
        <w:rPr>
          <w:sz w:val="28"/>
          <w:szCs w:val="28"/>
          <w:lang w:val="uk-UA"/>
        </w:rPr>
        <w:t xml:space="preserve">Сприяти в закупівлі постільної білизни для облаштування місць </w:t>
      </w:r>
      <w:r w:rsidR="00B13026" w:rsidRPr="0044444F">
        <w:rPr>
          <w:sz w:val="28"/>
          <w:szCs w:val="28"/>
          <w:lang w:val="uk-UA"/>
        </w:rPr>
        <w:t>проживання внутрішньо переміщених осіб.</w:t>
      </w:r>
    </w:p>
    <w:p w:rsidR="00D60AEA" w:rsidRPr="0044444F" w:rsidRDefault="00DC3E2E" w:rsidP="0041487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4444F">
        <w:rPr>
          <w:sz w:val="28"/>
          <w:szCs w:val="28"/>
          <w:lang w:val="uk-UA"/>
        </w:rPr>
        <w:t>.</w:t>
      </w:r>
      <w:r w:rsidR="003B3BB9">
        <w:rPr>
          <w:sz w:val="28"/>
          <w:szCs w:val="28"/>
          <w:lang w:val="uk-UA"/>
        </w:rPr>
        <w:t xml:space="preserve"> </w:t>
      </w:r>
      <w:r w:rsidR="00C16191" w:rsidRPr="0044444F">
        <w:rPr>
          <w:sz w:val="28"/>
          <w:szCs w:val="28"/>
          <w:lang w:val="uk-UA"/>
        </w:rPr>
        <w:t>Начальнику в</w:t>
      </w:r>
      <w:r w:rsidR="00832F16" w:rsidRPr="0044444F">
        <w:rPr>
          <w:sz w:val="28"/>
          <w:szCs w:val="28"/>
          <w:lang w:val="uk-UA"/>
        </w:rPr>
        <w:t>ідділу цивільного захисту</w:t>
      </w:r>
      <w:r w:rsidR="0037675B" w:rsidRPr="0044444F">
        <w:rPr>
          <w:sz w:val="28"/>
          <w:szCs w:val="28"/>
          <w:lang w:val="uk-UA"/>
        </w:rPr>
        <w:t xml:space="preserve"> </w:t>
      </w:r>
      <w:r w:rsidR="00A8447D" w:rsidRPr="0044444F">
        <w:rPr>
          <w:sz w:val="28"/>
          <w:szCs w:val="28"/>
          <w:lang w:val="uk-UA"/>
        </w:rPr>
        <w:t xml:space="preserve">міської ради </w:t>
      </w:r>
      <w:proofErr w:type="spellStart"/>
      <w:r w:rsidR="00A8447D" w:rsidRPr="0044444F">
        <w:rPr>
          <w:sz w:val="28"/>
          <w:szCs w:val="28"/>
          <w:lang w:val="uk-UA"/>
        </w:rPr>
        <w:t>Хромушин</w:t>
      </w:r>
      <w:r w:rsidR="00C16191" w:rsidRPr="0044444F">
        <w:rPr>
          <w:sz w:val="28"/>
          <w:szCs w:val="28"/>
          <w:lang w:val="uk-UA"/>
        </w:rPr>
        <w:t>у</w:t>
      </w:r>
      <w:proofErr w:type="spellEnd"/>
      <w:r w:rsidR="0037675B" w:rsidRPr="0044444F">
        <w:rPr>
          <w:sz w:val="28"/>
          <w:szCs w:val="28"/>
          <w:lang w:val="uk-UA"/>
        </w:rPr>
        <w:t xml:space="preserve"> А.А., головному спеціалісту</w:t>
      </w:r>
      <w:r w:rsidR="00C16191" w:rsidRPr="0044444F">
        <w:rPr>
          <w:sz w:val="28"/>
          <w:szCs w:val="28"/>
          <w:lang w:val="uk-UA"/>
        </w:rPr>
        <w:t xml:space="preserve"> відділу економічного плануван</w:t>
      </w:r>
      <w:r w:rsidR="00164CD9" w:rsidRPr="0044444F">
        <w:rPr>
          <w:sz w:val="28"/>
          <w:szCs w:val="28"/>
          <w:lang w:val="uk-UA"/>
        </w:rPr>
        <w:t>ня та підприємницької ді</w:t>
      </w:r>
      <w:r w:rsidR="004B4602" w:rsidRPr="0044444F">
        <w:rPr>
          <w:sz w:val="28"/>
          <w:szCs w:val="28"/>
          <w:lang w:val="uk-UA"/>
        </w:rPr>
        <w:t>я</w:t>
      </w:r>
      <w:r w:rsidR="00164CD9" w:rsidRPr="0044444F">
        <w:rPr>
          <w:sz w:val="28"/>
          <w:szCs w:val="28"/>
          <w:lang w:val="uk-UA"/>
        </w:rPr>
        <w:t>льності</w:t>
      </w:r>
      <w:r w:rsidR="00C16191" w:rsidRPr="0044444F">
        <w:rPr>
          <w:sz w:val="28"/>
          <w:szCs w:val="28"/>
          <w:lang w:val="uk-UA"/>
        </w:rPr>
        <w:t xml:space="preserve"> міської ради</w:t>
      </w:r>
      <w:r w:rsidR="0037675B" w:rsidRPr="0044444F">
        <w:rPr>
          <w:sz w:val="28"/>
          <w:szCs w:val="28"/>
          <w:lang w:val="uk-UA"/>
        </w:rPr>
        <w:t xml:space="preserve"> </w:t>
      </w:r>
      <w:proofErr w:type="spellStart"/>
      <w:r w:rsidR="0037675B" w:rsidRPr="0044444F">
        <w:rPr>
          <w:sz w:val="28"/>
          <w:szCs w:val="28"/>
          <w:lang w:val="uk-UA"/>
        </w:rPr>
        <w:t>Тімофєєвій</w:t>
      </w:r>
      <w:proofErr w:type="spellEnd"/>
      <w:r w:rsidR="0037675B" w:rsidRPr="0044444F">
        <w:rPr>
          <w:sz w:val="28"/>
          <w:szCs w:val="28"/>
          <w:lang w:val="uk-UA"/>
        </w:rPr>
        <w:t xml:space="preserve"> О.В. п</w:t>
      </w:r>
      <w:r w:rsidR="00D60AEA" w:rsidRPr="0044444F">
        <w:rPr>
          <w:sz w:val="28"/>
          <w:szCs w:val="28"/>
          <w:lang w:val="uk-UA"/>
        </w:rPr>
        <w:t xml:space="preserve">ід час функціонування евакуаційних коридорів забезпечити зустріч та перевезення внутрішньо переміщених осіб з місць їх прибуття (автостанція, залізнична станція </w:t>
      </w:r>
      <w:r w:rsidR="00FA1F09" w:rsidRPr="0044444F">
        <w:rPr>
          <w:sz w:val="28"/>
          <w:szCs w:val="28"/>
          <w:lang w:val="uk-UA"/>
        </w:rPr>
        <w:br/>
      </w:r>
      <w:r w:rsidR="00D60AEA" w:rsidRPr="0044444F">
        <w:rPr>
          <w:sz w:val="28"/>
          <w:szCs w:val="28"/>
          <w:lang w:val="uk-UA"/>
        </w:rPr>
        <w:t>або інші місця збору внутрішньо переміщених осіб).</w:t>
      </w:r>
    </w:p>
    <w:p w:rsidR="00D60AEA" w:rsidRPr="0044444F" w:rsidRDefault="00DC3E2E" w:rsidP="0041487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B3BB9">
        <w:rPr>
          <w:sz w:val="28"/>
          <w:szCs w:val="28"/>
          <w:lang w:val="uk-UA"/>
        </w:rPr>
        <w:t>.</w:t>
      </w:r>
      <w:r w:rsidR="006A1C92">
        <w:rPr>
          <w:sz w:val="28"/>
          <w:szCs w:val="28"/>
          <w:lang w:val="uk-UA"/>
        </w:rPr>
        <w:t xml:space="preserve"> </w:t>
      </w:r>
      <w:r w:rsidR="00C449F5" w:rsidRPr="0044444F">
        <w:rPr>
          <w:sz w:val="28"/>
          <w:szCs w:val="28"/>
          <w:lang w:val="uk-UA"/>
        </w:rPr>
        <w:t xml:space="preserve">Начальнику </w:t>
      </w:r>
      <w:r w:rsidR="00A8447D" w:rsidRPr="0044444F">
        <w:rPr>
          <w:sz w:val="28"/>
          <w:szCs w:val="28"/>
          <w:lang w:val="uk-UA"/>
        </w:rPr>
        <w:t xml:space="preserve">відділу охорони здоров`я та медичного забезпечення міської ради </w:t>
      </w:r>
      <w:proofErr w:type="spellStart"/>
      <w:r w:rsidR="00C449F5" w:rsidRPr="0044444F">
        <w:rPr>
          <w:sz w:val="28"/>
          <w:szCs w:val="28"/>
          <w:lang w:val="uk-UA"/>
        </w:rPr>
        <w:t>Боришкевич</w:t>
      </w:r>
      <w:proofErr w:type="spellEnd"/>
      <w:r w:rsidR="00C449F5" w:rsidRPr="0044444F">
        <w:rPr>
          <w:sz w:val="28"/>
          <w:szCs w:val="28"/>
          <w:lang w:val="uk-UA"/>
        </w:rPr>
        <w:t xml:space="preserve"> А.П.</w:t>
      </w:r>
      <w:r w:rsidR="00C16191" w:rsidRPr="0044444F">
        <w:rPr>
          <w:sz w:val="28"/>
          <w:szCs w:val="28"/>
          <w:lang w:val="uk-UA"/>
        </w:rPr>
        <w:t xml:space="preserve">, начальнику відділу цивільного захисту міської ради </w:t>
      </w:r>
      <w:proofErr w:type="spellStart"/>
      <w:r w:rsidR="00C16191" w:rsidRPr="0044444F">
        <w:rPr>
          <w:sz w:val="28"/>
          <w:szCs w:val="28"/>
          <w:lang w:val="uk-UA"/>
        </w:rPr>
        <w:t>Хромушину</w:t>
      </w:r>
      <w:proofErr w:type="spellEnd"/>
      <w:r w:rsidR="00C16191" w:rsidRPr="0044444F">
        <w:rPr>
          <w:sz w:val="28"/>
          <w:szCs w:val="28"/>
          <w:lang w:val="uk-UA"/>
        </w:rPr>
        <w:t xml:space="preserve"> А.А.</w:t>
      </w:r>
      <w:r w:rsidR="00C449F5" w:rsidRPr="0044444F">
        <w:rPr>
          <w:sz w:val="28"/>
          <w:szCs w:val="28"/>
          <w:lang w:val="uk-UA"/>
        </w:rPr>
        <w:t xml:space="preserve"> з</w:t>
      </w:r>
      <w:r w:rsidR="00D60AEA" w:rsidRPr="0044444F">
        <w:rPr>
          <w:sz w:val="28"/>
          <w:szCs w:val="28"/>
          <w:lang w:val="uk-UA"/>
        </w:rPr>
        <w:t xml:space="preserve">абезпечити співпрацю з медичними службами та правоохоронними органами на випадок необхідності супроводу внутрішньо переміщених осіб під час евакуації </w:t>
      </w:r>
      <w:r w:rsidR="004404C8" w:rsidRPr="0044444F">
        <w:rPr>
          <w:sz w:val="28"/>
          <w:szCs w:val="28"/>
          <w:lang w:val="uk-UA"/>
        </w:rPr>
        <w:t>та розселення, надання їм медичних або інших послуг у разі необхідності.</w:t>
      </w:r>
    </w:p>
    <w:p w:rsidR="000773C2" w:rsidRPr="0044444F" w:rsidRDefault="00D327ED" w:rsidP="006A1C92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A1C92">
        <w:rPr>
          <w:sz w:val="28"/>
          <w:szCs w:val="28"/>
          <w:lang w:val="uk-UA"/>
        </w:rPr>
        <w:t xml:space="preserve"> </w:t>
      </w:r>
      <w:r w:rsidR="00C16191" w:rsidRPr="0044444F">
        <w:rPr>
          <w:sz w:val="28"/>
          <w:szCs w:val="28"/>
          <w:lang w:val="uk-UA"/>
        </w:rPr>
        <w:t>Начальнику управління</w:t>
      </w:r>
      <w:r w:rsidR="00C449F5" w:rsidRPr="0044444F">
        <w:rPr>
          <w:sz w:val="28"/>
          <w:szCs w:val="28"/>
          <w:lang w:val="uk-UA"/>
        </w:rPr>
        <w:t xml:space="preserve"> освіти і науки міської ради </w:t>
      </w:r>
      <w:r w:rsidR="00C16191" w:rsidRPr="0044444F">
        <w:rPr>
          <w:sz w:val="28"/>
          <w:szCs w:val="28"/>
          <w:lang w:val="uk-UA"/>
        </w:rPr>
        <w:t>Ващук Т.В.</w:t>
      </w:r>
      <w:r w:rsidR="000773C2" w:rsidRPr="0044444F">
        <w:rPr>
          <w:sz w:val="28"/>
          <w:szCs w:val="28"/>
          <w:lang w:val="uk-UA"/>
        </w:rPr>
        <w:t xml:space="preserve"> забезпечити</w:t>
      </w:r>
      <w:r w:rsidR="00C449F5" w:rsidRPr="0044444F">
        <w:rPr>
          <w:sz w:val="28"/>
          <w:szCs w:val="28"/>
          <w:lang w:val="uk-UA"/>
        </w:rPr>
        <w:t>:</w:t>
      </w:r>
    </w:p>
    <w:p w:rsidR="000773C2" w:rsidRPr="0044444F" w:rsidRDefault="00D327ED" w:rsidP="006A1C92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6A1C92">
        <w:rPr>
          <w:sz w:val="28"/>
          <w:szCs w:val="28"/>
          <w:lang w:val="uk-UA"/>
        </w:rPr>
        <w:t xml:space="preserve"> </w:t>
      </w:r>
      <w:r w:rsidR="000773C2" w:rsidRPr="0044444F">
        <w:rPr>
          <w:sz w:val="28"/>
          <w:szCs w:val="28"/>
          <w:lang w:val="uk-UA"/>
        </w:rPr>
        <w:t>Приведен</w:t>
      </w:r>
      <w:r w:rsidR="00B13026" w:rsidRPr="0044444F">
        <w:rPr>
          <w:sz w:val="28"/>
          <w:szCs w:val="28"/>
          <w:lang w:val="uk-UA"/>
        </w:rPr>
        <w:t>ня у готовність закладів освіти</w:t>
      </w:r>
      <w:r w:rsidR="000773C2" w:rsidRPr="0044444F">
        <w:rPr>
          <w:sz w:val="28"/>
          <w:szCs w:val="28"/>
          <w:lang w:val="uk-UA"/>
        </w:rPr>
        <w:t xml:space="preserve"> для прийому </w:t>
      </w:r>
      <w:r w:rsidR="008307E9" w:rsidRPr="0044444F">
        <w:rPr>
          <w:sz w:val="28"/>
          <w:szCs w:val="28"/>
          <w:lang w:val="uk-UA"/>
        </w:rPr>
        <w:br/>
      </w:r>
      <w:r w:rsidR="000773C2" w:rsidRPr="0044444F">
        <w:rPr>
          <w:sz w:val="28"/>
          <w:szCs w:val="28"/>
          <w:lang w:val="uk-UA"/>
        </w:rPr>
        <w:t>та розселення евакуйова</w:t>
      </w:r>
      <w:r w:rsidR="00BB3459" w:rsidRPr="0044444F">
        <w:rPr>
          <w:sz w:val="28"/>
          <w:szCs w:val="28"/>
          <w:lang w:val="uk-UA"/>
        </w:rPr>
        <w:t>них внутрішньо переміщених осіб.</w:t>
      </w:r>
    </w:p>
    <w:p w:rsidR="0028065A" w:rsidRPr="00C34140" w:rsidRDefault="00D327ED" w:rsidP="006A1C9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6A1C92">
        <w:rPr>
          <w:sz w:val="28"/>
          <w:szCs w:val="28"/>
          <w:lang w:val="uk-UA"/>
        </w:rPr>
        <w:t xml:space="preserve"> </w:t>
      </w:r>
      <w:r w:rsidR="0028065A" w:rsidRPr="00D327ED">
        <w:rPr>
          <w:sz w:val="28"/>
          <w:szCs w:val="28"/>
          <w:lang w:val="uk-UA"/>
        </w:rPr>
        <w:t xml:space="preserve">Створення робочої групи або визначити відповідальних осіб для   </w:t>
      </w:r>
      <w:r w:rsidR="0028065A" w:rsidRPr="00C34140">
        <w:rPr>
          <w:sz w:val="28"/>
          <w:szCs w:val="28"/>
          <w:lang w:val="uk-UA"/>
        </w:rPr>
        <w:t xml:space="preserve">забезпечення зустрічі, координації внутрішньо переміщених осіб з місць </w:t>
      </w:r>
      <w:r w:rsidR="00C34140">
        <w:rPr>
          <w:sz w:val="28"/>
          <w:szCs w:val="28"/>
          <w:lang w:val="uk-UA"/>
        </w:rPr>
        <w:t xml:space="preserve">  </w:t>
      </w:r>
      <w:r w:rsidR="007B4122">
        <w:rPr>
          <w:sz w:val="28"/>
          <w:szCs w:val="28"/>
          <w:lang w:val="uk-UA"/>
        </w:rPr>
        <w:t>їх прибуття до закладів освіти.</w:t>
      </w:r>
    </w:p>
    <w:p w:rsidR="00B55EBB" w:rsidRPr="00D327ED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0E0918" w:rsidRPr="00D327ED">
        <w:rPr>
          <w:sz w:val="28"/>
          <w:szCs w:val="28"/>
          <w:lang w:val="uk-UA"/>
        </w:rPr>
        <w:t>Р</w:t>
      </w:r>
      <w:r w:rsidR="0028065A" w:rsidRPr="00D327ED">
        <w:rPr>
          <w:sz w:val="28"/>
          <w:szCs w:val="28"/>
          <w:lang w:val="uk-UA"/>
        </w:rPr>
        <w:t>озселення внутрішньо пер</w:t>
      </w:r>
      <w:r w:rsidR="001E3608" w:rsidRPr="00D327ED">
        <w:rPr>
          <w:sz w:val="28"/>
          <w:szCs w:val="28"/>
          <w:lang w:val="uk-UA"/>
        </w:rPr>
        <w:t>еміщених осіб у закладах осві</w:t>
      </w:r>
      <w:r w:rsidR="007B4122" w:rsidRPr="00D327ED">
        <w:rPr>
          <w:sz w:val="28"/>
          <w:szCs w:val="28"/>
          <w:lang w:val="uk-UA"/>
        </w:rPr>
        <w:t>ти.</w:t>
      </w:r>
      <w:r w:rsidR="0028065A" w:rsidRPr="00D327ED">
        <w:rPr>
          <w:sz w:val="28"/>
          <w:szCs w:val="28"/>
          <w:lang w:val="uk-UA"/>
        </w:rPr>
        <w:t xml:space="preserve"> </w:t>
      </w:r>
    </w:p>
    <w:p w:rsidR="0028065A" w:rsidRPr="00D327ED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B55EBB" w:rsidRPr="00D327ED">
        <w:rPr>
          <w:sz w:val="28"/>
          <w:szCs w:val="28"/>
          <w:lang w:val="uk-UA"/>
        </w:rPr>
        <w:t>Надання гарячого харчування</w:t>
      </w:r>
      <w:r w:rsidR="001E3608" w:rsidRPr="00D327ED">
        <w:rPr>
          <w:sz w:val="28"/>
          <w:szCs w:val="28"/>
          <w:lang w:val="uk-UA"/>
        </w:rPr>
        <w:t>,</w:t>
      </w:r>
      <w:r w:rsidR="0028065A" w:rsidRPr="00D327ED">
        <w:rPr>
          <w:sz w:val="28"/>
          <w:szCs w:val="28"/>
          <w:lang w:val="uk-UA"/>
        </w:rPr>
        <w:t xml:space="preserve"> гуманітарної та іншої допомоги</w:t>
      </w:r>
      <w:r w:rsidR="001E3608" w:rsidRPr="00D327ED">
        <w:rPr>
          <w:sz w:val="28"/>
          <w:szCs w:val="28"/>
          <w:lang w:val="uk-UA"/>
        </w:rPr>
        <w:t xml:space="preserve"> внутрішньо переміщеним особам</w:t>
      </w:r>
      <w:r w:rsidR="00BB3459" w:rsidRPr="00D327ED">
        <w:rPr>
          <w:sz w:val="28"/>
          <w:szCs w:val="28"/>
          <w:lang w:val="uk-UA"/>
        </w:rPr>
        <w:t>.</w:t>
      </w:r>
    </w:p>
    <w:p w:rsidR="007B6716" w:rsidRPr="00D327ED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0E0918" w:rsidRPr="00D327ED">
        <w:rPr>
          <w:sz w:val="28"/>
          <w:szCs w:val="28"/>
          <w:lang w:val="uk-UA"/>
        </w:rPr>
        <w:t xml:space="preserve">Надання побутової техніки </w:t>
      </w:r>
      <w:r w:rsidR="00FA1F09" w:rsidRPr="00D327ED">
        <w:rPr>
          <w:sz w:val="28"/>
          <w:szCs w:val="28"/>
          <w:lang w:val="uk-UA"/>
        </w:rPr>
        <w:t>внутрішньо переміщеним особам</w:t>
      </w:r>
      <w:r w:rsidR="000E0918" w:rsidRPr="00D327ED">
        <w:rPr>
          <w:sz w:val="28"/>
          <w:szCs w:val="28"/>
          <w:lang w:val="uk-UA"/>
        </w:rPr>
        <w:t xml:space="preserve"> для</w:t>
      </w:r>
      <w:r w:rsidR="004842D1" w:rsidRPr="00D327ED">
        <w:rPr>
          <w:sz w:val="28"/>
          <w:szCs w:val="28"/>
          <w:lang w:val="uk-UA"/>
        </w:rPr>
        <w:t xml:space="preserve"> прання білизни</w:t>
      </w:r>
      <w:r w:rsidR="000E0918" w:rsidRPr="00D327ED">
        <w:rPr>
          <w:sz w:val="28"/>
          <w:szCs w:val="28"/>
          <w:lang w:val="uk-UA"/>
        </w:rPr>
        <w:t>, речей</w:t>
      </w:r>
      <w:r w:rsidR="007B6716" w:rsidRPr="00D327ED">
        <w:rPr>
          <w:sz w:val="28"/>
          <w:szCs w:val="28"/>
          <w:lang w:val="uk-UA"/>
        </w:rPr>
        <w:t>,</w:t>
      </w:r>
      <w:r w:rsidR="00BB3459" w:rsidRPr="00D327ED">
        <w:rPr>
          <w:sz w:val="28"/>
          <w:szCs w:val="28"/>
          <w:lang w:val="uk-UA"/>
        </w:rPr>
        <w:t xml:space="preserve"> тощо.</w:t>
      </w:r>
    </w:p>
    <w:p w:rsidR="005F73CE" w:rsidRPr="00D327ED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</w:t>
      </w:r>
      <w:r w:rsidR="000773C2" w:rsidRPr="00D327ED">
        <w:rPr>
          <w:sz w:val="28"/>
          <w:szCs w:val="28"/>
          <w:lang w:val="uk-UA"/>
        </w:rPr>
        <w:t xml:space="preserve">Оплату фактично спожитих енергоносіїв (електроенергія </w:t>
      </w:r>
      <w:r w:rsidR="0053181D" w:rsidRPr="00D327ED">
        <w:rPr>
          <w:sz w:val="28"/>
          <w:szCs w:val="28"/>
          <w:lang w:val="uk-UA"/>
        </w:rPr>
        <w:t>та водопостачання)</w:t>
      </w:r>
      <w:r w:rsidR="000773C2" w:rsidRPr="00D327ED">
        <w:rPr>
          <w:sz w:val="28"/>
          <w:szCs w:val="28"/>
          <w:lang w:val="uk-UA"/>
        </w:rPr>
        <w:t xml:space="preserve"> за рахунок бюджетних асигнувань, згідно </w:t>
      </w:r>
      <w:r w:rsidR="00BB3459" w:rsidRPr="00D327ED">
        <w:rPr>
          <w:sz w:val="28"/>
          <w:szCs w:val="28"/>
          <w:lang w:val="uk-UA"/>
        </w:rPr>
        <w:t>чинного законодавства.</w:t>
      </w:r>
    </w:p>
    <w:p w:rsidR="00ED782C" w:rsidRPr="006A1C92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5.7. </w:t>
      </w:r>
      <w:r w:rsidR="00ED782C" w:rsidRPr="006A1C92">
        <w:rPr>
          <w:sz w:val="28"/>
          <w:szCs w:val="28"/>
          <w:lang w:val="uk-UA"/>
        </w:rPr>
        <w:t>Надання психолого-педагогічної допомоги дітям та дорослим з числа внутрішньо переміщених осіб.</w:t>
      </w:r>
    </w:p>
    <w:p w:rsidR="008D61DC" w:rsidRPr="006A1C92" w:rsidRDefault="006A1C92" w:rsidP="006A1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047F2">
        <w:rPr>
          <w:sz w:val="28"/>
          <w:szCs w:val="28"/>
          <w:lang w:val="uk-UA"/>
        </w:rPr>
        <w:t xml:space="preserve"> </w:t>
      </w:r>
      <w:r w:rsidR="00B23AF6" w:rsidRPr="006A1C92">
        <w:rPr>
          <w:sz w:val="28"/>
          <w:szCs w:val="28"/>
          <w:lang w:val="uk-UA"/>
        </w:rPr>
        <w:t xml:space="preserve">Керівнику підрозділу гуманітарної допомоги Гуманітарного координаційного центру </w:t>
      </w:r>
      <w:r w:rsidR="00402837" w:rsidRPr="006A1C92">
        <w:rPr>
          <w:sz w:val="28"/>
          <w:szCs w:val="28"/>
          <w:lang w:val="uk-UA"/>
        </w:rPr>
        <w:t xml:space="preserve">Новоград-Волинської міської територіальної громади на період воєнного стану </w:t>
      </w:r>
      <w:proofErr w:type="spellStart"/>
      <w:r w:rsidR="00B23AF6" w:rsidRPr="006A1C92">
        <w:rPr>
          <w:sz w:val="28"/>
          <w:szCs w:val="28"/>
          <w:lang w:val="uk-UA"/>
        </w:rPr>
        <w:t>Балаушко</w:t>
      </w:r>
      <w:proofErr w:type="spellEnd"/>
      <w:r w:rsidR="00B23AF6" w:rsidRPr="006A1C92">
        <w:rPr>
          <w:sz w:val="28"/>
          <w:szCs w:val="28"/>
          <w:lang w:val="uk-UA"/>
        </w:rPr>
        <w:t xml:space="preserve"> Т.М.:</w:t>
      </w:r>
    </w:p>
    <w:p w:rsidR="00B23AF6" w:rsidRPr="00E047F2" w:rsidRDefault="00E047F2" w:rsidP="00E047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076BC2" w:rsidRPr="00E047F2">
        <w:rPr>
          <w:sz w:val="28"/>
          <w:szCs w:val="28"/>
          <w:lang w:val="uk-UA"/>
        </w:rPr>
        <w:t xml:space="preserve">Забезпечити безперебійну роботу пунктів видачі гуманітарної допомоги </w:t>
      </w:r>
      <w:r w:rsidR="00F61C86" w:rsidRPr="00E047F2">
        <w:rPr>
          <w:sz w:val="28"/>
          <w:szCs w:val="28"/>
          <w:lang w:val="uk-UA"/>
        </w:rPr>
        <w:t>для внутрішньо переміщених осіб.</w:t>
      </w:r>
    </w:p>
    <w:p w:rsidR="00076BC2" w:rsidRPr="00E047F2" w:rsidRDefault="00E047F2" w:rsidP="00E047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076BC2" w:rsidRPr="00E047F2">
        <w:rPr>
          <w:sz w:val="28"/>
          <w:szCs w:val="28"/>
          <w:lang w:val="uk-UA"/>
        </w:rPr>
        <w:t xml:space="preserve">Сприяти в забезпеченні закладів освіти гуманітарною допомогою </w:t>
      </w:r>
      <w:r>
        <w:rPr>
          <w:sz w:val="28"/>
          <w:szCs w:val="28"/>
          <w:lang w:val="uk-UA"/>
        </w:rPr>
        <w:t xml:space="preserve"> </w:t>
      </w:r>
      <w:r w:rsidR="00076BC2" w:rsidRPr="00E047F2">
        <w:rPr>
          <w:sz w:val="28"/>
          <w:szCs w:val="28"/>
          <w:lang w:val="uk-UA"/>
        </w:rPr>
        <w:t>у вигляді постільної білизни, подушок, матраців, ковдр, рушників, засобів гігієни тощо.</w:t>
      </w:r>
    </w:p>
    <w:p w:rsidR="00343A6C" w:rsidRPr="003E1ABD" w:rsidRDefault="003E1ABD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4B2F94">
        <w:rPr>
          <w:sz w:val="28"/>
          <w:szCs w:val="28"/>
          <w:lang w:val="uk-UA"/>
        </w:rPr>
        <w:t xml:space="preserve"> </w:t>
      </w:r>
      <w:r w:rsidR="005F73CE" w:rsidRPr="003E1ABD">
        <w:rPr>
          <w:sz w:val="28"/>
          <w:szCs w:val="28"/>
          <w:lang w:val="uk-UA"/>
        </w:rPr>
        <w:t xml:space="preserve">Директору міського центру соціальних служб </w:t>
      </w:r>
      <w:r w:rsidR="00343A6C" w:rsidRPr="003E1ABD">
        <w:rPr>
          <w:sz w:val="28"/>
          <w:szCs w:val="28"/>
          <w:lang w:val="uk-UA"/>
        </w:rPr>
        <w:t>Котовій О.М.:</w:t>
      </w:r>
    </w:p>
    <w:p w:rsidR="001E2D58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7.1. </w:t>
      </w:r>
      <w:r w:rsidR="005C48A4" w:rsidRPr="003E1ABD">
        <w:rPr>
          <w:sz w:val="28"/>
          <w:szCs w:val="28"/>
          <w:lang w:val="uk-UA"/>
        </w:rPr>
        <w:t>Вивчити потреби</w:t>
      </w:r>
      <w:r w:rsidR="00343A6C" w:rsidRPr="003E1ABD">
        <w:rPr>
          <w:sz w:val="28"/>
          <w:szCs w:val="28"/>
          <w:lang w:val="uk-UA"/>
        </w:rPr>
        <w:t xml:space="preserve"> шляхом анкетування </w:t>
      </w:r>
      <w:r w:rsidR="005C48A4" w:rsidRPr="003E1ABD">
        <w:rPr>
          <w:sz w:val="28"/>
          <w:szCs w:val="28"/>
          <w:lang w:val="uk-UA"/>
        </w:rPr>
        <w:t>або</w:t>
      </w:r>
      <w:r w:rsidR="00343A6C" w:rsidRPr="003E1ABD">
        <w:rPr>
          <w:sz w:val="28"/>
          <w:szCs w:val="28"/>
          <w:lang w:val="uk-UA"/>
        </w:rPr>
        <w:t xml:space="preserve"> іншого виду опитування, о</w:t>
      </w:r>
      <w:r w:rsidR="005F73CE" w:rsidRPr="003E1ABD">
        <w:rPr>
          <w:sz w:val="28"/>
          <w:szCs w:val="28"/>
          <w:lang w:val="uk-UA"/>
        </w:rPr>
        <w:t>рганізувати соціальний супровід та надання соціальних послуг внутрішньо переміщеним особ</w:t>
      </w:r>
      <w:r w:rsidR="00535400" w:rsidRPr="003E1ABD">
        <w:rPr>
          <w:sz w:val="28"/>
          <w:szCs w:val="28"/>
          <w:lang w:val="uk-UA"/>
        </w:rPr>
        <w:t>ам.</w:t>
      </w:r>
    </w:p>
    <w:p w:rsidR="00343A6C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</w:t>
      </w:r>
      <w:r w:rsidR="00343A6C" w:rsidRPr="003E1ABD">
        <w:rPr>
          <w:sz w:val="28"/>
          <w:szCs w:val="28"/>
          <w:lang w:val="uk-UA"/>
        </w:rPr>
        <w:t>Сприяти в наданні гуман</w:t>
      </w:r>
      <w:r w:rsidR="00535400" w:rsidRPr="003E1ABD">
        <w:rPr>
          <w:sz w:val="28"/>
          <w:szCs w:val="28"/>
          <w:lang w:val="uk-UA"/>
        </w:rPr>
        <w:t>ітарної та інших видів допомоги.</w:t>
      </w:r>
    </w:p>
    <w:p w:rsidR="00343A6C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</w:t>
      </w:r>
      <w:r w:rsidR="00343A6C" w:rsidRPr="003E1ABD">
        <w:rPr>
          <w:sz w:val="28"/>
          <w:szCs w:val="28"/>
          <w:lang w:val="uk-UA"/>
        </w:rPr>
        <w:t>Забезпечити інформаційну роботу та комунікацію внутрішньо переміщених осіб з необхідними установами, під</w:t>
      </w:r>
      <w:r w:rsidR="0053181D" w:rsidRPr="003E1ABD">
        <w:rPr>
          <w:sz w:val="28"/>
          <w:szCs w:val="28"/>
          <w:lang w:val="uk-UA"/>
        </w:rPr>
        <w:t>приємствами, організаціями тощо.</w:t>
      </w:r>
    </w:p>
    <w:p w:rsidR="005D53CF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5D53CF" w:rsidRPr="003E1ABD">
        <w:rPr>
          <w:sz w:val="28"/>
          <w:szCs w:val="28"/>
          <w:lang w:val="uk-UA"/>
        </w:rPr>
        <w:t xml:space="preserve">Начальнику служби у справах дітей міської ради </w:t>
      </w:r>
      <w:proofErr w:type="spellStart"/>
      <w:r w:rsidR="005D53CF" w:rsidRPr="003E1ABD">
        <w:rPr>
          <w:sz w:val="28"/>
          <w:szCs w:val="28"/>
          <w:lang w:val="uk-UA"/>
        </w:rPr>
        <w:t>Лойко</w:t>
      </w:r>
      <w:proofErr w:type="spellEnd"/>
      <w:r w:rsidR="005D53CF" w:rsidRPr="003E1ABD">
        <w:rPr>
          <w:sz w:val="28"/>
          <w:szCs w:val="28"/>
          <w:lang w:val="uk-UA"/>
        </w:rPr>
        <w:t xml:space="preserve"> Н.О. забезпечити захист прав дітей згідно чинного законодавства.</w:t>
      </w:r>
    </w:p>
    <w:p w:rsidR="005D53CF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D53CF" w:rsidRPr="003E1ABD">
        <w:rPr>
          <w:sz w:val="28"/>
          <w:szCs w:val="28"/>
          <w:lang w:val="uk-UA"/>
        </w:rPr>
        <w:t>Начальнику управління соціального захисту населення міської ради Хрущ Л.В.:</w:t>
      </w:r>
    </w:p>
    <w:p w:rsidR="001E2D58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</w:t>
      </w:r>
      <w:r w:rsidR="005D53CF" w:rsidRPr="003E1ABD">
        <w:rPr>
          <w:sz w:val="28"/>
          <w:szCs w:val="28"/>
          <w:lang w:val="uk-UA"/>
        </w:rPr>
        <w:t>Сприяти в забезпеченні гуманітарною допомогою внутрішньо переміщених осіб</w:t>
      </w:r>
      <w:r w:rsidR="00535400" w:rsidRPr="003E1ABD">
        <w:rPr>
          <w:sz w:val="28"/>
          <w:szCs w:val="28"/>
          <w:lang w:val="uk-UA"/>
        </w:rPr>
        <w:t>.</w:t>
      </w:r>
    </w:p>
    <w:p w:rsidR="005D53CF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</w:t>
      </w:r>
      <w:r w:rsidR="005D53CF" w:rsidRPr="003E1ABD">
        <w:rPr>
          <w:sz w:val="28"/>
          <w:szCs w:val="28"/>
          <w:lang w:val="uk-UA"/>
        </w:rPr>
        <w:t>Організувати реєстрацію внутрішньо переміщених осіб.</w:t>
      </w:r>
    </w:p>
    <w:p w:rsidR="003B3839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3B3839" w:rsidRPr="003E1ABD">
        <w:rPr>
          <w:sz w:val="28"/>
          <w:szCs w:val="28"/>
          <w:lang w:val="uk-UA"/>
        </w:rPr>
        <w:t xml:space="preserve">Начальнику управління культури і туризму міської ради </w:t>
      </w:r>
      <w:r w:rsidR="0053181D" w:rsidRPr="003E1ABD">
        <w:rPr>
          <w:sz w:val="28"/>
          <w:szCs w:val="28"/>
          <w:lang w:val="uk-UA"/>
        </w:rPr>
        <w:br/>
      </w:r>
      <w:proofErr w:type="spellStart"/>
      <w:r w:rsidR="003B3839" w:rsidRPr="003E1ABD">
        <w:rPr>
          <w:sz w:val="28"/>
          <w:szCs w:val="28"/>
          <w:lang w:val="uk-UA"/>
        </w:rPr>
        <w:t>Широкопоясу</w:t>
      </w:r>
      <w:proofErr w:type="spellEnd"/>
      <w:r w:rsidR="003B3839" w:rsidRPr="003E1ABD">
        <w:rPr>
          <w:sz w:val="28"/>
          <w:szCs w:val="28"/>
          <w:lang w:val="uk-UA"/>
        </w:rPr>
        <w:t xml:space="preserve"> О.Ю.:</w:t>
      </w:r>
    </w:p>
    <w:p w:rsidR="003B3839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</w:t>
      </w:r>
      <w:r w:rsidR="00A9346B">
        <w:rPr>
          <w:sz w:val="28"/>
          <w:szCs w:val="28"/>
          <w:lang w:val="uk-UA"/>
        </w:rPr>
        <w:t xml:space="preserve"> </w:t>
      </w:r>
      <w:r w:rsidR="003B3839" w:rsidRPr="003E1ABD">
        <w:rPr>
          <w:sz w:val="28"/>
          <w:szCs w:val="28"/>
          <w:lang w:val="uk-UA"/>
        </w:rPr>
        <w:t>Забезпечити озвучення під час прибуття (автостанція, залізнична станція або інші місця збо</w:t>
      </w:r>
      <w:r w:rsidR="00545DEF" w:rsidRPr="003E1ABD">
        <w:rPr>
          <w:sz w:val="28"/>
          <w:szCs w:val="28"/>
          <w:lang w:val="uk-UA"/>
        </w:rPr>
        <w:t>ру внутрішньо переміщених осіб).</w:t>
      </w:r>
    </w:p>
    <w:p w:rsidR="00CB0808" w:rsidRPr="003E1ABD" w:rsidRDefault="004B2F94" w:rsidP="003E1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</w:t>
      </w:r>
      <w:r w:rsidR="00A9346B">
        <w:rPr>
          <w:sz w:val="28"/>
          <w:szCs w:val="28"/>
          <w:lang w:val="uk-UA"/>
        </w:rPr>
        <w:t xml:space="preserve"> </w:t>
      </w:r>
      <w:r w:rsidR="00CB0808" w:rsidRPr="003E1ABD">
        <w:rPr>
          <w:sz w:val="28"/>
          <w:szCs w:val="28"/>
          <w:lang w:val="uk-UA"/>
        </w:rPr>
        <w:t>Організувати волонтерів для допомоги під час прибуття та розміщення внутрішньо переміщених осіб (автостанція, залізнична станція або інші місця збору внутрішньо переміщених осіб).</w:t>
      </w:r>
    </w:p>
    <w:p w:rsidR="00076BC2" w:rsidRPr="003E1ABD" w:rsidRDefault="004B2F94" w:rsidP="00A93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A9346B">
        <w:rPr>
          <w:sz w:val="28"/>
          <w:szCs w:val="28"/>
          <w:lang w:val="uk-UA"/>
        </w:rPr>
        <w:t xml:space="preserve"> </w:t>
      </w:r>
      <w:r w:rsidR="00076BC2" w:rsidRPr="003E1ABD">
        <w:rPr>
          <w:sz w:val="28"/>
          <w:szCs w:val="28"/>
          <w:lang w:val="uk-UA"/>
        </w:rPr>
        <w:t xml:space="preserve">Начальнику </w:t>
      </w:r>
      <w:r w:rsidR="0053181D" w:rsidRPr="003E1ABD">
        <w:rPr>
          <w:sz w:val="28"/>
          <w:szCs w:val="28"/>
          <w:lang w:val="uk-UA"/>
        </w:rPr>
        <w:t>у</w:t>
      </w:r>
      <w:r w:rsidR="00223643" w:rsidRPr="003E1ABD">
        <w:rPr>
          <w:sz w:val="28"/>
          <w:szCs w:val="28"/>
          <w:lang w:val="uk-UA"/>
        </w:rPr>
        <w:t>правління</w:t>
      </w:r>
      <w:r w:rsidR="0053181D" w:rsidRPr="003E1ABD">
        <w:rPr>
          <w:sz w:val="28"/>
          <w:szCs w:val="28"/>
          <w:lang w:val="uk-UA"/>
        </w:rPr>
        <w:t xml:space="preserve"> житлово-комунального господарства </w:t>
      </w:r>
      <w:r w:rsidR="00FA1F09" w:rsidRPr="003E1ABD">
        <w:rPr>
          <w:sz w:val="28"/>
          <w:szCs w:val="28"/>
          <w:lang w:val="uk-UA"/>
        </w:rPr>
        <w:br/>
      </w:r>
      <w:r w:rsidR="0053181D" w:rsidRPr="003E1ABD">
        <w:rPr>
          <w:sz w:val="28"/>
          <w:szCs w:val="28"/>
          <w:lang w:val="uk-UA"/>
        </w:rPr>
        <w:t xml:space="preserve">та екології міської ради </w:t>
      </w:r>
      <w:proofErr w:type="spellStart"/>
      <w:r w:rsidR="00076BC2" w:rsidRPr="003E1ABD">
        <w:rPr>
          <w:sz w:val="28"/>
          <w:szCs w:val="28"/>
          <w:lang w:val="uk-UA"/>
        </w:rPr>
        <w:t>Годуну</w:t>
      </w:r>
      <w:proofErr w:type="spellEnd"/>
      <w:r w:rsidR="00076BC2" w:rsidRPr="003E1ABD">
        <w:rPr>
          <w:sz w:val="28"/>
          <w:szCs w:val="28"/>
          <w:lang w:val="uk-UA"/>
        </w:rPr>
        <w:t xml:space="preserve"> О.В.:</w:t>
      </w:r>
    </w:p>
    <w:p w:rsidR="00076BC2" w:rsidRPr="004B2F94" w:rsidRDefault="004B2F94" w:rsidP="00A9346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11.1.</w:t>
      </w:r>
      <w:r w:rsidR="00A9346B">
        <w:rPr>
          <w:color w:val="000000" w:themeColor="text1"/>
          <w:sz w:val="28"/>
          <w:szCs w:val="28"/>
          <w:lang w:val="uk-UA"/>
        </w:rPr>
        <w:t xml:space="preserve"> </w:t>
      </w:r>
      <w:r w:rsidR="00076BC2" w:rsidRPr="004B2F94">
        <w:rPr>
          <w:color w:val="000000" w:themeColor="text1"/>
          <w:sz w:val="28"/>
          <w:szCs w:val="28"/>
          <w:lang w:val="uk-UA"/>
        </w:rPr>
        <w:t>Забезпечити організацію</w:t>
      </w:r>
      <w:r w:rsidR="00F77B06" w:rsidRPr="004B2F94">
        <w:rPr>
          <w:color w:val="000000" w:themeColor="text1"/>
          <w:sz w:val="28"/>
          <w:szCs w:val="28"/>
          <w:lang w:val="uk-UA"/>
        </w:rPr>
        <w:t xml:space="preserve"> проведення</w:t>
      </w:r>
      <w:r w:rsidR="00076BC2" w:rsidRPr="004B2F94">
        <w:rPr>
          <w:color w:val="000000" w:themeColor="text1"/>
          <w:sz w:val="28"/>
          <w:szCs w:val="28"/>
          <w:lang w:val="uk-UA"/>
        </w:rPr>
        <w:t xml:space="preserve"> </w:t>
      </w:r>
      <w:r w:rsidR="00243001" w:rsidRPr="004B2F94">
        <w:rPr>
          <w:color w:val="000000" w:themeColor="text1"/>
          <w:sz w:val="28"/>
          <w:szCs w:val="28"/>
          <w:lang w:val="uk-UA"/>
        </w:rPr>
        <w:t>гігієнічних процедур (мит</w:t>
      </w:r>
      <w:r w:rsidR="00545DEF" w:rsidRPr="004B2F94">
        <w:rPr>
          <w:color w:val="000000" w:themeColor="text1"/>
          <w:sz w:val="28"/>
          <w:szCs w:val="28"/>
          <w:lang w:val="uk-UA"/>
        </w:rPr>
        <w:t>тя) внутрішньо переміщених осіб.</w:t>
      </w:r>
    </w:p>
    <w:p w:rsidR="00076BC2" w:rsidRPr="004B2F94" w:rsidRDefault="004B2F94" w:rsidP="00A9346B">
      <w:pPr>
        <w:ind w:firstLine="567"/>
        <w:jc w:val="both"/>
        <w:rPr>
          <w:color w:val="C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11.2.</w:t>
      </w:r>
      <w:r w:rsidR="00A9346B">
        <w:rPr>
          <w:color w:val="000000" w:themeColor="text1"/>
          <w:sz w:val="28"/>
          <w:szCs w:val="28"/>
          <w:lang w:val="uk-UA"/>
        </w:rPr>
        <w:t xml:space="preserve"> </w:t>
      </w:r>
      <w:r w:rsidR="00076BC2" w:rsidRPr="004B2F94">
        <w:rPr>
          <w:color w:val="000000" w:themeColor="text1"/>
          <w:sz w:val="28"/>
          <w:szCs w:val="28"/>
          <w:lang w:val="uk-UA"/>
        </w:rPr>
        <w:t>Сприяти в своєчасній  організації вивезення сміття</w:t>
      </w:r>
      <w:r w:rsidR="00BF56E9" w:rsidRPr="004B2F94">
        <w:rPr>
          <w:color w:val="000000" w:themeColor="text1"/>
          <w:sz w:val="28"/>
          <w:szCs w:val="28"/>
          <w:lang w:val="uk-UA"/>
        </w:rPr>
        <w:t xml:space="preserve"> з територій закладів, де проживають </w:t>
      </w:r>
      <w:r w:rsidR="00243001" w:rsidRPr="004B2F94">
        <w:rPr>
          <w:color w:val="000000" w:themeColor="text1"/>
          <w:sz w:val="28"/>
          <w:szCs w:val="28"/>
          <w:lang w:val="uk-UA"/>
        </w:rPr>
        <w:t>внутрішньо переміщені особи</w:t>
      </w:r>
      <w:r w:rsidR="00BF56E9" w:rsidRPr="004B2F94">
        <w:rPr>
          <w:sz w:val="28"/>
          <w:szCs w:val="28"/>
          <w:lang w:val="uk-UA"/>
        </w:rPr>
        <w:t xml:space="preserve">. </w:t>
      </w:r>
    </w:p>
    <w:p w:rsidR="00C40DCB" w:rsidRPr="004B2F94" w:rsidRDefault="004B2F94" w:rsidP="00A93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A9346B">
        <w:rPr>
          <w:sz w:val="28"/>
          <w:szCs w:val="28"/>
          <w:lang w:val="uk-UA"/>
        </w:rPr>
        <w:t xml:space="preserve"> </w:t>
      </w:r>
      <w:r w:rsidR="009F331B" w:rsidRPr="004B2F94">
        <w:rPr>
          <w:sz w:val="28"/>
          <w:szCs w:val="28"/>
          <w:lang w:val="uk-UA"/>
        </w:rPr>
        <w:t>Керуючому справами виконавчого комітету міської ради Долі О.П. забезпечити паливно-мастильними матеріалами транспо</w:t>
      </w:r>
      <w:r w:rsidR="00243001" w:rsidRPr="004B2F94">
        <w:rPr>
          <w:sz w:val="28"/>
          <w:szCs w:val="28"/>
          <w:lang w:val="uk-UA"/>
        </w:rPr>
        <w:t>ртні засоби для перевезення внутрішньо переміщених осіб.</w:t>
      </w:r>
    </w:p>
    <w:p w:rsidR="004404C8" w:rsidRPr="004B2F94" w:rsidRDefault="004B2F94" w:rsidP="00A93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A9346B">
        <w:rPr>
          <w:sz w:val="28"/>
          <w:szCs w:val="28"/>
          <w:lang w:val="uk-UA"/>
        </w:rPr>
        <w:t xml:space="preserve"> </w:t>
      </w:r>
      <w:r w:rsidR="00847EBC" w:rsidRPr="004B2F94">
        <w:rPr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Борис </w:t>
      </w:r>
      <w:r w:rsidR="00C16191" w:rsidRPr="004B2F94">
        <w:rPr>
          <w:sz w:val="28"/>
          <w:szCs w:val="28"/>
          <w:lang w:val="uk-UA"/>
        </w:rPr>
        <w:t>Н.П</w:t>
      </w:r>
      <w:r w:rsidR="00847EBC" w:rsidRPr="004B2F94">
        <w:rPr>
          <w:sz w:val="28"/>
          <w:szCs w:val="28"/>
          <w:lang w:val="uk-UA"/>
        </w:rPr>
        <w:t>.</w:t>
      </w:r>
    </w:p>
    <w:p w:rsidR="00D63964" w:rsidRDefault="00D63964" w:rsidP="00D63964">
      <w:pPr>
        <w:jc w:val="both"/>
        <w:rPr>
          <w:sz w:val="28"/>
          <w:szCs w:val="28"/>
          <w:lang w:val="uk-UA"/>
        </w:rPr>
      </w:pPr>
    </w:p>
    <w:p w:rsidR="00D63964" w:rsidRDefault="00D63964" w:rsidP="00D63964">
      <w:pPr>
        <w:jc w:val="both"/>
        <w:rPr>
          <w:sz w:val="28"/>
          <w:szCs w:val="28"/>
          <w:lang w:val="uk-UA"/>
        </w:rPr>
      </w:pPr>
    </w:p>
    <w:p w:rsidR="00D63964" w:rsidRDefault="00D63964" w:rsidP="00D63964">
      <w:pPr>
        <w:jc w:val="both"/>
        <w:rPr>
          <w:sz w:val="28"/>
          <w:szCs w:val="28"/>
          <w:lang w:val="uk-UA"/>
        </w:rPr>
      </w:pPr>
    </w:p>
    <w:p w:rsidR="00D63964" w:rsidRDefault="00D63964" w:rsidP="00D63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Микола БОРОВЕЦЬ</w:t>
      </w:r>
    </w:p>
    <w:p w:rsidR="00D63964" w:rsidRDefault="00D63964" w:rsidP="00D63964">
      <w:pPr>
        <w:jc w:val="both"/>
        <w:rPr>
          <w:sz w:val="28"/>
          <w:szCs w:val="28"/>
          <w:lang w:val="uk-UA"/>
        </w:rPr>
      </w:pPr>
    </w:p>
    <w:p w:rsidR="00D63964" w:rsidRDefault="00D63964" w:rsidP="00D63964">
      <w:pPr>
        <w:jc w:val="both"/>
        <w:rPr>
          <w:sz w:val="28"/>
          <w:szCs w:val="28"/>
          <w:lang w:val="uk-UA"/>
        </w:rPr>
      </w:pPr>
    </w:p>
    <w:sectPr w:rsidR="00D63964" w:rsidSect="008A782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19D"/>
    <w:multiLevelType w:val="hybridMultilevel"/>
    <w:tmpl w:val="BAFE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F55"/>
    <w:multiLevelType w:val="multilevel"/>
    <w:tmpl w:val="A65A3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1330ECB"/>
    <w:multiLevelType w:val="multilevel"/>
    <w:tmpl w:val="7AF6C7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EF0CC6"/>
    <w:multiLevelType w:val="hybridMultilevel"/>
    <w:tmpl w:val="884C71CA"/>
    <w:lvl w:ilvl="0" w:tplc="049C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4396"/>
    <w:multiLevelType w:val="multilevel"/>
    <w:tmpl w:val="0E5E82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2256AF"/>
    <w:multiLevelType w:val="hybridMultilevel"/>
    <w:tmpl w:val="39D2A82E"/>
    <w:lvl w:ilvl="0" w:tplc="6E8209DA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62592"/>
    <w:multiLevelType w:val="hybridMultilevel"/>
    <w:tmpl w:val="12D83390"/>
    <w:lvl w:ilvl="0" w:tplc="82AA4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051D01"/>
    <w:multiLevelType w:val="multilevel"/>
    <w:tmpl w:val="5D840D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676DA2"/>
    <w:multiLevelType w:val="multilevel"/>
    <w:tmpl w:val="54628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437A97"/>
    <w:multiLevelType w:val="multilevel"/>
    <w:tmpl w:val="B06A8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5046D28"/>
    <w:multiLevelType w:val="multilevel"/>
    <w:tmpl w:val="E542C5F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EE27E8E"/>
    <w:multiLevelType w:val="hybridMultilevel"/>
    <w:tmpl w:val="62A4C800"/>
    <w:lvl w:ilvl="0" w:tplc="757E05A8">
      <w:start w:val="13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5C"/>
    <w:rsid w:val="00076BC2"/>
    <w:rsid w:val="000773C2"/>
    <w:rsid w:val="000E0918"/>
    <w:rsid w:val="0011573D"/>
    <w:rsid w:val="00123867"/>
    <w:rsid w:val="00164CD9"/>
    <w:rsid w:val="001B444A"/>
    <w:rsid w:val="001D4338"/>
    <w:rsid w:val="001E2D58"/>
    <w:rsid w:val="001E3608"/>
    <w:rsid w:val="00223643"/>
    <w:rsid w:val="00243001"/>
    <w:rsid w:val="0028065A"/>
    <w:rsid w:val="00293F13"/>
    <w:rsid w:val="002D3789"/>
    <w:rsid w:val="00343A6C"/>
    <w:rsid w:val="0037675B"/>
    <w:rsid w:val="00385B95"/>
    <w:rsid w:val="003954F3"/>
    <w:rsid w:val="003B3839"/>
    <w:rsid w:val="003B3BB9"/>
    <w:rsid w:val="003E1ABD"/>
    <w:rsid w:val="003F4834"/>
    <w:rsid w:val="00402837"/>
    <w:rsid w:val="00402D44"/>
    <w:rsid w:val="0041487D"/>
    <w:rsid w:val="004404C8"/>
    <w:rsid w:val="00440AAD"/>
    <w:rsid w:val="0044444F"/>
    <w:rsid w:val="004842D1"/>
    <w:rsid w:val="004B2F94"/>
    <w:rsid w:val="004B4602"/>
    <w:rsid w:val="005271C4"/>
    <w:rsid w:val="0053181D"/>
    <w:rsid w:val="00535400"/>
    <w:rsid w:val="00545DEF"/>
    <w:rsid w:val="00551F57"/>
    <w:rsid w:val="00597BF0"/>
    <w:rsid w:val="005C48A4"/>
    <w:rsid w:val="005D53CF"/>
    <w:rsid w:val="005E36D4"/>
    <w:rsid w:val="005F4DBF"/>
    <w:rsid w:val="005F73CE"/>
    <w:rsid w:val="006110FB"/>
    <w:rsid w:val="00630EEC"/>
    <w:rsid w:val="006729B0"/>
    <w:rsid w:val="006A1C92"/>
    <w:rsid w:val="006B5074"/>
    <w:rsid w:val="006D3AF7"/>
    <w:rsid w:val="006E0250"/>
    <w:rsid w:val="007627EA"/>
    <w:rsid w:val="00792AD7"/>
    <w:rsid w:val="007B4122"/>
    <w:rsid w:val="007B6716"/>
    <w:rsid w:val="007E3A5C"/>
    <w:rsid w:val="008214D0"/>
    <w:rsid w:val="008307E9"/>
    <w:rsid w:val="00832F16"/>
    <w:rsid w:val="00847EBC"/>
    <w:rsid w:val="008A7825"/>
    <w:rsid w:val="008D61DC"/>
    <w:rsid w:val="009654AB"/>
    <w:rsid w:val="009737F8"/>
    <w:rsid w:val="009A432D"/>
    <w:rsid w:val="009F2E6C"/>
    <w:rsid w:val="009F331B"/>
    <w:rsid w:val="00A16C4B"/>
    <w:rsid w:val="00A60FF6"/>
    <w:rsid w:val="00A6705A"/>
    <w:rsid w:val="00A76011"/>
    <w:rsid w:val="00A8447D"/>
    <w:rsid w:val="00A9346B"/>
    <w:rsid w:val="00AC312B"/>
    <w:rsid w:val="00B13026"/>
    <w:rsid w:val="00B23AF6"/>
    <w:rsid w:val="00B55EBB"/>
    <w:rsid w:val="00BB3459"/>
    <w:rsid w:val="00BD5BFD"/>
    <w:rsid w:val="00BF56E9"/>
    <w:rsid w:val="00C00FFB"/>
    <w:rsid w:val="00C10A3F"/>
    <w:rsid w:val="00C16191"/>
    <w:rsid w:val="00C25C2B"/>
    <w:rsid w:val="00C34140"/>
    <w:rsid w:val="00C40DCB"/>
    <w:rsid w:val="00C449F5"/>
    <w:rsid w:val="00C45A96"/>
    <w:rsid w:val="00CB0808"/>
    <w:rsid w:val="00CF21D0"/>
    <w:rsid w:val="00D327ED"/>
    <w:rsid w:val="00D33EB9"/>
    <w:rsid w:val="00D57B0F"/>
    <w:rsid w:val="00D60AEA"/>
    <w:rsid w:val="00D63964"/>
    <w:rsid w:val="00D80E13"/>
    <w:rsid w:val="00DB2E2C"/>
    <w:rsid w:val="00DB6FD6"/>
    <w:rsid w:val="00DC3E2E"/>
    <w:rsid w:val="00E047F2"/>
    <w:rsid w:val="00ED782C"/>
    <w:rsid w:val="00F61C86"/>
    <w:rsid w:val="00F77B06"/>
    <w:rsid w:val="00F87DE3"/>
    <w:rsid w:val="00FA1F09"/>
    <w:rsid w:val="00FD41AC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8FF"/>
  <w15:docId w15:val="{DA81B7E3-01C7-4337-BB74-476514C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57"/>
    <w:pPr>
      <w:ind w:left="720"/>
      <w:contextualSpacing/>
    </w:pPr>
  </w:style>
  <w:style w:type="table" w:styleId="a4">
    <w:name w:val="Table Grid"/>
    <w:basedOn w:val="a1"/>
    <w:uiPriority w:val="39"/>
    <w:rsid w:val="00D6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2022-06-10T10:12:00Z</dcterms:created>
  <dcterms:modified xsi:type="dcterms:W3CDTF">2022-06-15T06:42:00Z</dcterms:modified>
</cp:coreProperties>
</file>