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A" w:rsidRPr="00AA5D28" w:rsidRDefault="00267F1A" w:rsidP="00AA5D28">
      <w:pPr>
        <w:tabs>
          <w:tab w:val="center" w:pos="4950"/>
          <w:tab w:val="right" w:pos="9900"/>
        </w:tabs>
        <w:spacing w:after="0" w:line="240" w:lineRule="auto"/>
        <w:rPr>
          <w:rFonts w:ascii="Times New Roman" w:eastAsia="Times New Roman" w:hAnsi="Times New Roman" w:cs="Times New Roman"/>
          <w:sz w:val="28"/>
          <w:szCs w:val="28"/>
          <w:lang w:val="uk-UA" w:eastAsia="ru-RU"/>
        </w:rPr>
      </w:pPr>
    </w:p>
    <w:p w:rsidR="00267F1A" w:rsidRPr="00AA5D28" w:rsidRDefault="00267F1A" w:rsidP="00AA5D28">
      <w:pPr>
        <w:tabs>
          <w:tab w:val="center" w:pos="4950"/>
          <w:tab w:val="right" w:pos="9900"/>
        </w:tabs>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b/>
          <w:noProof/>
          <w:sz w:val="24"/>
          <w:szCs w:val="24"/>
          <w:lang w:eastAsia="ru-RU"/>
        </w:rPr>
        <w:drawing>
          <wp:inline distT="0" distB="0" distL="0" distR="0" wp14:anchorId="7AB2022E" wp14:editId="1A0A887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УКРАЇНА  </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НОВОГРАД-ВОЛИНСЬКА МІСЬКА РАДА</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ЖИТОМИРСЬКА ОБЛАСТЬ</w:t>
      </w:r>
    </w:p>
    <w:p w:rsidR="00267F1A" w:rsidRPr="00AA5D28" w:rsidRDefault="00267F1A" w:rsidP="00AA5D28">
      <w:pPr>
        <w:spacing w:after="0" w:line="240" w:lineRule="auto"/>
        <w:jc w:val="center"/>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РІШЕННЯ</w:t>
      </w:r>
    </w:p>
    <w:p w:rsidR="00D44207" w:rsidRDefault="00D44207"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5F3837" w:rsidP="00AA5D28">
      <w:pPr>
        <w:spacing w:after="0" w:line="240" w:lineRule="auto"/>
        <w:jc w:val="both"/>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двадцять </w:t>
      </w:r>
      <w:r w:rsidR="00DA68B1">
        <w:rPr>
          <w:rFonts w:ascii="Times New Roman" w:eastAsia="Times New Roman" w:hAnsi="Times New Roman" w:cs="Times New Roman"/>
          <w:sz w:val="28"/>
          <w:szCs w:val="28"/>
          <w:lang w:val="uk-UA" w:eastAsia="ru-RU"/>
        </w:rPr>
        <w:t>шоста</w:t>
      </w:r>
      <w:r w:rsidRPr="00AA5D28">
        <w:rPr>
          <w:rFonts w:ascii="Times New Roman" w:eastAsia="Times New Roman" w:hAnsi="Times New Roman" w:cs="Times New Roman"/>
          <w:sz w:val="28"/>
          <w:szCs w:val="28"/>
          <w:lang w:val="uk-UA" w:eastAsia="ru-RU"/>
        </w:rPr>
        <w:t xml:space="preserve"> сесія</w:t>
      </w:r>
      <w:r w:rsidR="00267F1A" w:rsidRPr="00AA5D28">
        <w:rPr>
          <w:rFonts w:ascii="Times New Roman" w:eastAsia="Times New Roman" w:hAnsi="Times New Roman" w:cs="Times New Roman"/>
          <w:sz w:val="28"/>
          <w:szCs w:val="28"/>
          <w:lang w:val="uk-UA" w:eastAsia="ru-RU"/>
        </w:rPr>
        <w:t xml:space="preserve">                                                               восьмого  скликання</w:t>
      </w: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від                          № </w:t>
      </w:r>
    </w:p>
    <w:p w:rsidR="00267F1A" w:rsidRPr="00AA5D28" w:rsidRDefault="00267F1A" w:rsidP="00AA5D28">
      <w:pPr>
        <w:spacing w:after="0" w:line="240" w:lineRule="auto"/>
        <w:jc w:val="both"/>
        <w:rPr>
          <w:rFonts w:ascii="Times New Roman" w:eastAsia="Times New Roman" w:hAnsi="Times New Roman" w:cs="Times New Roman"/>
          <w:sz w:val="28"/>
          <w:szCs w:val="28"/>
          <w:lang w:val="uk-UA" w:eastAsia="ru-RU"/>
        </w:rPr>
      </w:pPr>
    </w:p>
    <w:p w:rsidR="00267F1A" w:rsidRPr="00AA5D28" w:rsidRDefault="00267F1A" w:rsidP="00AA5D28">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r w:rsidRPr="00AA5D28">
        <w:rPr>
          <w:rFonts w:ascii="Times New Roman" w:eastAsia="Times New Roman" w:hAnsi="Times New Roman" w:cs="Times New Roman"/>
          <w:sz w:val="28"/>
          <w:szCs w:val="28"/>
          <w:lang w:val="uk-UA" w:eastAsia="ru-RU"/>
        </w:rPr>
        <w:t xml:space="preserve">Про  </w:t>
      </w:r>
      <w:r w:rsidR="00CA289D" w:rsidRPr="00AA5D28">
        <w:rPr>
          <w:rFonts w:ascii="Times New Roman" w:eastAsia="Times New Roman" w:hAnsi="Times New Roman" w:cs="Times New Roman"/>
          <w:sz w:val="28"/>
          <w:szCs w:val="28"/>
          <w:lang w:val="uk-UA" w:eastAsia="ru-RU"/>
        </w:rPr>
        <w:t>затвердження</w:t>
      </w:r>
      <w:r w:rsidR="00562ACF" w:rsidRPr="00AA5D28">
        <w:rPr>
          <w:rFonts w:ascii="Times New Roman" w:eastAsia="Times New Roman" w:hAnsi="Times New Roman" w:cs="Times New Roman"/>
          <w:sz w:val="28"/>
          <w:szCs w:val="28"/>
          <w:lang w:val="uk-UA" w:eastAsia="ru-RU"/>
        </w:rPr>
        <w:t xml:space="preserve"> </w:t>
      </w:r>
      <w:r w:rsidR="00307987">
        <w:rPr>
          <w:rFonts w:ascii="Times New Roman" w:eastAsia="Times New Roman" w:hAnsi="Times New Roman" w:cs="Times New Roman"/>
          <w:sz w:val="28"/>
          <w:szCs w:val="28"/>
          <w:lang w:val="uk-UA" w:eastAsia="ru-RU"/>
        </w:rPr>
        <w:t xml:space="preserve"> </w:t>
      </w:r>
      <w:r w:rsidR="00307987" w:rsidRPr="00AA5D28">
        <w:rPr>
          <w:rFonts w:ascii="Times New Roman" w:hAnsi="Times New Roman" w:cs="Times New Roman"/>
          <w:color w:val="000000"/>
          <w:sz w:val="28"/>
          <w:szCs w:val="28"/>
          <w:lang w:val="uk-UA"/>
        </w:rPr>
        <w:t xml:space="preserve">Положення </w:t>
      </w:r>
      <w:r w:rsidR="00307987" w:rsidRPr="00D75594">
        <w:rPr>
          <w:rFonts w:ascii="Times New Roman" w:eastAsia="Times New Roman" w:hAnsi="Times New Roman" w:cs="Times New Roman"/>
          <w:sz w:val="28"/>
          <w:szCs w:val="28"/>
        </w:rPr>
        <w:t>про проведення публічних консультацій з жителями та внутрішньо переміщеними особами в Новоград-Волинській міській територіальній громаді</w:t>
      </w:r>
      <w:r w:rsidR="00307987" w:rsidRPr="00D75594">
        <w:rPr>
          <w:rFonts w:ascii="Times New Roman" w:eastAsia="Times New Roman" w:hAnsi="Times New Roman" w:cs="Times New Roman"/>
          <w:b/>
          <w:sz w:val="28"/>
          <w:szCs w:val="28"/>
          <w:lang w:val="uk-UA"/>
        </w:rPr>
        <w:t xml:space="preserve"> </w:t>
      </w:r>
      <w:r w:rsidR="00307987" w:rsidRPr="00D75594">
        <w:rPr>
          <w:rFonts w:ascii="Times New Roman" w:hAnsi="Times New Roman" w:cs="Times New Roman"/>
          <w:color w:val="000000"/>
          <w:sz w:val="28"/>
          <w:szCs w:val="28"/>
          <w:lang w:val="uk-UA"/>
        </w:rPr>
        <w:t xml:space="preserve"> </w:t>
      </w:r>
    </w:p>
    <w:p w:rsidR="00B075C1" w:rsidRPr="00AA5D28" w:rsidRDefault="00562ACF" w:rsidP="00AA5D28">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eastAsia="Times New Roman" w:hAnsi="Times New Roman" w:cs="Times New Roman"/>
          <w:sz w:val="28"/>
          <w:szCs w:val="28"/>
          <w:lang w:val="uk-UA" w:eastAsia="ru-RU"/>
        </w:rPr>
      </w:pPr>
      <w:r w:rsidRPr="00AA5D28">
        <w:rPr>
          <w:rFonts w:ascii="Times New Roman" w:hAnsi="Times New Roman" w:cs="Times New Roman"/>
          <w:sz w:val="28"/>
          <w:lang w:val="uk-UA"/>
        </w:rPr>
        <w:t>Керуючись статтями</w:t>
      </w:r>
      <w:r w:rsidR="00B075C1" w:rsidRPr="00AA5D28">
        <w:rPr>
          <w:rFonts w:ascii="Times New Roman" w:hAnsi="Times New Roman" w:cs="Times New Roman"/>
          <w:sz w:val="28"/>
          <w:lang w:val="uk-UA"/>
        </w:rPr>
        <w:t xml:space="preserve"> 9, 25, 26 Закону України «Про місцеве самоврядування в Україні», </w:t>
      </w:r>
      <w:r w:rsidRPr="00AA5D28">
        <w:rPr>
          <w:rFonts w:ascii="Times New Roman" w:hAnsi="Times New Roman" w:cs="Times New Roman"/>
          <w:sz w:val="28"/>
          <w:lang w:val="uk-UA"/>
        </w:rPr>
        <w:t>законами</w:t>
      </w:r>
      <w:r w:rsidR="008C5741" w:rsidRPr="00AA5D28">
        <w:rPr>
          <w:rFonts w:ascii="Times New Roman" w:hAnsi="Times New Roman" w:cs="Times New Roman"/>
          <w:sz w:val="28"/>
          <w:lang w:val="uk-UA"/>
        </w:rPr>
        <w:t xml:space="preserve"> України </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Про доступ до публічної інформації</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 xml:space="preserve">, </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Про звернення громадян</w:t>
      </w:r>
      <w:r w:rsidR="009034AC">
        <w:rPr>
          <w:rFonts w:ascii="Times New Roman" w:hAnsi="Times New Roman" w:cs="Times New Roman"/>
          <w:sz w:val="28"/>
          <w:lang w:val="uk-UA"/>
        </w:rPr>
        <w:t>»</w:t>
      </w:r>
      <w:r w:rsidR="008C5741" w:rsidRPr="00AA5D28">
        <w:rPr>
          <w:rFonts w:ascii="Times New Roman" w:hAnsi="Times New Roman" w:cs="Times New Roman"/>
          <w:sz w:val="28"/>
          <w:lang w:val="uk-UA"/>
        </w:rPr>
        <w:t xml:space="preserve">, </w:t>
      </w:r>
      <w:r w:rsidRPr="00AA5D28">
        <w:rPr>
          <w:rFonts w:ascii="Times New Roman" w:hAnsi="Times New Roman" w:cs="Times New Roman"/>
          <w:sz w:val="28"/>
          <w:lang w:val="uk-UA"/>
        </w:rPr>
        <w:t>з метою впровадження європейських стандартів у діяльність міської ради</w:t>
      </w:r>
      <w:r w:rsidR="00B075C1" w:rsidRPr="00AA5D28">
        <w:rPr>
          <w:rFonts w:ascii="Times New Roman" w:hAnsi="Times New Roman" w:cs="Times New Roman"/>
          <w:sz w:val="28"/>
          <w:lang w:val="uk-UA"/>
        </w:rPr>
        <w:t xml:space="preserve">, </w:t>
      </w:r>
      <w:r w:rsidR="00B075C1" w:rsidRPr="00AA5D28">
        <w:rPr>
          <w:rFonts w:ascii="Times New Roman" w:eastAsia="Times New Roman" w:hAnsi="Times New Roman" w:cs="Times New Roman"/>
          <w:sz w:val="28"/>
          <w:szCs w:val="28"/>
          <w:lang w:val="uk-UA" w:eastAsia="ru-RU"/>
        </w:rPr>
        <w:t>міська рада</w:t>
      </w:r>
    </w:p>
    <w:p w:rsidR="00321A99" w:rsidRPr="00AA5D28" w:rsidRDefault="00321A99" w:rsidP="00AA5D28">
      <w:pPr>
        <w:spacing w:after="0" w:line="240" w:lineRule="auto"/>
        <w:ind w:right="21"/>
        <w:rPr>
          <w:rFonts w:ascii="Times New Roman" w:hAnsi="Times New Roman" w:cs="Times New Roman"/>
          <w:color w:val="000000"/>
          <w:sz w:val="28"/>
          <w:szCs w:val="28"/>
          <w:lang w:val="uk-UA"/>
        </w:rPr>
      </w:pPr>
    </w:p>
    <w:p w:rsidR="00B075C1" w:rsidRPr="00AA5D28" w:rsidRDefault="00B075C1" w:rsidP="00AA5D28">
      <w:pPr>
        <w:spacing w:after="0" w:line="240" w:lineRule="auto"/>
        <w:ind w:right="21"/>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ВИРІШИЛА:</w:t>
      </w:r>
    </w:p>
    <w:p w:rsidR="00E54979" w:rsidRPr="00AA5D28" w:rsidRDefault="00E54979" w:rsidP="00AA5D28">
      <w:pPr>
        <w:spacing w:after="0" w:line="240" w:lineRule="auto"/>
        <w:ind w:right="21"/>
        <w:rPr>
          <w:rFonts w:ascii="Times New Roman" w:hAnsi="Times New Roman" w:cs="Times New Roman"/>
          <w:color w:val="000000"/>
          <w:sz w:val="28"/>
          <w:szCs w:val="28"/>
          <w:lang w:val="uk-UA"/>
        </w:rPr>
      </w:pPr>
    </w:p>
    <w:p w:rsidR="008C5741" w:rsidRPr="00DA68B1" w:rsidRDefault="00DA68B1" w:rsidP="00DA68B1">
      <w:pPr>
        <w:spacing w:after="0" w:line="240" w:lineRule="auto"/>
        <w:ind w:right="21"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B075C1" w:rsidRPr="00DA68B1">
        <w:rPr>
          <w:rFonts w:ascii="Times New Roman" w:hAnsi="Times New Roman" w:cs="Times New Roman"/>
          <w:color w:val="000000"/>
          <w:sz w:val="28"/>
          <w:szCs w:val="28"/>
          <w:lang w:val="uk-UA"/>
        </w:rPr>
        <w:t>Затвердити</w:t>
      </w:r>
      <w:r w:rsidR="00E54979" w:rsidRPr="00DA68B1">
        <w:rPr>
          <w:rFonts w:ascii="Times New Roman" w:hAnsi="Times New Roman" w:cs="Times New Roman"/>
          <w:color w:val="000000"/>
          <w:sz w:val="28"/>
          <w:szCs w:val="28"/>
          <w:lang w:val="uk-UA"/>
        </w:rPr>
        <w:t xml:space="preserve"> </w:t>
      </w:r>
      <w:r w:rsidR="00B075C1" w:rsidRPr="00DA68B1">
        <w:rPr>
          <w:rFonts w:ascii="Times New Roman" w:hAnsi="Times New Roman" w:cs="Times New Roman"/>
          <w:color w:val="000000"/>
          <w:sz w:val="28"/>
          <w:szCs w:val="28"/>
          <w:lang w:val="uk-UA"/>
        </w:rPr>
        <w:t xml:space="preserve">Положення </w:t>
      </w:r>
      <w:r w:rsidR="00D75594" w:rsidRPr="00DA68B1">
        <w:rPr>
          <w:rFonts w:ascii="Times New Roman" w:eastAsia="Times New Roman" w:hAnsi="Times New Roman" w:cs="Times New Roman"/>
          <w:sz w:val="28"/>
          <w:szCs w:val="28"/>
        </w:rPr>
        <w:t>про проведення публічних консультацій з жителями та внутрішньо переміщеними особами в Новоград-Волинській міській територіальній громаді</w:t>
      </w:r>
      <w:r w:rsidR="00D75594" w:rsidRPr="00DA68B1">
        <w:rPr>
          <w:rFonts w:ascii="Times New Roman" w:eastAsia="Times New Roman" w:hAnsi="Times New Roman" w:cs="Times New Roman"/>
          <w:b/>
          <w:sz w:val="28"/>
          <w:szCs w:val="28"/>
          <w:lang w:val="uk-UA"/>
        </w:rPr>
        <w:t xml:space="preserve"> </w:t>
      </w:r>
      <w:r w:rsidR="00E54979" w:rsidRPr="00DA68B1">
        <w:rPr>
          <w:rFonts w:ascii="Times New Roman" w:hAnsi="Times New Roman" w:cs="Times New Roman"/>
          <w:color w:val="000000"/>
          <w:sz w:val="28"/>
          <w:szCs w:val="28"/>
          <w:lang w:val="uk-UA"/>
        </w:rPr>
        <w:t xml:space="preserve"> (дода</w:t>
      </w:r>
      <w:r>
        <w:rPr>
          <w:rFonts w:ascii="Times New Roman" w:hAnsi="Times New Roman" w:cs="Times New Roman"/>
          <w:color w:val="000000"/>
          <w:sz w:val="28"/>
          <w:szCs w:val="28"/>
          <w:lang w:val="uk-UA"/>
        </w:rPr>
        <w:t>ється)</w:t>
      </w:r>
      <w:r w:rsidR="00E54979" w:rsidRPr="00DA68B1">
        <w:rPr>
          <w:rFonts w:ascii="Times New Roman" w:hAnsi="Times New Roman" w:cs="Times New Roman"/>
          <w:color w:val="000000"/>
          <w:sz w:val="28"/>
          <w:szCs w:val="28"/>
          <w:lang w:val="uk-UA"/>
        </w:rPr>
        <w:t>.</w:t>
      </w:r>
    </w:p>
    <w:p w:rsidR="008C5741" w:rsidRPr="00DA68B1" w:rsidRDefault="00DA68B1" w:rsidP="00DA68B1">
      <w:pPr>
        <w:spacing w:after="0" w:line="240" w:lineRule="auto"/>
        <w:ind w:right="21"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8C5741" w:rsidRPr="00DA68B1">
        <w:rPr>
          <w:rFonts w:ascii="Times New Roman" w:hAnsi="Times New Roman" w:cs="Times New Roman"/>
          <w:color w:val="000000"/>
          <w:sz w:val="28"/>
          <w:szCs w:val="28"/>
          <w:lang w:val="uk-UA"/>
        </w:rPr>
        <w:t>Контроль за виконанням цього рішення покласти на</w:t>
      </w:r>
      <w:r w:rsidR="00B34623" w:rsidRPr="00DA68B1">
        <w:rPr>
          <w:rFonts w:ascii="Times New Roman" w:hAnsi="Times New Roman" w:cs="Times New Roman"/>
          <w:color w:val="000000"/>
          <w:sz w:val="28"/>
          <w:szCs w:val="28"/>
          <w:lang w:val="uk-UA"/>
        </w:rPr>
        <w:t xml:space="preserve"> </w:t>
      </w:r>
      <w:r w:rsidR="00562ACF" w:rsidRPr="00DA68B1">
        <w:rPr>
          <w:rFonts w:ascii="Times New Roman" w:hAnsi="Times New Roman" w:cs="Times New Roman"/>
          <w:color w:val="000000"/>
          <w:sz w:val="28"/>
          <w:szCs w:val="28"/>
          <w:lang w:val="uk-UA"/>
        </w:rPr>
        <w:t>постійну комісію міської ради з питань депутатської етики, дотримання законності та охорони прав і свобод громадян (Овдіюк В.І.).</w:t>
      </w:r>
    </w:p>
    <w:p w:rsidR="00562ACF" w:rsidRPr="00AA5D28" w:rsidRDefault="00562ACF" w:rsidP="00AA5D28">
      <w:pPr>
        <w:spacing w:after="0" w:line="240" w:lineRule="auto"/>
        <w:ind w:right="21"/>
        <w:jc w:val="both"/>
        <w:rPr>
          <w:rFonts w:ascii="Times New Roman" w:hAnsi="Times New Roman" w:cs="Times New Roman"/>
          <w:color w:val="000000"/>
          <w:sz w:val="28"/>
          <w:szCs w:val="28"/>
          <w:lang w:val="uk-UA"/>
        </w:rPr>
      </w:pPr>
    </w:p>
    <w:p w:rsidR="00562ACF" w:rsidRPr="00AA5D28" w:rsidRDefault="00562ACF" w:rsidP="00AA5D28">
      <w:pPr>
        <w:spacing w:after="0" w:line="240" w:lineRule="auto"/>
        <w:ind w:right="21"/>
        <w:rPr>
          <w:rFonts w:ascii="Times New Roman" w:hAnsi="Times New Roman" w:cs="Times New Roman"/>
          <w:color w:val="000000"/>
          <w:sz w:val="28"/>
          <w:szCs w:val="28"/>
          <w:lang w:val="uk-UA"/>
        </w:rPr>
      </w:pPr>
    </w:p>
    <w:p w:rsidR="005F1FF8" w:rsidRPr="00AA5D28" w:rsidRDefault="005F1FF8" w:rsidP="00AA5D28">
      <w:pPr>
        <w:pStyle w:val="a3"/>
        <w:spacing w:after="0" w:line="240" w:lineRule="auto"/>
        <w:ind w:right="21"/>
        <w:rPr>
          <w:rFonts w:ascii="Times New Roman" w:hAnsi="Times New Roman" w:cs="Times New Roman"/>
          <w:color w:val="000000"/>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741" w:rsidRPr="00AA5D28" w:rsidTr="008C5741">
        <w:tc>
          <w:tcPr>
            <w:tcW w:w="4672" w:type="dxa"/>
          </w:tcPr>
          <w:p w:rsidR="008C5741" w:rsidRPr="00AA5D28" w:rsidRDefault="008C5741" w:rsidP="00AA5D28">
            <w:pPr>
              <w:ind w:right="21"/>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Міський голова</w:t>
            </w:r>
          </w:p>
        </w:tc>
        <w:tc>
          <w:tcPr>
            <w:tcW w:w="4673" w:type="dxa"/>
          </w:tcPr>
          <w:p w:rsidR="008C5741" w:rsidRPr="00AA5D28" w:rsidRDefault="008C5741" w:rsidP="00AA5D28">
            <w:pPr>
              <w:ind w:right="21"/>
              <w:jc w:val="right"/>
              <w:rPr>
                <w:rFonts w:ascii="Times New Roman" w:hAnsi="Times New Roman" w:cs="Times New Roman"/>
                <w:color w:val="000000"/>
                <w:sz w:val="28"/>
                <w:szCs w:val="28"/>
                <w:lang w:val="uk-UA"/>
              </w:rPr>
            </w:pPr>
            <w:r w:rsidRPr="00AA5D28">
              <w:rPr>
                <w:rFonts w:ascii="Times New Roman" w:hAnsi="Times New Roman" w:cs="Times New Roman"/>
                <w:color w:val="000000"/>
                <w:sz w:val="28"/>
                <w:szCs w:val="28"/>
                <w:lang w:val="uk-UA"/>
              </w:rPr>
              <w:t>Микола БОРОВЕЦЬ</w:t>
            </w:r>
          </w:p>
        </w:tc>
      </w:tr>
    </w:tbl>
    <w:p w:rsidR="00BD5DEF" w:rsidRPr="00AA5D28" w:rsidRDefault="00BD5DEF" w:rsidP="00AA5D28">
      <w:pPr>
        <w:spacing w:line="240" w:lineRule="auto"/>
        <w:jc w:val="both"/>
        <w:rPr>
          <w:rFonts w:ascii="Times New Roman" w:hAnsi="Times New Roman" w:cs="Times New Roman"/>
          <w:sz w:val="28"/>
          <w:lang w:val="uk-UA"/>
        </w:rPr>
      </w:pPr>
    </w:p>
    <w:p w:rsidR="00E54979" w:rsidRPr="00AA5D28" w:rsidRDefault="00E54979" w:rsidP="00AA5D28">
      <w:pPr>
        <w:spacing w:line="240" w:lineRule="auto"/>
        <w:jc w:val="both"/>
        <w:rPr>
          <w:rFonts w:ascii="Times New Roman" w:hAnsi="Times New Roman" w:cs="Times New Roman"/>
          <w:sz w:val="28"/>
          <w:lang w:val="uk-UA"/>
        </w:rPr>
      </w:pPr>
    </w:p>
    <w:p w:rsidR="00E54979" w:rsidRPr="00AA5D28" w:rsidRDefault="00E54979" w:rsidP="00AA5D28">
      <w:pPr>
        <w:spacing w:line="240" w:lineRule="auto"/>
        <w:jc w:val="both"/>
        <w:rPr>
          <w:rFonts w:ascii="Times New Roman" w:hAnsi="Times New Roman" w:cs="Times New Roman"/>
          <w:sz w:val="28"/>
          <w:lang w:val="uk-UA"/>
        </w:rPr>
      </w:pPr>
    </w:p>
    <w:p w:rsidR="00E54979" w:rsidRDefault="00E54979" w:rsidP="00AA5D28">
      <w:pPr>
        <w:spacing w:line="240" w:lineRule="auto"/>
        <w:jc w:val="both"/>
        <w:rPr>
          <w:rFonts w:ascii="Times New Roman" w:hAnsi="Times New Roman" w:cs="Times New Roman"/>
          <w:sz w:val="28"/>
          <w:lang w:val="uk-UA"/>
        </w:rPr>
      </w:pPr>
    </w:p>
    <w:p w:rsidR="00035202" w:rsidRDefault="00035202" w:rsidP="00AA5D28">
      <w:pPr>
        <w:spacing w:line="240" w:lineRule="auto"/>
        <w:jc w:val="both"/>
        <w:rPr>
          <w:rFonts w:ascii="Times New Roman" w:hAnsi="Times New Roman" w:cs="Times New Roman"/>
          <w:sz w:val="28"/>
          <w:lang w:val="uk-UA"/>
        </w:rPr>
      </w:pPr>
    </w:p>
    <w:p w:rsidR="00B32883" w:rsidRDefault="00B32883" w:rsidP="00AA5D28">
      <w:pPr>
        <w:spacing w:line="240" w:lineRule="auto"/>
        <w:jc w:val="both"/>
        <w:rPr>
          <w:rFonts w:ascii="Times New Roman" w:hAnsi="Times New Roman" w:cs="Times New Roman"/>
          <w:sz w:val="28"/>
          <w:lang w:val="uk-UA"/>
        </w:rPr>
      </w:pPr>
    </w:p>
    <w:p w:rsidR="00B32883" w:rsidRDefault="00B32883" w:rsidP="00AA5D28">
      <w:pPr>
        <w:spacing w:line="240" w:lineRule="auto"/>
        <w:jc w:val="both"/>
        <w:rPr>
          <w:rFonts w:ascii="Times New Roman" w:hAnsi="Times New Roman" w:cs="Times New Roman"/>
          <w:sz w:val="28"/>
          <w:lang w:val="uk-UA"/>
        </w:rPr>
      </w:pPr>
    </w:p>
    <w:p w:rsidR="00B32883" w:rsidRDefault="00B32883" w:rsidP="000E732B">
      <w:pPr>
        <w:spacing w:after="0" w:line="240" w:lineRule="auto"/>
        <w:ind w:left="6663"/>
        <w:rPr>
          <w:rFonts w:ascii="Times New Roman" w:eastAsia="Times New Roman" w:hAnsi="Times New Roman" w:cs="Times New Roman"/>
          <w:b/>
          <w:sz w:val="24"/>
          <w:szCs w:val="24"/>
          <w:lang w:val="uk-UA"/>
        </w:rPr>
      </w:pPr>
    </w:p>
    <w:p w:rsidR="00DA68B1" w:rsidRDefault="00DA68B1" w:rsidP="000E732B">
      <w:pPr>
        <w:spacing w:after="0" w:line="240" w:lineRule="auto"/>
        <w:ind w:left="6663"/>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Додаток </w:t>
      </w:r>
    </w:p>
    <w:p w:rsidR="000E732B" w:rsidRPr="00154130" w:rsidRDefault="000E732B" w:rsidP="000E732B">
      <w:pPr>
        <w:spacing w:after="0" w:line="240" w:lineRule="auto"/>
        <w:ind w:left="6663"/>
        <w:rPr>
          <w:rFonts w:ascii="Times New Roman" w:eastAsia="Times New Roman" w:hAnsi="Times New Roman" w:cs="Times New Roman"/>
          <w:sz w:val="26"/>
          <w:szCs w:val="26"/>
          <w:lang w:val="uk-UA"/>
        </w:rPr>
      </w:pPr>
      <w:r w:rsidRPr="00154130">
        <w:rPr>
          <w:rFonts w:ascii="Times New Roman" w:eastAsia="Times New Roman" w:hAnsi="Times New Roman" w:cs="Times New Roman"/>
          <w:sz w:val="26"/>
          <w:szCs w:val="26"/>
          <w:lang w:val="uk-UA"/>
        </w:rPr>
        <w:t>до рішення міської ради від</w:t>
      </w:r>
      <w:r w:rsidR="00B32883">
        <w:rPr>
          <w:rFonts w:ascii="Times New Roman" w:eastAsia="Times New Roman" w:hAnsi="Times New Roman" w:cs="Times New Roman"/>
          <w:sz w:val="26"/>
          <w:szCs w:val="26"/>
          <w:lang w:val="uk-UA"/>
        </w:rPr>
        <w:t xml:space="preserve">                   </w:t>
      </w:r>
      <w:r w:rsidRPr="00154130">
        <w:rPr>
          <w:rFonts w:ascii="Times New Roman" w:eastAsia="Times New Roman" w:hAnsi="Times New Roman" w:cs="Times New Roman"/>
          <w:sz w:val="26"/>
          <w:szCs w:val="26"/>
          <w:lang w:val="uk-UA"/>
        </w:rPr>
        <w:t>№</w:t>
      </w:r>
    </w:p>
    <w:p w:rsidR="000E732B" w:rsidRPr="00154130" w:rsidRDefault="000E732B" w:rsidP="000E732B">
      <w:pPr>
        <w:spacing w:after="0" w:line="240" w:lineRule="auto"/>
        <w:ind w:left="6237"/>
        <w:jc w:val="both"/>
        <w:rPr>
          <w:rFonts w:ascii="Times New Roman" w:eastAsia="Times New Roman" w:hAnsi="Times New Roman" w:cs="Times New Roman"/>
          <w:b/>
          <w:sz w:val="26"/>
          <w:szCs w:val="26"/>
        </w:rPr>
      </w:pPr>
    </w:p>
    <w:p w:rsidR="000E732B" w:rsidRPr="00154130" w:rsidRDefault="000E732B" w:rsidP="000E732B">
      <w:pPr>
        <w:spacing w:after="0" w:line="240" w:lineRule="auto"/>
        <w:jc w:val="center"/>
        <w:rPr>
          <w:rFonts w:ascii="Times New Roman" w:eastAsia="Times New Roman" w:hAnsi="Times New Roman" w:cs="Times New Roman"/>
          <w:b/>
          <w:sz w:val="26"/>
          <w:szCs w:val="26"/>
        </w:rPr>
      </w:pP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ПОЛОЖЕННЯ</w:t>
      </w:r>
      <w:r w:rsidRPr="00154130">
        <w:rPr>
          <w:rFonts w:ascii="Times New Roman" w:eastAsia="Times New Roman" w:hAnsi="Times New Roman" w:cs="Times New Roman"/>
          <w:b/>
          <w:sz w:val="26"/>
          <w:szCs w:val="26"/>
        </w:rPr>
        <w:br/>
        <w:t>про проведення публічних консультацій  з жителями та внутрішньо переміщеними особами в Новоград-Волинській міській територіальній громаді</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6"/>
          <w:szCs w:val="26"/>
        </w:rPr>
      </w:pPr>
    </w:p>
    <w:p w:rsidR="000E732B" w:rsidRPr="00154130" w:rsidRDefault="000E732B" w:rsidP="000E732B">
      <w:pPr>
        <w:widowControl w:val="0"/>
        <w:spacing w:after="0" w:line="240" w:lineRule="auto"/>
        <w:ind w:right="-140" w:firstLine="720"/>
        <w:jc w:val="both"/>
        <w:rPr>
          <w:rFonts w:ascii="Times New Roman" w:eastAsia="Times New Roman" w:hAnsi="Times New Roman" w:cs="Times New Roman"/>
          <w:sz w:val="26"/>
          <w:szCs w:val="26"/>
          <w:shd w:val="clear" w:color="auto" w:fill="F8F8F8"/>
        </w:rPr>
      </w:pPr>
      <w:r w:rsidRPr="00154130">
        <w:rPr>
          <w:rFonts w:ascii="Times New Roman" w:eastAsia="Times New Roman" w:hAnsi="Times New Roman" w:cs="Times New Roman"/>
          <w:sz w:val="26"/>
          <w:szCs w:val="26"/>
        </w:rPr>
        <w:t>Положення розроблено з урахуванням Керівних принципів Ради Європи «Щодо громадської участі у процесі прийняття політичних рішень», Рекомендацій CM/Rec(2018)11 «Щодо необхідності посилення захисту і сприяння простору для громадянського суспільства в Європі», Рекомендацій CM/Rec(2018)4 «Щодо участі громадян у місцевому публічному житті»,</w:t>
      </w:r>
      <w:r w:rsidRPr="00154130">
        <w:rPr>
          <w:rFonts w:ascii="Times New Roman" w:hAnsi="Times New Roman" w:cs="Times New Roman"/>
          <w:sz w:val="26"/>
          <w:szCs w:val="26"/>
        </w:rPr>
        <w:t xml:space="preserve"> </w:t>
      </w:r>
      <w:r w:rsidRPr="00154130">
        <w:rPr>
          <w:rFonts w:ascii="Times New Roman" w:eastAsia="Times New Roman" w:hAnsi="Times New Roman" w:cs="Times New Roman"/>
          <w:sz w:val="26"/>
          <w:szCs w:val="26"/>
        </w:rPr>
        <w:t xml:space="preserve">Постанови Кабінету Міністрів України від 03.11.2010 №996 «Про забезпечення участі громадськості у формуванні та реалізації державної політики», </w:t>
      </w:r>
      <w:r w:rsidRPr="00154130">
        <w:rPr>
          <w:rFonts w:ascii="Times New Roman" w:eastAsia="Times New Roman" w:hAnsi="Times New Roman" w:cs="Times New Roman"/>
          <w:sz w:val="26"/>
          <w:szCs w:val="26"/>
          <w:shd w:val="clear" w:color="auto" w:fill="F8F8F8"/>
        </w:rPr>
        <w:t xml:space="preserve">Стратегії Кабінету Міністрів України щодо інтеграції внутрішньо переміщених осіб та впровадження середньострокових рішень щодо внутрішнього переміщення на період до 2024 року, </w:t>
      </w:r>
      <w:r w:rsidRPr="00154130">
        <w:rPr>
          <w:rFonts w:ascii="Times New Roman" w:eastAsia="Times New Roman" w:hAnsi="Times New Roman" w:cs="Times New Roman"/>
          <w:sz w:val="26"/>
          <w:szCs w:val="26"/>
        </w:rPr>
        <w:t>методичних рекомендацій проєкту Ради Європи «Зміцнення громадської участі у демократичному процесі прийняття рішень в Україні» щодо</w:t>
      </w:r>
      <w:hyperlink r:id="rId6">
        <w:r w:rsidRPr="00154130">
          <w:rPr>
            <w:rFonts w:ascii="Times New Roman" w:eastAsia="Times New Roman" w:hAnsi="Times New Roman" w:cs="Times New Roman"/>
            <w:sz w:val="26"/>
            <w:szCs w:val="26"/>
          </w:rPr>
          <w:t xml:space="preserve"> напрацювання, аналізу та прогнозування варіантів рішень в процесі їх прийняття </w:t>
        </w:r>
      </w:hyperlink>
      <w:r w:rsidRPr="00154130">
        <w:rPr>
          <w:rFonts w:ascii="Times New Roman" w:eastAsia="Times New Roman" w:hAnsi="Times New Roman" w:cs="Times New Roman"/>
          <w:sz w:val="26"/>
          <w:szCs w:val="26"/>
        </w:rPr>
        <w:t>у цифровому форматі CivicLab.</w:t>
      </w:r>
    </w:p>
    <w:p w:rsidR="000E732B"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6"/>
          <w:szCs w:val="26"/>
        </w:rPr>
      </w:pP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6"/>
          <w:szCs w:val="26"/>
        </w:rPr>
      </w:pPr>
    </w:p>
    <w:p w:rsidR="000E732B" w:rsidRDefault="000E732B" w:rsidP="000E732B">
      <w:pPr>
        <w:jc w:val="center"/>
        <w:rPr>
          <w:rFonts w:ascii="Times New Roman" w:hAnsi="Times New Roman" w:cs="Times New Roman"/>
          <w:b/>
          <w:i/>
          <w:sz w:val="26"/>
          <w:szCs w:val="26"/>
        </w:rPr>
      </w:pPr>
      <w:r>
        <w:rPr>
          <w:rFonts w:ascii="Times New Roman" w:hAnsi="Times New Roman" w:cs="Times New Roman"/>
          <w:sz w:val="26"/>
          <w:szCs w:val="26"/>
        </w:rPr>
        <w:t xml:space="preserve"> </w:t>
      </w:r>
      <w:r w:rsidRPr="001C1D27">
        <w:rPr>
          <w:rFonts w:ascii="Times New Roman" w:hAnsi="Times New Roman" w:cs="Times New Roman"/>
          <w:b/>
          <w:i/>
          <w:sz w:val="26"/>
          <w:szCs w:val="26"/>
        </w:rPr>
        <w:t xml:space="preserve">Загальні положення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1. Це Положення визначає основні засади організації та проведення органами місцевого самоврядування консультацій 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та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з питань, віднесених до їх компетенції (далі — консультації).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2. Консультації є однією з форм участі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xml:space="preserve"> у місцевому самоврядуванні.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Консультації проводяться з метою: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залучення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w:t>
      </w:r>
      <w:r w:rsidRPr="00154130">
        <w:rPr>
          <w:rFonts w:ascii="Times New Roman" w:eastAsia="Times New Roman" w:hAnsi="Times New Roman" w:cs="Times New Roman"/>
          <w:sz w:val="26"/>
          <w:szCs w:val="26"/>
        </w:rPr>
        <w:t xml:space="preserve"> заінтересованих</w:t>
      </w:r>
      <w:r w:rsidRPr="00154130">
        <w:rPr>
          <w:rFonts w:ascii="Times New Roman" w:eastAsia="Times New Roman" w:hAnsi="Times New Roman" w:cs="Times New Roman"/>
          <w:color w:val="000000"/>
          <w:sz w:val="26"/>
          <w:szCs w:val="26"/>
        </w:rPr>
        <w:t xml:space="preserve"> сторін до вирішення та узгодження питань місцевого значення;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0" w:name="_heading=h.gjdgxs" w:colFirst="0" w:colLast="0"/>
      <w:bookmarkEnd w:id="0"/>
      <w:r w:rsidRPr="00154130">
        <w:rPr>
          <w:rFonts w:ascii="Times New Roman" w:eastAsia="Times New Roman" w:hAnsi="Times New Roman" w:cs="Times New Roman"/>
          <w:color w:val="000000"/>
          <w:sz w:val="26"/>
          <w:szCs w:val="26"/>
        </w:rPr>
        <w:t xml:space="preserve">надання можливості для вільного доступу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заінтересованих сторін</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до інформації про діяльність органів місцевого самоврядування, їх посадових та службових осіб, а також забезпечення гласності, відкритості та прозорості їх діяльності;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вивчення думки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xml:space="preserve"> та заінтересованих сторін щодо діяльності органів місцевого самоврядування та їх посадових осіб;</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визначення оптимальних та ефективних шляхів вирішення питання, формування концептуальних засад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тощо.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3. Консультації проводяться на засадах добровільності, інклюзивності, відкритості, прозорості, об’єктивності, доцільності, ефективності, доброчесності, свободи висловлювань, політичної неупередженості, толерантності та обов’язковості розгляду пропозицій та коментарів, поданих під час їх проведення.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4. Консультації є відкритими. У консультаціях можуть брати участь жителі, окремі заінтересовані сторони, в тому числі внутрішньо переміщені особи, що проживають в </w:t>
      </w:r>
      <w:r>
        <w:rPr>
          <w:rFonts w:ascii="Times New Roman" w:eastAsia="Times New Roman" w:hAnsi="Times New Roman" w:cs="Times New Roman"/>
          <w:sz w:val="26"/>
          <w:szCs w:val="26"/>
        </w:rPr>
        <w:t xml:space="preserve">Новоград-Волинській міській </w:t>
      </w:r>
      <w:r w:rsidRPr="00154130">
        <w:rPr>
          <w:rFonts w:ascii="Times New Roman" w:eastAsia="Times New Roman" w:hAnsi="Times New Roman" w:cs="Times New Roman"/>
          <w:sz w:val="26"/>
          <w:szCs w:val="26"/>
        </w:rPr>
        <w:t>територіальній громаді</w:t>
      </w:r>
      <w:r>
        <w:rPr>
          <w:rFonts w:ascii="Times New Roman" w:eastAsia="Times New Roman" w:hAnsi="Times New Roman" w:cs="Times New Roman"/>
          <w:sz w:val="26"/>
          <w:szCs w:val="26"/>
        </w:rPr>
        <w:t xml:space="preserve"> (далі - територіальна громада)</w:t>
      </w:r>
      <w:r w:rsidRPr="00154130">
        <w:rPr>
          <w:rFonts w:ascii="Times New Roman" w:eastAsia="Times New Roman" w:hAnsi="Times New Roman" w:cs="Times New Roman"/>
          <w:sz w:val="26"/>
          <w:szCs w:val="26"/>
        </w:rPr>
        <w:t xml:space="preserve"> та яким на дату проведення консультації виповнилося </w:t>
      </w:r>
      <w:r w:rsidRPr="00F438AB">
        <w:rPr>
          <w:rFonts w:ascii="Times New Roman" w:eastAsia="Times New Roman" w:hAnsi="Times New Roman" w:cs="Times New Roman"/>
          <w:sz w:val="26"/>
          <w:szCs w:val="26"/>
        </w:rPr>
        <w:t>18</w:t>
      </w:r>
      <w:r w:rsidRPr="00A1316E">
        <w:rPr>
          <w:rFonts w:ascii="Times New Roman" w:eastAsia="Times New Roman" w:hAnsi="Times New Roman" w:cs="Times New Roman"/>
          <w:color w:val="FF0000"/>
          <w:sz w:val="26"/>
          <w:szCs w:val="26"/>
        </w:rPr>
        <w:t xml:space="preserve"> </w:t>
      </w:r>
      <w:r w:rsidRPr="00154130">
        <w:rPr>
          <w:rFonts w:ascii="Times New Roman" w:eastAsia="Times New Roman" w:hAnsi="Times New Roman" w:cs="Times New Roman"/>
          <w:sz w:val="26"/>
          <w:szCs w:val="26"/>
        </w:rPr>
        <w:t>років.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5. </w:t>
      </w:r>
      <w:r w:rsidRPr="00154130">
        <w:rPr>
          <w:rFonts w:ascii="Times New Roman" w:eastAsia="Times New Roman" w:hAnsi="Times New Roman" w:cs="Times New Roman"/>
          <w:sz w:val="26"/>
          <w:szCs w:val="26"/>
        </w:rPr>
        <w:t>Заінтересовані сторони — це фізичні, юридичні особи, внутрішньо переміщені особи (далі - ВПО), суспільні групи</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об’єднані спільними інтересами чи соціальним статусом, на яких впливатимуть рішення органів місцевого самоврядування.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lastRenderedPageBreak/>
        <w:t xml:space="preserve">6. </w:t>
      </w:r>
      <w:r w:rsidRPr="00154130">
        <w:rPr>
          <w:rFonts w:ascii="Times New Roman" w:eastAsia="Times New Roman" w:hAnsi="Times New Roman" w:cs="Times New Roman"/>
          <w:sz w:val="26"/>
          <w:szCs w:val="26"/>
        </w:rPr>
        <w:t>Консультації не можуть використовуватися для політичної, зокрема передвиборчої, агітації.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shd w:val="clear" w:color="auto" w:fill="F4CCCC"/>
        </w:rPr>
      </w:pPr>
      <w:r w:rsidRPr="0015413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w:t>
      </w:r>
      <w:r w:rsidRPr="00154130">
        <w:rPr>
          <w:rFonts w:ascii="Times New Roman" w:eastAsia="Times New Roman" w:hAnsi="Times New Roman" w:cs="Times New Roman"/>
          <w:sz w:val="26"/>
          <w:szCs w:val="26"/>
        </w:rPr>
        <w:t xml:space="preserve">Результати консультацій можуть враховуватися органами місцевого самоврядування та їх посадовими особами під час прийняття остаточного рішення з питань консультування і в подальшій їх роботі.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8. Консультації можуть ініціювати: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міський голова;</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староста, щодо питань старостинського округу;</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міська рада;</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постійні комісії міської ради;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виконавчий комітет міської ради;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виконавчий орган міської ради</w:t>
      </w:r>
      <w:r w:rsidRPr="00154130">
        <w:rPr>
          <w:rFonts w:ascii="Times New Roman" w:eastAsia="Times New Roman" w:hAnsi="Times New Roman" w:cs="Times New Roman"/>
          <w:sz w:val="26"/>
          <w:szCs w:val="26"/>
        </w:rPr>
        <w:t>;</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не менше трьох юридичних осіб, громадських організацій чи благо</w:t>
      </w:r>
      <w:r>
        <w:rPr>
          <w:rFonts w:ascii="Times New Roman" w:eastAsia="Times New Roman" w:hAnsi="Times New Roman" w:cs="Times New Roman"/>
          <w:sz w:val="26"/>
          <w:szCs w:val="26"/>
        </w:rPr>
        <w:t>дійних фондів, місцезнаходження</w:t>
      </w:r>
      <w:r w:rsidRPr="00154130">
        <w:rPr>
          <w:rFonts w:ascii="Times New Roman" w:eastAsia="Times New Roman" w:hAnsi="Times New Roman" w:cs="Times New Roman"/>
          <w:sz w:val="26"/>
          <w:szCs w:val="26"/>
        </w:rPr>
        <w:t xml:space="preserve"> яких зареєстровано на території територіальної громади;</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об’єднання співвласників багатоквартирних будинків, </w:t>
      </w:r>
    </w:p>
    <w:p w:rsidR="000E732B" w:rsidRPr="00154130" w:rsidRDefault="000E732B" w:rsidP="000E732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органи самоорганізації населення.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9. Організовує та проводить консультації виконавчий орган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до повноважень якого віднесено розроблення проєкту акта органу місцевого самоврядування</w:t>
      </w:r>
      <w:r>
        <w:rPr>
          <w:rFonts w:ascii="Times New Roman" w:eastAsia="Times New Roman" w:hAnsi="Times New Roman" w:cs="Times New Roman"/>
          <w:color w:val="000000"/>
          <w:sz w:val="26"/>
          <w:szCs w:val="26"/>
        </w:rPr>
        <w:t xml:space="preserve"> або підготовка пропозицій щодо</w:t>
      </w:r>
      <w:r w:rsidRPr="00154130">
        <w:rPr>
          <w:rFonts w:ascii="Times New Roman" w:eastAsia="Times New Roman" w:hAnsi="Times New Roman" w:cs="Times New Roman"/>
          <w:color w:val="000000"/>
          <w:sz w:val="26"/>
          <w:szCs w:val="26"/>
        </w:rPr>
        <w:t xml:space="preserve"> політики у відповідній сфері чи вирішення певного питання місцевого значення, стосовно яких проводяться консультації</w:t>
      </w:r>
      <w:r>
        <w:rPr>
          <w:rFonts w:ascii="Times New Roman" w:eastAsia="Times New Roman" w:hAnsi="Times New Roman" w:cs="Times New Roman"/>
          <w:color w:val="000000"/>
          <w:sz w:val="26"/>
          <w:szCs w:val="26"/>
        </w:rPr>
        <w:t xml:space="preserve"> (далі - відповідальний виконавчий орган)</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Консультації з заінтересованими сторонами (в тому числі з ВП</w:t>
      </w:r>
      <w:r w:rsidRPr="00154130">
        <w:rPr>
          <w:rFonts w:ascii="Times New Roman" w:eastAsia="Times New Roman" w:hAnsi="Times New Roman" w:cs="Times New Roman"/>
          <w:sz w:val="26"/>
          <w:szCs w:val="26"/>
        </w:rPr>
        <w:t>О</w:t>
      </w:r>
      <w:r w:rsidRPr="00154130">
        <w:rPr>
          <w:rFonts w:ascii="Times New Roman" w:eastAsia="Times New Roman" w:hAnsi="Times New Roman" w:cs="Times New Roman"/>
          <w:color w:val="000000"/>
          <w:sz w:val="26"/>
          <w:szCs w:val="26"/>
        </w:rPr>
        <w:t>)</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проводяться </w:t>
      </w:r>
      <w:proofErr w:type="gramStart"/>
      <w:r w:rsidR="00A10F30">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порядку</w:t>
      </w:r>
      <w:proofErr w:type="gramEnd"/>
      <w:r w:rsidRPr="00154130">
        <w:rPr>
          <w:rFonts w:ascii="Times New Roman" w:eastAsia="Times New Roman" w:hAnsi="Times New Roman" w:cs="Times New Roman"/>
          <w:color w:val="000000"/>
          <w:sz w:val="26"/>
          <w:szCs w:val="26"/>
        </w:rPr>
        <w:t xml:space="preserve">, передбаченому цим Положенням для консультацій 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з урахуванням особливостей, передбачених для консультацій із заінтересованими сторонами.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10. Для забезпечення відкритості, прозорості, доступності, неупередженості та підзвітності в діяльності органу місцевого самоврядування щодо проведення консультацій на офіційн</w:t>
      </w:r>
      <w:r w:rsidRPr="00154130">
        <w:rPr>
          <w:rFonts w:ascii="Times New Roman" w:eastAsia="Times New Roman" w:hAnsi="Times New Roman" w:cs="Times New Roman"/>
          <w:sz w:val="26"/>
          <w:szCs w:val="26"/>
        </w:rPr>
        <w:t>ому</w:t>
      </w:r>
      <w:r w:rsidRPr="00154130">
        <w:rPr>
          <w:rFonts w:ascii="Times New Roman" w:eastAsia="Times New Roman" w:hAnsi="Times New Roman" w:cs="Times New Roman"/>
          <w:color w:val="000000"/>
          <w:sz w:val="26"/>
          <w:szCs w:val="26"/>
        </w:rPr>
        <w:t xml:space="preserve"> веб-сайт</w:t>
      </w:r>
      <w:r w:rsidRPr="00154130">
        <w:rPr>
          <w:rFonts w:ascii="Times New Roman" w:eastAsia="Times New Roman" w:hAnsi="Times New Roman" w:cs="Times New Roman"/>
          <w:sz w:val="26"/>
          <w:szCs w:val="26"/>
        </w:rPr>
        <w:t>і</w:t>
      </w:r>
      <w:r w:rsidRPr="00154130">
        <w:rPr>
          <w:rFonts w:ascii="Times New Roman" w:eastAsia="Times New Roman" w:hAnsi="Times New Roman" w:cs="Times New Roman"/>
          <w:color w:val="000000"/>
          <w:sz w:val="26"/>
          <w:szCs w:val="26"/>
        </w:rPr>
        <w:t xml:space="preserve"> міс</w:t>
      </w:r>
      <w:r w:rsidRPr="00154130">
        <w:rPr>
          <w:rFonts w:ascii="Times New Roman" w:eastAsia="Times New Roman" w:hAnsi="Times New Roman" w:cs="Times New Roman"/>
          <w:sz w:val="26"/>
          <w:szCs w:val="26"/>
        </w:rPr>
        <w:t>ької</w:t>
      </w:r>
      <w:r w:rsidRPr="00154130">
        <w:rPr>
          <w:rFonts w:ascii="Times New Roman" w:eastAsia="Times New Roman" w:hAnsi="Times New Roman" w:cs="Times New Roman"/>
          <w:color w:val="000000"/>
          <w:sz w:val="26"/>
          <w:szCs w:val="26"/>
        </w:rPr>
        <w:t xml:space="preserve"> ради створю</w:t>
      </w:r>
      <w:r w:rsidRPr="00154130">
        <w:rPr>
          <w:rFonts w:ascii="Times New Roman" w:eastAsia="Times New Roman" w:hAnsi="Times New Roman" w:cs="Times New Roman"/>
          <w:sz w:val="26"/>
          <w:szCs w:val="26"/>
        </w:rPr>
        <w:t>є</w:t>
      </w:r>
      <w:r w:rsidRPr="00154130">
        <w:rPr>
          <w:rFonts w:ascii="Times New Roman" w:eastAsia="Times New Roman" w:hAnsi="Times New Roman" w:cs="Times New Roman"/>
          <w:color w:val="000000"/>
          <w:sz w:val="26"/>
          <w:szCs w:val="26"/>
        </w:rPr>
        <w:t>ться відповідн</w:t>
      </w:r>
      <w:r>
        <w:rPr>
          <w:rFonts w:ascii="Times New Roman" w:eastAsia="Times New Roman" w:hAnsi="Times New Roman" w:cs="Times New Roman"/>
          <w:sz w:val="26"/>
          <w:szCs w:val="26"/>
        </w:rPr>
        <w:t>а</w:t>
      </w:r>
      <w:r w:rsidRPr="00154130">
        <w:rPr>
          <w:rFonts w:ascii="Times New Roman" w:eastAsia="Times New Roman" w:hAnsi="Times New Roman" w:cs="Times New Roman"/>
          <w:color w:val="000000"/>
          <w:sz w:val="26"/>
          <w:szCs w:val="26"/>
        </w:rPr>
        <w:t xml:space="preserve"> р</w:t>
      </w:r>
      <w:r>
        <w:rPr>
          <w:rFonts w:ascii="Times New Roman" w:eastAsia="Times New Roman" w:hAnsi="Times New Roman" w:cs="Times New Roman"/>
          <w:color w:val="000000"/>
          <w:sz w:val="26"/>
          <w:szCs w:val="26"/>
        </w:rPr>
        <w:t>убрика</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Публічні к</w:t>
      </w:r>
      <w:r w:rsidRPr="00154130">
        <w:rPr>
          <w:rFonts w:ascii="Times New Roman" w:eastAsia="Times New Roman" w:hAnsi="Times New Roman" w:cs="Times New Roman"/>
          <w:color w:val="000000"/>
          <w:sz w:val="26"/>
          <w:szCs w:val="26"/>
        </w:rPr>
        <w:t>онсультації».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Інформація, пов’язана з ініціацією, плануванням, організацією та проведенням консультацій, зокрема з заінтересованими сторонами, розглядом прийнятих на них рішень, а також актів органів місцевого самоврядування та їх посадових осіб, прийнятих за результатами консультацій, звітуванням про виконання орієнтовного плану, оприлюднюється у рубриці «</w:t>
      </w:r>
      <w:r w:rsidRPr="00154130">
        <w:rPr>
          <w:rFonts w:ascii="Times New Roman" w:eastAsia="Times New Roman" w:hAnsi="Times New Roman" w:cs="Times New Roman"/>
          <w:sz w:val="26"/>
          <w:szCs w:val="26"/>
        </w:rPr>
        <w:t>Публічні к</w:t>
      </w:r>
      <w:r w:rsidRPr="00154130">
        <w:rPr>
          <w:rFonts w:ascii="Times New Roman" w:eastAsia="Times New Roman" w:hAnsi="Times New Roman" w:cs="Times New Roman"/>
          <w:color w:val="000000"/>
          <w:sz w:val="26"/>
          <w:szCs w:val="26"/>
        </w:rPr>
        <w:t xml:space="preserve">онсультації»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0E732B" w:rsidRDefault="000E732B" w:rsidP="000E732B">
      <w:pPr>
        <w:widowControl w:val="0"/>
        <w:pBdr>
          <w:top w:val="nil"/>
          <w:left w:val="nil"/>
          <w:bottom w:val="nil"/>
          <w:right w:val="nil"/>
          <w:between w:val="nil"/>
        </w:pBdr>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t xml:space="preserve">Планування консультацій </w:t>
      </w:r>
    </w:p>
    <w:p w:rsidR="000E732B" w:rsidRDefault="000E732B" w:rsidP="000E732B">
      <w:pPr>
        <w:widowControl w:val="0"/>
        <w:pBdr>
          <w:top w:val="nil"/>
          <w:left w:val="nil"/>
          <w:bottom w:val="nil"/>
          <w:right w:val="nil"/>
          <w:between w:val="nil"/>
        </w:pBdr>
        <w:ind w:firstLine="567"/>
        <w:jc w:val="both"/>
        <w:rPr>
          <w:rFonts w:ascii="Times New Roman" w:eastAsia="Times New Roman" w:hAnsi="Times New Roman" w:cs="Times New Roman"/>
          <w:color w:val="000000"/>
          <w:sz w:val="26"/>
          <w:szCs w:val="26"/>
        </w:rPr>
      </w:pPr>
      <w:bookmarkStart w:id="1" w:name="_heading=h.30j0zll" w:colFirst="0" w:colLast="0"/>
      <w:bookmarkEnd w:id="1"/>
      <w:r w:rsidRPr="00154130">
        <w:rPr>
          <w:rFonts w:ascii="Times New Roman" w:eastAsia="Times New Roman" w:hAnsi="Times New Roman" w:cs="Times New Roman"/>
          <w:color w:val="000000"/>
          <w:sz w:val="26"/>
          <w:szCs w:val="26"/>
        </w:rPr>
        <w:t>11. Відповід</w:t>
      </w:r>
      <w:r>
        <w:rPr>
          <w:rFonts w:ascii="Times New Roman" w:eastAsia="Times New Roman" w:hAnsi="Times New Roman" w:cs="Times New Roman"/>
          <w:color w:val="000000"/>
          <w:sz w:val="26"/>
          <w:szCs w:val="26"/>
        </w:rPr>
        <w:t>альний</w:t>
      </w:r>
      <w:r w:rsidRPr="00154130">
        <w:rPr>
          <w:rFonts w:ascii="Times New Roman" w:eastAsia="Times New Roman" w:hAnsi="Times New Roman" w:cs="Times New Roman"/>
          <w:color w:val="000000"/>
          <w:sz w:val="26"/>
          <w:szCs w:val="26"/>
        </w:rPr>
        <w:t xml:space="preserve"> виконавчий орган</w:t>
      </w:r>
      <w:r>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щороку</w:t>
      </w:r>
      <w:r>
        <w:rPr>
          <w:rFonts w:ascii="Times New Roman" w:eastAsia="Times New Roman" w:hAnsi="Times New Roman" w:cs="Times New Roman"/>
          <w:color w:val="000000"/>
          <w:sz w:val="26"/>
          <w:szCs w:val="26"/>
        </w:rPr>
        <w:t xml:space="preserve"> готує пропозиції </w:t>
      </w:r>
      <w:r w:rsidRPr="0015413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щодо </w:t>
      </w:r>
      <w:r w:rsidRPr="00154130">
        <w:rPr>
          <w:rFonts w:ascii="Times New Roman" w:eastAsia="Times New Roman" w:hAnsi="Times New Roman" w:cs="Times New Roman"/>
          <w:color w:val="000000"/>
          <w:sz w:val="26"/>
          <w:szCs w:val="26"/>
        </w:rPr>
        <w:t xml:space="preserve">проведення консультацій 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та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з урахуванням основних завдань стратегічних, програмних, інших документів розвитку територіальної громади (у випадку їх затвердження), а також пропозиції органів місцевого самоврядування, громадських рад та інших консультативно-дорадчих органів, утворених при органах місцевого самоврядування (далі — громадська рада),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громадських об’єднань, благодійних організацій, об’єднань співвласників багатоквартирних будинків, органів самоорганізації населення,  заінтересованих сторін (в тому числі ВПО)</w:t>
      </w:r>
      <w:r>
        <w:rPr>
          <w:rFonts w:ascii="Times New Roman" w:eastAsia="Times New Roman" w:hAnsi="Times New Roman" w:cs="Times New Roman"/>
          <w:color w:val="000000"/>
          <w:sz w:val="26"/>
          <w:szCs w:val="26"/>
        </w:rPr>
        <w:t xml:space="preserve"> та до 1 лютого направляє їх до організаційного відділу міської ради для формування орієнтовного плану проведення зазначених консультацій </w:t>
      </w:r>
      <w:r w:rsidRPr="00154130">
        <w:rPr>
          <w:rFonts w:ascii="Times New Roman" w:eastAsia="Times New Roman" w:hAnsi="Times New Roman" w:cs="Times New Roman"/>
          <w:color w:val="000000"/>
          <w:sz w:val="26"/>
          <w:szCs w:val="26"/>
        </w:rPr>
        <w:t>(далі — орієнтовний план) (додаток 1)</w:t>
      </w:r>
      <w:r>
        <w:rPr>
          <w:rFonts w:ascii="Times New Roman" w:eastAsia="Times New Roman" w:hAnsi="Times New Roman" w:cs="Times New Roman"/>
          <w:color w:val="000000"/>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 xml:space="preserve">12. Орієнтовний план затверджується </w:t>
      </w:r>
      <w:r>
        <w:rPr>
          <w:rFonts w:ascii="Times New Roman" w:eastAsia="Times New Roman" w:hAnsi="Times New Roman" w:cs="Times New Roman"/>
          <w:sz w:val="26"/>
          <w:szCs w:val="26"/>
        </w:rPr>
        <w:t xml:space="preserve">міським </w:t>
      </w:r>
      <w:r w:rsidRPr="00154130">
        <w:rPr>
          <w:rFonts w:ascii="Times New Roman" w:eastAsia="Times New Roman" w:hAnsi="Times New Roman" w:cs="Times New Roman"/>
          <w:sz w:val="26"/>
          <w:szCs w:val="26"/>
        </w:rPr>
        <w:t>головою до 10 лютого і не пізніше 5 днів після його затвердження оприлюднюється на офіційному веб-сайті міської ради</w:t>
      </w:r>
      <w:r>
        <w:rPr>
          <w:rFonts w:ascii="Times New Roman" w:eastAsia="Times New Roman" w:hAnsi="Times New Roman" w:cs="Times New Roman"/>
          <w:sz w:val="26"/>
          <w:szCs w:val="26"/>
        </w:rPr>
        <w:t xml:space="preserve"> та в місцевих ЗМІ</w:t>
      </w:r>
      <w:r w:rsidRPr="00154130">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13. У разі коли пропозиція щодо проведення консультацій </w:t>
      </w:r>
      <w:r w:rsidRPr="00154130">
        <w:rPr>
          <w:rFonts w:ascii="Times New Roman" w:eastAsia="Times New Roman" w:hAnsi="Times New Roman" w:cs="Times New Roman"/>
          <w:sz w:val="26"/>
          <w:szCs w:val="26"/>
        </w:rPr>
        <w:t>надійшла від об’єднання співвласників багатоквартирних будинків, органу самоорганізації населення або від не менше трьох юридичних осіб, громадських організацій чи благодійних фондів</w:t>
      </w:r>
      <w:r w:rsidRPr="00154130">
        <w:rPr>
          <w:rFonts w:ascii="Times New Roman" w:eastAsia="Times New Roman" w:hAnsi="Times New Roman" w:cs="Times New Roman"/>
          <w:color w:val="000000"/>
          <w:sz w:val="26"/>
          <w:szCs w:val="26"/>
        </w:rPr>
        <w:t>, які пр</w:t>
      </w:r>
      <w:r>
        <w:rPr>
          <w:rFonts w:ascii="Times New Roman" w:eastAsia="Times New Roman" w:hAnsi="Times New Roman" w:cs="Times New Roman"/>
          <w:color w:val="000000"/>
          <w:sz w:val="26"/>
          <w:szCs w:val="26"/>
        </w:rPr>
        <w:t>овадять діяльність на території</w:t>
      </w:r>
      <w:r w:rsidRPr="00154130">
        <w:rPr>
          <w:rFonts w:ascii="Times New Roman" w:eastAsia="Times New Roman" w:hAnsi="Times New Roman" w:cs="Times New Roman"/>
          <w:color w:val="000000"/>
          <w:sz w:val="26"/>
          <w:szCs w:val="26"/>
        </w:rPr>
        <w:t xml:space="preserve"> територіальної громади,</w:t>
      </w:r>
      <w:r w:rsidRPr="00154130">
        <w:rPr>
          <w:rFonts w:ascii="Times New Roman" w:eastAsia="Times New Roman" w:hAnsi="Times New Roman" w:cs="Times New Roman"/>
          <w:sz w:val="26"/>
          <w:szCs w:val="26"/>
        </w:rPr>
        <w:t xml:space="preserve"> з одного і того ж питання,</w:t>
      </w:r>
      <w:r w:rsidRPr="00154130">
        <w:rPr>
          <w:rFonts w:ascii="Times New Roman" w:eastAsia="Times New Roman" w:hAnsi="Times New Roman" w:cs="Times New Roman"/>
          <w:color w:val="000000"/>
          <w:sz w:val="26"/>
          <w:szCs w:val="26"/>
        </w:rPr>
        <w:t xml:space="preserve"> такі консультації проводяться обов'язково.</w:t>
      </w:r>
    </w:p>
    <w:p w:rsidR="000E732B" w:rsidRPr="00154130" w:rsidRDefault="000E732B" w:rsidP="000E732B">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6"/>
          <w:szCs w:val="26"/>
        </w:rPr>
      </w:pPr>
    </w:p>
    <w:p w:rsidR="000E732B" w:rsidRDefault="000E732B" w:rsidP="000E732B">
      <w:pPr>
        <w:widowControl w:val="0"/>
        <w:pBdr>
          <w:top w:val="nil"/>
          <w:left w:val="nil"/>
          <w:bottom w:val="nil"/>
          <w:right w:val="nil"/>
          <w:between w:val="nil"/>
        </w:pBdr>
        <w:ind w:firstLine="851"/>
        <w:jc w:val="center"/>
        <w:rPr>
          <w:rFonts w:ascii="Times New Roman" w:eastAsia="Times New Roman" w:hAnsi="Times New Roman" w:cs="Times New Roman"/>
          <w:b/>
          <w:i/>
          <w:color w:val="000000"/>
          <w:sz w:val="26"/>
          <w:szCs w:val="26"/>
        </w:rPr>
      </w:pPr>
      <w:bookmarkStart w:id="2" w:name="_heading=h.3znysh7" w:colFirst="0" w:colLast="0"/>
      <w:bookmarkEnd w:id="2"/>
      <w:r w:rsidRPr="00154130">
        <w:rPr>
          <w:rFonts w:ascii="Times New Roman" w:eastAsia="Times New Roman" w:hAnsi="Times New Roman" w:cs="Times New Roman"/>
          <w:b/>
          <w:i/>
          <w:color w:val="000000"/>
          <w:sz w:val="26"/>
          <w:szCs w:val="26"/>
        </w:rPr>
        <w:t>Порядок організації та проведення</w:t>
      </w:r>
      <w:r w:rsidRPr="00154130">
        <w:rPr>
          <w:rFonts w:ascii="Times New Roman" w:eastAsia="Times New Roman" w:hAnsi="Times New Roman" w:cs="Times New Roman"/>
          <w:b/>
          <w:i/>
          <w:sz w:val="26"/>
          <w:szCs w:val="26"/>
        </w:rPr>
        <w:t xml:space="preserve"> </w:t>
      </w:r>
      <w:r w:rsidRPr="00154130">
        <w:rPr>
          <w:rFonts w:ascii="Times New Roman" w:eastAsia="Times New Roman" w:hAnsi="Times New Roman" w:cs="Times New Roman"/>
          <w:b/>
          <w:i/>
          <w:color w:val="000000"/>
          <w:sz w:val="26"/>
          <w:szCs w:val="26"/>
        </w:rPr>
        <w:t>консультацій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3" w:name="_heading=h.2et92p0" w:colFirst="0" w:colLast="0"/>
      <w:bookmarkEnd w:id="3"/>
      <w:r w:rsidRPr="00154130">
        <w:rPr>
          <w:rFonts w:ascii="Times New Roman" w:eastAsia="Times New Roman" w:hAnsi="Times New Roman" w:cs="Times New Roman"/>
          <w:color w:val="000000"/>
          <w:sz w:val="26"/>
          <w:szCs w:val="26"/>
        </w:rPr>
        <w:t xml:space="preserve">14. Консультації проводяться згідно з затвердженим </w:t>
      </w:r>
      <w:r>
        <w:rPr>
          <w:rFonts w:ascii="Times New Roman" w:eastAsia="Times New Roman" w:hAnsi="Times New Roman" w:cs="Times New Roman"/>
          <w:color w:val="000000"/>
          <w:sz w:val="26"/>
          <w:szCs w:val="26"/>
        </w:rPr>
        <w:t xml:space="preserve">міським </w:t>
      </w:r>
      <w:r w:rsidRPr="00154130">
        <w:rPr>
          <w:rFonts w:ascii="Times New Roman" w:eastAsia="Times New Roman" w:hAnsi="Times New Roman" w:cs="Times New Roman"/>
          <w:color w:val="000000"/>
          <w:sz w:val="26"/>
          <w:szCs w:val="26"/>
        </w:rPr>
        <w:t>головою орієнтовним планом та у випадках, передбачених цим Положенням, поза планом.</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4" w:name="_heading=h.tyjcwt" w:colFirst="0" w:colLast="0"/>
      <w:bookmarkEnd w:id="4"/>
      <w:r w:rsidRPr="00154130">
        <w:rPr>
          <w:rFonts w:ascii="Times New Roman" w:eastAsia="Times New Roman" w:hAnsi="Times New Roman" w:cs="Times New Roman"/>
          <w:color w:val="000000"/>
          <w:sz w:val="26"/>
          <w:szCs w:val="26"/>
        </w:rPr>
        <w:t>15. Консультації організовуються з дотриманням таких вимог (стандартів):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документи з питань, що є предметом консультацій, повинні бути стисло викладеними у доступній формі і передбачати всю інформацію, необхідну для розуміння суті питання, варіантів його вирішення, можливих ризиків щодо кожного з варіантів вирішення, необхідних ресурсів тощо;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відповідно до теми складається паспорт консультаційного заходу (Додаток 5);</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усі учасники консультацій повинні мати можливість висловити свою думку;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 питань, що є предметом консультацій, проводиться відповідна інформаційно-просвітницька кампанія, а канали комунікації адаптовані до потреб усіх цільових груп, заінтересованих сторін (в тому числі ВПО);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учасники консультацій повинні мати достатньо часу для підготовки пропозицій, зауважень, оцінок, висновків, відповідей тощо з питань, що є предметом консультацій;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учасники консультацій повинні отримувати відповідний зворотний зв’язок від ініціатора консультацій з питань, що є предметом консультацій</w:t>
      </w:r>
      <w:r w:rsidRPr="00154130">
        <w:rPr>
          <w:rFonts w:ascii="Times New Roman" w:eastAsia="Times New Roman" w:hAnsi="Times New Roman" w:cs="Times New Roman"/>
          <w:sz w:val="26"/>
          <w:szCs w:val="26"/>
        </w:rPr>
        <w:t>, а також звіт за результатами консультацій.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16. Для проведення консультації, що не передбачено орієнтовним планом</w:t>
      </w:r>
      <w:r>
        <w:rPr>
          <w:rFonts w:ascii="Times New Roman" w:eastAsia="Times New Roman" w:hAnsi="Times New Roman" w:cs="Times New Roman"/>
          <w:color w:val="000000"/>
          <w:sz w:val="26"/>
          <w:szCs w:val="26"/>
        </w:rPr>
        <w:t>,</w:t>
      </w:r>
      <w:r w:rsidRPr="00154130">
        <w:rPr>
          <w:rFonts w:ascii="Times New Roman" w:eastAsia="Times New Roman" w:hAnsi="Times New Roman" w:cs="Times New Roman"/>
          <w:color w:val="000000"/>
          <w:sz w:val="26"/>
          <w:szCs w:val="26"/>
        </w:rPr>
        <w:t xml:space="preserve"> міським головою приймається відповідне розпорядження.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17. Відповід</w:t>
      </w:r>
      <w:r>
        <w:rPr>
          <w:rFonts w:ascii="Times New Roman" w:eastAsia="Times New Roman" w:hAnsi="Times New Roman" w:cs="Times New Roman"/>
          <w:color w:val="000000"/>
          <w:sz w:val="26"/>
          <w:szCs w:val="26"/>
        </w:rPr>
        <w:t xml:space="preserve">альний </w:t>
      </w:r>
      <w:r w:rsidRPr="00154130">
        <w:rPr>
          <w:rFonts w:ascii="Times New Roman" w:eastAsia="Times New Roman" w:hAnsi="Times New Roman" w:cs="Times New Roman"/>
          <w:color w:val="000000"/>
          <w:sz w:val="26"/>
          <w:szCs w:val="26"/>
        </w:rPr>
        <w:t xml:space="preserve">виконавчий орган протягом </w:t>
      </w:r>
      <w:r w:rsidR="007C0A61" w:rsidRPr="00780971">
        <w:rPr>
          <w:rFonts w:ascii="Times New Roman" w:eastAsia="Times New Roman" w:hAnsi="Times New Roman" w:cs="Times New Roman"/>
          <w:sz w:val="26"/>
          <w:szCs w:val="26"/>
          <w:lang w:val="uk-UA"/>
        </w:rPr>
        <w:t>п</w:t>
      </w:r>
      <w:r w:rsidR="007C0A61" w:rsidRPr="00780971">
        <w:rPr>
          <w:rFonts w:ascii="Times New Roman" w:eastAsia="Times New Roman" w:hAnsi="Times New Roman" w:cs="Times New Roman"/>
          <w:sz w:val="26"/>
          <w:szCs w:val="26"/>
        </w:rPr>
        <w:t>’</w:t>
      </w:r>
      <w:r w:rsidR="007C0A61" w:rsidRPr="00780971">
        <w:rPr>
          <w:rFonts w:ascii="Times New Roman" w:eastAsia="Times New Roman" w:hAnsi="Times New Roman" w:cs="Times New Roman"/>
          <w:sz w:val="26"/>
          <w:szCs w:val="26"/>
          <w:lang w:val="uk-UA"/>
        </w:rPr>
        <w:t>яти</w:t>
      </w:r>
      <w:r w:rsidRPr="00154130">
        <w:rPr>
          <w:rFonts w:ascii="Times New Roman" w:eastAsia="Times New Roman" w:hAnsi="Times New Roman" w:cs="Times New Roman"/>
          <w:color w:val="000000"/>
          <w:sz w:val="26"/>
          <w:szCs w:val="26"/>
        </w:rPr>
        <w:t xml:space="preserve"> робочих днів з початку проведення консультацій готує перелік </w:t>
      </w:r>
      <w:r w:rsidRPr="00154130">
        <w:rPr>
          <w:rFonts w:ascii="Times New Roman" w:eastAsia="Times New Roman" w:hAnsi="Times New Roman" w:cs="Times New Roman"/>
          <w:sz w:val="26"/>
          <w:szCs w:val="26"/>
        </w:rPr>
        <w:t xml:space="preserve">проблем чи </w:t>
      </w:r>
      <w:r w:rsidRPr="00154130">
        <w:rPr>
          <w:rFonts w:ascii="Times New Roman" w:eastAsia="Times New Roman" w:hAnsi="Times New Roman" w:cs="Times New Roman"/>
          <w:color w:val="000000"/>
          <w:sz w:val="26"/>
          <w:szCs w:val="26"/>
        </w:rPr>
        <w:t xml:space="preserve">питань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паспорт консультаційного заходу, проєкти нормативно-правових актів, що є предметом консультацій, з відповідними інформаційно-аналітичними матеріалами до них.</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Під час консультацій враховуються також строки і порядок оприлюднення проєктів нормативно-правових і регуляторних актів, визначених згідно з Законами України «Про доступ до публічної інформації» та «Про засади державної регуляторної політики у сфері господарської діяльності».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18. До участі у консультаціях можуть залучатися відповідні органи виконавчої влади.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19. Органи місцевого самоврядування під час проведення консультацій взаємодіють із засобами масової інформації, надають їм необхідні інформаційно-аналітичні матеріали.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20. Консультації проводяться: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з </w:t>
      </w:r>
      <w:r w:rsidRPr="00154130">
        <w:rPr>
          <w:rFonts w:ascii="Times New Roman" w:eastAsia="Times New Roman" w:hAnsi="Times New Roman" w:cs="Times New Roman"/>
          <w:sz w:val="26"/>
          <w:szCs w:val="26"/>
        </w:rPr>
        <w:t>жителями</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 xml:space="preserve"> у формі </w:t>
      </w:r>
      <w:r w:rsidRPr="00154130">
        <w:rPr>
          <w:rFonts w:ascii="Times New Roman" w:eastAsia="Times New Roman" w:hAnsi="Times New Roman" w:cs="Times New Roman"/>
          <w:color w:val="000000"/>
          <w:sz w:val="26"/>
          <w:szCs w:val="26"/>
        </w:rPr>
        <w:t>публічного</w:t>
      </w:r>
      <w:r w:rsidRPr="00154130">
        <w:rPr>
          <w:rFonts w:ascii="Times New Roman" w:eastAsia="Times New Roman" w:hAnsi="Times New Roman" w:cs="Times New Roman"/>
          <w:sz w:val="26"/>
          <w:szCs w:val="26"/>
        </w:rPr>
        <w:t xml:space="preserve"> громадського обговорення</w:t>
      </w:r>
      <w:r w:rsidRPr="00154130">
        <w:rPr>
          <w:rFonts w:ascii="Times New Roman" w:eastAsia="Times New Roman" w:hAnsi="Times New Roman" w:cs="Times New Roman"/>
          <w:color w:val="000000"/>
          <w:sz w:val="26"/>
          <w:szCs w:val="26"/>
        </w:rPr>
        <w:t>, електронно</w:t>
      </w:r>
      <w:r w:rsidRPr="00154130">
        <w:rPr>
          <w:rFonts w:ascii="Times New Roman" w:eastAsia="Times New Roman" w:hAnsi="Times New Roman" w:cs="Times New Roman"/>
          <w:sz w:val="26"/>
          <w:szCs w:val="26"/>
        </w:rPr>
        <w:t>го</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або</w:t>
      </w:r>
      <w:r w:rsidRPr="00154130">
        <w:rPr>
          <w:rFonts w:ascii="Times New Roman" w:eastAsia="Times New Roman" w:hAnsi="Times New Roman" w:cs="Times New Roman"/>
          <w:color w:val="000000"/>
          <w:sz w:val="26"/>
          <w:szCs w:val="26"/>
        </w:rPr>
        <w:t xml:space="preserve"> цифрово</w:t>
      </w:r>
      <w:r w:rsidRPr="00154130">
        <w:rPr>
          <w:rFonts w:ascii="Times New Roman" w:eastAsia="Times New Roman" w:hAnsi="Times New Roman" w:cs="Times New Roman"/>
          <w:sz w:val="26"/>
          <w:szCs w:val="26"/>
        </w:rPr>
        <w:t>го</w:t>
      </w:r>
      <w:r w:rsidRPr="00154130">
        <w:rPr>
          <w:rFonts w:ascii="Times New Roman" w:eastAsia="Times New Roman" w:hAnsi="Times New Roman" w:cs="Times New Roman"/>
          <w:color w:val="000000"/>
          <w:sz w:val="26"/>
          <w:szCs w:val="26"/>
        </w:rPr>
        <w:t xml:space="preserve"> формат</w:t>
      </w:r>
      <w:r w:rsidRPr="00154130">
        <w:rPr>
          <w:rFonts w:ascii="Times New Roman" w:eastAsia="Times New Roman" w:hAnsi="Times New Roman" w:cs="Times New Roman"/>
          <w:sz w:val="26"/>
          <w:szCs w:val="26"/>
        </w:rPr>
        <w:t>у,</w:t>
      </w:r>
      <w:r w:rsidRPr="00154130">
        <w:rPr>
          <w:rFonts w:ascii="Times New Roman" w:eastAsia="Times New Roman" w:hAnsi="Times New Roman" w:cs="Times New Roman"/>
          <w:color w:val="000000"/>
          <w:sz w:val="26"/>
          <w:szCs w:val="26"/>
        </w:rPr>
        <w:t xml:space="preserve"> вивчення громадської думки;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 у формі адресних консультацій, </w:t>
      </w:r>
      <w:r w:rsidRPr="00154130">
        <w:rPr>
          <w:rFonts w:ascii="Times New Roman" w:eastAsia="Times New Roman" w:hAnsi="Times New Roman" w:cs="Times New Roman"/>
          <w:sz w:val="26"/>
          <w:szCs w:val="26"/>
        </w:rPr>
        <w:t>електронного або цифрового формату.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Консультації з представниками заінтересованих сторін (в тому числі ВПО) проводяться з метою з’ясування позиції заінтересованих сторін</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стосовно проєкту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w:t>
      </w:r>
      <w:r w:rsidRPr="00154130">
        <w:rPr>
          <w:rFonts w:ascii="Times New Roman" w:eastAsia="Times New Roman" w:hAnsi="Times New Roman" w:cs="Times New Roman"/>
          <w:sz w:val="26"/>
          <w:szCs w:val="26"/>
        </w:rPr>
        <w:t>програми</w:t>
      </w:r>
      <w:r w:rsidRPr="00154130">
        <w:rPr>
          <w:rFonts w:ascii="Times New Roman" w:eastAsia="Times New Roman" w:hAnsi="Times New Roman" w:cs="Times New Roman"/>
          <w:color w:val="000000"/>
          <w:sz w:val="26"/>
          <w:szCs w:val="26"/>
        </w:rPr>
        <w:t xml:space="preserve">, проєкту акта органу місцевого самоврядування, </w:t>
      </w:r>
      <w:r w:rsidRPr="00154130">
        <w:rPr>
          <w:rFonts w:ascii="Times New Roman" w:eastAsia="Times New Roman" w:hAnsi="Times New Roman" w:cs="Times New Roman"/>
          <w:color w:val="000000"/>
          <w:sz w:val="26"/>
          <w:szCs w:val="26"/>
        </w:rPr>
        <w:lastRenderedPageBreak/>
        <w:t xml:space="preserve">питання місцевого значення, що їх стосуються та на них впливає.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 xml:space="preserve">21. В обов'язковому порядку проводяться консультації щодо проєктів рішень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w:t>
      </w:r>
      <w:r>
        <w:rPr>
          <w:rFonts w:ascii="Times New Roman" w:eastAsia="Times New Roman" w:hAnsi="Times New Roman" w:cs="Times New Roman"/>
          <w:color w:val="000000"/>
          <w:sz w:val="26"/>
          <w:szCs w:val="26"/>
        </w:rPr>
        <w:t xml:space="preserve">та її виконавчого комітету </w:t>
      </w:r>
      <w:r w:rsidRPr="00154130">
        <w:rPr>
          <w:rFonts w:ascii="Times New Roman" w:eastAsia="Times New Roman" w:hAnsi="Times New Roman" w:cs="Times New Roman"/>
          <w:color w:val="000000"/>
          <w:sz w:val="26"/>
          <w:szCs w:val="26"/>
        </w:rPr>
        <w:t xml:space="preserve">з питань: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що мають важливе значення для територіальної громади і стосуються конституційних прав, свобод, інтересів і обов'язків </w:t>
      </w:r>
      <w:r w:rsidRPr="00154130">
        <w:rPr>
          <w:rFonts w:ascii="Times New Roman" w:eastAsia="Times New Roman" w:hAnsi="Times New Roman" w:cs="Times New Roman"/>
          <w:sz w:val="26"/>
          <w:szCs w:val="26"/>
        </w:rPr>
        <w:t>жителів</w:t>
      </w:r>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що стосуються здійснення територіальною громадою повноважень місцевого самоврядування;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надання пільг чи встановлення обмежень для суб'єктів господарювання чи інститутів громадянського суспільства;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регуляторної політики;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що визначають стратегічні цілі, пріоритети і завдання розвитку територіальної громади, у тому числі затвердження програм економічного, соціального і культурного розвитку, інших цільових програм, рішень про стан їх виконання;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генерального планування територіальної громади, детальних планів території;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стратегії розвитку територіальної громади та змін до неї;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бюджету</w:t>
      </w:r>
      <w:r>
        <w:rPr>
          <w:rFonts w:ascii="Times New Roman" w:eastAsia="Times New Roman" w:hAnsi="Times New Roman" w:cs="Times New Roman"/>
          <w:color w:val="000000"/>
          <w:sz w:val="26"/>
          <w:szCs w:val="26"/>
        </w:rPr>
        <w:t xml:space="preserve"> територіальної громади</w:t>
      </w:r>
      <w:r w:rsidRPr="00154130">
        <w:rPr>
          <w:rFonts w:ascii="Times New Roman" w:eastAsia="Times New Roman" w:hAnsi="Times New Roman" w:cs="Times New Roman"/>
          <w:color w:val="000000"/>
          <w:sz w:val="26"/>
          <w:szCs w:val="26"/>
        </w:rPr>
        <w:t xml:space="preserve"> та звітів про його виконання;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що стосуються життєвих інтересів громадян, у тому числі впливають на стан навколишнього природного середовища, намірів створення на території територіальної громади екологічно небезпечних об’єктів, що можуть змінити умови життя і підвищити ризик техногенних аварій, спричинити виникнення шкідливих для здоров’я мешканців факторів, або які вимагають незалежної екологічної експертизи для з'ясування їх екологічної небезпеки;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надання дозволу на спеціальне використання природних ресурсів місцевого значення, а також скасування такого дозволу;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відчуження об’єктів комунальної власності, що мають важливе значення для задоволення суспільних потреб територіальної громади, передачі їх в оренду та під заставу;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об’єктів комунальної власності, що не підлягають приватизації;</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адміністративно-територіального устрою територіальної громади, передбачених законодавством;</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w:t>
      </w:r>
      <w:r w:rsidRPr="00154130">
        <w:rPr>
          <w:rFonts w:ascii="Times New Roman" w:eastAsia="Times New Roman" w:hAnsi="Times New Roman" w:cs="Times New Roman"/>
          <w:color w:val="000000"/>
          <w:sz w:val="26"/>
          <w:szCs w:val="26"/>
        </w:rPr>
        <w:t>татуту територіальної громади та змін до нього;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символіки територіальної громади;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зміни тарифів на житлово-комунальні послуги, рішення щодо яких приймаються </w:t>
      </w:r>
      <w:r>
        <w:rPr>
          <w:rFonts w:ascii="Times New Roman" w:eastAsia="Times New Roman" w:hAnsi="Times New Roman" w:cs="Times New Roman"/>
          <w:sz w:val="26"/>
          <w:szCs w:val="26"/>
        </w:rPr>
        <w:t>відповідно до чинного законодавства</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встановлення та зміни тарифів на проїзд у громадському транспорті;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встановлення та зміни місцевих податків та зборів;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запровадження та зміни вартості платних послуг у лікувальних та навчальних закладах;</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визначення порядку надання адміністративних послуг;</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правового статусу громадських об’єднань, їх фінансування та діяльності;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присвоєння юридичним особам та об’єктам права власності, що за ними закріплені, об’єктам права власності, що належать фізичним особам, імен (псевдонімів) фізичних осіб, ювілейних та святкових дат, назв і дат історичних подій (з урахуванням положень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 жовтня 2012 р. № 989).</w:t>
      </w:r>
    </w:p>
    <w:p w:rsidR="000E732B" w:rsidRPr="00154130" w:rsidRDefault="000E732B" w:rsidP="000E732B">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6"/>
          <w:szCs w:val="26"/>
        </w:rPr>
      </w:pPr>
    </w:p>
    <w:p w:rsidR="000E732B"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lastRenderedPageBreak/>
        <w:t>Консультації у формі публічного громадського обговорення</w:t>
      </w:r>
    </w:p>
    <w:p w:rsidR="00B32883" w:rsidRPr="00154130" w:rsidRDefault="00B32883"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22. Публічне громадське обговорення (далі — обговорення) передбачає організацію і проведення публічних заходів: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конференцій (зокрема інтернет- та відеоконференцій), форумів, засідань за круглим столом, зустрічей, воркшопів, нарад, </w:t>
      </w:r>
      <w:r w:rsidRPr="00154130">
        <w:rPr>
          <w:rFonts w:ascii="Times New Roman" w:eastAsia="Times New Roman" w:hAnsi="Times New Roman" w:cs="Times New Roman"/>
          <w:sz w:val="26"/>
          <w:szCs w:val="26"/>
        </w:rPr>
        <w:t>фокус-груп</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теле- або радіодебатів, електронних консультацій тощо.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Додатково </w:t>
      </w:r>
      <w:r w:rsidR="00A10F30">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рамках обговорення можуть проводитися засідання громадських рад, інших консультативно-дорадчих органів, утворених при міс</w:t>
      </w:r>
      <w:r w:rsidRPr="00154130">
        <w:rPr>
          <w:rFonts w:ascii="Times New Roman" w:eastAsia="Times New Roman" w:hAnsi="Times New Roman" w:cs="Times New Roman"/>
          <w:sz w:val="26"/>
          <w:szCs w:val="26"/>
        </w:rPr>
        <w:t>ькій</w:t>
      </w:r>
      <w:r w:rsidRPr="00154130">
        <w:rPr>
          <w:rFonts w:ascii="Times New Roman" w:eastAsia="Times New Roman" w:hAnsi="Times New Roman" w:cs="Times New Roman"/>
          <w:color w:val="000000"/>
          <w:sz w:val="26"/>
          <w:szCs w:val="26"/>
        </w:rPr>
        <w:t xml:space="preserve"> раді.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23. Обговорення організовується в такому загальному порядку: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визначається питання та/або проєкт акта органу місцевого самоврядування, що будуть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приймається рішення про проведення обговорення та видається відповідне розпорядження </w:t>
      </w:r>
      <w:r>
        <w:rPr>
          <w:rFonts w:ascii="Times New Roman" w:eastAsia="Times New Roman" w:hAnsi="Times New Roman" w:cs="Times New Roman"/>
          <w:sz w:val="26"/>
          <w:szCs w:val="26"/>
        </w:rPr>
        <w:t xml:space="preserve">міського </w:t>
      </w:r>
      <w:r w:rsidRPr="00154130">
        <w:rPr>
          <w:rFonts w:ascii="Times New Roman" w:eastAsia="Times New Roman" w:hAnsi="Times New Roman" w:cs="Times New Roman"/>
          <w:sz w:val="26"/>
          <w:szCs w:val="26"/>
        </w:rPr>
        <w:t xml:space="preserve">голови (за потреби); </w:t>
      </w:r>
    </w:p>
    <w:p w:rsidR="000E732B" w:rsidRPr="00154130" w:rsidRDefault="000E732B" w:rsidP="000E732B">
      <w:pPr>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в</w:t>
      </w:r>
      <w:r w:rsidRPr="00154130">
        <w:rPr>
          <w:rFonts w:ascii="Times New Roman" w:eastAsia="Times New Roman" w:hAnsi="Times New Roman" w:cs="Times New Roman"/>
          <w:color w:val="000000"/>
          <w:sz w:val="26"/>
          <w:szCs w:val="26"/>
        </w:rPr>
        <w:t>ідповід</w:t>
      </w:r>
      <w:r>
        <w:rPr>
          <w:rFonts w:ascii="Times New Roman" w:eastAsia="Times New Roman" w:hAnsi="Times New Roman" w:cs="Times New Roman"/>
          <w:color w:val="000000"/>
          <w:sz w:val="26"/>
          <w:szCs w:val="26"/>
        </w:rPr>
        <w:t>альним</w:t>
      </w:r>
      <w:r w:rsidRPr="0015413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виконавчим</w:t>
      </w:r>
      <w:r w:rsidRPr="00154130">
        <w:rPr>
          <w:rFonts w:ascii="Times New Roman" w:eastAsia="Times New Roman" w:hAnsi="Times New Roman" w:cs="Times New Roman"/>
          <w:color w:val="000000"/>
          <w:sz w:val="26"/>
          <w:szCs w:val="26"/>
        </w:rPr>
        <w:t xml:space="preserve"> орган</w:t>
      </w:r>
      <w:r>
        <w:rPr>
          <w:rFonts w:ascii="Times New Roman" w:eastAsia="Times New Roman" w:hAnsi="Times New Roman" w:cs="Times New Roman"/>
          <w:color w:val="000000"/>
          <w:sz w:val="26"/>
          <w:szCs w:val="26"/>
        </w:rPr>
        <w:t xml:space="preserve">ом </w:t>
      </w:r>
      <w:r w:rsidRPr="00154130">
        <w:rPr>
          <w:rFonts w:ascii="Times New Roman" w:eastAsia="Times New Roman" w:hAnsi="Times New Roman" w:cs="Times New Roman"/>
          <w:sz w:val="26"/>
          <w:szCs w:val="26"/>
        </w:rPr>
        <w:t>розробляється план заходів з організації та проведення обговорення (у разі потреби), паспорт консультаційного заходу;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вживаються в обов’язковому порядку заходи для забезпечення представництва соціальних груп жителів, а також суб’єктів господарювання, інститутів громадянського суспільства та інших заінтересованих сторін (в тому числі ВПО), на яких вплине прийняття </w:t>
      </w:r>
      <w:r>
        <w:rPr>
          <w:rFonts w:ascii="Times New Roman" w:eastAsia="Times New Roman" w:hAnsi="Times New Roman" w:cs="Times New Roman"/>
          <w:sz w:val="26"/>
          <w:szCs w:val="26"/>
        </w:rPr>
        <w:t xml:space="preserve">відповідного </w:t>
      </w:r>
      <w:r w:rsidRPr="00154130">
        <w:rPr>
          <w:rFonts w:ascii="Times New Roman" w:eastAsia="Times New Roman" w:hAnsi="Times New Roman" w:cs="Times New Roman"/>
          <w:sz w:val="26"/>
          <w:szCs w:val="26"/>
        </w:rPr>
        <w:t>рішення;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оприлюднюється повідомлення про його проведення у рубриці «</w:t>
      </w:r>
      <w:r w:rsidRPr="00154130">
        <w:rPr>
          <w:rFonts w:ascii="Times New Roman" w:eastAsia="Times New Roman" w:hAnsi="Times New Roman" w:cs="Times New Roman"/>
          <w:sz w:val="26"/>
          <w:szCs w:val="26"/>
        </w:rPr>
        <w:t>Публічні к</w:t>
      </w:r>
      <w:r w:rsidRPr="00154130">
        <w:rPr>
          <w:rFonts w:ascii="Times New Roman" w:eastAsia="Times New Roman" w:hAnsi="Times New Roman" w:cs="Times New Roman"/>
          <w:color w:val="000000"/>
          <w:sz w:val="26"/>
          <w:szCs w:val="26"/>
        </w:rPr>
        <w:t xml:space="preserve">онсультації»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збирається та аналізується інформація щодо оцінки громадськістю ефективності запропонованого міською радою шляху вирішення питання, що є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формуються експертні пропозиції щодо альтернативного вирішення питання,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проводиться аналіз результатів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забезпечується можливість врахування результатів обговорення під час прийняття міською радою, її виконавчим органом чи посадовою особою остаточного рішення з питань, що були предметом обговорення;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оприлюднюються у рубриці «Публічні </w:t>
      </w:r>
      <w:r w:rsidRPr="00154130">
        <w:rPr>
          <w:rFonts w:ascii="Times New Roman" w:eastAsia="Times New Roman" w:hAnsi="Times New Roman" w:cs="Times New Roman"/>
          <w:sz w:val="26"/>
          <w:szCs w:val="26"/>
        </w:rPr>
        <w:t>к</w:t>
      </w:r>
      <w:r w:rsidRPr="00154130">
        <w:rPr>
          <w:rFonts w:ascii="Times New Roman" w:eastAsia="Times New Roman" w:hAnsi="Times New Roman" w:cs="Times New Roman"/>
          <w:color w:val="000000"/>
          <w:sz w:val="26"/>
          <w:szCs w:val="26"/>
        </w:rPr>
        <w:t xml:space="preserve">онсультації»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та в інший прийнятний спосіб результати обговорення та результати їх урахування/неврахування під час прийняття органом місцевого самоврядування чи посадовою особою остаточного рішення з питань, що були предметом обговорення</w:t>
      </w:r>
      <w:r w:rsidRPr="00154130">
        <w:rPr>
          <w:rFonts w:ascii="Times New Roman" w:eastAsia="Times New Roman" w:hAnsi="Times New Roman" w:cs="Times New Roman"/>
          <w:sz w:val="26"/>
          <w:szCs w:val="26"/>
        </w:rPr>
        <w:t xml:space="preserve"> (звіт за результатами консультацій)</w:t>
      </w:r>
      <w:r w:rsidRPr="00154130">
        <w:rPr>
          <w:rFonts w:ascii="Times New Roman" w:eastAsia="Times New Roman" w:hAnsi="Times New Roman" w:cs="Times New Roman"/>
          <w:color w:val="000000"/>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24. Для організаційного забезпечення проведення обговорення може утворювати</w:t>
      </w:r>
      <w:r>
        <w:rPr>
          <w:rFonts w:ascii="Times New Roman" w:eastAsia="Times New Roman" w:hAnsi="Times New Roman" w:cs="Times New Roman"/>
          <w:sz w:val="26"/>
          <w:szCs w:val="26"/>
        </w:rPr>
        <w:t>ся робоча група</w:t>
      </w:r>
      <w:r w:rsidRPr="00154130">
        <w:rPr>
          <w:rFonts w:ascii="Times New Roman" w:eastAsia="Times New Roman" w:hAnsi="Times New Roman" w:cs="Times New Roman"/>
          <w:sz w:val="26"/>
          <w:szCs w:val="26"/>
        </w:rPr>
        <w:t xml:space="preserve"> у складі представників громадянського суспільства, заінтересованих сторін.</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25. Якщо для відповідних проєктів актів органів місцевого самоврядування або для питань, що є предметом обговорення, актами законодавства встановлено інший порядок організації та проведення їх обговорення, таке обговорення проводиться у визначеному відповідним актом законодавства порядку.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26. Початком обговорення є дата оприлюднення інформаційного повідомлення про його проведення.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27. В інформаційному повідомленні про проведення обговорення зазначаються: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найменування органу місцевого самоврядування або заінтересованих сторін, що ініціювали та проводять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питання або короткий зміст пропозиції щодо міської політики, назва проєкту акта (з гіперпосиланням на текст його опублікування на офіційному веб-сайті міської ради),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 xml:space="preserve">інформаційно-аналітичні матеріали, розрахунки, кошториси тощо, що стосуються проєкту акта чи вирішення питань, що є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можливі варіанти вирішення питань, що є предметом обговорення, з обґрунтуванням кожного з них;</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соціальні групи населення територіальної гро</w:t>
      </w:r>
      <w:r>
        <w:rPr>
          <w:rFonts w:ascii="Times New Roman" w:eastAsia="Times New Roman" w:hAnsi="Times New Roman" w:cs="Times New Roman"/>
          <w:sz w:val="26"/>
          <w:szCs w:val="26"/>
        </w:rPr>
        <w:t>мади та заінтересовані сторони,</w:t>
      </w:r>
      <w:r w:rsidRPr="00154130">
        <w:rPr>
          <w:rFonts w:ascii="Times New Roman" w:eastAsia="Times New Roman" w:hAnsi="Times New Roman" w:cs="Times New Roman"/>
          <w:sz w:val="26"/>
          <w:szCs w:val="26"/>
        </w:rPr>
        <w:t xml:space="preserve"> яких стосується вирішення питання чи прийняття проєкту акта,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найменування території чи об’єктів (будинків, вулиць, населених пунктів тощо) у разі проведення обговорення на окремій частині території територіальної громади;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можливі результати впровадження рішення щодо вирішення питання, прийняття проєкту акта, що є предметом консультацій, для різних соціальних груп населення та заінтересованих сторін;</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відомості </w:t>
      </w:r>
      <w:proofErr w:type="gramStart"/>
      <w:r w:rsidRPr="00154130">
        <w:rPr>
          <w:rFonts w:ascii="Times New Roman" w:eastAsia="Times New Roman" w:hAnsi="Times New Roman" w:cs="Times New Roman"/>
          <w:sz w:val="26"/>
          <w:szCs w:val="26"/>
        </w:rPr>
        <w:t>про строк</w:t>
      </w:r>
      <w:proofErr w:type="gramEnd"/>
      <w:r w:rsidRPr="00154130">
        <w:rPr>
          <w:rFonts w:ascii="Times New Roman" w:eastAsia="Times New Roman" w:hAnsi="Times New Roman" w:cs="Times New Roman"/>
          <w:sz w:val="26"/>
          <w:szCs w:val="26"/>
        </w:rPr>
        <w:t>, місце, дату, час і порядок проведення заходів з обговорення, акредитації представників засобів масової інформації, реєстрації учасників;</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порядок забезпечення участі в обговоренні представників визначених соціальних груп насе</w:t>
      </w:r>
      <w:r w:rsidR="00A10F30">
        <w:rPr>
          <w:rFonts w:ascii="Times New Roman" w:eastAsia="Times New Roman" w:hAnsi="Times New Roman" w:cs="Times New Roman"/>
          <w:sz w:val="26"/>
          <w:szCs w:val="26"/>
        </w:rPr>
        <w:t>лення та заінтересованих сторін</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поштова та електронні адреси, строк і форма подання письмових пропозицій та зауважень з питань чи проєкту акта, що є предметом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адреса, номер телефону, за якими надаються консультації з питання чи проєкту акта, що є предметом обговорення, а також організації його проведення;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прізвище, ім'я та по батькові </w:t>
      </w:r>
      <w:r>
        <w:rPr>
          <w:rFonts w:ascii="Times New Roman" w:eastAsia="Times New Roman" w:hAnsi="Times New Roman" w:cs="Times New Roman"/>
          <w:sz w:val="26"/>
          <w:szCs w:val="26"/>
        </w:rPr>
        <w:t>керівника відповідального виконавчого органу</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строк і спосіб оприлюднення результатів обговорення.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28. Обговорення розпочинаються з дати оприлюднення інформаційного повідомлення про його проведення.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5" w:name="_heading=h.3dy6vkm" w:colFirst="0" w:colLast="0"/>
      <w:bookmarkEnd w:id="5"/>
      <w:r w:rsidRPr="00154130">
        <w:rPr>
          <w:rFonts w:ascii="Times New Roman" w:eastAsia="Times New Roman" w:hAnsi="Times New Roman" w:cs="Times New Roman"/>
          <w:color w:val="000000"/>
          <w:sz w:val="26"/>
          <w:szCs w:val="26"/>
        </w:rPr>
        <w:t>Строк проведення обговорення визначається органом місцевого самоврядування і становить не менше одного місяця.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29. Під час проведення заходів з обговорення (наради, засідання, тощо) </w:t>
      </w:r>
      <w:r>
        <w:rPr>
          <w:rFonts w:ascii="Times New Roman" w:eastAsia="Times New Roman" w:hAnsi="Times New Roman" w:cs="Times New Roman"/>
          <w:sz w:val="26"/>
          <w:szCs w:val="26"/>
        </w:rPr>
        <w:t xml:space="preserve">посадовою особою відповідального виконавчого органу </w:t>
      </w:r>
      <w:r w:rsidRPr="00154130">
        <w:rPr>
          <w:rFonts w:ascii="Times New Roman" w:eastAsia="Times New Roman" w:hAnsi="Times New Roman" w:cs="Times New Roman"/>
          <w:sz w:val="26"/>
          <w:szCs w:val="26"/>
        </w:rPr>
        <w:t xml:space="preserve">ведеться протокол, у якому фіксуються висловлені пропозиції та зауваження.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0</w:t>
      </w:r>
      <w:r w:rsidRPr="00154130">
        <w:rPr>
          <w:rFonts w:ascii="Times New Roman" w:eastAsia="Times New Roman" w:hAnsi="Times New Roman" w:cs="Times New Roman"/>
          <w:sz w:val="26"/>
          <w:szCs w:val="26"/>
        </w:rPr>
        <w:t>. Пропозиції та зауваження, протокол публічних заходів оприлюднюються у розділі «Публічні консультації» офіційного веб-сайту міської ради не пізніше п’яти робочих днів після їх надходження (складення протоколу публічного заходу).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1</w:t>
      </w:r>
      <w:r w:rsidRPr="00154130">
        <w:rPr>
          <w:rFonts w:ascii="Times New Roman" w:eastAsia="Times New Roman" w:hAnsi="Times New Roman" w:cs="Times New Roman"/>
          <w:sz w:val="26"/>
          <w:szCs w:val="26"/>
        </w:rPr>
        <w:t>. Інститути громадянського суспільства, наукові та експертні організації, інші заінтересовані сторони подають пропозиції і зауваження у письмовій формі із зазначенням свого найменування та місцезнаходження.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2</w:t>
      </w:r>
      <w:r w:rsidRPr="00154130">
        <w:rPr>
          <w:rFonts w:ascii="Times New Roman" w:eastAsia="Times New Roman" w:hAnsi="Times New Roman" w:cs="Times New Roman"/>
          <w:sz w:val="26"/>
          <w:szCs w:val="26"/>
        </w:rPr>
        <w:t>. Анонімні пропозиції та зауваження не реєструються і не розглядаються.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bookmarkStart w:id="6" w:name="_heading=h.1t3h5sf" w:colFirst="0" w:colLast="0"/>
      <w:bookmarkEnd w:id="6"/>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3</w:t>
      </w:r>
      <w:r w:rsidRPr="00154130">
        <w:rPr>
          <w:rFonts w:ascii="Times New Roman" w:eastAsia="Times New Roman" w:hAnsi="Times New Roman" w:cs="Times New Roman"/>
          <w:sz w:val="26"/>
          <w:szCs w:val="26"/>
        </w:rPr>
        <w:t xml:space="preserve">. Пропозиції та зауваження, що надійшли під час обговорення, вивчаються та аналізуються з залученням у разі потреби відповідних фахівців.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4</w:t>
      </w:r>
      <w:r w:rsidRPr="00154130">
        <w:rPr>
          <w:rFonts w:ascii="Times New Roman" w:eastAsia="Times New Roman" w:hAnsi="Times New Roman" w:cs="Times New Roman"/>
          <w:sz w:val="26"/>
          <w:szCs w:val="26"/>
        </w:rPr>
        <w:t xml:space="preserve">. За результатами обговорення </w:t>
      </w:r>
      <w:r>
        <w:rPr>
          <w:rFonts w:ascii="Times New Roman" w:eastAsia="Times New Roman" w:hAnsi="Times New Roman" w:cs="Times New Roman"/>
          <w:sz w:val="26"/>
          <w:szCs w:val="26"/>
        </w:rPr>
        <w:t>відповідальний виконавчий орган</w:t>
      </w:r>
      <w:r w:rsidRPr="00154130">
        <w:rPr>
          <w:rFonts w:ascii="Times New Roman" w:eastAsia="Times New Roman" w:hAnsi="Times New Roman" w:cs="Times New Roman"/>
          <w:sz w:val="26"/>
          <w:szCs w:val="26"/>
        </w:rPr>
        <w:t xml:space="preserve"> готує звіт (додаток 2), в якому зазначаються: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найменування органу місцевого самоврядування, що ініціював </w:t>
      </w:r>
      <w:proofErr w:type="gramStart"/>
      <w:r w:rsidRPr="00154130">
        <w:rPr>
          <w:rFonts w:ascii="Times New Roman" w:eastAsia="Times New Roman" w:hAnsi="Times New Roman" w:cs="Times New Roman"/>
          <w:sz w:val="26"/>
          <w:szCs w:val="26"/>
        </w:rPr>
        <w:t>та</w:t>
      </w:r>
      <w:proofErr w:type="gramEnd"/>
      <w:r w:rsidRPr="00154130">
        <w:rPr>
          <w:rFonts w:ascii="Times New Roman" w:eastAsia="Times New Roman" w:hAnsi="Times New Roman" w:cs="Times New Roman"/>
          <w:sz w:val="26"/>
          <w:szCs w:val="26"/>
        </w:rPr>
        <w:t xml:space="preserve"> проводив обговорення, або інших ініціаторів (зокрема заінтересованих сторін</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зміст питання або назва проєкту акта, що були предметом обговорення;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осіб, які взяли участь в обговоренні;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пропозиції, оцінки та зауваження, що надійшли за результатами обговорення, із зазначенням авторів кожної з них;</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врахування пропозицій та зауважень, а також про їх неврахування з обов’язковим обґрунтуванням такого рішення;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рішення, прийняті за результатами обговорення.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3</w:t>
      </w:r>
      <w:r>
        <w:rPr>
          <w:rFonts w:ascii="Times New Roman" w:eastAsia="Times New Roman" w:hAnsi="Times New Roman" w:cs="Times New Roman"/>
          <w:sz w:val="26"/>
          <w:szCs w:val="26"/>
        </w:rPr>
        <w:t>5</w:t>
      </w:r>
      <w:r w:rsidRPr="00154130">
        <w:rPr>
          <w:rFonts w:ascii="Times New Roman" w:eastAsia="Times New Roman" w:hAnsi="Times New Roman" w:cs="Times New Roman"/>
          <w:sz w:val="26"/>
          <w:szCs w:val="26"/>
        </w:rPr>
        <w:t>. Звіт про результати обговорення в обов’язковому порядку оприлюднюється у розділі «Публічні консультації» офіційного веб-сайту міської ради та в інший прийнятний спосіб не пізніше п’яти робочих днів після його закінчення.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6</w:t>
      </w:r>
      <w:r w:rsidRPr="00154130">
        <w:rPr>
          <w:rFonts w:ascii="Times New Roman" w:eastAsia="Times New Roman" w:hAnsi="Times New Roman" w:cs="Times New Roman"/>
          <w:sz w:val="26"/>
          <w:szCs w:val="26"/>
        </w:rPr>
        <w:t>. Проведення обговорення проєкту бюджету</w:t>
      </w:r>
      <w:r>
        <w:rPr>
          <w:rFonts w:ascii="Times New Roman" w:eastAsia="Times New Roman" w:hAnsi="Times New Roman" w:cs="Times New Roman"/>
          <w:sz w:val="26"/>
          <w:szCs w:val="26"/>
        </w:rPr>
        <w:t xml:space="preserve"> територіальної громади</w:t>
      </w:r>
      <w:r w:rsidRPr="00154130">
        <w:rPr>
          <w:rFonts w:ascii="Times New Roman" w:eastAsia="Times New Roman" w:hAnsi="Times New Roman" w:cs="Times New Roman"/>
          <w:sz w:val="26"/>
          <w:szCs w:val="26"/>
        </w:rPr>
        <w:t xml:space="preserve"> здійснюється у формі громадських слухань (далі — бюджетні слухання) </w:t>
      </w:r>
      <w:proofErr w:type="gramStart"/>
      <w:r w:rsidR="00A10F30">
        <w:rPr>
          <w:rFonts w:ascii="Times New Roman" w:eastAsia="Times New Roman" w:hAnsi="Times New Roman" w:cs="Times New Roman"/>
          <w:sz w:val="26"/>
          <w:szCs w:val="26"/>
          <w:lang w:val="uk-UA"/>
        </w:rPr>
        <w:t>в</w:t>
      </w:r>
      <w:r w:rsidRPr="00154130">
        <w:rPr>
          <w:rFonts w:ascii="Times New Roman" w:eastAsia="Times New Roman" w:hAnsi="Times New Roman" w:cs="Times New Roman"/>
          <w:sz w:val="26"/>
          <w:szCs w:val="26"/>
        </w:rPr>
        <w:t xml:space="preserve"> порядку</w:t>
      </w:r>
      <w:proofErr w:type="gramEnd"/>
      <w:r w:rsidRPr="00154130">
        <w:rPr>
          <w:rFonts w:ascii="Times New Roman" w:eastAsia="Times New Roman" w:hAnsi="Times New Roman" w:cs="Times New Roman"/>
          <w:sz w:val="26"/>
          <w:szCs w:val="26"/>
        </w:rPr>
        <w:t>, передбаченому для громадських слухань, з дотриманням таких особливостей:</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бюджетні слухання проводяться щороку перед розглядом </w:t>
      </w:r>
      <w:r w:rsidRPr="00154130">
        <w:rPr>
          <w:rFonts w:ascii="Times New Roman" w:eastAsia="Times New Roman" w:hAnsi="Times New Roman" w:cs="Times New Roman"/>
          <w:sz w:val="26"/>
          <w:szCs w:val="26"/>
        </w:rPr>
        <w:t>міською</w:t>
      </w:r>
      <w:r w:rsidRPr="00154130">
        <w:rPr>
          <w:rFonts w:ascii="Times New Roman" w:eastAsia="Times New Roman" w:hAnsi="Times New Roman" w:cs="Times New Roman"/>
          <w:color w:val="000000"/>
          <w:sz w:val="26"/>
          <w:szCs w:val="26"/>
        </w:rPr>
        <w:t xml:space="preserve"> радою проєкту </w:t>
      </w:r>
      <w:r>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color w:val="000000"/>
          <w:sz w:val="26"/>
          <w:szCs w:val="26"/>
        </w:rPr>
        <w:t xml:space="preserve"> бюджету</w:t>
      </w:r>
      <w:r w:rsidRPr="005D711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територіальної громади</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ініціює проведення бюджетних слухань </w:t>
      </w:r>
      <w:r>
        <w:rPr>
          <w:rFonts w:ascii="Times New Roman" w:eastAsia="Times New Roman" w:hAnsi="Times New Roman" w:cs="Times New Roman"/>
          <w:color w:val="000000"/>
          <w:sz w:val="26"/>
          <w:szCs w:val="26"/>
        </w:rPr>
        <w:t xml:space="preserve">міський </w:t>
      </w:r>
      <w:r w:rsidRPr="00154130">
        <w:rPr>
          <w:rFonts w:ascii="Times New Roman" w:eastAsia="Times New Roman" w:hAnsi="Times New Roman" w:cs="Times New Roman"/>
          <w:color w:val="000000"/>
          <w:sz w:val="26"/>
          <w:szCs w:val="26"/>
        </w:rPr>
        <w:t xml:space="preserve">голова. У разі неможливості ініціювання бюджетних слухань </w:t>
      </w:r>
      <w:r>
        <w:rPr>
          <w:rFonts w:ascii="Times New Roman" w:eastAsia="Times New Roman" w:hAnsi="Times New Roman" w:cs="Times New Roman"/>
          <w:color w:val="000000"/>
          <w:sz w:val="26"/>
          <w:szCs w:val="26"/>
        </w:rPr>
        <w:t xml:space="preserve">міським </w:t>
      </w:r>
      <w:r w:rsidRPr="00154130">
        <w:rPr>
          <w:rFonts w:ascii="Times New Roman" w:eastAsia="Times New Roman" w:hAnsi="Times New Roman" w:cs="Times New Roman"/>
          <w:color w:val="000000"/>
          <w:sz w:val="26"/>
          <w:szCs w:val="26"/>
        </w:rPr>
        <w:t>головою, їх ініціатор</w:t>
      </w:r>
      <w:r>
        <w:rPr>
          <w:rFonts w:ascii="Times New Roman" w:eastAsia="Times New Roman" w:hAnsi="Times New Roman" w:cs="Times New Roman"/>
          <w:color w:val="000000"/>
          <w:sz w:val="26"/>
          <w:szCs w:val="26"/>
        </w:rPr>
        <w:t>ом є посадова особа, яка виконує повноваження міського голови відповідно до чинного законодавства.</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бюджетні слухання організовуються таким чином, щоб їх завершення відбулося не пізніше ніж за </w:t>
      </w:r>
      <w:r w:rsidRPr="00F438AB">
        <w:rPr>
          <w:rFonts w:ascii="Times New Roman" w:eastAsia="Times New Roman" w:hAnsi="Times New Roman" w:cs="Times New Roman"/>
          <w:sz w:val="26"/>
          <w:szCs w:val="26"/>
        </w:rPr>
        <w:t>5</w:t>
      </w:r>
      <w:r w:rsidRPr="00154130">
        <w:rPr>
          <w:rFonts w:ascii="Times New Roman" w:eastAsia="Times New Roman" w:hAnsi="Times New Roman" w:cs="Times New Roman"/>
          <w:color w:val="000000"/>
          <w:sz w:val="26"/>
          <w:szCs w:val="26"/>
        </w:rPr>
        <w:t xml:space="preserve"> календарних днів до дати розгляду проєкту місцевого бюджету на </w:t>
      </w:r>
      <w:r>
        <w:rPr>
          <w:rFonts w:ascii="Times New Roman" w:eastAsia="Times New Roman" w:hAnsi="Times New Roman" w:cs="Times New Roman"/>
          <w:color w:val="000000"/>
          <w:sz w:val="26"/>
          <w:szCs w:val="26"/>
        </w:rPr>
        <w:t xml:space="preserve">пленарному </w:t>
      </w:r>
      <w:r w:rsidRPr="00154130">
        <w:rPr>
          <w:rFonts w:ascii="Times New Roman" w:eastAsia="Times New Roman" w:hAnsi="Times New Roman" w:cs="Times New Roman"/>
          <w:color w:val="000000"/>
          <w:sz w:val="26"/>
          <w:szCs w:val="26"/>
        </w:rPr>
        <w:t xml:space="preserve">засіданні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учасники бюджетних слухань повинні бути ознайомлені з основними показниками дохідної та видаткової частини проєкту місцевого бюджету;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під час бюджетних слухань, крім інформації виконавчого органу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до повноважень якого віднесено фінансові питання</w:t>
      </w:r>
      <w:r>
        <w:rPr>
          <w:rFonts w:ascii="Times New Roman" w:eastAsia="Times New Roman" w:hAnsi="Times New Roman" w:cs="Times New Roman"/>
          <w:color w:val="000000"/>
          <w:sz w:val="26"/>
          <w:szCs w:val="26"/>
        </w:rPr>
        <w:t>, заслуховується інша</w:t>
      </w:r>
      <w:r w:rsidRPr="00154130">
        <w:rPr>
          <w:rFonts w:ascii="Times New Roman" w:eastAsia="Times New Roman" w:hAnsi="Times New Roman" w:cs="Times New Roman"/>
          <w:color w:val="000000"/>
          <w:sz w:val="26"/>
          <w:szCs w:val="26"/>
        </w:rPr>
        <w:t xml:space="preserve"> інформація щодо запропонованого проєкту місцевого бюджету, що може бути представлена учасниками бюджетних слухань;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 </w:t>
      </w:r>
      <w:r w:rsidRPr="00154130">
        <w:rPr>
          <w:rFonts w:ascii="Times New Roman" w:eastAsia="Times New Roman" w:hAnsi="Times New Roman" w:cs="Times New Roman"/>
          <w:color w:val="000000"/>
          <w:sz w:val="26"/>
          <w:szCs w:val="26"/>
        </w:rPr>
        <w:t xml:space="preserve">рішення, прийняте за результатами бюджетних слухань, </w:t>
      </w:r>
      <w:r>
        <w:rPr>
          <w:rFonts w:ascii="Times New Roman" w:eastAsia="Times New Roman" w:hAnsi="Times New Roman" w:cs="Times New Roman"/>
          <w:color w:val="000000"/>
          <w:sz w:val="26"/>
          <w:szCs w:val="26"/>
        </w:rPr>
        <w:t>інформується</w:t>
      </w:r>
      <w:r w:rsidRPr="00154130">
        <w:rPr>
          <w:rFonts w:ascii="Times New Roman" w:eastAsia="Times New Roman" w:hAnsi="Times New Roman" w:cs="Times New Roman"/>
          <w:color w:val="000000"/>
          <w:sz w:val="26"/>
          <w:szCs w:val="26"/>
        </w:rPr>
        <w:t xml:space="preserve"> на </w:t>
      </w:r>
      <w:r>
        <w:rPr>
          <w:rFonts w:ascii="Times New Roman" w:eastAsia="Times New Roman" w:hAnsi="Times New Roman" w:cs="Times New Roman"/>
          <w:color w:val="000000"/>
          <w:sz w:val="26"/>
          <w:szCs w:val="26"/>
        </w:rPr>
        <w:t xml:space="preserve">пленарному </w:t>
      </w:r>
      <w:r w:rsidRPr="00154130">
        <w:rPr>
          <w:rFonts w:ascii="Times New Roman" w:eastAsia="Times New Roman" w:hAnsi="Times New Roman" w:cs="Times New Roman"/>
          <w:color w:val="000000"/>
          <w:sz w:val="26"/>
          <w:szCs w:val="26"/>
        </w:rPr>
        <w:t xml:space="preserve">засіданні </w:t>
      </w:r>
      <w:r w:rsidRPr="00154130">
        <w:rPr>
          <w:rFonts w:ascii="Times New Roman" w:eastAsia="Times New Roman" w:hAnsi="Times New Roman" w:cs="Times New Roman"/>
          <w:sz w:val="26"/>
          <w:szCs w:val="26"/>
        </w:rPr>
        <w:t>міської</w:t>
      </w:r>
      <w:r>
        <w:rPr>
          <w:rFonts w:ascii="Times New Roman" w:eastAsia="Times New Roman" w:hAnsi="Times New Roman" w:cs="Times New Roman"/>
          <w:color w:val="000000"/>
          <w:sz w:val="26"/>
          <w:szCs w:val="26"/>
        </w:rPr>
        <w:t xml:space="preserve"> ради під час розгляду проєкту</w:t>
      </w:r>
      <w:r w:rsidRPr="00154130">
        <w:rPr>
          <w:rFonts w:ascii="Times New Roman" w:eastAsia="Times New Roman" w:hAnsi="Times New Roman" w:cs="Times New Roman"/>
          <w:color w:val="000000"/>
          <w:sz w:val="26"/>
          <w:szCs w:val="26"/>
        </w:rPr>
        <w:t xml:space="preserve"> бюджету</w:t>
      </w:r>
      <w:r>
        <w:rPr>
          <w:rFonts w:ascii="Times New Roman" w:eastAsia="Times New Roman" w:hAnsi="Times New Roman" w:cs="Times New Roman"/>
          <w:color w:val="000000"/>
          <w:sz w:val="26"/>
          <w:szCs w:val="26"/>
        </w:rPr>
        <w:t xml:space="preserve"> територіальної громади</w:t>
      </w:r>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Проведення бюджетних сл</w:t>
      </w:r>
      <w:r>
        <w:rPr>
          <w:rFonts w:ascii="Times New Roman" w:eastAsia="Times New Roman" w:hAnsi="Times New Roman" w:cs="Times New Roman"/>
          <w:color w:val="000000"/>
          <w:sz w:val="26"/>
          <w:szCs w:val="26"/>
        </w:rPr>
        <w:t>ухань щодо звітів про виконання</w:t>
      </w:r>
      <w:r w:rsidRPr="00154130">
        <w:rPr>
          <w:rFonts w:ascii="Times New Roman" w:eastAsia="Times New Roman" w:hAnsi="Times New Roman" w:cs="Times New Roman"/>
          <w:color w:val="000000"/>
          <w:sz w:val="26"/>
          <w:szCs w:val="26"/>
        </w:rPr>
        <w:t xml:space="preserve"> бюджету</w:t>
      </w:r>
      <w:r w:rsidRPr="00A32EC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територіальної громади</w:t>
      </w:r>
      <w:r w:rsidRPr="00154130">
        <w:rPr>
          <w:rFonts w:ascii="Times New Roman" w:eastAsia="Times New Roman" w:hAnsi="Times New Roman" w:cs="Times New Roman"/>
          <w:color w:val="000000"/>
          <w:sz w:val="26"/>
          <w:szCs w:val="26"/>
        </w:rPr>
        <w:t xml:space="preserve"> здійснюється щокварталу </w:t>
      </w:r>
      <w:proofErr w:type="gramStart"/>
      <w:r w:rsidR="00A10F30">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порядку</w:t>
      </w:r>
      <w:proofErr w:type="gramEnd"/>
      <w:r w:rsidRPr="00154130">
        <w:rPr>
          <w:rFonts w:ascii="Times New Roman" w:eastAsia="Times New Roman" w:hAnsi="Times New Roman" w:cs="Times New Roman"/>
          <w:color w:val="000000"/>
          <w:sz w:val="26"/>
          <w:szCs w:val="26"/>
        </w:rPr>
        <w:t>, передбаченому у по</w:t>
      </w:r>
      <w:r>
        <w:rPr>
          <w:rFonts w:ascii="Times New Roman" w:eastAsia="Times New Roman" w:hAnsi="Times New Roman" w:cs="Times New Roman"/>
          <w:color w:val="000000"/>
          <w:sz w:val="26"/>
          <w:szCs w:val="26"/>
        </w:rPr>
        <w:t>ложенні про громадські слухання, затвердженому</w:t>
      </w:r>
      <w:r w:rsidRPr="0015413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міською</w:t>
      </w:r>
      <w:r>
        <w:rPr>
          <w:rFonts w:ascii="Times New Roman" w:eastAsia="Times New Roman" w:hAnsi="Times New Roman" w:cs="Times New Roman"/>
          <w:color w:val="000000"/>
          <w:sz w:val="26"/>
          <w:szCs w:val="26"/>
        </w:rPr>
        <w:t xml:space="preserve"> радою</w:t>
      </w:r>
      <w:r w:rsidRPr="00154130">
        <w:rPr>
          <w:rFonts w:ascii="Times New Roman" w:eastAsia="Times New Roman" w:hAnsi="Times New Roman" w:cs="Times New Roman"/>
          <w:color w:val="000000"/>
          <w:sz w:val="26"/>
          <w:szCs w:val="26"/>
        </w:rPr>
        <w:t xml:space="preserve">. Ініціатором проведення таких слухань є виконавчий орган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до повноважень якого віднесено фінансові питання.</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bookmarkStart w:id="7" w:name="_heading=h.4d34og8" w:colFirst="0" w:colLast="0"/>
      <w:bookmarkEnd w:id="7"/>
    </w:p>
    <w:p w:rsidR="000E732B" w:rsidRDefault="000E732B" w:rsidP="000E732B">
      <w:pPr>
        <w:widowControl w:val="0"/>
        <w:pBdr>
          <w:top w:val="nil"/>
          <w:left w:val="nil"/>
          <w:bottom w:val="nil"/>
          <w:right w:val="nil"/>
          <w:between w:val="nil"/>
        </w:pBdr>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t xml:space="preserve">Електронні </w:t>
      </w:r>
      <w:r w:rsidRPr="00154130">
        <w:rPr>
          <w:rFonts w:ascii="Times New Roman" w:eastAsia="Times New Roman" w:hAnsi="Times New Roman" w:cs="Times New Roman"/>
          <w:b/>
          <w:i/>
          <w:sz w:val="26"/>
          <w:szCs w:val="26"/>
        </w:rPr>
        <w:t xml:space="preserve">(е-консультації) та цифрові </w:t>
      </w:r>
      <w:r w:rsidRPr="00154130">
        <w:rPr>
          <w:rFonts w:ascii="Times New Roman" w:eastAsia="Times New Roman" w:hAnsi="Times New Roman" w:cs="Times New Roman"/>
          <w:b/>
          <w:i/>
          <w:color w:val="000000"/>
          <w:sz w:val="26"/>
          <w:szCs w:val="26"/>
        </w:rPr>
        <w:t xml:space="preserve">консультації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7</w:t>
      </w:r>
      <w:r w:rsidRPr="00154130">
        <w:rPr>
          <w:rFonts w:ascii="Times New Roman" w:eastAsia="Times New Roman" w:hAnsi="Times New Roman" w:cs="Times New Roman"/>
          <w:color w:val="000000"/>
          <w:sz w:val="26"/>
          <w:szCs w:val="26"/>
        </w:rPr>
        <w:t>. Е-консультації проводяться у формі: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електронного опитування — для вивчення громадської думки з питань, віднесених до відання органів місцевого самоврядування. Таке опитування може мати просту </w:t>
      </w:r>
      <w:r w:rsidRPr="00154130">
        <w:rPr>
          <w:rFonts w:ascii="Times New Roman" w:eastAsia="Times New Roman" w:hAnsi="Times New Roman" w:cs="Times New Roman"/>
          <w:i/>
          <w:sz w:val="26"/>
          <w:szCs w:val="26"/>
        </w:rPr>
        <w:t>(певна кількість питань з закритим переліком варіантів відповідей; опитувальник з одним або кількома варіантами відповіді)</w:t>
      </w:r>
      <w:r w:rsidRPr="00154130">
        <w:rPr>
          <w:rFonts w:ascii="Times New Roman" w:eastAsia="Times New Roman" w:hAnsi="Times New Roman" w:cs="Times New Roman"/>
          <w:sz w:val="26"/>
          <w:szCs w:val="26"/>
        </w:rPr>
        <w:t xml:space="preserve"> та складну форми </w:t>
      </w:r>
      <w:r w:rsidRPr="00154130">
        <w:rPr>
          <w:rFonts w:ascii="Times New Roman" w:eastAsia="Times New Roman" w:hAnsi="Times New Roman" w:cs="Times New Roman"/>
          <w:i/>
          <w:sz w:val="26"/>
          <w:szCs w:val="26"/>
        </w:rPr>
        <w:t>(опитувальник з можливістю редагування відповіді; з налаштуванням діапазону балів оцінки або рейтингування)</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електронного оприлюднення пропозиції щодо вирішення певного питання місцевого значення, міської політики з можливістю коментування та внесення власних пропозицій (редакцій);</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shd w:val="clear" w:color="auto" w:fill="6D9EEB"/>
        </w:rPr>
      </w:pPr>
      <w:bookmarkStart w:id="8" w:name="_heading=h.2s8eyo1" w:colFirst="0" w:colLast="0"/>
      <w:bookmarkEnd w:id="8"/>
      <w:r w:rsidRPr="00154130">
        <w:rPr>
          <w:rFonts w:ascii="Times New Roman" w:eastAsia="Times New Roman" w:hAnsi="Times New Roman" w:cs="Times New Roman"/>
          <w:sz w:val="26"/>
          <w:szCs w:val="26"/>
        </w:rPr>
        <w:t>електронного обговорення проєкту акта органу місцевого самоврядування — оприлюднення проєкту акта з можливістю коментування документа та внесення власної редакції норми чи його положень.</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8</w:t>
      </w:r>
      <w:r w:rsidRPr="00154130">
        <w:rPr>
          <w:rFonts w:ascii="Times New Roman" w:eastAsia="Times New Roman" w:hAnsi="Times New Roman" w:cs="Times New Roman"/>
          <w:sz w:val="26"/>
          <w:szCs w:val="26"/>
        </w:rPr>
        <w:t xml:space="preserve">. Е-консультації (у формі опитування, оприлюднення пропозицій, обговорення проєкту акта органу місцевого самоврядування) організовуються і проводяться </w:t>
      </w:r>
      <w:proofErr w:type="gramStart"/>
      <w:r w:rsidR="00A10F30">
        <w:rPr>
          <w:rFonts w:ascii="Times New Roman" w:eastAsia="Times New Roman" w:hAnsi="Times New Roman" w:cs="Times New Roman"/>
          <w:sz w:val="26"/>
          <w:szCs w:val="26"/>
          <w:lang w:val="uk-UA"/>
        </w:rPr>
        <w:t>в</w:t>
      </w:r>
      <w:r w:rsidRPr="00154130">
        <w:rPr>
          <w:rFonts w:ascii="Times New Roman" w:eastAsia="Times New Roman" w:hAnsi="Times New Roman" w:cs="Times New Roman"/>
          <w:sz w:val="26"/>
          <w:szCs w:val="26"/>
        </w:rPr>
        <w:t xml:space="preserve"> порядку</w:t>
      </w:r>
      <w:proofErr w:type="gramEnd"/>
      <w:r w:rsidRPr="00154130">
        <w:rPr>
          <w:rFonts w:ascii="Times New Roman" w:eastAsia="Times New Roman" w:hAnsi="Times New Roman" w:cs="Times New Roman"/>
          <w:sz w:val="26"/>
          <w:szCs w:val="26"/>
        </w:rPr>
        <w:t>, визначеному у цьому Положенні для консультацій у формі обговорень.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w:t>
      </w:r>
      <w:r w:rsidRPr="00154130">
        <w:rPr>
          <w:rFonts w:ascii="Times New Roman" w:eastAsia="Times New Roman" w:hAnsi="Times New Roman" w:cs="Times New Roman"/>
          <w:color w:val="000000"/>
          <w:sz w:val="26"/>
          <w:szCs w:val="26"/>
        </w:rPr>
        <w:t xml:space="preserve">. Е-консультації проводяться у </w:t>
      </w:r>
      <w:r>
        <w:rPr>
          <w:rFonts w:ascii="Times New Roman" w:eastAsia="Times New Roman" w:hAnsi="Times New Roman" w:cs="Times New Roman"/>
          <w:color w:val="000000"/>
          <w:sz w:val="26"/>
          <w:szCs w:val="26"/>
        </w:rPr>
        <w:t>рубриці</w:t>
      </w:r>
      <w:r w:rsidRPr="00154130">
        <w:rPr>
          <w:rFonts w:ascii="Times New Roman" w:eastAsia="Times New Roman" w:hAnsi="Times New Roman" w:cs="Times New Roman"/>
          <w:color w:val="000000"/>
          <w:sz w:val="26"/>
          <w:szCs w:val="26"/>
        </w:rPr>
        <w:t xml:space="preserve"> «Публічні консультації»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або на спеціальному </w:t>
      </w:r>
      <w:r w:rsidRPr="00154130">
        <w:rPr>
          <w:rFonts w:ascii="Times New Roman" w:eastAsia="Times New Roman" w:hAnsi="Times New Roman" w:cs="Times New Roman"/>
          <w:sz w:val="26"/>
          <w:szCs w:val="26"/>
        </w:rPr>
        <w:t>ресурсі в мережі Інтернет</w:t>
      </w:r>
      <w:r w:rsidRPr="00154130">
        <w:rPr>
          <w:rFonts w:ascii="Times New Roman" w:eastAsia="Times New Roman" w:hAnsi="Times New Roman" w:cs="Times New Roman"/>
          <w:color w:val="000000"/>
          <w:sz w:val="26"/>
          <w:szCs w:val="26"/>
        </w:rPr>
        <w:t xml:space="preserve"> для </w:t>
      </w:r>
      <w:r w:rsidRPr="00154130">
        <w:rPr>
          <w:rFonts w:ascii="Times New Roman" w:eastAsia="Times New Roman" w:hAnsi="Times New Roman" w:cs="Times New Roman"/>
          <w:sz w:val="26"/>
          <w:szCs w:val="26"/>
        </w:rPr>
        <w:t>проведення консультацій</w:t>
      </w:r>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0</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 xml:space="preserve">Під час проведення е-консультацій також враховуються строки та порядок </w:t>
      </w:r>
      <w:r w:rsidRPr="00154130">
        <w:rPr>
          <w:rFonts w:ascii="Times New Roman" w:eastAsia="Times New Roman" w:hAnsi="Times New Roman" w:cs="Times New Roman"/>
          <w:sz w:val="26"/>
          <w:szCs w:val="26"/>
        </w:rPr>
        <w:lastRenderedPageBreak/>
        <w:t>оприлюднення проєктів нормативно-правових і регуляторних актів, визначені для таких актів Законами України «Про доступ до публічної інформації» та «Про засади державної регуляторної політики у сфері господарської діяльності».</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1</w:t>
      </w:r>
      <w:r w:rsidRPr="00154130">
        <w:rPr>
          <w:rFonts w:ascii="Times New Roman" w:eastAsia="Times New Roman" w:hAnsi="Times New Roman" w:cs="Times New Roman"/>
          <w:sz w:val="26"/>
          <w:szCs w:val="26"/>
        </w:rPr>
        <w:t>. Цифрові консультації проводяться (у дистанційному чи очному форматах) з напрацювання переліку пропозицій для формування ефективних рішень</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організовуються і проводяться </w:t>
      </w:r>
      <w:proofErr w:type="gramStart"/>
      <w:r w:rsidR="00F60B7B">
        <w:rPr>
          <w:rFonts w:ascii="Times New Roman" w:eastAsia="Times New Roman" w:hAnsi="Times New Roman" w:cs="Times New Roman"/>
          <w:sz w:val="26"/>
          <w:szCs w:val="26"/>
          <w:lang w:val="uk-UA"/>
        </w:rPr>
        <w:t>в</w:t>
      </w:r>
      <w:r w:rsidRPr="00154130">
        <w:rPr>
          <w:rFonts w:ascii="Times New Roman" w:eastAsia="Times New Roman" w:hAnsi="Times New Roman" w:cs="Times New Roman"/>
          <w:sz w:val="26"/>
          <w:szCs w:val="26"/>
        </w:rPr>
        <w:t xml:space="preserve"> порядку</w:t>
      </w:r>
      <w:proofErr w:type="gramEnd"/>
      <w:r w:rsidRPr="00154130">
        <w:rPr>
          <w:rFonts w:ascii="Times New Roman" w:eastAsia="Times New Roman" w:hAnsi="Times New Roman" w:cs="Times New Roman"/>
          <w:sz w:val="26"/>
          <w:szCs w:val="26"/>
        </w:rPr>
        <w:t>, визначеному у цьому Положенні для консультацій у формі публічних громадських обговорень та консультацій з заінтересованими сторонами.</w:t>
      </w:r>
    </w:p>
    <w:p w:rsidR="000E732B" w:rsidRPr="00154130" w:rsidRDefault="000E732B" w:rsidP="000E732B">
      <w:pPr>
        <w:widowControl w:val="0"/>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2</w:t>
      </w:r>
      <w:r w:rsidRPr="00154130">
        <w:rPr>
          <w:rFonts w:ascii="Times New Roman" w:eastAsia="Times New Roman" w:hAnsi="Times New Roman" w:cs="Times New Roman"/>
          <w:sz w:val="26"/>
          <w:szCs w:val="26"/>
        </w:rPr>
        <w:t>. Під час проведення публічних громадських обговорень та консультацій з заінтересованими сторонами в цифровому форматі можуть використовуватись цифрові методики та інструменти щодо напрацювання, аналізу та прогнозування варіантів рішень в процесі їх прийняття у цифров</w:t>
      </w:r>
      <w:r>
        <w:rPr>
          <w:rFonts w:ascii="Times New Roman" w:eastAsia="Times New Roman" w:hAnsi="Times New Roman" w:cs="Times New Roman"/>
          <w:sz w:val="26"/>
          <w:szCs w:val="26"/>
        </w:rPr>
        <w:t xml:space="preserve">ому форматі CivicLab, розробленим проєктом </w:t>
      </w:r>
      <w:proofErr w:type="gramStart"/>
      <w:r>
        <w:rPr>
          <w:rFonts w:ascii="Times New Roman" w:eastAsia="Times New Roman" w:hAnsi="Times New Roman" w:cs="Times New Roman"/>
          <w:sz w:val="26"/>
          <w:szCs w:val="26"/>
        </w:rPr>
        <w:t>Ради</w:t>
      </w:r>
      <w:proofErr w:type="gramEnd"/>
      <w:r>
        <w:rPr>
          <w:rFonts w:ascii="Times New Roman" w:eastAsia="Times New Roman" w:hAnsi="Times New Roman" w:cs="Times New Roman"/>
          <w:sz w:val="26"/>
          <w:szCs w:val="26"/>
        </w:rPr>
        <w:t xml:space="preserve"> Європи</w:t>
      </w:r>
      <w:r w:rsidRPr="00154130">
        <w:rPr>
          <w:rFonts w:ascii="Times New Roman" w:eastAsia="Times New Roman" w:hAnsi="Times New Roman" w:cs="Times New Roman"/>
          <w:sz w:val="26"/>
          <w:szCs w:val="26"/>
        </w:rPr>
        <w:t xml:space="preserve"> (</w:t>
      </w:r>
      <w:r w:rsidRPr="00154130">
        <w:rPr>
          <w:rFonts w:ascii="Times New Roman" w:hAnsi="Times New Roman" w:cs="Times New Roman"/>
          <w:sz w:val="26"/>
          <w:szCs w:val="26"/>
        </w:rPr>
        <w:t>https://rm.coe.int/coe-toolkit-civiclab-ukr/1680a0a747</w:t>
      </w:r>
      <w:r w:rsidRPr="0015413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sz w:val="26"/>
          <w:szCs w:val="26"/>
        </w:rPr>
      </w:pPr>
    </w:p>
    <w:p w:rsidR="000E732B"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r w:rsidRPr="00154130">
        <w:rPr>
          <w:rFonts w:ascii="Times New Roman" w:eastAsia="Times New Roman" w:hAnsi="Times New Roman" w:cs="Times New Roman"/>
          <w:b/>
          <w:i/>
          <w:color w:val="000000"/>
          <w:sz w:val="26"/>
          <w:szCs w:val="26"/>
        </w:rPr>
        <w:t>Вивчення громадської думки</w:t>
      </w:r>
    </w:p>
    <w:p w:rsidR="00571F9C" w:rsidRPr="00154130" w:rsidRDefault="00571F9C"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3</w:t>
      </w:r>
      <w:r w:rsidRPr="00154130">
        <w:rPr>
          <w:rFonts w:ascii="Times New Roman" w:eastAsia="Times New Roman" w:hAnsi="Times New Roman" w:cs="Times New Roman"/>
          <w:sz w:val="26"/>
          <w:szCs w:val="26"/>
        </w:rPr>
        <w:t>. Вивчення громадської думки здійснюється шляхом:</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проведення соціологічних досліджень та спостережень (опитування, анкетування (зокрема в електронній формі), контент-аналізу інформаційних матеріалів, фокус-групи тощо);</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територіальної громади та заінтересованих сторін;</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опрацювання та узагальнення висловлених у зверненнях громадян пропозицій та зауважень з питання, що потребують вивчення громадської думки.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4. </w:t>
      </w:r>
      <w:r w:rsidRPr="00154130">
        <w:rPr>
          <w:rFonts w:ascii="Times New Roman" w:eastAsia="Times New Roman" w:hAnsi="Times New Roman" w:cs="Times New Roman"/>
          <w:color w:val="000000"/>
          <w:sz w:val="26"/>
          <w:szCs w:val="26"/>
        </w:rPr>
        <w:t>Вивчення громадської думки організовується і проводиться</w:t>
      </w:r>
      <w:r>
        <w:rPr>
          <w:rFonts w:ascii="Times New Roman" w:eastAsia="Times New Roman" w:hAnsi="Times New Roman" w:cs="Times New Roman"/>
          <w:color w:val="000000"/>
          <w:sz w:val="26"/>
          <w:szCs w:val="26"/>
        </w:rPr>
        <w:t xml:space="preserve"> відповідальним виконавчим органом спільно з виконавчим органом, до повноважень якого віднесені питання інформаційної політики та зв</w:t>
      </w:r>
      <w:r w:rsidRPr="00CD5749">
        <w:rPr>
          <w:rFonts w:ascii="Times New Roman" w:eastAsia="Times New Roman" w:hAnsi="Times New Roman" w:cs="Times New Roman"/>
          <w:color w:val="000000"/>
          <w:sz w:val="26"/>
          <w:szCs w:val="26"/>
          <w:lang w:val="uk-UA"/>
        </w:rPr>
        <w:t>’язків з громадськістю,</w:t>
      </w:r>
      <w:r>
        <w:rPr>
          <w:rFonts w:ascii="Times New Roman" w:eastAsia="Times New Roman" w:hAnsi="Times New Roman" w:cs="Times New Roman"/>
          <w:color w:val="000000"/>
          <w:sz w:val="26"/>
          <w:szCs w:val="26"/>
        </w:rPr>
        <w:t xml:space="preserve"> </w:t>
      </w:r>
      <w:proofErr w:type="gramStart"/>
      <w:r w:rsidR="00571F9C">
        <w:rPr>
          <w:rFonts w:ascii="Times New Roman" w:eastAsia="Times New Roman" w:hAnsi="Times New Roman" w:cs="Times New Roman"/>
          <w:color w:val="000000"/>
          <w:sz w:val="26"/>
          <w:szCs w:val="26"/>
          <w:lang w:val="uk-UA"/>
        </w:rPr>
        <w:t>в</w:t>
      </w:r>
      <w:r w:rsidRPr="00154130">
        <w:rPr>
          <w:rFonts w:ascii="Times New Roman" w:eastAsia="Times New Roman" w:hAnsi="Times New Roman" w:cs="Times New Roman"/>
          <w:color w:val="000000"/>
          <w:sz w:val="26"/>
          <w:szCs w:val="26"/>
        </w:rPr>
        <w:t xml:space="preserve"> такому порядку</w:t>
      </w:r>
      <w:proofErr w:type="gramEnd"/>
      <w:r w:rsidRPr="00154130">
        <w:rPr>
          <w:rFonts w:ascii="Times New Roman" w:eastAsia="Times New Roman" w:hAnsi="Times New Roman" w:cs="Times New Roman"/>
          <w:color w:val="000000"/>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1) визначаються: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потреба у вивченні громадської думки з окремого питання;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питання, з яких проводиться вивчення громадської думки, альтернативні пропозиції щодо їх вирішення;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строк, форми і методи вивчення громадської думки;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на конкурсній основі дослідницькі організації, фахівці, експерти, інститути громадянського суспільства, що здійснюватимуть вивчення громадської думки;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ступінь репрезентативності соціальних груп населення та заінтересованих сторін, які досліджуються;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 можуть укладатися відповідно до законодавства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w:t>
      </w:r>
      <w:r w:rsidR="00F60B7B">
        <w:rPr>
          <w:rFonts w:ascii="Times New Roman" w:eastAsia="Times New Roman" w:hAnsi="Times New Roman" w:cs="Times New Roman"/>
          <w:sz w:val="26"/>
          <w:szCs w:val="26"/>
        </w:rPr>
        <w:t>лення та заінтересованих сторін</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 отримується підсумкова інформація про результати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 узагальнюється підсумкова інформація про результати вивчення громадської думки та пропозиції з вирішення питань, що потребували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5) забезпечується врахування громадської думки під час прийняття міською радою чи її виконавчим органом (посадовою особою) остаточного рішення з питань, що потребували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5</w:t>
      </w:r>
      <w:r w:rsidRPr="00154130">
        <w:rPr>
          <w:rFonts w:ascii="Times New Roman" w:eastAsia="Times New Roman" w:hAnsi="Times New Roman" w:cs="Times New Roman"/>
          <w:sz w:val="26"/>
          <w:szCs w:val="26"/>
        </w:rPr>
        <w:t>. За результатами вивчення громадської думки складається звіт, в якому зазначаються: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lastRenderedPageBreak/>
        <w:t>найменування органу місцевого самоврядування, що організував вивчення/вивчав громадську думку;</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найменування території чи об’єктів (будинків, вулиць), населених пунктів, що входять </w:t>
      </w:r>
      <w:proofErr w:type="gramStart"/>
      <w:r w:rsidRPr="00154130">
        <w:rPr>
          <w:rFonts w:ascii="Times New Roman" w:eastAsia="Times New Roman" w:hAnsi="Times New Roman" w:cs="Times New Roman"/>
          <w:sz w:val="26"/>
          <w:szCs w:val="26"/>
        </w:rPr>
        <w:t>до складу</w:t>
      </w:r>
      <w:proofErr w:type="gramEnd"/>
      <w:r w:rsidRPr="00154130">
        <w:rPr>
          <w:rFonts w:ascii="Times New Roman" w:eastAsia="Times New Roman" w:hAnsi="Times New Roman" w:cs="Times New Roman"/>
          <w:sz w:val="26"/>
          <w:szCs w:val="26"/>
        </w:rPr>
        <w:t xml:space="preserve"> територіальної громади, тощо) у разі вивчення громадської думки на окремій частині території територіальної громади;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соціальні групи населення територіальної гр</w:t>
      </w:r>
      <w:r>
        <w:rPr>
          <w:rFonts w:ascii="Times New Roman" w:eastAsia="Times New Roman" w:hAnsi="Times New Roman" w:cs="Times New Roman"/>
          <w:sz w:val="26"/>
          <w:szCs w:val="26"/>
        </w:rPr>
        <w:t>омади та заінтересовані сторони</w:t>
      </w:r>
      <w:r w:rsidRPr="00154130">
        <w:rPr>
          <w:rFonts w:ascii="Times New Roman" w:eastAsia="Times New Roman" w:hAnsi="Times New Roman" w:cs="Times New Roman"/>
          <w:sz w:val="26"/>
          <w:szCs w:val="26"/>
        </w:rPr>
        <w:t>, вивчення думки яких проводилося;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тема та/або питання, з яких проводилося вивчення громадської думки;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методи, що застосовувалися для вивчення громадської думки; </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ступінь допустимого відхилення від обраної моделі дослідження;</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інформація про осіб, дослідницькі організації, інститути громадянського суспільства, які проводили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bookmarkStart w:id="9" w:name="_heading=h.17dp8vu" w:colFirst="0" w:colLast="0"/>
      <w:bookmarkEnd w:id="9"/>
      <w:r w:rsidRPr="00154130">
        <w:rPr>
          <w:rFonts w:ascii="Times New Roman" w:eastAsia="Times New Roman" w:hAnsi="Times New Roman" w:cs="Times New Roman"/>
          <w:sz w:val="26"/>
          <w:szCs w:val="26"/>
        </w:rPr>
        <w:t>узагальнення інформації про результати вивчення громадської думки щодо запропонованого вирішення питань та її врахування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обґрунтування неврахування громадської думки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w:t>
      </w:r>
      <w:r>
        <w:rPr>
          <w:rFonts w:ascii="Times New Roman" w:eastAsia="Times New Roman" w:hAnsi="Times New Roman" w:cs="Times New Roman"/>
          <w:sz w:val="26"/>
          <w:szCs w:val="26"/>
        </w:rPr>
        <w:t>6</w:t>
      </w:r>
      <w:r w:rsidRPr="00154130">
        <w:rPr>
          <w:rFonts w:ascii="Times New Roman" w:eastAsia="Times New Roman" w:hAnsi="Times New Roman" w:cs="Times New Roman"/>
          <w:sz w:val="26"/>
          <w:szCs w:val="26"/>
        </w:rPr>
        <w:t>. Для організації вивчення громадської думки з метою отримання об'єктивної та достовірної інформації міська рада на умовах відкритого конкурсу може відповідно до законодавств</w:t>
      </w:r>
      <w:r w:rsidR="007C0A61">
        <w:rPr>
          <w:rFonts w:ascii="Times New Roman" w:eastAsia="Times New Roman" w:hAnsi="Times New Roman" w:cs="Times New Roman"/>
          <w:sz w:val="26"/>
          <w:szCs w:val="26"/>
          <w:lang w:val="uk-UA"/>
        </w:rPr>
        <w:t>а</w:t>
      </w:r>
      <w:r w:rsidRPr="00154130">
        <w:rPr>
          <w:rFonts w:ascii="Times New Roman" w:eastAsia="Times New Roman" w:hAnsi="Times New Roman" w:cs="Times New Roman"/>
          <w:sz w:val="26"/>
          <w:szCs w:val="26"/>
        </w:rPr>
        <w:t xml:space="preserve"> укладати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населення територіальної гр</w:t>
      </w:r>
      <w:r>
        <w:rPr>
          <w:rFonts w:ascii="Times New Roman" w:eastAsia="Times New Roman" w:hAnsi="Times New Roman" w:cs="Times New Roman"/>
          <w:sz w:val="26"/>
          <w:szCs w:val="26"/>
        </w:rPr>
        <w:t>омади та заінтересованих сторін</w:t>
      </w:r>
      <w:r w:rsidRPr="00154130">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7</w:t>
      </w:r>
      <w:r w:rsidRPr="00154130">
        <w:rPr>
          <w:rFonts w:ascii="Times New Roman" w:eastAsia="Times New Roman" w:hAnsi="Times New Roman" w:cs="Times New Roman"/>
          <w:color w:val="000000"/>
          <w:sz w:val="26"/>
          <w:szCs w:val="26"/>
        </w:rPr>
        <w:t xml:space="preserve">. Результати вивчення громадської думки (зокрема відповідний звіт) оприлюднюються в обов’язковому порядку у </w:t>
      </w:r>
      <w:r>
        <w:rPr>
          <w:rFonts w:ascii="Times New Roman" w:eastAsia="Times New Roman" w:hAnsi="Times New Roman" w:cs="Times New Roman"/>
          <w:color w:val="000000"/>
          <w:sz w:val="26"/>
          <w:szCs w:val="26"/>
        </w:rPr>
        <w:t>рубриці</w:t>
      </w:r>
      <w:r w:rsidRPr="00154130">
        <w:rPr>
          <w:rFonts w:ascii="Times New Roman" w:eastAsia="Times New Roman" w:hAnsi="Times New Roman" w:cs="Times New Roman"/>
          <w:color w:val="000000"/>
          <w:sz w:val="26"/>
          <w:szCs w:val="26"/>
        </w:rPr>
        <w:t xml:space="preserve"> «Пу</w:t>
      </w:r>
      <w:r w:rsidRPr="00154130">
        <w:rPr>
          <w:rFonts w:ascii="Times New Roman" w:eastAsia="Times New Roman" w:hAnsi="Times New Roman" w:cs="Times New Roman"/>
          <w:sz w:val="26"/>
          <w:szCs w:val="26"/>
        </w:rPr>
        <w:t>блічні к</w:t>
      </w:r>
      <w:r w:rsidRPr="00154130">
        <w:rPr>
          <w:rFonts w:ascii="Times New Roman" w:eastAsia="Times New Roman" w:hAnsi="Times New Roman" w:cs="Times New Roman"/>
          <w:color w:val="000000"/>
          <w:sz w:val="26"/>
          <w:szCs w:val="26"/>
        </w:rPr>
        <w:t xml:space="preserve">онсультації» офіційного веб-сайту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та в інший прийнятний спосіб не пізніше п’яти робочих днів з дати його завершення.</w:t>
      </w:r>
    </w:p>
    <w:p w:rsidR="000E732B" w:rsidRPr="00154130" w:rsidRDefault="000E732B" w:rsidP="000E732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bookmarkStart w:id="10" w:name="_heading=h.3rdcrjn" w:colFirst="0" w:colLast="0"/>
      <w:bookmarkEnd w:id="10"/>
    </w:p>
    <w:p w:rsidR="000E732B" w:rsidRDefault="000E732B" w:rsidP="000E732B">
      <w:pPr>
        <w:widowControl w:val="0"/>
        <w:pBdr>
          <w:top w:val="nil"/>
          <w:left w:val="nil"/>
          <w:bottom w:val="nil"/>
          <w:right w:val="nil"/>
          <w:between w:val="nil"/>
        </w:pBdr>
        <w:jc w:val="center"/>
        <w:rPr>
          <w:rFonts w:ascii="Times New Roman" w:eastAsia="Times New Roman" w:hAnsi="Times New Roman" w:cs="Times New Roman"/>
          <w:b/>
          <w:i/>
          <w:sz w:val="26"/>
          <w:szCs w:val="26"/>
        </w:rPr>
      </w:pPr>
      <w:r w:rsidRPr="00154130">
        <w:rPr>
          <w:rFonts w:ascii="Times New Roman" w:eastAsia="Times New Roman" w:hAnsi="Times New Roman" w:cs="Times New Roman"/>
          <w:b/>
          <w:i/>
          <w:sz w:val="26"/>
          <w:szCs w:val="26"/>
        </w:rPr>
        <w:t>Адресні к</w:t>
      </w:r>
      <w:r w:rsidRPr="00154130">
        <w:rPr>
          <w:rFonts w:ascii="Times New Roman" w:eastAsia="Times New Roman" w:hAnsi="Times New Roman" w:cs="Times New Roman"/>
          <w:b/>
          <w:i/>
          <w:color w:val="000000"/>
          <w:sz w:val="26"/>
          <w:szCs w:val="26"/>
        </w:rPr>
        <w:t>онсультації з заінтересованими сторонами</w:t>
      </w:r>
      <w:r w:rsidRPr="00154130">
        <w:rPr>
          <w:rFonts w:ascii="Times New Roman" w:eastAsia="Times New Roman" w:hAnsi="Times New Roman" w:cs="Times New Roman"/>
          <w:b/>
          <w:i/>
          <w:sz w:val="26"/>
          <w:szCs w:val="26"/>
        </w:rPr>
        <w:t xml:space="preserve">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8</w:t>
      </w:r>
      <w:r w:rsidRPr="00154130">
        <w:rPr>
          <w:rFonts w:ascii="Times New Roman" w:eastAsia="Times New Roman" w:hAnsi="Times New Roman" w:cs="Times New Roman"/>
          <w:color w:val="000000"/>
          <w:sz w:val="26"/>
          <w:szCs w:val="26"/>
        </w:rPr>
        <w:t>. Консультації з заінтересованими сторонами (в тому числі ВПО)</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проводяться у формі адресних консультацій з метою з’ясування позиції заінтересованих сторін стосовно проєкту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чи програми, проєкту акта органу місцевого самоврядування, питання місцевого значення</w:t>
      </w:r>
      <w:r w:rsidRPr="00154130">
        <w:rPr>
          <w:rFonts w:ascii="Times New Roman" w:eastAsia="Times New Roman" w:hAnsi="Times New Roman" w:cs="Times New Roman"/>
          <w:sz w:val="26"/>
          <w:szCs w:val="26"/>
        </w:rPr>
        <w:t xml:space="preserve">, що їх стосуються та на них впливає.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Адресні консультації з внутрішньо переміщеними особами проводяться обов’язково з наступних питань:</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розробка інтеграційного плану дій щодо ВПО;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вирішення питань, які стосуються довгострокових рішень для ВПО (переселення, розпорядження житловим фондом тощо)</w:t>
      </w:r>
      <w:r>
        <w:rPr>
          <w:rFonts w:ascii="Times New Roman" w:eastAsia="Times New Roman" w:hAnsi="Times New Roman" w:cs="Times New Roman"/>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розробка плану заходів, які стосуються створення нових робочих місць та працевлаштування для ВПО; </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інших програм та планів заходів, які стосуються ВПО.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9</w:t>
      </w:r>
      <w:r w:rsidRPr="00154130">
        <w:rPr>
          <w:rFonts w:ascii="Times New Roman" w:eastAsia="Times New Roman" w:hAnsi="Times New Roman" w:cs="Times New Roman"/>
          <w:color w:val="000000"/>
          <w:sz w:val="26"/>
          <w:szCs w:val="26"/>
        </w:rPr>
        <w:t>. Перелік заінтересованих сторін, які будуть учасниками адресних консультацій, ініціатор консультацій (далі – ініціатор) визначає самостійно.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11" w:name="_heading=h.lnxbz9" w:colFirst="0" w:colLast="0"/>
      <w:bookmarkEnd w:id="11"/>
      <w:r>
        <w:rPr>
          <w:rFonts w:ascii="Times New Roman" w:eastAsia="Times New Roman" w:hAnsi="Times New Roman" w:cs="Times New Roman"/>
          <w:color w:val="000000"/>
          <w:sz w:val="26"/>
          <w:szCs w:val="26"/>
        </w:rPr>
        <w:t>50</w:t>
      </w:r>
      <w:r w:rsidRPr="00154130">
        <w:rPr>
          <w:rFonts w:ascii="Times New Roman" w:eastAsia="Times New Roman" w:hAnsi="Times New Roman" w:cs="Times New Roman"/>
          <w:color w:val="000000"/>
          <w:sz w:val="26"/>
          <w:szCs w:val="26"/>
        </w:rPr>
        <w:t>. З метою проведення адресних консультацій ініціатор:</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організовує проведення фокус-груп, засідань за круглим столом, аудіо- та відеоконференцій, інших заходів, на які запрошуються заінтересовані сторони для обговорення проблем, на розв’язання яких спрямований проєкт акта, політика;</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sz w:val="26"/>
          <w:szCs w:val="26"/>
        </w:rPr>
        <w:lastRenderedPageBreak/>
        <w:t xml:space="preserve">- </w:t>
      </w:r>
      <w:r w:rsidRPr="00154130">
        <w:rPr>
          <w:rFonts w:ascii="Times New Roman" w:eastAsia="Times New Roman" w:hAnsi="Times New Roman" w:cs="Times New Roman"/>
          <w:color w:val="000000"/>
          <w:sz w:val="26"/>
          <w:szCs w:val="26"/>
        </w:rPr>
        <w:t xml:space="preserve">надсилає заінтересованим сторонам опитувальники, аналітичну довідку та/або проєкт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проєкт акта для висловлення ними своєї позиції щодо них.</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1</w:t>
      </w:r>
      <w:r w:rsidRPr="00154130">
        <w:rPr>
          <w:rFonts w:ascii="Times New Roman" w:eastAsia="Times New Roman" w:hAnsi="Times New Roman" w:cs="Times New Roman"/>
          <w:color w:val="000000"/>
          <w:sz w:val="26"/>
          <w:szCs w:val="26"/>
        </w:rPr>
        <w:t>. Під час проведення</w:t>
      </w:r>
      <w:r w:rsidRPr="00154130">
        <w:rPr>
          <w:rFonts w:ascii="Times New Roman" w:eastAsia="Times New Roman" w:hAnsi="Times New Roman" w:cs="Times New Roman"/>
          <w:sz w:val="26"/>
          <w:szCs w:val="26"/>
        </w:rPr>
        <w:t xml:space="preserve"> адресних </w:t>
      </w:r>
      <w:r w:rsidRPr="00154130">
        <w:rPr>
          <w:rFonts w:ascii="Times New Roman" w:eastAsia="Times New Roman" w:hAnsi="Times New Roman" w:cs="Times New Roman"/>
          <w:color w:val="000000"/>
          <w:sz w:val="26"/>
          <w:szCs w:val="26"/>
        </w:rPr>
        <w:t xml:space="preserve">консультацій з’ясовуються позиції кожної з заінтересованих сторін щодо суті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чи програми, проєкту концепції якої розробляється, або проєкту акта, зокрема у частині їх впливу на інтереси таких сторін.</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2</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Адресні к</w:t>
      </w:r>
      <w:r w:rsidRPr="00154130">
        <w:rPr>
          <w:rFonts w:ascii="Times New Roman" w:eastAsia="Times New Roman" w:hAnsi="Times New Roman" w:cs="Times New Roman"/>
          <w:color w:val="000000"/>
          <w:sz w:val="26"/>
          <w:szCs w:val="26"/>
        </w:rPr>
        <w:t>онсультації можуть проводитися в один або декілька раундів.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Кількість раундів адресних консультацій та питання, що виносяться для обговорення, або тематику кожного з раундів ініціатор визначає самостійно.</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 xml:space="preserve">Для проведення адресних консультацій ініціатор готує </w:t>
      </w:r>
      <w:r w:rsidRPr="00154130">
        <w:rPr>
          <w:rFonts w:ascii="Times New Roman" w:eastAsia="Times New Roman" w:hAnsi="Times New Roman" w:cs="Times New Roman"/>
          <w:sz w:val="26"/>
          <w:szCs w:val="26"/>
        </w:rPr>
        <w:t>паспорт консультаційного заходу</w:t>
      </w:r>
      <w:r w:rsidRPr="00154130">
        <w:rPr>
          <w:rFonts w:ascii="Times New Roman" w:eastAsia="Times New Roman" w:hAnsi="Times New Roman" w:cs="Times New Roman"/>
          <w:color w:val="000000"/>
          <w:sz w:val="26"/>
          <w:szCs w:val="26"/>
        </w:rPr>
        <w:t>, до якого включає питання, відповіді на які дають змогу, зокрема, з’ясувати ставлення заінтересованих сторін</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 xml:space="preserve">до пропонованого курсу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визначених показників ефективності та цільових показників її результативності, до проблеми та варіантів її розв’язання, проєкту акта, можливого впливу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на інтереси заінтересованих сторін, а також зібрати інформацію, необхідну для визначення інших можливих варіантів розв’язання проблеми та підготовки прогнозу впливу проєкту акта,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проєкт концепції якої розробляється. </w:t>
      </w:r>
      <w:proofErr w:type="gramStart"/>
      <w:r w:rsidRPr="00154130">
        <w:rPr>
          <w:rFonts w:ascii="Times New Roman" w:eastAsia="Times New Roman" w:hAnsi="Times New Roman" w:cs="Times New Roman"/>
          <w:color w:val="000000"/>
          <w:sz w:val="26"/>
          <w:szCs w:val="26"/>
        </w:rPr>
        <w:t>Для кожного раунду</w:t>
      </w:r>
      <w:proofErr w:type="gramEnd"/>
      <w:r w:rsidRPr="00154130">
        <w:rPr>
          <w:rFonts w:ascii="Times New Roman" w:eastAsia="Times New Roman" w:hAnsi="Times New Roman" w:cs="Times New Roman"/>
          <w:color w:val="000000"/>
          <w:sz w:val="26"/>
          <w:szCs w:val="26"/>
        </w:rPr>
        <w:t xml:space="preserve"> консультацій готується окремий </w:t>
      </w:r>
      <w:r w:rsidRPr="00154130">
        <w:rPr>
          <w:rFonts w:ascii="Times New Roman" w:eastAsia="Times New Roman" w:hAnsi="Times New Roman" w:cs="Times New Roman"/>
          <w:sz w:val="26"/>
          <w:szCs w:val="26"/>
        </w:rPr>
        <w:t>паспорт консультаційного заходу</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3</w:t>
      </w:r>
      <w:r w:rsidRPr="00154130">
        <w:rPr>
          <w:rFonts w:ascii="Times New Roman" w:eastAsia="Times New Roman" w:hAnsi="Times New Roman" w:cs="Times New Roman"/>
          <w:color w:val="000000"/>
          <w:sz w:val="26"/>
          <w:szCs w:val="26"/>
        </w:rPr>
        <w:t xml:space="preserve">. Ініціатор в обов’язковому порядку надсилає проєкт концепції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політики, проєкт акта та матеріали до них і проводить адресні консультації з питань, що стосуються формування та реалізації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соціальної та економічної політики, регулювання трудових, соціальних, економічних відносин, з уповноваженими представниками відповідних профспілок, їх об’єднань, об’єднань організацій роботодавців.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4</w:t>
      </w:r>
      <w:r w:rsidRPr="00154130">
        <w:rPr>
          <w:rFonts w:ascii="Times New Roman" w:eastAsia="Times New Roman" w:hAnsi="Times New Roman" w:cs="Times New Roman"/>
          <w:color w:val="000000"/>
          <w:sz w:val="26"/>
          <w:szCs w:val="26"/>
        </w:rPr>
        <w:t>. Строк проведення кожного раунду адресних консультацій визначається ініціатором, але не може бути менше ніж 15 днів з дня їх початку.</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5</w:t>
      </w:r>
      <w:r w:rsidRPr="00154130">
        <w:rPr>
          <w:rFonts w:ascii="Times New Roman" w:eastAsia="Times New Roman" w:hAnsi="Times New Roman" w:cs="Times New Roman"/>
          <w:color w:val="000000"/>
          <w:sz w:val="26"/>
          <w:szCs w:val="26"/>
        </w:rPr>
        <w:t>. Заінтересовані сторони, залучені до консультацій, надають ініціатору свої відповіді та пропозиції у визначені ним спосіб і строк, який не може бути менше ніж 5 днів з моменту отримання відповідних матеріалів.</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6</w:t>
      </w:r>
      <w:r w:rsidRPr="00154130">
        <w:rPr>
          <w:rFonts w:ascii="Times New Roman" w:eastAsia="Times New Roman" w:hAnsi="Times New Roman" w:cs="Times New Roman"/>
          <w:color w:val="000000"/>
          <w:sz w:val="26"/>
          <w:szCs w:val="26"/>
        </w:rPr>
        <w:t>. Ініціатор розглядає позиції, надані заінтересованими сторонами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color w:val="000000"/>
          <w:sz w:val="26"/>
          <w:szCs w:val="26"/>
        </w:rPr>
        <w:t>за результатами кожного раунду адресних консультацій, під час прийняття рішення.</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7</w:t>
      </w:r>
      <w:r w:rsidRPr="00154130">
        <w:rPr>
          <w:rFonts w:ascii="Times New Roman" w:eastAsia="Times New Roman" w:hAnsi="Times New Roman" w:cs="Times New Roman"/>
          <w:color w:val="000000"/>
          <w:sz w:val="26"/>
          <w:szCs w:val="26"/>
        </w:rPr>
        <w:t>. Результати адресних консультацій відображаються ініціатором у звіті (</w:t>
      </w:r>
      <w:r w:rsidRPr="00154130">
        <w:rPr>
          <w:rFonts w:ascii="Times New Roman" w:eastAsia="Times New Roman" w:hAnsi="Times New Roman" w:cs="Times New Roman"/>
          <w:sz w:val="26"/>
          <w:szCs w:val="26"/>
        </w:rPr>
        <w:t>Д</w:t>
      </w:r>
      <w:r w:rsidRPr="00154130">
        <w:rPr>
          <w:rFonts w:ascii="Times New Roman" w:eastAsia="Times New Roman" w:hAnsi="Times New Roman" w:cs="Times New Roman"/>
          <w:color w:val="000000"/>
          <w:sz w:val="26"/>
          <w:szCs w:val="26"/>
        </w:rPr>
        <w:t>одаток 3), що надсилається заінтересованим сторонам, які взяли участь у таких консультаціях, та оприлюднюється у р</w:t>
      </w:r>
      <w:r>
        <w:rPr>
          <w:rFonts w:ascii="Times New Roman" w:eastAsia="Times New Roman" w:hAnsi="Times New Roman" w:cs="Times New Roman"/>
          <w:color w:val="000000"/>
          <w:sz w:val="26"/>
          <w:szCs w:val="26"/>
        </w:rPr>
        <w:t>убриці</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Публічних к</w:t>
      </w:r>
      <w:r w:rsidRPr="00154130">
        <w:rPr>
          <w:rFonts w:ascii="Times New Roman" w:eastAsia="Times New Roman" w:hAnsi="Times New Roman" w:cs="Times New Roman"/>
          <w:color w:val="000000"/>
          <w:sz w:val="26"/>
          <w:szCs w:val="26"/>
        </w:rPr>
        <w:t xml:space="preserve">онсультації» на веб-сайті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8</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Звіт</w:t>
      </w:r>
      <w:r w:rsidRPr="00154130">
        <w:rPr>
          <w:rFonts w:ascii="Times New Roman" w:eastAsia="Times New Roman" w:hAnsi="Times New Roman" w:cs="Times New Roman"/>
          <w:color w:val="000000"/>
          <w:sz w:val="26"/>
          <w:szCs w:val="26"/>
        </w:rPr>
        <w:t xml:space="preserve"> </w:t>
      </w:r>
      <w:r w:rsidRPr="00154130">
        <w:rPr>
          <w:rFonts w:ascii="Times New Roman" w:eastAsia="Times New Roman" w:hAnsi="Times New Roman" w:cs="Times New Roman"/>
          <w:sz w:val="26"/>
          <w:szCs w:val="26"/>
        </w:rPr>
        <w:t>за</w:t>
      </w:r>
      <w:r w:rsidRPr="00154130">
        <w:rPr>
          <w:rFonts w:ascii="Times New Roman" w:eastAsia="Times New Roman" w:hAnsi="Times New Roman" w:cs="Times New Roman"/>
          <w:color w:val="000000"/>
          <w:sz w:val="26"/>
          <w:szCs w:val="26"/>
        </w:rPr>
        <w:t xml:space="preserve"> результат</w:t>
      </w:r>
      <w:r w:rsidRPr="00154130">
        <w:rPr>
          <w:rFonts w:ascii="Times New Roman" w:eastAsia="Times New Roman" w:hAnsi="Times New Roman" w:cs="Times New Roman"/>
          <w:sz w:val="26"/>
          <w:szCs w:val="26"/>
        </w:rPr>
        <w:t>ами</w:t>
      </w:r>
      <w:r w:rsidRPr="00154130">
        <w:rPr>
          <w:rFonts w:ascii="Times New Roman" w:eastAsia="Times New Roman" w:hAnsi="Times New Roman" w:cs="Times New Roman"/>
          <w:color w:val="000000"/>
          <w:sz w:val="26"/>
          <w:szCs w:val="26"/>
        </w:rPr>
        <w:t xml:space="preserve"> проведення консультацій розглядається під час прийняття рішення щодо </w:t>
      </w:r>
      <w:r w:rsidRPr="00154130">
        <w:rPr>
          <w:rFonts w:ascii="Times New Roman" w:eastAsia="Times New Roman" w:hAnsi="Times New Roman" w:cs="Times New Roman"/>
          <w:sz w:val="26"/>
          <w:szCs w:val="26"/>
        </w:rPr>
        <w:t>п</w:t>
      </w:r>
      <w:r>
        <w:rPr>
          <w:rFonts w:ascii="Times New Roman" w:eastAsia="Times New Roman" w:hAnsi="Times New Roman" w:cs="Times New Roman"/>
          <w:sz w:val="26"/>
          <w:szCs w:val="26"/>
        </w:rPr>
        <w:t>орушеного</w:t>
      </w:r>
      <w:r w:rsidRPr="00154130">
        <w:rPr>
          <w:rFonts w:ascii="Times New Roman" w:eastAsia="Times New Roman" w:hAnsi="Times New Roman" w:cs="Times New Roman"/>
          <w:sz w:val="26"/>
          <w:szCs w:val="26"/>
        </w:rPr>
        <w:t xml:space="preserve"> питання</w:t>
      </w:r>
      <w:r w:rsidRPr="00154130">
        <w:rPr>
          <w:rFonts w:ascii="Times New Roman" w:eastAsia="Times New Roman" w:hAnsi="Times New Roman" w:cs="Times New Roman"/>
          <w:color w:val="000000"/>
          <w:sz w:val="26"/>
          <w:szCs w:val="26"/>
        </w:rPr>
        <w:t>.</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59. </w:t>
      </w:r>
      <w:r w:rsidRPr="00154130">
        <w:rPr>
          <w:rFonts w:ascii="Times New Roman" w:eastAsia="Times New Roman" w:hAnsi="Times New Roman" w:cs="Times New Roman"/>
          <w:sz w:val="26"/>
          <w:szCs w:val="26"/>
        </w:rPr>
        <w:t>Звіт</w:t>
      </w:r>
      <w:r w:rsidRPr="00154130">
        <w:rPr>
          <w:rFonts w:ascii="Times New Roman" w:eastAsia="Times New Roman" w:hAnsi="Times New Roman" w:cs="Times New Roman"/>
          <w:color w:val="000000"/>
          <w:sz w:val="26"/>
          <w:szCs w:val="26"/>
        </w:rPr>
        <w:t xml:space="preserve"> за результатами проведення консультацій є частиною звіту </w:t>
      </w:r>
      <w:proofErr w:type="gramStart"/>
      <w:r w:rsidRPr="00154130">
        <w:rPr>
          <w:rFonts w:ascii="Times New Roman" w:eastAsia="Times New Roman" w:hAnsi="Times New Roman" w:cs="Times New Roman"/>
          <w:color w:val="000000"/>
          <w:sz w:val="26"/>
          <w:szCs w:val="26"/>
        </w:rPr>
        <w:t>про роботу</w:t>
      </w:r>
      <w:proofErr w:type="gramEnd"/>
      <w:r w:rsidRPr="00154130">
        <w:rPr>
          <w:rFonts w:ascii="Times New Roman" w:eastAsia="Times New Roman" w:hAnsi="Times New Roman" w:cs="Times New Roman"/>
          <w:color w:val="000000"/>
          <w:sz w:val="26"/>
          <w:szCs w:val="26"/>
        </w:rPr>
        <w:t xml:space="preserve"> органу місцевого самоврядування, його виконавчих органів (посадових осіб) за відповідний період.</w:t>
      </w:r>
    </w:p>
    <w:p w:rsidR="000E732B" w:rsidRPr="00154130"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bookmarkStart w:id="12" w:name="_heading=h.3as4poj" w:colFirst="0" w:colLast="0"/>
      <w:bookmarkEnd w:id="12"/>
      <w:r w:rsidRPr="00154130">
        <w:rPr>
          <w:rFonts w:ascii="Times New Roman" w:eastAsia="Times New Roman" w:hAnsi="Times New Roman" w:cs="Times New Roman"/>
          <w:color w:val="000000"/>
          <w:sz w:val="26"/>
          <w:szCs w:val="26"/>
        </w:rPr>
        <w:t xml:space="preserve">Звіт про виконання орієнтовного плану проведення консультацій за відповідний рік оприлюднюється на офіційному веб-сайті </w:t>
      </w:r>
      <w:r w:rsidRPr="00154130">
        <w:rPr>
          <w:rFonts w:ascii="Times New Roman" w:eastAsia="Times New Roman" w:hAnsi="Times New Roman" w:cs="Times New Roman"/>
          <w:sz w:val="26"/>
          <w:szCs w:val="26"/>
        </w:rPr>
        <w:t>міської</w:t>
      </w:r>
      <w:r w:rsidRPr="00154130">
        <w:rPr>
          <w:rFonts w:ascii="Times New Roman" w:eastAsia="Times New Roman" w:hAnsi="Times New Roman" w:cs="Times New Roman"/>
          <w:color w:val="000000"/>
          <w:sz w:val="26"/>
          <w:szCs w:val="26"/>
        </w:rPr>
        <w:t xml:space="preserve"> ради не пізніше 25 січня року</w:t>
      </w:r>
      <w:r w:rsidR="00152AC2">
        <w:rPr>
          <w:rFonts w:ascii="Times New Roman" w:eastAsia="Times New Roman" w:hAnsi="Times New Roman" w:cs="Times New Roman"/>
          <w:color w:val="000000"/>
          <w:sz w:val="26"/>
          <w:szCs w:val="26"/>
          <w:lang w:val="uk-UA"/>
        </w:rPr>
        <w:t>,</w:t>
      </w:r>
      <w:r w:rsidRPr="00154130">
        <w:rPr>
          <w:rFonts w:ascii="Times New Roman" w:eastAsia="Times New Roman" w:hAnsi="Times New Roman" w:cs="Times New Roman"/>
          <w:color w:val="000000"/>
          <w:sz w:val="26"/>
          <w:szCs w:val="26"/>
        </w:rPr>
        <w:t xml:space="preserve"> наступного </w:t>
      </w:r>
      <w:r>
        <w:rPr>
          <w:rFonts w:ascii="Times New Roman" w:eastAsia="Times New Roman" w:hAnsi="Times New Roman" w:cs="Times New Roman"/>
          <w:color w:val="000000"/>
          <w:sz w:val="26"/>
          <w:szCs w:val="26"/>
        </w:rPr>
        <w:t>за звітним</w:t>
      </w:r>
      <w:r w:rsidR="00152AC2">
        <w:rPr>
          <w:rFonts w:ascii="Times New Roman" w:eastAsia="Times New Roman" w:hAnsi="Times New Roman" w:cs="Times New Roman"/>
          <w:color w:val="000000"/>
          <w:sz w:val="26"/>
          <w:szCs w:val="26"/>
        </w:rPr>
        <w:t xml:space="preserve"> (Д</w:t>
      </w:r>
      <w:r w:rsidRPr="00154130">
        <w:rPr>
          <w:rFonts w:ascii="Times New Roman" w:eastAsia="Times New Roman" w:hAnsi="Times New Roman" w:cs="Times New Roman"/>
          <w:color w:val="000000"/>
          <w:sz w:val="26"/>
          <w:szCs w:val="26"/>
        </w:rPr>
        <w:t>одаток 4).</w:t>
      </w:r>
    </w:p>
    <w:p w:rsidR="000E732B" w:rsidRPr="00790906"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790906">
        <w:rPr>
          <w:rFonts w:ascii="Times New Roman" w:eastAsia="Times New Roman" w:hAnsi="Times New Roman" w:cs="Times New Roman"/>
          <w:sz w:val="26"/>
          <w:szCs w:val="26"/>
        </w:rPr>
        <w:t>60. За порушення вимог цього Положення посадові та службові особи органів місцевого самоврядування несуть відповідальність, передбачену законодавством.</w:t>
      </w:r>
    </w:p>
    <w:p w:rsidR="000E732B" w:rsidRPr="00577C7D" w:rsidRDefault="000E732B" w:rsidP="000E73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6"/>
          <w:szCs w:val="26"/>
        </w:rPr>
        <w:sectPr w:rsidR="000E732B" w:rsidRPr="00577C7D" w:rsidSect="000E732B">
          <w:pgSz w:w="11906" w:h="16838"/>
          <w:pgMar w:top="567" w:right="851" w:bottom="851" w:left="1418" w:header="709" w:footer="709" w:gutter="0"/>
          <w:pgNumType w:start="1"/>
          <w:cols w:space="720"/>
          <w:titlePg/>
        </w:sectPr>
      </w:pPr>
      <w:r>
        <w:rPr>
          <w:rFonts w:ascii="Times New Roman" w:eastAsia="Times New Roman" w:hAnsi="Times New Roman" w:cs="Times New Roman"/>
          <w:color w:val="FF0000"/>
          <w:sz w:val="26"/>
          <w:szCs w:val="26"/>
        </w:rPr>
        <w:t xml:space="preserve"> </w:t>
      </w:r>
    </w:p>
    <w:p w:rsidR="000E732B" w:rsidRPr="00577C7D" w:rsidRDefault="000E732B" w:rsidP="000E732B">
      <w:pPr>
        <w:shd w:val="clear" w:color="auto" w:fill="FFFFFF"/>
        <w:spacing w:after="0" w:line="240" w:lineRule="auto"/>
        <w:ind w:left="13467"/>
        <w:jc w:val="both"/>
        <w:rPr>
          <w:rFonts w:ascii="Times New Roman" w:eastAsia="Times New Roman" w:hAnsi="Times New Roman" w:cs="Times New Roman"/>
          <w:sz w:val="26"/>
          <w:szCs w:val="26"/>
        </w:rPr>
      </w:pPr>
      <w:r w:rsidRPr="00577C7D">
        <w:rPr>
          <w:rFonts w:ascii="Times New Roman" w:eastAsia="Times New Roman" w:hAnsi="Times New Roman" w:cs="Times New Roman"/>
          <w:sz w:val="26"/>
          <w:szCs w:val="26"/>
        </w:rPr>
        <w:lastRenderedPageBreak/>
        <w:t>Додаток 1</w:t>
      </w:r>
    </w:p>
    <w:p w:rsidR="000E732B" w:rsidRPr="00154130" w:rsidRDefault="000E732B" w:rsidP="000E732B">
      <w:pPr>
        <w:shd w:val="clear" w:color="auto" w:fill="FFFFFF"/>
        <w:spacing w:after="0" w:line="240" w:lineRule="auto"/>
        <w:ind w:left="13467"/>
        <w:jc w:val="both"/>
        <w:rPr>
          <w:rFonts w:ascii="Times New Roman" w:eastAsia="Times New Roman" w:hAnsi="Times New Roman" w:cs="Times New Roman"/>
          <w:b/>
          <w:sz w:val="26"/>
          <w:szCs w:val="26"/>
        </w:rPr>
      </w:pPr>
      <w:r w:rsidRPr="00154130">
        <w:rPr>
          <w:rFonts w:ascii="Times New Roman" w:eastAsia="Times New Roman" w:hAnsi="Times New Roman" w:cs="Times New Roman"/>
          <w:sz w:val="26"/>
          <w:szCs w:val="26"/>
        </w:rPr>
        <w:t xml:space="preserve">до Положення </w:t>
      </w:r>
      <w:bookmarkStart w:id="13" w:name="_heading=h.1pxezwc" w:colFirst="0" w:colLast="0"/>
      <w:bookmarkEnd w:id="13"/>
      <w:r>
        <w:rPr>
          <w:rFonts w:ascii="Times New Roman" w:eastAsia="Times New Roman" w:hAnsi="Times New Roman" w:cs="Times New Roman"/>
          <w:sz w:val="26"/>
          <w:szCs w:val="26"/>
        </w:rPr>
        <w:t xml:space="preserve"> </w:t>
      </w:r>
    </w:p>
    <w:p w:rsidR="000E732B" w:rsidRPr="00154130" w:rsidRDefault="000E732B" w:rsidP="000E732B">
      <w:pPr>
        <w:shd w:val="clear" w:color="auto" w:fill="FFFFFF"/>
        <w:spacing w:after="0" w:line="240" w:lineRule="auto"/>
        <w:jc w:val="center"/>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ОРІЄНТОВНИЙ ПЛАН</w:t>
      </w:r>
    </w:p>
    <w:p w:rsidR="000E732B" w:rsidRPr="00154130" w:rsidRDefault="000E732B" w:rsidP="000E732B">
      <w:pPr>
        <w:shd w:val="clear" w:color="auto" w:fill="FFFFFF"/>
        <w:spacing w:after="0" w:line="240" w:lineRule="auto"/>
        <w:jc w:val="center"/>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проведення публічних консультацій з жителями та заінтересованими сторонами на ______ рік</w:t>
      </w:r>
      <w:r w:rsidRPr="0015413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p>
    <w:p w:rsidR="000E732B" w:rsidRPr="00154130" w:rsidRDefault="000E732B" w:rsidP="000E732B">
      <w:pPr>
        <w:shd w:val="clear" w:color="auto" w:fill="FFFFFF"/>
        <w:spacing w:after="0" w:line="240" w:lineRule="auto"/>
        <w:jc w:val="center"/>
        <w:rPr>
          <w:rFonts w:ascii="Times New Roman" w:eastAsia="Times New Roman" w:hAnsi="Times New Roman" w:cs="Times New Roman"/>
          <w:sz w:val="26"/>
          <w:szCs w:val="26"/>
        </w:rPr>
      </w:pPr>
    </w:p>
    <w:tbl>
      <w:tblPr>
        <w:tblW w:w="15427" w:type="dxa"/>
        <w:tblInd w:w="-294"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528"/>
        <w:gridCol w:w="3016"/>
        <w:gridCol w:w="1984"/>
        <w:gridCol w:w="1722"/>
        <w:gridCol w:w="2956"/>
        <w:gridCol w:w="3020"/>
        <w:gridCol w:w="2201"/>
      </w:tblGrid>
      <w:tr w:rsidR="000E732B" w:rsidRPr="00D76386" w:rsidTr="000E732B">
        <w:tc>
          <w:tcPr>
            <w:tcW w:w="5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w:t>
            </w:r>
          </w:p>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з/п</w:t>
            </w:r>
          </w:p>
        </w:tc>
        <w:tc>
          <w:tcPr>
            <w:tcW w:w="30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Питання або проєкт акта, що є предметом консультації</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Захід, форма консультації</w:t>
            </w:r>
          </w:p>
        </w:tc>
        <w:tc>
          <w:tcPr>
            <w:tcW w:w="17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Орієнтовна дата проведення консультації</w:t>
            </w:r>
          </w:p>
        </w:tc>
        <w:tc>
          <w:tcPr>
            <w:tcW w:w="29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spacing w:after="0" w:line="240" w:lineRule="auto"/>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 xml:space="preserve">Соціальні групи населення територіальної громади/ заінтересовані сторони, на яких впливатиме прийняття рішення, що є предметом консультацій і які будуть їх учасниками </w:t>
            </w:r>
          </w:p>
        </w:tc>
        <w:tc>
          <w:tcPr>
            <w:tcW w:w="3020" w:type="dxa"/>
            <w:tcBorders>
              <w:top w:val="single" w:sz="8" w:space="0" w:color="000000"/>
              <w:left w:val="nil"/>
              <w:bottom w:val="single" w:sz="8" w:space="0" w:color="000000"/>
              <w:right w:val="single" w:sz="4" w:space="0" w:color="000000"/>
            </w:tcBorders>
          </w:tcPr>
          <w:p w:rsidR="000E732B" w:rsidRPr="00D76386" w:rsidRDefault="000E732B" w:rsidP="000E732B">
            <w:pPr>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 xml:space="preserve">Найменування території чи об’єктів (будинків, вулиць, </w:t>
            </w:r>
            <w:r>
              <w:rPr>
                <w:rFonts w:ascii="Times New Roman" w:eastAsia="Times New Roman" w:hAnsi="Times New Roman" w:cs="Times New Roman"/>
                <w:sz w:val="26"/>
                <w:szCs w:val="26"/>
              </w:rPr>
              <w:t xml:space="preserve"> </w:t>
            </w:r>
            <w:r w:rsidRPr="00D76386">
              <w:rPr>
                <w:rFonts w:ascii="Times New Roman" w:eastAsia="Times New Roman" w:hAnsi="Times New Roman" w:cs="Times New Roman"/>
                <w:sz w:val="26"/>
                <w:szCs w:val="26"/>
              </w:rPr>
              <w:t>населених пунктів тощо) у разі проведення консультації на окремій частині території територіальної громади</w:t>
            </w:r>
          </w:p>
        </w:tc>
        <w:tc>
          <w:tcPr>
            <w:tcW w:w="2201"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D76386" w:rsidRDefault="000E732B" w:rsidP="000E732B">
            <w:pPr>
              <w:jc w:val="center"/>
              <w:rPr>
                <w:rFonts w:ascii="Times New Roman" w:eastAsia="Times New Roman" w:hAnsi="Times New Roman" w:cs="Times New Roman"/>
                <w:sz w:val="26"/>
                <w:szCs w:val="26"/>
              </w:rPr>
            </w:pPr>
            <w:r w:rsidRPr="00D76386">
              <w:rPr>
                <w:rFonts w:ascii="Times New Roman" w:eastAsia="Times New Roman" w:hAnsi="Times New Roman" w:cs="Times New Roman"/>
                <w:sz w:val="26"/>
                <w:szCs w:val="26"/>
              </w:rPr>
              <w:t xml:space="preserve">Контактні дані </w:t>
            </w:r>
            <w:r>
              <w:rPr>
                <w:rFonts w:ascii="Times New Roman" w:eastAsia="Times New Roman" w:hAnsi="Times New Roman" w:cs="Times New Roman"/>
                <w:sz w:val="26"/>
                <w:szCs w:val="26"/>
              </w:rPr>
              <w:t xml:space="preserve">керівника відповідального виконавчого органу  </w:t>
            </w:r>
            <w:r w:rsidRPr="00D7638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ПІБ, </w:t>
            </w:r>
            <w:r w:rsidRPr="00D76386">
              <w:rPr>
                <w:rFonts w:ascii="Times New Roman" w:eastAsia="Times New Roman" w:hAnsi="Times New Roman" w:cs="Times New Roman"/>
                <w:sz w:val="26"/>
                <w:szCs w:val="26"/>
              </w:rPr>
              <w:t>телефон, електронна пошта)</w:t>
            </w: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r w:rsidR="000E732B" w:rsidRPr="00154130" w:rsidTr="000E732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both"/>
              <w:rPr>
                <w:rFonts w:ascii="Times New Roman" w:eastAsia="Times New Roman" w:hAnsi="Times New Roman" w:cs="Times New Roman"/>
                <w:sz w:val="26"/>
                <w:szCs w:val="26"/>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3020" w:type="dxa"/>
            <w:tcBorders>
              <w:top w:val="single" w:sz="8" w:space="0" w:color="000000"/>
              <w:left w:val="nil"/>
              <w:bottom w:val="single" w:sz="8" w:space="0" w:color="000000"/>
              <w:right w:val="single" w:sz="4" w:space="0" w:color="000000"/>
            </w:tcBorders>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r>
    </w:tbl>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sectPr w:rsidR="000E732B" w:rsidRPr="00154130" w:rsidSect="00571F9C">
          <w:pgSz w:w="16838" w:h="11906" w:orient="landscape"/>
          <w:pgMar w:top="568" w:right="851" w:bottom="851" w:left="851" w:header="709" w:footer="709" w:gutter="0"/>
          <w:cols w:space="720"/>
          <w:titlePg/>
        </w:sectPr>
      </w:pPr>
      <w:r w:rsidRPr="00154130">
        <w:rPr>
          <w:rFonts w:ascii="Times New Roman" w:hAnsi="Times New Roman" w:cs="Times New Roman"/>
          <w:sz w:val="26"/>
          <w:szCs w:val="26"/>
        </w:rPr>
        <w:br w:type="page"/>
      </w:r>
    </w:p>
    <w:p w:rsidR="000E732B" w:rsidRPr="00BC0889" w:rsidRDefault="000E732B" w:rsidP="000E732B">
      <w:pPr>
        <w:spacing w:after="0" w:line="240" w:lineRule="auto"/>
        <w:ind w:left="7938"/>
        <w:jc w:val="both"/>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2</w:t>
      </w:r>
    </w:p>
    <w:p w:rsidR="000E732B" w:rsidRPr="00154130" w:rsidRDefault="000E732B" w:rsidP="000E732B">
      <w:pPr>
        <w:spacing w:after="0" w:line="240" w:lineRule="auto"/>
        <w:ind w:left="7938"/>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p>
    <w:p w:rsidR="000E732B" w:rsidRPr="00DA68B1"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 xml:space="preserve">ЗВІТ </w:t>
      </w:r>
      <w:r w:rsidRPr="00154130">
        <w:rPr>
          <w:rFonts w:ascii="Times New Roman" w:eastAsia="Times New Roman" w:hAnsi="Times New Roman" w:cs="Times New Roman"/>
          <w:b/>
          <w:sz w:val="26"/>
          <w:szCs w:val="26"/>
        </w:rPr>
        <w:br/>
        <w:t xml:space="preserve">за результатами публічних консультацій з жителями у формі публічного громадського обговорення _____________ </w:t>
      </w:r>
      <w:r w:rsidRPr="00154130">
        <w:rPr>
          <w:rFonts w:ascii="Times New Roman" w:eastAsia="Times New Roman" w:hAnsi="Times New Roman" w:cs="Times New Roman"/>
          <w:i/>
          <w:sz w:val="26"/>
          <w:szCs w:val="26"/>
        </w:rPr>
        <w:t xml:space="preserve">(назва питання, що є предметом консультацій з жителями __________________ </w:t>
      </w:r>
      <w:r w:rsidRPr="00154130">
        <w:rPr>
          <w:rFonts w:ascii="Times New Roman" w:eastAsia="Times New Roman" w:hAnsi="Times New Roman" w:cs="Times New Roman"/>
          <w:color w:val="0000FF"/>
          <w:sz w:val="26"/>
          <w:szCs w:val="26"/>
          <w:u w:val="single"/>
        </w:rPr>
        <w:t>(</w:t>
      </w:r>
      <w:r w:rsidRPr="00DA68B1">
        <w:rPr>
          <w:rFonts w:ascii="Times New Roman" w:eastAsia="Times New Roman" w:hAnsi="Times New Roman" w:cs="Times New Roman"/>
          <w:i/>
          <w:sz w:val="26"/>
          <w:szCs w:val="26"/>
          <w:u w:val="single"/>
        </w:rPr>
        <w:t>посилання на сторінку зі звітом на веб-сайті відповідної міської рад</w:t>
      </w:r>
      <w:bookmarkStart w:id="14" w:name="_GoBack"/>
      <w:bookmarkEnd w:id="14"/>
      <w:r w:rsidRPr="00DA68B1">
        <w:rPr>
          <w:rFonts w:ascii="Times New Roman" w:eastAsia="Times New Roman" w:hAnsi="Times New Roman" w:cs="Times New Roman"/>
          <w:i/>
          <w:sz w:val="26"/>
          <w:szCs w:val="26"/>
          <w:u w:val="single"/>
        </w:rPr>
        <w:t>и)</w:t>
      </w:r>
    </w:p>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1. Найменування органу місцевого самоврядування, який проводив обговорення</w:t>
      </w:r>
    </w:p>
    <w:p w:rsidR="000E732B" w:rsidRPr="00B6635D"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B6635D">
        <w:rPr>
          <w:rFonts w:ascii="Times New Roman" w:eastAsia="Times New Roman" w:hAnsi="Times New Roman" w:cs="Times New Roman"/>
          <w:i/>
          <w:sz w:val="26"/>
          <w:szCs w:val="26"/>
        </w:rPr>
        <w:t xml:space="preserve">Зазначається відповідний орган місцевого самоврядування, який ініціював відповідно </w:t>
      </w:r>
      <w:proofErr w:type="gramStart"/>
      <w:r w:rsidRPr="00B6635D">
        <w:rPr>
          <w:rFonts w:ascii="Times New Roman" w:eastAsia="Times New Roman" w:hAnsi="Times New Roman" w:cs="Times New Roman"/>
          <w:i/>
          <w:sz w:val="26"/>
          <w:szCs w:val="26"/>
        </w:rPr>
        <w:t>до пункту</w:t>
      </w:r>
      <w:proofErr w:type="gramEnd"/>
      <w:r w:rsidRPr="00B6635D">
        <w:rPr>
          <w:rFonts w:ascii="Times New Roman" w:eastAsia="Times New Roman" w:hAnsi="Times New Roman" w:cs="Times New Roman"/>
          <w:i/>
          <w:sz w:val="26"/>
          <w:szCs w:val="26"/>
        </w:rPr>
        <w:t xml:space="preserve"> 8 Положення та забезпечував проведення зазначеного публічного громадського обговорення.</w:t>
      </w:r>
    </w:p>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2.</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Зміст питання або назва проєкту акта, що виносилися на обговорення</w:t>
      </w:r>
    </w:p>
    <w:p w:rsidR="000E732B" w:rsidRPr="00B6635D"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B6635D">
        <w:rPr>
          <w:rFonts w:ascii="Times New Roman" w:eastAsia="Times New Roman" w:hAnsi="Times New Roman" w:cs="Times New Roman"/>
          <w:i/>
          <w:sz w:val="26"/>
          <w:szCs w:val="26"/>
        </w:rPr>
        <w:t>Зазначається питання чи назва проєкту акта міської ради, що є предметом публічного громадського обговорення, а також коротко і стисло викладається його зміст, основні положення.</w:t>
      </w:r>
    </w:p>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3. Інформація про осіб, які взяли участь в обговоренні</w:t>
      </w:r>
    </w:p>
    <w:p w:rsidR="000E732B" w:rsidRPr="00B6635D"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B6635D">
        <w:rPr>
          <w:rFonts w:ascii="Times New Roman" w:eastAsia="Times New Roman" w:hAnsi="Times New Roman" w:cs="Times New Roman"/>
          <w:i/>
          <w:sz w:val="26"/>
          <w:szCs w:val="26"/>
        </w:rPr>
        <w:t>Зазначаються посадові особи місцевого самоврядування, депутати міської ради, представники громадських організацій, заінтересовані особи (зазначаються їх посади), жителі (зазначаються адреси їх проживання), які взяли участь в обговоренні.</w:t>
      </w:r>
    </w:p>
    <w:tbl>
      <w:tblPr>
        <w:tblW w:w="949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53"/>
        <w:gridCol w:w="5245"/>
      </w:tblGrid>
      <w:tr w:rsidR="000E732B" w:rsidRPr="00154130" w:rsidTr="000E732B">
        <w:tc>
          <w:tcPr>
            <w:tcW w:w="4253"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Прізвище, ім’я, по батькові учасника консультацій</w:t>
            </w:r>
          </w:p>
        </w:tc>
        <w:tc>
          <w:tcPr>
            <w:tcW w:w="5245"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ind w:left="222" w:firstLine="222"/>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Посада, адреса місця проживання</w:t>
            </w:r>
          </w:p>
        </w:tc>
      </w:tr>
    </w:tbl>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4.</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 xml:space="preserve">Інформація про пропозиції, що надійшли </w:t>
      </w:r>
      <w:proofErr w:type="gramStart"/>
      <w:r w:rsidRPr="00154130">
        <w:rPr>
          <w:rFonts w:ascii="Times New Roman" w:eastAsia="Times New Roman" w:hAnsi="Times New Roman" w:cs="Times New Roman"/>
          <w:b/>
          <w:sz w:val="26"/>
          <w:szCs w:val="26"/>
        </w:rPr>
        <w:t>до органу</w:t>
      </w:r>
      <w:proofErr w:type="gramEnd"/>
      <w:r w:rsidRPr="00154130">
        <w:rPr>
          <w:rFonts w:ascii="Times New Roman" w:eastAsia="Times New Roman" w:hAnsi="Times New Roman" w:cs="Times New Roman"/>
          <w:b/>
          <w:sz w:val="26"/>
          <w:szCs w:val="26"/>
        </w:rPr>
        <w:t xml:space="preserve"> місцевого самоврядування за результатами обговорення, із зазначенням автора кожної пропозиції</w:t>
      </w:r>
    </w:p>
    <w:p w:rsidR="000E732B" w:rsidRPr="00DE7661"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DE7661">
        <w:rPr>
          <w:rFonts w:ascii="Times New Roman" w:eastAsia="Times New Roman" w:hAnsi="Times New Roman" w:cs="Times New Roman"/>
          <w:i/>
          <w:sz w:val="26"/>
          <w:szCs w:val="26"/>
        </w:rPr>
        <w:t>Формулюється коротко зміст пропозицій, що висловлювалися під час обговорення, із зазначенням їх авторів, посад, місць проживання.</w:t>
      </w:r>
    </w:p>
    <w:tbl>
      <w:tblPr>
        <w:tblW w:w="949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53"/>
        <w:gridCol w:w="5245"/>
      </w:tblGrid>
      <w:tr w:rsidR="000E732B" w:rsidRPr="00154130" w:rsidTr="000E732B">
        <w:tc>
          <w:tcPr>
            <w:tcW w:w="4253"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Зміст пропозицій</w:t>
            </w:r>
          </w:p>
        </w:tc>
        <w:tc>
          <w:tcPr>
            <w:tcW w:w="5245"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ind w:left="222" w:firstLine="222"/>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Прізвище, ім’я, по батькові (для фізичної особи), реквізити (для юридичної особи) автора пропозицій</w:t>
            </w:r>
          </w:p>
        </w:tc>
      </w:tr>
    </w:tbl>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5.</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Інформація про врахування пропозицій та зауважень жителів з обов'язковим обґрунтуванням прийнятого рішення та причин неврахування пропозицій та зауважень</w:t>
      </w:r>
    </w:p>
    <w:p w:rsidR="000E732B" w:rsidRPr="00DE7661"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DE7661">
        <w:rPr>
          <w:rFonts w:ascii="Times New Roman" w:eastAsia="Times New Roman" w:hAnsi="Times New Roman" w:cs="Times New Roman"/>
          <w:i/>
          <w:sz w:val="26"/>
          <w:szCs w:val="26"/>
        </w:rPr>
        <w:t xml:space="preserve">Відображається позиція органу місцевого самоврядування щодо врахування чи відхилення висловленої в ході обговорення пропозиції з обґрунтуванням того чи іншого варіанта прийнятого рішення. </w:t>
      </w:r>
    </w:p>
    <w:tbl>
      <w:tblPr>
        <w:tblW w:w="96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40"/>
        <w:gridCol w:w="3048"/>
        <w:gridCol w:w="3049"/>
      </w:tblGrid>
      <w:tr w:rsidR="000E732B" w:rsidRPr="00154130" w:rsidTr="000E732B">
        <w:tc>
          <w:tcPr>
            <w:tcW w:w="3540"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Зміст пропозицій</w:t>
            </w:r>
          </w:p>
        </w:tc>
        <w:tc>
          <w:tcPr>
            <w:tcW w:w="3048" w:type="dxa"/>
            <w:tcBorders>
              <w:top w:val="single" w:sz="6" w:space="0" w:color="000000"/>
              <w:left w:val="single" w:sz="6" w:space="0" w:color="000000"/>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Прізвище, ім’я, по батькові (для фізичної особи), реквізити (для юридичної особи) автора пропозицій</w:t>
            </w:r>
          </w:p>
        </w:tc>
        <w:tc>
          <w:tcPr>
            <w:tcW w:w="3049"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Позиція органу місцевого самоврядування (враховано чи не враховано) з відповідним обґрунтуванням</w:t>
            </w:r>
          </w:p>
        </w:tc>
      </w:tr>
    </w:tbl>
    <w:p w:rsidR="000E732B" w:rsidRPr="00154130" w:rsidRDefault="000E732B" w:rsidP="000E732B">
      <w:pPr>
        <w:shd w:val="clear" w:color="auto" w:fill="FFFFFF"/>
        <w:spacing w:after="0" w:line="240" w:lineRule="auto"/>
        <w:ind w:firstLine="851"/>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6. Інформація про рішення, прийняті за результатами обговорення</w:t>
      </w:r>
    </w:p>
    <w:p w:rsidR="000E732B" w:rsidRPr="00DE7661" w:rsidRDefault="000E732B" w:rsidP="000E732B">
      <w:pPr>
        <w:shd w:val="clear" w:color="auto" w:fill="FFFFFF"/>
        <w:spacing w:after="0" w:line="240" w:lineRule="auto"/>
        <w:ind w:firstLine="851"/>
        <w:jc w:val="both"/>
        <w:rPr>
          <w:rFonts w:ascii="Times New Roman" w:eastAsia="Times New Roman" w:hAnsi="Times New Roman" w:cs="Times New Roman"/>
          <w:i/>
          <w:sz w:val="26"/>
          <w:szCs w:val="26"/>
        </w:rPr>
      </w:pPr>
      <w:r w:rsidRPr="00DE7661">
        <w:rPr>
          <w:rFonts w:ascii="Times New Roman" w:eastAsia="Times New Roman" w:hAnsi="Times New Roman" w:cs="Times New Roman"/>
          <w:i/>
          <w:sz w:val="26"/>
          <w:szCs w:val="26"/>
        </w:rPr>
        <w:t xml:space="preserve">Зазначається інформація про прийняття чи відхилення органом місцевого самоврядування чи його посадовою особою результатів публічного громадського обговорення під час прийняття остаточного рішення щодо питання/проєкту, що було предметом обговорення. </w:t>
      </w:r>
    </w:p>
    <w:p w:rsidR="000E732B" w:rsidRPr="00154130" w:rsidRDefault="000E732B" w:rsidP="000E732B">
      <w:pPr>
        <w:spacing w:after="0" w:line="240" w:lineRule="auto"/>
        <w:ind w:left="7920"/>
        <w:rPr>
          <w:rFonts w:ascii="Times New Roman" w:eastAsia="Times New Roman" w:hAnsi="Times New Roman" w:cs="Times New Roman"/>
          <w:sz w:val="26"/>
          <w:szCs w:val="26"/>
        </w:rPr>
      </w:pPr>
    </w:p>
    <w:p w:rsidR="000E732B" w:rsidRDefault="000E732B" w:rsidP="000E732B">
      <w:pPr>
        <w:ind w:left="3968"/>
        <w:rPr>
          <w:rFonts w:ascii="Times New Roman" w:eastAsia="Times New Roman" w:hAnsi="Times New Roman" w:cs="Times New Roman"/>
          <w:b/>
          <w:sz w:val="26"/>
          <w:szCs w:val="26"/>
        </w:rPr>
      </w:pPr>
    </w:p>
    <w:p w:rsidR="000E732B" w:rsidRDefault="000E732B" w:rsidP="000E732B">
      <w:pPr>
        <w:ind w:left="3968"/>
        <w:rPr>
          <w:rFonts w:ascii="Times New Roman" w:eastAsia="Times New Roman" w:hAnsi="Times New Roman" w:cs="Times New Roman"/>
          <w:b/>
          <w:sz w:val="26"/>
          <w:szCs w:val="26"/>
        </w:rPr>
      </w:pPr>
    </w:p>
    <w:p w:rsidR="000E732B" w:rsidRPr="00BC0889" w:rsidRDefault="000E732B" w:rsidP="000E732B">
      <w:pPr>
        <w:spacing w:after="0" w:line="240" w:lineRule="auto"/>
        <w:ind w:left="7797"/>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3</w:t>
      </w:r>
    </w:p>
    <w:p w:rsidR="000E732B" w:rsidRPr="00154130" w:rsidRDefault="000E732B" w:rsidP="000E732B">
      <w:pPr>
        <w:spacing w:after="0" w:line="240" w:lineRule="auto"/>
        <w:ind w:left="779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pBdr>
          <w:top w:val="nil"/>
          <w:left w:val="nil"/>
          <w:bottom w:val="nil"/>
          <w:right w:val="nil"/>
          <w:between w:val="nil"/>
        </w:pBdr>
        <w:spacing w:after="0" w:line="240" w:lineRule="auto"/>
        <w:ind w:right="450"/>
        <w:jc w:val="center"/>
        <w:rPr>
          <w:rFonts w:ascii="Times New Roman" w:eastAsia="Times New Roman" w:hAnsi="Times New Roman" w:cs="Times New Roman"/>
          <w:b/>
          <w:color w:val="000000"/>
          <w:sz w:val="26"/>
          <w:szCs w:val="26"/>
        </w:rPr>
      </w:pPr>
      <w:r w:rsidRPr="00154130">
        <w:rPr>
          <w:rFonts w:ascii="Times New Roman" w:eastAsia="Times New Roman" w:hAnsi="Times New Roman" w:cs="Times New Roman"/>
          <w:b/>
          <w:color w:val="000000"/>
          <w:sz w:val="26"/>
          <w:szCs w:val="26"/>
        </w:rPr>
        <w:t>ЗВІТ</w:t>
      </w:r>
      <w:r w:rsidRPr="00154130">
        <w:rPr>
          <w:rFonts w:ascii="Times New Roman" w:eastAsia="Times New Roman" w:hAnsi="Times New Roman" w:cs="Times New Roman"/>
          <w:color w:val="000000"/>
          <w:sz w:val="26"/>
          <w:szCs w:val="26"/>
        </w:rPr>
        <w:br/>
      </w:r>
      <w:r w:rsidRPr="00154130">
        <w:rPr>
          <w:rFonts w:ascii="Times New Roman" w:eastAsia="Times New Roman" w:hAnsi="Times New Roman" w:cs="Times New Roman"/>
          <w:b/>
          <w:color w:val="000000"/>
          <w:sz w:val="26"/>
          <w:szCs w:val="26"/>
        </w:rPr>
        <w:t xml:space="preserve">про консультації </w:t>
      </w:r>
      <w:r>
        <w:rPr>
          <w:rFonts w:ascii="Times New Roman" w:eastAsia="Times New Roman" w:hAnsi="Times New Roman" w:cs="Times New Roman"/>
          <w:b/>
          <w:color w:val="000000"/>
          <w:sz w:val="26"/>
          <w:szCs w:val="26"/>
        </w:rPr>
        <w:t>і</w:t>
      </w:r>
      <w:r w:rsidRPr="00154130">
        <w:rPr>
          <w:rFonts w:ascii="Times New Roman" w:eastAsia="Times New Roman" w:hAnsi="Times New Roman" w:cs="Times New Roman"/>
          <w:b/>
          <w:color w:val="000000"/>
          <w:sz w:val="26"/>
          <w:szCs w:val="26"/>
        </w:rPr>
        <w:t>з заінтересованими сторонами</w:t>
      </w:r>
      <w:r w:rsidRPr="00154130">
        <w:rPr>
          <w:rFonts w:ascii="Times New Roman" w:eastAsia="Times New Roman" w:hAnsi="Times New Roman" w:cs="Times New Roman"/>
          <w:b/>
          <w:sz w:val="26"/>
          <w:szCs w:val="26"/>
        </w:rPr>
        <w:t xml:space="preserve"> </w:t>
      </w:r>
    </w:p>
    <w:p w:rsidR="000E732B" w:rsidRDefault="000E732B" w:rsidP="000E732B">
      <w:pPr>
        <w:pBdr>
          <w:top w:val="nil"/>
          <w:left w:val="nil"/>
          <w:bottom w:val="nil"/>
          <w:right w:val="nil"/>
          <w:between w:val="nil"/>
        </w:pBdr>
        <w:ind w:firstLine="851"/>
        <w:jc w:val="both"/>
        <w:rPr>
          <w:rFonts w:ascii="Times New Roman" w:eastAsia="Times New Roman" w:hAnsi="Times New Roman" w:cs="Times New Roman"/>
          <w:b/>
          <w:color w:val="000000"/>
          <w:sz w:val="26"/>
          <w:szCs w:val="26"/>
        </w:rPr>
      </w:pP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1. Предмет консультацій</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Зазначається тематика проведених консультацій (зокрема назва проєкту акта) та перелік питань, що обговорювалися під час консультацій.</w:t>
      </w:r>
    </w:p>
    <w:p w:rsidR="000E732B" w:rsidRDefault="000E732B" w:rsidP="000E732B">
      <w:pPr>
        <w:pBdr>
          <w:top w:val="nil"/>
          <w:left w:val="nil"/>
          <w:bottom w:val="nil"/>
          <w:right w:val="nil"/>
          <w:between w:val="nil"/>
        </w:pBdr>
        <w:ind w:firstLine="851"/>
        <w:jc w:val="both"/>
        <w:rPr>
          <w:rFonts w:ascii="Times New Roman" w:eastAsia="Times New Roman" w:hAnsi="Times New Roman" w:cs="Times New Roman"/>
          <w:b/>
          <w:color w:val="000000"/>
          <w:sz w:val="26"/>
          <w:szCs w:val="26"/>
        </w:rPr>
      </w:pP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2. Учасники консультацій</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Зазначаються:</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ідентифіковані заінтересовані сторони</w:t>
      </w:r>
      <w:r w:rsidRPr="00DE7661">
        <w:rPr>
          <w:rFonts w:ascii="Times New Roman" w:eastAsia="Times New Roman" w:hAnsi="Times New Roman" w:cs="Times New Roman"/>
          <w:i/>
          <w:sz w:val="26"/>
          <w:szCs w:val="26"/>
        </w:rPr>
        <w:t xml:space="preserve"> </w:t>
      </w:r>
      <w:r w:rsidRPr="00DE7661">
        <w:rPr>
          <w:rFonts w:ascii="Times New Roman" w:eastAsia="Times New Roman" w:hAnsi="Times New Roman" w:cs="Times New Roman"/>
          <w:i/>
          <w:color w:val="000000"/>
          <w:sz w:val="26"/>
          <w:szCs w:val="26"/>
        </w:rPr>
        <w:t>та інформація про те, яким чином предмет консультацій політика (проблема, варіанти, вплив) стосується їх інтересів;</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запрошені заінтересовані сторони;</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заінтересовані сторони, які взяли участь у консультаціях;</w:t>
      </w:r>
    </w:p>
    <w:p w:rsidR="000E732B" w:rsidRPr="00DE7661"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DE7661">
        <w:rPr>
          <w:rFonts w:ascii="Times New Roman" w:eastAsia="Times New Roman" w:hAnsi="Times New Roman" w:cs="Times New Roman"/>
          <w:i/>
          <w:color w:val="000000"/>
          <w:sz w:val="26"/>
          <w:szCs w:val="26"/>
        </w:rPr>
        <w:t>заінтересовані сторони, яких не вдалося залучити до проведення консультацій із зазначенням причин.</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3. Форми та методи проведення консультацій</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4. Строки та заходи з проведення консультацій</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5. Позиція заінтересованих сторін</w:t>
      </w:r>
      <w:r w:rsidRPr="00154130">
        <w:rPr>
          <w:rFonts w:ascii="Times New Roman" w:eastAsia="Times New Roman" w:hAnsi="Times New Roman" w:cs="Times New Roman"/>
          <w:b/>
          <w:sz w:val="26"/>
          <w:szCs w:val="26"/>
        </w:rPr>
        <w:t xml:space="preserve"> </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Зазначаються:</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предмет обговорення, щодо якого заінтересовані сторони</w:t>
      </w:r>
      <w:r w:rsidRPr="00E62FB3">
        <w:rPr>
          <w:rFonts w:ascii="Times New Roman" w:eastAsia="Times New Roman" w:hAnsi="Times New Roman" w:cs="Times New Roman"/>
          <w:i/>
          <w:sz w:val="26"/>
          <w:szCs w:val="26"/>
        </w:rPr>
        <w:t xml:space="preserve"> </w:t>
      </w:r>
      <w:r w:rsidRPr="00E62FB3">
        <w:rPr>
          <w:rFonts w:ascii="Times New Roman" w:eastAsia="Times New Roman" w:hAnsi="Times New Roman" w:cs="Times New Roman"/>
          <w:i/>
          <w:color w:val="000000"/>
          <w:sz w:val="26"/>
          <w:szCs w:val="26"/>
        </w:rPr>
        <w:t>поділяють позиції органу місцевого самоврядування;</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наявні розбіжності у позиціях заінтересованих сторін;</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послідовніст</w:t>
      </w:r>
      <w:r w:rsidR="00D75594">
        <w:rPr>
          <w:rFonts w:ascii="Times New Roman" w:eastAsia="Times New Roman" w:hAnsi="Times New Roman" w:cs="Times New Roman"/>
          <w:i/>
          <w:color w:val="000000"/>
          <w:sz w:val="26"/>
          <w:szCs w:val="26"/>
        </w:rPr>
        <w:t>ь позицій заінтересованих сторі</w:t>
      </w:r>
      <w:r w:rsidR="00F60B7B">
        <w:rPr>
          <w:rFonts w:ascii="Times New Roman" w:eastAsia="Times New Roman" w:hAnsi="Times New Roman" w:cs="Times New Roman"/>
          <w:i/>
          <w:sz w:val="26"/>
          <w:szCs w:val="26"/>
        </w:rPr>
        <w:t>н</w:t>
      </w:r>
      <w:r w:rsidRPr="00E62FB3">
        <w:rPr>
          <w:rFonts w:ascii="Times New Roman" w:eastAsia="Times New Roman" w:hAnsi="Times New Roman" w:cs="Times New Roman"/>
          <w:i/>
          <w:color w:val="000000"/>
          <w:sz w:val="26"/>
          <w:szCs w:val="26"/>
        </w:rPr>
        <w:t>;</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пропозиції заінтересованих сторін</w:t>
      </w:r>
      <w:r w:rsidRPr="00E62FB3">
        <w:rPr>
          <w:rFonts w:ascii="Times New Roman" w:eastAsia="Times New Roman" w:hAnsi="Times New Roman" w:cs="Times New Roman"/>
          <w:i/>
          <w:sz w:val="26"/>
          <w:szCs w:val="26"/>
        </w:rPr>
        <w:t xml:space="preserve"> </w:t>
      </w:r>
      <w:r w:rsidRPr="00E62FB3">
        <w:rPr>
          <w:rFonts w:ascii="Times New Roman" w:eastAsia="Times New Roman" w:hAnsi="Times New Roman" w:cs="Times New Roman"/>
          <w:i/>
          <w:color w:val="000000"/>
          <w:sz w:val="26"/>
          <w:szCs w:val="26"/>
        </w:rPr>
        <w:t>та інша висловлена ними інформація, що не стосувалися предмета обговорення;</w:t>
      </w:r>
    </w:p>
    <w:p w:rsidR="000E732B" w:rsidRPr="00E62FB3"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6"/>
          <w:szCs w:val="26"/>
        </w:rPr>
      </w:pPr>
      <w:r w:rsidRPr="00E62FB3">
        <w:rPr>
          <w:rFonts w:ascii="Times New Roman" w:eastAsia="Times New Roman" w:hAnsi="Times New Roman" w:cs="Times New Roman"/>
          <w:i/>
          <w:color w:val="000000"/>
          <w:sz w:val="26"/>
          <w:szCs w:val="26"/>
        </w:rPr>
        <w:t>заходи та результати перевірки достовірності інформації, наданої заінтересованими сторонами.</w:t>
      </w:r>
    </w:p>
    <w:p w:rsidR="000E732B" w:rsidRPr="00154130" w:rsidRDefault="000E732B" w:rsidP="000E73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b/>
          <w:color w:val="000000"/>
          <w:sz w:val="26"/>
          <w:szCs w:val="26"/>
        </w:rPr>
        <w:t xml:space="preserve">6. Використання результатів консультацій під час подальшої підготовки проєктів рішень (документів </w:t>
      </w:r>
      <w:r w:rsidRPr="00154130">
        <w:rPr>
          <w:rFonts w:ascii="Times New Roman" w:eastAsia="Times New Roman" w:hAnsi="Times New Roman" w:cs="Times New Roman"/>
          <w:b/>
          <w:sz w:val="26"/>
          <w:szCs w:val="26"/>
        </w:rPr>
        <w:t>міської</w:t>
      </w:r>
      <w:r w:rsidRPr="00154130">
        <w:rPr>
          <w:rFonts w:ascii="Times New Roman" w:eastAsia="Times New Roman" w:hAnsi="Times New Roman" w:cs="Times New Roman"/>
          <w:b/>
          <w:color w:val="000000"/>
          <w:sz w:val="26"/>
          <w:szCs w:val="26"/>
        </w:rPr>
        <w:t xml:space="preserve"> політики, актів та аналітичних документів)</w:t>
      </w:r>
    </w:p>
    <w:tbl>
      <w:tblPr>
        <w:tblW w:w="96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40"/>
        <w:gridCol w:w="3048"/>
        <w:gridCol w:w="3049"/>
      </w:tblGrid>
      <w:tr w:rsidR="000E732B" w:rsidRPr="00154130" w:rsidTr="000E732B">
        <w:tc>
          <w:tcPr>
            <w:tcW w:w="3540" w:type="dxa"/>
            <w:tcBorders>
              <w:top w:val="single" w:sz="6" w:space="0" w:color="000000"/>
              <w:left w:val="nil"/>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Заінтересовані сторони</w:t>
            </w:r>
            <w:r w:rsidRPr="00154130">
              <w:rPr>
                <w:rFonts w:ascii="Times New Roman" w:eastAsia="Times New Roman" w:hAnsi="Times New Roman" w:cs="Times New Roman"/>
                <w:sz w:val="26"/>
                <w:szCs w:val="26"/>
              </w:rPr>
              <w:t xml:space="preserve"> </w:t>
            </w:r>
          </w:p>
        </w:tc>
        <w:tc>
          <w:tcPr>
            <w:tcW w:w="3048" w:type="dxa"/>
            <w:tcBorders>
              <w:top w:val="single" w:sz="6" w:space="0" w:color="000000"/>
              <w:left w:val="single" w:sz="6" w:space="0" w:color="000000"/>
              <w:bottom w:val="single" w:sz="6" w:space="0" w:color="000000"/>
              <w:right w:val="single" w:sz="6" w:space="0" w:color="000000"/>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Позиція заінтересованих сторін</w:t>
            </w:r>
            <w:r w:rsidRPr="00154130">
              <w:rPr>
                <w:rFonts w:ascii="Times New Roman" w:eastAsia="Times New Roman" w:hAnsi="Times New Roman" w:cs="Times New Roman"/>
                <w:sz w:val="26"/>
                <w:szCs w:val="26"/>
              </w:rPr>
              <w:t xml:space="preserve"> </w:t>
            </w:r>
          </w:p>
        </w:tc>
        <w:tc>
          <w:tcPr>
            <w:tcW w:w="3049" w:type="dxa"/>
            <w:tcBorders>
              <w:top w:val="single" w:sz="6" w:space="0" w:color="000000"/>
              <w:left w:val="single" w:sz="6" w:space="0" w:color="000000"/>
              <w:bottom w:val="single" w:sz="6" w:space="0" w:color="000000"/>
              <w:right w:val="nil"/>
            </w:tcBorders>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Позиція органу місцевого самоврядування (враховано чи не враховано) з відповідним обґрунтуванням</w:t>
            </w:r>
          </w:p>
        </w:tc>
      </w:tr>
    </w:tbl>
    <w:p w:rsidR="000E732B" w:rsidRPr="00154130" w:rsidRDefault="000E732B" w:rsidP="000E732B">
      <w:pPr>
        <w:pBdr>
          <w:top w:val="nil"/>
          <w:left w:val="nil"/>
          <w:bottom w:val="nil"/>
          <w:right w:val="nil"/>
          <w:between w:val="nil"/>
        </w:pBdr>
        <w:spacing w:after="0" w:line="240" w:lineRule="auto"/>
        <w:ind w:firstLine="450"/>
        <w:jc w:val="both"/>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w:t>
      </w:r>
      <w:hyperlink r:id="rId7" w:anchor="w1_18">
        <w:r w:rsidRPr="00154130">
          <w:rPr>
            <w:rFonts w:ascii="Times New Roman" w:eastAsia="Times New Roman" w:hAnsi="Times New Roman" w:cs="Times New Roman"/>
            <w:color w:val="000000"/>
            <w:sz w:val="26"/>
            <w:szCs w:val="26"/>
          </w:rPr>
          <w:t>Додаток</w:t>
        </w:r>
      </w:hyperlink>
      <w:r w:rsidRPr="00154130">
        <w:rPr>
          <w:rFonts w:ascii="Times New Roman" w:eastAsia="Times New Roman" w:hAnsi="Times New Roman" w:cs="Times New Roman"/>
          <w:color w:val="000000"/>
          <w:sz w:val="26"/>
          <w:szCs w:val="26"/>
        </w:rPr>
        <w:t>: документація до кожного з консультаційних заходів.</w:t>
      </w:r>
    </w:p>
    <w:tbl>
      <w:tblPr>
        <w:tblW w:w="9637" w:type="dxa"/>
        <w:tblLayout w:type="fixed"/>
        <w:tblLook w:val="0400" w:firstRow="0" w:lastRow="0" w:firstColumn="0" w:lastColumn="0" w:noHBand="0" w:noVBand="1"/>
      </w:tblPr>
      <w:tblGrid>
        <w:gridCol w:w="236"/>
        <w:gridCol w:w="3525"/>
        <w:gridCol w:w="2554"/>
        <w:gridCol w:w="3322"/>
      </w:tblGrid>
      <w:tr w:rsidR="000E732B" w:rsidRPr="00154130" w:rsidTr="000E732B">
        <w:tc>
          <w:tcPr>
            <w:tcW w:w="69" w:type="dxa"/>
          </w:tcPr>
          <w:p w:rsidR="000E732B" w:rsidRPr="00154130" w:rsidRDefault="000E732B" w:rsidP="000E732B">
            <w:pPr>
              <w:spacing w:after="0" w:line="240" w:lineRule="auto"/>
              <w:rPr>
                <w:rFonts w:ascii="Times New Roman" w:hAnsi="Times New Roman" w:cs="Times New Roman"/>
                <w:sz w:val="26"/>
                <w:szCs w:val="26"/>
              </w:rPr>
            </w:pPr>
          </w:p>
        </w:tc>
        <w:tc>
          <w:tcPr>
            <w:tcW w:w="3588" w:type="dxa"/>
          </w:tcPr>
          <w:p w:rsidR="000E732B" w:rsidRPr="00154130" w:rsidRDefault="000E732B" w:rsidP="000E732B">
            <w:pPr>
              <w:pBdr>
                <w:top w:val="nil"/>
                <w:left w:val="nil"/>
                <w:bottom w:val="nil"/>
                <w:right w:val="nil"/>
                <w:between w:val="nil"/>
              </w:pBd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_________________________</w:t>
            </w:r>
            <w:r w:rsidRPr="00154130">
              <w:rPr>
                <w:rFonts w:ascii="Times New Roman" w:eastAsia="Times New Roman" w:hAnsi="Times New Roman" w:cs="Times New Roman"/>
                <w:color w:val="000000"/>
                <w:sz w:val="26"/>
                <w:szCs w:val="26"/>
              </w:rPr>
              <w:br/>
              <w:t>(</w:t>
            </w:r>
            <w:r>
              <w:rPr>
                <w:rFonts w:ascii="Times New Roman" w:eastAsia="Times New Roman" w:hAnsi="Times New Roman" w:cs="Times New Roman"/>
                <w:color w:val="000000"/>
                <w:sz w:val="26"/>
                <w:szCs w:val="26"/>
              </w:rPr>
              <w:t>керівник відповідального виконавчого органу</w:t>
            </w:r>
            <w:r w:rsidRPr="00154130">
              <w:rPr>
                <w:rFonts w:ascii="Times New Roman" w:eastAsia="Times New Roman" w:hAnsi="Times New Roman" w:cs="Times New Roman"/>
                <w:color w:val="000000"/>
                <w:sz w:val="26"/>
                <w:szCs w:val="26"/>
              </w:rPr>
              <w:t>)</w:t>
            </w:r>
          </w:p>
        </w:tc>
        <w:tc>
          <w:tcPr>
            <w:tcW w:w="2599" w:type="dxa"/>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_____________</w:t>
            </w:r>
            <w:r w:rsidRPr="00154130">
              <w:rPr>
                <w:rFonts w:ascii="Times New Roman" w:eastAsia="Times New Roman" w:hAnsi="Times New Roman" w:cs="Times New Roman"/>
                <w:color w:val="000000"/>
                <w:sz w:val="26"/>
                <w:szCs w:val="26"/>
              </w:rPr>
              <w:br/>
              <w:t>(підпис)</w:t>
            </w:r>
          </w:p>
        </w:tc>
        <w:tc>
          <w:tcPr>
            <w:tcW w:w="3381" w:type="dxa"/>
          </w:tcPr>
          <w:p w:rsidR="000E732B" w:rsidRPr="00154130"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______________________</w:t>
            </w:r>
            <w:r w:rsidRPr="00154130">
              <w:rPr>
                <w:rFonts w:ascii="Times New Roman" w:eastAsia="Times New Roman" w:hAnsi="Times New Roman" w:cs="Times New Roman"/>
                <w:color w:val="000000"/>
                <w:sz w:val="26"/>
                <w:szCs w:val="26"/>
              </w:rPr>
              <w:br/>
              <w:t>(власне ім’я та прізвище)</w:t>
            </w:r>
          </w:p>
        </w:tc>
      </w:tr>
      <w:tr w:rsidR="000E732B" w:rsidRPr="00154130" w:rsidTr="000E732B">
        <w:tc>
          <w:tcPr>
            <w:tcW w:w="69" w:type="dxa"/>
          </w:tcPr>
          <w:p w:rsidR="000E732B" w:rsidRPr="00154130" w:rsidRDefault="000E732B" w:rsidP="000E732B">
            <w:pPr>
              <w:spacing w:after="0" w:line="240" w:lineRule="auto"/>
              <w:rPr>
                <w:rFonts w:ascii="Times New Roman" w:hAnsi="Times New Roman" w:cs="Times New Roman"/>
                <w:sz w:val="26"/>
                <w:szCs w:val="26"/>
              </w:rPr>
            </w:pPr>
          </w:p>
        </w:tc>
        <w:tc>
          <w:tcPr>
            <w:tcW w:w="9568" w:type="dxa"/>
            <w:gridSpan w:val="3"/>
          </w:tcPr>
          <w:p w:rsidR="000E732B" w:rsidRPr="00154130" w:rsidRDefault="000E732B" w:rsidP="000E732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54130">
              <w:rPr>
                <w:rFonts w:ascii="Times New Roman" w:eastAsia="Times New Roman" w:hAnsi="Times New Roman" w:cs="Times New Roman"/>
                <w:color w:val="000000"/>
                <w:sz w:val="26"/>
                <w:szCs w:val="26"/>
              </w:rPr>
              <w:t>___ ___________ 20___ р.</w:t>
            </w:r>
          </w:p>
        </w:tc>
      </w:tr>
    </w:tbl>
    <w:p w:rsidR="000E732B" w:rsidRPr="00154130" w:rsidRDefault="000E732B" w:rsidP="000E732B">
      <w:pPr>
        <w:spacing w:after="0" w:line="240" w:lineRule="auto"/>
        <w:jc w:val="both"/>
        <w:rPr>
          <w:rFonts w:ascii="Times New Roman" w:eastAsia="Times New Roman" w:hAnsi="Times New Roman" w:cs="Times New Roman"/>
          <w:sz w:val="26"/>
          <w:szCs w:val="26"/>
        </w:rPr>
        <w:sectPr w:rsidR="000E732B" w:rsidRPr="00154130">
          <w:pgSz w:w="11906" w:h="16838"/>
          <w:pgMar w:top="851" w:right="851" w:bottom="426" w:left="1418" w:header="709" w:footer="709" w:gutter="0"/>
          <w:cols w:space="720"/>
          <w:titlePg/>
        </w:sectPr>
      </w:pPr>
    </w:p>
    <w:p w:rsidR="000E732B" w:rsidRPr="00154130" w:rsidRDefault="000E732B" w:rsidP="000E732B">
      <w:pPr>
        <w:spacing w:after="0" w:line="240" w:lineRule="auto"/>
        <w:ind w:left="12191"/>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4</w:t>
      </w:r>
      <w:r w:rsidRPr="00BC0889">
        <w:rPr>
          <w:rFonts w:ascii="Times New Roman" w:eastAsia="Times New Roman" w:hAnsi="Times New Roman" w:cs="Times New Roman"/>
          <w:sz w:val="26"/>
          <w:szCs w:val="26"/>
        </w:rPr>
        <w:br/>
      </w: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ЗВІТ</w:t>
      </w:r>
      <w:r w:rsidRPr="00154130">
        <w:rPr>
          <w:rFonts w:ascii="Times New Roman" w:eastAsia="Times New Roman" w:hAnsi="Times New Roman" w:cs="Times New Roman"/>
          <w:b/>
          <w:sz w:val="26"/>
          <w:szCs w:val="26"/>
        </w:rPr>
        <w:br/>
        <w:t>про виконання орієнтовного плану публічних консультації з жителями та з заінтересованими сторонами за ___ рік</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p>
    <w:tbl>
      <w:tblPr>
        <w:tblW w:w="15547"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1"/>
        <w:gridCol w:w="1843"/>
        <w:gridCol w:w="1701"/>
        <w:gridCol w:w="1683"/>
        <w:gridCol w:w="2569"/>
        <w:gridCol w:w="2835"/>
        <w:gridCol w:w="1825"/>
      </w:tblGrid>
      <w:tr w:rsidR="000E732B" w:rsidRPr="00154130" w:rsidTr="000E732B">
        <w:trPr>
          <w:cantSplit/>
          <w:trHeight w:val="1235"/>
        </w:trPr>
        <w:tc>
          <w:tcPr>
            <w:tcW w:w="540"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 xml:space="preserve">№ </w:t>
            </w:r>
          </w:p>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з/п</w:t>
            </w:r>
          </w:p>
        </w:tc>
        <w:tc>
          <w:tcPr>
            <w:tcW w:w="2551"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Питання/проєкт акта, щодо яких проведено консультації</w:t>
            </w:r>
          </w:p>
        </w:tc>
        <w:tc>
          <w:tcPr>
            <w:tcW w:w="1843"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Захід, форма</w:t>
            </w:r>
            <w:r w:rsidRPr="00FA06AB">
              <w:rPr>
                <w:rFonts w:ascii="Times New Roman" w:eastAsia="Times New Roman" w:hAnsi="Times New Roman" w:cs="Times New Roman"/>
                <w:sz w:val="26"/>
                <w:szCs w:val="26"/>
              </w:rPr>
              <w:t xml:space="preserve"> </w:t>
            </w:r>
            <w:r w:rsidRPr="00FA06AB">
              <w:rPr>
                <w:rFonts w:ascii="Times New Roman" w:eastAsia="Times New Roman" w:hAnsi="Times New Roman" w:cs="Times New Roman"/>
                <w:color w:val="000000"/>
                <w:sz w:val="26"/>
                <w:szCs w:val="26"/>
              </w:rPr>
              <w:t>консультації</w:t>
            </w:r>
          </w:p>
        </w:tc>
        <w:tc>
          <w:tcPr>
            <w:tcW w:w="1701"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Орієнтовна/ фактична дата проведення консультації</w:t>
            </w:r>
          </w:p>
        </w:tc>
        <w:tc>
          <w:tcPr>
            <w:tcW w:w="1683"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Кількість учасників консультації</w:t>
            </w:r>
          </w:p>
        </w:tc>
        <w:tc>
          <w:tcPr>
            <w:tcW w:w="2569"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Соціальні групи населення територіальної громади/ заінтересовані сторони</w:t>
            </w:r>
            <w:r w:rsidRPr="00FA06AB">
              <w:rPr>
                <w:rFonts w:ascii="Times New Roman" w:eastAsia="Times New Roman" w:hAnsi="Times New Roman" w:cs="Times New Roman"/>
                <w:sz w:val="26"/>
                <w:szCs w:val="26"/>
              </w:rPr>
              <w:t xml:space="preserve"> </w:t>
            </w:r>
            <w:r w:rsidRPr="00FA06AB">
              <w:rPr>
                <w:rFonts w:ascii="Times New Roman" w:eastAsia="Times New Roman" w:hAnsi="Times New Roman" w:cs="Times New Roman"/>
                <w:color w:val="000000"/>
                <w:sz w:val="26"/>
                <w:szCs w:val="26"/>
              </w:rPr>
              <w:t xml:space="preserve">, на яких впливає прийняття рішення, що є предметом консультацій і які були їх учасниками </w:t>
            </w:r>
          </w:p>
        </w:tc>
        <w:tc>
          <w:tcPr>
            <w:tcW w:w="2835" w:type="dxa"/>
          </w:tcPr>
          <w:p w:rsidR="000E732B" w:rsidRPr="00FA06AB" w:rsidRDefault="000E732B" w:rsidP="000E732B">
            <w:pPr>
              <w:pBdr>
                <w:top w:val="nil"/>
                <w:left w:val="nil"/>
                <w:bottom w:val="nil"/>
                <w:right w:val="nil"/>
                <w:between w:val="nil"/>
              </w:pBdr>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 xml:space="preserve">Найменування території чи об’єктів (будинків, вулиць, </w:t>
            </w:r>
            <w:r>
              <w:rPr>
                <w:rFonts w:ascii="Times New Roman" w:eastAsia="Times New Roman" w:hAnsi="Times New Roman" w:cs="Times New Roman"/>
                <w:color w:val="000000"/>
                <w:sz w:val="26"/>
                <w:szCs w:val="26"/>
              </w:rPr>
              <w:t xml:space="preserve"> </w:t>
            </w:r>
            <w:r w:rsidRPr="00FA06AB">
              <w:rPr>
                <w:rFonts w:ascii="Times New Roman" w:eastAsia="Times New Roman" w:hAnsi="Times New Roman" w:cs="Times New Roman"/>
                <w:color w:val="000000"/>
                <w:sz w:val="26"/>
                <w:szCs w:val="26"/>
              </w:rPr>
              <w:t xml:space="preserve"> населених пунктів тощо) у разі проведення консультації на окремій частині території територіальної громади </w:t>
            </w:r>
          </w:p>
        </w:tc>
        <w:tc>
          <w:tcPr>
            <w:tcW w:w="1825" w:type="dxa"/>
          </w:tcPr>
          <w:p w:rsidR="000E732B" w:rsidRPr="00FA06AB" w:rsidRDefault="000E732B" w:rsidP="000E732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FA06AB">
              <w:rPr>
                <w:rFonts w:ascii="Times New Roman" w:eastAsia="Times New Roman" w:hAnsi="Times New Roman" w:cs="Times New Roman"/>
                <w:color w:val="000000"/>
                <w:sz w:val="26"/>
                <w:szCs w:val="26"/>
              </w:rPr>
              <w:t xml:space="preserve">Посилання на матеріали та звіт про результати консультацій на веб-сайті </w:t>
            </w:r>
            <w:r w:rsidRPr="00FA06AB">
              <w:rPr>
                <w:rFonts w:ascii="Times New Roman" w:eastAsia="Times New Roman" w:hAnsi="Times New Roman" w:cs="Times New Roman"/>
                <w:sz w:val="26"/>
                <w:szCs w:val="26"/>
              </w:rPr>
              <w:t>міської</w:t>
            </w:r>
            <w:r w:rsidRPr="00FA06AB">
              <w:rPr>
                <w:rFonts w:ascii="Times New Roman" w:eastAsia="Times New Roman" w:hAnsi="Times New Roman" w:cs="Times New Roman"/>
                <w:color w:val="000000"/>
                <w:sz w:val="26"/>
                <w:szCs w:val="26"/>
              </w:rPr>
              <w:t xml:space="preserve"> ради </w:t>
            </w:r>
          </w:p>
        </w:tc>
      </w:tr>
      <w:tr w:rsidR="000E732B" w:rsidRPr="00154130" w:rsidTr="000E732B">
        <w:trPr>
          <w:trHeight w:val="381"/>
        </w:trPr>
        <w:tc>
          <w:tcPr>
            <w:tcW w:w="540" w:type="dxa"/>
          </w:tcPr>
          <w:p w:rsidR="000E732B" w:rsidRPr="00154130" w:rsidRDefault="000E732B" w:rsidP="000E732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p>
        </w:tc>
        <w:tc>
          <w:tcPr>
            <w:tcW w:w="2551" w:type="dxa"/>
          </w:tcPr>
          <w:p w:rsidR="000E732B" w:rsidRPr="00154130" w:rsidRDefault="000E732B" w:rsidP="000E732B">
            <w:pPr>
              <w:tabs>
                <w:tab w:val="left" w:pos="1185"/>
              </w:tabs>
              <w:spacing w:after="0" w:line="240" w:lineRule="auto"/>
              <w:jc w:val="both"/>
              <w:rPr>
                <w:rFonts w:ascii="Times New Roman" w:eastAsia="Times New Roman" w:hAnsi="Times New Roman" w:cs="Times New Roman"/>
                <w:sz w:val="26"/>
                <w:szCs w:val="26"/>
              </w:rPr>
            </w:pPr>
          </w:p>
        </w:tc>
        <w:tc>
          <w:tcPr>
            <w:tcW w:w="1843"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701"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683"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569" w:type="dxa"/>
          </w:tcPr>
          <w:p w:rsidR="000E732B" w:rsidRPr="00154130" w:rsidRDefault="000E732B" w:rsidP="000E732B">
            <w:pPr>
              <w:spacing w:after="0" w:line="240" w:lineRule="auto"/>
              <w:jc w:val="center"/>
              <w:rPr>
                <w:rFonts w:ascii="Times New Roman" w:eastAsia="Times New Roman" w:hAnsi="Times New Roman" w:cs="Times New Roman"/>
                <w:sz w:val="26"/>
                <w:szCs w:val="26"/>
                <w:highlight w:val="white"/>
              </w:rPr>
            </w:pPr>
          </w:p>
        </w:tc>
        <w:tc>
          <w:tcPr>
            <w:tcW w:w="2835"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825" w:type="dxa"/>
          </w:tcPr>
          <w:p w:rsidR="000E732B" w:rsidRPr="00154130" w:rsidRDefault="000E732B" w:rsidP="000E732B">
            <w:pPr>
              <w:spacing w:after="0" w:line="240" w:lineRule="auto"/>
              <w:rPr>
                <w:rFonts w:ascii="Times New Roman" w:eastAsia="Times New Roman" w:hAnsi="Times New Roman" w:cs="Times New Roman"/>
                <w:sz w:val="26"/>
                <w:szCs w:val="26"/>
              </w:rPr>
            </w:pPr>
          </w:p>
        </w:tc>
      </w:tr>
      <w:tr w:rsidR="000E732B" w:rsidRPr="00154130" w:rsidTr="000E732B">
        <w:trPr>
          <w:trHeight w:val="381"/>
        </w:trPr>
        <w:tc>
          <w:tcPr>
            <w:tcW w:w="540" w:type="dxa"/>
          </w:tcPr>
          <w:p w:rsidR="000E732B" w:rsidRPr="00154130" w:rsidRDefault="000E732B" w:rsidP="000E732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p>
        </w:tc>
        <w:tc>
          <w:tcPr>
            <w:tcW w:w="2551" w:type="dxa"/>
          </w:tcPr>
          <w:p w:rsidR="000E732B" w:rsidRPr="00154130" w:rsidRDefault="000E732B" w:rsidP="000E732B">
            <w:pPr>
              <w:tabs>
                <w:tab w:val="left" w:pos="1185"/>
              </w:tabs>
              <w:spacing w:after="0" w:line="240" w:lineRule="auto"/>
              <w:jc w:val="both"/>
              <w:rPr>
                <w:rFonts w:ascii="Times New Roman" w:eastAsia="Times New Roman" w:hAnsi="Times New Roman" w:cs="Times New Roman"/>
                <w:sz w:val="26"/>
                <w:szCs w:val="26"/>
              </w:rPr>
            </w:pPr>
          </w:p>
        </w:tc>
        <w:tc>
          <w:tcPr>
            <w:tcW w:w="1843"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701"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1683" w:type="dxa"/>
          </w:tcPr>
          <w:p w:rsidR="000E732B" w:rsidRPr="00154130" w:rsidRDefault="000E732B" w:rsidP="000E732B">
            <w:pPr>
              <w:spacing w:after="0" w:line="240" w:lineRule="auto"/>
              <w:jc w:val="center"/>
              <w:rPr>
                <w:rFonts w:ascii="Times New Roman" w:eastAsia="Times New Roman" w:hAnsi="Times New Roman" w:cs="Times New Roman"/>
                <w:sz w:val="26"/>
                <w:szCs w:val="26"/>
              </w:rPr>
            </w:pPr>
          </w:p>
        </w:tc>
        <w:tc>
          <w:tcPr>
            <w:tcW w:w="2569" w:type="dxa"/>
          </w:tcPr>
          <w:p w:rsidR="000E732B" w:rsidRPr="00154130" w:rsidRDefault="000E732B" w:rsidP="000E732B">
            <w:pPr>
              <w:spacing w:after="0" w:line="240" w:lineRule="auto"/>
              <w:jc w:val="center"/>
              <w:rPr>
                <w:rFonts w:ascii="Times New Roman" w:eastAsia="Times New Roman" w:hAnsi="Times New Roman" w:cs="Times New Roman"/>
                <w:sz w:val="26"/>
                <w:szCs w:val="26"/>
                <w:highlight w:val="white"/>
              </w:rPr>
            </w:pPr>
          </w:p>
        </w:tc>
        <w:tc>
          <w:tcPr>
            <w:tcW w:w="2835" w:type="dxa"/>
          </w:tcPr>
          <w:p w:rsidR="000E732B" w:rsidRPr="00154130" w:rsidRDefault="000E732B" w:rsidP="000E732B">
            <w:pPr>
              <w:spacing w:after="0" w:line="240" w:lineRule="auto"/>
              <w:rPr>
                <w:rFonts w:ascii="Times New Roman" w:eastAsia="Times New Roman" w:hAnsi="Times New Roman" w:cs="Times New Roman"/>
                <w:sz w:val="26"/>
                <w:szCs w:val="26"/>
              </w:rPr>
            </w:pPr>
          </w:p>
        </w:tc>
        <w:tc>
          <w:tcPr>
            <w:tcW w:w="1825" w:type="dxa"/>
          </w:tcPr>
          <w:p w:rsidR="000E732B" w:rsidRPr="00154130" w:rsidRDefault="000E732B" w:rsidP="000E732B">
            <w:pPr>
              <w:spacing w:after="0" w:line="240" w:lineRule="auto"/>
              <w:rPr>
                <w:rFonts w:ascii="Times New Roman" w:eastAsia="Times New Roman" w:hAnsi="Times New Roman" w:cs="Times New Roman"/>
                <w:sz w:val="26"/>
                <w:szCs w:val="26"/>
              </w:rPr>
            </w:pPr>
          </w:p>
        </w:tc>
      </w:tr>
    </w:tbl>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rPr>
          <w:rFonts w:ascii="Times New Roman" w:eastAsia="Times New Roman" w:hAnsi="Times New Roman" w:cs="Times New Roman"/>
          <w:b/>
          <w:sz w:val="26"/>
          <w:szCs w:val="26"/>
        </w:rPr>
        <w:sectPr w:rsidR="000E732B" w:rsidRPr="00154130" w:rsidSect="000E732B">
          <w:pgSz w:w="16838" w:h="11906" w:orient="landscape"/>
          <w:pgMar w:top="851" w:right="1440" w:bottom="1440" w:left="1440" w:header="708" w:footer="708" w:gutter="0"/>
          <w:cols w:space="720"/>
        </w:sectPr>
      </w:pPr>
    </w:p>
    <w:p w:rsidR="000E732B" w:rsidRPr="00154130" w:rsidRDefault="000E732B" w:rsidP="00CE59D1">
      <w:pPr>
        <w:spacing w:after="0" w:line="240" w:lineRule="auto"/>
        <w:ind w:left="7655"/>
        <w:rPr>
          <w:rFonts w:ascii="Times New Roman" w:eastAsia="Times New Roman" w:hAnsi="Times New Roman" w:cs="Times New Roman"/>
          <w:sz w:val="26"/>
          <w:szCs w:val="26"/>
        </w:rPr>
      </w:pPr>
      <w:r w:rsidRPr="00BC0889">
        <w:rPr>
          <w:rFonts w:ascii="Times New Roman" w:eastAsia="Times New Roman" w:hAnsi="Times New Roman" w:cs="Times New Roman"/>
          <w:sz w:val="26"/>
          <w:szCs w:val="26"/>
        </w:rPr>
        <w:lastRenderedPageBreak/>
        <w:t>Додаток 5</w:t>
      </w:r>
      <w:r w:rsidRPr="00BC0889">
        <w:rPr>
          <w:rFonts w:ascii="Times New Roman" w:eastAsia="Times New Roman" w:hAnsi="Times New Roman" w:cs="Times New Roman"/>
          <w:sz w:val="26"/>
          <w:szCs w:val="26"/>
        </w:rPr>
        <w:br/>
      </w:r>
      <w:r w:rsidRPr="00154130">
        <w:rPr>
          <w:rFonts w:ascii="Times New Roman" w:eastAsia="Times New Roman" w:hAnsi="Times New Roman" w:cs="Times New Roman"/>
          <w:sz w:val="26"/>
          <w:szCs w:val="26"/>
        </w:rPr>
        <w:t xml:space="preserve">до Положення </w:t>
      </w:r>
      <w:r>
        <w:rPr>
          <w:rFonts w:ascii="Times New Roman" w:eastAsia="Times New Roman" w:hAnsi="Times New Roman" w:cs="Times New Roman"/>
          <w:sz w:val="26"/>
          <w:szCs w:val="26"/>
        </w:rPr>
        <w:t xml:space="preserve"> </w:t>
      </w:r>
    </w:p>
    <w:p w:rsidR="000E732B" w:rsidRPr="00154130" w:rsidRDefault="000E732B" w:rsidP="000E732B">
      <w:pPr>
        <w:spacing w:after="0" w:line="240" w:lineRule="auto"/>
        <w:ind w:left="-566"/>
        <w:rPr>
          <w:rFonts w:ascii="Times New Roman" w:eastAsia="Times New Roman" w:hAnsi="Times New Roman" w:cs="Times New Roman"/>
          <w:sz w:val="26"/>
          <w:szCs w:val="26"/>
        </w:rPr>
      </w:pPr>
    </w:p>
    <w:p w:rsidR="000E732B" w:rsidRDefault="000E732B" w:rsidP="000E732B">
      <w:pPr>
        <w:jc w:val="center"/>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ПАСПОРТ КОНСУЛЬТАЦІЙНОГО ЗАХОДУ</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ЗАГАЛЬНИЙ ОПИС</w:t>
      </w:r>
    </w:p>
    <w:p w:rsidR="000E732B" w:rsidRPr="00154130" w:rsidRDefault="000E732B" w:rsidP="000E732B">
      <w:pPr>
        <w:spacing w:after="0" w:line="240" w:lineRule="auto"/>
        <w:rPr>
          <w:rFonts w:ascii="Times New Roman" w:eastAsia="Times New Roman" w:hAnsi="Times New Roman" w:cs="Times New Roman"/>
          <w:i/>
          <w:sz w:val="26"/>
          <w:szCs w:val="26"/>
        </w:rPr>
      </w:pPr>
      <w:r w:rsidRPr="00154130">
        <w:rPr>
          <w:rFonts w:ascii="Times New Roman" w:eastAsia="Times New Roman" w:hAnsi="Times New Roman" w:cs="Times New Roman"/>
          <w:b/>
          <w:sz w:val="26"/>
          <w:szCs w:val="26"/>
        </w:rPr>
        <w:t xml:space="preserve">Тема консультації: </w:t>
      </w:r>
      <w:r w:rsidRPr="00154130">
        <w:rPr>
          <w:rFonts w:ascii="Times New Roman" w:eastAsia="Times New Roman" w:hAnsi="Times New Roman" w:cs="Times New Roman"/>
          <w:i/>
          <w:sz w:val="26"/>
          <w:szCs w:val="26"/>
        </w:rPr>
        <w:t>одним реченням зазначте одну тему консультації.</w:t>
      </w:r>
    </w:p>
    <w:p w:rsidR="000E732B" w:rsidRPr="00154130" w:rsidRDefault="000E732B" w:rsidP="000E732B">
      <w:pPr>
        <w:spacing w:after="0" w:line="240" w:lineRule="auto"/>
        <w:rPr>
          <w:rFonts w:ascii="Times New Roman" w:eastAsia="Times New Roman" w:hAnsi="Times New Roman" w:cs="Times New Roman"/>
          <w:i/>
          <w:sz w:val="26"/>
          <w:szCs w:val="26"/>
        </w:rPr>
      </w:pPr>
      <w:r w:rsidRPr="00154130">
        <w:rPr>
          <w:rFonts w:ascii="Times New Roman" w:eastAsia="Times New Roman" w:hAnsi="Times New Roman" w:cs="Times New Roman"/>
          <w:b/>
          <w:sz w:val="26"/>
          <w:szCs w:val="26"/>
        </w:rPr>
        <w:t xml:space="preserve">Головне питання (проблема) до якого розробляється рішення: </w:t>
      </w:r>
      <w:r w:rsidRPr="00154130">
        <w:rPr>
          <w:rFonts w:ascii="Times New Roman" w:eastAsia="Times New Roman" w:hAnsi="Times New Roman" w:cs="Times New Roman"/>
          <w:i/>
          <w:sz w:val="26"/>
          <w:szCs w:val="26"/>
        </w:rPr>
        <w:t>запишіть одне (найголовніше питання, проблему) до якої шукаєте рішення.</w:t>
      </w:r>
    </w:p>
    <w:p w:rsidR="000E732B" w:rsidRPr="00154130" w:rsidRDefault="000E732B" w:rsidP="000E732B">
      <w:pPr>
        <w:spacing w:after="0" w:line="240" w:lineRule="auto"/>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 xml:space="preserve">Кількість учасників: </w:t>
      </w:r>
      <w:r w:rsidRPr="00154130">
        <w:rPr>
          <w:rFonts w:ascii="Times New Roman" w:eastAsia="Times New Roman" w:hAnsi="Times New Roman" w:cs="Times New Roman"/>
          <w:sz w:val="26"/>
          <w:szCs w:val="26"/>
        </w:rPr>
        <w:t>___цифра____</w:t>
      </w:r>
    </w:p>
    <w:p w:rsidR="000E732B" w:rsidRPr="00154130" w:rsidRDefault="000E732B" w:rsidP="000E732B">
      <w:pP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Учасники</w:t>
      </w: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i/>
          <w:sz w:val="26"/>
          <w:szCs w:val="26"/>
        </w:rPr>
        <w:t>перерахуйте цільові групи (заінтересовані сторони) представників яких ви будете запрошувати на консультаційний захід (ваша комунікаційна стратегія (меседжі, канали комунікації тощо) повинна бути спрямована на ці групи – врахуйте цей аспект для якісного інформування про захід)</w:t>
      </w:r>
      <w:r w:rsidRPr="00154130">
        <w:rPr>
          <w:rFonts w:ascii="Times New Roman" w:eastAsia="Times New Roman" w:hAnsi="Times New Roman" w:cs="Times New Roman"/>
          <w:sz w:val="26"/>
          <w:szCs w:val="26"/>
        </w:rPr>
        <w:t>.</w:t>
      </w:r>
    </w:p>
    <w:p w:rsidR="000E732B" w:rsidRPr="00154130" w:rsidRDefault="000E732B" w:rsidP="000E732B">
      <w:pPr>
        <w:spacing w:after="0" w:line="240" w:lineRule="auto"/>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Мета заходу:</w:t>
      </w:r>
    </w:p>
    <w:p w:rsidR="000E732B" w:rsidRPr="00154130" w:rsidRDefault="000E732B" w:rsidP="000E732B">
      <w:pPr>
        <w:spacing w:after="0" w:line="240" w:lineRule="auto"/>
        <w:ind w:firstLine="709"/>
        <w:jc w:val="both"/>
        <w:rPr>
          <w:rFonts w:ascii="Times New Roman" w:eastAsia="Times New Roman" w:hAnsi="Times New Roman" w:cs="Times New Roman"/>
          <w:i/>
          <w:sz w:val="26"/>
          <w:szCs w:val="26"/>
        </w:rPr>
      </w:pPr>
      <w:r w:rsidRPr="00154130">
        <w:rPr>
          <w:rFonts w:ascii="Times New Roman" w:eastAsia="Times New Roman" w:hAnsi="Times New Roman" w:cs="Times New Roman"/>
          <w:sz w:val="26"/>
          <w:szCs w:val="26"/>
        </w:rPr>
        <w:t>-</w:t>
      </w:r>
      <w:r w:rsidRPr="00154130">
        <w:rPr>
          <w:rFonts w:ascii="Times New Roman" w:eastAsia="Times New Roman" w:hAnsi="Times New Roman" w:cs="Times New Roman"/>
          <w:i/>
          <w:sz w:val="26"/>
          <w:szCs w:val="26"/>
        </w:rPr>
        <w:t>напишіть не більше трьох цілей, які Ви хочете досягти, проведенням цього консультаційного заходу</w:t>
      </w:r>
    </w:p>
    <w:p w:rsidR="000E732B" w:rsidRPr="00154130" w:rsidRDefault="000E732B" w:rsidP="000E732B">
      <w:pP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b/>
          <w:sz w:val="26"/>
          <w:szCs w:val="26"/>
        </w:rPr>
        <w:t xml:space="preserve">Очікувані результати. </w:t>
      </w:r>
      <w:r w:rsidRPr="00154130">
        <w:rPr>
          <w:rFonts w:ascii="Times New Roman" w:eastAsia="Times New Roman" w:hAnsi="Times New Roman" w:cs="Times New Roman"/>
          <w:sz w:val="26"/>
          <w:szCs w:val="26"/>
        </w:rPr>
        <w:t>В результаті заходу буде сформовано пропозиції до:</w:t>
      </w:r>
    </w:p>
    <w:p w:rsidR="000E732B" w:rsidRPr="00154130" w:rsidRDefault="000E732B" w:rsidP="000E732B">
      <w:pPr>
        <w:spacing w:after="0" w:line="240" w:lineRule="auto"/>
        <w:ind w:firstLine="567"/>
        <w:jc w:val="both"/>
        <w:rPr>
          <w:rFonts w:ascii="Times New Roman" w:eastAsia="Times New Roman" w:hAnsi="Times New Roman" w:cs="Times New Roman"/>
          <w:i/>
          <w:sz w:val="26"/>
          <w:szCs w:val="26"/>
        </w:rPr>
      </w:pPr>
      <w:r w:rsidRPr="00154130">
        <w:rPr>
          <w:rFonts w:ascii="Times New Roman" w:eastAsia="Times New Roman" w:hAnsi="Times New Roman" w:cs="Times New Roman"/>
          <w:sz w:val="26"/>
          <w:szCs w:val="26"/>
        </w:rPr>
        <w:t>-</w:t>
      </w:r>
      <w:r w:rsidRPr="00154130">
        <w:rPr>
          <w:rFonts w:ascii="Times New Roman" w:eastAsia="Times New Roman" w:hAnsi="Times New Roman" w:cs="Times New Roman"/>
          <w:i/>
          <w:sz w:val="26"/>
          <w:szCs w:val="26"/>
        </w:rPr>
        <w:t xml:space="preserve">чітко опишіть, який саме матеріал Ви бажаєте отримати наприкінці заходу – </w:t>
      </w:r>
      <w:r w:rsidRPr="00154130">
        <w:rPr>
          <w:rFonts w:ascii="Times New Roman" w:eastAsia="Times New Roman" w:hAnsi="Times New Roman" w:cs="Times New Roman"/>
          <w:b/>
          <w:i/>
          <w:sz w:val="26"/>
          <w:szCs w:val="26"/>
        </w:rPr>
        <w:t>не копіюйте сюди текст із мети заходу</w:t>
      </w:r>
      <w:r w:rsidRPr="00154130">
        <w:rPr>
          <w:rFonts w:ascii="Times New Roman" w:eastAsia="Times New Roman" w:hAnsi="Times New Roman" w:cs="Times New Roman"/>
          <w:i/>
          <w:sz w:val="26"/>
          <w:szCs w:val="26"/>
        </w:rPr>
        <w:t>. Зазначте чітко: перелік пропозицій…, таблиці із…, дорожню карту… тощо. Виходячи із даних цього блоку буде легше підготувати аналітичний звіт.</w:t>
      </w:r>
    </w:p>
    <w:p w:rsidR="000E732B" w:rsidRPr="00154130" w:rsidRDefault="000E732B" w:rsidP="000E732B">
      <w:pPr>
        <w:spacing w:after="0" w:line="240" w:lineRule="auto"/>
        <w:jc w:val="center"/>
        <w:rPr>
          <w:rFonts w:ascii="Times New Roman" w:eastAsia="Times New Roman" w:hAnsi="Times New Roman" w:cs="Times New Roman"/>
          <w:b/>
          <w:sz w:val="26"/>
          <w:szCs w:val="26"/>
        </w:rPr>
      </w:pPr>
      <w:r w:rsidRPr="00154130">
        <w:rPr>
          <w:rFonts w:ascii="Times New Roman" w:eastAsia="Times New Roman" w:hAnsi="Times New Roman" w:cs="Times New Roman"/>
          <w:sz w:val="26"/>
          <w:szCs w:val="26"/>
        </w:rPr>
        <w:t xml:space="preserve"> </w:t>
      </w:r>
      <w:r w:rsidRPr="00154130">
        <w:rPr>
          <w:rFonts w:ascii="Times New Roman" w:eastAsia="Times New Roman" w:hAnsi="Times New Roman" w:cs="Times New Roman"/>
          <w:b/>
          <w:sz w:val="26"/>
          <w:szCs w:val="26"/>
        </w:rPr>
        <w:t>ПИТАННЯ, ЩО БУДУТЬ РОЗГЛЯДАТИСЬ</w:t>
      </w:r>
    </w:p>
    <w:p w:rsidR="000E732B" w:rsidRDefault="000E732B" w:rsidP="000E732B">
      <w:pPr>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w:t>
      </w:r>
      <w:r w:rsidRPr="00154130">
        <w:rPr>
          <w:rFonts w:ascii="Times New Roman" w:eastAsia="Times New Roman" w:hAnsi="Times New Roman" w:cs="Times New Roman"/>
          <w:sz w:val="26"/>
          <w:szCs w:val="26"/>
        </w:rPr>
        <w:t>л</w:t>
      </w:r>
      <w:r>
        <w:rPr>
          <w:rFonts w:ascii="Times New Roman" w:eastAsia="Times New Roman" w:hAnsi="Times New Roman" w:cs="Times New Roman"/>
          <w:sz w:val="26"/>
          <w:szCs w:val="26"/>
        </w:rPr>
        <w:t>ік</w:t>
      </w:r>
      <w:r w:rsidRPr="00154130">
        <w:rPr>
          <w:rFonts w:ascii="Times New Roman" w:eastAsia="Times New Roman" w:hAnsi="Times New Roman" w:cs="Times New Roman"/>
          <w:sz w:val="26"/>
          <w:szCs w:val="26"/>
        </w:rPr>
        <w:t xml:space="preserve"> питань</w:t>
      </w:r>
      <w:r>
        <w:rPr>
          <w:rFonts w:ascii="Times New Roman" w:eastAsia="Times New Roman" w:hAnsi="Times New Roman" w:cs="Times New Roman"/>
          <w:sz w:val="26"/>
          <w:szCs w:val="26"/>
        </w:rPr>
        <w:t>,</w:t>
      </w:r>
      <w:r w:rsidRPr="00154130">
        <w:rPr>
          <w:rFonts w:ascii="Times New Roman" w:eastAsia="Times New Roman" w:hAnsi="Times New Roman" w:cs="Times New Roman"/>
          <w:sz w:val="26"/>
          <w:szCs w:val="26"/>
        </w:rPr>
        <w:t xml:space="preserve"> що виносяться на публічні консультації</w:t>
      </w:r>
    </w:p>
    <w:p w:rsidR="000E732B" w:rsidRPr="00154130" w:rsidRDefault="000E732B" w:rsidP="000E732B">
      <w:pPr>
        <w:spacing w:after="0" w:line="240" w:lineRule="auto"/>
        <w:rPr>
          <w:rFonts w:ascii="Times New Roman" w:eastAsia="Times New Roman" w:hAnsi="Times New Roman" w:cs="Times New Roman"/>
          <w:sz w:val="26"/>
          <w:szCs w:val="26"/>
        </w:rPr>
      </w:pPr>
    </w:p>
    <w:p w:rsidR="000E732B" w:rsidRPr="00154130" w:rsidRDefault="000E732B" w:rsidP="000E732B">
      <w:pPr>
        <w:spacing w:after="0" w:line="240" w:lineRule="auto"/>
        <w:jc w:val="both"/>
        <w:rPr>
          <w:rFonts w:ascii="Times New Roman" w:eastAsia="Times New Roman" w:hAnsi="Times New Roman" w:cs="Times New Roman"/>
          <w:b/>
          <w:sz w:val="26"/>
          <w:szCs w:val="26"/>
        </w:rPr>
      </w:pPr>
      <w:r w:rsidRPr="00154130">
        <w:rPr>
          <w:rFonts w:ascii="Times New Roman" w:eastAsia="Times New Roman" w:hAnsi="Times New Roman" w:cs="Times New Roman"/>
          <w:b/>
          <w:sz w:val="26"/>
          <w:szCs w:val="26"/>
        </w:rPr>
        <w:t>АНАЛІТИЧНИЙ ЗВІТ ЗА РЕЗУЛЬТАТАМИ КОНСУЛЬТАЦІЙ ПОВИНЕН ВКЛЮЧАТИ</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1. Опис методики та проведення заходу</w:t>
      </w:r>
      <w:r>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2. Активність та включеність аудит</w:t>
      </w:r>
      <w:r>
        <w:rPr>
          <w:rFonts w:ascii="Times New Roman" w:eastAsia="Times New Roman" w:hAnsi="Times New Roman" w:cs="Times New Roman"/>
          <w:sz w:val="26"/>
          <w:szCs w:val="26"/>
        </w:rPr>
        <w:t xml:space="preserve"> </w:t>
      </w:r>
      <w:r w:rsidRPr="00154130">
        <w:rPr>
          <w:rFonts w:ascii="Times New Roman" w:eastAsia="Times New Roman" w:hAnsi="Times New Roman" w:cs="Times New Roman"/>
          <w:sz w:val="26"/>
          <w:szCs w:val="26"/>
        </w:rPr>
        <w:t>орії до процесу стратегування</w:t>
      </w:r>
      <w:r>
        <w:rPr>
          <w:rFonts w:ascii="Times New Roman" w:eastAsia="Times New Roman" w:hAnsi="Times New Roman" w:cs="Times New Roman"/>
          <w:sz w:val="26"/>
          <w:szCs w:val="26"/>
        </w:rPr>
        <w:t>.</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Pr="00154130">
        <w:rPr>
          <w:rFonts w:ascii="Times New Roman" w:eastAsia="Times New Roman" w:hAnsi="Times New Roman" w:cs="Times New Roman"/>
          <w:sz w:val="26"/>
          <w:szCs w:val="26"/>
        </w:rPr>
        <w:t>Аналіз пропозицій за трендами (що найбільш актуально, релевантно і реалістично серед пропозицій всіх груп) на базі яких можна сформувати рішення щодо розвитку платформи та інформаційно-просвітницької діяльності.</w:t>
      </w:r>
    </w:p>
    <w:p w:rsidR="000E732B" w:rsidRPr="00154130" w:rsidRDefault="000E732B" w:rsidP="000E732B">
      <w:pPr>
        <w:spacing w:after="0" w:line="240" w:lineRule="auto"/>
        <w:ind w:firstLine="567"/>
        <w:jc w:val="both"/>
        <w:rPr>
          <w:rFonts w:ascii="Times New Roman" w:eastAsia="Times New Roman" w:hAnsi="Times New Roman" w:cs="Times New Roman"/>
          <w:sz w:val="26"/>
          <w:szCs w:val="26"/>
        </w:rPr>
      </w:pPr>
      <w:r w:rsidRPr="00154130">
        <w:rPr>
          <w:rFonts w:ascii="Times New Roman" w:eastAsia="Times New Roman" w:hAnsi="Times New Roman" w:cs="Times New Roman"/>
          <w:sz w:val="26"/>
          <w:szCs w:val="26"/>
        </w:rPr>
        <w:t>4. Висновки та рекомендації щодо питань, на які треба знайти відповідь:</w:t>
      </w:r>
    </w:p>
    <w:p w:rsidR="000E732B" w:rsidRPr="00154130" w:rsidRDefault="000E732B" w:rsidP="000E732B">
      <w:pPr>
        <w:spacing w:after="0" w:line="240" w:lineRule="auto"/>
        <w:jc w:val="both"/>
        <w:rPr>
          <w:rFonts w:ascii="Times New Roman" w:eastAsia="Times New Roman" w:hAnsi="Times New Roman" w:cs="Times New Roman"/>
          <w:sz w:val="26"/>
          <w:szCs w:val="26"/>
        </w:rPr>
      </w:pPr>
      <w:r w:rsidRPr="00154130">
        <w:rPr>
          <w:rFonts w:ascii="Times New Roman" w:eastAsia="Times New Roman" w:hAnsi="Times New Roman" w:cs="Times New Roman"/>
          <w:i/>
          <w:sz w:val="26"/>
          <w:szCs w:val="26"/>
        </w:rPr>
        <w:t>в цьому пункті перерахуйте питання, відповіді на які повинні бути надані шляхом аналізу пропозицій учасників заходу</w:t>
      </w:r>
    </w:p>
    <w:p w:rsidR="00E54979" w:rsidRPr="000E732B" w:rsidRDefault="00E54979" w:rsidP="00AA5D28">
      <w:pPr>
        <w:spacing w:line="240" w:lineRule="auto"/>
        <w:jc w:val="both"/>
        <w:rPr>
          <w:rFonts w:ascii="Times New Roman" w:hAnsi="Times New Roman" w:cs="Times New Roman"/>
          <w:sz w:val="28"/>
        </w:rPr>
      </w:pPr>
    </w:p>
    <w:p w:rsidR="00E90581" w:rsidRPr="006C0A01" w:rsidRDefault="000E732B" w:rsidP="00E90581">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p>
    <w:p w:rsidR="00E90581" w:rsidRPr="006C0A01" w:rsidRDefault="00E90581" w:rsidP="00E90581">
      <w:pPr>
        <w:spacing w:after="0" w:line="240" w:lineRule="auto"/>
        <w:jc w:val="both"/>
        <w:rPr>
          <w:rFonts w:ascii="Times New Roman" w:hAnsi="Times New Roman" w:cs="Times New Roman"/>
          <w:sz w:val="28"/>
          <w:szCs w:val="28"/>
          <w:lang w:val="uk-UA"/>
        </w:rPr>
      </w:pPr>
      <w:r w:rsidRPr="006C0A01">
        <w:rPr>
          <w:rFonts w:ascii="Times New Roman" w:hAnsi="Times New Roman" w:cs="Times New Roman"/>
          <w:sz w:val="28"/>
          <w:szCs w:val="28"/>
          <w:lang w:val="uk-UA"/>
        </w:rPr>
        <w:t xml:space="preserve">Секретар міської ради                                                          Оксана ГВОЗДЕНКО </w:t>
      </w:r>
    </w:p>
    <w:p w:rsidR="00E90581" w:rsidRPr="006C0A01" w:rsidRDefault="00E90581" w:rsidP="00E90581">
      <w:pPr>
        <w:spacing w:after="0" w:line="240" w:lineRule="auto"/>
        <w:jc w:val="both"/>
        <w:rPr>
          <w:rFonts w:ascii="Times New Roman" w:hAnsi="Times New Roman" w:cs="Times New Roman"/>
          <w:sz w:val="28"/>
          <w:szCs w:val="28"/>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3D316F" w:rsidRDefault="003D316F" w:rsidP="00035202">
      <w:pPr>
        <w:spacing w:before="240" w:after="0" w:line="240" w:lineRule="auto"/>
        <w:jc w:val="both"/>
        <w:rPr>
          <w:rFonts w:ascii="Times New Roman" w:eastAsia="Times New Roman" w:hAnsi="Times New Roman" w:cs="Times New Roman"/>
          <w:b/>
          <w:sz w:val="24"/>
          <w:szCs w:val="24"/>
          <w:lang w:val="uk-UA"/>
        </w:rPr>
      </w:pPr>
    </w:p>
    <w:p w:rsidR="00E54979" w:rsidRPr="00AA5D28" w:rsidRDefault="00E54979" w:rsidP="00035202">
      <w:pPr>
        <w:spacing w:line="240" w:lineRule="auto"/>
        <w:jc w:val="both"/>
        <w:rPr>
          <w:rFonts w:ascii="Times New Roman" w:hAnsi="Times New Roman" w:cs="Times New Roman"/>
          <w:sz w:val="28"/>
          <w:lang w:val="uk-UA"/>
        </w:rPr>
      </w:pPr>
    </w:p>
    <w:sectPr w:rsidR="00E54979" w:rsidRPr="00AA5D28" w:rsidSect="00DD55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515"/>
    <w:multiLevelType w:val="multilevel"/>
    <w:tmpl w:val="6EB0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865618"/>
    <w:multiLevelType w:val="hybridMultilevel"/>
    <w:tmpl w:val="B544926A"/>
    <w:lvl w:ilvl="0" w:tplc="3C0CF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E5319A"/>
    <w:multiLevelType w:val="hybridMultilevel"/>
    <w:tmpl w:val="EC506C74"/>
    <w:lvl w:ilvl="0" w:tplc="32B6D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D05410"/>
    <w:multiLevelType w:val="multilevel"/>
    <w:tmpl w:val="78303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A054C46"/>
    <w:multiLevelType w:val="multilevel"/>
    <w:tmpl w:val="B8505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CC241BA"/>
    <w:multiLevelType w:val="multilevel"/>
    <w:tmpl w:val="684A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B746C"/>
    <w:multiLevelType w:val="multilevel"/>
    <w:tmpl w:val="6E94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AA3936"/>
    <w:multiLevelType w:val="multilevel"/>
    <w:tmpl w:val="1B70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783D19"/>
    <w:multiLevelType w:val="multilevel"/>
    <w:tmpl w:val="6DEC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BA0378F"/>
    <w:multiLevelType w:val="multilevel"/>
    <w:tmpl w:val="30B4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946"/>
    <w:multiLevelType w:val="multilevel"/>
    <w:tmpl w:val="FCE2197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8"/>
  </w:num>
  <w:num w:numId="3">
    <w:abstractNumId w:val="11"/>
  </w:num>
  <w:num w:numId="4">
    <w:abstractNumId w:val="2"/>
  </w:num>
  <w:num w:numId="5">
    <w:abstractNumId w:val="9"/>
  </w:num>
  <w:num w:numId="6">
    <w:abstractNumId w:val="6"/>
  </w:num>
  <w:num w:numId="7">
    <w:abstractNumId w:val="4"/>
  </w:num>
  <w:num w:numId="8">
    <w:abstractNumId w:val="3"/>
  </w:num>
  <w:num w:numId="9">
    <w:abstractNumId w:val="7"/>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16"/>
    <w:rsid w:val="00004DFB"/>
    <w:rsid w:val="000050F8"/>
    <w:rsid w:val="00035202"/>
    <w:rsid w:val="000C2341"/>
    <w:rsid w:val="000E732B"/>
    <w:rsid w:val="00100298"/>
    <w:rsid w:val="0014095D"/>
    <w:rsid w:val="00152AC2"/>
    <w:rsid w:val="001A0B9B"/>
    <w:rsid w:val="00261587"/>
    <w:rsid w:val="00267F1A"/>
    <w:rsid w:val="00282D9D"/>
    <w:rsid w:val="002859C3"/>
    <w:rsid w:val="00304652"/>
    <w:rsid w:val="00307987"/>
    <w:rsid w:val="00321A99"/>
    <w:rsid w:val="003310D8"/>
    <w:rsid w:val="003D316F"/>
    <w:rsid w:val="00432FE0"/>
    <w:rsid w:val="004B5934"/>
    <w:rsid w:val="00525BD0"/>
    <w:rsid w:val="00527D66"/>
    <w:rsid w:val="0054356F"/>
    <w:rsid w:val="00562ACF"/>
    <w:rsid w:val="00571F9C"/>
    <w:rsid w:val="00583F77"/>
    <w:rsid w:val="005F1FF8"/>
    <w:rsid w:val="005F3837"/>
    <w:rsid w:val="00607CDB"/>
    <w:rsid w:val="006242D1"/>
    <w:rsid w:val="00684E92"/>
    <w:rsid w:val="00780971"/>
    <w:rsid w:val="007A58DE"/>
    <w:rsid w:val="007C0A61"/>
    <w:rsid w:val="00864689"/>
    <w:rsid w:val="008B77CA"/>
    <w:rsid w:val="008C5741"/>
    <w:rsid w:val="008D4260"/>
    <w:rsid w:val="008F67AF"/>
    <w:rsid w:val="009034AC"/>
    <w:rsid w:val="00920106"/>
    <w:rsid w:val="00991CEF"/>
    <w:rsid w:val="00A10F30"/>
    <w:rsid w:val="00A222DF"/>
    <w:rsid w:val="00A508C1"/>
    <w:rsid w:val="00A833B1"/>
    <w:rsid w:val="00AA5D28"/>
    <w:rsid w:val="00AB54F7"/>
    <w:rsid w:val="00B075C1"/>
    <w:rsid w:val="00B11103"/>
    <w:rsid w:val="00B3136B"/>
    <w:rsid w:val="00B32883"/>
    <w:rsid w:val="00B34623"/>
    <w:rsid w:val="00BD5DEF"/>
    <w:rsid w:val="00CA289D"/>
    <w:rsid w:val="00CE4AD9"/>
    <w:rsid w:val="00CE59D1"/>
    <w:rsid w:val="00D44207"/>
    <w:rsid w:val="00D75594"/>
    <w:rsid w:val="00DA68B1"/>
    <w:rsid w:val="00DD5593"/>
    <w:rsid w:val="00E54979"/>
    <w:rsid w:val="00E90581"/>
    <w:rsid w:val="00E96C5D"/>
    <w:rsid w:val="00F30916"/>
    <w:rsid w:val="00F6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6B9B"/>
  <w15:chartTrackingRefBased/>
  <w15:docId w15:val="{6EE5574F-D5C0-4D62-A760-C7A070F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84E92"/>
    <w:pPr>
      <w:keepNext/>
      <w:keepLines/>
      <w:spacing w:before="400" w:after="120" w:line="276" w:lineRule="auto"/>
      <w:outlineLvl w:val="0"/>
    </w:pPr>
    <w:rPr>
      <w:rFonts w:ascii="Arial" w:eastAsia="Arial" w:hAnsi="Arial" w:cs="Arial"/>
      <w:sz w:val="40"/>
      <w:szCs w:val="40"/>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C1"/>
    <w:pPr>
      <w:ind w:left="720"/>
      <w:contextualSpacing/>
    </w:pPr>
  </w:style>
  <w:style w:type="table" w:styleId="a4">
    <w:name w:val="Table Grid"/>
    <w:basedOn w:val="a1"/>
    <w:uiPriority w:val="39"/>
    <w:rsid w:val="008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4D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DFB"/>
    <w:rPr>
      <w:rFonts w:ascii="Segoe UI" w:hAnsi="Segoe UI" w:cs="Segoe UI"/>
      <w:sz w:val="18"/>
      <w:szCs w:val="18"/>
    </w:rPr>
  </w:style>
  <w:style w:type="character" w:customStyle="1" w:styleId="10">
    <w:name w:val="Заголовок 1 Знак"/>
    <w:basedOn w:val="a0"/>
    <w:link w:val="1"/>
    <w:rsid w:val="00684E92"/>
    <w:rPr>
      <w:rFonts w:ascii="Arial" w:eastAsia="Arial" w:hAnsi="Arial" w:cs="Arial"/>
      <w:sz w:val="40"/>
      <w:szCs w:val="40"/>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020-%D0%BF?find=1&amp;text=%D0%B4%D0%BE%D0%B4%D0%B0%D1%82%D0%BE%D0%B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coe.int/coe-toolkit-civiclab-ukr/1680a0a74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2022-05-17T11:20:00Z</cp:lastPrinted>
  <dcterms:created xsi:type="dcterms:W3CDTF">2022-10-03T07:24:00Z</dcterms:created>
  <dcterms:modified xsi:type="dcterms:W3CDTF">2022-10-03T07:29:00Z</dcterms:modified>
</cp:coreProperties>
</file>