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ind w:right="3543"/>
        <w:rPr>
          <w:sz w:val="28"/>
          <w:szCs w:val="28"/>
        </w:rPr>
      </w:pPr>
    </w:p>
    <w:p w:rsidR="00045FCA" w:rsidRPr="00045FCA" w:rsidRDefault="00045FCA" w:rsidP="00045FCA">
      <w:pPr>
        <w:ind w:right="3543"/>
        <w:rPr>
          <w:sz w:val="28"/>
          <w:szCs w:val="28"/>
          <w:lang w:val="uk-UA"/>
        </w:rPr>
      </w:pPr>
      <w:r w:rsidRPr="00045FCA">
        <w:rPr>
          <w:sz w:val="28"/>
          <w:szCs w:val="28"/>
          <w:lang w:val="uk-UA"/>
        </w:rPr>
        <w:t xml:space="preserve">Про співпрацю з проектами міжнародної технічної допомоги </w:t>
      </w:r>
    </w:p>
    <w:p w:rsidR="00045FCA" w:rsidRPr="00A82C65" w:rsidRDefault="00045FCA" w:rsidP="00045FCA">
      <w:pPr>
        <w:ind w:right="5102"/>
        <w:rPr>
          <w:color w:val="000000"/>
          <w:sz w:val="28"/>
          <w:szCs w:val="28"/>
        </w:rPr>
      </w:pPr>
    </w:p>
    <w:p w:rsidR="00045FCA" w:rsidRDefault="00045FCA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Pr="00E65BB9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ідпунктом</w:t>
      </w:r>
      <w:r w:rsidRPr="00E65BB9">
        <w:rPr>
          <w:color w:val="000000"/>
          <w:sz w:val="28"/>
          <w:szCs w:val="28"/>
          <w:lang w:val="uk-UA"/>
        </w:rPr>
        <w:t xml:space="preserve"> 1 п</w:t>
      </w:r>
      <w:r>
        <w:rPr>
          <w:color w:val="000000"/>
          <w:sz w:val="28"/>
          <w:szCs w:val="28"/>
          <w:lang w:val="uk-UA"/>
        </w:rPr>
        <w:t>ункту</w:t>
      </w:r>
      <w:r w:rsidRPr="00E65BB9">
        <w:rPr>
          <w:color w:val="000000"/>
          <w:sz w:val="28"/>
          <w:szCs w:val="28"/>
          <w:lang w:val="uk-UA"/>
        </w:rPr>
        <w:t xml:space="preserve"> «а» ч</w:t>
      </w:r>
      <w:r>
        <w:rPr>
          <w:color w:val="000000"/>
          <w:sz w:val="28"/>
          <w:szCs w:val="28"/>
          <w:lang w:val="uk-UA"/>
        </w:rPr>
        <w:t xml:space="preserve">астини </w:t>
      </w:r>
      <w:r w:rsidRPr="00E65BB9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C4386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43860">
        <w:rPr>
          <w:sz w:val="28"/>
          <w:szCs w:val="28"/>
          <w:lang w:val="uk-UA"/>
        </w:rPr>
        <w:t xml:space="preserve"> 32 Закону</w:t>
      </w:r>
      <w:r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заслухавши інформацію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Савича Ю.У. п</w:t>
      </w:r>
      <w:r w:rsidRPr="00C43860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співпрацю з проектами міжнародної технічної допомоги</w:t>
      </w:r>
      <w:r w:rsidRPr="00C43860">
        <w:rPr>
          <w:sz w:val="28"/>
          <w:szCs w:val="28"/>
          <w:lang w:val="uk-UA"/>
        </w:rPr>
        <w:t xml:space="preserve">, </w:t>
      </w:r>
      <w:r w:rsidRPr="00C43860">
        <w:rPr>
          <w:color w:val="000000"/>
          <w:sz w:val="28"/>
          <w:szCs w:val="28"/>
          <w:lang w:val="uk-UA"/>
        </w:rPr>
        <w:t xml:space="preserve"> виконавчий комітет 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Савича Ю.У. п</w:t>
      </w:r>
      <w:r w:rsidRPr="00C43860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співпрацю з проектами міжнародної технічної допомоги</w:t>
      </w:r>
      <w:r>
        <w:rPr>
          <w:color w:val="000000"/>
          <w:sz w:val="28"/>
          <w:szCs w:val="28"/>
          <w:lang w:val="uk-UA"/>
        </w:rPr>
        <w:t xml:space="preserve"> </w:t>
      </w:r>
      <w:r w:rsidR="000D5A4C">
        <w:rPr>
          <w:color w:val="000000"/>
          <w:sz w:val="28"/>
          <w:szCs w:val="28"/>
          <w:lang w:val="uk-UA"/>
        </w:rPr>
        <w:t xml:space="preserve">взяти до </w:t>
      </w:r>
      <w:r w:rsidR="00D44E50">
        <w:rPr>
          <w:color w:val="000000"/>
          <w:sz w:val="28"/>
          <w:szCs w:val="28"/>
          <w:lang w:val="uk-UA"/>
        </w:rPr>
        <w:t>уваги</w:t>
      </w:r>
      <w:r w:rsidRPr="00E65BB9">
        <w:rPr>
          <w:color w:val="000000"/>
          <w:sz w:val="28"/>
          <w:szCs w:val="28"/>
          <w:lang w:val="uk-UA"/>
        </w:rPr>
        <w:t xml:space="preserve"> (додається).</w:t>
      </w:r>
    </w:p>
    <w:p w:rsidR="00045FCA" w:rsidRPr="005026CD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(Савич Ю.У.) забезпечити участь громади у грантових конкурсах та проектах міжнародної технічної допомоги</w:t>
      </w:r>
      <w:r w:rsidR="001A5BDF">
        <w:rPr>
          <w:sz w:val="28"/>
          <w:szCs w:val="28"/>
          <w:lang w:val="uk-UA"/>
        </w:rPr>
        <w:t xml:space="preserve"> з метою розв’язання актуальних проблем</w:t>
      </w:r>
      <w:r>
        <w:rPr>
          <w:color w:val="000000"/>
          <w:sz w:val="28"/>
          <w:szCs w:val="28"/>
          <w:lang w:val="uk-UA"/>
        </w:rPr>
        <w:t>.</w:t>
      </w:r>
      <w:r w:rsidRPr="005026CD">
        <w:rPr>
          <w:color w:val="000000"/>
          <w:sz w:val="28"/>
          <w:szCs w:val="28"/>
          <w:lang w:val="uk-UA"/>
        </w:rPr>
        <w:t xml:space="preserve"> 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(Ващук Т.В.), управлінню культури та туризму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Широкопояс</w:t>
      </w:r>
      <w:proofErr w:type="spellEnd"/>
      <w:r w:rsidRPr="009841B2">
        <w:rPr>
          <w:sz w:val="28"/>
          <w:szCs w:val="28"/>
          <w:lang w:val="uk-UA"/>
        </w:rPr>
        <w:t xml:space="preserve"> О.Ю.), 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 xml:space="preserve">(Хрущ Л.В.), управлінню у справах сім’ї, молоді, фізичної культури та спорту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</w:t>
      </w:r>
      <w:r w:rsidR="00982C7C">
        <w:rPr>
          <w:sz w:val="28"/>
          <w:szCs w:val="28"/>
          <w:lang w:val="uk-UA"/>
        </w:rPr>
        <w:t>Чайковська Я.О.</w:t>
      </w:r>
      <w:r w:rsidRPr="009841B2">
        <w:rPr>
          <w:sz w:val="28"/>
          <w:szCs w:val="28"/>
          <w:lang w:val="uk-UA"/>
        </w:rPr>
        <w:t xml:space="preserve">), управлінню житлово-комунального господарства та </w:t>
      </w:r>
      <w:r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екології</w:t>
      </w:r>
      <w:r w:rsidRPr="001F6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Годун</w:t>
      </w:r>
      <w:proofErr w:type="spellEnd"/>
      <w:r w:rsidRPr="009841B2">
        <w:rPr>
          <w:sz w:val="28"/>
          <w:szCs w:val="28"/>
          <w:lang w:val="uk-UA"/>
        </w:rPr>
        <w:t xml:space="preserve"> О.В.), управлінню містобудування, архітектури та земельних </w:t>
      </w:r>
      <w:r w:rsidR="008A5697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Демяненко</w:t>
      </w:r>
      <w:proofErr w:type="spellEnd"/>
      <w:r w:rsidRPr="009841B2">
        <w:rPr>
          <w:sz w:val="28"/>
          <w:szCs w:val="28"/>
          <w:lang w:val="uk-UA"/>
        </w:rPr>
        <w:t xml:space="preserve"> Н.Б.), </w:t>
      </w:r>
      <w:r w:rsidR="001A5BDF" w:rsidRPr="001A5BDF">
        <w:rPr>
          <w:bCs/>
          <w:sz w:val="28"/>
          <w:szCs w:val="28"/>
          <w:lang w:val="uk-UA"/>
        </w:rPr>
        <w:t>відділу з питань охорони здоров’я</w:t>
      </w:r>
      <w:r w:rsidR="001A5BDF" w:rsidRPr="001A5BDF">
        <w:rPr>
          <w:sz w:val="28"/>
          <w:szCs w:val="28"/>
          <w:lang w:val="uk-UA"/>
        </w:rPr>
        <w:t xml:space="preserve"> </w:t>
      </w:r>
      <w:r w:rsidR="001A5BDF" w:rsidRPr="001A5BDF">
        <w:rPr>
          <w:bCs/>
          <w:sz w:val="28"/>
          <w:szCs w:val="28"/>
          <w:lang w:val="uk-UA"/>
        </w:rPr>
        <w:t>та медичного забезпечення</w:t>
      </w:r>
      <w:r w:rsidR="008A5697">
        <w:rPr>
          <w:bCs/>
          <w:sz w:val="28"/>
          <w:szCs w:val="28"/>
          <w:lang w:val="uk-UA"/>
        </w:rPr>
        <w:t xml:space="preserve"> міської ради</w:t>
      </w:r>
      <w:r w:rsidR="001A5BDF" w:rsidRPr="001A5BDF"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(</w:t>
      </w:r>
      <w:proofErr w:type="spellStart"/>
      <w:r w:rsidRPr="009841B2">
        <w:rPr>
          <w:sz w:val="28"/>
          <w:szCs w:val="28"/>
          <w:lang w:val="uk-UA"/>
        </w:rPr>
        <w:t>Боришкевич</w:t>
      </w:r>
      <w:proofErr w:type="spellEnd"/>
      <w:r w:rsidRPr="009841B2">
        <w:rPr>
          <w:sz w:val="28"/>
          <w:szCs w:val="28"/>
          <w:lang w:val="uk-UA"/>
        </w:rPr>
        <w:t xml:space="preserve"> А.П.), відділу економічного планування та підприємницької діяльності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Володіна</w:t>
      </w:r>
      <w:proofErr w:type="spellEnd"/>
      <w:r w:rsidRPr="009841B2">
        <w:rPr>
          <w:sz w:val="28"/>
          <w:szCs w:val="28"/>
          <w:lang w:val="uk-UA"/>
        </w:rPr>
        <w:t xml:space="preserve"> А.В.)</w:t>
      </w:r>
      <w:r>
        <w:rPr>
          <w:sz w:val="28"/>
          <w:szCs w:val="28"/>
          <w:lang w:val="uk-UA"/>
        </w:rPr>
        <w:t>:</w:t>
      </w:r>
    </w:p>
    <w:p w:rsidR="00045FCA" w:rsidRDefault="00045FCA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 w:rsidRPr="009841B2">
        <w:rPr>
          <w:sz w:val="28"/>
          <w:szCs w:val="28"/>
          <w:lang w:val="uk-UA"/>
        </w:rPr>
        <w:t>щорічно визначати актуальну проблематику галузі та ідеї, які можна вирішити за рахунок участі у грантових конкурсах та проектах міжнародної технічної допомоги та надавати відповідні пропозиції відділу підтримки громадських ініціатив та енергоефективності міської ради</w:t>
      </w:r>
      <w:r>
        <w:rPr>
          <w:sz w:val="28"/>
          <w:szCs w:val="28"/>
          <w:lang w:val="uk-UA"/>
        </w:rPr>
        <w:t>;</w:t>
      </w:r>
    </w:p>
    <w:p w:rsidR="00045FCA" w:rsidRDefault="00045FCA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 w:rsidRPr="009841B2">
        <w:rPr>
          <w:sz w:val="28"/>
          <w:szCs w:val="28"/>
          <w:lang w:val="uk-UA"/>
        </w:rPr>
        <w:lastRenderedPageBreak/>
        <w:t>забезпечити надання відділу підтримки громадських ініціатив та енергоефективності міської ради необхідної інформації для формування про</w:t>
      </w:r>
      <w:r w:rsidR="004402B4">
        <w:rPr>
          <w:sz w:val="28"/>
          <w:szCs w:val="28"/>
          <w:lang w:val="uk-UA"/>
        </w:rPr>
        <w:t>е</w:t>
      </w:r>
      <w:r w:rsidRPr="009841B2">
        <w:rPr>
          <w:sz w:val="28"/>
          <w:szCs w:val="28"/>
          <w:lang w:val="uk-UA"/>
        </w:rPr>
        <w:t>ктн</w:t>
      </w:r>
      <w:r>
        <w:rPr>
          <w:sz w:val="28"/>
          <w:szCs w:val="28"/>
          <w:lang w:val="uk-UA"/>
        </w:rPr>
        <w:t>их заявок для</w:t>
      </w:r>
      <w:r w:rsidRPr="00984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участі громади у грантових конкурсах та проектах міжнародної технічної допомоги</w:t>
      </w:r>
      <w:r w:rsidR="004E2E84" w:rsidRPr="004E2E84">
        <w:rPr>
          <w:sz w:val="28"/>
          <w:szCs w:val="28"/>
          <w:lang w:val="uk-UA"/>
        </w:rPr>
        <w:t>;</w:t>
      </w:r>
      <w:r w:rsidRPr="009841B2">
        <w:rPr>
          <w:sz w:val="28"/>
          <w:szCs w:val="28"/>
          <w:lang w:val="uk-UA"/>
        </w:rPr>
        <w:t xml:space="preserve"> </w:t>
      </w:r>
    </w:p>
    <w:p w:rsidR="004402B4" w:rsidRPr="009841B2" w:rsidRDefault="004402B4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 w:rsidR="00320746"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структурному підрозділ</w:t>
      </w:r>
      <w:r w:rsidR="00EC0FA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особу, відповідальну за підготовку інформації, необхідної для участі у проектах міжнародно</w:t>
      </w:r>
      <w:r w:rsidR="004E2E8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технічної допомоги та інших грантових програмах.</w:t>
      </w:r>
    </w:p>
    <w:p w:rsidR="00045FCA" w:rsidRPr="005026CD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(Савич Ю.У.) </w:t>
      </w:r>
      <w:r w:rsidR="004402B4">
        <w:rPr>
          <w:sz w:val="28"/>
          <w:szCs w:val="28"/>
          <w:lang w:val="uk-UA"/>
        </w:rPr>
        <w:t xml:space="preserve">проводити відповідну роботу щодо налагодження партнерських відносин з муніципалітетами </w:t>
      </w:r>
      <w:r w:rsidR="00C8092F">
        <w:rPr>
          <w:sz w:val="28"/>
          <w:szCs w:val="28"/>
          <w:lang w:val="uk-UA"/>
        </w:rPr>
        <w:t>і</w:t>
      </w:r>
      <w:r w:rsidR="004402B4">
        <w:rPr>
          <w:sz w:val="28"/>
          <w:szCs w:val="28"/>
          <w:lang w:val="uk-UA"/>
        </w:rPr>
        <w:t>з зарубіжних країн.</w:t>
      </w:r>
    </w:p>
    <w:p w:rsidR="00045FCA" w:rsidRPr="00E65BB9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Гудзь</w:t>
      </w:r>
      <w:proofErr w:type="spellEnd"/>
      <w:r>
        <w:rPr>
          <w:color w:val="000000"/>
          <w:sz w:val="28"/>
          <w:szCs w:val="28"/>
          <w:lang w:val="uk-UA"/>
        </w:rPr>
        <w:t xml:space="preserve"> І.Л.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A82C65" w:rsidRDefault="00045FCA" w:rsidP="00045FCA">
      <w:pPr>
        <w:jc w:val="both"/>
        <w:rPr>
          <w:sz w:val="28"/>
          <w:szCs w:val="28"/>
        </w:rPr>
      </w:pPr>
    </w:p>
    <w:p w:rsidR="00045FCA" w:rsidRPr="00A82C65" w:rsidRDefault="00045FCA" w:rsidP="00045FCA">
      <w:pPr>
        <w:jc w:val="both"/>
        <w:rPr>
          <w:sz w:val="28"/>
          <w:szCs w:val="28"/>
        </w:rPr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</w:p>
    <w:p w:rsidR="00045FCA" w:rsidRPr="00E5796B" w:rsidRDefault="00045FCA" w:rsidP="00045FCA">
      <w:pPr>
        <w:jc w:val="both"/>
        <w:rPr>
          <w:sz w:val="28"/>
          <w:szCs w:val="28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5FCA"/>
    <w:rsid w:val="000D5A4C"/>
    <w:rsid w:val="001A5BDF"/>
    <w:rsid w:val="00320746"/>
    <w:rsid w:val="004402B4"/>
    <w:rsid w:val="004E2E84"/>
    <w:rsid w:val="006B5422"/>
    <w:rsid w:val="00807E5C"/>
    <w:rsid w:val="008A5697"/>
    <w:rsid w:val="00982C7C"/>
    <w:rsid w:val="00A31B67"/>
    <w:rsid w:val="00AB35F9"/>
    <w:rsid w:val="00C8092F"/>
    <w:rsid w:val="00CC64DD"/>
    <w:rsid w:val="00D44E50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F4E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ThinkBook4</cp:lastModifiedBy>
  <cp:revision>16</cp:revision>
  <dcterms:created xsi:type="dcterms:W3CDTF">2022-12-26T06:26:00Z</dcterms:created>
  <dcterms:modified xsi:type="dcterms:W3CDTF">2023-02-14T06:34:00Z</dcterms:modified>
</cp:coreProperties>
</file>