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82F" w:rsidRPr="00FE698B" w:rsidRDefault="0092682F" w:rsidP="0092682F">
      <w:pPr>
        <w:keepNext/>
        <w:spacing w:before="240" w:after="60" w:line="240" w:lineRule="auto"/>
        <w:jc w:val="center"/>
        <w:outlineLvl w:val="0"/>
        <w:rPr>
          <w:rFonts w:ascii="Arial" w:eastAsia="Times New Roman" w:hAnsi="Arial" w:cs="Arial"/>
          <w:bCs/>
          <w:kern w:val="32"/>
          <w:sz w:val="28"/>
          <w:szCs w:val="28"/>
          <w:lang w:val="en-US"/>
        </w:rPr>
      </w:pPr>
      <w:r w:rsidRPr="00FE698B">
        <w:rPr>
          <w:rFonts w:ascii="Arial" w:eastAsia="Times New Roman" w:hAnsi="Arial" w:cs="Arial"/>
          <w:bCs/>
          <w:noProof/>
          <w:kern w:val="32"/>
          <w:sz w:val="28"/>
          <w:szCs w:val="28"/>
        </w:rPr>
        <w:drawing>
          <wp:inline distT="0" distB="0" distL="0" distR="0" wp14:anchorId="490C47FF" wp14:editId="7732E5E3">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92682F" w:rsidRPr="00FE698B" w:rsidRDefault="0092682F" w:rsidP="0092682F">
      <w:pPr>
        <w:spacing w:after="0" w:line="240" w:lineRule="auto"/>
        <w:jc w:val="center"/>
        <w:rPr>
          <w:rFonts w:ascii="Times New Roman" w:eastAsia="Times New Roman" w:hAnsi="Times New Roman" w:cs="Times New Roman"/>
          <w:sz w:val="28"/>
          <w:szCs w:val="28"/>
        </w:rPr>
      </w:pPr>
      <w:r w:rsidRPr="00FE698B">
        <w:rPr>
          <w:rFonts w:ascii="Times New Roman" w:eastAsia="Times New Roman" w:hAnsi="Times New Roman" w:cs="Times New Roman"/>
          <w:sz w:val="28"/>
          <w:szCs w:val="28"/>
        </w:rPr>
        <w:t>ЗВЯГЕЛЬСЬКА МІСЬКА РАДА</w:t>
      </w:r>
    </w:p>
    <w:p w:rsidR="0092682F" w:rsidRPr="00FE698B" w:rsidRDefault="0092682F" w:rsidP="0092682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E698B">
        <w:rPr>
          <w:rFonts w:ascii="Times New Roman" w:eastAsia="Times New Roman" w:hAnsi="Times New Roman" w:cs="Times New Roman"/>
          <w:sz w:val="28"/>
          <w:szCs w:val="28"/>
        </w:rPr>
        <w:t>РІШЕННЯ</w:t>
      </w:r>
    </w:p>
    <w:p w:rsidR="00BA55F8" w:rsidRPr="00FE698B" w:rsidRDefault="00BA55F8" w:rsidP="00BA55F8">
      <w:pPr>
        <w:spacing w:line="240" w:lineRule="auto"/>
        <w:rPr>
          <w:rFonts w:ascii="Times New Roman" w:hAnsi="Times New Roman"/>
          <w:sz w:val="28"/>
          <w:szCs w:val="28"/>
        </w:rPr>
      </w:pPr>
    </w:p>
    <w:p w:rsidR="00BA55F8" w:rsidRPr="00FE698B" w:rsidRDefault="00BA55F8" w:rsidP="00BA55F8">
      <w:pPr>
        <w:spacing w:line="240" w:lineRule="auto"/>
        <w:ind w:right="-5"/>
        <w:rPr>
          <w:rFonts w:ascii="Times New Roman" w:hAnsi="Times New Roman"/>
          <w:sz w:val="28"/>
          <w:szCs w:val="28"/>
        </w:rPr>
      </w:pPr>
      <w:r>
        <w:rPr>
          <w:rFonts w:ascii="Times New Roman" w:hAnsi="Times New Roman"/>
          <w:sz w:val="28"/>
          <w:szCs w:val="28"/>
        </w:rPr>
        <w:t>тридцята сесія</w:t>
      </w:r>
      <w:r w:rsidRPr="00FE698B">
        <w:rPr>
          <w:rFonts w:ascii="Times New Roman" w:hAnsi="Times New Roman"/>
          <w:sz w:val="28"/>
          <w:szCs w:val="28"/>
        </w:rPr>
        <w:t xml:space="preserve"> </w:t>
      </w:r>
      <w:r>
        <w:rPr>
          <w:rFonts w:ascii="Times New Roman" w:hAnsi="Times New Roman"/>
          <w:sz w:val="28"/>
          <w:szCs w:val="28"/>
        </w:rPr>
        <w:t xml:space="preserve">                                                                 в</w:t>
      </w:r>
      <w:r w:rsidRPr="00FE698B">
        <w:rPr>
          <w:rFonts w:ascii="Times New Roman" w:hAnsi="Times New Roman"/>
          <w:sz w:val="28"/>
          <w:szCs w:val="28"/>
        </w:rPr>
        <w:t>осьмого скликання</w:t>
      </w:r>
    </w:p>
    <w:p w:rsidR="00BA55F8" w:rsidRPr="00C10992" w:rsidRDefault="00E748F4" w:rsidP="00BA55F8">
      <w:pPr>
        <w:spacing w:line="240" w:lineRule="auto"/>
        <w:rPr>
          <w:rFonts w:ascii="Times New Roman" w:hAnsi="Times New Roman"/>
          <w:sz w:val="28"/>
          <w:szCs w:val="28"/>
          <w:u w:val="single"/>
        </w:rPr>
      </w:pPr>
      <w:r>
        <w:rPr>
          <w:rFonts w:ascii="Times New Roman" w:hAnsi="Times New Roman"/>
          <w:sz w:val="28"/>
          <w:szCs w:val="28"/>
          <w:lang w:val="uk-UA"/>
        </w:rPr>
        <w:t>23.02.2023</w:t>
      </w:r>
      <w:r w:rsidR="00BA55F8" w:rsidRPr="00FE698B">
        <w:rPr>
          <w:rFonts w:ascii="Times New Roman" w:hAnsi="Times New Roman"/>
          <w:sz w:val="28"/>
          <w:szCs w:val="28"/>
        </w:rPr>
        <w:tab/>
      </w:r>
      <w:r w:rsidR="00BA55F8" w:rsidRPr="00FE698B">
        <w:rPr>
          <w:rFonts w:ascii="Times New Roman" w:hAnsi="Times New Roman"/>
          <w:sz w:val="28"/>
          <w:szCs w:val="28"/>
        </w:rPr>
        <w:tab/>
      </w:r>
      <w:r w:rsidR="00BA55F8" w:rsidRPr="00FE698B">
        <w:rPr>
          <w:rFonts w:ascii="Times New Roman" w:hAnsi="Times New Roman"/>
          <w:sz w:val="28"/>
          <w:szCs w:val="28"/>
        </w:rPr>
        <w:tab/>
      </w:r>
      <w:r w:rsidR="00BA55F8">
        <w:rPr>
          <w:rFonts w:ascii="Times New Roman" w:hAnsi="Times New Roman"/>
          <w:sz w:val="28"/>
          <w:szCs w:val="28"/>
        </w:rPr>
        <w:t xml:space="preserve">       </w:t>
      </w:r>
      <w:r>
        <w:rPr>
          <w:rFonts w:ascii="Times New Roman" w:hAnsi="Times New Roman"/>
          <w:sz w:val="28"/>
          <w:szCs w:val="28"/>
          <w:lang w:val="uk-UA"/>
        </w:rPr>
        <w:t xml:space="preserve">                                                  </w:t>
      </w:r>
      <w:r w:rsidR="00BA55F8">
        <w:rPr>
          <w:rFonts w:ascii="Times New Roman" w:hAnsi="Times New Roman"/>
          <w:sz w:val="28"/>
          <w:szCs w:val="28"/>
        </w:rPr>
        <w:t xml:space="preserve">                       </w:t>
      </w:r>
      <w:r w:rsidR="008C2888">
        <w:rPr>
          <w:rFonts w:ascii="Times New Roman" w:hAnsi="Times New Roman"/>
          <w:sz w:val="28"/>
          <w:szCs w:val="28"/>
          <w:lang w:val="uk-UA"/>
        </w:rPr>
        <w:t xml:space="preserve">№ </w:t>
      </w:r>
      <w:r>
        <w:rPr>
          <w:rFonts w:ascii="Times New Roman" w:hAnsi="Times New Roman"/>
          <w:sz w:val="28"/>
          <w:szCs w:val="28"/>
          <w:lang w:val="uk-UA"/>
        </w:rPr>
        <w:t>763</w:t>
      </w:r>
      <w:r w:rsidR="00BA55F8">
        <w:rPr>
          <w:rFonts w:ascii="Times New Roman" w:hAnsi="Times New Roman"/>
          <w:sz w:val="28"/>
          <w:szCs w:val="28"/>
          <w:u w:val="single"/>
        </w:rPr>
        <w:t xml:space="preserve">      </w:t>
      </w:r>
    </w:p>
    <w:p w:rsidR="0020258B" w:rsidRPr="00EB6813" w:rsidRDefault="0020258B" w:rsidP="0020258B">
      <w:pPr>
        <w:spacing w:after="0" w:line="0" w:lineRule="atLeast"/>
        <w:jc w:val="both"/>
        <w:rPr>
          <w:rFonts w:ascii="Times New Roman" w:hAnsi="Times New Roman" w:cs="Times New Roman"/>
          <w:sz w:val="28"/>
          <w:szCs w:val="28"/>
          <w:lang w:val="uk-UA"/>
        </w:rPr>
      </w:pPr>
    </w:p>
    <w:tbl>
      <w:tblPr>
        <w:tblW w:w="0" w:type="auto"/>
        <w:tblLook w:val="04A0" w:firstRow="1" w:lastRow="0" w:firstColumn="1" w:lastColumn="0" w:noHBand="0" w:noVBand="1"/>
      </w:tblPr>
      <w:tblGrid>
        <w:gridCol w:w="4869"/>
      </w:tblGrid>
      <w:tr w:rsidR="003D27C4" w:rsidRPr="00EB6813" w:rsidTr="00F678EE">
        <w:trPr>
          <w:trHeight w:val="1640"/>
        </w:trPr>
        <w:tc>
          <w:tcPr>
            <w:tcW w:w="4869" w:type="dxa"/>
            <w:shd w:val="clear" w:color="auto" w:fill="auto"/>
          </w:tcPr>
          <w:p w:rsidR="003D27C4" w:rsidRPr="00EB6813" w:rsidRDefault="003D27C4" w:rsidP="00566310">
            <w:pPr>
              <w:spacing w:after="0" w:line="0" w:lineRule="atLeast"/>
              <w:jc w:val="both"/>
              <w:rPr>
                <w:rFonts w:ascii="Times New Roman" w:hAnsi="Times New Roman" w:cs="Times New Roman"/>
                <w:sz w:val="28"/>
                <w:szCs w:val="28"/>
                <w:lang w:val="uk-UA"/>
              </w:rPr>
            </w:pPr>
            <w:r w:rsidRPr="00EB6813">
              <w:rPr>
                <w:rFonts w:ascii="Times New Roman" w:hAnsi="Times New Roman" w:cs="Times New Roman"/>
                <w:sz w:val="28"/>
                <w:szCs w:val="28"/>
                <w:lang w:val="uk-UA"/>
              </w:rPr>
              <w:t xml:space="preserve">Про перейменування </w:t>
            </w:r>
            <w:r w:rsidR="003E1A7C" w:rsidRPr="00EB6813">
              <w:rPr>
                <w:rFonts w:ascii="Times New Roman" w:hAnsi="Times New Roman" w:cs="Times New Roman"/>
                <w:sz w:val="28"/>
                <w:szCs w:val="28"/>
                <w:lang w:val="uk-UA"/>
              </w:rPr>
              <w:t xml:space="preserve">комунального </w:t>
            </w:r>
            <w:r w:rsidR="00BA55F8">
              <w:rPr>
                <w:rFonts w:ascii="Times New Roman" w:hAnsi="Times New Roman" w:cs="Times New Roman"/>
                <w:sz w:val="28"/>
                <w:szCs w:val="28"/>
                <w:lang w:val="uk-UA"/>
              </w:rPr>
              <w:t xml:space="preserve">некомерційного </w:t>
            </w:r>
            <w:r w:rsidR="003E1A7C" w:rsidRPr="00EB6813">
              <w:rPr>
                <w:rFonts w:ascii="Times New Roman" w:hAnsi="Times New Roman" w:cs="Times New Roman"/>
                <w:sz w:val="28"/>
                <w:szCs w:val="28"/>
                <w:lang w:val="uk-UA"/>
              </w:rPr>
              <w:t>підприємства  «Новоград-Волинськ</w:t>
            </w:r>
            <w:r w:rsidR="00BA55F8">
              <w:rPr>
                <w:rFonts w:ascii="Times New Roman" w:hAnsi="Times New Roman" w:cs="Times New Roman"/>
                <w:sz w:val="28"/>
                <w:szCs w:val="28"/>
                <w:lang w:val="uk-UA"/>
              </w:rPr>
              <w:t>е міськрайонне територіальне медичне об’єднання»</w:t>
            </w:r>
            <w:r w:rsidR="00F678EE" w:rsidRPr="00EB6813">
              <w:rPr>
                <w:rFonts w:ascii="Times New Roman" w:hAnsi="Times New Roman" w:cs="Times New Roman"/>
                <w:sz w:val="28"/>
                <w:szCs w:val="28"/>
                <w:lang w:val="uk-UA"/>
              </w:rPr>
              <w:t xml:space="preserve"> </w:t>
            </w:r>
          </w:p>
        </w:tc>
      </w:tr>
    </w:tbl>
    <w:p w:rsidR="003D27C4" w:rsidRPr="00EB6813" w:rsidRDefault="003D27C4" w:rsidP="0020258B">
      <w:pPr>
        <w:spacing w:after="0" w:line="0" w:lineRule="atLeast"/>
        <w:ind w:firstLine="284"/>
        <w:jc w:val="both"/>
        <w:rPr>
          <w:rFonts w:ascii="Times New Roman" w:hAnsi="Times New Roman" w:cs="Times New Roman"/>
          <w:sz w:val="28"/>
          <w:szCs w:val="28"/>
          <w:lang w:val="uk-UA"/>
        </w:rPr>
      </w:pPr>
    </w:p>
    <w:p w:rsidR="003D27C4" w:rsidRPr="00EB6813" w:rsidRDefault="003D27C4" w:rsidP="0020258B">
      <w:pPr>
        <w:spacing w:after="0" w:line="0" w:lineRule="atLeast"/>
        <w:ind w:firstLine="708"/>
        <w:jc w:val="both"/>
        <w:rPr>
          <w:rFonts w:ascii="Times New Roman" w:hAnsi="Times New Roman" w:cs="Times New Roman"/>
          <w:sz w:val="28"/>
          <w:szCs w:val="28"/>
          <w:lang w:val="uk-UA"/>
        </w:rPr>
      </w:pPr>
      <w:r w:rsidRPr="00EB6813">
        <w:rPr>
          <w:rFonts w:ascii="Times New Roman" w:hAnsi="Times New Roman" w:cs="Times New Roman"/>
          <w:sz w:val="28"/>
          <w:szCs w:val="28"/>
          <w:lang w:val="uk-UA"/>
        </w:rPr>
        <w:t xml:space="preserve">Керуючись статтею 25 Закону України «Про місцеве самоврядування в Україні», </w:t>
      </w:r>
      <w:r w:rsidRPr="00EB6813">
        <w:rPr>
          <w:rFonts w:ascii="Times New Roman" w:hAnsi="Times New Roman" w:cs="Times New Roman"/>
          <w:color w:val="000000"/>
          <w:sz w:val="28"/>
          <w:szCs w:val="28"/>
          <w:lang w:val="uk-UA"/>
        </w:rPr>
        <w:t xml:space="preserve">Законом України «Про державну реєстрацію юридичних осіб, фізичних осіб-підприємців та громадських формувань», статтею 90 Цивільного кодексу України, статтею 78 Господарського кодексу України, </w:t>
      </w:r>
      <w:r w:rsidRPr="00EB6813">
        <w:rPr>
          <w:rFonts w:ascii="Times New Roman" w:hAnsi="Times New Roman" w:cs="Times New Roman"/>
          <w:sz w:val="28"/>
          <w:szCs w:val="28"/>
          <w:lang w:val="uk-UA"/>
        </w:rPr>
        <w:t xml:space="preserve">постановами Верховної Ради України від 16.11.2022 № </w:t>
      </w:r>
      <w:r w:rsidRPr="00EB6813">
        <w:rPr>
          <w:rFonts w:ascii="Times New Roman" w:hAnsi="Times New Roman" w:cs="Times New Roman"/>
          <w:sz w:val="28"/>
          <w:szCs w:val="28"/>
          <w:shd w:val="clear" w:color="auto" w:fill="FFFFFF"/>
          <w:lang w:val="uk-UA"/>
        </w:rPr>
        <w:t xml:space="preserve">2779-IX «Про </w:t>
      </w:r>
      <w:r w:rsidRPr="00EB6813">
        <w:rPr>
          <w:rFonts w:ascii="Times New Roman" w:hAnsi="Times New Roman" w:cs="Times New Roman"/>
          <w:sz w:val="28"/>
          <w:szCs w:val="28"/>
          <w:lang w:val="uk-UA"/>
        </w:rPr>
        <w:t xml:space="preserve">перейменування міста Новоград-Волинський Новоград-Волинського району Житомирської області», від 16.11.2022 № 2780-IX «Про перейменування Новоград-Волинського району Житомирської області», наказом Міністерства юстиції України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від 05.03.2012 №368/5,  враховуючи рішення міської ради «Про перейменування Новоград-Волинської міської ради та її виконавчого комітету», міська рада </w:t>
      </w:r>
    </w:p>
    <w:p w:rsidR="003D27C4" w:rsidRPr="00EB6813" w:rsidRDefault="003D27C4" w:rsidP="0020258B">
      <w:pPr>
        <w:spacing w:after="0" w:line="0" w:lineRule="atLeast"/>
        <w:rPr>
          <w:rFonts w:ascii="Times New Roman" w:hAnsi="Times New Roman" w:cs="Times New Roman"/>
          <w:sz w:val="28"/>
          <w:szCs w:val="28"/>
          <w:lang w:val="uk-UA"/>
        </w:rPr>
      </w:pPr>
    </w:p>
    <w:p w:rsidR="003D27C4" w:rsidRPr="00EB6813" w:rsidRDefault="003D27C4" w:rsidP="0020258B">
      <w:pPr>
        <w:spacing w:after="0" w:line="0" w:lineRule="atLeast"/>
        <w:jc w:val="both"/>
        <w:rPr>
          <w:rFonts w:ascii="Times New Roman" w:hAnsi="Times New Roman" w:cs="Times New Roman"/>
          <w:sz w:val="28"/>
          <w:szCs w:val="28"/>
          <w:lang w:val="uk-UA"/>
        </w:rPr>
      </w:pPr>
      <w:r w:rsidRPr="00EB6813">
        <w:rPr>
          <w:rFonts w:ascii="Times New Roman" w:hAnsi="Times New Roman" w:cs="Times New Roman"/>
          <w:sz w:val="28"/>
          <w:szCs w:val="28"/>
          <w:lang w:val="uk-UA"/>
        </w:rPr>
        <w:t>ВИРІШИЛА:</w:t>
      </w:r>
    </w:p>
    <w:p w:rsidR="006771DF" w:rsidRPr="001C7DFE" w:rsidRDefault="000F7719" w:rsidP="001C7DFE">
      <w:pPr>
        <w:pStyle w:val="a8"/>
        <w:numPr>
          <w:ilvl w:val="0"/>
          <w:numId w:val="3"/>
        </w:numPr>
        <w:shd w:val="clear" w:color="auto" w:fill="FFFFFF"/>
        <w:spacing w:after="0" w:line="0" w:lineRule="atLeast"/>
        <w:ind w:left="0" w:firstLine="360"/>
        <w:jc w:val="both"/>
        <w:rPr>
          <w:rFonts w:ascii="Times New Roman" w:eastAsia="Times New Roman" w:hAnsi="Times New Roman" w:cs="Times New Roman"/>
          <w:sz w:val="28"/>
          <w:szCs w:val="28"/>
          <w:lang w:val="uk-UA"/>
        </w:rPr>
      </w:pPr>
      <w:r w:rsidRPr="001C7DFE">
        <w:rPr>
          <w:rFonts w:ascii="Times New Roman" w:hAnsi="Times New Roman" w:cs="Times New Roman"/>
          <w:sz w:val="28"/>
          <w:szCs w:val="28"/>
          <w:lang w:val="uk-UA"/>
        </w:rPr>
        <w:t xml:space="preserve">Перейменувати комунальне </w:t>
      </w:r>
      <w:r w:rsidR="00BA55F8" w:rsidRPr="001C7DFE">
        <w:rPr>
          <w:rFonts w:ascii="Times New Roman" w:hAnsi="Times New Roman" w:cs="Times New Roman"/>
          <w:sz w:val="28"/>
          <w:szCs w:val="28"/>
          <w:lang w:val="uk-UA"/>
        </w:rPr>
        <w:t xml:space="preserve">некомерційне </w:t>
      </w:r>
      <w:r w:rsidRPr="001C7DFE">
        <w:rPr>
          <w:rFonts w:ascii="Times New Roman" w:hAnsi="Times New Roman" w:cs="Times New Roman"/>
          <w:sz w:val="28"/>
          <w:szCs w:val="28"/>
          <w:lang w:val="uk-UA"/>
        </w:rPr>
        <w:t>підприємство</w:t>
      </w:r>
      <w:r w:rsidR="00BA55F8" w:rsidRPr="001C7DFE">
        <w:rPr>
          <w:rFonts w:ascii="Times New Roman" w:hAnsi="Times New Roman" w:cs="Times New Roman"/>
          <w:sz w:val="28"/>
          <w:szCs w:val="28"/>
          <w:lang w:val="uk-UA"/>
        </w:rPr>
        <w:t xml:space="preserve"> «Новоград-Волинське міськрайонне територіальне медичне об’єднання»</w:t>
      </w:r>
      <w:r w:rsidR="006771DF" w:rsidRPr="001C7DFE">
        <w:rPr>
          <w:rFonts w:ascii="Times New Roman" w:hAnsi="Times New Roman" w:cs="Times New Roman"/>
          <w:sz w:val="28"/>
          <w:szCs w:val="28"/>
          <w:lang w:val="uk-UA"/>
        </w:rPr>
        <w:t xml:space="preserve"> </w:t>
      </w:r>
      <w:r w:rsidR="006771DF" w:rsidRPr="001C7DFE">
        <w:rPr>
          <w:rFonts w:ascii="Times New Roman" w:eastAsia="Times New Roman" w:hAnsi="Times New Roman" w:cs="Times New Roman"/>
          <w:color w:val="212529"/>
          <w:sz w:val="28"/>
          <w:szCs w:val="28"/>
          <w:lang w:val="uk-UA"/>
        </w:rPr>
        <w:t xml:space="preserve"> </w:t>
      </w:r>
      <w:r w:rsidR="00566310" w:rsidRPr="001C7DFE">
        <w:rPr>
          <w:rFonts w:ascii="Times New Roman" w:hAnsi="Times New Roman" w:cs="Times New Roman"/>
          <w:sz w:val="28"/>
          <w:szCs w:val="28"/>
          <w:lang w:val="uk-UA"/>
        </w:rPr>
        <w:t>в</w:t>
      </w:r>
      <w:r w:rsidRPr="001C7DFE">
        <w:rPr>
          <w:rFonts w:ascii="Times New Roman" w:hAnsi="Times New Roman" w:cs="Times New Roman"/>
          <w:sz w:val="28"/>
          <w:szCs w:val="28"/>
          <w:lang w:val="uk-UA"/>
        </w:rPr>
        <w:t xml:space="preserve"> комунальне </w:t>
      </w:r>
      <w:r w:rsidR="00BA55F8" w:rsidRPr="001C7DFE">
        <w:rPr>
          <w:rFonts w:ascii="Times New Roman" w:hAnsi="Times New Roman" w:cs="Times New Roman"/>
          <w:sz w:val="28"/>
          <w:szCs w:val="28"/>
          <w:lang w:val="uk-UA"/>
        </w:rPr>
        <w:t xml:space="preserve">некомерційне </w:t>
      </w:r>
      <w:r w:rsidRPr="001C7DFE">
        <w:rPr>
          <w:rFonts w:ascii="Times New Roman" w:hAnsi="Times New Roman" w:cs="Times New Roman"/>
          <w:sz w:val="28"/>
          <w:szCs w:val="28"/>
          <w:lang w:val="uk-UA"/>
        </w:rPr>
        <w:t>підприємство</w:t>
      </w:r>
      <w:r w:rsidR="007623DF" w:rsidRPr="001C7DFE">
        <w:rPr>
          <w:rFonts w:ascii="Times New Roman" w:hAnsi="Times New Roman" w:cs="Times New Roman"/>
          <w:sz w:val="28"/>
          <w:szCs w:val="28"/>
          <w:lang w:val="uk-UA"/>
        </w:rPr>
        <w:t xml:space="preserve"> «Звягельська багатопрофільна лікарня» </w:t>
      </w:r>
      <w:r w:rsidR="00BA3B13" w:rsidRPr="001C7DFE">
        <w:rPr>
          <w:rFonts w:ascii="Times New Roman" w:hAnsi="Times New Roman" w:cs="Times New Roman"/>
          <w:sz w:val="28"/>
          <w:szCs w:val="28"/>
          <w:lang w:val="uk-UA"/>
        </w:rPr>
        <w:t xml:space="preserve">Звягельської міської ради </w:t>
      </w:r>
      <w:r w:rsidR="006771DF" w:rsidRPr="001C7DFE">
        <w:rPr>
          <w:rFonts w:ascii="Times New Roman" w:hAnsi="Times New Roman" w:cs="Times New Roman"/>
          <w:sz w:val="28"/>
          <w:szCs w:val="28"/>
          <w:lang w:val="uk-UA"/>
        </w:rPr>
        <w:t xml:space="preserve">(код </w:t>
      </w:r>
      <w:r w:rsidR="006771DF" w:rsidRPr="001C7DFE">
        <w:rPr>
          <w:rFonts w:ascii="Times New Roman" w:eastAsia="Times New Roman" w:hAnsi="Times New Roman" w:cs="Times New Roman"/>
          <w:sz w:val="28"/>
          <w:szCs w:val="28"/>
          <w:lang w:val="uk-UA"/>
        </w:rPr>
        <w:t>ЄДРПОУ</w:t>
      </w:r>
      <w:r w:rsidR="00FB2A64" w:rsidRPr="001C7DFE">
        <w:rPr>
          <w:rFonts w:ascii="Times New Roman" w:eastAsia="Times New Roman" w:hAnsi="Times New Roman" w:cs="Times New Roman"/>
          <w:sz w:val="28"/>
          <w:szCs w:val="28"/>
          <w:lang w:val="uk-UA"/>
        </w:rPr>
        <w:t xml:space="preserve"> </w:t>
      </w:r>
      <w:r w:rsidR="00BA55F8" w:rsidRPr="001C7DFE">
        <w:rPr>
          <w:rFonts w:ascii="Times New Roman" w:eastAsia="Times New Roman" w:hAnsi="Times New Roman" w:cs="Times New Roman"/>
          <w:sz w:val="28"/>
          <w:szCs w:val="28"/>
          <w:lang w:val="uk-UA"/>
        </w:rPr>
        <w:t>01991820</w:t>
      </w:r>
      <w:r w:rsidR="006771DF" w:rsidRPr="001C7DFE">
        <w:rPr>
          <w:rFonts w:ascii="Times New Roman" w:eastAsia="Times New Roman" w:hAnsi="Times New Roman" w:cs="Times New Roman"/>
          <w:sz w:val="28"/>
          <w:szCs w:val="28"/>
          <w:lang w:val="uk-UA"/>
        </w:rPr>
        <w:t>).</w:t>
      </w:r>
    </w:p>
    <w:p w:rsidR="001C7DFE" w:rsidRPr="001C7DFE" w:rsidRDefault="001C7DFE" w:rsidP="001C7DFE">
      <w:pPr>
        <w:pStyle w:val="a8"/>
        <w:numPr>
          <w:ilvl w:val="0"/>
          <w:numId w:val="3"/>
        </w:numPr>
        <w:autoSpaceDE w:val="0"/>
        <w:autoSpaceDN w:val="0"/>
        <w:adjustRightInd w:val="0"/>
        <w:spacing w:after="0" w:line="0" w:lineRule="atLeast"/>
        <w:ind w:left="0" w:firstLine="360"/>
        <w:jc w:val="both"/>
        <w:rPr>
          <w:rFonts w:ascii="Times New Roman" w:hAnsi="Times New Roman" w:cs="Times New Roman"/>
          <w:sz w:val="28"/>
          <w:szCs w:val="28"/>
          <w:lang w:val="uk-UA"/>
        </w:rPr>
      </w:pPr>
      <w:r w:rsidRPr="001C7DFE">
        <w:rPr>
          <w:rFonts w:ascii="Times New Roman" w:hAnsi="Times New Roman" w:cs="Times New Roman"/>
          <w:sz w:val="28"/>
          <w:szCs w:val="28"/>
          <w:lang w:val="uk-UA"/>
        </w:rPr>
        <w:t xml:space="preserve">Визначити місце знаходження комунального некомерційного підприємства «Звягельська багатопрофільна лікарня» </w:t>
      </w:r>
      <w:r w:rsidR="00BA3B13" w:rsidRPr="001C7DFE">
        <w:rPr>
          <w:rFonts w:ascii="Times New Roman" w:hAnsi="Times New Roman" w:cs="Times New Roman"/>
          <w:sz w:val="28"/>
          <w:szCs w:val="28"/>
          <w:lang w:val="uk-UA"/>
        </w:rPr>
        <w:t xml:space="preserve">Звягельської міської ради </w:t>
      </w:r>
      <w:r w:rsidRPr="001C7DFE">
        <w:rPr>
          <w:rFonts w:ascii="Times New Roman" w:hAnsi="Times New Roman" w:cs="Times New Roman"/>
          <w:sz w:val="28"/>
          <w:szCs w:val="28"/>
          <w:lang w:val="uk-UA"/>
        </w:rPr>
        <w:t>за адресою: вулиця Наталії Оржевської, 13, місто Звягель, Звягельськ</w:t>
      </w:r>
      <w:r w:rsidR="00BF4D84">
        <w:rPr>
          <w:rFonts w:ascii="Times New Roman" w:hAnsi="Times New Roman" w:cs="Times New Roman"/>
          <w:sz w:val="28"/>
          <w:szCs w:val="28"/>
          <w:lang w:val="uk-UA"/>
        </w:rPr>
        <w:t>ий</w:t>
      </w:r>
      <w:r w:rsidRPr="001C7DFE">
        <w:rPr>
          <w:rFonts w:ascii="Times New Roman" w:hAnsi="Times New Roman" w:cs="Times New Roman"/>
          <w:sz w:val="28"/>
          <w:szCs w:val="28"/>
          <w:lang w:val="uk-UA"/>
        </w:rPr>
        <w:t xml:space="preserve"> район, Житомирськ</w:t>
      </w:r>
      <w:r w:rsidR="00BF4D84">
        <w:rPr>
          <w:rFonts w:ascii="Times New Roman" w:hAnsi="Times New Roman" w:cs="Times New Roman"/>
          <w:sz w:val="28"/>
          <w:szCs w:val="28"/>
          <w:lang w:val="uk-UA"/>
        </w:rPr>
        <w:t>а область</w:t>
      </w:r>
      <w:r w:rsidRPr="001C7DFE">
        <w:rPr>
          <w:rFonts w:ascii="Times New Roman" w:hAnsi="Times New Roman" w:cs="Times New Roman"/>
          <w:sz w:val="28"/>
          <w:szCs w:val="28"/>
          <w:lang w:val="uk-UA"/>
        </w:rPr>
        <w:t>, 11700.</w:t>
      </w:r>
    </w:p>
    <w:p w:rsidR="000F7719" w:rsidRPr="001C7DFE" w:rsidRDefault="000F7719" w:rsidP="001C7DFE">
      <w:pPr>
        <w:pStyle w:val="a8"/>
        <w:numPr>
          <w:ilvl w:val="0"/>
          <w:numId w:val="3"/>
        </w:numPr>
        <w:spacing w:after="0" w:line="0" w:lineRule="atLeast"/>
        <w:ind w:left="0" w:firstLine="360"/>
        <w:jc w:val="both"/>
        <w:rPr>
          <w:rFonts w:ascii="Times New Roman" w:hAnsi="Times New Roman" w:cs="Times New Roman"/>
          <w:color w:val="000000"/>
          <w:sz w:val="28"/>
          <w:szCs w:val="28"/>
          <w:lang w:val="uk-UA"/>
        </w:rPr>
      </w:pPr>
      <w:r w:rsidRPr="001C7DFE">
        <w:rPr>
          <w:rFonts w:ascii="Times New Roman" w:hAnsi="Times New Roman" w:cs="Times New Roman"/>
          <w:color w:val="000000"/>
          <w:sz w:val="28"/>
          <w:szCs w:val="28"/>
          <w:lang w:val="uk-UA"/>
        </w:rPr>
        <w:t xml:space="preserve">Внести зміни до Статуту комунального </w:t>
      </w:r>
      <w:r w:rsidR="00BE3505" w:rsidRPr="001C7DFE">
        <w:rPr>
          <w:rFonts w:ascii="Times New Roman" w:hAnsi="Times New Roman" w:cs="Times New Roman"/>
          <w:color w:val="000000"/>
          <w:sz w:val="28"/>
          <w:szCs w:val="28"/>
          <w:lang w:val="uk-UA"/>
        </w:rPr>
        <w:t xml:space="preserve">некомерційного </w:t>
      </w:r>
      <w:r w:rsidRPr="001C7DFE">
        <w:rPr>
          <w:rFonts w:ascii="Times New Roman" w:hAnsi="Times New Roman" w:cs="Times New Roman"/>
          <w:color w:val="000000"/>
          <w:sz w:val="28"/>
          <w:szCs w:val="28"/>
          <w:lang w:val="uk-UA"/>
        </w:rPr>
        <w:t xml:space="preserve">підприємства </w:t>
      </w:r>
      <w:r w:rsidR="007623DF" w:rsidRPr="001C7DFE">
        <w:rPr>
          <w:rFonts w:ascii="Times New Roman" w:hAnsi="Times New Roman" w:cs="Times New Roman"/>
          <w:sz w:val="28"/>
          <w:szCs w:val="28"/>
          <w:lang w:val="uk-UA"/>
        </w:rPr>
        <w:t xml:space="preserve">«Звягельська багатопрофільна лікарня» </w:t>
      </w:r>
      <w:r w:rsidR="00BA3B13" w:rsidRPr="001C7DFE">
        <w:rPr>
          <w:rFonts w:ascii="Times New Roman" w:hAnsi="Times New Roman" w:cs="Times New Roman"/>
          <w:sz w:val="28"/>
          <w:szCs w:val="28"/>
          <w:lang w:val="uk-UA"/>
        </w:rPr>
        <w:t xml:space="preserve">Звягельської міської ради </w:t>
      </w:r>
      <w:r w:rsidR="007623DF" w:rsidRPr="001C7DFE">
        <w:rPr>
          <w:rFonts w:ascii="Times New Roman" w:hAnsi="Times New Roman" w:cs="Times New Roman"/>
          <w:sz w:val="28"/>
          <w:szCs w:val="28"/>
          <w:lang w:val="uk-UA"/>
        </w:rPr>
        <w:t>та затвердити його в новій редакції згідно додатку.</w:t>
      </w:r>
    </w:p>
    <w:p w:rsidR="001C7DFE" w:rsidRDefault="001C7DFE" w:rsidP="001C7DFE">
      <w:pPr>
        <w:autoSpaceDE w:val="0"/>
        <w:autoSpaceDN w:val="0"/>
        <w:adjustRightInd w:val="0"/>
        <w:spacing w:after="0" w:line="0" w:lineRule="atLeast"/>
        <w:ind w:firstLine="360"/>
        <w:jc w:val="both"/>
        <w:rPr>
          <w:rFonts w:ascii="Times New Roman" w:hAnsi="Times New Roman" w:cs="Times New Roman"/>
          <w:sz w:val="28"/>
          <w:szCs w:val="28"/>
          <w:lang w:val="uk-UA"/>
        </w:rPr>
      </w:pPr>
    </w:p>
    <w:p w:rsidR="006D2DE5" w:rsidRPr="001C7DFE" w:rsidRDefault="006D2DE5" w:rsidP="001C7DFE">
      <w:pPr>
        <w:pStyle w:val="a8"/>
        <w:numPr>
          <w:ilvl w:val="0"/>
          <w:numId w:val="3"/>
        </w:numPr>
        <w:autoSpaceDE w:val="0"/>
        <w:autoSpaceDN w:val="0"/>
        <w:adjustRightInd w:val="0"/>
        <w:spacing w:after="0" w:line="0" w:lineRule="atLeast"/>
        <w:ind w:left="0" w:firstLine="360"/>
        <w:jc w:val="both"/>
        <w:rPr>
          <w:rFonts w:ascii="Times New Roman" w:hAnsi="Times New Roman" w:cs="Times New Roman"/>
          <w:sz w:val="28"/>
          <w:szCs w:val="28"/>
          <w:lang w:val="uk-UA"/>
        </w:rPr>
      </w:pPr>
      <w:r w:rsidRPr="001C7DFE">
        <w:rPr>
          <w:rFonts w:ascii="Times New Roman" w:hAnsi="Times New Roman" w:cs="Times New Roman"/>
          <w:sz w:val="28"/>
          <w:szCs w:val="28"/>
          <w:lang w:val="uk-UA"/>
        </w:rPr>
        <w:lastRenderedPageBreak/>
        <w:t>Встановити, що в актах місь</w:t>
      </w:r>
      <w:r w:rsidR="00566310" w:rsidRPr="001C7DFE">
        <w:rPr>
          <w:rFonts w:ascii="Times New Roman" w:hAnsi="Times New Roman" w:cs="Times New Roman"/>
          <w:sz w:val="28"/>
          <w:szCs w:val="28"/>
          <w:lang w:val="uk-UA"/>
        </w:rPr>
        <w:t xml:space="preserve">кої ради, виконавчого комітету </w:t>
      </w:r>
      <w:r w:rsidRPr="001C7DFE">
        <w:rPr>
          <w:rFonts w:ascii="Times New Roman" w:hAnsi="Times New Roman" w:cs="Times New Roman"/>
          <w:sz w:val="28"/>
          <w:szCs w:val="28"/>
          <w:lang w:val="uk-UA"/>
        </w:rPr>
        <w:t xml:space="preserve">міської ради, міського голови, якими до моменту прийняття цього рішення визначені повноваження та функції </w:t>
      </w:r>
      <w:r w:rsidR="00A90DA1" w:rsidRPr="001C7DFE">
        <w:rPr>
          <w:rFonts w:ascii="Times New Roman" w:hAnsi="Times New Roman" w:cs="Times New Roman"/>
          <w:sz w:val="28"/>
          <w:szCs w:val="28"/>
          <w:lang w:val="uk-UA"/>
        </w:rPr>
        <w:t>комунального некомерційного підприємства «Новоград-Волинське міськрайонне територіальне медичне об’єднання»</w:t>
      </w:r>
      <w:r w:rsidRPr="001C7DFE">
        <w:rPr>
          <w:rFonts w:ascii="Times New Roman" w:hAnsi="Times New Roman" w:cs="Times New Roman"/>
          <w:sz w:val="28"/>
          <w:szCs w:val="28"/>
          <w:lang w:val="uk-UA"/>
        </w:rPr>
        <w:t>, у тому числі, як розпорядника нижчого рівня коштів бюджету Новоград-Волинської міської територіальної громади та відповідального виконавця цільових програм, застосовуються назва</w:t>
      </w:r>
      <w:r w:rsidR="005E6AC7" w:rsidRPr="001C7DFE">
        <w:rPr>
          <w:rFonts w:ascii="Times New Roman" w:hAnsi="Times New Roman" w:cs="Times New Roman"/>
          <w:sz w:val="28"/>
          <w:szCs w:val="28"/>
          <w:lang w:val="uk-UA"/>
        </w:rPr>
        <w:t xml:space="preserve"> </w:t>
      </w:r>
      <w:r w:rsidR="0074462C" w:rsidRPr="001C7DFE">
        <w:rPr>
          <w:rFonts w:ascii="Times New Roman" w:hAnsi="Times New Roman" w:cs="Times New Roman"/>
          <w:sz w:val="28"/>
          <w:szCs w:val="28"/>
          <w:lang w:val="uk-UA"/>
        </w:rPr>
        <w:t xml:space="preserve">комунальне </w:t>
      </w:r>
      <w:r w:rsidR="00A90DA1" w:rsidRPr="001C7DFE">
        <w:rPr>
          <w:rFonts w:ascii="Times New Roman" w:hAnsi="Times New Roman" w:cs="Times New Roman"/>
          <w:sz w:val="28"/>
          <w:szCs w:val="28"/>
          <w:lang w:val="uk-UA"/>
        </w:rPr>
        <w:t xml:space="preserve">некомерційне </w:t>
      </w:r>
      <w:r w:rsidR="0074462C" w:rsidRPr="001C7DFE">
        <w:rPr>
          <w:rFonts w:ascii="Times New Roman" w:hAnsi="Times New Roman" w:cs="Times New Roman"/>
          <w:sz w:val="28"/>
          <w:szCs w:val="28"/>
          <w:lang w:val="uk-UA"/>
        </w:rPr>
        <w:t xml:space="preserve">підприємство </w:t>
      </w:r>
      <w:r w:rsidR="007623DF" w:rsidRPr="001C7DFE">
        <w:rPr>
          <w:rFonts w:ascii="Times New Roman" w:hAnsi="Times New Roman" w:cs="Times New Roman"/>
          <w:sz w:val="28"/>
          <w:szCs w:val="28"/>
          <w:lang w:val="uk-UA"/>
        </w:rPr>
        <w:t xml:space="preserve">«Звягельська багатопрофільна лікарня» </w:t>
      </w:r>
      <w:r w:rsidR="00BA3B13" w:rsidRPr="001C7DFE">
        <w:rPr>
          <w:rFonts w:ascii="Times New Roman" w:hAnsi="Times New Roman" w:cs="Times New Roman"/>
          <w:sz w:val="28"/>
          <w:szCs w:val="28"/>
          <w:lang w:val="uk-UA"/>
        </w:rPr>
        <w:t xml:space="preserve">Звягельської міської ради </w:t>
      </w:r>
      <w:r w:rsidRPr="001C7DFE">
        <w:rPr>
          <w:rFonts w:ascii="Times New Roman" w:hAnsi="Times New Roman" w:cs="Times New Roman"/>
          <w:sz w:val="28"/>
          <w:szCs w:val="28"/>
          <w:lang w:val="uk-UA"/>
        </w:rPr>
        <w:t>у відповідних відмінках.</w:t>
      </w:r>
    </w:p>
    <w:p w:rsidR="006D2DE5" w:rsidRPr="001C7DFE" w:rsidRDefault="006D2DE5" w:rsidP="001C7DFE">
      <w:pPr>
        <w:pStyle w:val="a8"/>
        <w:numPr>
          <w:ilvl w:val="0"/>
          <w:numId w:val="3"/>
        </w:numPr>
        <w:spacing w:after="0" w:line="0" w:lineRule="atLeast"/>
        <w:ind w:left="0" w:firstLine="360"/>
        <w:jc w:val="both"/>
        <w:rPr>
          <w:rFonts w:ascii="Times New Roman" w:hAnsi="Times New Roman" w:cs="Times New Roman"/>
          <w:color w:val="000000"/>
          <w:sz w:val="28"/>
          <w:szCs w:val="28"/>
          <w:lang w:val="uk-UA"/>
        </w:rPr>
      </w:pPr>
      <w:r w:rsidRPr="001C7DFE">
        <w:rPr>
          <w:rFonts w:ascii="Times New Roman" w:hAnsi="Times New Roman" w:cs="Times New Roman"/>
          <w:sz w:val="28"/>
          <w:szCs w:val="28"/>
          <w:lang w:val="uk-UA"/>
        </w:rPr>
        <w:t xml:space="preserve">Керівнику </w:t>
      </w:r>
      <w:r w:rsidR="00566310" w:rsidRPr="001C7DFE">
        <w:rPr>
          <w:rFonts w:ascii="Times New Roman" w:hAnsi="Times New Roman" w:cs="Times New Roman"/>
          <w:sz w:val="28"/>
          <w:szCs w:val="28"/>
          <w:lang w:val="uk-UA"/>
        </w:rPr>
        <w:t>комунального</w:t>
      </w:r>
      <w:r w:rsidR="001C7DFE">
        <w:rPr>
          <w:rFonts w:ascii="Times New Roman" w:hAnsi="Times New Roman" w:cs="Times New Roman"/>
          <w:sz w:val="28"/>
          <w:szCs w:val="28"/>
          <w:lang w:val="uk-UA"/>
        </w:rPr>
        <w:t xml:space="preserve"> </w:t>
      </w:r>
      <w:r w:rsidR="00566310" w:rsidRPr="001C7DFE">
        <w:rPr>
          <w:rFonts w:ascii="Times New Roman" w:hAnsi="Times New Roman" w:cs="Times New Roman"/>
          <w:sz w:val="28"/>
          <w:szCs w:val="28"/>
          <w:lang w:val="uk-UA"/>
        </w:rPr>
        <w:t xml:space="preserve">некомерційного підприємства «Новоград-Волинське міськрайонне територіальне медичне об’єднання» </w:t>
      </w:r>
      <w:r w:rsidRPr="001C7DFE">
        <w:rPr>
          <w:rFonts w:ascii="Times New Roman" w:hAnsi="Times New Roman" w:cs="Times New Roman"/>
          <w:color w:val="000000"/>
          <w:sz w:val="28"/>
          <w:szCs w:val="28"/>
          <w:lang w:val="uk-UA"/>
        </w:rPr>
        <w:t>здійснити державну реєстрацію змін до Статут</w:t>
      </w:r>
      <w:r w:rsidR="007623DF" w:rsidRPr="001C7DFE">
        <w:rPr>
          <w:rFonts w:ascii="Times New Roman" w:hAnsi="Times New Roman" w:cs="Times New Roman"/>
          <w:color w:val="000000"/>
          <w:sz w:val="28"/>
          <w:szCs w:val="28"/>
          <w:lang w:val="uk-UA"/>
        </w:rPr>
        <w:t>у</w:t>
      </w:r>
      <w:r w:rsidRPr="001C7DFE">
        <w:rPr>
          <w:rFonts w:ascii="Times New Roman" w:hAnsi="Times New Roman" w:cs="Times New Roman"/>
          <w:color w:val="000000"/>
          <w:sz w:val="28"/>
          <w:szCs w:val="28"/>
          <w:lang w:val="uk-UA"/>
        </w:rPr>
        <w:t xml:space="preserve"> згідно вимог чинного законодавства України.</w:t>
      </w:r>
    </w:p>
    <w:p w:rsidR="009D531D" w:rsidRPr="001C7DFE" w:rsidRDefault="009D531D" w:rsidP="001C7DFE">
      <w:pPr>
        <w:pStyle w:val="a8"/>
        <w:widowControl w:val="0"/>
        <w:numPr>
          <w:ilvl w:val="0"/>
          <w:numId w:val="3"/>
        </w:numPr>
        <w:spacing w:after="0" w:line="240" w:lineRule="auto"/>
        <w:ind w:left="0" w:firstLine="360"/>
        <w:jc w:val="both"/>
        <w:rPr>
          <w:rFonts w:ascii="Times New Roman" w:hAnsi="Times New Roman"/>
          <w:sz w:val="28"/>
          <w:szCs w:val="28"/>
          <w:lang w:val="uk-UA"/>
        </w:rPr>
      </w:pPr>
      <w:r w:rsidRPr="001C7DFE">
        <w:rPr>
          <w:rFonts w:ascii="Times New Roman" w:hAnsi="Times New Roman"/>
          <w:sz w:val="28"/>
          <w:szCs w:val="28"/>
          <w:lang w:val="uk-UA"/>
        </w:rPr>
        <w:t xml:space="preserve">Контроль за виконанням цього рішення покласти на постійну комісію міської ради з питань соціальної політики, охорони здоров’я, освіти, культури та спорту (Широкопояс О.Ю.) та  заступника міського голови   Борис Н.П.     </w:t>
      </w:r>
    </w:p>
    <w:p w:rsidR="00FB2A64" w:rsidRPr="007623DF" w:rsidRDefault="00FB2A64" w:rsidP="0020258B">
      <w:pPr>
        <w:spacing w:after="0" w:line="0" w:lineRule="atLeast"/>
        <w:rPr>
          <w:rFonts w:ascii="Times New Roman" w:hAnsi="Times New Roman" w:cs="Times New Roman"/>
          <w:sz w:val="28"/>
          <w:szCs w:val="28"/>
          <w:lang w:val="uk-UA"/>
        </w:rPr>
      </w:pPr>
    </w:p>
    <w:p w:rsidR="009D531D" w:rsidRDefault="009D531D" w:rsidP="0020258B">
      <w:pPr>
        <w:spacing w:after="0" w:line="0" w:lineRule="atLeast"/>
        <w:rPr>
          <w:rFonts w:ascii="Times New Roman" w:hAnsi="Times New Roman" w:cs="Times New Roman"/>
          <w:sz w:val="28"/>
          <w:szCs w:val="28"/>
          <w:lang w:val="uk-UA"/>
        </w:rPr>
      </w:pPr>
    </w:p>
    <w:p w:rsidR="009D531D" w:rsidRDefault="009D531D" w:rsidP="0020258B">
      <w:pPr>
        <w:spacing w:after="0" w:line="0" w:lineRule="atLeast"/>
        <w:rPr>
          <w:rFonts w:ascii="Times New Roman" w:hAnsi="Times New Roman" w:cs="Times New Roman"/>
          <w:sz w:val="28"/>
          <w:szCs w:val="28"/>
          <w:lang w:val="uk-UA"/>
        </w:rPr>
      </w:pPr>
    </w:p>
    <w:p w:rsidR="009D531D" w:rsidRDefault="009D531D" w:rsidP="0020258B">
      <w:pPr>
        <w:spacing w:after="0" w:line="0" w:lineRule="atLeast"/>
        <w:rPr>
          <w:rFonts w:ascii="Times New Roman" w:hAnsi="Times New Roman" w:cs="Times New Roman"/>
          <w:sz w:val="28"/>
          <w:szCs w:val="28"/>
          <w:lang w:val="uk-UA"/>
        </w:rPr>
      </w:pPr>
    </w:p>
    <w:p w:rsidR="0020258B" w:rsidRDefault="00857A73" w:rsidP="007623DF">
      <w:pPr>
        <w:spacing w:after="0" w:line="0" w:lineRule="atLeast"/>
        <w:rPr>
          <w:rFonts w:ascii="Times New Roman" w:hAnsi="Times New Roman" w:cs="Times New Roman"/>
          <w:sz w:val="28"/>
          <w:szCs w:val="28"/>
          <w:lang w:val="uk-UA"/>
        </w:rPr>
      </w:pPr>
      <w:r w:rsidRPr="00EB6813">
        <w:rPr>
          <w:rFonts w:ascii="Times New Roman" w:hAnsi="Times New Roman" w:cs="Times New Roman"/>
          <w:sz w:val="28"/>
          <w:szCs w:val="28"/>
          <w:lang w:val="uk-UA"/>
        </w:rPr>
        <w:t>Міський голова                                                                   Микола БОРОВЕЦЬ</w:t>
      </w:r>
    </w:p>
    <w:p w:rsidR="004C6993" w:rsidRDefault="004C6993" w:rsidP="007623DF">
      <w:pPr>
        <w:spacing w:after="0" w:line="0" w:lineRule="atLeast"/>
        <w:rPr>
          <w:rFonts w:ascii="Times New Roman" w:hAnsi="Times New Roman" w:cs="Times New Roman"/>
          <w:sz w:val="28"/>
          <w:szCs w:val="28"/>
          <w:lang w:val="uk-UA"/>
        </w:rPr>
      </w:pPr>
    </w:p>
    <w:p w:rsidR="004C6993" w:rsidRDefault="004C6993" w:rsidP="007623DF">
      <w:pPr>
        <w:spacing w:after="0" w:line="0" w:lineRule="atLeast"/>
        <w:rPr>
          <w:rFonts w:ascii="Times New Roman" w:hAnsi="Times New Roman" w:cs="Times New Roman"/>
          <w:sz w:val="28"/>
          <w:szCs w:val="28"/>
          <w:lang w:val="uk-UA"/>
        </w:rPr>
      </w:pPr>
    </w:p>
    <w:p w:rsidR="004C6993" w:rsidRDefault="004C6993" w:rsidP="007623DF">
      <w:pPr>
        <w:spacing w:after="0" w:line="0" w:lineRule="atLeast"/>
        <w:rPr>
          <w:rFonts w:ascii="Times New Roman" w:hAnsi="Times New Roman" w:cs="Times New Roman"/>
          <w:sz w:val="28"/>
          <w:szCs w:val="28"/>
          <w:lang w:val="uk-UA"/>
        </w:rPr>
      </w:pPr>
    </w:p>
    <w:p w:rsidR="004C6993" w:rsidRDefault="004C6993" w:rsidP="007623DF">
      <w:pPr>
        <w:spacing w:after="0" w:line="0" w:lineRule="atLeast"/>
        <w:rPr>
          <w:rFonts w:ascii="Times New Roman" w:hAnsi="Times New Roman" w:cs="Times New Roman"/>
          <w:sz w:val="28"/>
          <w:szCs w:val="28"/>
          <w:lang w:val="uk-UA"/>
        </w:rPr>
      </w:pPr>
    </w:p>
    <w:p w:rsidR="004C6993" w:rsidRDefault="004C6993" w:rsidP="007623DF">
      <w:pPr>
        <w:spacing w:after="0" w:line="0" w:lineRule="atLeast"/>
        <w:rPr>
          <w:rFonts w:ascii="Times New Roman" w:hAnsi="Times New Roman" w:cs="Times New Roman"/>
          <w:sz w:val="28"/>
          <w:szCs w:val="28"/>
          <w:lang w:val="uk-UA"/>
        </w:rPr>
      </w:pPr>
    </w:p>
    <w:p w:rsidR="004C6993" w:rsidRDefault="004C6993" w:rsidP="007623DF">
      <w:pPr>
        <w:spacing w:after="0" w:line="0" w:lineRule="atLeast"/>
        <w:rPr>
          <w:rFonts w:ascii="Times New Roman" w:hAnsi="Times New Roman" w:cs="Times New Roman"/>
          <w:sz w:val="28"/>
          <w:szCs w:val="28"/>
          <w:lang w:val="uk-UA"/>
        </w:rPr>
      </w:pPr>
    </w:p>
    <w:p w:rsidR="004C6993" w:rsidRDefault="004C6993" w:rsidP="007623DF">
      <w:pPr>
        <w:spacing w:after="0" w:line="0" w:lineRule="atLeast"/>
        <w:rPr>
          <w:rFonts w:ascii="Times New Roman" w:hAnsi="Times New Roman" w:cs="Times New Roman"/>
          <w:sz w:val="28"/>
          <w:szCs w:val="28"/>
          <w:lang w:val="uk-UA"/>
        </w:rPr>
      </w:pPr>
    </w:p>
    <w:p w:rsidR="004C6993" w:rsidRDefault="004C6993" w:rsidP="007623DF">
      <w:pPr>
        <w:spacing w:after="0" w:line="0" w:lineRule="atLeast"/>
        <w:rPr>
          <w:rFonts w:ascii="Times New Roman" w:hAnsi="Times New Roman" w:cs="Times New Roman"/>
          <w:sz w:val="28"/>
          <w:szCs w:val="28"/>
          <w:lang w:val="uk-UA"/>
        </w:rPr>
      </w:pPr>
    </w:p>
    <w:p w:rsidR="004C6993" w:rsidRDefault="004C6993" w:rsidP="007623DF">
      <w:pPr>
        <w:spacing w:after="0" w:line="0" w:lineRule="atLeast"/>
        <w:rPr>
          <w:rFonts w:ascii="Times New Roman" w:hAnsi="Times New Roman" w:cs="Times New Roman"/>
          <w:sz w:val="28"/>
          <w:szCs w:val="28"/>
          <w:lang w:val="uk-UA"/>
        </w:rPr>
      </w:pPr>
    </w:p>
    <w:p w:rsidR="004C6993" w:rsidRDefault="004C6993" w:rsidP="007623DF">
      <w:pPr>
        <w:spacing w:after="0" w:line="0" w:lineRule="atLeast"/>
        <w:rPr>
          <w:rFonts w:ascii="Times New Roman" w:hAnsi="Times New Roman" w:cs="Times New Roman"/>
          <w:sz w:val="28"/>
          <w:szCs w:val="28"/>
          <w:lang w:val="uk-UA"/>
        </w:rPr>
      </w:pPr>
    </w:p>
    <w:p w:rsidR="004C6993" w:rsidRDefault="004C6993" w:rsidP="007623DF">
      <w:pPr>
        <w:spacing w:after="0" w:line="0" w:lineRule="atLeast"/>
        <w:rPr>
          <w:rFonts w:ascii="Times New Roman" w:hAnsi="Times New Roman" w:cs="Times New Roman"/>
          <w:sz w:val="28"/>
          <w:szCs w:val="28"/>
          <w:lang w:val="uk-UA"/>
        </w:rPr>
      </w:pPr>
    </w:p>
    <w:p w:rsidR="004C6993" w:rsidRDefault="004C6993" w:rsidP="007623DF">
      <w:pPr>
        <w:spacing w:after="0" w:line="0" w:lineRule="atLeast"/>
        <w:rPr>
          <w:rFonts w:ascii="Times New Roman" w:hAnsi="Times New Roman" w:cs="Times New Roman"/>
          <w:sz w:val="28"/>
          <w:szCs w:val="28"/>
          <w:lang w:val="uk-UA"/>
        </w:rPr>
      </w:pPr>
    </w:p>
    <w:p w:rsidR="004C6993" w:rsidRDefault="004C6993" w:rsidP="007623DF">
      <w:pPr>
        <w:spacing w:after="0" w:line="0" w:lineRule="atLeast"/>
        <w:rPr>
          <w:rFonts w:ascii="Times New Roman" w:hAnsi="Times New Roman" w:cs="Times New Roman"/>
          <w:sz w:val="28"/>
          <w:szCs w:val="28"/>
          <w:lang w:val="uk-UA"/>
        </w:rPr>
      </w:pPr>
    </w:p>
    <w:p w:rsidR="004C6993" w:rsidRDefault="004C6993" w:rsidP="007623DF">
      <w:pPr>
        <w:spacing w:after="0" w:line="0" w:lineRule="atLeast"/>
        <w:rPr>
          <w:rFonts w:ascii="Times New Roman" w:hAnsi="Times New Roman" w:cs="Times New Roman"/>
          <w:sz w:val="28"/>
          <w:szCs w:val="28"/>
          <w:lang w:val="uk-UA"/>
        </w:rPr>
      </w:pPr>
    </w:p>
    <w:p w:rsidR="004C6993" w:rsidRDefault="004C6993" w:rsidP="007623DF">
      <w:pPr>
        <w:spacing w:after="0" w:line="0" w:lineRule="atLeast"/>
        <w:rPr>
          <w:rFonts w:ascii="Times New Roman" w:hAnsi="Times New Roman" w:cs="Times New Roman"/>
          <w:sz w:val="28"/>
          <w:szCs w:val="28"/>
          <w:lang w:val="uk-UA"/>
        </w:rPr>
      </w:pPr>
    </w:p>
    <w:p w:rsidR="00FB5825" w:rsidRDefault="00FB5825" w:rsidP="00FB5825">
      <w:pPr>
        <w:ind w:left="6521"/>
        <w:contextualSpacing/>
        <w:rPr>
          <w:rFonts w:ascii="Times New Roman" w:hAnsi="Times New Roman"/>
          <w:sz w:val="28"/>
          <w:szCs w:val="24"/>
        </w:rPr>
      </w:pPr>
    </w:p>
    <w:p w:rsidR="00FB5825" w:rsidRDefault="00FB5825" w:rsidP="00FB5825">
      <w:pPr>
        <w:ind w:left="6521"/>
        <w:contextualSpacing/>
        <w:rPr>
          <w:rFonts w:ascii="Times New Roman" w:hAnsi="Times New Roman"/>
          <w:sz w:val="28"/>
          <w:szCs w:val="24"/>
        </w:rPr>
      </w:pPr>
    </w:p>
    <w:p w:rsidR="00FB5825" w:rsidRDefault="00FB5825" w:rsidP="00FB5825">
      <w:pPr>
        <w:ind w:left="6521"/>
        <w:contextualSpacing/>
        <w:rPr>
          <w:rFonts w:ascii="Times New Roman" w:hAnsi="Times New Roman"/>
          <w:sz w:val="28"/>
          <w:szCs w:val="24"/>
        </w:rPr>
      </w:pPr>
    </w:p>
    <w:p w:rsidR="00FB5825" w:rsidRDefault="00FB5825" w:rsidP="00FB5825">
      <w:pPr>
        <w:ind w:left="6521"/>
        <w:contextualSpacing/>
        <w:rPr>
          <w:rFonts w:ascii="Times New Roman" w:hAnsi="Times New Roman"/>
          <w:sz w:val="28"/>
          <w:szCs w:val="24"/>
        </w:rPr>
      </w:pPr>
    </w:p>
    <w:p w:rsidR="00FB5825" w:rsidRDefault="00FB5825" w:rsidP="00FB5825">
      <w:pPr>
        <w:ind w:left="6521"/>
        <w:contextualSpacing/>
        <w:rPr>
          <w:rFonts w:ascii="Times New Roman" w:hAnsi="Times New Roman"/>
          <w:sz w:val="28"/>
          <w:szCs w:val="24"/>
        </w:rPr>
      </w:pPr>
    </w:p>
    <w:p w:rsidR="00FB5825" w:rsidRDefault="00FB5825" w:rsidP="00FB5825">
      <w:pPr>
        <w:ind w:left="6521"/>
        <w:contextualSpacing/>
        <w:rPr>
          <w:rFonts w:ascii="Times New Roman" w:hAnsi="Times New Roman"/>
          <w:sz w:val="28"/>
          <w:szCs w:val="24"/>
        </w:rPr>
      </w:pPr>
    </w:p>
    <w:p w:rsidR="00FB5825" w:rsidRDefault="00FB5825" w:rsidP="00FB5825">
      <w:pPr>
        <w:ind w:left="6521"/>
        <w:contextualSpacing/>
        <w:rPr>
          <w:rFonts w:ascii="Times New Roman" w:hAnsi="Times New Roman"/>
          <w:sz w:val="28"/>
          <w:szCs w:val="24"/>
        </w:rPr>
      </w:pPr>
    </w:p>
    <w:p w:rsidR="00FB5825" w:rsidRDefault="00FB5825" w:rsidP="00FB5825">
      <w:pPr>
        <w:ind w:left="6521"/>
        <w:contextualSpacing/>
        <w:rPr>
          <w:rFonts w:ascii="Times New Roman" w:hAnsi="Times New Roman"/>
          <w:sz w:val="28"/>
          <w:szCs w:val="24"/>
        </w:rPr>
      </w:pPr>
    </w:p>
    <w:p w:rsidR="00FB5825" w:rsidRPr="005D08CA" w:rsidRDefault="00FB5825" w:rsidP="00FB5825">
      <w:pPr>
        <w:ind w:left="5954"/>
        <w:contextualSpacing/>
        <w:rPr>
          <w:rFonts w:ascii="Times New Roman" w:hAnsi="Times New Roman"/>
          <w:sz w:val="28"/>
          <w:szCs w:val="24"/>
        </w:rPr>
      </w:pPr>
      <w:r w:rsidRPr="005D08CA">
        <w:rPr>
          <w:rFonts w:ascii="Times New Roman" w:hAnsi="Times New Roman"/>
          <w:sz w:val="28"/>
          <w:szCs w:val="24"/>
        </w:rPr>
        <w:lastRenderedPageBreak/>
        <w:t xml:space="preserve">Додаток </w:t>
      </w:r>
    </w:p>
    <w:p w:rsidR="00FB5825" w:rsidRDefault="00FB5825" w:rsidP="00FB5825">
      <w:pPr>
        <w:ind w:left="5954"/>
        <w:contextualSpacing/>
        <w:rPr>
          <w:rFonts w:ascii="Times New Roman" w:hAnsi="Times New Roman"/>
          <w:sz w:val="28"/>
          <w:szCs w:val="24"/>
        </w:rPr>
      </w:pPr>
      <w:r w:rsidRPr="005D08CA">
        <w:rPr>
          <w:rFonts w:ascii="Times New Roman" w:hAnsi="Times New Roman"/>
          <w:sz w:val="28"/>
          <w:szCs w:val="24"/>
        </w:rPr>
        <w:t xml:space="preserve">до рішення міської ради       </w:t>
      </w:r>
    </w:p>
    <w:p w:rsidR="00FB5825" w:rsidRPr="005D08CA" w:rsidRDefault="00FB5825" w:rsidP="00FB5825">
      <w:pPr>
        <w:ind w:left="5954"/>
        <w:contextualSpacing/>
        <w:rPr>
          <w:rFonts w:ascii="Times New Roman" w:hAnsi="Times New Roman"/>
          <w:color w:val="000000"/>
          <w:sz w:val="28"/>
          <w:szCs w:val="24"/>
        </w:rPr>
      </w:pPr>
      <w:r>
        <w:rPr>
          <w:rFonts w:ascii="Times New Roman" w:hAnsi="Times New Roman"/>
          <w:sz w:val="28"/>
          <w:szCs w:val="24"/>
        </w:rPr>
        <w:t>від</w:t>
      </w:r>
      <w:r w:rsidR="00E748F4">
        <w:rPr>
          <w:rFonts w:ascii="Times New Roman" w:hAnsi="Times New Roman"/>
          <w:sz w:val="28"/>
          <w:szCs w:val="24"/>
          <w:lang w:val="uk-UA"/>
        </w:rPr>
        <w:t xml:space="preserve"> 23.02.2023</w:t>
      </w:r>
      <w:r>
        <w:rPr>
          <w:rFonts w:ascii="Times New Roman" w:hAnsi="Times New Roman"/>
          <w:sz w:val="28"/>
          <w:szCs w:val="24"/>
        </w:rPr>
        <w:t>№</w:t>
      </w:r>
      <w:r w:rsidR="00E748F4">
        <w:rPr>
          <w:rFonts w:ascii="Times New Roman" w:hAnsi="Times New Roman"/>
          <w:sz w:val="28"/>
          <w:szCs w:val="24"/>
          <w:lang w:val="uk-UA"/>
        </w:rPr>
        <w:t xml:space="preserve"> 763</w:t>
      </w:r>
      <w:r w:rsidRPr="005D08CA">
        <w:rPr>
          <w:rFonts w:ascii="Times New Roman" w:hAnsi="Times New Roman"/>
          <w:sz w:val="28"/>
          <w:szCs w:val="24"/>
        </w:rPr>
        <w:t xml:space="preserve">                                                        </w:t>
      </w:r>
    </w:p>
    <w:p w:rsidR="00FB5825" w:rsidRPr="00AE0FF4" w:rsidRDefault="00FB5825" w:rsidP="00FB5825">
      <w:pPr>
        <w:spacing w:line="240" w:lineRule="auto"/>
        <w:jc w:val="right"/>
        <w:rPr>
          <w:rFonts w:ascii="Times New Roman" w:hAnsi="Times New Roman"/>
          <w:i/>
          <w:sz w:val="20"/>
        </w:rPr>
      </w:pPr>
    </w:p>
    <w:p w:rsidR="00FB5825" w:rsidRPr="00AE0FF4" w:rsidRDefault="00FB5825" w:rsidP="00FB5825">
      <w:pPr>
        <w:spacing w:line="240" w:lineRule="auto"/>
        <w:jc w:val="right"/>
        <w:rPr>
          <w:rFonts w:ascii="Times New Roman" w:hAnsi="Times New Roman"/>
          <w:i/>
          <w:sz w:val="20"/>
        </w:rPr>
      </w:pPr>
    </w:p>
    <w:p w:rsidR="00FB5825" w:rsidRDefault="00FB5825" w:rsidP="00FB5825">
      <w:pPr>
        <w:spacing w:line="240" w:lineRule="auto"/>
        <w:jc w:val="right"/>
        <w:rPr>
          <w:rFonts w:ascii="Times New Roman" w:hAnsi="Times New Roman"/>
          <w:i/>
          <w:sz w:val="20"/>
        </w:rPr>
      </w:pPr>
    </w:p>
    <w:p w:rsidR="00FB5825" w:rsidRDefault="00FB5825" w:rsidP="00FB5825">
      <w:pPr>
        <w:spacing w:line="240" w:lineRule="auto"/>
        <w:jc w:val="right"/>
        <w:rPr>
          <w:rFonts w:ascii="Times New Roman" w:hAnsi="Times New Roman"/>
          <w:i/>
          <w:sz w:val="20"/>
        </w:rPr>
      </w:pPr>
    </w:p>
    <w:p w:rsidR="00FB5825" w:rsidRDefault="00FB5825" w:rsidP="00FB5825">
      <w:pPr>
        <w:spacing w:line="240" w:lineRule="auto"/>
        <w:jc w:val="right"/>
        <w:rPr>
          <w:rFonts w:ascii="Times New Roman" w:hAnsi="Times New Roman"/>
          <w:i/>
          <w:sz w:val="20"/>
        </w:rPr>
      </w:pPr>
    </w:p>
    <w:p w:rsidR="00FB5825" w:rsidRDefault="00FB5825" w:rsidP="00FB5825">
      <w:pPr>
        <w:spacing w:line="240" w:lineRule="auto"/>
        <w:jc w:val="right"/>
        <w:rPr>
          <w:rFonts w:ascii="Times New Roman" w:hAnsi="Times New Roman"/>
          <w:i/>
          <w:sz w:val="20"/>
        </w:rPr>
      </w:pPr>
    </w:p>
    <w:p w:rsidR="00FB5825" w:rsidRPr="00AE0FF4" w:rsidRDefault="00FB5825" w:rsidP="00FB5825">
      <w:pPr>
        <w:spacing w:line="240" w:lineRule="auto"/>
        <w:jc w:val="right"/>
        <w:rPr>
          <w:rFonts w:ascii="Times New Roman" w:hAnsi="Times New Roman"/>
          <w:i/>
          <w:sz w:val="20"/>
        </w:rPr>
      </w:pPr>
    </w:p>
    <w:p w:rsidR="00FB5825" w:rsidRPr="00AE0FF4" w:rsidRDefault="00FB5825" w:rsidP="00FB5825">
      <w:pPr>
        <w:jc w:val="center"/>
        <w:rPr>
          <w:rFonts w:ascii="Times New Roman" w:hAnsi="Times New Roman"/>
          <w:b/>
          <w:sz w:val="28"/>
          <w:szCs w:val="28"/>
        </w:rPr>
      </w:pPr>
    </w:p>
    <w:p w:rsidR="00FB5825" w:rsidRPr="00FD6CC1" w:rsidRDefault="00FB5825" w:rsidP="00FB5825">
      <w:pPr>
        <w:rPr>
          <w:rFonts w:ascii="Times New Roman" w:hAnsi="Times New Roman"/>
          <w:b/>
          <w:sz w:val="40"/>
          <w:szCs w:val="52"/>
        </w:rPr>
      </w:pPr>
      <w:r>
        <w:rPr>
          <w:rFonts w:ascii="Times New Roman" w:hAnsi="Times New Roman"/>
          <w:b/>
          <w:sz w:val="40"/>
          <w:szCs w:val="52"/>
        </w:rPr>
        <w:t xml:space="preserve">                                      </w:t>
      </w:r>
      <w:r w:rsidRPr="00FD6CC1">
        <w:rPr>
          <w:rFonts w:ascii="Times New Roman" w:hAnsi="Times New Roman"/>
          <w:b/>
          <w:sz w:val="40"/>
          <w:szCs w:val="52"/>
        </w:rPr>
        <w:t>С Т А Т У Т</w:t>
      </w:r>
    </w:p>
    <w:p w:rsidR="00FB5825" w:rsidRPr="00FD6CC1" w:rsidRDefault="00FB5825" w:rsidP="00FB5825">
      <w:pPr>
        <w:pStyle w:val="aa"/>
        <w:spacing w:after="0"/>
        <w:jc w:val="center"/>
        <w:rPr>
          <w:b/>
          <w:sz w:val="18"/>
          <w:lang w:val="uk-UA"/>
        </w:rPr>
      </w:pPr>
    </w:p>
    <w:p w:rsidR="00FB5825" w:rsidRPr="00956CD5" w:rsidRDefault="00FB5825" w:rsidP="00FB5825">
      <w:pPr>
        <w:pStyle w:val="aa"/>
        <w:spacing w:after="0" w:line="276" w:lineRule="auto"/>
        <w:ind w:firstLine="902"/>
        <w:jc w:val="center"/>
        <w:rPr>
          <w:b/>
          <w:sz w:val="44"/>
          <w:szCs w:val="40"/>
          <w:lang w:val="uk-UA"/>
        </w:rPr>
      </w:pPr>
      <w:r w:rsidRPr="00956CD5">
        <w:rPr>
          <w:b/>
          <w:sz w:val="44"/>
          <w:szCs w:val="40"/>
          <w:lang w:val="uk-UA"/>
        </w:rPr>
        <w:t xml:space="preserve">комунального некомерційного підприємства </w:t>
      </w:r>
    </w:p>
    <w:p w:rsidR="00FB5825" w:rsidRPr="00956CD5" w:rsidRDefault="00FB5825" w:rsidP="00FB5825">
      <w:pPr>
        <w:pStyle w:val="aa"/>
        <w:spacing w:after="0" w:line="276" w:lineRule="auto"/>
        <w:ind w:firstLine="902"/>
        <w:jc w:val="center"/>
        <w:rPr>
          <w:b/>
          <w:sz w:val="44"/>
          <w:szCs w:val="40"/>
          <w:lang w:val="uk-UA"/>
        </w:rPr>
      </w:pPr>
      <w:r w:rsidRPr="00956CD5">
        <w:rPr>
          <w:b/>
          <w:sz w:val="44"/>
          <w:szCs w:val="40"/>
          <w:lang w:val="uk-UA"/>
        </w:rPr>
        <w:t xml:space="preserve"> «Звягельська багатопрофільна лікарня» Звягельської міської ради</w:t>
      </w:r>
    </w:p>
    <w:p w:rsidR="00FB5825" w:rsidRPr="00956CD5" w:rsidRDefault="00FB5825" w:rsidP="00FB5825">
      <w:pPr>
        <w:pStyle w:val="aa"/>
        <w:spacing w:after="0" w:line="276" w:lineRule="auto"/>
        <w:ind w:firstLine="902"/>
        <w:jc w:val="center"/>
        <w:rPr>
          <w:b/>
          <w:sz w:val="44"/>
          <w:szCs w:val="40"/>
          <w:lang w:val="uk-UA"/>
        </w:rPr>
      </w:pPr>
    </w:p>
    <w:p w:rsidR="00FB5825" w:rsidRPr="00935443" w:rsidRDefault="00FB5825" w:rsidP="00FB5825">
      <w:pPr>
        <w:pStyle w:val="aa"/>
        <w:spacing w:line="276" w:lineRule="auto"/>
        <w:ind w:firstLine="902"/>
        <w:jc w:val="center"/>
        <w:rPr>
          <w:b/>
          <w:sz w:val="40"/>
          <w:szCs w:val="40"/>
          <w:lang w:val="uk-UA"/>
        </w:rPr>
      </w:pPr>
    </w:p>
    <w:p w:rsidR="00FB5825" w:rsidRPr="00AE0FF4" w:rsidRDefault="00FB5825" w:rsidP="00FB5825">
      <w:pPr>
        <w:pStyle w:val="aa"/>
        <w:spacing w:line="276" w:lineRule="auto"/>
        <w:ind w:firstLine="902"/>
        <w:jc w:val="center"/>
        <w:rPr>
          <w:b/>
          <w:lang w:val="uk-UA"/>
        </w:rPr>
      </w:pPr>
    </w:p>
    <w:p w:rsidR="00FB5825" w:rsidRPr="00AE0FF4" w:rsidRDefault="00FB5825" w:rsidP="00FB5825">
      <w:pPr>
        <w:pStyle w:val="aa"/>
        <w:spacing w:line="276" w:lineRule="auto"/>
        <w:ind w:firstLine="902"/>
        <w:jc w:val="center"/>
        <w:rPr>
          <w:b/>
          <w:lang w:val="uk-UA"/>
        </w:rPr>
      </w:pPr>
    </w:p>
    <w:p w:rsidR="00FB5825" w:rsidRPr="00AE0FF4" w:rsidRDefault="00FB5825" w:rsidP="00FB5825">
      <w:pPr>
        <w:pStyle w:val="aa"/>
        <w:spacing w:line="276" w:lineRule="auto"/>
        <w:ind w:firstLine="902"/>
        <w:jc w:val="center"/>
        <w:rPr>
          <w:b/>
          <w:lang w:val="uk-UA"/>
        </w:rPr>
      </w:pPr>
    </w:p>
    <w:p w:rsidR="00FB5825" w:rsidRPr="00AE0FF4" w:rsidRDefault="00FB5825" w:rsidP="00FB5825">
      <w:pPr>
        <w:pStyle w:val="aa"/>
        <w:spacing w:line="276" w:lineRule="auto"/>
        <w:ind w:firstLine="902"/>
        <w:jc w:val="center"/>
        <w:rPr>
          <w:b/>
          <w:lang w:val="uk-UA"/>
        </w:rPr>
      </w:pPr>
    </w:p>
    <w:p w:rsidR="00FB5825" w:rsidRDefault="00FB5825" w:rsidP="00FB5825">
      <w:pPr>
        <w:pStyle w:val="aa"/>
        <w:spacing w:line="276" w:lineRule="auto"/>
        <w:ind w:firstLine="902"/>
        <w:jc w:val="center"/>
        <w:rPr>
          <w:b/>
          <w:lang w:val="uk-UA"/>
        </w:rPr>
      </w:pPr>
    </w:p>
    <w:p w:rsidR="00FB5825" w:rsidRDefault="00FB5825" w:rsidP="00FB5825">
      <w:pPr>
        <w:pStyle w:val="aa"/>
        <w:spacing w:line="276" w:lineRule="auto"/>
        <w:ind w:firstLine="902"/>
        <w:jc w:val="center"/>
        <w:rPr>
          <w:b/>
          <w:lang w:val="uk-UA"/>
        </w:rPr>
      </w:pPr>
    </w:p>
    <w:p w:rsidR="00FB5825" w:rsidRDefault="00FB5825" w:rsidP="00FB5825">
      <w:pPr>
        <w:pStyle w:val="aa"/>
        <w:spacing w:line="276" w:lineRule="auto"/>
        <w:ind w:firstLine="902"/>
        <w:jc w:val="center"/>
        <w:rPr>
          <w:b/>
          <w:lang w:val="uk-UA"/>
        </w:rPr>
      </w:pPr>
    </w:p>
    <w:p w:rsidR="00FB5825" w:rsidRDefault="00FB5825" w:rsidP="00FB5825">
      <w:pPr>
        <w:pStyle w:val="aa"/>
        <w:spacing w:line="276" w:lineRule="auto"/>
        <w:ind w:firstLine="902"/>
        <w:jc w:val="center"/>
        <w:rPr>
          <w:b/>
          <w:lang w:val="uk-UA"/>
        </w:rPr>
      </w:pPr>
    </w:p>
    <w:p w:rsidR="00FB5825" w:rsidRDefault="00FB5825" w:rsidP="00FB5825">
      <w:pPr>
        <w:pStyle w:val="aa"/>
        <w:spacing w:line="276" w:lineRule="auto"/>
        <w:ind w:firstLine="902"/>
        <w:jc w:val="center"/>
        <w:rPr>
          <w:b/>
          <w:lang w:val="uk-UA"/>
        </w:rPr>
      </w:pPr>
    </w:p>
    <w:p w:rsidR="00FB5825" w:rsidRPr="00AE0FF4" w:rsidRDefault="00FB5825" w:rsidP="00FB5825">
      <w:pPr>
        <w:pStyle w:val="aa"/>
        <w:rPr>
          <w:b/>
          <w:lang w:val="uk-UA"/>
        </w:rPr>
      </w:pPr>
    </w:p>
    <w:p w:rsidR="00FB5825" w:rsidRPr="00AE0FF4" w:rsidRDefault="00FB5825" w:rsidP="00FB5825">
      <w:pPr>
        <w:pStyle w:val="aa"/>
        <w:ind w:firstLine="900"/>
        <w:jc w:val="center"/>
        <w:rPr>
          <w:b/>
          <w:lang w:val="uk-UA"/>
        </w:rPr>
      </w:pPr>
      <w:r w:rsidRPr="00AE0FF4">
        <w:rPr>
          <w:b/>
          <w:lang w:val="uk-UA"/>
        </w:rPr>
        <w:t xml:space="preserve">м. </w:t>
      </w:r>
      <w:r>
        <w:rPr>
          <w:b/>
          <w:lang w:val="uk-UA"/>
        </w:rPr>
        <w:t>Звягель</w:t>
      </w:r>
    </w:p>
    <w:p w:rsidR="00FB5825" w:rsidRDefault="00FB5825" w:rsidP="00FB5825">
      <w:pPr>
        <w:pStyle w:val="aa"/>
        <w:ind w:firstLine="900"/>
        <w:jc w:val="center"/>
        <w:rPr>
          <w:b/>
          <w:lang w:val="uk-UA"/>
        </w:rPr>
      </w:pPr>
      <w:r w:rsidRPr="00AE0FF4">
        <w:rPr>
          <w:b/>
          <w:lang w:val="uk-UA"/>
        </w:rPr>
        <w:t>202</w:t>
      </w:r>
      <w:r>
        <w:rPr>
          <w:b/>
          <w:lang w:val="uk-UA"/>
        </w:rPr>
        <w:t>3</w:t>
      </w:r>
      <w:r w:rsidRPr="00AE0FF4">
        <w:rPr>
          <w:b/>
          <w:lang w:val="uk-UA"/>
        </w:rPr>
        <w:t xml:space="preserve"> рік</w:t>
      </w:r>
    </w:p>
    <w:p w:rsidR="00FB5825" w:rsidRPr="00FB5825" w:rsidRDefault="00FB5825" w:rsidP="00FB5825">
      <w:pPr>
        <w:pStyle w:val="a9"/>
        <w:numPr>
          <w:ilvl w:val="0"/>
          <w:numId w:val="7"/>
        </w:numPr>
        <w:spacing w:after="0" w:line="240" w:lineRule="auto"/>
        <w:contextualSpacing w:val="0"/>
        <w:jc w:val="center"/>
        <w:rPr>
          <w:rFonts w:ascii="Times New Roman" w:hAnsi="Times New Roman" w:cs="Times New Roman"/>
          <w:b/>
          <w:color w:val="000000"/>
          <w:sz w:val="26"/>
          <w:szCs w:val="26"/>
          <w:lang w:val="uk-UA"/>
        </w:rPr>
      </w:pPr>
      <w:r w:rsidRPr="00FB5825">
        <w:rPr>
          <w:rFonts w:ascii="Times New Roman" w:hAnsi="Times New Roman" w:cs="Times New Roman"/>
          <w:b/>
          <w:color w:val="000000"/>
          <w:sz w:val="26"/>
          <w:szCs w:val="26"/>
          <w:lang w:val="uk-UA"/>
        </w:rPr>
        <w:lastRenderedPageBreak/>
        <w:t>ЗАГАЛЬНІ ПОЛОЖЕННЯ</w:t>
      </w:r>
    </w:p>
    <w:p w:rsidR="00FB5825" w:rsidRPr="00FB5825" w:rsidRDefault="00FB5825" w:rsidP="00FB5825">
      <w:pPr>
        <w:pStyle w:val="11"/>
        <w:ind w:left="0" w:firstLine="709"/>
        <w:jc w:val="both"/>
        <w:rPr>
          <w:color w:val="000000" w:themeColor="text1"/>
          <w:sz w:val="26"/>
          <w:szCs w:val="26"/>
          <w:lang w:val="uk-UA"/>
        </w:rPr>
      </w:pPr>
      <w:r w:rsidRPr="00FB5825">
        <w:rPr>
          <w:color w:val="000000" w:themeColor="text1"/>
          <w:sz w:val="26"/>
          <w:szCs w:val="26"/>
          <w:lang w:val="uk-UA"/>
        </w:rPr>
        <w:t xml:space="preserve">1.1. </w:t>
      </w:r>
      <w:r w:rsidRPr="00FB5825">
        <w:rPr>
          <w:sz w:val="26"/>
          <w:szCs w:val="26"/>
          <w:lang w:val="uk-UA"/>
        </w:rPr>
        <w:t>Комунальне некомерційне підприємство «Звягельська багатопрофільна лікарня»</w:t>
      </w:r>
      <w:r w:rsidRPr="00FB5825">
        <w:rPr>
          <w:b/>
          <w:sz w:val="26"/>
          <w:szCs w:val="26"/>
          <w:lang w:val="uk-UA"/>
        </w:rPr>
        <w:t xml:space="preserve"> </w:t>
      </w:r>
      <w:r w:rsidRPr="00FB5825">
        <w:rPr>
          <w:sz w:val="26"/>
          <w:szCs w:val="26"/>
          <w:lang w:val="uk-UA"/>
        </w:rPr>
        <w:t xml:space="preserve">Звягельської міської ради </w:t>
      </w:r>
      <w:r w:rsidRPr="00FB5825">
        <w:rPr>
          <w:color w:val="000000" w:themeColor="text1"/>
          <w:sz w:val="26"/>
          <w:szCs w:val="26"/>
          <w:lang w:val="uk-UA"/>
        </w:rPr>
        <w:t>(надалі — Підприємство) є закладом охорони здоров’я  — комунальним унітарним некомерційним підприємством, що надає вторинну (спеціалізовану) медичну допомогу та координує медичне обслуговування населення міста Звягеля,  Звягельського району та будь-яким особам в порядку та на умовах, встановлених законодавством України та цим Статутом. Забезпечує реалізацію державної політики в галузі охорони здоров’я на території міста Звягеля та Звягельського району.</w:t>
      </w:r>
    </w:p>
    <w:p w:rsidR="00FB5825" w:rsidRPr="00FB5825" w:rsidRDefault="00FB5825" w:rsidP="00FB5825">
      <w:pPr>
        <w:pStyle w:val="11"/>
        <w:ind w:left="0" w:firstLine="709"/>
        <w:jc w:val="both"/>
        <w:rPr>
          <w:color w:val="000000" w:themeColor="text1"/>
          <w:sz w:val="26"/>
          <w:szCs w:val="26"/>
          <w:lang w:val="uk-UA"/>
        </w:rPr>
      </w:pPr>
      <w:r w:rsidRPr="00FB5825">
        <w:rPr>
          <w:color w:val="000000" w:themeColor="text1"/>
          <w:sz w:val="26"/>
          <w:szCs w:val="26"/>
          <w:lang w:val="uk-UA"/>
        </w:rPr>
        <w:t xml:space="preserve">1.2. Підприємство створене рішенням Новоград-Волинської міської ради від «01» листопада 2018 року № 575 (двадцять шоста сесія сьомого скликання) та рішенням  Новоград-Волинської районної ради від «24» жовтня 2018 року № 441 (сімнадцята сесія сьомого скликання) (надалі – Засновники) відповідно до Закону України  «Про місцеве самоврядування в Україні» шляхом реорганізації (перетворення) Новоград-Волинського міськрайонного територіального медичного об’єднання у комунальне некомерційне підприємство. </w:t>
      </w:r>
    </w:p>
    <w:p w:rsidR="00FB5825" w:rsidRPr="00FB5825" w:rsidRDefault="00FB5825" w:rsidP="00FB5825">
      <w:pPr>
        <w:pStyle w:val="11"/>
        <w:ind w:left="0" w:firstLine="709"/>
        <w:jc w:val="both"/>
        <w:rPr>
          <w:color w:val="000000" w:themeColor="text1"/>
          <w:sz w:val="26"/>
          <w:szCs w:val="26"/>
          <w:lang w:val="uk-UA"/>
        </w:rPr>
      </w:pPr>
      <w:r w:rsidRPr="00FB5825">
        <w:rPr>
          <w:color w:val="000000" w:themeColor="text1"/>
          <w:sz w:val="26"/>
          <w:szCs w:val="26"/>
          <w:lang w:val="uk-UA"/>
        </w:rPr>
        <w:t>1.3. Підприємство є правонаступником усього майна, всіх прав та обов’язків Новоград-Волинського міськрайонного територіального медичного об’єднання.</w:t>
      </w:r>
    </w:p>
    <w:p w:rsidR="00FB5825" w:rsidRPr="00FB5825" w:rsidRDefault="00FB5825" w:rsidP="00FB5825">
      <w:pPr>
        <w:pStyle w:val="a8"/>
        <w:spacing w:after="0" w:line="240" w:lineRule="auto"/>
        <w:ind w:left="-142" w:firstLine="850"/>
        <w:jc w:val="both"/>
        <w:rPr>
          <w:rFonts w:ascii="Times New Roman" w:hAnsi="Times New Roman" w:cs="Times New Roman"/>
          <w:color w:val="000000" w:themeColor="text1"/>
          <w:sz w:val="26"/>
          <w:szCs w:val="26"/>
        </w:rPr>
      </w:pPr>
      <w:r w:rsidRPr="00FB5825">
        <w:rPr>
          <w:rFonts w:ascii="Times New Roman" w:hAnsi="Times New Roman" w:cs="Times New Roman"/>
          <w:color w:val="000000" w:themeColor="text1"/>
          <w:sz w:val="26"/>
          <w:szCs w:val="26"/>
        </w:rPr>
        <w:t>1.4. Засновником, Власником Підприємства є Звягельська міська рада. Підприємство є об’єктом комунальної власності Звягельської міської територіальної громади. Підприємство є підпорядкованим, підзвітним та підконтрольним Засновнику.</w:t>
      </w:r>
    </w:p>
    <w:p w:rsidR="00FB5825" w:rsidRPr="00FB5825" w:rsidRDefault="00FB5825" w:rsidP="00FB5825">
      <w:pPr>
        <w:pStyle w:val="11"/>
        <w:ind w:left="0" w:firstLine="709"/>
        <w:jc w:val="both"/>
        <w:rPr>
          <w:color w:val="000000" w:themeColor="text1"/>
          <w:sz w:val="26"/>
          <w:szCs w:val="26"/>
          <w:lang w:val="uk-UA"/>
        </w:rPr>
      </w:pPr>
      <w:r w:rsidRPr="00FB5825">
        <w:rPr>
          <w:color w:val="000000" w:themeColor="text1"/>
          <w:sz w:val="26"/>
          <w:szCs w:val="26"/>
          <w:lang w:val="uk-UA"/>
        </w:rPr>
        <w:t xml:space="preserve">1.5. Органом управління є виконавчий комітет </w:t>
      </w:r>
      <w:r w:rsidRPr="00FB5825">
        <w:rPr>
          <w:color w:val="000000" w:themeColor="text1"/>
          <w:sz w:val="26"/>
          <w:szCs w:val="26"/>
        </w:rPr>
        <w:t>Звягельської</w:t>
      </w:r>
      <w:r w:rsidRPr="00FB5825">
        <w:rPr>
          <w:color w:val="000000" w:themeColor="text1"/>
          <w:sz w:val="26"/>
          <w:szCs w:val="26"/>
          <w:lang w:val="uk-UA"/>
        </w:rPr>
        <w:t xml:space="preserve"> міської ради (надалі – Орган управління).</w:t>
      </w:r>
    </w:p>
    <w:p w:rsidR="00FB5825" w:rsidRPr="00FB5825" w:rsidRDefault="00FB5825" w:rsidP="00FB5825">
      <w:pPr>
        <w:pStyle w:val="11"/>
        <w:ind w:left="0" w:firstLine="709"/>
        <w:jc w:val="both"/>
        <w:rPr>
          <w:color w:val="000000" w:themeColor="text1"/>
          <w:sz w:val="26"/>
          <w:szCs w:val="26"/>
          <w:lang w:val="uk-UA"/>
        </w:rPr>
      </w:pPr>
      <w:r w:rsidRPr="00FB5825">
        <w:rPr>
          <w:color w:val="000000" w:themeColor="text1"/>
          <w:sz w:val="26"/>
          <w:szCs w:val="26"/>
          <w:lang w:val="uk-UA"/>
        </w:rPr>
        <w:t>1.6.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FB5825" w:rsidRPr="00FB5825" w:rsidRDefault="00FB5825" w:rsidP="00FB5825">
      <w:pPr>
        <w:pStyle w:val="11"/>
        <w:ind w:left="0" w:firstLine="709"/>
        <w:jc w:val="both"/>
        <w:rPr>
          <w:color w:val="000000" w:themeColor="text1"/>
          <w:sz w:val="26"/>
          <w:szCs w:val="26"/>
          <w:lang w:val="uk-UA"/>
        </w:rPr>
      </w:pPr>
      <w:r w:rsidRPr="00FB5825">
        <w:rPr>
          <w:color w:val="000000" w:themeColor="text1"/>
          <w:sz w:val="26"/>
          <w:szCs w:val="26"/>
          <w:lang w:val="uk-UA"/>
        </w:rPr>
        <w:t>1.7.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FB5825" w:rsidRPr="00FB5825" w:rsidRDefault="00FB5825" w:rsidP="00FB5825">
      <w:pPr>
        <w:pStyle w:val="11"/>
        <w:ind w:left="0" w:firstLine="709"/>
        <w:jc w:val="both"/>
        <w:rPr>
          <w:color w:val="000000" w:themeColor="text1"/>
          <w:sz w:val="26"/>
          <w:szCs w:val="26"/>
          <w:lang w:val="uk-UA"/>
        </w:rPr>
      </w:pPr>
      <w:r w:rsidRPr="00FB5825">
        <w:rPr>
          <w:color w:val="000000" w:themeColor="text1"/>
          <w:sz w:val="26"/>
          <w:szCs w:val="26"/>
          <w:lang w:val="uk-UA"/>
        </w:rPr>
        <w:t>1.8. Не вважається розподілом доходів Підприємства, в розумінні п.1.6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FB5825" w:rsidRPr="00FB5825" w:rsidRDefault="00FB5825" w:rsidP="00FB5825">
      <w:pPr>
        <w:pStyle w:val="11"/>
        <w:ind w:left="0" w:firstLine="709"/>
        <w:jc w:val="both"/>
        <w:rPr>
          <w:color w:val="000000" w:themeColor="text1"/>
          <w:sz w:val="26"/>
          <w:szCs w:val="26"/>
          <w:lang w:val="uk-UA"/>
        </w:rPr>
      </w:pPr>
      <w:r w:rsidRPr="00FB5825">
        <w:rPr>
          <w:color w:val="000000" w:themeColor="text1"/>
          <w:sz w:val="26"/>
          <w:szCs w:val="26"/>
          <w:lang w:val="uk-UA"/>
        </w:rPr>
        <w:t>1.9.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наказів та інструкцій Міністерства охорони здоров’я України, загальнообов’язковими нормативними актами інших центральних органів виконавчої влади, відповідних рішень місцевих органів виконавчої влади і органів місцевого самоврядування та цим Статутом.</w:t>
      </w:r>
    </w:p>
    <w:p w:rsidR="00FB5825" w:rsidRPr="00FB5825" w:rsidRDefault="00FB5825" w:rsidP="00FB5825">
      <w:pPr>
        <w:pStyle w:val="11"/>
        <w:ind w:left="0" w:firstLine="709"/>
        <w:jc w:val="both"/>
        <w:rPr>
          <w:color w:val="000000" w:themeColor="text1"/>
          <w:sz w:val="16"/>
          <w:szCs w:val="16"/>
          <w:lang w:val="uk-UA"/>
        </w:rPr>
      </w:pPr>
    </w:p>
    <w:p w:rsidR="00FB5825" w:rsidRPr="00FB5825" w:rsidRDefault="00FB5825" w:rsidP="00FB5825">
      <w:pPr>
        <w:spacing w:after="0" w:line="240" w:lineRule="auto"/>
        <w:jc w:val="center"/>
        <w:rPr>
          <w:rFonts w:ascii="Times New Roman" w:hAnsi="Times New Roman" w:cs="Times New Roman"/>
          <w:color w:val="000000"/>
          <w:sz w:val="26"/>
          <w:szCs w:val="26"/>
          <w:lang w:val="uk-UA"/>
        </w:rPr>
      </w:pPr>
      <w:r w:rsidRPr="00FB5825">
        <w:rPr>
          <w:rFonts w:ascii="Times New Roman" w:hAnsi="Times New Roman" w:cs="Times New Roman"/>
          <w:b/>
          <w:bCs/>
          <w:color w:val="000000"/>
          <w:sz w:val="26"/>
          <w:szCs w:val="26"/>
          <w:lang w:val="uk-UA"/>
        </w:rPr>
        <w:t>2. НАЙМЕНУВАННЯ ТА МІСЦЕЗНАХОДЖЕННЯ</w:t>
      </w:r>
    </w:p>
    <w:p w:rsidR="00FB5825" w:rsidRPr="00FB5825" w:rsidRDefault="00FB5825" w:rsidP="00FB5825">
      <w:pPr>
        <w:spacing w:after="0" w:line="240" w:lineRule="auto"/>
        <w:ind w:firstLine="708"/>
        <w:rPr>
          <w:rFonts w:ascii="Times New Roman" w:hAnsi="Times New Roman" w:cs="Times New Roman"/>
          <w:color w:val="000000"/>
          <w:sz w:val="26"/>
          <w:szCs w:val="26"/>
          <w:lang w:val="uk-UA"/>
        </w:rPr>
      </w:pPr>
      <w:r w:rsidRPr="00FB5825">
        <w:rPr>
          <w:rFonts w:ascii="Times New Roman" w:hAnsi="Times New Roman" w:cs="Times New Roman"/>
          <w:color w:val="000000"/>
          <w:sz w:val="26"/>
          <w:szCs w:val="26"/>
          <w:lang w:val="uk-UA"/>
        </w:rPr>
        <w:t>2.1. Найменування:</w:t>
      </w:r>
    </w:p>
    <w:p w:rsidR="00FB5825" w:rsidRPr="00FB5825" w:rsidRDefault="00FB5825" w:rsidP="00FB5825">
      <w:pPr>
        <w:spacing w:after="0" w:line="240" w:lineRule="auto"/>
        <w:ind w:firstLine="708"/>
        <w:rPr>
          <w:rFonts w:ascii="Times New Roman" w:hAnsi="Times New Roman" w:cs="Times New Roman"/>
          <w:color w:val="000000"/>
          <w:sz w:val="26"/>
          <w:szCs w:val="26"/>
          <w:lang w:val="uk-UA"/>
        </w:rPr>
      </w:pPr>
      <w:r w:rsidRPr="00FB5825">
        <w:rPr>
          <w:rFonts w:ascii="Times New Roman" w:hAnsi="Times New Roman" w:cs="Times New Roman"/>
          <w:color w:val="000000"/>
          <w:sz w:val="26"/>
          <w:szCs w:val="26"/>
          <w:lang w:val="uk-UA"/>
        </w:rPr>
        <w:t xml:space="preserve">2.1.1. Повне найменування Підприємства українською мовою: </w:t>
      </w:r>
      <w:r w:rsidRPr="00FB5825">
        <w:rPr>
          <w:rFonts w:ascii="Times New Roman" w:hAnsi="Times New Roman" w:cs="Times New Roman"/>
          <w:sz w:val="26"/>
          <w:szCs w:val="26"/>
          <w:lang w:val="uk-UA"/>
        </w:rPr>
        <w:t>Комунальне некомерційне підприємство «Звягельська багатопрофільна лікарня»  Звягельської міської ради.</w:t>
      </w:r>
    </w:p>
    <w:p w:rsidR="00FB5825" w:rsidRPr="00FB5825" w:rsidRDefault="00FB5825" w:rsidP="00FB5825">
      <w:pPr>
        <w:spacing w:after="0" w:line="240" w:lineRule="auto"/>
        <w:rPr>
          <w:rFonts w:ascii="Times New Roman" w:hAnsi="Times New Roman" w:cs="Times New Roman"/>
          <w:sz w:val="26"/>
          <w:szCs w:val="26"/>
          <w:lang w:val="uk-UA"/>
        </w:rPr>
      </w:pPr>
      <w:r w:rsidRPr="00FB5825">
        <w:rPr>
          <w:rFonts w:ascii="Times New Roman" w:hAnsi="Times New Roman" w:cs="Times New Roman"/>
          <w:color w:val="000000"/>
          <w:sz w:val="26"/>
          <w:szCs w:val="26"/>
          <w:lang w:val="uk-UA"/>
        </w:rPr>
        <w:lastRenderedPageBreak/>
        <w:t xml:space="preserve">2.1.2. Скорочене найменування Підприємства українською мовою: </w:t>
      </w:r>
      <w:r w:rsidRPr="00FB5825">
        <w:rPr>
          <w:rFonts w:ascii="Times New Roman" w:hAnsi="Times New Roman" w:cs="Times New Roman"/>
          <w:sz w:val="26"/>
          <w:szCs w:val="26"/>
          <w:lang w:val="uk-UA"/>
        </w:rPr>
        <w:t xml:space="preserve">КНП «Звягельська багатопрофільна лікарня» ЗМР. </w:t>
      </w:r>
    </w:p>
    <w:p w:rsidR="00FB5825" w:rsidRPr="00FB5825" w:rsidRDefault="00FB5825" w:rsidP="00FB5825">
      <w:pPr>
        <w:spacing w:after="0" w:line="240" w:lineRule="auto"/>
        <w:ind w:firstLine="708"/>
        <w:rPr>
          <w:rFonts w:ascii="Times New Roman" w:hAnsi="Times New Roman" w:cs="Times New Roman"/>
          <w:color w:val="000000" w:themeColor="text1"/>
          <w:sz w:val="26"/>
          <w:szCs w:val="26"/>
          <w:lang w:val="uk-UA"/>
        </w:rPr>
      </w:pPr>
      <w:r w:rsidRPr="00FB5825">
        <w:rPr>
          <w:rFonts w:ascii="Times New Roman" w:hAnsi="Times New Roman" w:cs="Times New Roman"/>
          <w:color w:val="000000"/>
          <w:sz w:val="26"/>
          <w:szCs w:val="26"/>
          <w:lang w:val="en-US"/>
        </w:rPr>
        <w:t xml:space="preserve">2.1.3. </w:t>
      </w:r>
      <w:r w:rsidRPr="00FB5825">
        <w:rPr>
          <w:rFonts w:ascii="Times New Roman" w:hAnsi="Times New Roman" w:cs="Times New Roman"/>
          <w:color w:val="000000"/>
          <w:sz w:val="26"/>
          <w:szCs w:val="26"/>
        </w:rPr>
        <w:t>Повне</w:t>
      </w:r>
      <w:r w:rsidRPr="00FB5825">
        <w:rPr>
          <w:rFonts w:ascii="Times New Roman" w:hAnsi="Times New Roman" w:cs="Times New Roman"/>
          <w:color w:val="000000"/>
          <w:sz w:val="26"/>
          <w:szCs w:val="26"/>
          <w:lang w:val="en-US"/>
        </w:rPr>
        <w:t xml:space="preserve"> </w:t>
      </w:r>
      <w:r w:rsidRPr="00FB5825">
        <w:rPr>
          <w:rFonts w:ascii="Times New Roman" w:hAnsi="Times New Roman" w:cs="Times New Roman"/>
          <w:color w:val="000000"/>
          <w:sz w:val="26"/>
          <w:szCs w:val="26"/>
        </w:rPr>
        <w:t>найменування</w:t>
      </w:r>
      <w:r w:rsidRPr="00FB5825">
        <w:rPr>
          <w:rFonts w:ascii="Times New Roman" w:hAnsi="Times New Roman" w:cs="Times New Roman"/>
          <w:color w:val="000000"/>
          <w:sz w:val="26"/>
          <w:szCs w:val="26"/>
          <w:lang w:val="en-US"/>
        </w:rPr>
        <w:t xml:space="preserve"> </w:t>
      </w:r>
      <w:r w:rsidRPr="00FB5825">
        <w:rPr>
          <w:rFonts w:ascii="Times New Roman" w:hAnsi="Times New Roman" w:cs="Times New Roman"/>
          <w:color w:val="000000"/>
          <w:sz w:val="26"/>
          <w:szCs w:val="26"/>
        </w:rPr>
        <w:t>Підприємства</w:t>
      </w:r>
      <w:r w:rsidRPr="00FB5825">
        <w:rPr>
          <w:rFonts w:ascii="Times New Roman" w:hAnsi="Times New Roman" w:cs="Times New Roman"/>
          <w:color w:val="000000"/>
          <w:sz w:val="26"/>
          <w:szCs w:val="26"/>
          <w:lang w:val="en-US"/>
        </w:rPr>
        <w:t xml:space="preserve"> </w:t>
      </w:r>
      <w:r w:rsidRPr="00FB5825">
        <w:rPr>
          <w:rFonts w:ascii="Times New Roman" w:hAnsi="Times New Roman" w:cs="Times New Roman"/>
          <w:color w:val="000000"/>
          <w:sz w:val="26"/>
          <w:szCs w:val="26"/>
        </w:rPr>
        <w:t>англійською</w:t>
      </w:r>
      <w:r w:rsidRPr="00FB5825">
        <w:rPr>
          <w:rFonts w:ascii="Times New Roman" w:hAnsi="Times New Roman" w:cs="Times New Roman"/>
          <w:color w:val="000000"/>
          <w:sz w:val="26"/>
          <w:szCs w:val="26"/>
          <w:lang w:val="en-US"/>
        </w:rPr>
        <w:t xml:space="preserve"> </w:t>
      </w:r>
      <w:r w:rsidRPr="00FB5825">
        <w:rPr>
          <w:rFonts w:ascii="Times New Roman" w:hAnsi="Times New Roman" w:cs="Times New Roman"/>
          <w:color w:val="000000"/>
          <w:sz w:val="26"/>
          <w:szCs w:val="26"/>
        </w:rPr>
        <w:t>мовою</w:t>
      </w:r>
      <w:r w:rsidRPr="00FB5825">
        <w:rPr>
          <w:rFonts w:ascii="Times New Roman" w:hAnsi="Times New Roman" w:cs="Times New Roman"/>
          <w:color w:val="000000"/>
          <w:sz w:val="26"/>
          <w:szCs w:val="26"/>
          <w:lang w:val="uk-UA"/>
        </w:rPr>
        <w:t>: </w:t>
      </w:r>
      <w:r w:rsidRPr="00FB5825">
        <w:rPr>
          <w:rFonts w:ascii="Times New Roman" w:hAnsi="Times New Roman" w:cs="Times New Roman"/>
          <w:color w:val="000000" w:themeColor="text1"/>
          <w:sz w:val="26"/>
          <w:szCs w:val="26"/>
          <w:lang w:val="uk-UA"/>
        </w:rPr>
        <w:t>Municipal non-commercial enterprise "Zvіahel Multidisciplinary Hospital" Zvіahel City Council.</w:t>
      </w:r>
    </w:p>
    <w:p w:rsidR="00FB5825" w:rsidRPr="00FB5825" w:rsidRDefault="00FB5825" w:rsidP="00FB5825">
      <w:pPr>
        <w:spacing w:after="0" w:line="240" w:lineRule="auto"/>
        <w:rPr>
          <w:rFonts w:ascii="Times New Roman" w:hAnsi="Times New Roman" w:cs="Times New Roman"/>
          <w:color w:val="000000"/>
          <w:sz w:val="26"/>
          <w:szCs w:val="26"/>
          <w:lang w:val="uk-UA"/>
        </w:rPr>
      </w:pPr>
      <w:r w:rsidRPr="00FB5825">
        <w:rPr>
          <w:rFonts w:ascii="Times New Roman" w:hAnsi="Times New Roman" w:cs="Times New Roman"/>
          <w:color w:val="000000"/>
          <w:sz w:val="26"/>
          <w:szCs w:val="26"/>
          <w:lang w:val="uk-UA"/>
        </w:rPr>
        <w:t xml:space="preserve">2.1.4. Скорочене найменування Підприємства англійською мовою: </w:t>
      </w:r>
      <w:r w:rsidRPr="00FB5825">
        <w:rPr>
          <w:rFonts w:ascii="Times New Roman" w:hAnsi="Times New Roman" w:cs="Times New Roman"/>
          <w:sz w:val="26"/>
          <w:szCs w:val="26"/>
          <w:lang w:val="uk-UA"/>
        </w:rPr>
        <w:t>MNCE "Zvіahel Multidisciplinary Hospital"</w:t>
      </w:r>
      <w:r w:rsidRPr="00FB5825">
        <w:rPr>
          <w:rFonts w:ascii="Times New Roman" w:hAnsi="Times New Roman" w:cs="Times New Roman"/>
          <w:color w:val="000000"/>
          <w:sz w:val="26"/>
          <w:szCs w:val="26"/>
          <w:lang w:val="uk-UA"/>
        </w:rPr>
        <w:t xml:space="preserve"> </w:t>
      </w:r>
      <w:r w:rsidRPr="00FB5825">
        <w:rPr>
          <w:rFonts w:ascii="Times New Roman" w:hAnsi="Times New Roman" w:cs="Times New Roman"/>
          <w:sz w:val="26"/>
          <w:szCs w:val="26"/>
          <w:lang w:val="uk-UA"/>
        </w:rPr>
        <w:t>ZCC.</w:t>
      </w:r>
    </w:p>
    <w:p w:rsidR="00FB5825" w:rsidRPr="00FB5825" w:rsidRDefault="00FB5825" w:rsidP="00FB5825">
      <w:pPr>
        <w:spacing w:after="0" w:line="240" w:lineRule="auto"/>
        <w:ind w:firstLine="708"/>
        <w:rPr>
          <w:rFonts w:ascii="Times New Roman" w:hAnsi="Times New Roman" w:cs="Times New Roman"/>
          <w:color w:val="000000"/>
          <w:sz w:val="26"/>
          <w:szCs w:val="26"/>
          <w:lang w:val="uk-UA"/>
        </w:rPr>
      </w:pPr>
      <w:r w:rsidRPr="00FB5825">
        <w:rPr>
          <w:rFonts w:ascii="Times New Roman" w:hAnsi="Times New Roman" w:cs="Times New Roman"/>
          <w:color w:val="000000"/>
          <w:sz w:val="26"/>
          <w:szCs w:val="26"/>
          <w:lang w:val="uk-UA"/>
        </w:rPr>
        <w:t xml:space="preserve">2.1.5. Юридична адреса Підприємства: вул. Наталії Оржевської, </w:t>
      </w:r>
      <w:smartTag w:uri="urn:schemas-microsoft-com:office:smarttags" w:element="metricconverter">
        <w:smartTagPr>
          <w:attr w:name="ProductID" w:val="13 м"/>
        </w:smartTagPr>
        <w:r w:rsidRPr="00FB5825">
          <w:rPr>
            <w:rFonts w:ascii="Times New Roman" w:hAnsi="Times New Roman" w:cs="Times New Roman"/>
            <w:color w:val="000000"/>
            <w:sz w:val="26"/>
            <w:szCs w:val="26"/>
            <w:lang w:val="uk-UA"/>
          </w:rPr>
          <w:t>13 м</w:t>
        </w:r>
      </w:smartTag>
      <w:r w:rsidRPr="00FB5825">
        <w:rPr>
          <w:rFonts w:ascii="Times New Roman" w:hAnsi="Times New Roman" w:cs="Times New Roman"/>
          <w:color w:val="000000"/>
          <w:sz w:val="26"/>
          <w:szCs w:val="26"/>
          <w:lang w:val="uk-UA"/>
        </w:rPr>
        <w:t>. Звягель, Звягельський район, Житомирська область, 11700.</w:t>
      </w:r>
    </w:p>
    <w:p w:rsidR="00FB5825" w:rsidRPr="00FB5825" w:rsidRDefault="00FB5825" w:rsidP="00FB5825">
      <w:pPr>
        <w:spacing w:after="0" w:line="240" w:lineRule="auto"/>
        <w:ind w:firstLine="708"/>
        <w:rPr>
          <w:rFonts w:ascii="Times New Roman" w:hAnsi="Times New Roman" w:cs="Times New Roman"/>
          <w:color w:val="000000"/>
          <w:sz w:val="26"/>
          <w:szCs w:val="26"/>
          <w:lang w:val="uk-UA"/>
        </w:rPr>
      </w:pPr>
      <w:r w:rsidRPr="00FB5825">
        <w:rPr>
          <w:rFonts w:ascii="Times New Roman" w:hAnsi="Times New Roman" w:cs="Times New Roman"/>
          <w:color w:val="000000"/>
          <w:sz w:val="26"/>
          <w:szCs w:val="26"/>
          <w:lang w:val="uk-UA"/>
        </w:rPr>
        <w:t>2.1.6. Місце провадження господарської діяльності Підприємства:</w:t>
      </w:r>
    </w:p>
    <w:p w:rsidR="00FB5825" w:rsidRPr="00FB5825" w:rsidRDefault="00FB5825" w:rsidP="00FB5825">
      <w:pPr>
        <w:spacing w:after="0" w:line="240" w:lineRule="auto"/>
        <w:ind w:firstLine="708"/>
        <w:rPr>
          <w:rFonts w:ascii="Times New Roman" w:hAnsi="Times New Roman" w:cs="Times New Roman"/>
          <w:color w:val="000000"/>
          <w:sz w:val="26"/>
          <w:szCs w:val="26"/>
          <w:lang w:val="uk-UA"/>
        </w:rPr>
      </w:pPr>
      <w:r w:rsidRPr="00FB5825">
        <w:rPr>
          <w:rFonts w:ascii="Times New Roman" w:hAnsi="Times New Roman" w:cs="Times New Roman"/>
          <w:color w:val="000000"/>
          <w:sz w:val="26"/>
          <w:szCs w:val="26"/>
          <w:lang w:val="uk-UA"/>
        </w:rPr>
        <w:t>м. Звягель, вул. Наталії Оржевської, 13 (адміністрація, відділення, структурні підрозділи);</w:t>
      </w:r>
    </w:p>
    <w:p w:rsidR="00FB5825" w:rsidRPr="00FB5825" w:rsidRDefault="00FB5825" w:rsidP="00FB5825">
      <w:pPr>
        <w:pStyle w:val="2"/>
        <w:ind w:left="0" w:firstLine="709"/>
        <w:jc w:val="both"/>
        <w:rPr>
          <w:color w:val="000000"/>
          <w:sz w:val="26"/>
          <w:szCs w:val="26"/>
          <w:lang w:val="uk-UA"/>
        </w:rPr>
      </w:pPr>
      <w:r w:rsidRPr="00FB5825">
        <w:rPr>
          <w:color w:val="000000"/>
          <w:sz w:val="26"/>
          <w:szCs w:val="26"/>
          <w:lang w:val="uk-UA"/>
        </w:rPr>
        <w:t>м. Звягель, вул. Житомирська, 91 (відділення відновного лікування);</w:t>
      </w:r>
    </w:p>
    <w:p w:rsidR="00FB5825" w:rsidRPr="00FB5825" w:rsidRDefault="00FB5825" w:rsidP="00FB5825">
      <w:pPr>
        <w:pStyle w:val="2"/>
        <w:ind w:left="0" w:firstLine="709"/>
        <w:jc w:val="both"/>
        <w:rPr>
          <w:color w:val="000000"/>
          <w:sz w:val="26"/>
          <w:szCs w:val="26"/>
          <w:lang w:val="uk-UA"/>
        </w:rPr>
      </w:pPr>
      <w:r w:rsidRPr="00FB5825">
        <w:rPr>
          <w:color w:val="000000"/>
          <w:sz w:val="26"/>
          <w:szCs w:val="26"/>
          <w:lang w:val="uk-UA"/>
        </w:rPr>
        <w:t>м. Звягель, вул. Лянгуса, 2;</w:t>
      </w:r>
    </w:p>
    <w:p w:rsidR="00FB5825" w:rsidRPr="00FB5825" w:rsidRDefault="00FB5825" w:rsidP="00FB5825">
      <w:pPr>
        <w:pStyle w:val="2"/>
        <w:ind w:left="0" w:firstLine="709"/>
        <w:jc w:val="both"/>
        <w:rPr>
          <w:color w:val="000000"/>
          <w:sz w:val="26"/>
          <w:szCs w:val="26"/>
          <w:shd w:val="clear" w:color="auto" w:fill="F6F6FC"/>
          <w:lang w:val="uk-UA"/>
        </w:rPr>
      </w:pPr>
      <w:r w:rsidRPr="00FB5825">
        <w:rPr>
          <w:color w:val="000000"/>
          <w:sz w:val="26"/>
          <w:szCs w:val="26"/>
          <w:lang w:val="uk-UA"/>
        </w:rPr>
        <w:t xml:space="preserve">м. Звягель, 2-й </w:t>
      </w:r>
      <w:r w:rsidRPr="00FB5825">
        <w:rPr>
          <w:color w:val="000000"/>
          <w:sz w:val="26"/>
          <w:szCs w:val="26"/>
          <w:shd w:val="clear" w:color="auto" w:fill="F6F6FC"/>
          <w:lang w:val="uk-UA"/>
        </w:rPr>
        <w:t>пров. Медичний, 2.</w:t>
      </w:r>
    </w:p>
    <w:p w:rsidR="00FB5825" w:rsidRPr="00FB5825" w:rsidRDefault="00FB5825" w:rsidP="00FB5825">
      <w:pPr>
        <w:pStyle w:val="2"/>
        <w:ind w:left="0" w:firstLine="709"/>
        <w:jc w:val="both"/>
        <w:rPr>
          <w:color w:val="000000"/>
          <w:sz w:val="26"/>
          <w:szCs w:val="26"/>
          <w:lang w:val="uk-UA"/>
        </w:rPr>
      </w:pPr>
    </w:p>
    <w:p w:rsidR="00FB5825" w:rsidRPr="00FB5825" w:rsidRDefault="00FB5825" w:rsidP="00FB5825">
      <w:pPr>
        <w:pStyle w:val="2"/>
        <w:jc w:val="center"/>
        <w:rPr>
          <w:color w:val="000000"/>
          <w:sz w:val="26"/>
          <w:szCs w:val="26"/>
          <w:lang w:val="uk-UA"/>
        </w:rPr>
      </w:pPr>
      <w:r w:rsidRPr="00FB5825">
        <w:rPr>
          <w:b/>
          <w:color w:val="000000"/>
          <w:sz w:val="26"/>
          <w:szCs w:val="26"/>
          <w:lang w:val="uk-UA"/>
        </w:rPr>
        <w:t>3. МЕТА І ПРЕДМЕТ ДІЯЛЬНОСТІ ПІДПРИЄМСТВА</w:t>
      </w:r>
    </w:p>
    <w:p w:rsidR="00FB5825" w:rsidRPr="00FB5825" w:rsidRDefault="00FB5825" w:rsidP="00FB5825">
      <w:pPr>
        <w:spacing w:after="0" w:line="240" w:lineRule="auto"/>
        <w:ind w:firstLine="675"/>
        <w:jc w:val="both"/>
        <w:rPr>
          <w:rFonts w:ascii="Times New Roman" w:hAnsi="Times New Roman" w:cs="Times New Roman"/>
          <w:color w:val="000000"/>
          <w:sz w:val="26"/>
          <w:szCs w:val="26"/>
          <w:lang w:val="uk-UA"/>
        </w:rPr>
      </w:pPr>
      <w:r w:rsidRPr="00FB5825">
        <w:rPr>
          <w:rFonts w:ascii="Times New Roman" w:hAnsi="Times New Roman" w:cs="Times New Roman"/>
          <w:color w:val="000000"/>
          <w:sz w:val="26"/>
          <w:szCs w:val="26"/>
          <w:lang w:val="uk-UA"/>
        </w:rPr>
        <w:t>3.1. Основною метою створення Підприємства є надання вторинної (спеціалізованої) медичної допомоги та здійснення управління медичним обслуговуванням населення, що постійно проживає (перебуває) на території міста Звягель та Звягельського району, а також вжиття заходів з профілактики захворювань населення та підтримки громадського здоров’я.</w:t>
      </w:r>
    </w:p>
    <w:p w:rsidR="00FB5825" w:rsidRPr="00FB5825" w:rsidRDefault="00FB5825" w:rsidP="00FB5825">
      <w:pPr>
        <w:spacing w:after="0" w:line="240" w:lineRule="auto"/>
        <w:ind w:firstLine="675"/>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3.2. Надання населенню згідно з вимогами відповідних нормативно-правових актів медичних послуг, спрямованих на збереження, поліпшення та відновлення здоров’я.</w:t>
      </w:r>
    </w:p>
    <w:p w:rsidR="00FB5825" w:rsidRPr="00FB5825" w:rsidRDefault="00FB5825" w:rsidP="00FB5825">
      <w:pPr>
        <w:spacing w:after="0" w:line="240" w:lineRule="auto"/>
        <w:ind w:firstLine="675"/>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3.3. Здійснення іншої діяльності, необхідної для належного забезпечення профілактики, діагностики і лікування хвороб, травм, отруєнь чи інших розладів здоров’я, медичного контролю за перебігом вагітності й надання медичної допомоги при пологах.</w:t>
      </w:r>
    </w:p>
    <w:p w:rsidR="00FB5825" w:rsidRPr="00FB5825" w:rsidRDefault="00FB5825" w:rsidP="00FB5825">
      <w:pPr>
        <w:spacing w:after="0" w:line="240" w:lineRule="auto"/>
        <w:ind w:firstLine="675"/>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 xml:space="preserve">3.4. Організація взаємодії з іншими закладами, підприємствами, організаціями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3.5. Предметом діяльності Підприємства є:</w:t>
      </w:r>
    </w:p>
    <w:p w:rsidR="00FB5825" w:rsidRPr="00FB5825" w:rsidRDefault="00FB5825" w:rsidP="00FB5825">
      <w:pPr>
        <w:pStyle w:val="aa"/>
        <w:spacing w:after="0"/>
        <w:jc w:val="both"/>
        <w:rPr>
          <w:rStyle w:val="12"/>
          <w:color w:val="000000"/>
          <w:sz w:val="26"/>
          <w:szCs w:val="26"/>
          <w:lang w:val="uk-UA"/>
        </w:rPr>
      </w:pPr>
      <w:r w:rsidRPr="00FB5825">
        <w:rPr>
          <w:rStyle w:val="12"/>
          <w:color w:val="000000"/>
          <w:sz w:val="26"/>
          <w:szCs w:val="26"/>
          <w:lang w:val="uk-UA"/>
        </w:rPr>
        <w:t xml:space="preserve">              - створення разом із Власником умов, необхідних для забезпечення доступної та якісної медичної допомоги населенню, організації належного управління внутрішнім лікувально-діагностичним процесом та ефективного використання майна та інших ресурсів Підприємства;</w:t>
      </w:r>
    </w:p>
    <w:p w:rsidR="00FB5825" w:rsidRPr="00FB5825" w:rsidRDefault="00FB5825" w:rsidP="00FB5825">
      <w:pPr>
        <w:pStyle w:val="aa"/>
        <w:spacing w:after="0"/>
        <w:ind w:left="960"/>
        <w:jc w:val="both"/>
        <w:rPr>
          <w:color w:val="000000"/>
          <w:sz w:val="26"/>
          <w:szCs w:val="26"/>
          <w:lang w:val="uk-UA"/>
        </w:rPr>
      </w:pPr>
      <w:r w:rsidRPr="00FB5825">
        <w:rPr>
          <w:rStyle w:val="12"/>
          <w:color w:val="000000"/>
          <w:sz w:val="26"/>
          <w:szCs w:val="26"/>
          <w:lang w:val="uk-UA" w:eastAsia="uk-UA"/>
        </w:rPr>
        <w:t>- медична практика;</w:t>
      </w:r>
    </w:p>
    <w:p w:rsidR="00FB5825" w:rsidRPr="00FB5825" w:rsidRDefault="00FB5825" w:rsidP="00FB5825">
      <w:pPr>
        <w:pStyle w:val="31"/>
        <w:rPr>
          <w:color w:val="000000"/>
          <w:sz w:val="26"/>
          <w:szCs w:val="26"/>
        </w:rPr>
      </w:pPr>
      <w:r w:rsidRPr="00FB5825">
        <w:rPr>
          <w:color w:val="000000"/>
          <w:sz w:val="26"/>
          <w:szCs w:val="26"/>
        </w:rPr>
        <w:t xml:space="preserve">             - надання пацієнтам відповідно до законодавства на безвідплатній та відплатній основі послуг вторинної (спеціалізованої) стаціонарної медичної допомоги, амбулаторної,  та екстреної (невідкладної), необхідної для забезпечення </w:t>
      </w:r>
      <w:r w:rsidRPr="00FB5825">
        <w:rPr>
          <w:sz w:val="26"/>
          <w:szCs w:val="26"/>
        </w:rPr>
        <w:t>профілактики</w:t>
      </w:r>
      <w:r w:rsidRPr="00FB5825">
        <w:rPr>
          <w:color w:val="000000"/>
          <w:sz w:val="26"/>
          <w:szCs w:val="26"/>
        </w:rPr>
        <w:t>, діагностики і лікування хвороб, травм, отруєнь чи інших розладів здоров’я, медичного контролю за перебігом вагітності й ведення пологів і післяпологового періоду</w:t>
      </w:r>
      <w:r w:rsidRPr="00FB5825">
        <w:rPr>
          <w:rStyle w:val="12"/>
          <w:color w:val="000000"/>
          <w:sz w:val="26"/>
          <w:szCs w:val="26"/>
          <w:lang w:val="uk-UA"/>
        </w:rPr>
        <w:t>;</w:t>
      </w:r>
    </w:p>
    <w:p w:rsidR="00FB5825" w:rsidRPr="00FB5825" w:rsidRDefault="00FB5825" w:rsidP="00FB5825">
      <w:pPr>
        <w:pStyle w:val="aa"/>
        <w:spacing w:after="0"/>
        <w:jc w:val="both"/>
        <w:rPr>
          <w:color w:val="000000"/>
          <w:sz w:val="26"/>
          <w:szCs w:val="26"/>
          <w:lang w:val="uk-UA"/>
        </w:rPr>
      </w:pPr>
      <w:r w:rsidRPr="00FB5825">
        <w:rPr>
          <w:rStyle w:val="12"/>
          <w:color w:val="000000"/>
          <w:sz w:val="26"/>
          <w:szCs w:val="26"/>
          <w:lang w:val="uk-UA" w:eastAsia="uk-UA"/>
        </w:rPr>
        <w:t xml:space="preserve">            - своєчасне та якісне проведення лікування хворих з використанням комплексу необхідних і доступних методів, диференційований підхід до вибору методів та засобів лікування різних категорій хворих із забезпеченням принципів </w:t>
      </w:r>
      <w:r w:rsidRPr="00FB5825">
        <w:rPr>
          <w:rStyle w:val="12"/>
          <w:color w:val="000000"/>
          <w:sz w:val="26"/>
          <w:szCs w:val="26"/>
          <w:lang w:val="uk-UA" w:eastAsia="uk-UA"/>
        </w:rPr>
        <w:lastRenderedPageBreak/>
        <w:t>безперервності, послідовності та етапності, індивідуального підходу в організації та здійсненні діагностики та лікування;</w:t>
      </w:r>
    </w:p>
    <w:p w:rsidR="00FB5825" w:rsidRPr="00FB5825" w:rsidRDefault="00FB5825" w:rsidP="00FB5825">
      <w:pPr>
        <w:pStyle w:val="aa"/>
        <w:spacing w:after="0"/>
        <w:jc w:val="both"/>
        <w:rPr>
          <w:color w:val="000000"/>
          <w:sz w:val="26"/>
          <w:szCs w:val="26"/>
          <w:lang w:val="uk-UA"/>
        </w:rPr>
      </w:pPr>
      <w:r w:rsidRPr="00FB5825">
        <w:rPr>
          <w:rStyle w:val="12"/>
          <w:color w:val="000000"/>
          <w:sz w:val="26"/>
          <w:szCs w:val="26"/>
          <w:lang w:val="uk-UA" w:eastAsia="uk-UA"/>
        </w:rPr>
        <w:t xml:space="preserve">            - надання кваліфікованої лікувально-діагностичної допомоги вагітним, роділлям, породіллям, новонародженим згідно з Нормативами надання стаціонарної акушерсько-гінекологічної та неонатологічної допомоги;</w:t>
      </w:r>
    </w:p>
    <w:p w:rsidR="00FB5825" w:rsidRPr="00FB5825" w:rsidRDefault="00FB5825" w:rsidP="00FB5825">
      <w:pPr>
        <w:pStyle w:val="aa"/>
        <w:tabs>
          <w:tab w:val="left" w:pos="840"/>
        </w:tabs>
        <w:spacing w:after="0"/>
        <w:jc w:val="both"/>
        <w:rPr>
          <w:color w:val="000000"/>
          <w:sz w:val="26"/>
          <w:szCs w:val="26"/>
          <w:lang w:val="uk-UA"/>
        </w:rPr>
      </w:pPr>
      <w:r w:rsidRPr="00FB5825">
        <w:rPr>
          <w:rStyle w:val="12"/>
          <w:color w:val="000000"/>
          <w:sz w:val="26"/>
          <w:szCs w:val="26"/>
          <w:lang w:val="uk-UA" w:eastAsia="uk-UA"/>
        </w:rPr>
        <w:t xml:space="preserve">            - своєчасне переведення хворих у відповідні спеціалізовані відділення для надання третинної (високоспеціалізованої) медичної допомоги у випадках погіршення стану та потреби у високоспеціалізованій медичній допомозі;</w:t>
      </w:r>
    </w:p>
    <w:p w:rsidR="00FB5825" w:rsidRPr="00FB5825" w:rsidRDefault="00FB5825" w:rsidP="00FB5825">
      <w:pPr>
        <w:pStyle w:val="aa"/>
        <w:spacing w:after="0"/>
        <w:ind w:firstLine="960"/>
        <w:jc w:val="both"/>
        <w:rPr>
          <w:color w:val="000000"/>
          <w:sz w:val="26"/>
          <w:szCs w:val="26"/>
          <w:lang w:val="uk-UA"/>
        </w:rPr>
      </w:pPr>
      <w:r w:rsidRPr="00FB5825">
        <w:rPr>
          <w:rStyle w:val="12"/>
          <w:color w:val="000000"/>
          <w:sz w:val="26"/>
          <w:szCs w:val="26"/>
          <w:lang w:val="uk-UA" w:eastAsia="uk-UA"/>
        </w:rPr>
        <w:t>- забезпечення та контроль якості медичної допомоги хворим в межах затверджених МОЗ України, що забезпечує формування державної політики у сфері охорони здоров'я, клінічних протоколів, медичних стандартів, а також передбачених законами інших норм, правил і нормативів, які регулюють діяльність у сфері охорони здоров'я;</w:t>
      </w:r>
    </w:p>
    <w:p w:rsidR="00FB5825" w:rsidRPr="00FB5825" w:rsidRDefault="00FB5825" w:rsidP="00FB5825">
      <w:pPr>
        <w:pStyle w:val="aa"/>
        <w:spacing w:after="0"/>
        <w:ind w:firstLine="960"/>
        <w:jc w:val="both"/>
        <w:rPr>
          <w:color w:val="000000"/>
          <w:sz w:val="26"/>
          <w:szCs w:val="26"/>
          <w:lang w:val="uk-UA"/>
        </w:rPr>
      </w:pPr>
      <w:r w:rsidRPr="00FB5825">
        <w:rPr>
          <w:rStyle w:val="12"/>
          <w:color w:val="000000"/>
          <w:sz w:val="26"/>
          <w:szCs w:val="26"/>
          <w:lang w:val="uk-UA" w:eastAsia="uk-UA"/>
        </w:rPr>
        <w:t xml:space="preserve">- інформування місцевих органів виконавчої влади та </w:t>
      </w:r>
      <w:r w:rsidRPr="00FB5825">
        <w:rPr>
          <w:rStyle w:val="12"/>
          <w:sz w:val="26"/>
          <w:szCs w:val="26"/>
          <w:lang w:val="uk-UA" w:eastAsia="uk-UA"/>
        </w:rPr>
        <w:t>Департаменту</w:t>
      </w:r>
      <w:r w:rsidRPr="00FB5825">
        <w:rPr>
          <w:rStyle w:val="12"/>
          <w:color w:val="FF0000"/>
          <w:sz w:val="26"/>
          <w:szCs w:val="26"/>
          <w:lang w:val="uk-UA" w:eastAsia="uk-UA"/>
        </w:rPr>
        <w:t xml:space="preserve"> </w:t>
      </w:r>
      <w:r w:rsidRPr="00FB5825">
        <w:rPr>
          <w:rStyle w:val="12"/>
          <w:color w:val="000000"/>
          <w:sz w:val="26"/>
          <w:szCs w:val="26"/>
          <w:lang w:val="uk-UA" w:eastAsia="uk-UA"/>
        </w:rPr>
        <w:t>охорони здоров'я ОДА у випадках, обумовлених законодавством, відповідними директивними і нормативними документами, в тому числі при виникненні масових уражень людей та виявленні хворих з підозрою на карантинні і особливо небезпечні інфекції;</w:t>
      </w:r>
    </w:p>
    <w:p w:rsidR="00FB5825" w:rsidRPr="00FB5825" w:rsidRDefault="00FB5825" w:rsidP="00FB5825">
      <w:pPr>
        <w:pStyle w:val="aa"/>
        <w:spacing w:after="0"/>
        <w:jc w:val="both"/>
        <w:rPr>
          <w:color w:val="000000"/>
          <w:sz w:val="26"/>
          <w:szCs w:val="26"/>
          <w:lang w:val="uk-UA"/>
        </w:rPr>
      </w:pPr>
      <w:r w:rsidRPr="00FB5825">
        <w:rPr>
          <w:rStyle w:val="12"/>
          <w:color w:val="000000"/>
          <w:sz w:val="26"/>
          <w:szCs w:val="26"/>
          <w:lang w:val="uk-UA" w:eastAsia="uk-UA"/>
        </w:rPr>
        <w:t xml:space="preserve">              - цілодобовий прийом хворих, потерпілих, вагітних у передпологовому та пологовому періодах, які доставляються бригадами екстреної (швидкої) медичної допомоги та іншими транспортними засобами, або звертаються безпосередньо у відділення екстреної медичної допомоги, в тому числі за направленнями поліклініки</w:t>
      </w:r>
      <w:r w:rsidRPr="00FB5825">
        <w:rPr>
          <w:rStyle w:val="12"/>
          <w:b/>
          <w:color w:val="000000"/>
          <w:sz w:val="26"/>
          <w:szCs w:val="26"/>
          <w:lang w:val="uk-UA" w:eastAsia="uk-UA"/>
        </w:rPr>
        <w:t xml:space="preserve"> </w:t>
      </w:r>
      <w:r w:rsidRPr="00FB5825">
        <w:rPr>
          <w:rStyle w:val="12"/>
          <w:color w:val="000000"/>
          <w:sz w:val="26"/>
          <w:szCs w:val="26"/>
          <w:lang w:val="uk-UA" w:eastAsia="uk-UA"/>
        </w:rPr>
        <w:t>або інших закладів охорони здоров’я;</w:t>
      </w:r>
    </w:p>
    <w:p w:rsidR="00FB5825" w:rsidRPr="00FB5825" w:rsidRDefault="00FB5825" w:rsidP="00FB5825">
      <w:pPr>
        <w:pStyle w:val="aa"/>
        <w:spacing w:after="0"/>
        <w:ind w:firstLine="960"/>
        <w:jc w:val="both"/>
        <w:rPr>
          <w:color w:val="000000"/>
          <w:sz w:val="26"/>
          <w:szCs w:val="26"/>
          <w:lang w:val="uk-UA"/>
        </w:rPr>
      </w:pPr>
      <w:r w:rsidRPr="00FB5825">
        <w:rPr>
          <w:rStyle w:val="12"/>
          <w:color w:val="000000"/>
          <w:sz w:val="26"/>
          <w:szCs w:val="26"/>
          <w:lang w:val="uk-UA" w:eastAsia="uk-UA"/>
        </w:rPr>
        <w:t>- організація надання невідкладної медичної допомоги відповідно до законодавства України;</w:t>
      </w:r>
    </w:p>
    <w:p w:rsidR="00FB5825" w:rsidRPr="00FB5825" w:rsidRDefault="00FB5825" w:rsidP="00FB5825">
      <w:pPr>
        <w:pStyle w:val="aa"/>
        <w:spacing w:after="0"/>
        <w:ind w:firstLine="960"/>
        <w:jc w:val="both"/>
        <w:rPr>
          <w:color w:val="000000"/>
          <w:sz w:val="26"/>
          <w:szCs w:val="26"/>
          <w:lang w:val="uk-UA"/>
        </w:rPr>
      </w:pPr>
      <w:r w:rsidRPr="00FB5825">
        <w:rPr>
          <w:rStyle w:val="12"/>
          <w:color w:val="000000"/>
          <w:sz w:val="26"/>
          <w:szCs w:val="26"/>
          <w:lang w:val="uk-UA" w:eastAsia="uk-UA"/>
        </w:rPr>
        <w:t>- взаємодія з закладами охорони здоров’я первинного, третинного та іншого (високоспеціалізованого) рівнів, в порядку, передбаченому законодавством України;</w:t>
      </w:r>
    </w:p>
    <w:p w:rsidR="00FB5825" w:rsidRPr="00FB5825" w:rsidRDefault="00FB5825" w:rsidP="00FB5825">
      <w:pPr>
        <w:pStyle w:val="aa"/>
        <w:spacing w:after="0"/>
        <w:ind w:firstLine="960"/>
        <w:jc w:val="both"/>
        <w:rPr>
          <w:color w:val="000000"/>
          <w:sz w:val="26"/>
          <w:szCs w:val="26"/>
          <w:lang w:val="uk-UA"/>
        </w:rPr>
      </w:pPr>
      <w:r w:rsidRPr="00FB5825">
        <w:rPr>
          <w:rStyle w:val="12"/>
          <w:color w:val="000000"/>
          <w:sz w:val="26"/>
          <w:szCs w:val="26"/>
          <w:lang w:val="uk-UA" w:eastAsia="uk-UA"/>
        </w:rPr>
        <w:t>- організація і проведення невідкладних лікарських оглядів відповідно до стану хворих, чи потерпілих діагностичне обстеження хворих і потерпілих,</w:t>
      </w:r>
      <w:r w:rsidRPr="00FB5825">
        <w:rPr>
          <w:color w:val="000000"/>
          <w:sz w:val="26"/>
          <w:szCs w:val="26"/>
          <w:lang w:val="uk-UA"/>
        </w:rPr>
        <w:t xml:space="preserve"> </w:t>
      </w:r>
      <w:r w:rsidRPr="00FB5825">
        <w:rPr>
          <w:rStyle w:val="12"/>
          <w:color w:val="000000"/>
          <w:sz w:val="26"/>
          <w:szCs w:val="26"/>
          <w:lang w:val="uk-UA" w:eastAsia="uk-UA"/>
        </w:rPr>
        <w:t>що звернулися до відділення екстреної медичної допомоги, а також їх госпіталізація за показаннями;</w:t>
      </w:r>
    </w:p>
    <w:p w:rsidR="00FB5825" w:rsidRPr="00FB5825" w:rsidRDefault="00FB5825" w:rsidP="00FB5825">
      <w:pPr>
        <w:pStyle w:val="aa"/>
        <w:spacing w:after="0"/>
        <w:ind w:firstLine="960"/>
        <w:jc w:val="both"/>
        <w:rPr>
          <w:color w:val="000000"/>
          <w:sz w:val="26"/>
          <w:szCs w:val="26"/>
          <w:lang w:val="uk-UA"/>
        </w:rPr>
      </w:pPr>
      <w:r w:rsidRPr="00FB5825">
        <w:rPr>
          <w:rStyle w:val="12"/>
          <w:color w:val="000000"/>
          <w:sz w:val="26"/>
          <w:szCs w:val="26"/>
          <w:lang w:val="uk-UA" w:eastAsia="uk-UA"/>
        </w:rPr>
        <w:t>- забезпечення пацієнтів медичною допомогою відповідного профілю, виходячи з показань та рівня Підприємства, в умовах цілодобового стаціонару;</w:t>
      </w:r>
    </w:p>
    <w:p w:rsidR="00FB5825" w:rsidRPr="00FB5825" w:rsidRDefault="00FB5825" w:rsidP="00FB5825">
      <w:pPr>
        <w:pStyle w:val="aa"/>
        <w:spacing w:after="0"/>
        <w:ind w:firstLine="960"/>
        <w:jc w:val="both"/>
        <w:rPr>
          <w:color w:val="000000"/>
          <w:sz w:val="26"/>
          <w:szCs w:val="26"/>
          <w:lang w:val="uk-UA"/>
        </w:rPr>
      </w:pPr>
      <w:r w:rsidRPr="00FB5825">
        <w:rPr>
          <w:rStyle w:val="12"/>
          <w:color w:val="000000"/>
          <w:sz w:val="26"/>
          <w:szCs w:val="26"/>
          <w:lang w:val="uk-UA" w:eastAsia="uk-UA"/>
        </w:rPr>
        <w:t>- за потреби, надання високоспеціалізованої допомоги, направлення хворих до відповідних закладів охорони здоров’я третинного рівня;</w:t>
      </w:r>
    </w:p>
    <w:p w:rsidR="00FB5825" w:rsidRPr="00FB5825" w:rsidRDefault="00FB5825" w:rsidP="00FB5825">
      <w:pPr>
        <w:pStyle w:val="aa"/>
        <w:spacing w:after="0"/>
        <w:ind w:firstLine="960"/>
        <w:jc w:val="both"/>
        <w:rPr>
          <w:color w:val="000000"/>
          <w:sz w:val="26"/>
          <w:szCs w:val="26"/>
          <w:lang w:val="uk-UA"/>
        </w:rPr>
      </w:pPr>
      <w:r w:rsidRPr="00FB5825">
        <w:rPr>
          <w:rStyle w:val="12"/>
          <w:color w:val="000000"/>
          <w:sz w:val="26"/>
          <w:szCs w:val="26"/>
          <w:lang w:val="uk-UA" w:eastAsia="uk-UA"/>
        </w:rPr>
        <w:t>- проведення аналізу організації та якості лікувально-діагностичної діяльності, здійснення організаційно-методичної роботи з питань надання медичної допомоги на Підприємстві;</w:t>
      </w:r>
    </w:p>
    <w:p w:rsidR="00FB5825" w:rsidRPr="00FB5825" w:rsidRDefault="00FB5825" w:rsidP="00FB5825">
      <w:pPr>
        <w:pStyle w:val="aa"/>
        <w:spacing w:after="0"/>
        <w:ind w:firstLine="960"/>
        <w:jc w:val="both"/>
        <w:rPr>
          <w:color w:val="000000"/>
          <w:sz w:val="26"/>
          <w:szCs w:val="26"/>
          <w:lang w:val="uk-UA"/>
        </w:rPr>
      </w:pPr>
      <w:r w:rsidRPr="00FB5825">
        <w:rPr>
          <w:rStyle w:val="12"/>
          <w:color w:val="000000"/>
          <w:sz w:val="26"/>
          <w:szCs w:val="26"/>
          <w:lang w:val="uk-UA" w:eastAsia="uk-UA"/>
        </w:rPr>
        <w:t>- вивчення, аналіз основних інтегральних показників роботи, стану здоров'я та медичного обслуговування населення та надання пропозицій щодо їх покращення;</w:t>
      </w:r>
    </w:p>
    <w:p w:rsidR="00FB5825" w:rsidRPr="00FB5825" w:rsidRDefault="00FB5825" w:rsidP="00FB5825">
      <w:pPr>
        <w:pStyle w:val="aa"/>
        <w:spacing w:after="0"/>
        <w:ind w:firstLine="960"/>
        <w:jc w:val="both"/>
        <w:rPr>
          <w:color w:val="000000"/>
          <w:sz w:val="26"/>
          <w:szCs w:val="26"/>
          <w:lang w:val="uk-UA"/>
        </w:rPr>
      </w:pPr>
      <w:r w:rsidRPr="00FB5825">
        <w:rPr>
          <w:rStyle w:val="12"/>
          <w:color w:val="000000"/>
          <w:sz w:val="26"/>
          <w:szCs w:val="26"/>
          <w:lang w:val="uk-UA" w:eastAsia="uk-UA"/>
        </w:rPr>
        <w:t>- участь у розробці пропозицій з удосконалення організаційних, форм, методів діагностики і лікування хворих і потерпілих, які потребують медичної допомоги на догоспітальному і госпітальному етапах;</w:t>
      </w:r>
    </w:p>
    <w:p w:rsidR="00FB5825" w:rsidRPr="00FB5825" w:rsidRDefault="00FB5825" w:rsidP="00FB5825">
      <w:pPr>
        <w:pStyle w:val="aa"/>
        <w:spacing w:after="0"/>
        <w:ind w:firstLine="960"/>
        <w:jc w:val="both"/>
        <w:rPr>
          <w:color w:val="000000"/>
          <w:sz w:val="26"/>
          <w:szCs w:val="26"/>
          <w:lang w:val="uk-UA"/>
        </w:rPr>
      </w:pPr>
      <w:r w:rsidRPr="00FB5825">
        <w:rPr>
          <w:rStyle w:val="12"/>
          <w:color w:val="000000"/>
          <w:sz w:val="26"/>
          <w:szCs w:val="26"/>
          <w:lang w:val="uk-UA" w:eastAsia="uk-UA"/>
        </w:rPr>
        <w:t>- розробка та проведення комплексних протиепідемічних і санітарно- гігієнічних заходів;</w:t>
      </w:r>
    </w:p>
    <w:p w:rsidR="00FB5825" w:rsidRPr="00FB5825" w:rsidRDefault="00FB5825" w:rsidP="00FB5825">
      <w:pPr>
        <w:pStyle w:val="aa"/>
        <w:spacing w:after="0"/>
        <w:ind w:firstLine="960"/>
        <w:jc w:val="both"/>
        <w:rPr>
          <w:color w:val="000000"/>
          <w:sz w:val="26"/>
          <w:szCs w:val="26"/>
          <w:lang w:val="uk-UA"/>
        </w:rPr>
      </w:pPr>
      <w:r w:rsidRPr="00FB5825">
        <w:rPr>
          <w:rStyle w:val="12"/>
          <w:color w:val="000000"/>
          <w:sz w:val="26"/>
          <w:szCs w:val="26"/>
          <w:lang w:val="uk-UA" w:eastAsia="uk-UA"/>
        </w:rPr>
        <w:t>- організація підготовки, перепідготовки та підтримання належного кваліфікаційного рівня медичного персоналу Підприємства;</w:t>
      </w:r>
    </w:p>
    <w:p w:rsidR="00FB5825" w:rsidRPr="00FB5825" w:rsidRDefault="00FB5825" w:rsidP="00FB5825">
      <w:pPr>
        <w:pStyle w:val="aa"/>
        <w:spacing w:after="0"/>
        <w:ind w:firstLine="960"/>
        <w:jc w:val="both"/>
        <w:rPr>
          <w:color w:val="000000"/>
          <w:sz w:val="26"/>
          <w:szCs w:val="26"/>
          <w:lang w:val="uk-UA"/>
        </w:rPr>
      </w:pPr>
      <w:r w:rsidRPr="00FB5825">
        <w:rPr>
          <w:rStyle w:val="12"/>
          <w:color w:val="000000"/>
          <w:sz w:val="26"/>
          <w:szCs w:val="26"/>
          <w:lang w:val="uk-UA" w:eastAsia="uk-UA"/>
        </w:rPr>
        <w:lastRenderedPageBreak/>
        <w:t>- проведення профілактичної та санітарно-просвітницької роботи серед населення з питань профілактики і надання першої допомоги при раптових захворюваннях, нещасних випадках і отруєннях;</w:t>
      </w:r>
    </w:p>
    <w:p w:rsidR="00FB5825" w:rsidRPr="00FB5825" w:rsidRDefault="00FB5825" w:rsidP="00FB5825">
      <w:pPr>
        <w:pStyle w:val="aa"/>
        <w:spacing w:after="0"/>
        <w:ind w:firstLine="960"/>
        <w:jc w:val="both"/>
        <w:rPr>
          <w:rStyle w:val="12"/>
          <w:color w:val="000000"/>
          <w:sz w:val="26"/>
          <w:szCs w:val="26"/>
          <w:lang w:val="uk-UA"/>
        </w:rPr>
      </w:pPr>
      <w:r w:rsidRPr="00FB5825">
        <w:rPr>
          <w:rStyle w:val="12"/>
          <w:color w:val="000000"/>
          <w:sz w:val="26"/>
          <w:szCs w:val="26"/>
          <w:lang w:val="uk-UA" w:eastAsia="uk-UA"/>
        </w:rPr>
        <w:t>- проведення експертизи тимчасової втрати працездатності, направлення осіб з ознаками стійкої втрати працездатності на медико-соціальну експертизу, спрямування пацієнтів на медико-соціальну реабілітацію, видача документів, що засвідчують тимчасову непрацездатність в порядку передбаченому законодавством України;</w:t>
      </w:r>
    </w:p>
    <w:p w:rsidR="00FB5825" w:rsidRPr="00FB5825" w:rsidRDefault="00FB5825" w:rsidP="00FB5825">
      <w:pPr>
        <w:pStyle w:val="aa"/>
        <w:spacing w:after="0"/>
        <w:ind w:firstLine="960"/>
        <w:jc w:val="both"/>
        <w:rPr>
          <w:color w:val="000000"/>
          <w:sz w:val="26"/>
          <w:szCs w:val="26"/>
          <w:lang w:val="uk-UA"/>
        </w:rPr>
      </w:pPr>
      <w:r w:rsidRPr="00FB5825">
        <w:rPr>
          <w:rStyle w:val="12"/>
          <w:color w:val="000000"/>
          <w:sz w:val="26"/>
          <w:szCs w:val="26"/>
          <w:lang w:val="uk-UA" w:eastAsia="uk-UA"/>
        </w:rPr>
        <w:t>- проведення профілактичних оглядів (попередніх, періодичних та цільових) відповідно до чинного законодавства України.</w:t>
      </w:r>
    </w:p>
    <w:p w:rsidR="00FB5825" w:rsidRPr="00FB5825" w:rsidRDefault="00FB5825" w:rsidP="00FB5825">
      <w:pPr>
        <w:pStyle w:val="aa"/>
        <w:spacing w:after="0"/>
        <w:ind w:firstLine="960"/>
        <w:jc w:val="both"/>
        <w:rPr>
          <w:rStyle w:val="12"/>
          <w:color w:val="000000"/>
          <w:sz w:val="26"/>
          <w:szCs w:val="26"/>
          <w:lang w:val="uk-UA"/>
        </w:rPr>
      </w:pPr>
      <w:r w:rsidRPr="00FB5825">
        <w:rPr>
          <w:rStyle w:val="12"/>
          <w:color w:val="000000"/>
          <w:sz w:val="26"/>
          <w:szCs w:val="26"/>
          <w:lang w:val="uk-UA" w:eastAsia="uk-UA"/>
        </w:rPr>
        <w:t>- провадження діяльності, пов'язаної з відпуском, використанням, придбанням, зберіганням, перевезенням, знищенням наркотичних засобів, психотропних речовин і прекурсорів у порядку, визначеному законодавством України;</w:t>
      </w:r>
    </w:p>
    <w:p w:rsidR="00FB5825" w:rsidRPr="00FB5825" w:rsidRDefault="00FB5825" w:rsidP="00FB5825">
      <w:pPr>
        <w:pStyle w:val="11"/>
        <w:ind w:left="0" w:firstLine="960"/>
        <w:jc w:val="both"/>
        <w:rPr>
          <w:color w:val="000000"/>
          <w:sz w:val="26"/>
          <w:szCs w:val="26"/>
          <w:lang w:val="uk-UA"/>
        </w:rPr>
      </w:pPr>
      <w:r w:rsidRPr="00FB5825">
        <w:rPr>
          <w:color w:val="000000"/>
          <w:sz w:val="26"/>
          <w:szCs w:val="26"/>
          <w:lang w:val="uk-UA"/>
        </w:rPr>
        <w:t>-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FB5825" w:rsidRPr="00FB5825" w:rsidRDefault="00FB5825" w:rsidP="00FB5825">
      <w:pPr>
        <w:pStyle w:val="aa"/>
        <w:spacing w:after="0"/>
        <w:ind w:firstLine="960"/>
        <w:jc w:val="both"/>
        <w:rPr>
          <w:color w:val="000000"/>
          <w:sz w:val="26"/>
          <w:szCs w:val="26"/>
          <w:lang w:val="uk-UA"/>
        </w:rPr>
      </w:pPr>
      <w:r w:rsidRPr="00FB5825">
        <w:rPr>
          <w:color w:val="000000"/>
          <w:sz w:val="26"/>
          <w:szCs w:val="26"/>
          <w:lang w:val="uk-UA"/>
        </w:rPr>
        <w:t xml:space="preserve">- 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 </w:t>
      </w:r>
    </w:p>
    <w:p w:rsidR="00FB5825" w:rsidRPr="00FB5825" w:rsidRDefault="00FB5825" w:rsidP="00FB5825">
      <w:pPr>
        <w:pStyle w:val="11"/>
        <w:ind w:left="0" w:firstLine="960"/>
        <w:jc w:val="both"/>
        <w:rPr>
          <w:color w:val="000000"/>
          <w:sz w:val="26"/>
          <w:szCs w:val="26"/>
          <w:lang w:val="uk-UA"/>
        </w:rPr>
      </w:pPr>
      <w:r w:rsidRPr="00FB5825">
        <w:rPr>
          <w:color w:val="000000"/>
          <w:sz w:val="26"/>
          <w:szCs w:val="26"/>
          <w:lang w:val="uk-UA"/>
        </w:rPr>
        <w:t>- надання рекомендацій органам місцевого самоврядування щодо розробки планів розвитку вторинної (спеціалізованої) медичної допомоги у місті Звягель та Звягельському районі та шляхів їх вирішення;</w:t>
      </w:r>
    </w:p>
    <w:p w:rsidR="00FB5825" w:rsidRPr="00FB5825" w:rsidRDefault="00FB5825" w:rsidP="00FB5825">
      <w:pPr>
        <w:pStyle w:val="11"/>
        <w:ind w:left="0" w:firstLine="960"/>
        <w:jc w:val="both"/>
        <w:rPr>
          <w:color w:val="000000"/>
          <w:sz w:val="26"/>
          <w:szCs w:val="26"/>
          <w:lang w:val="uk-UA"/>
        </w:rPr>
      </w:pPr>
      <w:r w:rsidRPr="00FB5825">
        <w:rPr>
          <w:color w:val="000000"/>
          <w:sz w:val="26"/>
          <w:szCs w:val="26"/>
          <w:lang w:val="uk-UA"/>
        </w:rPr>
        <w:t>-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FB5825" w:rsidRPr="00FB5825" w:rsidRDefault="00FB5825" w:rsidP="00FB5825">
      <w:pPr>
        <w:pStyle w:val="11"/>
        <w:ind w:left="0" w:firstLine="960"/>
        <w:jc w:val="both"/>
        <w:rPr>
          <w:color w:val="000000"/>
          <w:sz w:val="26"/>
          <w:szCs w:val="26"/>
          <w:lang w:val="uk-UA"/>
        </w:rPr>
      </w:pPr>
      <w:r w:rsidRPr="00FB5825">
        <w:rPr>
          <w:color w:val="000000"/>
          <w:sz w:val="26"/>
          <w:szCs w:val="26"/>
          <w:lang w:val="uk-UA"/>
        </w:rPr>
        <w:t>-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FB5825" w:rsidRPr="00FB5825" w:rsidRDefault="00FB5825" w:rsidP="00FB5825">
      <w:pPr>
        <w:pStyle w:val="11"/>
        <w:ind w:left="0" w:firstLine="960"/>
        <w:jc w:val="both"/>
        <w:rPr>
          <w:color w:val="000000"/>
          <w:sz w:val="26"/>
          <w:szCs w:val="26"/>
          <w:lang w:val="uk-UA"/>
        </w:rPr>
      </w:pPr>
      <w:r w:rsidRPr="00FB5825">
        <w:rPr>
          <w:color w:val="000000"/>
          <w:sz w:val="26"/>
          <w:szCs w:val="26"/>
          <w:lang w:val="uk-UA"/>
        </w:rPr>
        <w:t xml:space="preserve">- закупівля, зберігання та використання ресурсів, необхідних для надання медичних послуг, зокрема лікарських засобів (у т. ч. </w:t>
      </w:r>
      <w:r w:rsidRPr="00FB5825">
        <w:rPr>
          <w:rStyle w:val="12"/>
          <w:color w:val="000000"/>
          <w:sz w:val="26"/>
          <w:szCs w:val="26"/>
          <w:lang w:val="uk-UA" w:eastAsia="uk-UA"/>
        </w:rPr>
        <w:t>наркотичних засобів, психотропних речовин і прекурсорів</w:t>
      </w:r>
      <w:r w:rsidRPr="00FB5825">
        <w:rPr>
          <w:color w:val="000000"/>
          <w:sz w:val="26"/>
          <w:szCs w:val="26"/>
          <w:lang w:val="uk-UA"/>
        </w:rPr>
        <w:t>), обладнання та інвентарю;</w:t>
      </w:r>
    </w:p>
    <w:p w:rsidR="00FB5825" w:rsidRPr="00FB5825" w:rsidRDefault="00FB5825" w:rsidP="00FB5825">
      <w:pPr>
        <w:pStyle w:val="11"/>
        <w:ind w:left="0" w:firstLine="960"/>
        <w:jc w:val="both"/>
        <w:rPr>
          <w:color w:val="000000"/>
          <w:sz w:val="26"/>
          <w:szCs w:val="26"/>
          <w:lang w:val="uk-UA"/>
        </w:rPr>
      </w:pPr>
      <w:r w:rsidRPr="00FB5825">
        <w:rPr>
          <w:color w:val="000000"/>
          <w:sz w:val="26"/>
          <w:szCs w:val="26"/>
          <w:lang w:val="uk-UA"/>
        </w:rPr>
        <w:t>- 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FB5825" w:rsidRPr="00FB5825" w:rsidRDefault="00FB5825" w:rsidP="00FB5825">
      <w:pPr>
        <w:pStyle w:val="11"/>
        <w:ind w:left="0" w:firstLine="960"/>
        <w:jc w:val="both"/>
        <w:rPr>
          <w:color w:val="000000"/>
          <w:sz w:val="26"/>
          <w:szCs w:val="26"/>
          <w:lang w:val="uk-UA"/>
        </w:rPr>
      </w:pPr>
      <w:r w:rsidRPr="00FB5825">
        <w:rPr>
          <w:color w:val="000000"/>
          <w:sz w:val="26"/>
          <w:szCs w:val="26"/>
          <w:lang w:val="uk-UA"/>
        </w:rPr>
        <w:t>- організація та проведення конгресів, симпозіумів, науково-практичних конференцій, наукових форумів, круглих столів та семінарів тощо.</w:t>
      </w:r>
    </w:p>
    <w:p w:rsidR="00FB5825" w:rsidRPr="00FB5825" w:rsidRDefault="00FB5825" w:rsidP="00FB5825">
      <w:pPr>
        <w:pStyle w:val="11"/>
        <w:ind w:left="0" w:firstLine="960"/>
        <w:jc w:val="both"/>
        <w:rPr>
          <w:color w:val="000000"/>
          <w:sz w:val="26"/>
          <w:szCs w:val="26"/>
          <w:lang w:val="uk-UA"/>
        </w:rPr>
      </w:pPr>
      <w:r w:rsidRPr="00FB5825">
        <w:rPr>
          <w:color w:val="000000"/>
          <w:sz w:val="26"/>
          <w:szCs w:val="26"/>
          <w:lang w:val="uk-UA"/>
        </w:rPr>
        <w:t>-  надання будь-яких послуг іншим суб’єктам господарювання, що надають первинну медичну допомогу на території міста Звягеля та Звягельського району;</w:t>
      </w:r>
    </w:p>
    <w:p w:rsidR="00FB5825" w:rsidRPr="00FB5825" w:rsidRDefault="00FB5825" w:rsidP="00FB5825">
      <w:pPr>
        <w:pStyle w:val="aa"/>
        <w:spacing w:after="0"/>
        <w:ind w:firstLine="960"/>
        <w:jc w:val="both"/>
        <w:rPr>
          <w:rStyle w:val="12"/>
          <w:color w:val="000000"/>
          <w:sz w:val="26"/>
          <w:szCs w:val="26"/>
          <w:lang w:val="uk-UA"/>
        </w:rPr>
      </w:pPr>
      <w:r w:rsidRPr="00FB5825">
        <w:rPr>
          <w:rStyle w:val="12"/>
          <w:color w:val="000000"/>
          <w:sz w:val="26"/>
          <w:szCs w:val="26"/>
          <w:lang w:val="uk-UA" w:eastAsia="uk-UA"/>
        </w:rPr>
        <w:t>- надання платних медичних послуг населенню згідно із законодавством України;</w:t>
      </w:r>
    </w:p>
    <w:p w:rsidR="00FB5825" w:rsidRPr="00FB5825" w:rsidRDefault="00FB5825" w:rsidP="00FB5825">
      <w:pPr>
        <w:pStyle w:val="aa"/>
        <w:spacing w:after="0"/>
        <w:ind w:firstLine="960"/>
        <w:jc w:val="both"/>
        <w:rPr>
          <w:color w:val="000000"/>
          <w:sz w:val="26"/>
          <w:szCs w:val="26"/>
          <w:lang w:val="uk-UA"/>
        </w:rPr>
      </w:pPr>
      <w:r w:rsidRPr="00FB5825">
        <w:rPr>
          <w:color w:val="000000"/>
          <w:sz w:val="26"/>
          <w:szCs w:val="26"/>
          <w:lang w:val="uk-UA"/>
        </w:rPr>
        <w:t>- провадження зовнішньо-економічної діяльності згідно із законодавством України;</w:t>
      </w:r>
    </w:p>
    <w:p w:rsidR="00FB5825" w:rsidRPr="00FB5825" w:rsidRDefault="00FB5825" w:rsidP="00FB5825">
      <w:pPr>
        <w:pStyle w:val="aa"/>
        <w:numPr>
          <w:ilvl w:val="0"/>
          <w:numId w:val="6"/>
        </w:numPr>
        <w:spacing w:after="0"/>
        <w:jc w:val="both"/>
        <w:rPr>
          <w:color w:val="000000"/>
          <w:sz w:val="26"/>
          <w:szCs w:val="26"/>
          <w:lang w:val="uk-UA"/>
        </w:rPr>
      </w:pPr>
      <w:r w:rsidRPr="00FB5825">
        <w:rPr>
          <w:color w:val="000000"/>
          <w:sz w:val="26"/>
          <w:szCs w:val="26"/>
          <w:lang w:val="uk-UA"/>
        </w:rPr>
        <w:t>здійснення страхування працівників Підприємства;</w:t>
      </w:r>
    </w:p>
    <w:p w:rsidR="00FB5825" w:rsidRPr="00FB5825" w:rsidRDefault="00FB5825" w:rsidP="00FB5825">
      <w:pPr>
        <w:pStyle w:val="aa"/>
        <w:spacing w:after="0"/>
        <w:ind w:firstLine="960"/>
        <w:jc w:val="both"/>
        <w:rPr>
          <w:rStyle w:val="12"/>
          <w:color w:val="000000"/>
          <w:sz w:val="26"/>
          <w:szCs w:val="26"/>
          <w:lang w:val="uk-UA"/>
        </w:rPr>
      </w:pPr>
      <w:r w:rsidRPr="00FB5825">
        <w:rPr>
          <w:rStyle w:val="12"/>
          <w:color w:val="000000"/>
          <w:sz w:val="26"/>
          <w:szCs w:val="26"/>
          <w:lang w:val="uk-UA" w:eastAsia="uk-UA"/>
        </w:rPr>
        <w:t xml:space="preserve">- здійснення іншої не забороненої законодавством діяльності, необхідної для належного забезпечення та підвищення якості лікувально-діагностичного </w:t>
      </w:r>
      <w:r w:rsidRPr="00FB5825">
        <w:rPr>
          <w:rStyle w:val="12"/>
          <w:color w:val="000000"/>
          <w:sz w:val="26"/>
          <w:szCs w:val="26"/>
          <w:lang w:val="uk-UA" w:eastAsia="uk-UA"/>
        </w:rPr>
        <w:lastRenderedPageBreak/>
        <w:t xml:space="preserve">процесу, управління ресурсами, розвитку та підвищення якості кадрового потенціалу Підприємства. </w:t>
      </w:r>
    </w:p>
    <w:p w:rsidR="00FB5825" w:rsidRPr="00FB5825" w:rsidRDefault="00FB5825" w:rsidP="00FB5825">
      <w:pPr>
        <w:pStyle w:val="aa"/>
        <w:numPr>
          <w:ilvl w:val="1"/>
          <w:numId w:val="4"/>
        </w:numPr>
        <w:spacing w:after="0"/>
        <w:ind w:left="0" w:firstLine="708"/>
        <w:jc w:val="both"/>
        <w:rPr>
          <w:color w:val="000000"/>
          <w:sz w:val="26"/>
          <w:szCs w:val="26"/>
          <w:lang w:val="uk-UA"/>
        </w:rPr>
      </w:pPr>
      <w:r w:rsidRPr="00FB5825">
        <w:rPr>
          <w:color w:val="000000"/>
          <w:sz w:val="26"/>
          <w:szCs w:val="26"/>
          <w:lang w:val="uk-UA"/>
        </w:rPr>
        <w:t>Підприємство може бути клінічною базою вищих медичних навчальних закладів усіх рівнів акредитації та закладів післядипломної освіти.</w:t>
      </w:r>
    </w:p>
    <w:p w:rsidR="00FB5825" w:rsidRPr="00FB5825" w:rsidRDefault="00FB5825" w:rsidP="00FB5825">
      <w:pPr>
        <w:pStyle w:val="aa"/>
        <w:numPr>
          <w:ilvl w:val="1"/>
          <w:numId w:val="4"/>
        </w:numPr>
        <w:spacing w:after="0"/>
        <w:ind w:left="0" w:firstLine="708"/>
        <w:jc w:val="both"/>
        <w:rPr>
          <w:color w:val="000000"/>
          <w:sz w:val="26"/>
          <w:szCs w:val="26"/>
          <w:lang w:val="uk-UA"/>
        </w:rPr>
      </w:pPr>
      <w:r w:rsidRPr="00FB5825">
        <w:rPr>
          <w:color w:val="000000"/>
          <w:sz w:val="26"/>
          <w:szCs w:val="26"/>
          <w:lang w:val="uk-UA"/>
        </w:rPr>
        <w:t>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Власники отримують його в порядку, визначеному законодавством України.</w:t>
      </w:r>
    </w:p>
    <w:p w:rsidR="00FB5825" w:rsidRPr="00FB5825" w:rsidRDefault="00FB5825" w:rsidP="00FB5825">
      <w:pPr>
        <w:pStyle w:val="aa"/>
        <w:numPr>
          <w:ilvl w:val="1"/>
          <w:numId w:val="4"/>
        </w:numPr>
        <w:spacing w:after="0"/>
        <w:ind w:left="0" w:firstLine="708"/>
        <w:jc w:val="both"/>
        <w:rPr>
          <w:color w:val="000000"/>
          <w:sz w:val="26"/>
          <w:szCs w:val="26"/>
          <w:lang w:val="uk-UA"/>
        </w:rPr>
      </w:pPr>
      <w:r w:rsidRPr="00FB5825">
        <w:rPr>
          <w:color w:val="000000"/>
          <w:sz w:val="26"/>
          <w:szCs w:val="26"/>
          <w:lang w:val="uk-UA"/>
        </w:rPr>
        <w:t>Підприємство має право займатися іншими видами діяльності не передбаченими в даному Статуті і не забороненими законодавством України.</w:t>
      </w:r>
    </w:p>
    <w:p w:rsidR="00FB5825" w:rsidRPr="00FB5825" w:rsidRDefault="00FB5825" w:rsidP="00FB5825">
      <w:pPr>
        <w:pStyle w:val="aa"/>
        <w:spacing w:after="0"/>
        <w:ind w:left="708"/>
        <w:jc w:val="both"/>
        <w:rPr>
          <w:color w:val="000000"/>
          <w:sz w:val="26"/>
          <w:szCs w:val="26"/>
          <w:lang w:val="uk-UA"/>
        </w:rPr>
      </w:pPr>
    </w:p>
    <w:p w:rsidR="00FB5825" w:rsidRPr="00FB5825" w:rsidRDefault="00FB5825" w:rsidP="00FB5825">
      <w:pPr>
        <w:tabs>
          <w:tab w:val="left" w:pos="2115"/>
        </w:tabs>
        <w:spacing w:after="0" w:line="240" w:lineRule="auto"/>
        <w:ind w:firstLine="900"/>
        <w:jc w:val="center"/>
        <w:rPr>
          <w:rFonts w:ascii="Times New Roman" w:hAnsi="Times New Roman" w:cs="Times New Roman"/>
          <w:color w:val="000000"/>
          <w:sz w:val="26"/>
          <w:szCs w:val="26"/>
        </w:rPr>
      </w:pPr>
      <w:r w:rsidRPr="00FB5825">
        <w:rPr>
          <w:rFonts w:ascii="Times New Roman" w:hAnsi="Times New Roman" w:cs="Times New Roman"/>
          <w:b/>
          <w:bCs/>
          <w:color w:val="000000"/>
          <w:sz w:val="26"/>
          <w:szCs w:val="26"/>
        </w:rPr>
        <w:t>4. ПРАВОВИЙ СТАТУС</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4.1. Підприємство є юридичною особою публічного права. Права та обов’язки юридичної особи Підприємство набуває з дня його державної реєстрації.</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4.2. Підприємство здійснює некомерційну господарську діяльність.</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4.3. Підприємство користується закріпленим за ним комунальним майном, що є комунальною власністю Звягельської міської територіальної громади, в особі Звягельської міської ради, на праві оперативного управління.</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4.4.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 xml:space="preserve">4.5. Підприємство здійснює некомерційну господарську діяльність, організовує свою діяльність відповідно до фінансового плану, затвердженого Органом управління, самостійно організовує надання медичних послуг і реалізує їх за тарифами, що визначаються </w:t>
      </w:r>
      <w:proofErr w:type="gramStart"/>
      <w:r w:rsidRPr="00FB5825">
        <w:rPr>
          <w:rFonts w:ascii="Times New Roman" w:hAnsi="Times New Roman" w:cs="Times New Roman"/>
          <w:color w:val="000000"/>
          <w:sz w:val="26"/>
          <w:szCs w:val="26"/>
        </w:rPr>
        <w:t>в порядку</w:t>
      </w:r>
      <w:proofErr w:type="gramEnd"/>
      <w:r w:rsidRPr="00FB5825">
        <w:rPr>
          <w:rFonts w:ascii="Times New Roman" w:hAnsi="Times New Roman" w:cs="Times New Roman"/>
          <w:color w:val="000000"/>
          <w:sz w:val="26"/>
          <w:szCs w:val="26"/>
        </w:rPr>
        <w:t>, встановленому законодавством.</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4.6.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4.7.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4.8.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FB5825" w:rsidRPr="00FB5825" w:rsidRDefault="00FB5825" w:rsidP="00FB5825">
      <w:pPr>
        <w:spacing w:after="0" w:line="240" w:lineRule="auto"/>
        <w:ind w:firstLine="709"/>
        <w:jc w:val="both"/>
        <w:rPr>
          <w:rFonts w:ascii="Times New Roman" w:hAnsi="Times New Roman" w:cs="Times New Roman"/>
          <w:sz w:val="26"/>
          <w:szCs w:val="26"/>
        </w:rPr>
      </w:pPr>
      <w:r w:rsidRPr="00FB5825">
        <w:rPr>
          <w:rFonts w:ascii="Times New Roman" w:hAnsi="Times New Roman" w:cs="Times New Roman"/>
          <w:color w:val="000000" w:themeColor="text1"/>
          <w:sz w:val="26"/>
          <w:szCs w:val="26"/>
        </w:rPr>
        <w:t xml:space="preserve">4.9. Підприємство встановлює чисельність і затверджує штатний розпис за погодженням з відділом </w:t>
      </w:r>
      <w:r w:rsidRPr="00FB5825">
        <w:rPr>
          <w:rFonts w:ascii="Times New Roman" w:hAnsi="Times New Roman" w:cs="Times New Roman"/>
          <w:sz w:val="26"/>
          <w:szCs w:val="26"/>
        </w:rPr>
        <w:t xml:space="preserve">з питань охорони здоров’я та медичного забезпечення Звягельської міської ради. </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4.10.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FB5825" w:rsidRPr="00FB5825" w:rsidRDefault="00FB5825" w:rsidP="00FB5825">
      <w:pPr>
        <w:spacing w:after="0" w:line="240" w:lineRule="auto"/>
        <w:ind w:firstLine="709"/>
        <w:rPr>
          <w:rFonts w:ascii="Times New Roman" w:hAnsi="Times New Roman" w:cs="Times New Roman"/>
          <w:color w:val="000000"/>
          <w:sz w:val="26"/>
          <w:szCs w:val="26"/>
        </w:rPr>
      </w:pPr>
    </w:p>
    <w:p w:rsidR="00FB5825" w:rsidRPr="00FB5825" w:rsidRDefault="00FB5825" w:rsidP="00FB5825">
      <w:pPr>
        <w:spacing w:after="0" w:line="240" w:lineRule="auto"/>
        <w:jc w:val="center"/>
        <w:rPr>
          <w:rFonts w:ascii="Times New Roman" w:hAnsi="Times New Roman" w:cs="Times New Roman"/>
          <w:b/>
          <w:bCs/>
          <w:color w:val="000000"/>
          <w:sz w:val="26"/>
          <w:szCs w:val="26"/>
        </w:rPr>
      </w:pPr>
      <w:r w:rsidRPr="00FB5825">
        <w:rPr>
          <w:rFonts w:ascii="Times New Roman" w:hAnsi="Times New Roman" w:cs="Times New Roman"/>
          <w:b/>
          <w:bCs/>
          <w:color w:val="000000"/>
          <w:sz w:val="26"/>
          <w:szCs w:val="26"/>
        </w:rPr>
        <w:t>5. СТАТУТНИЙ КАПІТАЛ.МАЙНО ТА ФІНАНСУВАННЯ</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 xml:space="preserve">5.1. Майно Підприємства є комунальною власністю Звягельської міської територіальної громади, в особі Звягельської міської ради </w:t>
      </w:r>
      <w:proofErr w:type="gramStart"/>
      <w:r w:rsidRPr="00FB5825">
        <w:rPr>
          <w:rFonts w:ascii="Times New Roman" w:hAnsi="Times New Roman" w:cs="Times New Roman"/>
          <w:color w:val="000000"/>
          <w:sz w:val="26"/>
          <w:szCs w:val="26"/>
        </w:rPr>
        <w:t>та  закріплюється</w:t>
      </w:r>
      <w:proofErr w:type="gramEnd"/>
      <w:r w:rsidRPr="00FB5825">
        <w:rPr>
          <w:rFonts w:ascii="Times New Roman" w:hAnsi="Times New Roman" w:cs="Times New Roman"/>
          <w:color w:val="000000"/>
          <w:sz w:val="26"/>
          <w:szCs w:val="26"/>
        </w:rPr>
        <w:t xml:space="preserve">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w:t>
      </w:r>
      <w:r w:rsidRPr="00FB5825">
        <w:rPr>
          <w:rFonts w:ascii="Times New Roman" w:hAnsi="Times New Roman" w:cs="Times New Roman"/>
          <w:color w:val="000000"/>
          <w:sz w:val="26"/>
          <w:szCs w:val="26"/>
        </w:rPr>
        <w:lastRenderedPageBreak/>
        <w:t>йому Засновником, вартість яких відображається у самостійному балансі Підприємства.</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5.2. Підприємство не має право відчужувати закріплене за ним майно,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5.3. Джерелами формування майна та коштів Підприємства є:</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5.3.1. Комунальне майно, передане Підприємству відповідно до рішення про його створення.</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5.3.2. Кошти бюджетів всіх рівнів.</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5.3.3. Власні надходження Підприємства: кошти від здачі в оренду майна, закріпленого на праві оперативного управління; кошти та інше майно, одержані від реалізації послуг; кошти отримані від розміщення тимчасово вільних коштів Підприємства на депозитах у фінансових установах.</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5.3.4. Цільові кошти.</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5.3.6. Кредити банків.</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5.3.7. Майно, придбане у інших юридичних або фізичних осіб.</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5.3.8.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5.3.9. Майно, отримане з інших джерел, не заборонених чинним законодавством України.</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5.3.10. Інші джерела, не заборонені законодавством.</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Вилучення майна Підприємства може мати місце лише у випадках, передбачених чинним законодавством України.</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5.4. Статутний капітал Підприємства становить: 0 (нуль) гривень.</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5.5. Підприємство може одержувати кредити для виконання статутних завдань за погодженням Засновника.</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5.6. Підприємство має право надавати в оренду майно за погодженням з органом управління, закріплене за ним на праві оперативного управління, юридичним та фізичним особам відповідно до чинного законодавства України та локальних нормативних актів органів місцевого самоврядування.</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5.7.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5.8. Власні надходження Підприємства використовуються відповідно до чинного законодавства України.</w:t>
      </w:r>
    </w:p>
    <w:p w:rsidR="00FB5825" w:rsidRPr="00FB5825" w:rsidRDefault="00FB5825" w:rsidP="00FB5825">
      <w:pPr>
        <w:spacing w:after="0" w:line="240" w:lineRule="auto"/>
        <w:jc w:val="center"/>
        <w:rPr>
          <w:rFonts w:ascii="Times New Roman" w:hAnsi="Times New Roman" w:cs="Times New Roman"/>
          <w:color w:val="000000"/>
          <w:sz w:val="26"/>
          <w:szCs w:val="26"/>
        </w:rPr>
      </w:pPr>
      <w:r w:rsidRPr="00FB5825">
        <w:rPr>
          <w:rFonts w:ascii="Times New Roman" w:hAnsi="Times New Roman" w:cs="Times New Roman"/>
          <w:b/>
          <w:bCs/>
          <w:color w:val="000000"/>
          <w:sz w:val="26"/>
          <w:szCs w:val="26"/>
        </w:rPr>
        <w:t>6. ПРАВА ТА ОБОВ’ЯЗКИ</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6.1. Підприємство має право:</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 xml:space="preserve">6.1.1. Звертатися </w:t>
      </w:r>
      <w:proofErr w:type="gramStart"/>
      <w:r w:rsidRPr="00FB5825">
        <w:rPr>
          <w:rFonts w:ascii="Times New Roman" w:hAnsi="Times New Roman" w:cs="Times New Roman"/>
          <w:color w:val="000000"/>
          <w:sz w:val="26"/>
          <w:szCs w:val="26"/>
        </w:rPr>
        <w:t>у порядку</w:t>
      </w:r>
      <w:proofErr w:type="gramEnd"/>
      <w:r w:rsidRPr="00FB5825">
        <w:rPr>
          <w:rFonts w:ascii="Times New Roman" w:hAnsi="Times New Roman" w:cs="Times New Roman"/>
          <w:color w:val="000000"/>
          <w:sz w:val="26"/>
          <w:szCs w:val="26"/>
        </w:rPr>
        <w:t xml:space="preserve">, передбаченому законодавством, до центральних та місцевих органів виконавчої влади, органів місцевого самоврядування, а також </w:t>
      </w:r>
      <w:r w:rsidRPr="00FB5825">
        <w:rPr>
          <w:rFonts w:ascii="Times New Roman" w:hAnsi="Times New Roman" w:cs="Times New Roman"/>
          <w:color w:val="000000"/>
          <w:sz w:val="26"/>
          <w:szCs w:val="26"/>
        </w:rPr>
        <w:lastRenderedPageBreak/>
        <w:t>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 xml:space="preserve">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6.1.4. Здійснювати співробітництво з іноземними організаціями відповідно до законодавства.</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 xml:space="preserve">6.1.5. Самостійно визначати напрямки використання грошових коштів </w:t>
      </w:r>
      <w:proofErr w:type="gramStart"/>
      <w:r w:rsidRPr="00FB5825">
        <w:rPr>
          <w:rFonts w:ascii="Times New Roman" w:hAnsi="Times New Roman" w:cs="Times New Roman"/>
          <w:color w:val="000000"/>
          <w:sz w:val="26"/>
          <w:szCs w:val="26"/>
        </w:rPr>
        <w:t>у порядку</w:t>
      </w:r>
      <w:proofErr w:type="gramEnd"/>
      <w:r w:rsidRPr="00FB5825">
        <w:rPr>
          <w:rFonts w:ascii="Times New Roman" w:hAnsi="Times New Roman" w:cs="Times New Roman"/>
          <w:color w:val="000000"/>
          <w:sz w:val="26"/>
          <w:szCs w:val="26"/>
        </w:rPr>
        <w:t>, визначеному чинним законодавством України.</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6.1.6. Здійснювати власне будівництво, реконструкцію, капітальний та поточний ремонт основних фондів у визначеному законодавством порядку.</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6.1.7. Залучати підприємства, установи та організації для реалізації своїх статутних завдань у визначеному законодавством порядку.</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6.1.8. Співпрацювати з іншими центрами та лікувально-профілактичними закладами первинного, вторинного та третинного рівнів, науковими установами.</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6.1.9. Надавати консультативну допомогу з питань, що належать до його компетенції, спеціалістам інших закладів охорони здоров’я на їх запит.</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6.1.10. Створювати структурні підрозділи Підприємства за погодженням з Засновником та відповідно до чинного законодавства України.</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6.1.11. Здійснювати інші права, що не суперечать чинному законодавству.</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6.2. Підприємство зобов’язане:</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6.2.1.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6.2.2. Здійснювати бухгалтерський облік, вести фінансову та статистичну звітність згідно з законодавством.</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6.2.3.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6.2.4. Планувати свою діяльність з метою реалізації єдиної комплексної політики в галузі охорони здоров’я (зі свого напрямку) в місті Звягель та Звягельському районі.</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6.2.5.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6.2.6.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6.2.7. Розробляти та реалізовувати кадрову політику, контролювати підвищення кваліфікації працівників.</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6.2.8. Акумулювати власні надходження та витрачати їх в інтересах Підприємства відповідно до чинного законодавства України та цього Статуту.</w:t>
      </w:r>
    </w:p>
    <w:p w:rsidR="00FB5825" w:rsidRPr="00FB5825" w:rsidRDefault="00FB5825" w:rsidP="00FB5825">
      <w:pPr>
        <w:spacing w:after="0" w:line="240" w:lineRule="auto"/>
        <w:jc w:val="center"/>
        <w:rPr>
          <w:rFonts w:ascii="Times New Roman" w:hAnsi="Times New Roman" w:cs="Times New Roman"/>
          <w:b/>
          <w:bCs/>
          <w:color w:val="000000"/>
          <w:sz w:val="26"/>
          <w:szCs w:val="26"/>
        </w:rPr>
      </w:pPr>
      <w:r w:rsidRPr="00FB5825">
        <w:rPr>
          <w:rFonts w:ascii="Times New Roman" w:hAnsi="Times New Roman" w:cs="Times New Roman"/>
          <w:b/>
          <w:bCs/>
          <w:color w:val="000000"/>
          <w:sz w:val="26"/>
          <w:szCs w:val="26"/>
        </w:rPr>
        <w:lastRenderedPageBreak/>
        <w:t>7. УПРАВЛІННЯ ПІДПРИЄМСТВОМ</w:t>
      </w:r>
    </w:p>
    <w:p w:rsidR="00FB5825" w:rsidRPr="00FB5825" w:rsidRDefault="00FB5825" w:rsidP="00FB5825">
      <w:pPr>
        <w:spacing w:after="0" w:line="240" w:lineRule="auto"/>
        <w:jc w:val="center"/>
        <w:rPr>
          <w:rFonts w:ascii="Times New Roman" w:hAnsi="Times New Roman" w:cs="Times New Roman"/>
          <w:b/>
          <w:bCs/>
          <w:color w:val="000000"/>
          <w:sz w:val="26"/>
          <w:szCs w:val="26"/>
        </w:rPr>
      </w:pPr>
      <w:r w:rsidRPr="00FB5825">
        <w:rPr>
          <w:rFonts w:ascii="Times New Roman" w:hAnsi="Times New Roman" w:cs="Times New Roman"/>
          <w:b/>
          <w:bCs/>
          <w:color w:val="000000"/>
          <w:sz w:val="26"/>
          <w:szCs w:val="26"/>
        </w:rPr>
        <w:t>ТА ГРОМАДСЬКИЙ КОНТРОЛЬ ЗА ЙОГО ДІЯЛЬНІСТЮ</w:t>
      </w:r>
    </w:p>
    <w:p w:rsidR="00FB5825" w:rsidRPr="00FB5825" w:rsidRDefault="00FB5825" w:rsidP="00FB5825">
      <w:pPr>
        <w:spacing w:after="0" w:line="240" w:lineRule="auto"/>
        <w:ind w:firstLine="708"/>
        <w:jc w:val="both"/>
        <w:rPr>
          <w:rFonts w:ascii="Times New Roman" w:hAnsi="Times New Roman" w:cs="Times New Roman"/>
          <w:color w:val="000000" w:themeColor="text1"/>
          <w:sz w:val="26"/>
          <w:szCs w:val="26"/>
        </w:rPr>
      </w:pPr>
      <w:r w:rsidRPr="00FB5825">
        <w:rPr>
          <w:rFonts w:ascii="Times New Roman" w:hAnsi="Times New Roman" w:cs="Times New Roman"/>
          <w:color w:val="000000"/>
          <w:sz w:val="26"/>
          <w:szCs w:val="26"/>
        </w:rPr>
        <w:t xml:space="preserve">7.1. Управління Підприємством здійснюють Засновник </w:t>
      </w:r>
      <w:r w:rsidRPr="00FB5825">
        <w:rPr>
          <w:rFonts w:ascii="Times New Roman" w:hAnsi="Times New Roman" w:cs="Times New Roman"/>
          <w:color w:val="000000" w:themeColor="text1"/>
          <w:sz w:val="26"/>
          <w:szCs w:val="26"/>
        </w:rPr>
        <w:t>та Орган управління.</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 xml:space="preserve">7.2. Поточне керівництво (оперативне управління) Підприємством здійснює керівник Підприємства — Генеральний директор, який призначається </w:t>
      </w:r>
      <w:proofErr w:type="gramStart"/>
      <w:r w:rsidRPr="00FB5825">
        <w:rPr>
          <w:rFonts w:ascii="Times New Roman" w:hAnsi="Times New Roman" w:cs="Times New Roman"/>
          <w:color w:val="000000"/>
          <w:sz w:val="26"/>
          <w:szCs w:val="26"/>
        </w:rPr>
        <w:t>на посаду</w:t>
      </w:r>
      <w:proofErr w:type="gramEnd"/>
      <w:r w:rsidRPr="00FB5825">
        <w:rPr>
          <w:rFonts w:ascii="Times New Roman" w:hAnsi="Times New Roman" w:cs="Times New Roman"/>
          <w:color w:val="000000"/>
          <w:sz w:val="26"/>
          <w:szCs w:val="26"/>
        </w:rPr>
        <w:t xml:space="preserve"> Засновником (уповноваженим ним органом) </w:t>
      </w:r>
      <w:r w:rsidRPr="00FB5825">
        <w:rPr>
          <w:rFonts w:ascii="Times New Roman" w:hAnsi="Times New Roman" w:cs="Times New Roman"/>
          <w:color w:val="000000"/>
          <w:sz w:val="26"/>
          <w:szCs w:val="26"/>
          <w:shd w:val="clear" w:color="auto" w:fill="FFFFFF"/>
        </w:rPr>
        <w:t>на конкурсній основі шляхом укладання з ним контракту на строк п’ять років</w:t>
      </w:r>
      <w:r w:rsidRPr="00FB5825">
        <w:rPr>
          <w:rFonts w:ascii="Times New Roman" w:hAnsi="Times New Roman" w:cs="Times New Roman"/>
          <w:color w:val="000000"/>
          <w:sz w:val="26"/>
          <w:szCs w:val="26"/>
        </w:rPr>
        <w:t xml:space="preserve">. </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 xml:space="preserve">Порядок проведення конкурсу затверджується Засновником. </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Строк найму, права, обов’язки і відповідальність Генерального директора, умови його матеріального забезпечення, інші умови найму визначаються контрактом.</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7.3. Засновник:</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7.3.1. Визначає головні напрямки діяльності Підприємства, затверджує плани діяльності та звіти про їх виконання.</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7.3.2. Затверджує статут Підприємства та зміни до нього.</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7.3.3.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7.3.4. Здійснює контроль за ефективністю використання майна, що є комунальною власністю Звягельської міської ради та закріплене за Підприємством на праві оперативного управління.</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7.3.5.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7.4. Орган управління:</w:t>
      </w:r>
    </w:p>
    <w:p w:rsidR="00FB5825" w:rsidRPr="00FB5825" w:rsidRDefault="00FB5825" w:rsidP="00FB5825">
      <w:pPr>
        <w:spacing w:after="0" w:line="240" w:lineRule="auto"/>
        <w:ind w:firstLine="708"/>
        <w:jc w:val="both"/>
        <w:rPr>
          <w:rFonts w:ascii="Times New Roman" w:hAnsi="Times New Roman" w:cs="Times New Roman"/>
          <w:color w:val="000000" w:themeColor="text1"/>
          <w:sz w:val="26"/>
          <w:szCs w:val="26"/>
        </w:rPr>
      </w:pPr>
      <w:r w:rsidRPr="00FB5825">
        <w:rPr>
          <w:rFonts w:ascii="Times New Roman" w:hAnsi="Times New Roman" w:cs="Times New Roman"/>
          <w:color w:val="000000"/>
          <w:sz w:val="26"/>
          <w:szCs w:val="26"/>
        </w:rPr>
        <w:t xml:space="preserve">7.4.1. </w:t>
      </w:r>
      <w:r w:rsidRPr="00FB5825">
        <w:rPr>
          <w:rFonts w:ascii="Times New Roman" w:hAnsi="Times New Roman" w:cs="Times New Roman"/>
          <w:color w:val="000000" w:themeColor="text1"/>
          <w:sz w:val="26"/>
          <w:szCs w:val="26"/>
        </w:rPr>
        <w:t>Затверджує фінансовий план Підприємства та контролює його виконання.</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7.5. Генеральний директор Підприємства:</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7.5.1.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7.5.2. Самостійно вирішує питання діяльності Підприємства за винятком тих, що віднесені законодавством та цим Статутом до компетенції Засновника.</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7.5.3. Організовує роботу Підприємства щодо надання населенню, згідно з вимогами нормативно-правових актів медичної допомоги.</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lastRenderedPageBreak/>
        <w:t xml:space="preserve">7.5.6. </w:t>
      </w:r>
      <w:proofErr w:type="gramStart"/>
      <w:r w:rsidRPr="00FB5825">
        <w:rPr>
          <w:rFonts w:ascii="Times New Roman" w:hAnsi="Times New Roman" w:cs="Times New Roman"/>
          <w:color w:val="000000"/>
          <w:sz w:val="26"/>
          <w:szCs w:val="26"/>
        </w:rPr>
        <w:t>У межах</w:t>
      </w:r>
      <w:proofErr w:type="gramEnd"/>
      <w:r w:rsidRPr="00FB5825">
        <w:rPr>
          <w:rFonts w:ascii="Times New Roman" w:hAnsi="Times New Roman" w:cs="Times New Roman"/>
          <w:color w:val="000000"/>
          <w:sz w:val="26"/>
          <w:szCs w:val="26"/>
        </w:rPr>
        <w:t xml:space="preserve"> своєї компетенції видає накази та інші акти, дає вказівки, обов’язкові для всіх підрозділів та працівників Підприємства.</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7.5.7. Забезпечує контроль за веденням та зберіганням медичної та іншої документації.</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 xml:space="preserve">7.5.8. У строки і </w:t>
      </w:r>
      <w:proofErr w:type="gramStart"/>
      <w:r w:rsidRPr="00FB5825">
        <w:rPr>
          <w:rFonts w:ascii="Times New Roman" w:hAnsi="Times New Roman" w:cs="Times New Roman"/>
          <w:color w:val="000000"/>
          <w:sz w:val="26"/>
          <w:szCs w:val="26"/>
        </w:rPr>
        <w:t>в порядку</w:t>
      </w:r>
      <w:proofErr w:type="gramEnd"/>
      <w:r w:rsidRPr="00FB5825">
        <w:rPr>
          <w:rFonts w:ascii="Times New Roman" w:hAnsi="Times New Roman" w:cs="Times New Roman"/>
          <w:color w:val="000000"/>
          <w:sz w:val="26"/>
          <w:szCs w:val="26"/>
        </w:rPr>
        <w:t>,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 — підприємців та громадських формувань.</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7.5.9. Подає в установленому порядку Засновнику квартальну, річну, фінансову та іншу звітність Підприємства, зокрема щорічно, в установлені терміни, надає Засновнику бухгалтерську та статистичну звітність, інформацію про рух основних засобів, за запитом Засновника.</w:t>
      </w:r>
    </w:p>
    <w:p w:rsidR="00FB5825" w:rsidRPr="00FB5825" w:rsidRDefault="00FB5825" w:rsidP="00FB5825">
      <w:pPr>
        <w:spacing w:after="0" w:line="240" w:lineRule="auto"/>
        <w:ind w:firstLine="708"/>
        <w:jc w:val="both"/>
        <w:rPr>
          <w:rFonts w:ascii="Times New Roman" w:hAnsi="Times New Roman" w:cs="Times New Roman"/>
          <w:color w:val="000000" w:themeColor="text1"/>
          <w:sz w:val="26"/>
          <w:szCs w:val="26"/>
        </w:rPr>
      </w:pPr>
      <w:r w:rsidRPr="00FB5825">
        <w:rPr>
          <w:rFonts w:ascii="Times New Roman" w:hAnsi="Times New Roman" w:cs="Times New Roman"/>
          <w:color w:val="000000"/>
          <w:sz w:val="26"/>
          <w:szCs w:val="26"/>
        </w:rPr>
        <w:t xml:space="preserve">7.5.10. </w:t>
      </w:r>
      <w:r w:rsidRPr="00FB5825">
        <w:rPr>
          <w:rFonts w:ascii="Times New Roman" w:hAnsi="Times New Roman" w:cs="Times New Roman"/>
          <w:sz w:val="26"/>
          <w:szCs w:val="26"/>
        </w:rPr>
        <w:t>Визначає штатний розпис Підприємства, затверджує його за погодженням з відділом з питань охорони здоров’я та медичного забезпечення Звягельської міської ради</w:t>
      </w:r>
      <w:r w:rsidRPr="00FB5825">
        <w:rPr>
          <w:rFonts w:ascii="Times New Roman" w:hAnsi="Times New Roman" w:cs="Times New Roman"/>
          <w:color w:val="000000" w:themeColor="text1"/>
          <w:sz w:val="26"/>
          <w:szCs w:val="26"/>
        </w:rPr>
        <w:t>.</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 xml:space="preserve">7.5.11. Приймає рішення про прийняття </w:t>
      </w:r>
      <w:proofErr w:type="gramStart"/>
      <w:r w:rsidRPr="00FB5825">
        <w:rPr>
          <w:rFonts w:ascii="Times New Roman" w:hAnsi="Times New Roman" w:cs="Times New Roman"/>
          <w:color w:val="000000"/>
          <w:sz w:val="26"/>
          <w:szCs w:val="26"/>
        </w:rPr>
        <w:t>на роботу</w:t>
      </w:r>
      <w:proofErr w:type="gramEnd"/>
      <w:r w:rsidRPr="00FB5825">
        <w:rPr>
          <w:rFonts w:ascii="Times New Roman" w:hAnsi="Times New Roman" w:cs="Times New Roman"/>
          <w:color w:val="000000"/>
          <w:sz w:val="26"/>
          <w:szCs w:val="26"/>
        </w:rPr>
        <w:t>,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(строкові та безстрокові)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 xml:space="preserve">7.5.12. Забезпечує проведення колективних переговорів, укладення колективного договору </w:t>
      </w:r>
      <w:proofErr w:type="gramStart"/>
      <w:r w:rsidRPr="00FB5825">
        <w:rPr>
          <w:rFonts w:ascii="Times New Roman" w:hAnsi="Times New Roman" w:cs="Times New Roman"/>
          <w:color w:val="000000"/>
          <w:sz w:val="26"/>
          <w:szCs w:val="26"/>
        </w:rPr>
        <w:t>в порядку</w:t>
      </w:r>
      <w:proofErr w:type="gramEnd"/>
      <w:r w:rsidRPr="00FB5825">
        <w:rPr>
          <w:rFonts w:ascii="Times New Roman" w:hAnsi="Times New Roman" w:cs="Times New Roman"/>
          <w:color w:val="000000"/>
          <w:sz w:val="26"/>
          <w:szCs w:val="26"/>
        </w:rPr>
        <w:t>, визначеному законодавством України.</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 xml:space="preserve">7.5.13. Призначає </w:t>
      </w:r>
      <w:proofErr w:type="gramStart"/>
      <w:r w:rsidRPr="00FB5825">
        <w:rPr>
          <w:rFonts w:ascii="Times New Roman" w:hAnsi="Times New Roman" w:cs="Times New Roman"/>
          <w:color w:val="000000"/>
          <w:sz w:val="26"/>
          <w:szCs w:val="26"/>
        </w:rPr>
        <w:t>на посаду</w:t>
      </w:r>
      <w:proofErr w:type="gramEnd"/>
      <w:r w:rsidRPr="00FB5825">
        <w:rPr>
          <w:rFonts w:ascii="Times New Roman" w:hAnsi="Times New Roman" w:cs="Times New Roman"/>
          <w:color w:val="000000"/>
          <w:sz w:val="26"/>
          <w:szCs w:val="26"/>
        </w:rPr>
        <w:t xml:space="preserve">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7.5.14.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7.5.15. Вживає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7.5.16. Затверджує положення про структурні підрозділи Підприємства, інші положення та порядки, що мають системний характер, зокрема:</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 положення про преміювання працівників за підсумками роботи Підприємства;</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 порядок надходження і використання коштів, отриманих як благодійні внески, гранти та дарунки;</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 порядок приймання, зберігання, відпуску та обліку лікарських засобів та медичних виробів.</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7.5.17. Відповідно до вимог законодавства має право укладати договори оренди майна за погодженням з Органом управління.</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7.5.18. Вирішує інші питання, віднесені до компетенції Генерального директора Підприємства згідно із законодавством, цим Статутом, контрактом між Засновником і Генеральним директором Підприємства.</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7.5.19. Приймає рішення щодо розміщення тимчасово вільних коштів Підприємства на депозитах у фінансових установах.</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lastRenderedPageBreak/>
        <w:t xml:space="preserve">7.6. Вирішує інші питання, віднесені до компетенції Генерального директора Підприємства згідно із законодавством </w:t>
      </w:r>
      <w:proofErr w:type="gramStart"/>
      <w:r w:rsidRPr="00FB5825">
        <w:rPr>
          <w:rFonts w:ascii="Times New Roman" w:hAnsi="Times New Roman" w:cs="Times New Roman"/>
          <w:color w:val="000000"/>
          <w:sz w:val="26"/>
          <w:szCs w:val="26"/>
        </w:rPr>
        <w:t>та  цим</w:t>
      </w:r>
      <w:proofErr w:type="gramEnd"/>
      <w:r w:rsidRPr="00FB5825">
        <w:rPr>
          <w:rFonts w:ascii="Times New Roman" w:hAnsi="Times New Roman" w:cs="Times New Roman"/>
          <w:color w:val="000000"/>
          <w:sz w:val="26"/>
          <w:szCs w:val="26"/>
        </w:rPr>
        <w:t xml:space="preserve"> Статутом.</w:t>
      </w:r>
    </w:p>
    <w:p w:rsidR="00FB5825" w:rsidRPr="00FB5825" w:rsidRDefault="00FB5825" w:rsidP="00FB5825">
      <w:pPr>
        <w:spacing w:after="0" w:line="240" w:lineRule="auto"/>
        <w:ind w:firstLine="708"/>
        <w:jc w:val="both"/>
        <w:rPr>
          <w:rFonts w:ascii="Times New Roman" w:hAnsi="Times New Roman" w:cs="Times New Roman"/>
          <w:color w:val="000000" w:themeColor="text1"/>
          <w:sz w:val="26"/>
          <w:szCs w:val="26"/>
        </w:rPr>
      </w:pPr>
      <w:r w:rsidRPr="00FB5825">
        <w:rPr>
          <w:rFonts w:ascii="Times New Roman" w:hAnsi="Times New Roman" w:cs="Times New Roman"/>
          <w:color w:val="000000"/>
          <w:sz w:val="26"/>
          <w:szCs w:val="26"/>
        </w:rPr>
        <w:t xml:space="preserve">7.7. </w:t>
      </w:r>
      <w:r w:rsidRPr="00FB5825">
        <w:rPr>
          <w:rFonts w:ascii="Times New Roman" w:hAnsi="Times New Roman" w:cs="Times New Roman"/>
          <w:color w:val="000000" w:themeColor="text1"/>
          <w:sz w:val="26"/>
          <w:szCs w:val="26"/>
        </w:rPr>
        <w:t>У разі відсутності Генерального директора Підприємства або неможливості виконувати свої обов’язки з інших причин, обов’язки виконує заступник генерального директора з економічних питань.</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7.8. Генеральний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 xml:space="preserve">7.9. З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фінансово-господарської діяльності на Підприємстві створюється Спостережна Рада. Порядок утворення, права, обов’язки, склад Спостережної </w:t>
      </w:r>
      <w:proofErr w:type="gramStart"/>
      <w:r w:rsidRPr="00FB5825">
        <w:rPr>
          <w:rFonts w:ascii="Times New Roman" w:hAnsi="Times New Roman" w:cs="Times New Roman"/>
          <w:color w:val="000000"/>
          <w:sz w:val="26"/>
          <w:szCs w:val="26"/>
        </w:rPr>
        <w:t>Ради закладу</w:t>
      </w:r>
      <w:proofErr w:type="gramEnd"/>
      <w:r w:rsidRPr="00FB5825">
        <w:rPr>
          <w:rFonts w:ascii="Times New Roman" w:hAnsi="Times New Roman" w:cs="Times New Roman"/>
          <w:color w:val="000000"/>
          <w:sz w:val="26"/>
          <w:szCs w:val="26"/>
        </w:rPr>
        <w:t xml:space="preserve"> охорони здоров’я та положення про неї затверджуються рішенням Звягельської міської ради.</w:t>
      </w:r>
    </w:p>
    <w:p w:rsidR="00FB5825" w:rsidRPr="00FB5825" w:rsidRDefault="00FB5825" w:rsidP="00FB5825">
      <w:pPr>
        <w:spacing w:after="0" w:line="240" w:lineRule="auto"/>
        <w:ind w:firstLine="708"/>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7.10. Виконавчі органи міської ради можуть укладати з Підприємством договори про надання медичного обслуговування за рахунок коштів місцевих бюджетів.</w:t>
      </w:r>
    </w:p>
    <w:p w:rsidR="00FB5825" w:rsidRPr="00FB5825" w:rsidRDefault="00FB5825" w:rsidP="00FB5825">
      <w:pPr>
        <w:spacing w:after="0" w:line="240" w:lineRule="auto"/>
        <w:jc w:val="center"/>
        <w:rPr>
          <w:rFonts w:ascii="Times New Roman" w:hAnsi="Times New Roman" w:cs="Times New Roman"/>
          <w:color w:val="000000"/>
          <w:sz w:val="26"/>
          <w:szCs w:val="26"/>
        </w:rPr>
      </w:pPr>
      <w:r w:rsidRPr="00FB5825">
        <w:rPr>
          <w:rFonts w:ascii="Times New Roman" w:hAnsi="Times New Roman" w:cs="Times New Roman"/>
          <w:b/>
          <w:bCs/>
          <w:color w:val="000000"/>
          <w:sz w:val="26"/>
          <w:szCs w:val="26"/>
        </w:rPr>
        <w:t>8. ОРГАНІЗАЦІЙНА СТРУКТУРА ПІДПРИЄМСТВА</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 xml:space="preserve">8.1. Структура Підприємства визначається </w:t>
      </w:r>
      <w:r w:rsidRPr="00FB5825">
        <w:rPr>
          <w:rFonts w:ascii="Times New Roman" w:hAnsi="Times New Roman" w:cs="Times New Roman"/>
          <w:color w:val="000000" w:themeColor="text1"/>
          <w:sz w:val="26"/>
          <w:szCs w:val="26"/>
        </w:rPr>
        <w:t>Засновником (як додаток до Статуту Підприємства).</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 xml:space="preserve">Перелік структурних підрозділів </w:t>
      </w:r>
      <w:r w:rsidRPr="00FB5825">
        <w:rPr>
          <w:rFonts w:ascii="Times New Roman" w:hAnsi="Times New Roman" w:cs="Times New Roman"/>
          <w:sz w:val="26"/>
          <w:szCs w:val="26"/>
        </w:rPr>
        <w:t>КНП «Звягельська багатопрофільна лікарня»</w:t>
      </w:r>
      <w:r w:rsidRPr="00FB5825">
        <w:rPr>
          <w:rFonts w:ascii="Times New Roman" w:hAnsi="Times New Roman" w:cs="Times New Roman"/>
          <w:color w:val="000000"/>
          <w:sz w:val="26"/>
          <w:szCs w:val="26"/>
        </w:rPr>
        <w:t xml:space="preserve"> </w:t>
      </w:r>
      <w:r w:rsidRPr="00FB5825">
        <w:rPr>
          <w:rFonts w:ascii="Times New Roman" w:hAnsi="Times New Roman" w:cs="Times New Roman"/>
          <w:sz w:val="26"/>
          <w:szCs w:val="26"/>
        </w:rPr>
        <w:t xml:space="preserve">ЗМР </w:t>
      </w:r>
      <w:r w:rsidRPr="00FB5825">
        <w:rPr>
          <w:rFonts w:ascii="Times New Roman" w:hAnsi="Times New Roman" w:cs="Times New Roman"/>
          <w:color w:val="000000"/>
          <w:sz w:val="26"/>
          <w:szCs w:val="26"/>
        </w:rPr>
        <w:t>– додаток № 1.</w:t>
      </w:r>
    </w:p>
    <w:p w:rsidR="00FB5825" w:rsidRPr="00FB5825" w:rsidRDefault="00FB5825" w:rsidP="00FB5825">
      <w:pPr>
        <w:spacing w:after="0" w:line="240" w:lineRule="auto"/>
        <w:ind w:firstLine="527"/>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 xml:space="preserve">   Апарат управління </w:t>
      </w:r>
      <w:r w:rsidRPr="00FB5825">
        <w:rPr>
          <w:rFonts w:ascii="Times New Roman" w:hAnsi="Times New Roman" w:cs="Times New Roman"/>
          <w:sz w:val="26"/>
          <w:szCs w:val="26"/>
        </w:rPr>
        <w:t xml:space="preserve">КНП «Звягельська багатопрофільна лікарня» ЗМР </w:t>
      </w:r>
      <w:r w:rsidRPr="00FB5825">
        <w:rPr>
          <w:rFonts w:ascii="Times New Roman" w:hAnsi="Times New Roman" w:cs="Times New Roman"/>
          <w:color w:val="000000"/>
          <w:sz w:val="26"/>
          <w:szCs w:val="26"/>
        </w:rPr>
        <w:t>– додаток    № 2.</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8.2. Порядок внутрішньої організації, сфери діяльності структурних підрозділів, функціональні обов’язки та посадові інструкції працівників Підприємства затверджуються його Генеральним директором.</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8.3. Штатну чисельність Підприємства Генеральний директор визначає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FB5825" w:rsidRPr="00FB5825" w:rsidRDefault="00FB5825" w:rsidP="00FB5825">
      <w:pPr>
        <w:spacing w:after="0" w:line="240" w:lineRule="auto"/>
        <w:jc w:val="center"/>
        <w:rPr>
          <w:rFonts w:ascii="Times New Roman" w:hAnsi="Times New Roman" w:cs="Times New Roman"/>
          <w:b/>
          <w:bCs/>
          <w:color w:val="000000"/>
          <w:sz w:val="26"/>
          <w:szCs w:val="26"/>
        </w:rPr>
      </w:pPr>
      <w:r w:rsidRPr="00FB5825">
        <w:rPr>
          <w:rFonts w:ascii="Times New Roman" w:hAnsi="Times New Roman" w:cs="Times New Roman"/>
          <w:b/>
          <w:bCs/>
          <w:color w:val="000000"/>
          <w:sz w:val="26"/>
          <w:szCs w:val="26"/>
        </w:rPr>
        <w:t>9. ПОВНОВАЖЕННЯ ТРУДОВОГО КОЛЕКТИВУ</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Підприємство зобов’язане створювати умови, які б забезпечували участь працівників у його управлінні.</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9.2.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lastRenderedPageBreak/>
        <w:t xml:space="preserve">9.3. </w:t>
      </w:r>
      <w:proofErr w:type="gramStart"/>
      <w:r w:rsidRPr="00FB5825">
        <w:rPr>
          <w:rFonts w:ascii="Times New Roman" w:hAnsi="Times New Roman" w:cs="Times New Roman"/>
          <w:color w:val="000000"/>
          <w:sz w:val="26"/>
          <w:szCs w:val="26"/>
        </w:rPr>
        <w:t>До складу</w:t>
      </w:r>
      <w:proofErr w:type="gramEnd"/>
      <w:r w:rsidRPr="00FB5825">
        <w:rPr>
          <w:rFonts w:ascii="Times New Roman" w:hAnsi="Times New Roman" w:cs="Times New Roman"/>
          <w:color w:val="000000"/>
          <w:sz w:val="26"/>
          <w:szCs w:val="26"/>
        </w:rPr>
        <w:t xml:space="preserve"> органів, через які трудовий колектив реалізує своє право на участь в управлінні Підприємством, не може обиратися Генеральний директор Підприємства. Повноваження цих органів визначаються законодавством.</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9.4. Виробничі, трудові та соціальні відносини трудового колективу з адміністрацією Підприємства регулюються колективним договором.</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9.5. Право укладання колективного договору надається Генеральному директору Підприємства, а від імені трудового колективу — уповноваженому ним органу.</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Сторони колективного договору звітують на загальних зборах колективу не менш ніж один раз на рік.</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9.7. Джерелом коштів на оплату праці працівників Підприємства є кошти, отримані в результаті його господарської некомерційної діяльності.</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Мінімальна заробітна плата працівників не може бути нижчою від встановленого законодавством мінімального розміру заробітної плати.</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 xml:space="preserve">Умови оплати праці та матеріального забезпечення генерального директора </w:t>
      </w:r>
      <w:r w:rsidRPr="00FB5825">
        <w:rPr>
          <w:rFonts w:ascii="Times New Roman" w:hAnsi="Times New Roman" w:cs="Times New Roman"/>
          <w:color w:val="000000" w:themeColor="text1"/>
          <w:sz w:val="26"/>
          <w:szCs w:val="26"/>
        </w:rPr>
        <w:t>визначаються контрактом.</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9.8.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FB5825" w:rsidRPr="00FB5825" w:rsidRDefault="00FB5825" w:rsidP="00FB5825">
      <w:pPr>
        <w:spacing w:after="0" w:line="240" w:lineRule="auto"/>
        <w:jc w:val="center"/>
        <w:rPr>
          <w:rFonts w:ascii="Times New Roman" w:hAnsi="Times New Roman" w:cs="Times New Roman"/>
          <w:color w:val="000000"/>
          <w:sz w:val="26"/>
          <w:szCs w:val="26"/>
        </w:rPr>
      </w:pPr>
      <w:r w:rsidRPr="00FB5825">
        <w:rPr>
          <w:rFonts w:ascii="Times New Roman" w:hAnsi="Times New Roman" w:cs="Times New Roman"/>
          <w:b/>
          <w:bCs/>
          <w:color w:val="000000"/>
          <w:sz w:val="26"/>
          <w:szCs w:val="26"/>
        </w:rPr>
        <w:t>10. КОНТРОЛЬ ТА ПЕРЕВІРКА ДІЯЛЬНОСТІ</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10.1. Пiдприємство самостійно здiйснює оперативний та бухгалтерський облiк результатiв своєї дiяльностi та веде обробку та облiк персональних даних працiвникiв, а також веде юридичну, фiнансову та кадрову звiтнiсть. Порядок ведення бухгалтерського обліку та облiку персональних даних, статистичної, фiнансової та кадрової звiтностi визначається чинним законодавством України.</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10.2. Пiдприємство несе вiдповiдальнiсть за своєчасне i достовiрне подання передбачених форм звiтностi вiдповiдним органам.</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10.3. Контроль за фiнансово-господарською дiяльнiстю Пiдприємства здiйснюють вiдповiднi державнi органи в межах їх повноважень та встановленого чинним законодавством України порядку.</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10.4. Засновник має право здiйснювати контроль фiнансово-господарської дiяльностi Пiдприємства та контроль за якiстю i обсягом надання медичної допомоги. Пiдприємство подає Засновнику, за його вимогою, бухгалтерський звiт та iншу документацiю, яка стосується фiнансово-господарської, кадрової, медичної дiяльностi.</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10.5.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діючому законодавству.</w:t>
      </w:r>
    </w:p>
    <w:p w:rsidR="00FB5825" w:rsidRPr="00FB5825" w:rsidRDefault="00FB5825" w:rsidP="00FB5825">
      <w:pPr>
        <w:spacing w:after="0" w:line="240" w:lineRule="auto"/>
        <w:ind w:firstLine="709"/>
        <w:rPr>
          <w:rFonts w:ascii="Times New Roman" w:hAnsi="Times New Roman" w:cs="Times New Roman"/>
          <w:color w:val="000000"/>
          <w:sz w:val="26"/>
          <w:szCs w:val="26"/>
        </w:rPr>
      </w:pPr>
    </w:p>
    <w:p w:rsidR="00FB5825" w:rsidRPr="00FB5825" w:rsidRDefault="00FB5825" w:rsidP="00FB5825">
      <w:pPr>
        <w:spacing w:after="0" w:line="240" w:lineRule="auto"/>
        <w:jc w:val="center"/>
        <w:rPr>
          <w:rFonts w:ascii="Times New Roman" w:hAnsi="Times New Roman" w:cs="Times New Roman"/>
          <w:b/>
          <w:bCs/>
          <w:color w:val="000000"/>
          <w:sz w:val="26"/>
          <w:szCs w:val="26"/>
        </w:rPr>
      </w:pPr>
      <w:r w:rsidRPr="00FB5825">
        <w:rPr>
          <w:rFonts w:ascii="Times New Roman" w:hAnsi="Times New Roman" w:cs="Times New Roman"/>
          <w:b/>
          <w:bCs/>
          <w:color w:val="000000"/>
          <w:sz w:val="26"/>
          <w:szCs w:val="26"/>
        </w:rPr>
        <w:lastRenderedPageBreak/>
        <w:t>11. ПРИПИНЕННЯ ДІЯЛЬНОСТІ</w:t>
      </w:r>
    </w:p>
    <w:p w:rsidR="00FB5825" w:rsidRPr="00FB5825" w:rsidRDefault="00FB5825" w:rsidP="00FB5825">
      <w:pPr>
        <w:spacing w:after="0" w:line="240" w:lineRule="auto"/>
        <w:jc w:val="center"/>
        <w:rPr>
          <w:rFonts w:ascii="Times New Roman" w:hAnsi="Times New Roman" w:cs="Times New Roman"/>
          <w:color w:val="000000"/>
          <w:szCs w:val="16"/>
        </w:rPr>
      </w:pP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11.1. Припинення діяльності Підприємства здійснюється шляхом його реорганізації (злиття, приєднання, поділу, перетворення) або ліквідації — за рішеннями Засновника, а у випадках, передбачених законодавством України, — за рішенням суду або відповідних органів державної влади.</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 xml:space="preserve">11.2.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w:t>
      </w:r>
      <w:proofErr w:type="gramStart"/>
      <w:r w:rsidRPr="00FB5825">
        <w:rPr>
          <w:rFonts w:ascii="Times New Roman" w:hAnsi="Times New Roman" w:cs="Times New Roman"/>
          <w:color w:val="000000"/>
          <w:sz w:val="26"/>
          <w:szCs w:val="26"/>
        </w:rPr>
        <w:t>до доходу</w:t>
      </w:r>
      <w:proofErr w:type="gramEnd"/>
      <w:r w:rsidRPr="00FB5825">
        <w:rPr>
          <w:rFonts w:ascii="Times New Roman" w:hAnsi="Times New Roman" w:cs="Times New Roman"/>
          <w:color w:val="000000"/>
          <w:sz w:val="26"/>
          <w:szCs w:val="26"/>
        </w:rPr>
        <w:t xml:space="preserve"> бюджету. </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11.3. Ліквідація Підприємства здійснюється ліквідаційною комісією, яка утворюється Засновниками або за рішенням суду.</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11.5. 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Одночасно ліквідаційна комісія вживає усіх необхідних заходів зі стягнення дебіторської заборгованості Підприємства.</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Ліквідаційна комісія виступає в суді від імені Підприємства, що ліквідується.</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11.7. Черговість та порядок задоволення вимог кредиторів визначаються відповідно до законодавства.</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11.10. Все, що не передбачено цим Статутом, регулюється законодавством України.</w:t>
      </w:r>
    </w:p>
    <w:p w:rsidR="00FB5825" w:rsidRPr="00FB5825" w:rsidRDefault="00FB5825" w:rsidP="00FB5825">
      <w:pPr>
        <w:spacing w:after="0" w:line="240" w:lineRule="auto"/>
        <w:ind w:firstLine="709"/>
        <w:jc w:val="both"/>
        <w:rPr>
          <w:rFonts w:ascii="Times New Roman" w:hAnsi="Times New Roman" w:cs="Times New Roman"/>
          <w:b/>
          <w:color w:val="000000"/>
          <w:sz w:val="26"/>
          <w:szCs w:val="26"/>
        </w:rPr>
      </w:pPr>
      <w:r w:rsidRPr="00FB5825">
        <w:rPr>
          <w:rFonts w:ascii="Times New Roman" w:hAnsi="Times New Roman" w:cs="Times New Roman"/>
          <w:b/>
          <w:color w:val="000000"/>
          <w:sz w:val="26"/>
          <w:szCs w:val="26"/>
        </w:rPr>
        <w:t xml:space="preserve">12. ПОРЯДОК ВНЕСЕННЯ ЗМІН ДО </w:t>
      </w:r>
      <w:proofErr w:type="gramStart"/>
      <w:r w:rsidRPr="00FB5825">
        <w:rPr>
          <w:rFonts w:ascii="Times New Roman" w:hAnsi="Times New Roman" w:cs="Times New Roman"/>
          <w:b/>
          <w:color w:val="000000"/>
          <w:sz w:val="26"/>
          <w:szCs w:val="26"/>
        </w:rPr>
        <w:t>СТАТУТУ  ПІДПРИЄМСТВА</w:t>
      </w:r>
      <w:proofErr w:type="gramEnd"/>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12.1. Зміни до цього Статуту вносяться за рішенням Засновника, шляхом викладення Статуту у новій редакції.</w:t>
      </w:r>
    </w:p>
    <w:p w:rsidR="00FB5825" w:rsidRPr="00FB5825" w:rsidRDefault="00FB5825" w:rsidP="00FB5825">
      <w:pPr>
        <w:spacing w:after="0" w:line="240" w:lineRule="auto"/>
        <w:ind w:firstLine="709"/>
        <w:jc w:val="both"/>
        <w:rPr>
          <w:rFonts w:ascii="Times New Roman" w:hAnsi="Times New Roman" w:cs="Times New Roman"/>
          <w:color w:val="000000"/>
          <w:sz w:val="26"/>
          <w:szCs w:val="26"/>
        </w:rPr>
      </w:pPr>
      <w:r w:rsidRPr="00FB5825">
        <w:rPr>
          <w:rFonts w:ascii="Times New Roman" w:hAnsi="Times New Roman" w:cs="Times New Roman"/>
          <w:color w:val="000000"/>
          <w:sz w:val="26"/>
          <w:szCs w:val="26"/>
        </w:rPr>
        <w:t xml:space="preserve">12.2. Зміни до цього Статуту підлягають обов’язковій державній реєстрації </w:t>
      </w:r>
      <w:proofErr w:type="gramStart"/>
      <w:r w:rsidRPr="00FB5825">
        <w:rPr>
          <w:rFonts w:ascii="Times New Roman" w:hAnsi="Times New Roman" w:cs="Times New Roman"/>
          <w:color w:val="000000"/>
          <w:sz w:val="26"/>
          <w:szCs w:val="26"/>
        </w:rPr>
        <w:t>у порядку</w:t>
      </w:r>
      <w:proofErr w:type="gramEnd"/>
      <w:r w:rsidRPr="00FB5825">
        <w:rPr>
          <w:rFonts w:ascii="Times New Roman" w:hAnsi="Times New Roman" w:cs="Times New Roman"/>
          <w:color w:val="000000"/>
          <w:sz w:val="26"/>
          <w:szCs w:val="26"/>
        </w:rPr>
        <w:t>, встановленому законодавством України.</w:t>
      </w:r>
    </w:p>
    <w:p w:rsidR="00FB5825" w:rsidRPr="00783083" w:rsidRDefault="00FB5825" w:rsidP="00FB5825">
      <w:pPr>
        <w:jc w:val="both"/>
        <w:rPr>
          <w:rFonts w:ascii="Times New Roman" w:hAnsi="Times New Roman"/>
          <w:color w:val="000000"/>
          <w:sz w:val="24"/>
          <w:szCs w:val="24"/>
        </w:rPr>
      </w:pPr>
    </w:p>
    <w:p w:rsidR="00FB5825" w:rsidRPr="00FD6CC1" w:rsidRDefault="00FB5825" w:rsidP="00FB5825">
      <w:pPr>
        <w:spacing w:line="240" w:lineRule="auto"/>
        <w:jc w:val="right"/>
        <w:rPr>
          <w:rFonts w:ascii="Times New Roman" w:hAnsi="Times New Roman"/>
          <w:color w:val="000000"/>
          <w:sz w:val="28"/>
          <w:szCs w:val="28"/>
        </w:rPr>
      </w:pPr>
    </w:p>
    <w:p w:rsidR="00FB5825" w:rsidRDefault="00FB5825" w:rsidP="00FB5825">
      <w:pPr>
        <w:spacing w:line="240" w:lineRule="auto"/>
        <w:contextualSpacing/>
        <w:rPr>
          <w:rFonts w:ascii="Times New Roman" w:hAnsi="Times New Roman"/>
          <w:color w:val="000000"/>
          <w:sz w:val="24"/>
          <w:szCs w:val="24"/>
        </w:rPr>
      </w:pPr>
      <w:r>
        <w:rPr>
          <w:rFonts w:ascii="Times New Roman" w:hAnsi="Times New Roman"/>
          <w:color w:val="000000"/>
          <w:sz w:val="28"/>
          <w:szCs w:val="28"/>
        </w:rPr>
        <w:t xml:space="preserve"> </w:t>
      </w:r>
      <w:r w:rsidRPr="00FD6CC1">
        <w:rPr>
          <w:rFonts w:ascii="Times New Roman" w:hAnsi="Times New Roman"/>
          <w:color w:val="000000"/>
          <w:sz w:val="28"/>
          <w:szCs w:val="28"/>
        </w:rPr>
        <w:t xml:space="preserve">Секретар міської ради         </w:t>
      </w:r>
      <w:r>
        <w:rPr>
          <w:rFonts w:ascii="Times New Roman" w:hAnsi="Times New Roman"/>
          <w:color w:val="000000"/>
          <w:sz w:val="28"/>
          <w:szCs w:val="28"/>
        </w:rPr>
        <w:t xml:space="preserve"> </w:t>
      </w:r>
      <w:r w:rsidRPr="00FD6CC1">
        <w:rPr>
          <w:rFonts w:ascii="Times New Roman" w:hAnsi="Times New Roman"/>
          <w:color w:val="000000"/>
          <w:sz w:val="28"/>
          <w:szCs w:val="28"/>
        </w:rPr>
        <w:t xml:space="preserve">   </w:t>
      </w:r>
      <w:r>
        <w:rPr>
          <w:rFonts w:ascii="Times New Roman" w:hAnsi="Times New Roman"/>
          <w:color w:val="000000"/>
          <w:sz w:val="28"/>
          <w:szCs w:val="28"/>
        </w:rPr>
        <w:t xml:space="preserve">     </w:t>
      </w:r>
      <w:r w:rsidRPr="00FD6CC1">
        <w:rPr>
          <w:rFonts w:ascii="Times New Roman" w:hAnsi="Times New Roman"/>
          <w:color w:val="000000"/>
          <w:sz w:val="28"/>
          <w:szCs w:val="28"/>
        </w:rPr>
        <w:t xml:space="preserve">         </w:t>
      </w:r>
      <w:r>
        <w:rPr>
          <w:rFonts w:ascii="Times New Roman" w:hAnsi="Times New Roman"/>
          <w:color w:val="000000"/>
          <w:sz w:val="28"/>
          <w:szCs w:val="28"/>
        </w:rPr>
        <w:t xml:space="preserve">               </w:t>
      </w:r>
      <w:r w:rsidRPr="00FD6CC1">
        <w:rPr>
          <w:rFonts w:ascii="Times New Roman" w:hAnsi="Times New Roman"/>
          <w:color w:val="000000"/>
          <w:sz w:val="28"/>
          <w:szCs w:val="28"/>
        </w:rPr>
        <w:t xml:space="preserve">       </w:t>
      </w:r>
      <w:r>
        <w:rPr>
          <w:rFonts w:ascii="Times New Roman" w:hAnsi="Times New Roman"/>
          <w:color w:val="000000"/>
          <w:sz w:val="28"/>
          <w:szCs w:val="28"/>
        </w:rPr>
        <w:t>Оксана ГВОЗДЕНКО</w:t>
      </w:r>
    </w:p>
    <w:p w:rsidR="00FB5825" w:rsidRDefault="00FB5825" w:rsidP="00FB5825">
      <w:pPr>
        <w:spacing w:line="240" w:lineRule="auto"/>
        <w:jc w:val="right"/>
        <w:rPr>
          <w:rFonts w:ascii="Times New Roman" w:hAnsi="Times New Roman"/>
          <w:color w:val="000000"/>
          <w:sz w:val="24"/>
          <w:szCs w:val="24"/>
        </w:rPr>
      </w:pPr>
    </w:p>
    <w:p w:rsidR="00FB5825" w:rsidRPr="00FD6CC1" w:rsidRDefault="00FB5825" w:rsidP="00FB5825">
      <w:pPr>
        <w:spacing w:line="240" w:lineRule="auto"/>
        <w:jc w:val="right"/>
        <w:rPr>
          <w:rFonts w:ascii="Times New Roman" w:hAnsi="Times New Roman"/>
          <w:color w:val="000000"/>
          <w:sz w:val="28"/>
          <w:szCs w:val="24"/>
        </w:rPr>
      </w:pPr>
      <w:r w:rsidRPr="00FD6CC1">
        <w:rPr>
          <w:rFonts w:ascii="Times New Roman" w:hAnsi="Times New Roman"/>
          <w:color w:val="000000"/>
          <w:sz w:val="28"/>
          <w:szCs w:val="24"/>
        </w:rPr>
        <w:lastRenderedPageBreak/>
        <w:t>Додаток № 1</w:t>
      </w:r>
    </w:p>
    <w:p w:rsidR="00FB5825" w:rsidRPr="00FD6CC1" w:rsidRDefault="00FB5825" w:rsidP="00FB5825">
      <w:pPr>
        <w:spacing w:line="240" w:lineRule="auto"/>
        <w:jc w:val="right"/>
        <w:rPr>
          <w:rFonts w:ascii="Times New Roman" w:hAnsi="Times New Roman"/>
          <w:color w:val="000000"/>
          <w:sz w:val="28"/>
          <w:szCs w:val="24"/>
        </w:rPr>
      </w:pPr>
      <w:r w:rsidRPr="00FD6CC1">
        <w:rPr>
          <w:rFonts w:ascii="Times New Roman" w:hAnsi="Times New Roman"/>
          <w:color w:val="000000"/>
          <w:sz w:val="28"/>
          <w:szCs w:val="24"/>
        </w:rPr>
        <w:t xml:space="preserve">до Статуту </w:t>
      </w:r>
      <w:r w:rsidRPr="00B43CE3">
        <w:rPr>
          <w:rFonts w:ascii="Times New Roman" w:hAnsi="Times New Roman"/>
          <w:sz w:val="26"/>
          <w:szCs w:val="26"/>
        </w:rPr>
        <w:t>КНП «Звягельська багатопрофільна лікарня»</w:t>
      </w:r>
      <w:r w:rsidRPr="008D06E5">
        <w:rPr>
          <w:rFonts w:ascii="Times New Roman" w:hAnsi="Times New Roman"/>
          <w:sz w:val="26"/>
          <w:szCs w:val="26"/>
        </w:rPr>
        <w:t xml:space="preserve"> </w:t>
      </w:r>
      <w:r w:rsidRPr="00B43CE3">
        <w:rPr>
          <w:rFonts w:ascii="Times New Roman" w:hAnsi="Times New Roman"/>
          <w:sz w:val="26"/>
          <w:szCs w:val="26"/>
        </w:rPr>
        <w:t>ЗМР</w:t>
      </w:r>
    </w:p>
    <w:p w:rsidR="00FB5825" w:rsidRDefault="00FB5825" w:rsidP="00FB5825">
      <w:pPr>
        <w:spacing w:line="240" w:lineRule="auto"/>
        <w:jc w:val="center"/>
        <w:rPr>
          <w:rFonts w:ascii="Times New Roman" w:hAnsi="Times New Roman"/>
          <w:b/>
          <w:color w:val="000000"/>
          <w:sz w:val="28"/>
          <w:szCs w:val="28"/>
        </w:rPr>
      </w:pPr>
      <w:proofErr w:type="gramStart"/>
      <w:r w:rsidRPr="009A5A23">
        <w:rPr>
          <w:rFonts w:ascii="Times New Roman" w:hAnsi="Times New Roman"/>
          <w:b/>
          <w:color w:val="000000"/>
          <w:sz w:val="28"/>
          <w:szCs w:val="28"/>
        </w:rPr>
        <w:t>ПЕРЕЛІК  СТРУКТУРНИХ</w:t>
      </w:r>
      <w:proofErr w:type="gramEnd"/>
      <w:r w:rsidRPr="009A5A23">
        <w:rPr>
          <w:rFonts w:ascii="Times New Roman" w:hAnsi="Times New Roman"/>
          <w:b/>
          <w:color w:val="000000"/>
          <w:sz w:val="28"/>
          <w:szCs w:val="28"/>
        </w:rPr>
        <w:t xml:space="preserve">  ПІДРОЗДІЛІВ </w:t>
      </w:r>
    </w:p>
    <w:p w:rsidR="00FB5825" w:rsidRPr="009A5A23" w:rsidRDefault="00FB5825" w:rsidP="00FB5825">
      <w:pPr>
        <w:spacing w:after="0" w:line="240" w:lineRule="auto"/>
        <w:jc w:val="center"/>
        <w:rPr>
          <w:rFonts w:ascii="Times New Roman" w:hAnsi="Times New Roman"/>
          <w:b/>
          <w:color w:val="000000"/>
          <w:sz w:val="28"/>
          <w:szCs w:val="28"/>
        </w:rPr>
      </w:pPr>
      <w:r w:rsidRPr="009A5A23">
        <w:rPr>
          <w:rFonts w:ascii="Times New Roman" w:hAnsi="Times New Roman"/>
          <w:b/>
          <w:color w:val="000000"/>
          <w:sz w:val="28"/>
          <w:szCs w:val="28"/>
        </w:rPr>
        <w:t xml:space="preserve"> </w:t>
      </w:r>
      <w:r w:rsidRPr="009A5A23">
        <w:rPr>
          <w:rFonts w:ascii="Times New Roman" w:hAnsi="Times New Roman"/>
          <w:b/>
          <w:sz w:val="28"/>
          <w:szCs w:val="28"/>
        </w:rPr>
        <w:t>КНП «Звягельська багатопрофільна лікарня»</w:t>
      </w:r>
      <w:r w:rsidRPr="008D06E5">
        <w:rPr>
          <w:rFonts w:ascii="Times New Roman" w:hAnsi="Times New Roman"/>
          <w:b/>
          <w:sz w:val="28"/>
          <w:szCs w:val="28"/>
        </w:rPr>
        <w:t xml:space="preserve"> </w:t>
      </w:r>
      <w:r w:rsidRPr="009A5A23">
        <w:rPr>
          <w:rFonts w:ascii="Times New Roman" w:hAnsi="Times New Roman"/>
          <w:b/>
          <w:sz w:val="28"/>
          <w:szCs w:val="28"/>
        </w:rPr>
        <w:t>ЗМР</w:t>
      </w:r>
    </w:p>
    <w:p w:rsidR="00FB5825" w:rsidRPr="00FD6CC1" w:rsidRDefault="00FB5825" w:rsidP="00FB5825">
      <w:pPr>
        <w:spacing w:after="0" w:line="240" w:lineRule="auto"/>
        <w:rPr>
          <w:rFonts w:ascii="Times New Roman" w:hAnsi="Times New Roman"/>
          <w:color w:val="000000"/>
          <w:sz w:val="28"/>
          <w:szCs w:val="24"/>
        </w:rPr>
      </w:pPr>
      <w:r w:rsidRPr="00FD6CC1">
        <w:rPr>
          <w:rFonts w:ascii="Times New Roman" w:hAnsi="Times New Roman"/>
          <w:b/>
          <w:color w:val="000000"/>
          <w:sz w:val="28"/>
          <w:szCs w:val="24"/>
        </w:rPr>
        <w:t xml:space="preserve">1.Апарат управління: </w:t>
      </w:r>
    </w:p>
    <w:p w:rsidR="00FB5825" w:rsidRPr="00FD6CC1" w:rsidRDefault="00FB5825" w:rsidP="00FB5825">
      <w:pPr>
        <w:spacing w:after="0" w:line="240" w:lineRule="auto"/>
        <w:rPr>
          <w:rFonts w:ascii="Times New Roman" w:hAnsi="Times New Roman"/>
          <w:color w:val="000000"/>
          <w:sz w:val="28"/>
          <w:szCs w:val="24"/>
        </w:rPr>
      </w:pPr>
      <w:r w:rsidRPr="00FD6CC1">
        <w:rPr>
          <w:rFonts w:ascii="Times New Roman" w:hAnsi="Times New Roman"/>
          <w:color w:val="000000"/>
          <w:sz w:val="28"/>
          <w:szCs w:val="24"/>
        </w:rPr>
        <w:t>- адміністрація;</w:t>
      </w:r>
    </w:p>
    <w:p w:rsidR="00FB5825" w:rsidRPr="00FD6CC1" w:rsidRDefault="00FB5825" w:rsidP="00FB5825">
      <w:pPr>
        <w:spacing w:after="0" w:line="240" w:lineRule="auto"/>
        <w:rPr>
          <w:rFonts w:ascii="Times New Roman" w:hAnsi="Times New Roman"/>
          <w:color w:val="000000"/>
          <w:sz w:val="28"/>
          <w:szCs w:val="24"/>
        </w:rPr>
      </w:pPr>
      <w:r w:rsidRPr="00FD6CC1">
        <w:rPr>
          <w:rFonts w:ascii="Times New Roman" w:hAnsi="Times New Roman"/>
          <w:color w:val="000000"/>
          <w:sz w:val="28"/>
          <w:szCs w:val="24"/>
        </w:rPr>
        <w:t>- відділ кадрів;</w:t>
      </w:r>
    </w:p>
    <w:p w:rsidR="00FB5825" w:rsidRPr="00FD6CC1" w:rsidRDefault="00FB5825" w:rsidP="00FB5825">
      <w:pPr>
        <w:spacing w:after="0" w:line="240" w:lineRule="auto"/>
        <w:rPr>
          <w:rFonts w:ascii="Times New Roman" w:hAnsi="Times New Roman"/>
          <w:color w:val="000000"/>
          <w:sz w:val="28"/>
          <w:szCs w:val="24"/>
        </w:rPr>
      </w:pPr>
      <w:r w:rsidRPr="00FD6CC1">
        <w:rPr>
          <w:rFonts w:ascii="Times New Roman" w:hAnsi="Times New Roman"/>
          <w:color w:val="000000"/>
          <w:sz w:val="28"/>
          <w:szCs w:val="24"/>
        </w:rPr>
        <w:t>- бухгалтерія;</w:t>
      </w:r>
    </w:p>
    <w:p w:rsidR="00FB5825" w:rsidRPr="00FD6CC1" w:rsidRDefault="00FB5825" w:rsidP="00FB5825">
      <w:pPr>
        <w:spacing w:after="0" w:line="240" w:lineRule="auto"/>
        <w:rPr>
          <w:rFonts w:ascii="Times New Roman" w:hAnsi="Times New Roman"/>
          <w:color w:val="000000"/>
          <w:sz w:val="28"/>
          <w:szCs w:val="24"/>
        </w:rPr>
      </w:pPr>
      <w:r w:rsidRPr="00FD6CC1">
        <w:rPr>
          <w:rFonts w:ascii="Times New Roman" w:hAnsi="Times New Roman"/>
          <w:color w:val="000000"/>
          <w:sz w:val="28"/>
          <w:szCs w:val="24"/>
        </w:rPr>
        <w:t>- планово-економічний відділ.</w:t>
      </w:r>
    </w:p>
    <w:p w:rsidR="00FB5825" w:rsidRPr="00FD6CC1" w:rsidRDefault="00FB5825" w:rsidP="00FB5825">
      <w:pPr>
        <w:spacing w:after="0" w:line="240" w:lineRule="auto"/>
        <w:rPr>
          <w:rFonts w:ascii="Times New Roman" w:hAnsi="Times New Roman"/>
          <w:b/>
          <w:color w:val="000000"/>
          <w:sz w:val="28"/>
          <w:szCs w:val="24"/>
        </w:rPr>
      </w:pPr>
      <w:r w:rsidRPr="00FD6CC1">
        <w:rPr>
          <w:rFonts w:ascii="Times New Roman" w:hAnsi="Times New Roman"/>
          <w:b/>
          <w:color w:val="000000"/>
          <w:sz w:val="28"/>
          <w:szCs w:val="24"/>
        </w:rPr>
        <w:t>2. Господарський відділ.</w:t>
      </w:r>
    </w:p>
    <w:p w:rsidR="00FB5825" w:rsidRPr="00FD6CC1" w:rsidRDefault="00FB5825" w:rsidP="00FB5825">
      <w:pPr>
        <w:spacing w:after="0" w:line="240" w:lineRule="auto"/>
        <w:rPr>
          <w:rFonts w:ascii="Times New Roman" w:hAnsi="Times New Roman"/>
          <w:b/>
          <w:color w:val="000000"/>
          <w:sz w:val="28"/>
          <w:szCs w:val="24"/>
        </w:rPr>
      </w:pPr>
      <w:r w:rsidRPr="00FD6CC1">
        <w:rPr>
          <w:rFonts w:ascii="Times New Roman" w:hAnsi="Times New Roman"/>
          <w:b/>
          <w:color w:val="000000"/>
          <w:sz w:val="28"/>
          <w:szCs w:val="24"/>
        </w:rPr>
        <w:t>3</w:t>
      </w:r>
      <w:r w:rsidRPr="00FD6CC1">
        <w:rPr>
          <w:rFonts w:ascii="Times New Roman" w:hAnsi="Times New Roman"/>
          <w:color w:val="000000"/>
          <w:sz w:val="28"/>
          <w:szCs w:val="24"/>
        </w:rPr>
        <w:t xml:space="preserve">. </w:t>
      </w:r>
      <w:r w:rsidRPr="00FD6CC1">
        <w:rPr>
          <w:rFonts w:ascii="Times New Roman" w:hAnsi="Times New Roman"/>
          <w:b/>
          <w:color w:val="000000"/>
          <w:sz w:val="28"/>
          <w:szCs w:val="24"/>
        </w:rPr>
        <w:t>Загально-лікарняне відділення.</w:t>
      </w:r>
    </w:p>
    <w:p w:rsidR="00FB5825" w:rsidRPr="00FD6CC1" w:rsidRDefault="00FB5825" w:rsidP="00FB5825">
      <w:pPr>
        <w:spacing w:after="0" w:line="240" w:lineRule="auto"/>
        <w:rPr>
          <w:rFonts w:ascii="Times New Roman" w:hAnsi="Times New Roman"/>
          <w:b/>
          <w:color w:val="000000"/>
          <w:sz w:val="28"/>
          <w:szCs w:val="24"/>
        </w:rPr>
      </w:pPr>
      <w:r w:rsidRPr="00FD6CC1">
        <w:rPr>
          <w:rFonts w:ascii="Times New Roman" w:hAnsi="Times New Roman"/>
          <w:b/>
          <w:color w:val="000000"/>
          <w:sz w:val="28"/>
          <w:szCs w:val="24"/>
        </w:rPr>
        <w:t>4. Інформаційно – аналітичний відділ</w:t>
      </w:r>
    </w:p>
    <w:p w:rsidR="00FB5825" w:rsidRPr="00FD6CC1" w:rsidRDefault="00FB5825" w:rsidP="00FB5825">
      <w:pPr>
        <w:spacing w:after="0" w:line="240" w:lineRule="auto"/>
        <w:rPr>
          <w:rFonts w:ascii="Times New Roman" w:hAnsi="Times New Roman"/>
          <w:color w:val="000000"/>
          <w:sz w:val="28"/>
          <w:szCs w:val="24"/>
        </w:rPr>
      </w:pPr>
      <w:r w:rsidRPr="00FD6CC1">
        <w:rPr>
          <w:rFonts w:ascii="Times New Roman" w:hAnsi="Times New Roman"/>
          <w:b/>
          <w:color w:val="000000"/>
          <w:sz w:val="28"/>
          <w:szCs w:val="24"/>
        </w:rPr>
        <w:t>5. Параклінічні відділення:</w:t>
      </w:r>
    </w:p>
    <w:p w:rsidR="00FB5825" w:rsidRPr="00FD6CC1" w:rsidRDefault="00FB5825" w:rsidP="00FB5825">
      <w:pPr>
        <w:spacing w:after="0" w:line="240" w:lineRule="auto"/>
        <w:rPr>
          <w:rFonts w:ascii="Times New Roman" w:hAnsi="Times New Roman"/>
          <w:color w:val="000000"/>
          <w:sz w:val="28"/>
          <w:szCs w:val="24"/>
        </w:rPr>
      </w:pPr>
      <w:r w:rsidRPr="00FD6CC1">
        <w:rPr>
          <w:rFonts w:ascii="Times New Roman" w:hAnsi="Times New Roman"/>
          <w:color w:val="000000"/>
          <w:sz w:val="28"/>
          <w:szCs w:val="24"/>
        </w:rPr>
        <w:t>- клініко – діагностична лабораторія</w:t>
      </w:r>
    </w:p>
    <w:p w:rsidR="00FB5825" w:rsidRPr="00FD6CC1" w:rsidRDefault="00FB5825" w:rsidP="00FB5825">
      <w:pPr>
        <w:spacing w:after="0" w:line="240" w:lineRule="auto"/>
        <w:rPr>
          <w:rFonts w:ascii="Times New Roman" w:hAnsi="Times New Roman"/>
          <w:color w:val="000000"/>
          <w:sz w:val="28"/>
          <w:szCs w:val="24"/>
        </w:rPr>
      </w:pPr>
      <w:r w:rsidRPr="00FD6CC1">
        <w:rPr>
          <w:rFonts w:ascii="Times New Roman" w:hAnsi="Times New Roman"/>
          <w:color w:val="000000"/>
          <w:sz w:val="28"/>
          <w:szCs w:val="24"/>
        </w:rPr>
        <w:t>- рентгенологічне відділення</w:t>
      </w:r>
    </w:p>
    <w:p w:rsidR="00FB5825" w:rsidRPr="00FD6CC1" w:rsidRDefault="00FB5825" w:rsidP="00FB5825">
      <w:pPr>
        <w:spacing w:after="0" w:line="240" w:lineRule="auto"/>
        <w:rPr>
          <w:rFonts w:ascii="Times New Roman" w:hAnsi="Times New Roman"/>
          <w:color w:val="000000"/>
          <w:sz w:val="28"/>
          <w:szCs w:val="24"/>
        </w:rPr>
      </w:pPr>
      <w:r w:rsidRPr="00FD6CC1">
        <w:rPr>
          <w:rFonts w:ascii="Times New Roman" w:hAnsi="Times New Roman"/>
          <w:b/>
          <w:color w:val="000000"/>
          <w:sz w:val="28"/>
          <w:szCs w:val="24"/>
        </w:rPr>
        <w:t xml:space="preserve">6.Стаціонарні </w:t>
      </w:r>
      <w:proofErr w:type="gramStart"/>
      <w:r w:rsidRPr="00FD6CC1">
        <w:rPr>
          <w:rFonts w:ascii="Times New Roman" w:hAnsi="Times New Roman"/>
          <w:b/>
          <w:color w:val="000000"/>
          <w:sz w:val="28"/>
          <w:szCs w:val="24"/>
        </w:rPr>
        <w:t>відділення</w:t>
      </w:r>
      <w:r w:rsidRPr="00FD6CC1">
        <w:rPr>
          <w:rFonts w:ascii="Times New Roman" w:hAnsi="Times New Roman"/>
          <w:color w:val="000000"/>
          <w:sz w:val="28"/>
          <w:szCs w:val="24"/>
        </w:rPr>
        <w:t xml:space="preserve"> :</w:t>
      </w:r>
      <w:proofErr w:type="gramEnd"/>
    </w:p>
    <w:p w:rsidR="00FB5825" w:rsidRPr="00FD6CC1" w:rsidRDefault="00FB5825" w:rsidP="00FB5825">
      <w:pPr>
        <w:spacing w:after="0" w:line="240" w:lineRule="auto"/>
        <w:rPr>
          <w:rFonts w:ascii="Times New Roman" w:hAnsi="Times New Roman"/>
          <w:color w:val="000000"/>
          <w:sz w:val="28"/>
          <w:szCs w:val="24"/>
        </w:rPr>
      </w:pPr>
      <w:r w:rsidRPr="00FD6CC1">
        <w:rPr>
          <w:rFonts w:ascii="Times New Roman" w:hAnsi="Times New Roman"/>
          <w:color w:val="000000"/>
          <w:sz w:val="28"/>
          <w:szCs w:val="24"/>
        </w:rPr>
        <w:t>- відділення екстреної медичної допомоги</w:t>
      </w:r>
    </w:p>
    <w:p w:rsidR="00FB5825" w:rsidRPr="00FD6CC1" w:rsidRDefault="00FB5825" w:rsidP="00FB5825">
      <w:pPr>
        <w:spacing w:after="0" w:line="240" w:lineRule="auto"/>
        <w:rPr>
          <w:rFonts w:ascii="Times New Roman" w:hAnsi="Times New Roman"/>
          <w:color w:val="000000"/>
          <w:sz w:val="28"/>
          <w:szCs w:val="24"/>
        </w:rPr>
      </w:pPr>
      <w:r w:rsidRPr="00FD6CC1">
        <w:rPr>
          <w:rFonts w:ascii="Times New Roman" w:hAnsi="Times New Roman"/>
          <w:color w:val="000000"/>
          <w:sz w:val="28"/>
          <w:szCs w:val="24"/>
        </w:rPr>
        <w:t>- терапевтичне відділення</w:t>
      </w:r>
    </w:p>
    <w:p w:rsidR="00FB5825" w:rsidRPr="00FD6CC1" w:rsidRDefault="00FB5825" w:rsidP="00FB5825">
      <w:pPr>
        <w:spacing w:after="0" w:line="240" w:lineRule="auto"/>
        <w:rPr>
          <w:rFonts w:ascii="Times New Roman" w:hAnsi="Times New Roman"/>
          <w:color w:val="000000"/>
          <w:sz w:val="28"/>
          <w:szCs w:val="24"/>
        </w:rPr>
      </w:pPr>
      <w:r w:rsidRPr="00FD6CC1">
        <w:rPr>
          <w:rFonts w:ascii="Times New Roman" w:hAnsi="Times New Roman"/>
          <w:color w:val="000000"/>
          <w:sz w:val="28"/>
          <w:szCs w:val="24"/>
        </w:rPr>
        <w:t xml:space="preserve">- кардіологічне відділення </w:t>
      </w:r>
    </w:p>
    <w:p w:rsidR="00FB5825" w:rsidRPr="00FD6CC1" w:rsidRDefault="00FB5825" w:rsidP="00FB5825">
      <w:pPr>
        <w:spacing w:after="0" w:line="240" w:lineRule="auto"/>
        <w:rPr>
          <w:rFonts w:ascii="Times New Roman" w:hAnsi="Times New Roman"/>
          <w:color w:val="000000"/>
          <w:sz w:val="28"/>
          <w:szCs w:val="24"/>
        </w:rPr>
      </w:pPr>
      <w:r w:rsidRPr="00FD6CC1">
        <w:rPr>
          <w:rFonts w:ascii="Times New Roman" w:hAnsi="Times New Roman"/>
          <w:color w:val="000000"/>
          <w:sz w:val="28"/>
          <w:szCs w:val="24"/>
        </w:rPr>
        <w:t>- офтальмологічне відділення (з 15 отоларингологічними ліжками)</w:t>
      </w:r>
    </w:p>
    <w:p w:rsidR="00FB5825" w:rsidRPr="00FD6CC1" w:rsidRDefault="00FB5825" w:rsidP="00FB5825">
      <w:pPr>
        <w:spacing w:after="0" w:line="240" w:lineRule="auto"/>
        <w:rPr>
          <w:rFonts w:ascii="Times New Roman" w:hAnsi="Times New Roman"/>
          <w:color w:val="000000"/>
          <w:sz w:val="28"/>
          <w:szCs w:val="24"/>
        </w:rPr>
      </w:pPr>
      <w:r w:rsidRPr="00FD6CC1">
        <w:rPr>
          <w:rFonts w:ascii="Times New Roman" w:hAnsi="Times New Roman"/>
          <w:color w:val="000000"/>
          <w:sz w:val="28"/>
          <w:szCs w:val="24"/>
        </w:rPr>
        <w:t>- неврологічне відділення</w:t>
      </w:r>
    </w:p>
    <w:p w:rsidR="00FB5825" w:rsidRPr="00FD6CC1" w:rsidRDefault="00FB5825" w:rsidP="00FB5825">
      <w:pPr>
        <w:spacing w:after="0" w:line="240" w:lineRule="auto"/>
        <w:rPr>
          <w:rFonts w:ascii="Times New Roman" w:hAnsi="Times New Roman"/>
          <w:color w:val="000000"/>
          <w:sz w:val="28"/>
          <w:szCs w:val="24"/>
        </w:rPr>
      </w:pPr>
      <w:r w:rsidRPr="00FD6CC1">
        <w:rPr>
          <w:rFonts w:ascii="Times New Roman" w:hAnsi="Times New Roman"/>
          <w:color w:val="000000"/>
          <w:sz w:val="28"/>
          <w:szCs w:val="24"/>
        </w:rPr>
        <w:t xml:space="preserve">- інфекційне відділення </w:t>
      </w:r>
    </w:p>
    <w:p w:rsidR="00FB5825" w:rsidRPr="00FD6CC1" w:rsidRDefault="00FB5825" w:rsidP="00FB5825">
      <w:pPr>
        <w:spacing w:after="0" w:line="240" w:lineRule="auto"/>
        <w:rPr>
          <w:rFonts w:ascii="Times New Roman" w:hAnsi="Times New Roman"/>
          <w:color w:val="000000"/>
          <w:sz w:val="28"/>
          <w:szCs w:val="24"/>
        </w:rPr>
      </w:pPr>
      <w:r w:rsidRPr="00FD6CC1">
        <w:rPr>
          <w:rFonts w:ascii="Times New Roman" w:hAnsi="Times New Roman"/>
          <w:color w:val="000000"/>
          <w:sz w:val="28"/>
          <w:szCs w:val="24"/>
        </w:rPr>
        <w:t>- травматологічне відділення</w:t>
      </w:r>
    </w:p>
    <w:p w:rsidR="00FB5825" w:rsidRPr="00FD6CC1" w:rsidRDefault="00FB5825" w:rsidP="00FB5825">
      <w:pPr>
        <w:spacing w:after="0" w:line="240" w:lineRule="auto"/>
        <w:rPr>
          <w:rFonts w:ascii="Times New Roman" w:hAnsi="Times New Roman"/>
          <w:color w:val="000000"/>
          <w:sz w:val="28"/>
          <w:szCs w:val="24"/>
        </w:rPr>
      </w:pPr>
      <w:r w:rsidRPr="00FD6CC1">
        <w:rPr>
          <w:rFonts w:ascii="Times New Roman" w:hAnsi="Times New Roman"/>
          <w:color w:val="000000"/>
          <w:sz w:val="28"/>
          <w:szCs w:val="24"/>
        </w:rPr>
        <w:t>- хірургічне відділення</w:t>
      </w:r>
    </w:p>
    <w:p w:rsidR="00FB5825" w:rsidRPr="00FD6CC1" w:rsidRDefault="00FB5825" w:rsidP="00FB5825">
      <w:pPr>
        <w:spacing w:after="0" w:line="240" w:lineRule="auto"/>
        <w:rPr>
          <w:rFonts w:ascii="Times New Roman" w:hAnsi="Times New Roman"/>
          <w:color w:val="000000"/>
          <w:sz w:val="28"/>
          <w:szCs w:val="24"/>
        </w:rPr>
      </w:pPr>
      <w:r w:rsidRPr="00FD6CC1">
        <w:rPr>
          <w:rFonts w:ascii="Times New Roman" w:hAnsi="Times New Roman"/>
          <w:color w:val="000000"/>
          <w:sz w:val="28"/>
          <w:szCs w:val="24"/>
        </w:rPr>
        <w:t>- відділення анестезіології та інтенсивної терапії</w:t>
      </w:r>
    </w:p>
    <w:p w:rsidR="00FB5825" w:rsidRPr="00FD6CC1" w:rsidRDefault="00FB5825" w:rsidP="00FB5825">
      <w:pPr>
        <w:numPr>
          <w:ilvl w:val="0"/>
          <w:numId w:val="5"/>
        </w:numPr>
        <w:tabs>
          <w:tab w:val="clear" w:pos="720"/>
          <w:tab w:val="num" w:pos="120"/>
        </w:tabs>
        <w:spacing w:after="0" w:line="240" w:lineRule="auto"/>
        <w:ind w:left="0" w:firstLine="0"/>
        <w:jc w:val="both"/>
        <w:rPr>
          <w:rFonts w:ascii="Times New Roman" w:hAnsi="Times New Roman"/>
          <w:color w:val="000000"/>
          <w:sz w:val="28"/>
          <w:szCs w:val="24"/>
        </w:rPr>
      </w:pPr>
      <w:r w:rsidRPr="00FD6CC1">
        <w:rPr>
          <w:rFonts w:ascii="Times New Roman" w:hAnsi="Times New Roman"/>
          <w:color w:val="000000"/>
          <w:sz w:val="28"/>
          <w:szCs w:val="24"/>
        </w:rPr>
        <w:t>дитяче відділення</w:t>
      </w:r>
    </w:p>
    <w:p w:rsidR="00FB5825" w:rsidRPr="00FD6CC1" w:rsidRDefault="00FB5825" w:rsidP="00FB5825">
      <w:pPr>
        <w:numPr>
          <w:ilvl w:val="0"/>
          <w:numId w:val="5"/>
        </w:numPr>
        <w:tabs>
          <w:tab w:val="clear" w:pos="720"/>
          <w:tab w:val="num" w:pos="120"/>
        </w:tabs>
        <w:spacing w:after="0" w:line="240" w:lineRule="auto"/>
        <w:ind w:left="0" w:firstLine="0"/>
        <w:jc w:val="both"/>
        <w:rPr>
          <w:rFonts w:ascii="Times New Roman" w:hAnsi="Times New Roman"/>
          <w:color w:val="000000"/>
          <w:sz w:val="28"/>
          <w:szCs w:val="24"/>
        </w:rPr>
      </w:pPr>
      <w:r w:rsidRPr="00FD6CC1">
        <w:rPr>
          <w:rFonts w:ascii="Times New Roman" w:hAnsi="Times New Roman"/>
          <w:color w:val="000000"/>
          <w:sz w:val="28"/>
          <w:szCs w:val="24"/>
        </w:rPr>
        <w:t>гінекологічне відділення</w:t>
      </w:r>
    </w:p>
    <w:p w:rsidR="00FB5825" w:rsidRPr="00FD6CC1" w:rsidRDefault="00FB5825" w:rsidP="00FB5825">
      <w:pPr>
        <w:numPr>
          <w:ilvl w:val="0"/>
          <w:numId w:val="5"/>
        </w:numPr>
        <w:tabs>
          <w:tab w:val="clear" w:pos="720"/>
          <w:tab w:val="num" w:pos="120"/>
        </w:tabs>
        <w:spacing w:after="0" w:line="240" w:lineRule="auto"/>
        <w:ind w:left="0" w:firstLine="0"/>
        <w:jc w:val="both"/>
        <w:rPr>
          <w:rFonts w:ascii="Times New Roman" w:hAnsi="Times New Roman"/>
          <w:color w:val="000000"/>
          <w:sz w:val="28"/>
          <w:szCs w:val="24"/>
        </w:rPr>
      </w:pPr>
      <w:r w:rsidRPr="00FD6CC1">
        <w:rPr>
          <w:rFonts w:ascii="Times New Roman" w:hAnsi="Times New Roman"/>
          <w:color w:val="000000"/>
          <w:sz w:val="28"/>
          <w:szCs w:val="24"/>
        </w:rPr>
        <w:t>пологове відділення</w:t>
      </w:r>
    </w:p>
    <w:p w:rsidR="00FB5825" w:rsidRPr="00FD6CC1" w:rsidRDefault="00FB5825" w:rsidP="00FB5825">
      <w:pPr>
        <w:numPr>
          <w:ilvl w:val="0"/>
          <w:numId w:val="5"/>
        </w:numPr>
        <w:tabs>
          <w:tab w:val="clear" w:pos="720"/>
          <w:tab w:val="num" w:pos="120"/>
        </w:tabs>
        <w:spacing w:after="0" w:line="240" w:lineRule="auto"/>
        <w:ind w:left="0" w:firstLine="0"/>
        <w:jc w:val="both"/>
        <w:rPr>
          <w:rFonts w:ascii="Times New Roman" w:hAnsi="Times New Roman"/>
          <w:color w:val="000000"/>
          <w:sz w:val="28"/>
          <w:szCs w:val="24"/>
        </w:rPr>
      </w:pPr>
      <w:r w:rsidRPr="00FD6CC1">
        <w:rPr>
          <w:rFonts w:ascii="Times New Roman" w:hAnsi="Times New Roman"/>
          <w:color w:val="000000"/>
          <w:sz w:val="28"/>
          <w:szCs w:val="24"/>
        </w:rPr>
        <w:t xml:space="preserve">відділення комплексної реабілітації. </w:t>
      </w:r>
    </w:p>
    <w:p w:rsidR="00FB5825" w:rsidRPr="00FD6CC1" w:rsidRDefault="00FB5825" w:rsidP="00FB5825">
      <w:pPr>
        <w:spacing w:line="240" w:lineRule="auto"/>
        <w:rPr>
          <w:rFonts w:ascii="Times New Roman" w:hAnsi="Times New Roman"/>
          <w:color w:val="000000"/>
          <w:sz w:val="28"/>
          <w:szCs w:val="24"/>
        </w:rPr>
      </w:pPr>
      <w:r w:rsidRPr="00FD6CC1">
        <w:rPr>
          <w:rFonts w:ascii="Times New Roman" w:hAnsi="Times New Roman"/>
          <w:b/>
          <w:color w:val="000000"/>
          <w:sz w:val="28"/>
          <w:szCs w:val="24"/>
        </w:rPr>
        <w:t>7. Поліклініка консультативно-діагностичної допомоги:</w:t>
      </w:r>
    </w:p>
    <w:p w:rsidR="00FB5825" w:rsidRPr="00FD6CC1" w:rsidRDefault="00FB5825" w:rsidP="00FB5825">
      <w:pPr>
        <w:numPr>
          <w:ilvl w:val="0"/>
          <w:numId w:val="5"/>
        </w:numPr>
        <w:tabs>
          <w:tab w:val="clear" w:pos="720"/>
          <w:tab w:val="num" w:pos="120"/>
        </w:tabs>
        <w:spacing w:after="0" w:line="240" w:lineRule="auto"/>
        <w:ind w:left="0" w:firstLine="0"/>
        <w:jc w:val="both"/>
        <w:rPr>
          <w:rFonts w:ascii="Times New Roman" w:hAnsi="Times New Roman"/>
          <w:color w:val="000000"/>
          <w:sz w:val="28"/>
          <w:szCs w:val="24"/>
        </w:rPr>
      </w:pPr>
      <w:r w:rsidRPr="00FD6CC1">
        <w:rPr>
          <w:rFonts w:ascii="Times New Roman" w:hAnsi="Times New Roman"/>
          <w:color w:val="000000"/>
          <w:sz w:val="28"/>
          <w:szCs w:val="24"/>
        </w:rPr>
        <w:t xml:space="preserve">профілактичне відділення </w:t>
      </w:r>
    </w:p>
    <w:p w:rsidR="00FB5825" w:rsidRPr="00FD6CC1" w:rsidRDefault="00FB5825" w:rsidP="00FB5825">
      <w:pPr>
        <w:numPr>
          <w:ilvl w:val="0"/>
          <w:numId w:val="5"/>
        </w:numPr>
        <w:tabs>
          <w:tab w:val="clear" w:pos="720"/>
          <w:tab w:val="num" w:pos="120"/>
        </w:tabs>
        <w:spacing w:after="0" w:line="240" w:lineRule="auto"/>
        <w:ind w:left="0" w:firstLine="0"/>
        <w:jc w:val="both"/>
        <w:rPr>
          <w:rFonts w:ascii="Times New Roman" w:hAnsi="Times New Roman"/>
          <w:color w:val="000000"/>
          <w:sz w:val="28"/>
          <w:szCs w:val="24"/>
        </w:rPr>
      </w:pPr>
      <w:r w:rsidRPr="00FD6CC1">
        <w:rPr>
          <w:rFonts w:ascii="Times New Roman" w:hAnsi="Times New Roman"/>
          <w:color w:val="000000"/>
          <w:sz w:val="28"/>
          <w:szCs w:val="24"/>
        </w:rPr>
        <w:t>діагностичне відділення</w:t>
      </w:r>
    </w:p>
    <w:p w:rsidR="00FB5825" w:rsidRPr="00FD6CC1" w:rsidRDefault="00FB5825" w:rsidP="00FB5825">
      <w:pPr>
        <w:numPr>
          <w:ilvl w:val="0"/>
          <w:numId w:val="5"/>
        </w:numPr>
        <w:tabs>
          <w:tab w:val="clear" w:pos="720"/>
          <w:tab w:val="num" w:pos="120"/>
        </w:tabs>
        <w:spacing w:after="0" w:line="240" w:lineRule="auto"/>
        <w:ind w:left="0" w:firstLine="0"/>
        <w:jc w:val="both"/>
        <w:rPr>
          <w:rFonts w:ascii="Times New Roman" w:hAnsi="Times New Roman"/>
          <w:color w:val="000000"/>
          <w:sz w:val="28"/>
          <w:szCs w:val="24"/>
        </w:rPr>
      </w:pPr>
      <w:r w:rsidRPr="00FD6CC1">
        <w:rPr>
          <w:rFonts w:ascii="Times New Roman" w:hAnsi="Times New Roman"/>
          <w:color w:val="000000"/>
          <w:sz w:val="28"/>
          <w:szCs w:val="24"/>
        </w:rPr>
        <w:t>психоневрологічне відділення</w:t>
      </w:r>
    </w:p>
    <w:p w:rsidR="00FB5825" w:rsidRPr="00FD6CC1" w:rsidRDefault="00FB5825" w:rsidP="00FB5825">
      <w:pPr>
        <w:numPr>
          <w:ilvl w:val="0"/>
          <w:numId w:val="5"/>
        </w:numPr>
        <w:tabs>
          <w:tab w:val="clear" w:pos="720"/>
          <w:tab w:val="num" w:pos="120"/>
        </w:tabs>
        <w:spacing w:after="0" w:line="240" w:lineRule="auto"/>
        <w:ind w:left="0" w:firstLine="0"/>
        <w:jc w:val="both"/>
        <w:rPr>
          <w:rFonts w:ascii="Times New Roman" w:hAnsi="Times New Roman"/>
          <w:color w:val="000000"/>
          <w:sz w:val="28"/>
          <w:szCs w:val="24"/>
        </w:rPr>
      </w:pPr>
      <w:r w:rsidRPr="00FD6CC1">
        <w:rPr>
          <w:rFonts w:ascii="Times New Roman" w:hAnsi="Times New Roman"/>
          <w:color w:val="000000"/>
          <w:sz w:val="28"/>
          <w:szCs w:val="24"/>
        </w:rPr>
        <w:t>шкірно-венерологічне відділення</w:t>
      </w:r>
    </w:p>
    <w:p w:rsidR="00FB5825" w:rsidRPr="00FD6CC1" w:rsidRDefault="00FB5825" w:rsidP="00FB5825">
      <w:pPr>
        <w:numPr>
          <w:ilvl w:val="0"/>
          <w:numId w:val="5"/>
        </w:numPr>
        <w:tabs>
          <w:tab w:val="clear" w:pos="720"/>
          <w:tab w:val="num" w:pos="120"/>
        </w:tabs>
        <w:spacing w:after="0" w:line="240" w:lineRule="auto"/>
        <w:ind w:left="0" w:firstLine="0"/>
        <w:jc w:val="both"/>
        <w:rPr>
          <w:rFonts w:ascii="Times New Roman" w:hAnsi="Times New Roman"/>
          <w:color w:val="000000"/>
          <w:sz w:val="28"/>
          <w:szCs w:val="24"/>
        </w:rPr>
      </w:pPr>
      <w:r w:rsidRPr="00FD6CC1">
        <w:rPr>
          <w:rFonts w:ascii="Times New Roman" w:hAnsi="Times New Roman"/>
          <w:color w:val="000000"/>
          <w:sz w:val="28"/>
          <w:szCs w:val="24"/>
        </w:rPr>
        <w:t>наркологічне відділення</w:t>
      </w:r>
    </w:p>
    <w:p w:rsidR="00FB5825" w:rsidRPr="00FD6CC1" w:rsidRDefault="00FB5825" w:rsidP="00FB5825">
      <w:pPr>
        <w:numPr>
          <w:ilvl w:val="0"/>
          <w:numId w:val="5"/>
        </w:numPr>
        <w:tabs>
          <w:tab w:val="clear" w:pos="720"/>
          <w:tab w:val="num" w:pos="120"/>
        </w:tabs>
        <w:spacing w:after="0" w:line="240" w:lineRule="auto"/>
        <w:ind w:left="0" w:firstLine="0"/>
        <w:jc w:val="both"/>
        <w:rPr>
          <w:rFonts w:ascii="Times New Roman" w:hAnsi="Times New Roman"/>
          <w:color w:val="000000"/>
          <w:sz w:val="28"/>
          <w:szCs w:val="24"/>
        </w:rPr>
      </w:pPr>
      <w:r w:rsidRPr="00FD6CC1">
        <w:rPr>
          <w:rFonts w:ascii="Times New Roman" w:hAnsi="Times New Roman"/>
          <w:color w:val="000000"/>
          <w:sz w:val="28"/>
          <w:szCs w:val="24"/>
        </w:rPr>
        <w:t>вузькі фахівці дитячого та дорослого населення</w:t>
      </w:r>
    </w:p>
    <w:p w:rsidR="00FB5825" w:rsidRPr="00FD6CC1" w:rsidRDefault="00FB5825" w:rsidP="00FB5825">
      <w:pPr>
        <w:numPr>
          <w:ilvl w:val="0"/>
          <w:numId w:val="5"/>
        </w:numPr>
        <w:tabs>
          <w:tab w:val="clear" w:pos="720"/>
          <w:tab w:val="num" w:pos="120"/>
        </w:tabs>
        <w:spacing w:after="0" w:line="240" w:lineRule="auto"/>
        <w:ind w:left="0" w:firstLine="0"/>
        <w:jc w:val="both"/>
        <w:rPr>
          <w:rFonts w:ascii="Times New Roman" w:hAnsi="Times New Roman"/>
          <w:color w:val="000000"/>
          <w:sz w:val="28"/>
          <w:szCs w:val="24"/>
        </w:rPr>
      </w:pPr>
      <w:r w:rsidRPr="00FD6CC1">
        <w:rPr>
          <w:rFonts w:ascii="Times New Roman" w:hAnsi="Times New Roman"/>
          <w:color w:val="000000"/>
          <w:sz w:val="28"/>
          <w:szCs w:val="24"/>
        </w:rPr>
        <w:t>відділення відновного лікування.</w:t>
      </w:r>
    </w:p>
    <w:p w:rsidR="00FB5825" w:rsidRPr="00FD6CC1" w:rsidRDefault="00FB5825" w:rsidP="00FB5825">
      <w:pPr>
        <w:spacing w:line="240" w:lineRule="auto"/>
        <w:jc w:val="right"/>
        <w:rPr>
          <w:rFonts w:ascii="Times New Roman" w:hAnsi="Times New Roman"/>
          <w:color w:val="000000"/>
          <w:sz w:val="28"/>
          <w:szCs w:val="24"/>
        </w:rPr>
      </w:pPr>
    </w:p>
    <w:p w:rsidR="00FB5825" w:rsidRPr="00FD6CC1" w:rsidRDefault="00FB5825" w:rsidP="00FB5825">
      <w:pPr>
        <w:spacing w:line="240" w:lineRule="auto"/>
        <w:jc w:val="right"/>
        <w:rPr>
          <w:rFonts w:ascii="Times New Roman" w:hAnsi="Times New Roman"/>
          <w:color w:val="000000"/>
          <w:sz w:val="28"/>
          <w:szCs w:val="24"/>
        </w:rPr>
      </w:pPr>
    </w:p>
    <w:p w:rsidR="00FB5825" w:rsidRPr="00FD6CC1" w:rsidRDefault="00FB5825" w:rsidP="00FB5825">
      <w:pPr>
        <w:spacing w:line="240" w:lineRule="auto"/>
        <w:jc w:val="right"/>
        <w:rPr>
          <w:rFonts w:ascii="Times New Roman" w:hAnsi="Times New Roman"/>
          <w:color w:val="000000"/>
          <w:sz w:val="28"/>
          <w:szCs w:val="24"/>
        </w:rPr>
      </w:pPr>
    </w:p>
    <w:p w:rsidR="00FB5825" w:rsidRDefault="00FB5825" w:rsidP="00FB5825">
      <w:pPr>
        <w:spacing w:line="240" w:lineRule="auto"/>
        <w:jc w:val="right"/>
        <w:rPr>
          <w:rFonts w:ascii="Times New Roman" w:hAnsi="Times New Roman"/>
          <w:color w:val="000000"/>
          <w:sz w:val="24"/>
          <w:szCs w:val="24"/>
        </w:rPr>
      </w:pPr>
    </w:p>
    <w:p w:rsidR="00FB5825" w:rsidRPr="00FD6CC1" w:rsidRDefault="00FB5825" w:rsidP="00FB5825">
      <w:pPr>
        <w:spacing w:line="240" w:lineRule="auto"/>
        <w:jc w:val="right"/>
        <w:rPr>
          <w:rFonts w:ascii="Times New Roman" w:hAnsi="Times New Roman"/>
          <w:color w:val="000000"/>
          <w:sz w:val="28"/>
          <w:szCs w:val="24"/>
        </w:rPr>
      </w:pPr>
      <w:r w:rsidRPr="00FD6CC1">
        <w:rPr>
          <w:rFonts w:ascii="Times New Roman" w:hAnsi="Times New Roman"/>
          <w:color w:val="000000"/>
          <w:sz w:val="28"/>
          <w:szCs w:val="24"/>
        </w:rPr>
        <w:lastRenderedPageBreak/>
        <w:t>Додаток № 2</w:t>
      </w:r>
    </w:p>
    <w:p w:rsidR="00FB5825" w:rsidRDefault="00FB5825" w:rsidP="00FB5825">
      <w:pPr>
        <w:spacing w:line="240" w:lineRule="auto"/>
        <w:jc w:val="right"/>
        <w:rPr>
          <w:rFonts w:ascii="Times New Roman" w:hAnsi="Times New Roman"/>
          <w:sz w:val="26"/>
          <w:szCs w:val="26"/>
        </w:rPr>
      </w:pPr>
      <w:r w:rsidRPr="00FD6CC1">
        <w:rPr>
          <w:rFonts w:ascii="Times New Roman" w:hAnsi="Times New Roman"/>
          <w:color w:val="000000"/>
          <w:sz w:val="28"/>
          <w:szCs w:val="24"/>
        </w:rPr>
        <w:t xml:space="preserve">до Статуту </w:t>
      </w:r>
      <w:r w:rsidRPr="00B43CE3">
        <w:rPr>
          <w:rFonts w:ascii="Times New Roman" w:hAnsi="Times New Roman"/>
          <w:sz w:val="26"/>
          <w:szCs w:val="26"/>
        </w:rPr>
        <w:t>КНП «Звягельська багатопрофільна лікарня»</w:t>
      </w:r>
      <w:r w:rsidRPr="008D06E5">
        <w:rPr>
          <w:rFonts w:ascii="Times New Roman" w:hAnsi="Times New Roman"/>
          <w:sz w:val="26"/>
          <w:szCs w:val="26"/>
        </w:rPr>
        <w:t xml:space="preserve"> </w:t>
      </w:r>
      <w:r w:rsidRPr="00B43CE3">
        <w:rPr>
          <w:rFonts w:ascii="Times New Roman" w:hAnsi="Times New Roman"/>
          <w:sz w:val="26"/>
          <w:szCs w:val="26"/>
        </w:rPr>
        <w:t>ЗМР</w:t>
      </w:r>
    </w:p>
    <w:p w:rsidR="00FB5825" w:rsidRDefault="00FB5825" w:rsidP="00FB5825">
      <w:pPr>
        <w:spacing w:line="240" w:lineRule="auto"/>
        <w:jc w:val="right"/>
        <w:rPr>
          <w:rFonts w:ascii="Times New Roman" w:hAnsi="Times New Roman"/>
          <w:sz w:val="26"/>
          <w:szCs w:val="26"/>
        </w:rPr>
      </w:pPr>
    </w:p>
    <w:p w:rsidR="00FB5825" w:rsidRPr="006B21E5" w:rsidRDefault="00FB5825" w:rsidP="00FB5825">
      <w:pPr>
        <w:spacing w:line="240" w:lineRule="auto"/>
        <w:jc w:val="center"/>
        <w:rPr>
          <w:rFonts w:ascii="Times New Roman" w:hAnsi="Times New Roman"/>
          <w:b/>
          <w:color w:val="000000"/>
          <w:sz w:val="24"/>
          <w:szCs w:val="24"/>
        </w:rPr>
      </w:pPr>
      <w:r w:rsidRPr="006B21E5">
        <w:rPr>
          <w:rFonts w:ascii="Times New Roman" w:hAnsi="Times New Roman"/>
          <w:b/>
          <w:color w:val="000000"/>
          <w:sz w:val="24"/>
          <w:szCs w:val="24"/>
        </w:rPr>
        <w:t xml:space="preserve">ОРГАНІЗАЦІЙНО – </w:t>
      </w:r>
      <w:proofErr w:type="gramStart"/>
      <w:r w:rsidRPr="006B21E5">
        <w:rPr>
          <w:rFonts w:ascii="Times New Roman" w:hAnsi="Times New Roman"/>
          <w:b/>
          <w:color w:val="000000"/>
          <w:sz w:val="24"/>
          <w:szCs w:val="24"/>
        </w:rPr>
        <w:t>ШТАТНА  СТРУКТУРА</w:t>
      </w:r>
      <w:proofErr w:type="gramEnd"/>
    </w:p>
    <w:p w:rsidR="00FB5825" w:rsidRDefault="00FB5825" w:rsidP="00FB5825">
      <w:pPr>
        <w:jc w:val="center"/>
        <w:rPr>
          <w:rFonts w:ascii="Times New Roman" w:hAnsi="Times New Roman"/>
          <w:b/>
          <w:color w:val="000000"/>
          <w:sz w:val="24"/>
          <w:szCs w:val="24"/>
        </w:rPr>
      </w:pPr>
      <w:proofErr w:type="gramStart"/>
      <w:r w:rsidRPr="006B21E5">
        <w:rPr>
          <w:rFonts w:ascii="Times New Roman" w:hAnsi="Times New Roman"/>
          <w:b/>
          <w:color w:val="000000"/>
          <w:sz w:val="24"/>
          <w:szCs w:val="24"/>
        </w:rPr>
        <w:t>АПАРАТУ  УПРАВЛІННЯ</w:t>
      </w:r>
      <w:proofErr w:type="gramEnd"/>
      <w:r w:rsidRPr="006B21E5">
        <w:rPr>
          <w:rFonts w:ascii="Times New Roman" w:hAnsi="Times New Roman"/>
          <w:b/>
          <w:color w:val="000000"/>
          <w:sz w:val="24"/>
          <w:szCs w:val="24"/>
        </w:rPr>
        <w:t xml:space="preserve">  </w:t>
      </w:r>
    </w:p>
    <w:p w:rsidR="00FB5825" w:rsidRDefault="00FB5825" w:rsidP="00FB5825">
      <w:pPr>
        <w:jc w:val="center"/>
        <w:rPr>
          <w:rFonts w:ascii="Times New Roman" w:hAnsi="Times New Roman"/>
          <w:b/>
          <w:sz w:val="28"/>
          <w:szCs w:val="28"/>
        </w:rPr>
      </w:pPr>
      <w:r w:rsidRPr="009A5A23">
        <w:rPr>
          <w:rFonts w:ascii="Times New Roman" w:hAnsi="Times New Roman"/>
          <w:b/>
          <w:sz w:val="28"/>
          <w:szCs w:val="28"/>
        </w:rPr>
        <w:t>КНП «Звягельська багатопрофільна лікарня»</w:t>
      </w:r>
      <w:r w:rsidRPr="008D06E5">
        <w:rPr>
          <w:rFonts w:ascii="Times New Roman" w:hAnsi="Times New Roman"/>
          <w:b/>
          <w:sz w:val="28"/>
          <w:szCs w:val="28"/>
        </w:rPr>
        <w:t xml:space="preserve"> </w:t>
      </w:r>
      <w:r w:rsidRPr="009A5A23">
        <w:rPr>
          <w:rFonts w:ascii="Times New Roman" w:hAnsi="Times New Roman"/>
          <w:b/>
          <w:sz w:val="28"/>
          <w:szCs w:val="28"/>
        </w:rPr>
        <w:t>ЗМР</w:t>
      </w:r>
    </w:p>
    <w:p w:rsidR="00FB5825" w:rsidRDefault="00FB5825" w:rsidP="00FB5825">
      <w:pPr>
        <w:jc w:val="center"/>
        <w:rPr>
          <w:rFonts w:ascii="Times New Roman" w:hAnsi="Times New Roman"/>
          <w:b/>
          <w:i/>
          <w:color w:val="000000"/>
          <w:sz w:val="26"/>
          <w:szCs w:val="26"/>
          <w:u w:val="single"/>
        </w:rPr>
      </w:pPr>
    </w:p>
    <w:p w:rsidR="00FB5825" w:rsidRDefault="00FB5825" w:rsidP="00FB5825">
      <w:pPr>
        <w:jc w:val="center"/>
        <w:rPr>
          <w:rFonts w:ascii="Times New Roman" w:hAnsi="Times New Roman"/>
          <w:b/>
          <w:i/>
          <w:color w:val="000000"/>
          <w:sz w:val="26"/>
          <w:szCs w:val="26"/>
          <w:u w:val="single"/>
        </w:rPr>
      </w:pPr>
      <w:r w:rsidRPr="009A5A23">
        <w:rPr>
          <w:rFonts w:ascii="Times New Roman" w:hAnsi="Times New Roman"/>
          <w:b/>
          <w:i/>
          <w:color w:val="000000"/>
          <w:sz w:val="26"/>
          <w:szCs w:val="26"/>
          <w:u w:val="single"/>
        </w:rPr>
        <w:t xml:space="preserve">ГЕНЕРАЛЬНИЙ ДИРЕКТОР </w:t>
      </w:r>
    </w:p>
    <w:p w:rsidR="00FB5825" w:rsidRDefault="00FB5825" w:rsidP="00FB5825">
      <w:pPr>
        <w:jc w:val="center"/>
        <w:rPr>
          <w:rFonts w:ascii="Times New Roman" w:hAnsi="Times New Roman"/>
          <w:b/>
          <w:i/>
          <w:sz w:val="26"/>
          <w:szCs w:val="26"/>
          <w:u w:val="single"/>
        </w:rPr>
      </w:pPr>
      <w:r w:rsidRPr="009A5A23">
        <w:rPr>
          <w:rFonts w:ascii="Times New Roman" w:hAnsi="Times New Roman"/>
          <w:b/>
          <w:i/>
          <w:sz w:val="26"/>
          <w:szCs w:val="26"/>
          <w:u w:val="single"/>
        </w:rPr>
        <w:t>КНП «Звягельська багатопрофільна лікарня»</w:t>
      </w:r>
      <w:r w:rsidRPr="008D06E5">
        <w:rPr>
          <w:rFonts w:ascii="Times New Roman" w:hAnsi="Times New Roman"/>
          <w:b/>
          <w:i/>
          <w:sz w:val="26"/>
          <w:szCs w:val="26"/>
          <w:u w:val="single"/>
        </w:rPr>
        <w:t xml:space="preserve"> </w:t>
      </w:r>
      <w:r w:rsidRPr="009A5A23">
        <w:rPr>
          <w:rFonts w:ascii="Times New Roman" w:hAnsi="Times New Roman"/>
          <w:b/>
          <w:i/>
          <w:sz w:val="26"/>
          <w:szCs w:val="26"/>
          <w:u w:val="single"/>
        </w:rPr>
        <w:t>ЗМР</w:t>
      </w:r>
    </w:p>
    <w:p w:rsidR="00FB5825" w:rsidRDefault="00FB5825" w:rsidP="00FB5825">
      <w:pPr>
        <w:jc w:val="center"/>
        <w:rPr>
          <w:rFonts w:ascii="Times New Roman" w:hAnsi="Times New Roman"/>
          <w:b/>
          <w:i/>
          <w:sz w:val="26"/>
          <w:szCs w:val="26"/>
          <w:u w:val="single"/>
        </w:rPr>
      </w:pPr>
    </w:p>
    <w:p w:rsidR="00FB5825" w:rsidRPr="009A5A23" w:rsidRDefault="00FB5825" w:rsidP="00FB5825">
      <w:pPr>
        <w:jc w:val="center"/>
        <w:rPr>
          <w:rFonts w:ascii="Times New Roman" w:hAnsi="Times New Roman"/>
          <w:b/>
          <w:i/>
          <w:color w:val="000000"/>
          <w:sz w:val="26"/>
          <w:szCs w:val="26"/>
          <w:u w:val="single"/>
        </w:rPr>
      </w:pPr>
    </w:p>
    <w:tbl>
      <w:tblPr>
        <w:tblW w:w="0" w:type="auto"/>
        <w:tblInd w:w="1696" w:type="dxa"/>
        <w:tblLook w:val="01E0" w:firstRow="1" w:lastRow="1" w:firstColumn="1" w:lastColumn="1" w:noHBand="0" w:noVBand="0"/>
      </w:tblPr>
      <w:tblGrid>
        <w:gridCol w:w="2018"/>
        <w:gridCol w:w="1998"/>
        <w:gridCol w:w="2351"/>
      </w:tblGrid>
      <w:tr w:rsidR="00FB5825" w:rsidRPr="00AE0FF4" w:rsidTr="00BD67D3">
        <w:tc>
          <w:tcPr>
            <w:tcW w:w="2018" w:type="dxa"/>
          </w:tcPr>
          <w:p w:rsidR="00FB5825" w:rsidRPr="006B21E5" w:rsidRDefault="00FB5825" w:rsidP="00BD67D3">
            <w:pPr>
              <w:spacing w:line="240" w:lineRule="auto"/>
              <w:jc w:val="center"/>
              <w:rPr>
                <w:rFonts w:ascii="Times New Roman" w:hAnsi="Times New Roman"/>
                <w:color w:val="000000"/>
                <w:sz w:val="24"/>
                <w:szCs w:val="24"/>
              </w:rPr>
            </w:pPr>
            <w:r w:rsidRPr="006B21E5">
              <w:rPr>
                <w:rFonts w:ascii="Times New Roman" w:hAnsi="Times New Roman"/>
                <w:color w:val="000000"/>
                <w:sz w:val="24"/>
                <w:szCs w:val="24"/>
              </w:rPr>
              <w:t>Заступник генерального директора з економічних питань</w:t>
            </w:r>
          </w:p>
        </w:tc>
        <w:tc>
          <w:tcPr>
            <w:tcW w:w="1998" w:type="dxa"/>
          </w:tcPr>
          <w:p w:rsidR="00FB5825" w:rsidRPr="006B21E5" w:rsidRDefault="00FB5825" w:rsidP="00BD67D3">
            <w:pPr>
              <w:spacing w:line="240" w:lineRule="auto"/>
              <w:jc w:val="center"/>
              <w:rPr>
                <w:rFonts w:ascii="Times New Roman" w:hAnsi="Times New Roman"/>
                <w:color w:val="000000"/>
                <w:sz w:val="24"/>
                <w:szCs w:val="24"/>
              </w:rPr>
            </w:pPr>
            <w:r w:rsidRPr="006B21E5">
              <w:rPr>
                <w:rFonts w:ascii="Times New Roman" w:hAnsi="Times New Roman"/>
                <w:color w:val="000000"/>
                <w:sz w:val="24"/>
                <w:szCs w:val="24"/>
              </w:rPr>
              <w:t>Медичний директор з стаціонарної допомоги</w:t>
            </w:r>
          </w:p>
        </w:tc>
        <w:tc>
          <w:tcPr>
            <w:tcW w:w="2351" w:type="dxa"/>
          </w:tcPr>
          <w:p w:rsidR="00FB5825" w:rsidRPr="006B21E5" w:rsidRDefault="00FB5825" w:rsidP="00BD67D3">
            <w:pPr>
              <w:spacing w:line="240" w:lineRule="auto"/>
              <w:jc w:val="center"/>
              <w:rPr>
                <w:rFonts w:ascii="Times New Roman" w:hAnsi="Times New Roman"/>
                <w:color w:val="000000"/>
                <w:sz w:val="24"/>
                <w:szCs w:val="24"/>
              </w:rPr>
            </w:pPr>
            <w:r w:rsidRPr="006B21E5">
              <w:rPr>
                <w:rFonts w:ascii="Times New Roman" w:hAnsi="Times New Roman"/>
                <w:color w:val="000000"/>
                <w:sz w:val="24"/>
                <w:szCs w:val="24"/>
              </w:rPr>
              <w:t>Медичний директор з амбулаторно-поліклінічної роботи</w:t>
            </w:r>
          </w:p>
          <w:p w:rsidR="00FB5825" w:rsidRPr="006B21E5" w:rsidRDefault="00FB5825" w:rsidP="00BD67D3">
            <w:pPr>
              <w:spacing w:line="240" w:lineRule="auto"/>
              <w:jc w:val="center"/>
              <w:rPr>
                <w:rFonts w:ascii="Times New Roman" w:hAnsi="Times New Roman"/>
                <w:color w:val="000000"/>
                <w:sz w:val="24"/>
                <w:szCs w:val="24"/>
              </w:rPr>
            </w:pPr>
          </w:p>
          <w:p w:rsidR="00FB5825" w:rsidRPr="006B21E5" w:rsidRDefault="00FB5825" w:rsidP="00BD67D3">
            <w:pPr>
              <w:spacing w:line="240" w:lineRule="auto"/>
              <w:jc w:val="center"/>
              <w:rPr>
                <w:rFonts w:ascii="Times New Roman" w:hAnsi="Times New Roman"/>
                <w:color w:val="000000"/>
                <w:sz w:val="24"/>
                <w:szCs w:val="24"/>
              </w:rPr>
            </w:pPr>
          </w:p>
        </w:tc>
      </w:tr>
      <w:tr w:rsidR="00FB5825" w:rsidRPr="00AE0FF4" w:rsidTr="00BD67D3">
        <w:tc>
          <w:tcPr>
            <w:tcW w:w="2018" w:type="dxa"/>
          </w:tcPr>
          <w:p w:rsidR="00FB5825" w:rsidRPr="006B21E5" w:rsidRDefault="00FB5825" w:rsidP="00BD67D3">
            <w:pPr>
              <w:spacing w:line="240" w:lineRule="auto"/>
              <w:jc w:val="center"/>
              <w:rPr>
                <w:rFonts w:ascii="Times New Roman" w:hAnsi="Times New Roman"/>
                <w:color w:val="000000"/>
                <w:sz w:val="24"/>
                <w:szCs w:val="24"/>
              </w:rPr>
            </w:pPr>
          </w:p>
        </w:tc>
        <w:tc>
          <w:tcPr>
            <w:tcW w:w="1998" w:type="dxa"/>
          </w:tcPr>
          <w:p w:rsidR="00FB5825" w:rsidRPr="006B21E5" w:rsidRDefault="00FB5825" w:rsidP="00BD67D3">
            <w:pPr>
              <w:spacing w:line="240" w:lineRule="auto"/>
              <w:jc w:val="center"/>
              <w:rPr>
                <w:rFonts w:ascii="Times New Roman" w:hAnsi="Times New Roman"/>
                <w:color w:val="000000"/>
                <w:sz w:val="24"/>
                <w:szCs w:val="24"/>
              </w:rPr>
            </w:pPr>
            <w:r w:rsidRPr="006B21E5">
              <w:rPr>
                <w:rFonts w:ascii="Times New Roman" w:hAnsi="Times New Roman"/>
                <w:color w:val="000000"/>
                <w:sz w:val="24"/>
                <w:szCs w:val="24"/>
              </w:rPr>
              <w:t>Заступник медичного директора з стаціонарної допомоги</w:t>
            </w:r>
          </w:p>
        </w:tc>
        <w:tc>
          <w:tcPr>
            <w:tcW w:w="2351" w:type="dxa"/>
          </w:tcPr>
          <w:p w:rsidR="00FB5825" w:rsidRPr="006B21E5" w:rsidRDefault="00FB5825" w:rsidP="00BD67D3">
            <w:pPr>
              <w:spacing w:line="240" w:lineRule="auto"/>
              <w:jc w:val="center"/>
              <w:rPr>
                <w:rFonts w:ascii="Times New Roman" w:hAnsi="Times New Roman"/>
                <w:color w:val="000000"/>
                <w:sz w:val="24"/>
                <w:szCs w:val="24"/>
              </w:rPr>
            </w:pPr>
          </w:p>
        </w:tc>
      </w:tr>
      <w:tr w:rsidR="00FB5825" w:rsidRPr="00AE0FF4" w:rsidTr="00BD67D3">
        <w:tc>
          <w:tcPr>
            <w:tcW w:w="2018" w:type="dxa"/>
          </w:tcPr>
          <w:p w:rsidR="00FB5825" w:rsidRPr="006B21E5" w:rsidRDefault="00FB5825" w:rsidP="00BD67D3">
            <w:pPr>
              <w:spacing w:line="240" w:lineRule="auto"/>
              <w:jc w:val="center"/>
              <w:rPr>
                <w:rFonts w:ascii="Times New Roman" w:hAnsi="Times New Roman"/>
                <w:color w:val="000000"/>
                <w:sz w:val="24"/>
                <w:szCs w:val="24"/>
              </w:rPr>
            </w:pPr>
            <w:r w:rsidRPr="006B21E5">
              <w:rPr>
                <w:rFonts w:ascii="Times New Roman" w:hAnsi="Times New Roman"/>
                <w:color w:val="000000"/>
                <w:sz w:val="24"/>
                <w:szCs w:val="24"/>
              </w:rPr>
              <w:t>Головний бухгалтер</w:t>
            </w:r>
          </w:p>
        </w:tc>
        <w:tc>
          <w:tcPr>
            <w:tcW w:w="1998" w:type="dxa"/>
          </w:tcPr>
          <w:p w:rsidR="00FB5825" w:rsidRPr="006B21E5" w:rsidRDefault="00FB5825" w:rsidP="00BD67D3">
            <w:pPr>
              <w:spacing w:line="240" w:lineRule="auto"/>
              <w:jc w:val="center"/>
              <w:rPr>
                <w:rFonts w:ascii="Times New Roman" w:hAnsi="Times New Roman"/>
                <w:color w:val="000000"/>
                <w:sz w:val="24"/>
                <w:szCs w:val="24"/>
              </w:rPr>
            </w:pPr>
          </w:p>
        </w:tc>
        <w:tc>
          <w:tcPr>
            <w:tcW w:w="2351" w:type="dxa"/>
          </w:tcPr>
          <w:p w:rsidR="00FB5825" w:rsidRPr="006B21E5" w:rsidRDefault="00FB5825" w:rsidP="00BD67D3">
            <w:pPr>
              <w:spacing w:line="240" w:lineRule="auto"/>
              <w:jc w:val="center"/>
              <w:rPr>
                <w:rFonts w:ascii="Times New Roman" w:hAnsi="Times New Roman"/>
                <w:color w:val="000000"/>
                <w:sz w:val="24"/>
                <w:szCs w:val="24"/>
              </w:rPr>
            </w:pPr>
            <w:r w:rsidRPr="006B21E5">
              <w:rPr>
                <w:rFonts w:ascii="Times New Roman" w:hAnsi="Times New Roman"/>
                <w:color w:val="000000"/>
                <w:sz w:val="24"/>
                <w:szCs w:val="24"/>
              </w:rPr>
              <w:t>Начальник відділу кадрів</w:t>
            </w:r>
          </w:p>
          <w:p w:rsidR="00FB5825" w:rsidRPr="006B21E5" w:rsidRDefault="00FB5825" w:rsidP="00BD67D3">
            <w:pPr>
              <w:spacing w:line="240" w:lineRule="auto"/>
              <w:jc w:val="center"/>
              <w:rPr>
                <w:rFonts w:ascii="Times New Roman" w:hAnsi="Times New Roman"/>
                <w:color w:val="000000"/>
                <w:sz w:val="24"/>
                <w:szCs w:val="24"/>
              </w:rPr>
            </w:pPr>
          </w:p>
        </w:tc>
      </w:tr>
    </w:tbl>
    <w:p w:rsidR="00FB5825" w:rsidRPr="006B21E5" w:rsidRDefault="00FB5825" w:rsidP="00E748F4">
      <w:pPr>
        <w:rPr>
          <w:rFonts w:ascii="Times New Roman" w:hAnsi="Times New Roman"/>
          <w:color w:val="000000"/>
          <w:sz w:val="24"/>
          <w:szCs w:val="24"/>
        </w:rPr>
      </w:pPr>
      <w:bookmarkStart w:id="0" w:name="_GoBack"/>
      <w:bookmarkEnd w:id="0"/>
    </w:p>
    <w:sectPr w:rsidR="00FB5825" w:rsidRPr="006B21E5" w:rsidSect="00E748F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846DD"/>
    <w:multiLevelType w:val="hybridMultilevel"/>
    <w:tmpl w:val="96108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0B5B8A"/>
    <w:multiLevelType w:val="hybridMultilevel"/>
    <w:tmpl w:val="D06C5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A23126"/>
    <w:multiLevelType w:val="hybridMultilevel"/>
    <w:tmpl w:val="8FC85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0E682D"/>
    <w:multiLevelType w:val="hybridMultilevel"/>
    <w:tmpl w:val="EC26FD78"/>
    <w:lvl w:ilvl="0" w:tplc="752A5E3A">
      <w:start w:val="1"/>
      <w:numFmt w:val="bullet"/>
      <w:lvlText w:val="-"/>
      <w:lvlJc w:val="left"/>
      <w:pPr>
        <w:ind w:left="1680" w:hanging="360"/>
      </w:pPr>
      <w:rPr>
        <w:rFonts w:ascii="Times New Roman" w:eastAsia="MS Mincho" w:hAnsi="Times New Roman" w:hint="default"/>
      </w:rPr>
    </w:lvl>
    <w:lvl w:ilvl="1" w:tplc="04220003" w:tentative="1">
      <w:start w:val="1"/>
      <w:numFmt w:val="bullet"/>
      <w:lvlText w:val="o"/>
      <w:lvlJc w:val="left"/>
      <w:pPr>
        <w:ind w:left="2400" w:hanging="360"/>
      </w:pPr>
      <w:rPr>
        <w:rFonts w:ascii="Courier New" w:hAnsi="Courier New" w:cs="Courier New" w:hint="default"/>
      </w:rPr>
    </w:lvl>
    <w:lvl w:ilvl="2" w:tplc="04220005" w:tentative="1">
      <w:start w:val="1"/>
      <w:numFmt w:val="bullet"/>
      <w:lvlText w:val=""/>
      <w:lvlJc w:val="left"/>
      <w:pPr>
        <w:ind w:left="3120" w:hanging="360"/>
      </w:pPr>
      <w:rPr>
        <w:rFonts w:ascii="Wingdings" w:hAnsi="Wingdings" w:hint="default"/>
      </w:rPr>
    </w:lvl>
    <w:lvl w:ilvl="3" w:tplc="04220001" w:tentative="1">
      <w:start w:val="1"/>
      <w:numFmt w:val="bullet"/>
      <w:lvlText w:val=""/>
      <w:lvlJc w:val="left"/>
      <w:pPr>
        <w:ind w:left="3840" w:hanging="360"/>
      </w:pPr>
      <w:rPr>
        <w:rFonts w:ascii="Symbol" w:hAnsi="Symbol" w:hint="default"/>
      </w:rPr>
    </w:lvl>
    <w:lvl w:ilvl="4" w:tplc="04220003" w:tentative="1">
      <w:start w:val="1"/>
      <w:numFmt w:val="bullet"/>
      <w:lvlText w:val="o"/>
      <w:lvlJc w:val="left"/>
      <w:pPr>
        <w:ind w:left="4560" w:hanging="360"/>
      </w:pPr>
      <w:rPr>
        <w:rFonts w:ascii="Courier New" w:hAnsi="Courier New" w:cs="Courier New" w:hint="default"/>
      </w:rPr>
    </w:lvl>
    <w:lvl w:ilvl="5" w:tplc="04220005" w:tentative="1">
      <w:start w:val="1"/>
      <w:numFmt w:val="bullet"/>
      <w:lvlText w:val=""/>
      <w:lvlJc w:val="left"/>
      <w:pPr>
        <w:ind w:left="5280" w:hanging="360"/>
      </w:pPr>
      <w:rPr>
        <w:rFonts w:ascii="Wingdings" w:hAnsi="Wingdings" w:hint="default"/>
      </w:rPr>
    </w:lvl>
    <w:lvl w:ilvl="6" w:tplc="04220001" w:tentative="1">
      <w:start w:val="1"/>
      <w:numFmt w:val="bullet"/>
      <w:lvlText w:val=""/>
      <w:lvlJc w:val="left"/>
      <w:pPr>
        <w:ind w:left="6000" w:hanging="360"/>
      </w:pPr>
      <w:rPr>
        <w:rFonts w:ascii="Symbol" w:hAnsi="Symbol" w:hint="default"/>
      </w:rPr>
    </w:lvl>
    <w:lvl w:ilvl="7" w:tplc="04220003" w:tentative="1">
      <w:start w:val="1"/>
      <w:numFmt w:val="bullet"/>
      <w:lvlText w:val="o"/>
      <w:lvlJc w:val="left"/>
      <w:pPr>
        <w:ind w:left="6720" w:hanging="360"/>
      </w:pPr>
      <w:rPr>
        <w:rFonts w:ascii="Courier New" w:hAnsi="Courier New" w:cs="Courier New" w:hint="default"/>
      </w:rPr>
    </w:lvl>
    <w:lvl w:ilvl="8" w:tplc="04220005" w:tentative="1">
      <w:start w:val="1"/>
      <w:numFmt w:val="bullet"/>
      <w:lvlText w:val=""/>
      <w:lvlJc w:val="left"/>
      <w:pPr>
        <w:ind w:left="7440" w:hanging="360"/>
      </w:pPr>
      <w:rPr>
        <w:rFonts w:ascii="Wingdings" w:hAnsi="Wingdings" w:hint="default"/>
      </w:rPr>
    </w:lvl>
  </w:abstractNum>
  <w:abstractNum w:abstractNumId="4" w15:restartNumberingAfterBreak="0">
    <w:nsid w:val="51C255E6"/>
    <w:multiLevelType w:val="multilevel"/>
    <w:tmpl w:val="3D542750"/>
    <w:lvl w:ilvl="0">
      <w:start w:val="3"/>
      <w:numFmt w:val="decimal"/>
      <w:lvlText w:val="%1."/>
      <w:lvlJc w:val="left"/>
      <w:pPr>
        <w:ind w:left="450" w:hanging="450"/>
      </w:pPr>
      <w:rPr>
        <w:rFonts w:cs="Times New Roman" w:hint="default"/>
        <w:color w:val="000000"/>
      </w:rPr>
    </w:lvl>
    <w:lvl w:ilvl="1">
      <w:start w:val="6"/>
      <w:numFmt w:val="decimal"/>
      <w:lvlText w:val="%1.%2."/>
      <w:lvlJc w:val="left"/>
      <w:pPr>
        <w:ind w:left="1428" w:hanging="720"/>
      </w:pPr>
      <w:rPr>
        <w:rFonts w:cs="Times New Roman" w:hint="default"/>
        <w:color w:val="000000"/>
      </w:rPr>
    </w:lvl>
    <w:lvl w:ilvl="2">
      <w:start w:val="1"/>
      <w:numFmt w:val="decimal"/>
      <w:lvlText w:val="%1.%2.%3."/>
      <w:lvlJc w:val="left"/>
      <w:pPr>
        <w:ind w:left="2136" w:hanging="720"/>
      </w:pPr>
      <w:rPr>
        <w:rFonts w:cs="Times New Roman" w:hint="default"/>
        <w:color w:val="000000"/>
      </w:rPr>
    </w:lvl>
    <w:lvl w:ilvl="3">
      <w:start w:val="1"/>
      <w:numFmt w:val="decimal"/>
      <w:lvlText w:val="%1.%2.%3.%4."/>
      <w:lvlJc w:val="left"/>
      <w:pPr>
        <w:ind w:left="3204" w:hanging="1080"/>
      </w:pPr>
      <w:rPr>
        <w:rFonts w:cs="Times New Roman" w:hint="default"/>
        <w:color w:val="000000"/>
      </w:rPr>
    </w:lvl>
    <w:lvl w:ilvl="4">
      <w:start w:val="1"/>
      <w:numFmt w:val="decimal"/>
      <w:lvlText w:val="%1.%2.%3.%4.%5."/>
      <w:lvlJc w:val="left"/>
      <w:pPr>
        <w:ind w:left="3912" w:hanging="1080"/>
      </w:pPr>
      <w:rPr>
        <w:rFonts w:cs="Times New Roman" w:hint="default"/>
        <w:color w:val="000000"/>
      </w:rPr>
    </w:lvl>
    <w:lvl w:ilvl="5">
      <w:start w:val="1"/>
      <w:numFmt w:val="decimal"/>
      <w:lvlText w:val="%1.%2.%3.%4.%5.%6."/>
      <w:lvlJc w:val="left"/>
      <w:pPr>
        <w:ind w:left="4980" w:hanging="1440"/>
      </w:pPr>
      <w:rPr>
        <w:rFonts w:cs="Times New Roman" w:hint="default"/>
        <w:color w:val="000000"/>
      </w:rPr>
    </w:lvl>
    <w:lvl w:ilvl="6">
      <w:start w:val="1"/>
      <w:numFmt w:val="decimal"/>
      <w:lvlText w:val="%1.%2.%3.%4.%5.%6.%7."/>
      <w:lvlJc w:val="left"/>
      <w:pPr>
        <w:ind w:left="6048" w:hanging="1800"/>
      </w:pPr>
      <w:rPr>
        <w:rFonts w:cs="Times New Roman" w:hint="default"/>
        <w:color w:val="000000"/>
      </w:rPr>
    </w:lvl>
    <w:lvl w:ilvl="7">
      <w:start w:val="1"/>
      <w:numFmt w:val="decimal"/>
      <w:lvlText w:val="%1.%2.%3.%4.%5.%6.%7.%8."/>
      <w:lvlJc w:val="left"/>
      <w:pPr>
        <w:ind w:left="6756" w:hanging="1800"/>
      </w:pPr>
      <w:rPr>
        <w:rFonts w:cs="Times New Roman" w:hint="default"/>
        <w:color w:val="000000"/>
      </w:rPr>
    </w:lvl>
    <w:lvl w:ilvl="8">
      <w:start w:val="1"/>
      <w:numFmt w:val="decimal"/>
      <w:lvlText w:val="%1.%2.%3.%4.%5.%6.%7.%8.%9."/>
      <w:lvlJc w:val="left"/>
      <w:pPr>
        <w:ind w:left="7824" w:hanging="2160"/>
      </w:pPr>
      <w:rPr>
        <w:rFonts w:cs="Times New Roman" w:hint="default"/>
        <w:color w:val="000000"/>
      </w:rPr>
    </w:lvl>
  </w:abstractNum>
  <w:abstractNum w:abstractNumId="5" w15:restartNumberingAfterBreak="0">
    <w:nsid w:val="66621C38"/>
    <w:multiLevelType w:val="hybridMultilevel"/>
    <w:tmpl w:val="85708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4001E0"/>
    <w:multiLevelType w:val="hybridMultilevel"/>
    <w:tmpl w:val="6ECAB970"/>
    <w:lvl w:ilvl="0" w:tplc="752A5E3A">
      <w:start w:val="1"/>
      <w:numFmt w:val="bullet"/>
      <w:lvlText w:val="-"/>
      <w:lvlJc w:val="left"/>
      <w:pPr>
        <w:tabs>
          <w:tab w:val="num" w:pos="720"/>
        </w:tabs>
        <w:ind w:left="720" w:hanging="360"/>
      </w:pPr>
      <w:rPr>
        <w:rFonts w:ascii="Times New Roman" w:eastAsia="MS Mincho"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C4"/>
    <w:rsid w:val="000242A9"/>
    <w:rsid w:val="000771ED"/>
    <w:rsid w:val="000A0A78"/>
    <w:rsid w:val="000F7719"/>
    <w:rsid w:val="001C7DFE"/>
    <w:rsid w:val="0020258B"/>
    <w:rsid w:val="002176D1"/>
    <w:rsid w:val="002F4E4B"/>
    <w:rsid w:val="00302F9A"/>
    <w:rsid w:val="003772DF"/>
    <w:rsid w:val="003D27C4"/>
    <w:rsid w:val="003E1A7C"/>
    <w:rsid w:val="003E6B9A"/>
    <w:rsid w:val="00461368"/>
    <w:rsid w:val="004C6993"/>
    <w:rsid w:val="005142BD"/>
    <w:rsid w:val="00566310"/>
    <w:rsid w:val="00592DFD"/>
    <w:rsid w:val="005E6AC7"/>
    <w:rsid w:val="006771DF"/>
    <w:rsid w:val="006D2DE5"/>
    <w:rsid w:val="00717FF9"/>
    <w:rsid w:val="00740E27"/>
    <w:rsid w:val="0074462C"/>
    <w:rsid w:val="007623DF"/>
    <w:rsid w:val="007C6F3E"/>
    <w:rsid w:val="0081151B"/>
    <w:rsid w:val="00857A73"/>
    <w:rsid w:val="0086380B"/>
    <w:rsid w:val="008C2888"/>
    <w:rsid w:val="0092682F"/>
    <w:rsid w:val="0096464F"/>
    <w:rsid w:val="009D531D"/>
    <w:rsid w:val="00A33E30"/>
    <w:rsid w:val="00A90DA1"/>
    <w:rsid w:val="00BA3B13"/>
    <w:rsid w:val="00BA55F8"/>
    <w:rsid w:val="00BD3AF5"/>
    <w:rsid w:val="00BE3505"/>
    <w:rsid w:val="00BF4D84"/>
    <w:rsid w:val="00C35F45"/>
    <w:rsid w:val="00CB12DC"/>
    <w:rsid w:val="00CB409A"/>
    <w:rsid w:val="00D00830"/>
    <w:rsid w:val="00D56B59"/>
    <w:rsid w:val="00D92FFF"/>
    <w:rsid w:val="00DA1728"/>
    <w:rsid w:val="00DB21B5"/>
    <w:rsid w:val="00E2332C"/>
    <w:rsid w:val="00E55D2E"/>
    <w:rsid w:val="00E748F4"/>
    <w:rsid w:val="00E75ACB"/>
    <w:rsid w:val="00EB581A"/>
    <w:rsid w:val="00EB6813"/>
    <w:rsid w:val="00EF03E4"/>
    <w:rsid w:val="00F25D7E"/>
    <w:rsid w:val="00F42442"/>
    <w:rsid w:val="00F678EE"/>
    <w:rsid w:val="00FB2A64"/>
    <w:rsid w:val="00FB5825"/>
    <w:rsid w:val="00FE19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AC2C3A"/>
  <w15:docId w15:val="{6B8B7C69-4A56-44F8-892E-4BFC4652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442"/>
  </w:style>
  <w:style w:type="paragraph" w:styleId="1">
    <w:name w:val="heading 1"/>
    <w:basedOn w:val="a"/>
    <w:next w:val="a"/>
    <w:link w:val="10"/>
    <w:qFormat/>
    <w:rsid w:val="003D27C4"/>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semiHidden/>
    <w:unhideWhenUsed/>
    <w:qFormat/>
    <w:rsid w:val="00857A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7C4"/>
    <w:rPr>
      <w:rFonts w:ascii="Arial" w:eastAsia="Times New Roman" w:hAnsi="Arial" w:cs="Arial"/>
      <w:b/>
      <w:bCs/>
      <w:kern w:val="32"/>
      <w:sz w:val="32"/>
      <w:szCs w:val="32"/>
    </w:rPr>
  </w:style>
  <w:style w:type="paragraph" w:styleId="a3">
    <w:name w:val="Balloon Text"/>
    <w:basedOn w:val="a"/>
    <w:link w:val="a4"/>
    <w:uiPriority w:val="99"/>
    <w:semiHidden/>
    <w:unhideWhenUsed/>
    <w:rsid w:val="003D27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27C4"/>
    <w:rPr>
      <w:rFonts w:ascii="Tahoma" w:hAnsi="Tahoma" w:cs="Tahoma"/>
      <w:sz w:val="16"/>
      <w:szCs w:val="16"/>
    </w:rPr>
  </w:style>
  <w:style w:type="character" w:customStyle="1" w:styleId="FontStyle28">
    <w:name w:val="Font Style28"/>
    <w:rsid w:val="003D27C4"/>
    <w:rPr>
      <w:rFonts w:ascii="Times New Roman" w:hAnsi="Times New Roman" w:cs="Times New Roman"/>
      <w:sz w:val="24"/>
      <w:szCs w:val="24"/>
    </w:rPr>
  </w:style>
  <w:style w:type="character" w:customStyle="1" w:styleId="30">
    <w:name w:val="Заголовок 3 Знак"/>
    <w:basedOn w:val="a0"/>
    <w:link w:val="3"/>
    <w:uiPriority w:val="9"/>
    <w:semiHidden/>
    <w:rsid w:val="00857A73"/>
    <w:rPr>
      <w:rFonts w:asciiTheme="majorHAnsi" w:eastAsiaTheme="majorEastAsia" w:hAnsiTheme="majorHAnsi" w:cstheme="majorBidi"/>
      <w:b/>
      <w:bCs/>
      <w:color w:val="4F81BD" w:themeColor="accent1"/>
    </w:rPr>
  </w:style>
  <w:style w:type="character" w:styleId="a5">
    <w:name w:val="Strong"/>
    <w:basedOn w:val="a0"/>
    <w:uiPriority w:val="22"/>
    <w:qFormat/>
    <w:rsid w:val="00CB12DC"/>
    <w:rPr>
      <w:b/>
      <w:bCs/>
    </w:rPr>
  </w:style>
  <w:style w:type="paragraph" w:styleId="HTML">
    <w:name w:val="HTML Preformatted"/>
    <w:basedOn w:val="a"/>
    <w:link w:val="HTML0"/>
    <w:uiPriority w:val="99"/>
    <w:rsid w:val="00CB1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B12DC"/>
    <w:rPr>
      <w:rFonts w:ascii="Courier New" w:eastAsia="Times New Roman" w:hAnsi="Courier New" w:cs="Courier New"/>
      <w:sz w:val="20"/>
      <w:szCs w:val="20"/>
    </w:rPr>
  </w:style>
  <w:style w:type="paragraph" w:customStyle="1" w:styleId="msonormalcxspmiddle">
    <w:name w:val="msonormalcxspmiddle"/>
    <w:basedOn w:val="a"/>
    <w:rsid w:val="00CB12D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6771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uiPriority w:val="99"/>
    <w:rsid w:val="005142BD"/>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3">
    <w:name w:val="Style3"/>
    <w:basedOn w:val="a"/>
    <w:rsid w:val="005142BD"/>
    <w:pPr>
      <w:widowControl w:val="0"/>
      <w:autoSpaceDE w:val="0"/>
      <w:autoSpaceDN w:val="0"/>
      <w:adjustRightInd w:val="0"/>
      <w:spacing w:after="0" w:line="301" w:lineRule="exact"/>
      <w:ind w:firstLine="442"/>
      <w:jc w:val="both"/>
    </w:pPr>
    <w:rPr>
      <w:rFonts w:ascii="Times New Roman" w:eastAsia="Times New Roman" w:hAnsi="Times New Roman" w:cs="Times New Roman"/>
      <w:sz w:val="24"/>
      <w:szCs w:val="24"/>
    </w:rPr>
  </w:style>
  <w:style w:type="table" w:styleId="a7">
    <w:name w:val="Table Grid"/>
    <w:basedOn w:val="a1"/>
    <w:uiPriority w:val="59"/>
    <w:rsid w:val="005142BD"/>
    <w:pPr>
      <w:spacing w:after="0" w:line="240" w:lineRule="auto"/>
    </w:pPr>
    <w:rPr>
      <w:rFonts w:eastAsiaTheme="minorHAnsi"/>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cxspmiddlecxspmiddle">
    <w:name w:val="msonormalcxspmiddlecxspmiddle"/>
    <w:basedOn w:val="a"/>
    <w:rsid w:val="005142B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1C7DFE"/>
    <w:pPr>
      <w:ind w:left="720"/>
      <w:contextualSpacing/>
    </w:pPr>
  </w:style>
  <w:style w:type="paragraph" w:styleId="2">
    <w:name w:val="List 2"/>
    <w:basedOn w:val="a"/>
    <w:rsid w:val="003772DF"/>
    <w:pPr>
      <w:spacing w:after="0" w:line="240" w:lineRule="auto"/>
      <w:ind w:left="566" w:hanging="283"/>
    </w:pPr>
    <w:rPr>
      <w:rFonts w:ascii="Times New Roman" w:eastAsia="Calibri" w:hAnsi="Times New Roman" w:cs="Times New Roman"/>
      <w:sz w:val="24"/>
      <w:szCs w:val="24"/>
    </w:rPr>
  </w:style>
  <w:style w:type="paragraph" w:styleId="a9">
    <w:name w:val="List"/>
    <w:basedOn w:val="a"/>
    <w:uiPriority w:val="99"/>
    <w:semiHidden/>
    <w:unhideWhenUsed/>
    <w:rsid w:val="00FB5825"/>
    <w:pPr>
      <w:ind w:left="283" w:hanging="283"/>
      <w:contextualSpacing/>
    </w:pPr>
  </w:style>
  <w:style w:type="paragraph" w:styleId="31">
    <w:name w:val="List Bullet 3"/>
    <w:basedOn w:val="a"/>
    <w:autoRedefine/>
    <w:rsid w:val="00FB5825"/>
    <w:pPr>
      <w:spacing w:after="0" w:line="240" w:lineRule="auto"/>
      <w:jc w:val="both"/>
    </w:pPr>
    <w:rPr>
      <w:rFonts w:ascii="Times New Roman" w:eastAsia="Calibri" w:hAnsi="Times New Roman" w:cs="Times New Roman"/>
      <w:sz w:val="28"/>
      <w:szCs w:val="28"/>
      <w:lang w:val="uk-UA" w:eastAsia="uk-UA"/>
    </w:rPr>
  </w:style>
  <w:style w:type="paragraph" w:styleId="aa">
    <w:name w:val="Body Text"/>
    <w:basedOn w:val="a"/>
    <w:link w:val="ab"/>
    <w:rsid w:val="00FB5825"/>
    <w:pPr>
      <w:spacing w:after="120" w:line="240" w:lineRule="auto"/>
    </w:pPr>
    <w:rPr>
      <w:rFonts w:ascii="Times New Roman" w:eastAsia="Calibri" w:hAnsi="Times New Roman" w:cs="Times New Roman"/>
      <w:sz w:val="24"/>
      <w:szCs w:val="24"/>
      <w:lang w:val="x-none" w:eastAsia="x-none"/>
    </w:rPr>
  </w:style>
  <w:style w:type="character" w:customStyle="1" w:styleId="ab">
    <w:name w:val="Основной текст Знак"/>
    <w:basedOn w:val="a0"/>
    <w:link w:val="aa"/>
    <w:rsid w:val="00FB5825"/>
    <w:rPr>
      <w:rFonts w:ascii="Times New Roman" w:eastAsia="Calibri" w:hAnsi="Times New Roman" w:cs="Times New Roman"/>
      <w:sz w:val="24"/>
      <w:szCs w:val="24"/>
      <w:lang w:val="x-none" w:eastAsia="x-none"/>
    </w:rPr>
  </w:style>
  <w:style w:type="paragraph" w:customStyle="1" w:styleId="11">
    <w:name w:val="Абзац списка1"/>
    <w:basedOn w:val="a"/>
    <w:rsid w:val="00FB5825"/>
    <w:pPr>
      <w:spacing w:after="0" w:line="240" w:lineRule="auto"/>
      <w:ind w:left="708"/>
    </w:pPr>
    <w:rPr>
      <w:rFonts w:ascii="Times New Roman" w:eastAsia="Calibri" w:hAnsi="Times New Roman" w:cs="Times New Roman"/>
      <w:sz w:val="24"/>
      <w:szCs w:val="24"/>
    </w:rPr>
  </w:style>
  <w:style w:type="character" w:customStyle="1" w:styleId="12">
    <w:name w:val="Основной текст Знак1"/>
    <w:locked/>
    <w:rsid w:val="00FB5825"/>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73828">
      <w:bodyDiv w:val="1"/>
      <w:marLeft w:val="0"/>
      <w:marRight w:val="0"/>
      <w:marTop w:val="0"/>
      <w:marBottom w:val="0"/>
      <w:divBdr>
        <w:top w:val="none" w:sz="0" w:space="0" w:color="auto"/>
        <w:left w:val="none" w:sz="0" w:space="0" w:color="auto"/>
        <w:bottom w:val="none" w:sz="0" w:space="0" w:color="auto"/>
        <w:right w:val="none" w:sz="0" w:space="0" w:color="auto"/>
      </w:divBdr>
      <w:divsChild>
        <w:div w:id="628588283">
          <w:marLeft w:val="0"/>
          <w:marRight w:val="0"/>
          <w:marTop w:val="0"/>
          <w:marBottom w:val="0"/>
          <w:divBdr>
            <w:top w:val="none" w:sz="0" w:space="0" w:color="auto"/>
            <w:left w:val="none" w:sz="0" w:space="0" w:color="auto"/>
            <w:bottom w:val="none" w:sz="0" w:space="0" w:color="auto"/>
            <w:right w:val="none" w:sz="0" w:space="0" w:color="auto"/>
          </w:divBdr>
        </w:div>
        <w:div w:id="36322027">
          <w:marLeft w:val="0"/>
          <w:marRight w:val="0"/>
          <w:marTop w:val="0"/>
          <w:marBottom w:val="0"/>
          <w:divBdr>
            <w:top w:val="none" w:sz="0" w:space="0" w:color="auto"/>
            <w:left w:val="none" w:sz="0" w:space="0" w:color="auto"/>
            <w:bottom w:val="none" w:sz="0" w:space="0" w:color="auto"/>
            <w:right w:val="none" w:sz="0" w:space="0" w:color="auto"/>
          </w:divBdr>
        </w:div>
      </w:divsChild>
    </w:div>
    <w:div w:id="20668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5965</Words>
  <Characters>34007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JKGE</dc:creator>
  <cp:keywords/>
  <dc:description/>
  <cp:lastModifiedBy>24-2</cp:lastModifiedBy>
  <cp:revision>2</cp:revision>
  <cp:lastPrinted>2023-02-08T06:49:00Z</cp:lastPrinted>
  <dcterms:created xsi:type="dcterms:W3CDTF">2023-02-27T13:24:00Z</dcterms:created>
  <dcterms:modified xsi:type="dcterms:W3CDTF">2023-02-27T13:24:00Z</dcterms:modified>
</cp:coreProperties>
</file>