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spacing w:after="0" w:line="240" w:lineRule="auto"/>
        <w:ind w:firstLine="5670"/>
        <w:jc w:val="both"/>
        <w:outlineLvl w:val="2"/>
        <w:rPr>
          <w:rFonts w:ascii="Times New Roman" w:eastAsia="Times New Roman" w:hAnsi="Times New Roman" w:cs="Times New Roman"/>
          <w:bCs/>
          <w:color w:val="000000"/>
          <w:sz w:val="28"/>
          <w:szCs w:val="28"/>
          <w:lang w:eastAsia="ru-RU"/>
        </w:rPr>
      </w:pPr>
    </w:p>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eastAsia="uk-UA"/>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245955"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тридцята сесія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восьмого скликання</w:t>
      </w:r>
    </w:p>
    <w:p w:rsidR="00FE698B" w:rsidRPr="00FE698B" w:rsidRDefault="00FE698B" w:rsidP="00FE698B">
      <w:pPr>
        <w:spacing w:after="0" w:line="240" w:lineRule="auto"/>
        <w:rPr>
          <w:rFonts w:ascii="Times New Roman" w:eastAsia="Times New Roman" w:hAnsi="Times New Roman" w:cs="Times New Roman"/>
          <w:sz w:val="28"/>
          <w:szCs w:val="28"/>
          <w:lang w:eastAsia="ru-RU"/>
        </w:rPr>
      </w:pPr>
    </w:p>
    <w:p w:rsidR="00FE698B" w:rsidRPr="00FE698B" w:rsidRDefault="00FE698B" w:rsidP="00FE698B">
      <w:pPr>
        <w:spacing w:after="0" w:line="240" w:lineRule="auto"/>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________________                                     </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t xml:space="preserve">          № __________</w:t>
      </w:r>
    </w:p>
    <w:p w:rsidR="00245955" w:rsidRPr="00FE698B" w:rsidRDefault="00245955" w:rsidP="00245955">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21"/>
        <w:gridCol w:w="3892"/>
      </w:tblGrid>
      <w:tr w:rsidR="00245955" w:rsidRPr="00245955" w:rsidTr="001236CF">
        <w:tc>
          <w:tcPr>
            <w:tcW w:w="5495" w:type="dxa"/>
            <w:shd w:val="clear" w:color="auto" w:fill="auto"/>
          </w:tcPr>
          <w:p w:rsidR="00245955" w:rsidRPr="00245955" w:rsidRDefault="00245955" w:rsidP="00245955">
            <w:pPr>
              <w:spacing w:after="0" w:line="240" w:lineRule="auto"/>
              <w:jc w:val="both"/>
              <w:rPr>
                <w:rFonts w:ascii="Times New Roman" w:eastAsia="Times New Roman" w:hAnsi="Times New Roman" w:cs="Times New Roman"/>
                <w:b/>
                <w:bCs/>
                <w:sz w:val="28"/>
                <w:szCs w:val="28"/>
                <w:lang w:eastAsia="ru-RU"/>
              </w:rPr>
            </w:pPr>
            <w:r w:rsidRPr="00245955">
              <w:rPr>
                <w:rFonts w:ascii="Times New Roman" w:eastAsia="Times New Roman" w:hAnsi="Times New Roman" w:cs="Times New Roman"/>
                <w:bCs/>
                <w:sz w:val="28"/>
                <w:szCs w:val="28"/>
                <w:lang w:eastAsia="ru-RU"/>
              </w:rPr>
              <w:t>Про внесення змін до Положення</w:t>
            </w:r>
            <w:r w:rsidRPr="00245955">
              <w:rPr>
                <w:rFonts w:ascii="Times New Roman" w:eastAsia="Times New Roman" w:hAnsi="Times New Roman" w:cs="Times New Roman"/>
                <w:sz w:val="28"/>
                <w:szCs w:val="28"/>
                <w:lang w:eastAsia="ru-RU"/>
              </w:rPr>
              <w:t xml:space="preserve"> комунальної установи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-ресурсний центр» </w:t>
            </w:r>
            <w:proofErr w:type="spellStart"/>
            <w:r w:rsidRPr="00245955">
              <w:rPr>
                <w:rFonts w:ascii="Times New Roman" w:eastAsia="Times New Roman" w:hAnsi="Times New Roman" w:cs="Times New Roman"/>
                <w:sz w:val="28"/>
                <w:szCs w:val="28"/>
                <w:lang w:eastAsia="ru-RU"/>
              </w:rPr>
              <w:t>Звягельської</w:t>
            </w:r>
            <w:proofErr w:type="spellEnd"/>
            <w:r w:rsidRPr="00245955">
              <w:rPr>
                <w:rFonts w:ascii="Times New Roman" w:eastAsia="Times New Roman" w:hAnsi="Times New Roman" w:cs="Times New Roman"/>
                <w:sz w:val="28"/>
                <w:szCs w:val="28"/>
                <w:lang w:eastAsia="ru-RU"/>
              </w:rPr>
              <w:t xml:space="preserve"> міської ради</w:t>
            </w:r>
          </w:p>
        </w:tc>
        <w:tc>
          <w:tcPr>
            <w:tcW w:w="4076" w:type="dxa"/>
            <w:shd w:val="clear" w:color="auto" w:fill="auto"/>
          </w:tcPr>
          <w:p w:rsidR="00245955" w:rsidRPr="00245955" w:rsidRDefault="00245955" w:rsidP="00245955">
            <w:pPr>
              <w:spacing w:after="0" w:line="240" w:lineRule="auto"/>
              <w:rPr>
                <w:rFonts w:ascii="Times New Roman" w:eastAsia="Times New Roman" w:hAnsi="Times New Roman" w:cs="Times New Roman"/>
                <w:b/>
                <w:bCs/>
                <w:sz w:val="28"/>
                <w:szCs w:val="28"/>
                <w:lang w:eastAsia="ru-RU"/>
              </w:rPr>
            </w:pPr>
          </w:p>
        </w:tc>
      </w:tr>
    </w:tbl>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widowControl w:val="0"/>
        <w:spacing w:after="0" w:line="240" w:lineRule="auto"/>
        <w:ind w:right="-5" w:firstLine="708"/>
        <w:jc w:val="both"/>
        <w:outlineLvl w:val="0"/>
        <w:rPr>
          <w:rFonts w:ascii="Times New Roman" w:eastAsia="Times New Roman" w:hAnsi="Times New Roman" w:cs="Times New Roman"/>
          <w:b/>
          <w:sz w:val="28"/>
          <w:szCs w:val="28"/>
          <w:lang w:eastAsia="x-none"/>
        </w:rPr>
      </w:pPr>
      <w:r w:rsidRPr="00245955">
        <w:rPr>
          <w:rFonts w:ascii="Times New Roman" w:eastAsia="Times New Roman" w:hAnsi="Times New Roman" w:cs="Times New Roman"/>
          <w:sz w:val="28"/>
          <w:szCs w:val="28"/>
          <w:lang w:eastAsia="x-none"/>
        </w:rPr>
        <w:t xml:space="preserve">Керуючись статтею 25, пунктом 30 частини 1 статті 26, статтею 59 Закону України «Про місцеве самоврядування в Україні», законами України: «Про освіту», «Про повну загальну середню освіту», «Про дошкільну освіту», «Про позашкільну освіту», «Про </w:t>
      </w:r>
      <w:r w:rsidRPr="00245955">
        <w:rPr>
          <w:rFonts w:ascii="Times New Roman" w:eastAsia="Times New Roman" w:hAnsi="Times New Roman" w:cs="Times New Roman"/>
          <w:bCs/>
          <w:sz w:val="28"/>
          <w:szCs w:val="28"/>
          <w:shd w:val="clear" w:color="auto" w:fill="FFFFFF"/>
          <w:lang w:eastAsia="x-none"/>
        </w:rPr>
        <w:t>державну реєстрацію юридичних осіб, фізичних осіб - підприємців та громадських формувань</w:t>
      </w:r>
      <w:r>
        <w:rPr>
          <w:rFonts w:ascii="Times New Roman" w:eastAsia="Times New Roman" w:hAnsi="Times New Roman" w:cs="Times New Roman"/>
          <w:sz w:val="28"/>
          <w:szCs w:val="28"/>
          <w:lang w:eastAsia="x-none"/>
        </w:rPr>
        <w:t>»</w:t>
      </w:r>
      <w:r w:rsidRPr="00245955">
        <w:rPr>
          <w:rFonts w:ascii="Times New Roman" w:eastAsia="Times New Roman" w:hAnsi="Times New Roman" w:cs="Times New Roman"/>
          <w:sz w:val="28"/>
          <w:szCs w:val="28"/>
          <w:lang w:eastAsia="x-none"/>
        </w:rPr>
        <w:t xml:space="preserve">, </w:t>
      </w:r>
      <w:r w:rsidRPr="00245955">
        <w:rPr>
          <w:rFonts w:ascii="Times New Roman" w:eastAsia="Times New Roman" w:hAnsi="Times New Roman" w:cs="Times New Roman"/>
          <w:color w:val="000000"/>
          <w:sz w:val="28"/>
          <w:szCs w:val="20"/>
          <w:lang w:eastAsia="x-none"/>
        </w:rPr>
        <w:t>статтею</w:t>
      </w:r>
      <w:r w:rsidRPr="00245955">
        <w:rPr>
          <w:rFonts w:ascii="Times New Roman" w:eastAsia="Times New Roman" w:hAnsi="Times New Roman" w:cs="Times New Roman"/>
          <w:color w:val="000000"/>
          <w:sz w:val="28"/>
          <w:szCs w:val="28"/>
          <w:lang w:eastAsia="x-none"/>
        </w:rPr>
        <w:t xml:space="preserve"> 90 Цивільного кодексу України, статтею 78 Господарського кодексу України, </w:t>
      </w:r>
      <w:r w:rsidRPr="00245955">
        <w:rPr>
          <w:rFonts w:ascii="Times New Roman" w:eastAsia="Times New Roman" w:hAnsi="Times New Roman" w:cs="Times New Roman"/>
          <w:color w:val="000000"/>
          <w:sz w:val="28"/>
          <w:szCs w:val="20"/>
          <w:lang w:eastAsia="x-none"/>
        </w:rPr>
        <w:t>н</w:t>
      </w:r>
      <w:r w:rsidRPr="00245955">
        <w:rPr>
          <w:rFonts w:ascii="Times New Roman" w:eastAsia="Times New Roman" w:hAnsi="Times New Roman" w:cs="Times New Roman"/>
          <w:color w:val="000000"/>
          <w:sz w:val="28"/>
          <w:szCs w:val="28"/>
          <w:lang w:eastAsia="x-none"/>
        </w:rPr>
        <w:t>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w:t>
      </w:r>
      <w:r>
        <w:rPr>
          <w:rFonts w:ascii="Times New Roman" w:eastAsia="Times New Roman" w:hAnsi="Times New Roman" w:cs="Times New Roman"/>
          <w:color w:val="000000"/>
          <w:sz w:val="28"/>
          <w:szCs w:val="28"/>
          <w:lang w:eastAsia="x-none"/>
        </w:rPr>
        <w:t xml:space="preserve">фспілки» від 05.03.2012 №368/5, </w:t>
      </w:r>
      <w:r w:rsidRPr="00245955">
        <w:rPr>
          <w:rFonts w:ascii="Times New Roman" w:eastAsia="Times New Roman" w:hAnsi="Times New Roman" w:cs="Times New Roman"/>
          <w:bCs/>
          <w:sz w:val="28"/>
          <w:szCs w:val="28"/>
          <w:shd w:val="clear" w:color="auto" w:fill="FFFFFF"/>
          <w:lang w:eastAsia="x-none"/>
        </w:rPr>
        <w:t>з метою приведення у відповідність до чинного законодавства установчих документів установ</w:t>
      </w:r>
      <w:r>
        <w:rPr>
          <w:rFonts w:ascii="Times New Roman" w:eastAsia="Times New Roman" w:hAnsi="Times New Roman" w:cs="Times New Roman"/>
          <w:bCs/>
          <w:sz w:val="28"/>
          <w:szCs w:val="28"/>
          <w:shd w:val="clear" w:color="auto" w:fill="FFFFFF"/>
          <w:lang w:eastAsia="x-none"/>
        </w:rPr>
        <w:t>и</w:t>
      </w:r>
      <w:r w:rsidRPr="00245955">
        <w:rPr>
          <w:rFonts w:ascii="Times New Roman" w:eastAsia="Times New Roman" w:hAnsi="Times New Roman" w:cs="Times New Roman"/>
          <w:bCs/>
          <w:sz w:val="28"/>
          <w:szCs w:val="28"/>
          <w:shd w:val="clear" w:color="auto" w:fill="FFFFFF"/>
          <w:lang w:eastAsia="x-none"/>
        </w:rPr>
        <w:t xml:space="preserve"> освіти громади,</w:t>
      </w:r>
      <w:r w:rsidRPr="00245955">
        <w:rPr>
          <w:rFonts w:ascii="Times New Roman" w:eastAsia="Times New Roman" w:hAnsi="Times New Roman" w:cs="Times New Roman"/>
          <w:sz w:val="28"/>
          <w:szCs w:val="28"/>
          <w:lang w:eastAsia="x-none"/>
        </w:rPr>
        <w:t xml:space="preserve"> міська  рада</w:t>
      </w:r>
    </w:p>
    <w:p w:rsidR="00245955" w:rsidRPr="00245955" w:rsidRDefault="00245955" w:rsidP="00245955">
      <w:pPr>
        <w:spacing w:before="120" w:after="120" w:line="240" w:lineRule="auto"/>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ВИРІШИЛА:</w:t>
      </w:r>
    </w:p>
    <w:p w:rsidR="00245955" w:rsidRPr="00245955" w:rsidRDefault="00245955" w:rsidP="00245955">
      <w:pPr>
        <w:spacing w:after="0" w:line="240" w:lineRule="auto"/>
        <w:jc w:val="both"/>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sz w:val="28"/>
          <w:szCs w:val="28"/>
          <w:shd w:val="clear" w:color="auto" w:fill="FFFFFF"/>
          <w:lang w:eastAsia="ru-RU"/>
        </w:rPr>
        <w:t xml:space="preserve">1. </w:t>
      </w:r>
      <w:proofErr w:type="spellStart"/>
      <w:r w:rsidRPr="00245955">
        <w:rPr>
          <w:rFonts w:ascii="Times New Roman" w:eastAsia="Times New Roman" w:hAnsi="Times New Roman" w:cs="Times New Roman"/>
          <w:sz w:val="28"/>
          <w:szCs w:val="28"/>
          <w:shd w:val="clear" w:color="auto" w:fill="FFFFFF"/>
          <w:lang w:eastAsia="ru-RU"/>
        </w:rPr>
        <w:t>Внести</w:t>
      </w:r>
      <w:proofErr w:type="spellEnd"/>
      <w:r w:rsidRPr="00245955">
        <w:rPr>
          <w:rFonts w:ascii="Times New Roman" w:eastAsia="Times New Roman" w:hAnsi="Times New Roman" w:cs="Times New Roman"/>
          <w:sz w:val="28"/>
          <w:szCs w:val="28"/>
          <w:shd w:val="clear" w:color="auto" w:fill="FFFFFF"/>
          <w:lang w:eastAsia="ru-RU"/>
        </w:rPr>
        <w:t xml:space="preserve"> зміни до Положення </w:t>
      </w:r>
      <w:r w:rsidRPr="00245955">
        <w:rPr>
          <w:rFonts w:ascii="Times New Roman" w:eastAsia="Times New Roman" w:hAnsi="Times New Roman" w:cs="Times New Roman"/>
          <w:sz w:val="28"/>
          <w:szCs w:val="28"/>
          <w:lang w:eastAsia="ru-RU"/>
        </w:rPr>
        <w:t>комунальної установи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-ресурсний центр» </w:t>
      </w:r>
      <w:proofErr w:type="spellStart"/>
      <w:r w:rsidRPr="00245955">
        <w:rPr>
          <w:rFonts w:ascii="Times New Roman" w:eastAsia="Times New Roman" w:hAnsi="Times New Roman" w:cs="Times New Roman"/>
          <w:sz w:val="28"/>
          <w:szCs w:val="28"/>
          <w:lang w:eastAsia="ru-RU"/>
        </w:rPr>
        <w:t>Звягельської</w:t>
      </w:r>
      <w:proofErr w:type="spellEnd"/>
      <w:r w:rsidRPr="00245955">
        <w:rPr>
          <w:rFonts w:ascii="Times New Roman" w:eastAsia="Times New Roman" w:hAnsi="Times New Roman" w:cs="Times New Roman"/>
          <w:sz w:val="28"/>
          <w:szCs w:val="28"/>
          <w:lang w:eastAsia="ru-RU"/>
        </w:rPr>
        <w:t xml:space="preserve"> міської ради, затвердженого рішенням міської ради</w:t>
      </w:r>
      <w:r w:rsidRPr="00245955">
        <w:rPr>
          <w:rFonts w:ascii="Times New Roman" w:eastAsia="Times New Roman" w:hAnsi="Times New Roman" w:cs="Times New Roman"/>
          <w:sz w:val="28"/>
          <w:szCs w:val="28"/>
          <w:shd w:val="clear" w:color="auto" w:fill="FFFFFF"/>
          <w:lang w:eastAsia="ru-RU"/>
        </w:rPr>
        <w:t xml:space="preserve"> від 22.12.2022 № 716 «Про</w:t>
      </w:r>
      <w:r w:rsidRPr="00245955">
        <w:rPr>
          <w:rFonts w:ascii="Times New Roman" w:eastAsia="Times New Roman" w:hAnsi="Times New Roman" w:cs="Times New Roman"/>
          <w:bCs/>
          <w:sz w:val="28"/>
          <w:szCs w:val="28"/>
          <w:lang w:eastAsia="ru-RU"/>
        </w:rPr>
        <w:t xml:space="preserve"> перейменування комунальних закладів та установ освіти Новоград-Волинської міської ради», а саме:  підпункт 1.2. викласти в новій редакції: «</w:t>
      </w:r>
      <w:r w:rsidR="00142EA2">
        <w:rPr>
          <w:rFonts w:ascii="Times New Roman" w:eastAsia="Times New Roman" w:hAnsi="Times New Roman" w:cs="Times New Roman"/>
          <w:bCs/>
          <w:sz w:val="28"/>
          <w:szCs w:val="28"/>
          <w:lang w:eastAsia="ru-RU"/>
        </w:rPr>
        <w:t xml:space="preserve">1.2. </w:t>
      </w:r>
      <w:r w:rsidRPr="00245955">
        <w:rPr>
          <w:rFonts w:ascii="Times New Roman" w:eastAsia="Times New Roman" w:hAnsi="Times New Roman" w:cs="Times New Roman"/>
          <w:sz w:val="28"/>
          <w:szCs w:val="28"/>
          <w:lang w:eastAsia="ru-RU"/>
        </w:rPr>
        <w:t xml:space="preserve">Юридична адреса центру: </w:t>
      </w:r>
      <w:r>
        <w:rPr>
          <w:rFonts w:ascii="Times New Roman" w:eastAsia="Times New Roman" w:hAnsi="Times New Roman" w:cs="Times New Roman"/>
          <w:sz w:val="28"/>
          <w:szCs w:val="28"/>
          <w:lang w:eastAsia="ru-RU"/>
        </w:rPr>
        <w:t xml:space="preserve">               </w:t>
      </w:r>
      <w:r w:rsidRPr="00245955">
        <w:rPr>
          <w:rFonts w:ascii="Times New Roman" w:eastAsia="Times New Roman" w:hAnsi="Times New Roman" w:cs="Times New Roman"/>
          <w:sz w:val="28"/>
          <w:szCs w:val="28"/>
          <w:lang w:eastAsia="ru-RU"/>
        </w:rPr>
        <w:t xml:space="preserve">вул. Відродження, 6, місто </w:t>
      </w:r>
      <w:proofErr w:type="spellStart"/>
      <w:r w:rsidRPr="00245955">
        <w:rPr>
          <w:rFonts w:ascii="Times New Roman" w:eastAsia="Times New Roman" w:hAnsi="Times New Roman" w:cs="Times New Roman"/>
          <w:sz w:val="28"/>
          <w:szCs w:val="28"/>
          <w:lang w:eastAsia="ru-RU"/>
        </w:rPr>
        <w:t>Звягель</w:t>
      </w:r>
      <w:proofErr w:type="spellEnd"/>
      <w:r w:rsidRPr="00245955">
        <w:rPr>
          <w:rFonts w:ascii="Times New Roman" w:eastAsia="Times New Roman" w:hAnsi="Times New Roman" w:cs="Times New Roman"/>
          <w:sz w:val="28"/>
          <w:szCs w:val="28"/>
          <w:lang w:eastAsia="ru-RU"/>
        </w:rPr>
        <w:t xml:space="preserve">, </w:t>
      </w:r>
      <w:proofErr w:type="spellStart"/>
      <w:r w:rsidRPr="00245955">
        <w:rPr>
          <w:rFonts w:ascii="Times New Roman" w:eastAsia="Times New Roman" w:hAnsi="Times New Roman" w:cs="Times New Roman"/>
          <w:sz w:val="28"/>
          <w:szCs w:val="28"/>
          <w:lang w:eastAsia="ru-RU"/>
        </w:rPr>
        <w:t>Звягельський</w:t>
      </w:r>
      <w:proofErr w:type="spellEnd"/>
      <w:r w:rsidRPr="00245955">
        <w:rPr>
          <w:rFonts w:ascii="Times New Roman" w:eastAsia="Times New Roman" w:hAnsi="Times New Roman" w:cs="Times New Roman"/>
          <w:sz w:val="28"/>
          <w:szCs w:val="28"/>
          <w:lang w:eastAsia="ru-RU"/>
        </w:rPr>
        <w:t xml:space="preserve"> район, Житомирська область, 11707».</w:t>
      </w:r>
    </w:p>
    <w:p w:rsidR="00245955" w:rsidRPr="00245955" w:rsidRDefault="00245955" w:rsidP="00245955">
      <w:pPr>
        <w:spacing w:after="0" w:line="240" w:lineRule="auto"/>
        <w:ind w:firstLine="708"/>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2. Затвердити у новій редакцій Положення комунальної установи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-ресурсний центр» </w:t>
      </w:r>
      <w:proofErr w:type="spellStart"/>
      <w:r w:rsidRPr="00245955">
        <w:rPr>
          <w:rFonts w:ascii="Times New Roman" w:eastAsia="Times New Roman" w:hAnsi="Times New Roman" w:cs="Times New Roman"/>
          <w:sz w:val="28"/>
          <w:szCs w:val="28"/>
          <w:lang w:eastAsia="ru-RU"/>
        </w:rPr>
        <w:t>Звягельської</w:t>
      </w:r>
      <w:proofErr w:type="spellEnd"/>
      <w:r w:rsidRPr="00245955">
        <w:rPr>
          <w:rFonts w:ascii="Times New Roman" w:eastAsia="Times New Roman" w:hAnsi="Times New Roman" w:cs="Times New Roman"/>
          <w:sz w:val="28"/>
          <w:szCs w:val="28"/>
          <w:lang w:eastAsia="ru-RU"/>
        </w:rPr>
        <w:t xml:space="preserve"> міської ради, що додається.</w:t>
      </w:r>
    </w:p>
    <w:p w:rsidR="00245955" w:rsidRPr="00245955" w:rsidRDefault="00245955" w:rsidP="00245955">
      <w:pPr>
        <w:shd w:val="clear" w:color="auto" w:fill="FCFCFC"/>
        <w:spacing w:after="0" w:line="240" w:lineRule="auto"/>
        <w:ind w:firstLine="708"/>
        <w:jc w:val="both"/>
        <w:textAlignment w:val="baseline"/>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 Керівнику комунальної установи забезпечити здійснення необхідних заходів, пов’язаних із проведення державної реєстрацій відповідно до чинного законодавства. </w:t>
      </w:r>
    </w:p>
    <w:p w:rsidR="00245955" w:rsidRPr="00245955" w:rsidRDefault="00245955" w:rsidP="00245955">
      <w:pPr>
        <w:shd w:val="clear" w:color="auto" w:fill="FCFCFC"/>
        <w:spacing w:after="0" w:line="240" w:lineRule="auto"/>
        <w:ind w:firstLine="708"/>
        <w:jc w:val="both"/>
        <w:textAlignment w:val="baseline"/>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lastRenderedPageBreak/>
        <w:t xml:space="preserve">4. </w:t>
      </w:r>
      <w:r w:rsidRPr="00245955">
        <w:rPr>
          <w:rFonts w:ascii="Times New Roman" w:eastAsia="Times New Roman" w:hAnsi="Times New Roman" w:cs="Times New Roman"/>
          <w:sz w:val="28"/>
          <w:szCs w:val="28"/>
          <w:lang w:eastAsia="uk-UA"/>
        </w:rPr>
        <w:t xml:space="preserve">Контроль за виконанням цього рішення покласти </w:t>
      </w:r>
      <w:r w:rsidRPr="00245955">
        <w:rPr>
          <w:rFonts w:ascii="Times New Roman" w:eastAsia="Times New Roman" w:hAnsi="Times New Roman" w:cs="Times New Roman"/>
          <w:sz w:val="28"/>
          <w:szCs w:val="28"/>
          <w:lang w:eastAsia="ru-RU"/>
        </w:rPr>
        <w:t xml:space="preserve">на </w:t>
      </w:r>
      <w:r w:rsidRPr="00245955">
        <w:rPr>
          <w:rFonts w:ascii="Times New Roman" w:eastAsia="Times New Roman" w:hAnsi="Times New Roman" w:cs="Times New Roman"/>
          <w:bCs/>
          <w:kern w:val="2"/>
          <w:sz w:val="28"/>
          <w:szCs w:val="28"/>
          <w:lang w:eastAsia="ru-RU"/>
        </w:rPr>
        <w:t>постійну комісію міської ради з питань соціальної політики, охорони здоров’я, освіти, культури та спорту (</w:t>
      </w:r>
      <w:proofErr w:type="spellStart"/>
      <w:r w:rsidRPr="00245955">
        <w:rPr>
          <w:rFonts w:ascii="Times New Roman" w:eastAsia="Times New Roman" w:hAnsi="Times New Roman" w:cs="Times New Roman"/>
          <w:bCs/>
          <w:kern w:val="2"/>
          <w:sz w:val="28"/>
          <w:szCs w:val="28"/>
          <w:lang w:eastAsia="ru-RU"/>
        </w:rPr>
        <w:t>Широкопояс</w:t>
      </w:r>
      <w:proofErr w:type="spellEnd"/>
      <w:r w:rsidRPr="00245955">
        <w:rPr>
          <w:rFonts w:ascii="Times New Roman" w:eastAsia="Times New Roman" w:hAnsi="Times New Roman" w:cs="Times New Roman"/>
          <w:bCs/>
          <w:kern w:val="2"/>
          <w:sz w:val="28"/>
          <w:szCs w:val="28"/>
          <w:lang w:eastAsia="ru-RU"/>
        </w:rPr>
        <w:t xml:space="preserve"> О. Ю.), з</w:t>
      </w:r>
      <w:r w:rsidR="00763F3F">
        <w:rPr>
          <w:rFonts w:ascii="Times New Roman" w:eastAsia="Times New Roman" w:hAnsi="Times New Roman" w:cs="Times New Roman"/>
          <w:bCs/>
          <w:kern w:val="2"/>
          <w:sz w:val="28"/>
          <w:szCs w:val="28"/>
          <w:lang w:eastAsia="ru-RU"/>
        </w:rPr>
        <w:t xml:space="preserve">аступника міського голови </w:t>
      </w:r>
      <w:r w:rsidRPr="00245955">
        <w:rPr>
          <w:rFonts w:ascii="Times New Roman" w:eastAsia="Times New Roman" w:hAnsi="Times New Roman" w:cs="Times New Roman"/>
          <w:bCs/>
          <w:kern w:val="2"/>
          <w:sz w:val="28"/>
          <w:szCs w:val="28"/>
          <w:lang w:eastAsia="ru-RU"/>
        </w:rPr>
        <w:t>Борис Н. П.</w:t>
      </w:r>
    </w:p>
    <w:p w:rsidR="00245955" w:rsidRPr="00245955" w:rsidRDefault="00245955" w:rsidP="00245955">
      <w:pPr>
        <w:spacing w:after="0" w:line="240" w:lineRule="auto"/>
        <w:jc w:val="center"/>
        <w:rPr>
          <w:rFonts w:ascii="Times New Roman" w:eastAsia="Times New Roman" w:hAnsi="Times New Roman" w:cs="Times New Roman"/>
          <w:b/>
          <w:bCs/>
          <w:sz w:val="24"/>
          <w:szCs w:val="28"/>
          <w:lang w:eastAsia="ru-RU"/>
        </w:rPr>
      </w:pPr>
    </w:p>
    <w:p w:rsidR="00245955" w:rsidRPr="00245955" w:rsidRDefault="00245955" w:rsidP="00245955">
      <w:pPr>
        <w:spacing w:after="0" w:line="240" w:lineRule="auto"/>
        <w:jc w:val="both"/>
        <w:rPr>
          <w:rFonts w:ascii="Times New Roman" w:eastAsia="Times New Roman" w:hAnsi="Times New Roman" w:cs="Times New Roman"/>
          <w:b/>
          <w:sz w:val="28"/>
          <w:szCs w:val="28"/>
          <w:lang w:eastAsia="ru-RU"/>
        </w:rPr>
      </w:pPr>
    </w:p>
    <w:p w:rsidR="00245955" w:rsidRPr="00245955" w:rsidRDefault="00245955" w:rsidP="00245955">
      <w:pPr>
        <w:tabs>
          <w:tab w:val="left" w:pos="6915"/>
        </w:tabs>
        <w:spacing w:after="0" w:line="240" w:lineRule="auto"/>
        <w:rPr>
          <w:rFonts w:ascii="Times New Roman" w:eastAsia="Times New Roman" w:hAnsi="Times New Roman" w:cs="Times New Roman"/>
          <w:b/>
          <w:bCs/>
          <w:sz w:val="28"/>
          <w:szCs w:val="28"/>
          <w:lang w:eastAsia="ru-RU"/>
        </w:rPr>
      </w:pPr>
    </w:p>
    <w:p w:rsidR="00245955" w:rsidRPr="00245955" w:rsidRDefault="00245955" w:rsidP="00245955">
      <w:pPr>
        <w:tabs>
          <w:tab w:val="left" w:pos="6915"/>
        </w:tabs>
        <w:spacing w:after="0" w:line="240" w:lineRule="auto"/>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t xml:space="preserve">Міський голова                                </w:t>
      </w:r>
      <w:r w:rsidR="00763F3F">
        <w:rPr>
          <w:rFonts w:ascii="Times New Roman" w:eastAsia="Times New Roman" w:hAnsi="Times New Roman" w:cs="Times New Roman"/>
          <w:bCs/>
          <w:sz w:val="28"/>
          <w:szCs w:val="28"/>
          <w:lang w:eastAsia="ru-RU"/>
        </w:rPr>
        <w:t xml:space="preserve">                              </w:t>
      </w:r>
      <w:r w:rsidRPr="00245955">
        <w:rPr>
          <w:rFonts w:ascii="Times New Roman" w:eastAsia="Times New Roman" w:hAnsi="Times New Roman" w:cs="Times New Roman"/>
          <w:bCs/>
          <w:sz w:val="28"/>
          <w:szCs w:val="28"/>
          <w:lang w:eastAsia="ru-RU"/>
        </w:rPr>
        <w:t xml:space="preserve">      Микола БОРОВЕЦЬ</w:t>
      </w:r>
    </w:p>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spacing w:after="0" w:line="240" w:lineRule="auto"/>
        <w:rPr>
          <w:rFonts w:ascii="Times New Roman" w:eastAsia="Times New Roman" w:hAnsi="Times New Roman" w:cs="Times New Roman"/>
          <w:b/>
          <w:sz w:val="28"/>
          <w:szCs w:val="24"/>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ab/>
      </w:r>
      <w:r w:rsidRPr="00245955">
        <w:rPr>
          <w:rFonts w:ascii="Times New Roman" w:eastAsia="Times New Roman" w:hAnsi="Times New Roman" w:cs="Times New Roman"/>
          <w:sz w:val="28"/>
          <w:szCs w:val="28"/>
          <w:lang w:eastAsia="ru-RU"/>
        </w:rPr>
        <w:tab/>
      </w:r>
      <w:r w:rsidRPr="00245955">
        <w:rPr>
          <w:rFonts w:ascii="Times New Roman" w:eastAsia="Times New Roman" w:hAnsi="Times New Roman" w:cs="Times New Roman"/>
          <w:sz w:val="28"/>
          <w:szCs w:val="28"/>
          <w:lang w:eastAsia="ru-RU"/>
        </w:rPr>
        <w:tab/>
      </w:r>
      <w:r w:rsidRPr="00245955">
        <w:rPr>
          <w:rFonts w:ascii="Times New Roman" w:eastAsia="Times New Roman" w:hAnsi="Times New Roman" w:cs="Times New Roman"/>
          <w:sz w:val="28"/>
          <w:szCs w:val="28"/>
          <w:lang w:eastAsia="ru-RU"/>
        </w:rPr>
        <w:tab/>
      </w:r>
      <w:r w:rsidRPr="00245955">
        <w:rPr>
          <w:rFonts w:ascii="Times New Roman" w:eastAsia="Times New Roman" w:hAnsi="Times New Roman" w:cs="Times New Roman"/>
          <w:sz w:val="28"/>
          <w:szCs w:val="28"/>
          <w:lang w:eastAsia="ru-RU"/>
        </w:rPr>
        <w:tab/>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ab/>
        <w:t xml:space="preserve">                                                                      </w:t>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                                                                         </w:t>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                                                                                                         </w:t>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bookmarkStart w:id="0" w:name="_GoBack"/>
      <w:bookmarkEnd w:id="0"/>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Default="00245955" w:rsidP="00245955">
      <w:pPr>
        <w:spacing w:after="0" w:line="240" w:lineRule="auto"/>
        <w:rPr>
          <w:rFonts w:ascii="Times New Roman" w:eastAsia="Times New Roman" w:hAnsi="Times New Roman" w:cs="Times New Roman"/>
          <w:sz w:val="28"/>
          <w:szCs w:val="28"/>
          <w:lang w:eastAsia="ru-RU"/>
        </w:rPr>
      </w:pPr>
    </w:p>
    <w:p w:rsidR="00D61C0C" w:rsidRDefault="00D61C0C" w:rsidP="00245955">
      <w:pPr>
        <w:spacing w:after="0" w:line="240" w:lineRule="auto"/>
        <w:rPr>
          <w:rFonts w:ascii="Times New Roman" w:eastAsia="Times New Roman" w:hAnsi="Times New Roman" w:cs="Times New Roman"/>
          <w:sz w:val="28"/>
          <w:szCs w:val="28"/>
          <w:lang w:eastAsia="ru-RU"/>
        </w:rPr>
      </w:pPr>
    </w:p>
    <w:p w:rsidR="00D61C0C" w:rsidRDefault="00D61C0C" w:rsidP="00245955">
      <w:pPr>
        <w:spacing w:after="0" w:line="240" w:lineRule="auto"/>
        <w:rPr>
          <w:rFonts w:ascii="Times New Roman" w:eastAsia="Times New Roman" w:hAnsi="Times New Roman" w:cs="Times New Roman"/>
          <w:sz w:val="28"/>
          <w:szCs w:val="28"/>
          <w:lang w:eastAsia="ru-RU"/>
        </w:rPr>
      </w:pPr>
    </w:p>
    <w:p w:rsidR="00D61C0C" w:rsidRPr="00245955" w:rsidRDefault="00D61C0C"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                                                                                 </w:t>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lastRenderedPageBreak/>
        <w:t xml:space="preserve">                                                                                 Додаток </w:t>
      </w:r>
    </w:p>
    <w:p w:rsidR="00245955" w:rsidRPr="00245955" w:rsidRDefault="00245955" w:rsidP="00245955">
      <w:pPr>
        <w:spacing w:after="0" w:line="240" w:lineRule="auto"/>
        <w:ind w:left="4956" w:firstLine="708"/>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до рішення міської ради </w:t>
      </w:r>
    </w:p>
    <w:p w:rsidR="00245955" w:rsidRPr="00245955" w:rsidRDefault="00245955" w:rsidP="00245955">
      <w:pPr>
        <w:spacing w:after="0" w:line="240" w:lineRule="auto"/>
        <w:ind w:left="5664"/>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від                      № </w:t>
      </w: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hd w:val="clear" w:color="auto" w:fill="FFFFFF"/>
        <w:spacing w:after="0" w:line="240" w:lineRule="auto"/>
        <w:ind w:firstLine="709"/>
        <w:jc w:val="right"/>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ПОЛОЖЕННЯ</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комунальної установи</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w:t>
      </w:r>
      <w:proofErr w:type="spellStart"/>
      <w:r w:rsidRPr="00245955">
        <w:rPr>
          <w:rFonts w:ascii="Times New Roman" w:eastAsia="Times New Roman" w:hAnsi="Times New Roman" w:cs="Times New Roman"/>
          <w:kern w:val="36"/>
          <w:sz w:val="40"/>
          <w:szCs w:val="28"/>
          <w:lang w:eastAsia="ru-RU"/>
        </w:rPr>
        <w:t>Інклюзивно</w:t>
      </w:r>
      <w:proofErr w:type="spellEnd"/>
      <w:r w:rsidRPr="00245955">
        <w:rPr>
          <w:rFonts w:ascii="Times New Roman" w:eastAsia="Times New Roman" w:hAnsi="Times New Roman" w:cs="Times New Roman"/>
          <w:kern w:val="36"/>
          <w:sz w:val="40"/>
          <w:szCs w:val="28"/>
          <w:lang w:eastAsia="ru-RU"/>
        </w:rPr>
        <w:t>-ресурсний центр»</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proofErr w:type="spellStart"/>
      <w:r w:rsidRPr="00245955">
        <w:rPr>
          <w:rFonts w:ascii="Times New Roman" w:eastAsia="Times New Roman" w:hAnsi="Times New Roman" w:cs="Times New Roman"/>
          <w:kern w:val="36"/>
          <w:sz w:val="40"/>
          <w:szCs w:val="28"/>
          <w:lang w:eastAsia="ru-RU"/>
        </w:rPr>
        <w:t>Звягельської</w:t>
      </w:r>
      <w:proofErr w:type="spellEnd"/>
      <w:r w:rsidRPr="00245955">
        <w:rPr>
          <w:rFonts w:ascii="Times New Roman" w:eastAsia="Times New Roman" w:hAnsi="Times New Roman" w:cs="Times New Roman"/>
          <w:kern w:val="36"/>
          <w:sz w:val="40"/>
          <w:szCs w:val="28"/>
          <w:lang w:eastAsia="ru-RU"/>
        </w:rPr>
        <w:t xml:space="preserve"> міської ради</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36"/>
          <w:szCs w:val="28"/>
          <w:lang w:eastAsia="ru-RU"/>
        </w:rPr>
      </w:pPr>
      <w:r w:rsidRPr="00245955">
        <w:rPr>
          <w:rFonts w:ascii="Times New Roman" w:eastAsia="Times New Roman" w:hAnsi="Times New Roman" w:cs="Times New Roman"/>
          <w:kern w:val="36"/>
          <w:sz w:val="36"/>
          <w:szCs w:val="28"/>
          <w:lang w:eastAsia="ru-RU"/>
        </w:rPr>
        <w:t xml:space="preserve"> (нова редакція)</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36"/>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lastRenderedPageBreak/>
        <w:t>І ЗАГАЛЬНІ ПОЛОЖЕННЯ</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n13"/>
      <w:bookmarkEnd w:id="1"/>
      <w:r w:rsidRPr="00245955">
        <w:rPr>
          <w:rFonts w:ascii="Times New Roman" w:eastAsia="Times New Roman" w:hAnsi="Times New Roman" w:cs="Times New Roman"/>
          <w:sz w:val="28"/>
          <w:szCs w:val="28"/>
          <w:lang w:eastAsia="ru-RU"/>
        </w:rPr>
        <w:t>Комунальна установа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-ресурсний центр» </w:t>
      </w:r>
      <w:proofErr w:type="spellStart"/>
      <w:r w:rsidRPr="00245955">
        <w:rPr>
          <w:rFonts w:ascii="Times New Roman" w:eastAsia="Times New Roman" w:hAnsi="Times New Roman" w:cs="Times New Roman"/>
          <w:sz w:val="28"/>
          <w:szCs w:val="28"/>
          <w:lang w:eastAsia="ru-RU"/>
        </w:rPr>
        <w:t>Звягельської</w:t>
      </w:r>
      <w:proofErr w:type="spellEnd"/>
      <w:r w:rsidRPr="00245955">
        <w:rPr>
          <w:rFonts w:ascii="Times New Roman" w:eastAsia="Times New Roman" w:hAnsi="Times New Roman" w:cs="Times New Roman"/>
          <w:sz w:val="28"/>
          <w:szCs w:val="28"/>
          <w:lang w:eastAsia="ru-RU"/>
        </w:rPr>
        <w:t xml:space="preserve"> міської ради, скорочена назва – КУ «ІРЦ</w:t>
      </w:r>
      <w:r w:rsidR="00D61C0C">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eastAsia="ru-RU"/>
        </w:rPr>
        <w:t>.</w:t>
      </w: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Юридична адреса центру: вул. Відродження, 6, місто </w:t>
      </w:r>
      <w:proofErr w:type="spellStart"/>
      <w:r w:rsidRPr="00245955">
        <w:rPr>
          <w:rFonts w:ascii="Times New Roman" w:eastAsia="Times New Roman" w:hAnsi="Times New Roman" w:cs="Times New Roman"/>
          <w:sz w:val="28"/>
          <w:szCs w:val="28"/>
          <w:lang w:eastAsia="ru-RU"/>
        </w:rPr>
        <w:t>Звягель</w:t>
      </w:r>
      <w:proofErr w:type="spellEnd"/>
      <w:r w:rsidRPr="00245955">
        <w:rPr>
          <w:rFonts w:ascii="Times New Roman" w:eastAsia="Times New Roman" w:hAnsi="Times New Roman" w:cs="Times New Roman"/>
          <w:sz w:val="28"/>
          <w:szCs w:val="28"/>
          <w:lang w:eastAsia="ru-RU"/>
        </w:rPr>
        <w:t xml:space="preserve">, </w:t>
      </w:r>
      <w:proofErr w:type="spellStart"/>
      <w:r w:rsidRPr="00245955">
        <w:rPr>
          <w:rFonts w:ascii="Times New Roman" w:eastAsia="Times New Roman" w:hAnsi="Times New Roman" w:cs="Times New Roman"/>
          <w:sz w:val="28"/>
          <w:szCs w:val="28"/>
          <w:lang w:eastAsia="ru-RU"/>
        </w:rPr>
        <w:t>Звягельський</w:t>
      </w:r>
      <w:proofErr w:type="spellEnd"/>
      <w:r w:rsidRPr="00245955">
        <w:rPr>
          <w:rFonts w:ascii="Times New Roman" w:eastAsia="Times New Roman" w:hAnsi="Times New Roman" w:cs="Times New Roman"/>
          <w:sz w:val="28"/>
          <w:szCs w:val="28"/>
          <w:lang w:eastAsia="ru-RU"/>
        </w:rPr>
        <w:t xml:space="preserve"> район, Житомирська область, 11707.</w:t>
      </w: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Засновником центру є </w:t>
      </w:r>
      <w:proofErr w:type="spellStart"/>
      <w:r w:rsidRPr="00245955">
        <w:rPr>
          <w:rFonts w:ascii="Times New Roman" w:eastAsia="Times New Roman" w:hAnsi="Times New Roman" w:cs="Times New Roman"/>
          <w:sz w:val="28"/>
          <w:szCs w:val="28"/>
          <w:lang w:eastAsia="ru-RU"/>
        </w:rPr>
        <w:t>Звягельська</w:t>
      </w:r>
      <w:proofErr w:type="spellEnd"/>
      <w:r w:rsidRPr="00245955">
        <w:rPr>
          <w:rFonts w:ascii="Times New Roman" w:eastAsia="Times New Roman" w:hAnsi="Times New Roman" w:cs="Times New Roman"/>
          <w:sz w:val="28"/>
          <w:szCs w:val="28"/>
          <w:lang w:eastAsia="ru-RU"/>
        </w:rPr>
        <w:t xml:space="preserve"> міська рада  (далі - засновник).</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Центр є </w:t>
      </w:r>
      <w:proofErr w:type="spellStart"/>
      <w:r w:rsidRPr="00245955">
        <w:rPr>
          <w:rFonts w:ascii="Times New Roman" w:eastAsia="Times New Roman" w:hAnsi="Times New Roman" w:cs="Times New Roman"/>
          <w:sz w:val="28"/>
          <w:szCs w:val="28"/>
          <w:lang w:val="ru-RU" w:eastAsia="ru-RU"/>
        </w:rPr>
        <w:t>юридичною</w:t>
      </w:r>
      <w:proofErr w:type="spellEnd"/>
      <w:r w:rsidRPr="00245955">
        <w:rPr>
          <w:rFonts w:ascii="Times New Roman" w:eastAsia="Times New Roman" w:hAnsi="Times New Roman" w:cs="Times New Roman"/>
          <w:sz w:val="28"/>
          <w:szCs w:val="28"/>
          <w:lang w:val="ru-RU" w:eastAsia="ru-RU"/>
        </w:rPr>
        <w:t xml:space="preserve"> особою, </w:t>
      </w:r>
      <w:proofErr w:type="spellStart"/>
      <w:r w:rsidRPr="00245955">
        <w:rPr>
          <w:rFonts w:ascii="Times New Roman" w:eastAsia="Times New Roman" w:hAnsi="Times New Roman" w:cs="Times New Roman"/>
          <w:sz w:val="28"/>
          <w:szCs w:val="28"/>
          <w:lang w:val="ru-RU" w:eastAsia="ru-RU"/>
        </w:rPr>
        <w:t>що</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утворюється</w:t>
      </w:r>
      <w:proofErr w:type="spellEnd"/>
      <w:r w:rsidRPr="00245955">
        <w:rPr>
          <w:rFonts w:ascii="Times New Roman" w:eastAsia="Times New Roman" w:hAnsi="Times New Roman" w:cs="Times New Roman"/>
          <w:sz w:val="28"/>
          <w:szCs w:val="28"/>
          <w:lang w:val="ru-RU" w:eastAsia="ru-RU"/>
        </w:rPr>
        <w:t xml:space="preserve"> як </w:t>
      </w:r>
      <w:proofErr w:type="spellStart"/>
      <w:r w:rsidRPr="00245955">
        <w:rPr>
          <w:rFonts w:ascii="Times New Roman" w:eastAsia="Times New Roman" w:hAnsi="Times New Roman" w:cs="Times New Roman"/>
          <w:sz w:val="28"/>
          <w:szCs w:val="28"/>
          <w:lang w:val="ru-RU" w:eastAsia="ru-RU"/>
        </w:rPr>
        <w:t>бюджетна</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установа</w:t>
      </w:r>
      <w:proofErr w:type="spellEnd"/>
      <w:r w:rsidRPr="00245955">
        <w:rPr>
          <w:rFonts w:ascii="Times New Roman" w:eastAsia="Times New Roman" w:hAnsi="Times New Roman" w:cs="Times New Roman"/>
          <w:sz w:val="28"/>
          <w:szCs w:val="28"/>
          <w:lang w:val="ru-RU" w:eastAsia="ru-RU"/>
        </w:rPr>
        <w:t>.</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Ц</w:t>
      </w:r>
      <w:proofErr w:type="spellStart"/>
      <w:r w:rsidRPr="00245955">
        <w:rPr>
          <w:rFonts w:ascii="Times New Roman" w:eastAsia="Times New Roman" w:hAnsi="Times New Roman" w:cs="Times New Roman"/>
          <w:sz w:val="28"/>
          <w:szCs w:val="28"/>
          <w:lang w:val="ru-RU" w:eastAsia="ru-RU"/>
        </w:rPr>
        <w:t>ентр</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має</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рахунки</w:t>
      </w:r>
      <w:proofErr w:type="spellEnd"/>
      <w:r w:rsidRPr="00245955">
        <w:rPr>
          <w:rFonts w:ascii="Times New Roman" w:eastAsia="Times New Roman" w:hAnsi="Times New Roman" w:cs="Times New Roman"/>
          <w:sz w:val="28"/>
          <w:szCs w:val="28"/>
          <w:lang w:val="ru-RU" w:eastAsia="ru-RU"/>
        </w:rPr>
        <w:t xml:space="preserve"> в органах Казначейства, </w:t>
      </w:r>
      <w:proofErr w:type="spellStart"/>
      <w:r w:rsidRPr="00245955">
        <w:rPr>
          <w:rFonts w:ascii="Times New Roman" w:eastAsia="Times New Roman" w:hAnsi="Times New Roman" w:cs="Times New Roman"/>
          <w:sz w:val="28"/>
          <w:szCs w:val="28"/>
          <w:lang w:val="ru-RU" w:eastAsia="ru-RU"/>
        </w:rPr>
        <w:t>самостійний</w:t>
      </w:r>
      <w:proofErr w:type="spellEnd"/>
      <w:r w:rsidRPr="00245955">
        <w:rPr>
          <w:rFonts w:ascii="Times New Roman" w:eastAsia="Times New Roman" w:hAnsi="Times New Roman" w:cs="Times New Roman"/>
          <w:sz w:val="28"/>
          <w:szCs w:val="28"/>
          <w:lang w:val="ru-RU" w:eastAsia="ru-RU"/>
        </w:rPr>
        <w:t xml:space="preserve"> баланс, бланк </w:t>
      </w:r>
      <w:proofErr w:type="spellStart"/>
      <w:r w:rsidRPr="00245955">
        <w:rPr>
          <w:rFonts w:ascii="Times New Roman" w:eastAsia="Times New Roman" w:hAnsi="Times New Roman" w:cs="Times New Roman"/>
          <w:sz w:val="28"/>
          <w:szCs w:val="28"/>
          <w:lang w:val="ru-RU" w:eastAsia="ru-RU"/>
        </w:rPr>
        <w:t>із</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своїм</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найменуванням</w:t>
      </w:r>
      <w:proofErr w:type="spellEnd"/>
      <w:r w:rsidRPr="00245955">
        <w:rPr>
          <w:rFonts w:ascii="Times New Roman" w:eastAsia="Times New Roman" w:hAnsi="Times New Roman" w:cs="Times New Roman"/>
          <w:sz w:val="28"/>
          <w:szCs w:val="28"/>
          <w:lang w:val="ru-RU" w:eastAsia="ru-RU"/>
        </w:rPr>
        <w:t>.</w:t>
      </w: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n14"/>
      <w:bookmarkEnd w:id="2"/>
      <w:r w:rsidRPr="00245955">
        <w:rPr>
          <w:rFonts w:ascii="Times New Roman" w:eastAsia="Times New Roman" w:hAnsi="Times New Roman" w:cs="Times New Roman"/>
          <w:sz w:val="28"/>
          <w:szCs w:val="28"/>
          <w:lang w:eastAsia="ru-RU"/>
        </w:rPr>
        <w:t xml:space="preserve">Центр є установою, що утворюється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Pr="00245955">
        <w:rPr>
          <w:rFonts w:ascii="Times New Roman" w:eastAsia="Times New Roman" w:hAnsi="Times New Roman" w:cs="Times New Roman"/>
          <w:sz w:val="28"/>
          <w:szCs w:val="28"/>
          <w:lang w:eastAsia="ru-RU"/>
        </w:rPr>
        <w:t>передвищої</w:t>
      </w:r>
      <w:proofErr w:type="spellEnd"/>
      <w:r w:rsidRPr="00245955">
        <w:rPr>
          <w:rFonts w:ascii="Times New Roman" w:eastAsia="Times New Roman" w:hAnsi="Times New Roman" w:cs="Times New Roman"/>
          <w:sz w:val="28"/>
          <w:szCs w:val="28"/>
          <w:lang w:eastAsia="ru-RU"/>
        </w:rPr>
        <w:t xml:space="preserve">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 w:name="n324"/>
      <w:bookmarkStart w:id="4" w:name="n15"/>
      <w:bookmarkEnd w:id="3"/>
      <w:bookmarkEnd w:id="4"/>
      <w:r w:rsidRPr="00245955">
        <w:rPr>
          <w:rFonts w:ascii="Times New Roman" w:eastAsia="Times New Roman" w:hAnsi="Times New Roman" w:cs="Times New Roman"/>
          <w:sz w:val="28"/>
          <w:szCs w:val="28"/>
          <w:lang w:eastAsia="ru-RU"/>
        </w:rPr>
        <w:t>Міністерство освіти і науки України є головним органом у системі центральних органів виконавчої влади, що забезпечує формування та реалізацію державної політики щодо діяльності центру. Методичне та аналітичне забезпечення діяльності центру здійснює Ресурсний центр підтримки інклюзивної освіти комунального закладу «Житомирський обласний інститут післядипломної педагогічної освіти» Житомирської обласної ради  (далі - центр підтримки інклюзивної освіти) та/або визначена МОН установа, що належать до сфери його управління.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Засновник розробляє та затверджує установчі документи центру відповідно до вимог законодавства, у тому числі Положення про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від 12.06.2017 року  № 545 (зі змінами).</w:t>
      </w: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val="ru-RU" w:eastAsia="ru-RU"/>
        </w:rPr>
        <w:t xml:space="preserve">У </w:t>
      </w:r>
      <w:proofErr w:type="spellStart"/>
      <w:r w:rsidRPr="00245955">
        <w:rPr>
          <w:rFonts w:ascii="Times New Roman" w:eastAsia="Times New Roman" w:hAnsi="Times New Roman" w:cs="Times New Roman"/>
          <w:sz w:val="28"/>
          <w:szCs w:val="28"/>
          <w:lang w:val="ru-RU" w:eastAsia="ru-RU"/>
        </w:rPr>
        <w:t>своїй</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діяльності</w:t>
      </w:r>
      <w:proofErr w:type="spellEnd"/>
      <w:r w:rsidRPr="00245955">
        <w:rPr>
          <w:rFonts w:ascii="Times New Roman" w:eastAsia="Times New Roman" w:hAnsi="Times New Roman" w:cs="Times New Roman"/>
          <w:sz w:val="28"/>
          <w:szCs w:val="28"/>
          <w:lang w:val="ru-RU" w:eastAsia="ru-RU"/>
        </w:rPr>
        <w:t xml:space="preserve"> центр </w:t>
      </w:r>
      <w:proofErr w:type="spellStart"/>
      <w:r w:rsidRPr="00245955">
        <w:rPr>
          <w:rFonts w:ascii="Times New Roman" w:eastAsia="Times New Roman" w:hAnsi="Times New Roman" w:cs="Times New Roman"/>
          <w:sz w:val="28"/>
          <w:szCs w:val="28"/>
          <w:lang w:val="ru-RU" w:eastAsia="ru-RU"/>
        </w:rPr>
        <w:t>керується</w:t>
      </w:r>
      <w:proofErr w:type="spellEnd"/>
      <w:r w:rsidRPr="00245955">
        <w:rPr>
          <w:rFonts w:ascii="Times New Roman" w:eastAsia="Times New Roman" w:hAnsi="Times New Roman" w:cs="Times New Roman"/>
          <w:sz w:val="28"/>
          <w:szCs w:val="28"/>
          <w:lang w:val="ru-RU" w:eastAsia="ru-RU"/>
        </w:rPr>
        <w:t> </w:t>
      </w:r>
      <w:proofErr w:type="spellStart"/>
      <w:r w:rsidRPr="00245955">
        <w:rPr>
          <w:rFonts w:ascii="Times New Roman" w:eastAsia="Times New Roman" w:hAnsi="Times New Roman" w:cs="Times New Roman"/>
          <w:sz w:val="24"/>
          <w:szCs w:val="24"/>
          <w:lang w:val="ru-RU" w:eastAsia="ar-SA"/>
        </w:rPr>
        <w:fldChar w:fldCharType="begin"/>
      </w:r>
      <w:r w:rsidRPr="00245955">
        <w:rPr>
          <w:rFonts w:ascii="Times New Roman" w:eastAsia="Times New Roman" w:hAnsi="Times New Roman" w:cs="Times New Roman"/>
          <w:sz w:val="24"/>
          <w:szCs w:val="24"/>
          <w:lang w:val="ru-RU" w:eastAsia="ar-SA"/>
        </w:rPr>
        <w:instrText>HYPERLINK "https://zakon.rada.gov.ua/laws/show/254%D0%BA/96-%D0%B2%D1%80" \t "_blank"</w:instrText>
      </w:r>
      <w:r w:rsidRPr="00245955">
        <w:rPr>
          <w:rFonts w:ascii="Times New Roman" w:eastAsia="Times New Roman" w:hAnsi="Times New Roman" w:cs="Times New Roman"/>
          <w:sz w:val="24"/>
          <w:szCs w:val="24"/>
          <w:lang w:val="ru-RU" w:eastAsia="ar-SA"/>
        </w:rPr>
        <w:fldChar w:fldCharType="separate"/>
      </w:r>
      <w:r w:rsidRPr="00245955">
        <w:rPr>
          <w:rFonts w:ascii="Times New Roman" w:eastAsia="Times New Roman" w:hAnsi="Times New Roman" w:cs="Times New Roman"/>
          <w:sz w:val="28"/>
          <w:szCs w:val="28"/>
          <w:lang w:val="ru-RU" w:eastAsia="ru-RU"/>
        </w:rPr>
        <w:t>Конституцією</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України</w:t>
      </w:r>
      <w:proofErr w:type="spellEnd"/>
      <w:r w:rsidRPr="00245955">
        <w:rPr>
          <w:rFonts w:ascii="Times New Roman" w:eastAsia="Times New Roman" w:hAnsi="Times New Roman" w:cs="Times New Roman"/>
          <w:sz w:val="24"/>
          <w:szCs w:val="24"/>
          <w:lang w:val="ru-RU" w:eastAsia="ar-SA"/>
        </w:rPr>
        <w:fldChar w:fldCharType="end"/>
      </w:r>
      <w:r w:rsidRPr="00245955">
        <w:rPr>
          <w:rFonts w:ascii="Times New Roman" w:eastAsia="Times New Roman" w:hAnsi="Times New Roman" w:cs="Times New Roman"/>
          <w:sz w:val="28"/>
          <w:szCs w:val="28"/>
          <w:lang w:val="ru-RU" w:eastAsia="ru-RU"/>
        </w:rPr>
        <w:t>, </w:t>
      </w:r>
      <w:proofErr w:type="spellStart"/>
      <w:r w:rsidRPr="00245955">
        <w:rPr>
          <w:rFonts w:ascii="Times New Roman" w:eastAsia="Times New Roman" w:hAnsi="Times New Roman" w:cs="Times New Roman"/>
          <w:sz w:val="24"/>
          <w:szCs w:val="24"/>
          <w:lang w:val="ru-RU" w:eastAsia="ar-SA"/>
        </w:rPr>
        <w:fldChar w:fldCharType="begin"/>
      </w:r>
      <w:r w:rsidRPr="00245955">
        <w:rPr>
          <w:rFonts w:ascii="Times New Roman" w:eastAsia="Times New Roman" w:hAnsi="Times New Roman" w:cs="Times New Roman"/>
          <w:sz w:val="24"/>
          <w:szCs w:val="24"/>
          <w:lang w:val="ru-RU" w:eastAsia="ar-SA"/>
        </w:rPr>
        <w:instrText>HYPERLINK "https://zakon.rada.gov.ua/laws/show/995_g71" \t "_blank"</w:instrText>
      </w:r>
      <w:r w:rsidRPr="00245955">
        <w:rPr>
          <w:rFonts w:ascii="Times New Roman" w:eastAsia="Times New Roman" w:hAnsi="Times New Roman" w:cs="Times New Roman"/>
          <w:sz w:val="24"/>
          <w:szCs w:val="24"/>
          <w:lang w:val="ru-RU" w:eastAsia="ar-SA"/>
        </w:rPr>
        <w:fldChar w:fldCharType="separate"/>
      </w:r>
      <w:r w:rsidRPr="00245955">
        <w:rPr>
          <w:rFonts w:ascii="Times New Roman" w:eastAsia="Times New Roman" w:hAnsi="Times New Roman" w:cs="Times New Roman"/>
          <w:sz w:val="28"/>
          <w:szCs w:val="28"/>
          <w:lang w:val="ru-RU" w:eastAsia="ru-RU"/>
        </w:rPr>
        <w:t>Конвенцією</w:t>
      </w:r>
      <w:proofErr w:type="spellEnd"/>
      <w:r w:rsidRPr="00245955">
        <w:rPr>
          <w:rFonts w:ascii="Times New Roman" w:eastAsia="Times New Roman" w:hAnsi="Times New Roman" w:cs="Times New Roman"/>
          <w:sz w:val="28"/>
          <w:szCs w:val="28"/>
          <w:lang w:val="ru-RU" w:eastAsia="ru-RU"/>
        </w:rPr>
        <w:t xml:space="preserve"> про права </w:t>
      </w:r>
      <w:proofErr w:type="spellStart"/>
      <w:r w:rsidRPr="00245955">
        <w:rPr>
          <w:rFonts w:ascii="Times New Roman" w:eastAsia="Times New Roman" w:hAnsi="Times New Roman" w:cs="Times New Roman"/>
          <w:sz w:val="28"/>
          <w:szCs w:val="28"/>
          <w:lang w:val="ru-RU" w:eastAsia="ru-RU"/>
        </w:rPr>
        <w:t>осіб</w:t>
      </w:r>
      <w:proofErr w:type="spellEnd"/>
      <w:r w:rsidRPr="00245955">
        <w:rPr>
          <w:rFonts w:ascii="Times New Roman" w:eastAsia="Times New Roman" w:hAnsi="Times New Roman" w:cs="Times New Roman"/>
          <w:sz w:val="28"/>
          <w:szCs w:val="28"/>
          <w:lang w:val="ru-RU" w:eastAsia="ru-RU"/>
        </w:rPr>
        <w:t xml:space="preserve"> з </w:t>
      </w:r>
      <w:proofErr w:type="spellStart"/>
      <w:r w:rsidRPr="00245955">
        <w:rPr>
          <w:rFonts w:ascii="Times New Roman" w:eastAsia="Times New Roman" w:hAnsi="Times New Roman" w:cs="Times New Roman"/>
          <w:sz w:val="28"/>
          <w:szCs w:val="28"/>
          <w:lang w:val="ru-RU" w:eastAsia="ru-RU"/>
        </w:rPr>
        <w:t>інвалідністю</w:t>
      </w:r>
      <w:proofErr w:type="spellEnd"/>
      <w:r w:rsidRPr="00245955">
        <w:rPr>
          <w:rFonts w:ascii="Times New Roman" w:eastAsia="Times New Roman" w:hAnsi="Times New Roman" w:cs="Times New Roman"/>
          <w:sz w:val="24"/>
          <w:szCs w:val="24"/>
          <w:lang w:val="ru-RU" w:eastAsia="ar-SA"/>
        </w:rPr>
        <w:fldChar w:fldCharType="end"/>
      </w:r>
      <w:r w:rsidRPr="00245955">
        <w:rPr>
          <w:rFonts w:ascii="Times New Roman" w:eastAsia="Times New Roman" w:hAnsi="Times New Roman" w:cs="Times New Roman"/>
          <w:sz w:val="28"/>
          <w:szCs w:val="28"/>
          <w:lang w:val="ru-RU" w:eastAsia="ru-RU"/>
        </w:rPr>
        <w:t xml:space="preserve">, Законами </w:t>
      </w:r>
      <w:proofErr w:type="spellStart"/>
      <w:r w:rsidRPr="00245955">
        <w:rPr>
          <w:rFonts w:ascii="Times New Roman" w:eastAsia="Times New Roman" w:hAnsi="Times New Roman" w:cs="Times New Roman"/>
          <w:sz w:val="28"/>
          <w:szCs w:val="28"/>
          <w:lang w:val="ru-RU" w:eastAsia="ru-RU"/>
        </w:rPr>
        <w:t>України</w:t>
      </w:r>
      <w:proofErr w:type="spellEnd"/>
      <w:r w:rsidRPr="00245955">
        <w:rPr>
          <w:rFonts w:ascii="Times New Roman" w:eastAsia="Times New Roman" w:hAnsi="Times New Roman" w:cs="Times New Roman"/>
          <w:sz w:val="28"/>
          <w:szCs w:val="28"/>
          <w:lang w:val="ru-RU" w:eastAsia="ru-RU"/>
        </w:rPr>
        <w:t> </w:t>
      </w:r>
      <w:hyperlink r:id="rId7"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8"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повну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загальну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середню</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hyperlink>
      <w:r w:rsidRPr="00245955">
        <w:rPr>
          <w:rFonts w:ascii="Times New Roman" w:eastAsia="Times New Roman" w:hAnsi="Times New Roman" w:cs="Times New Roman"/>
          <w:sz w:val="28"/>
          <w:szCs w:val="28"/>
          <w:lang w:eastAsia="ar-SA"/>
        </w:rPr>
        <w:t>»</w:t>
      </w:r>
      <w:r w:rsidRPr="00245955">
        <w:rPr>
          <w:rFonts w:ascii="Times New Roman" w:eastAsia="Times New Roman" w:hAnsi="Times New Roman" w:cs="Times New Roman"/>
          <w:sz w:val="28"/>
          <w:szCs w:val="28"/>
          <w:lang w:val="ru-RU" w:eastAsia="ru-RU"/>
        </w:rPr>
        <w:t>, </w:t>
      </w:r>
      <w:hyperlink r:id="rId9"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професійну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професійно-технічну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10"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фахову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передвищу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11"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вищу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12"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дошкільну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іншими</w:t>
      </w:r>
      <w:proofErr w:type="spellEnd"/>
      <w:r w:rsidRPr="00245955">
        <w:rPr>
          <w:rFonts w:ascii="Times New Roman" w:eastAsia="Times New Roman" w:hAnsi="Times New Roman" w:cs="Times New Roman"/>
          <w:sz w:val="28"/>
          <w:szCs w:val="28"/>
          <w:lang w:val="ru-RU" w:eastAsia="ru-RU"/>
        </w:rPr>
        <w:t xml:space="preserve"> актами </w:t>
      </w:r>
      <w:proofErr w:type="spellStart"/>
      <w:r w:rsidRPr="00245955">
        <w:rPr>
          <w:rFonts w:ascii="Times New Roman" w:eastAsia="Times New Roman" w:hAnsi="Times New Roman" w:cs="Times New Roman"/>
          <w:sz w:val="28"/>
          <w:szCs w:val="28"/>
          <w:lang w:val="ru-RU" w:eastAsia="ru-RU"/>
        </w:rPr>
        <w:t>законодавства</w:t>
      </w:r>
      <w:proofErr w:type="spellEnd"/>
      <w:r w:rsidRPr="00245955">
        <w:rPr>
          <w:rFonts w:ascii="Times New Roman" w:eastAsia="Times New Roman" w:hAnsi="Times New Roman" w:cs="Times New Roman"/>
          <w:sz w:val="28"/>
          <w:szCs w:val="28"/>
          <w:lang w:val="ru-RU" w:eastAsia="ru-RU"/>
        </w:rPr>
        <w:t xml:space="preserve"> та</w:t>
      </w:r>
      <w:r w:rsidRPr="00245955">
        <w:rPr>
          <w:rFonts w:ascii="Times New Roman" w:eastAsia="Times New Roman" w:hAnsi="Times New Roman" w:cs="Times New Roman"/>
          <w:sz w:val="28"/>
          <w:szCs w:val="28"/>
          <w:lang w:eastAsia="ru-RU"/>
        </w:rPr>
        <w:t xml:space="preserve">Положенням про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від 12.06.2017 року  № 545 (зі змінами).</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1.6. Центр утворюється з розрахунку не більш як на 12 тис. дітей, які проживають у місті або в об’єднаній територіальній громаді.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lastRenderedPageBreak/>
        <w:t xml:space="preserve">Центр може мати у своїй структурі філію (філії) та організовувати власну діяльність з використанням мобільного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-ресурсного центру. </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1.7. У своїй діяльності центр підпорядковується засновнику, управлінню освіти і науки </w:t>
      </w:r>
      <w:proofErr w:type="spellStart"/>
      <w:r w:rsidRPr="00245955">
        <w:rPr>
          <w:rFonts w:ascii="Times New Roman" w:eastAsia="Times New Roman" w:hAnsi="Times New Roman" w:cs="Times New Roman"/>
          <w:sz w:val="28"/>
          <w:szCs w:val="28"/>
          <w:lang w:eastAsia="ru-RU"/>
        </w:rPr>
        <w:t>Звягельської</w:t>
      </w:r>
      <w:proofErr w:type="spellEnd"/>
      <w:r w:rsidRPr="00245955">
        <w:rPr>
          <w:rFonts w:ascii="Times New Roman" w:eastAsia="Times New Roman" w:hAnsi="Times New Roman" w:cs="Times New Roman"/>
          <w:sz w:val="28"/>
          <w:szCs w:val="28"/>
          <w:lang w:eastAsia="ru-RU"/>
        </w:rPr>
        <w:t xml:space="preserve"> міської ради (далі - управління освіти). Структурний підрозділ з питань діяльністю центру органів управління освітою Житомирської  обласної державної адміністрації (далі - структурний підрозділ з питань діяльності центру органів управління освітою) здійснює координацію діяльності центру, контроль за дотриманням актів законодавства та Положення про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від 12.06.2017 року  № 545 (зі змінами).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1.8. Центр має приміщення, пристосоване для осіб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 w:name="n26"/>
      <w:bookmarkEnd w:id="5"/>
      <w:r w:rsidRPr="00245955">
        <w:rPr>
          <w:rFonts w:ascii="Times New Roman" w:eastAsia="Times New Roman" w:hAnsi="Times New Roman" w:cs="Times New Roman"/>
          <w:sz w:val="28"/>
          <w:szCs w:val="28"/>
          <w:lang w:eastAsia="ru-RU"/>
        </w:rPr>
        <w:t xml:space="preserve">Загальна площа центру становить не менше 50 </w:t>
      </w:r>
      <w:proofErr w:type="spellStart"/>
      <w:r w:rsidRPr="00245955">
        <w:rPr>
          <w:rFonts w:ascii="Times New Roman" w:eastAsia="Times New Roman" w:hAnsi="Times New Roman" w:cs="Times New Roman"/>
          <w:sz w:val="28"/>
          <w:szCs w:val="28"/>
          <w:lang w:eastAsia="ru-RU"/>
        </w:rPr>
        <w:t>кв</w:t>
      </w:r>
      <w:proofErr w:type="spellEnd"/>
      <w:r w:rsidRPr="00245955">
        <w:rPr>
          <w:rFonts w:ascii="Times New Roman" w:eastAsia="Times New Roman" w:hAnsi="Times New Roman" w:cs="Times New Roman"/>
          <w:sz w:val="28"/>
          <w:szCs w:val="28"/>
          <w:lang w:eastAsia="ru-RU"/>
        </w:rPr>
        <w:t xml:space="preserve">. метрів. Приміщення центру облаштоване кімнатою для прийому громадян, ресурсною кімнатою та кабінетами фахівців (консультантів)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-ресурсного центру (далі - фахівці центру) відповідно до штатного розпису, затвердженого засновником, а також залом для занять з лікувальної фізкультури.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 w:name="n326"/>
      <w:bookmarkEnd w:id="6"/>
      <w:r w:rsidRPr="00245955">
        <w:rPr>
          <w:rFonts w:ascii="Times New Roman" w:eastAsia="Times New Roman" w:hAnsi="Times New Roman" w:cs="Times New Roman"/>
          <w:sz w:val="28"/>
          <w:szCs w:val="28"/>
          <w:lang w:eastAsia="ru-RU"/>
        </w:rPr>
        <w:t xml:space="preserve">1.9.Центр надає послуги особам з особливими освітніми потребами, які проживають (навчаються) в </w:t>
      </w:r>
      <w:proofErr w:type="spellStart"/>
      <w:r w:rsidRPr="00245955">
        <w:rPr>
          <w:rFonts w:ascii="Times New Roman" w:eastAsia="Times New Roman" w:hAnsi="Times New Roman" w:cs="Times New Roman"/>
          <w:sz w:val="28"/>
          <w:szCs w:val="28"/>
          <w:lang w:eastAsia="ru-RU"/>
        </w:rPr>
        <w:t>Звягельській</w:t>
      </w:r>
      <w:proofErr w:type="spellEnd"/>
      <w:r w:rsidRPr="00245955">
        <w:rPr>
          <w:rFonts w:ascii="Times New Roman" w:eastAsia="Times New Roman" w:hAnsi="Times New Roman" w:cs="Times New Roman"/>
          <w:sz w:val="28"/>
          <w:szCs w:val="28"/>
          <w:lang w:eastAsia="ru-RU"/>
        </w:rPr>
        <w:t xml:space="preserve"> міській територіальній громаді (далі - ТГ), за умови подання відповідних документів. </w:t>
      </w:r>
      <w:bookmarkStart w:id="7" w:name="n28"/>
      <w:bookmarkEnd w:id="7"/>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У разі обслуговування дітей з особливими освітніми потребами з інших адміністративно-територіальних одиниць або територіальних громад центр не пізніше 15 числа наступного місяця з дня їх звернення інформує про них засновника та управління освіти. У такому разі діяльність центру організовується в одній із форм співробітництва, визначених </w:t>
      </w:r>
      <w:hyperlink r:id="rId13" w:anchor="n2" w:tgtFrame="_blank" w:history="1">
        <w:r w:rsidRPr="00245955">
          <w:rPr>
            <w:rFonts w:ascii="Times New Roman" w:eastAsia="Times New Roman" w:hAnsi="Times New Roman" w:cs="Times New Roman"/>
            <w:sz w:val="28"/>
            <w:szCs w:val="28"/>
            <w:lang w:eastAsia="ru-RU"/>
          </w:rPr>
          <w:t>Законом України</w:t>
        </w:r>
      </w:hyperlink>
      <w:r w:rsidRPr="00245955">
        <w:rPr>
          <w:rFonts w:ascii="Times New Roman" w:eastAsia="Times New Roman" w:hAnsi="Times New Roman" w:cs="Times New Roman"/>
          <w:sz w:val="28"/>
          <w:szCs w:val="28"/>
          <w:lang w:eastAsia="ru-RU"/>
        </w:rPr>
        <w:t> «Про співробітництво територіальних громад».</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1.10. У цьому Положенні терміни вживаються в такому значенні: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 w:name="n327"/>
      <w:bookmarkEnd w:id="8"/>
      <w:r w:rsidRPr="00245955">
        <w:rPr>
          <w:rFonts w:ascii="Times New Roman" w:eastAsia="Times New Roman" w:hAnsi="Times New Roman" w:cs="Times New Roman"/>
          <w:sz w:val="28"/>
          <w:szCs w:val="28"/>
          <w:lang w:eastAsia="ru-RU"/>
        </w:rPr>
        <w:t xml:space="preserve">автоматизована система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(далі - АС «ІРЦ») - автоматизована система збирання, оброблення, зберігання та захисту інформації щодо осіб з особливими освітніми потребами та суб’єктів освітньої діяльності, що формується (створюється) та використовується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 w:name="n328"/>
      <w:bookmarkEnd w:id="9"/>
      <w:r w:rsidRPr="00245955">
        <w:rPr>
          <w:rFonts w:ascii="Times New Roman" w:eastAsia="Times New Roman" w:hAnsi="Times New Roman" w:cs="Times New Roman"/>
          <w:sz w:val="28"/>
          <w:szCs w:val="28"/>
          <w:lang w:eastAsia="ru-RU"/>
        </w:rPr>
        <w:t>комплексна оцінка - збір та інтерпретація інформації про особливості розвитку особи з метою визначення її особливих освітніх потреб та визначення її освітніх труднощів, розроблення рекомендацій щодо її індивідуальної освітньої траєкторії, модифікації чи адаптації освітньої програми (навчальних предметів), організації освітнього середовища, особливостей організації надання психолого-педагогічних,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0" w:name="n329"/>
      <w:bookmarkEnd w:id="10"/>
      <w:r w:rsidRPr="00245955">
        <w:rPr>
          <w:rFonts w:ascii="Times New Roman" w:eastAsia="Times New Roman" w:hAnsi="Times New Roman" w:cs="Times New Roman"/>
          <w:sz w:val="28"/>
          <w:szCs w:val="28"/>
          <w:lang w:eastAsia="ru-RU"/>
        </w:rPr>
        <w:lastRenderedPageBreak/>
        <w:t xml:space="preserve">мобільний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 автомобільний транспортний засіб спеціального призначення, обладнаний для проведення комплексної оцінки та здійснення системного кваліфікованого супроводу осіб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 w:name="n330"/>
      <w:bookmarkEnd w:id="11"/>
      <w:r w:rsidRPr="00245955">
        <w:rPr>
          <w:rFonts w:ascii="Times New Roman" w:eastAsia="Times New Roman" w:hAnsi="Times New Roman" w:cs="Times New Roman"/>
          <w:sz w:val="28"/>
          <w:szCs w:val="28"/>
          <w:lang w:eastAsia="ru-RU"/>
        </w:rPr>
        <w:t>освітні труднощі - труднощі у навчанні, які впливають на процес здобуття освіти та результати навчання здобувачів освіти відповідного року навчання;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 w:name="n331"/>
      <w:bookmarkEnd w:id="12"/>
      <w:r w:rsidRPr="00245955">
        <w:rPr>
          <w:rFonts w:ascii="Times New Roman" w:eastAsia="Times New Roman" w:hAnsi="Times New Roman" w:cs="Times New Roman"/>
          <w:sz w:val="28"/>
          <w:szCs w:val="28"/>
          <w:lang w:eastAsia="ru-RU"/>
        </w:rPr>
        <w:t>підтримка в освітньому процесі - підтримка, що надається здобувачам освіти постійно або тимчасово та передбачає створення для них сприятливих для навчання умов у закладі освіти, а також здійснення додаткових заходів, спрямованих на подолання їх освітніх труднощів, у тому числі тих, що виникли внаслідок психологічної травми;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 w:name="n332"/>
      <w:bookmarkEnd w:id="13"/>
      <w:r w:rsidRPr="00245955">
        <w:rPr>
          <w:rFonts w:ascii="Times New Roman" w:eastAsia="Times New Roman" w:hAnsi="Times New Roman" w:cs="Times New Roman"/>
          <w:sz w:val="28"/>
          <w:szCs w:val="28"/>
          <w:lang w:eastAsia="ru-RU"/>
        </w:rPr>
        <w:t xml:space="preserve">філія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-ресурсного центру (далі - філія) - територіально відокремлений структурний підрозділ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-ресурсного центру, що не має статусу юридичної особи і діє на підставі положення, затвердженого засновником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-ресурсного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14" w:name="n333"/>
      <w:bookmarkStart w:id="15" w:name="n20"/>
      <w:bookmarkStart w:id="16" w:name="n21"/>
      <w:bookmarkStart w:id="17" w:name="n336"/>
      <w:bookmarkStart w:id="18" w:name="n24"/>
      <w:bookmarkEnd w:id="14"/>
      <w:bookmarkEnd w:id="15"/>
      <w:bookmarkEnd w:id="16"/>
      <w:bookmarkEnd w:id="17"/>
      <w:bookmarkEnd w:id="18"/>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eastAsia="ru-RU"/>
        </w:rPr>
        <w:t>ІІ ЗАВДАННЯ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 w:name="n30"/>
      <w:bookmarkEnd w:id="19"/>
      <w:r w:rsidRPr="00245955">
        <w:rPr>
          <w:rFonts w:ascii="Times New Roman" w:eastAsia="Times New Roman" w:hAnsi="Times New Roman" w:cs="Times New Roman"/>
          <w:sz w:val="28"/>
          <w:szCs w:val="28"/>
          <w:lang w:eastAsia="ru-RU"/>
        </w:rPr>
        <w:t>2.1. Основними завданнями центру є:</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 w:name="n342"/>
      <w:bookmarkEnd w:id="20"/>
      <w:r w:rsidRPr="00245955">
        <w:rPr>
          <w:rFonts w:ascii="Times New Roman" w:eastAsia="Times New Roman" w:hAnsi="Times New Roman" w:cs="Times New Roman"/>
          <w:sz w:val="28"/>
          <w:szCs w:val="28"/>
          <w:lang w:eastAsia="ru-RU"/>
        </w:rPr>
        <w:t>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 w:name="n343"/>
      <w:bookmarkEnd w:id="21"/>
      <w:r w:rsidRPr="00245955">
        <w:rPr>
          <w:rFonts w:ascii="Times New Roman" w:eastAsia="Times New Roman" w:hAnsi="Times New Roman" w:cs="Times New Roman"/>
          <w:sz w:val="28"/>
          <w:szCs w:val="28"/>
          <w:lang w:eastAsia="ru-RU"/>
        </w:rPr>
        <w:t>2) надання рекомендацій закладам освіти щодо розроблення індивідуальної програми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 w:name="n344"/>
      <w:bookmarkEnd w:id="22"/>
      <w:r w:rsidRPr="00245955">
        <w:rPr>
          <w:rFonts w:ascii="Times New Roman" w:eastAsia="Times New Roman" w:hAnsi="Times New Roman" w:cs="Times New Roman"/>
          <w:sz w:val="28"/>
          <w:szCs w:val="28"/>
          <w:lang w:eastAsia="ru-RU"/>
        </w:rPr>
        <w:t>3) консультування батьків, інших законних представників особи з особливими освітніми потребами щодо особливостей її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3" w:name="n345"/>
      <w:bookmarkEnd w:id="23"/>
      <w:r w:rsidRPr="00245955">
        <w:rPr>
          <w:rFonts w:ascii="Times New Roman" w:eastAsia="Times New Roman" w:hAnsi="Times New Roman" w:cs="Times New Roman"/>
          <w:sz w:val="28"/>
          <w:szCs w:val="28"/>
          <w:lang w:eastAsia="ru-RU"/>
        </w:rPr>
        <w:t>4) забезпечення участі педагогічних працівників центру:</w:t>
      </w:r>
    </w:p>
    <w:p w:rsidR="00245955" w:rsidRPr="00245955" w:rsidRDefault="00245955" w:rsidP="00245955">
      <w:pPr>
        <w:shd w:val="clear" w:color="auto" w:fill="FFFFFF"/>
        <w:spacing w:after="0" w:line="240" w:lineRule="auto"/>
        <w:ind w:left="1418"/>
        <w:jc w:val="both"/>
        <w:rPr>
          <w:rFonts w:ascii="Times New Roman" w:eastAsia="Times New Roman" w:hAnsi="Times New Roman" w:cs="Times New Roman"/>
          <w:sz w:val="28"/>
          <w:szCs w:val="28"/>
          <w:lang w:eastAsia="ru-RU"/>
        </w:rPr>
      </w:pPr>
      <w:bookmarkStart w:id="24" w:name="n346"/>
      <w:bookmarkEnd w:id="24"/>
      <w:r w:rsidRPr="00245955">
        <w:rPr>
          <w:rFonts w:ascii="Times New Roman" w:eastAsia="Times New Roman" w:hAnsi="Times New Roman" w:cs="Times New Roman"/>
          <w:sz w:val="28"/>
          <w:szCs w:val="28"/>
          <w:lang w:eastAsia="ru-RU"/>
        </w:rPr>
        <w:t>у діяльності команди психолого-педагогічного супроводу особи з особливими освітніми потребами;</w:t>
      </w:r>
    </w:p>
    <w:p w:rsidR="00245955" w:rsidRPr="00245955" w:rsidRDefault="00245955" w:rsidP="00245955">
      <w:pPr>
        <w:shd w:val="clear" w:color="auto" w:fill="FFFFFF"/>
        <w:spacing w:after="0" w:line="240" w:lineRule="auto"/>
        <w:ind w:left="1418"/>
        <w:jc w:val="both"/>
        <w:rPr>
          <w:rFonts w:ascii="Times New Roman" w:eastAsia="Times New Roman" w:hAnsi="Times New Roman" w:cs="Times New Roman"/>
          <w:sz w:val="28"/>
          <w:szCs w:val="28"/>
          <w:lang w:eastAsia="ru-RU"/>
        </w:rPr>
      </w:pPr>
      <w:bookmarkStart w:id="25" w:name="n347"/>
      <w:bookmarkEnd w:id="25"/>
      <w:r w:rsidRPr="00245955">
        <w:rPr>
          <w:rFonts w:ascii="Times New Roman" w:eastAsia="Times New Roman" w:hAnsi="Times New Roman" w:cs="Times New Roman"/>
          <w:sz w:val="28"/>
          <w:szCs w:val="28"/>
          <w:lang w:eastAsia="ru-RU"/>
        </w:rPr>
        <w:t>у семінарах, тренінгах, майстер-класах для підвищення кваліфікації педагогічних працівників, обміну досвідом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6" w:name="n348"/>
      <w:bookmarkEnd w:id="26"/>
      <w:r w:rsidRPr="00245955">
        <w:rPr>
          <w:rFonts w:ascii="Times New Roman" w:eastAsia="Times New Roman" w:hAnsi="Times New Roman" w:cs="Times New Roman"/>
          <w:sz w:val="28"/>
          <w:szCs w:val="28"/>
          <w:lang w:eastAsia="ru-RU"/>
        </w:rPr>
        <w:t>5) залучення (у разі потреби) педагогічних працівників центру під час засідань психолого-педагогічного консиліуму у спеціальних закладах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7" w:name="n349"/>
      <w:bookmarkEnd w:id="27"/>
      <w:r w:rsidRPr="00245955">
        <w:rPr>
          <w:rFonts w:ascii="Times New Roman" w:eastAsia="Times New Roman" w:hAnsi="Times New Roman" w:cs="Times New Roman"/>
          <w:sz w:val="28"/>
          <w:szCs w:val="28"/>
          <w:lang w:eastAsia="ru-RU"/>
        </w:rPr>
        <w:t>6) надання психолого-педагогічних,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та інших послуг дітям з особливими освітніми потребами:</w:t>
      </w:r>
    </w:p>
    <w:p w:rsidR="00245955" w:rsidRPr="00245955" w:rsidRDefault="00245955" w:rsidP="00245955">
      <w:pPr>
        <w:shd w:val="clear" w:color="auto" w:fill="FFFFFF"/>
        <w:spacing w:after="0" w:line="240" w:lineRule="auto"/>
        <w:ind w:left="1418"/>
        <w:jc w:val="both"/>
        <w:rPr>
          <w:rFonts w:ascii="Times New Roman" w:eastAsia="Times New Roman" w:hAnsi="Times New Roman" w:cs="Times New Roman"/>
          <w:sz w:val="28"/>
          <w:szCs w:val="28"/>
          <w:lang w:eastAsia="ru-RU"/>
        </w:rPr>
      </w:pPr>
      <w:bookmarkStart w:id="28" w:name="n350"/>
      <w:bookmarkEnd w:id="28"/>
      <w:r w:rsidRPr="00245955">
        <w:rPr>
          <w:rFonts w:ascii="Times New Roman" w:eastAsia="Times New Roman" w:hAnsi="Times New Roman" w:cs="Times New Roman"/>
          <w:sz w:val="28"/>
          <w:szCs w:val="28"/>
          <w:lang w:eastAsia="ru-RU"/>
        </w:rPr>
        <w:t>дітям раннього та дошкільного віку, які не відвідують заклади дошкільної освіти;</w:t>
      </w:r>
    </w:p>
    <w:p w:rsidR="00245955" w:rsidRPr="00245955" w:rsidRDefault="00245955" w:rsidP="00245955">
      <w:pPr>
        <w:shd w:val="clear" w:color="auto" w:fill="FFFFFF"/>
        <w:spacing w:after="0" w:line="240" w:lineRule="auto"/>
        <w:ind w:left="1418"/>
        <w:jc w:val="both"/>
        <w:rPr>
          <w:rFonts w:ascii="Times New Roman" w:eastAsia="Times New Roman" w:hAnsi="Times New Roman" w:cs="Times New Roman"/>
          <w:sz w:val="28"/>
          <w:szCs w:val="28"/>
          <w:lang w:eastAsia="ru-RU"/>
        </w:rPr>
      </w:pPr>
      <w:bookmarkStart w:id="29" w:name="n351"/>
      <w:bookmarkEnd w:id="29"/>
      <w:r w:rsidRPr="00245955">
        <w:rPr>
          <w:rFonts w:ascii="Times New Roman" w:eastAsia="Times New Roman" w:hAnsi="Times New Roman" w:cs="Times New Roman"/>
          <w:sz w:val="28"/>
          <w:szCs w:val="28"/>
          <w:lang w:eastAsia="ru-RU"/>
        </w:rPr>
        <w:t>дітям, які здобувають освіту у формі педагогічного патронажу;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0" w:name="n352"/>
      <w:bookmarkEnd w:id="30"/>
      <w:r w:rsidRPr="00245955">
        <w:rPr>
          <w:rFonts w:ascii="Times New Roman" w:eastAsia="Times New Roman" w:hAnsi="Times New Roman" w:cs="Times New Roman"/>
          <w:sz w:val="28"/>
          <w:szCs w:val="28"/>
          <w:lang w:eastAsia="ru-RU"/>
        </w:rPr>
        <w:t xml:space="preserve">7) визначення потреби в </w:t>
      </w:r>
      <w:proofErr w:type="spellStart"/>
      <w:r w:rsidRPr="00245955">
        <w:rPr>
          <w:rFonts w:ascii="Times New Roman" w:eastAsia="Times New Roman" w:hAnsi="Times New Roman" w:cs="Times New Roman"/>
          <w:sz w:val="28"/>
          <w:szCs w:val="28"/>
          <w:lang w:eastAsia="ru-RU"/>
        </w:rPr>
        <w:t>асистенті</w:t>
      </w:r>
      <w:proofErr w:type="spellEnd"/>
      <w:r w:rsidRPr="00245955">
        <w:rPr>
          <w:rFonts w:ascii="Times New Roman" w:eastAsia="Times New Roman" w:hAnsi="Times New Roman" w:cs="Times New Roman"/>
          <w:sz w:val="28"/>
          <w:szCs w:val="28"/>
          <w:lang w:eastAsia="ru-RU"/>
        </w:rPr>
        <w:t xml:space="preserve"> учня та/або супроводі дитини з особливими освітніми потребами в інклюзивному класі (групі);</w:t>
      </w:r>
      <w:bookmarkStart w:id="31" w:name="n353"/>
      <w:bookmarkEnd w:id="31"/>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8) </w:t>
      </w:r>
      <w:bookmarkStart w:id="32" w:name="n354"/>
      <w:bookmarkEnd w:id="32"/>
      <w:r w:rsidRPr="00245955">
        <w:rPr>
          <w:rFonts w:ascii="Times New Roman" w:eastAsia="Times New Roman" w:hAnsi="Times New Roman" w:cs="Times New Roman"/>
          <w:sz w:val="28"/>
          <w:szCs w:val="28"/>
          <w:lang w:eastAsia="ru-RU"/>
        </w:rPr>
        <w:t>визначення категорії (типу) особливих освітніх потреб (труднощів), ступеня їх прояву та рівня підтримки особи з особливими освітніми потребами в закладі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lastRenderedPageBreak/>
        <w:t>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3" w:name="n355"/>
      <w:bookmarkEnd w:id="33"/>
      <w:r w:rsidRPr="00245955">
        <w:rPr>
          <w:rFonts w:ascii="Times New Roman" w:eastAsia="Times New Roman" w:hAnsi="Times New Roman" w:cs="Times New Roman"/>
          <w:sz w:val="28"/>
          <w:szCs w:val="28"/>
          <w:lang w:eastAsia="ru-RU"/>
        </w:rPr>
        <w:t>10) інформування громади про діяльність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bookmarkStart w:id="34" w:name="n356"/>
      <w:bookmarkEnd w:id="34"/>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11) ведення обліку осіб, які звернулися до центру, шляхом формування їх електронного переліку в АС «ІРЦ»;</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5" w:name="n357"/>
      <w:bookmarkEnd w:id="35"/>
      <w:r w:rsidRPr="00245955">
        <w:rPr>
          <w:rFonts w:ascii="Times New Roman" w:eastAsia="Times New Roman" w:hAnsi="Times New Roman" w:cs="Times New Roman"/>
          <w:sz w:val="28"/>
          <w:szCs w:val="28"/>
          <w:lang w:eastAsia="ru-RU"/>
        </w:rPr>
        <w:t>12) підготовка звітної та аналітичної інформації про результати діяльності центру.</w:t>
      </w:r>
      <w:bookmarkStart w:id="36" w:name="n237"/>
      <w:bookmarkEnd w:id="36"/>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У період воєнного стану, надзвичайної ситуації або надзвичайного стану (особливого періоду) додатковими завданнями центру є:</w:t>
      </w:r>
      <w:bookmarkStart w:id="37" w:name="n460"/>
      <w:bookmarkStart w:id="38" w:name="n456"/>
      <w:bookmarkEnd w:id="37"/>
      <w:bookmarkEnd w:id="38"/>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 xml:space="preserve"> проведення комплексної оцінки, у тому числі повторної, та здійснення системного кваліфікованого супроводу осіб з особливими освітніми потребами, які вимушені змінити своє місце проживання (перебування) та:</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39" w:name="n461"/>
      <w:bookmarkStart w:id="40" w:name="n457"/>
      <w:bookmarkEnd w:id="39"/>
      <w:bookmarkEnd w:id="40"/>
      <w:r w:rsidRPr="00245955">
        <w:rPr>
          <w:rFonts w:ascii="Times New Roman" w:eastAsia="Times New Roman" w:hAnsi="Times New Roman" w:cs="Times New Roman"/>
          <w:sz w:val="28"/>
          <w:szCs w:val="28"/>
          <w:lang w:eastAsia="uk-UA"/>
        </w:rPr>
        <w:t>- зараховані в інклюзивні класи (групи) закладів освіти і не отримують додаткових психолого-педагогічних,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за місцем навчання;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41" w:name="n462"/>
      <w:bookmarkStart w:id="42" w:name="n458"/>
      <w:bookmarkEnd w:id="41"/>
      <w:bookmarkEnd w:id="42"/>
      <w:r w:rsidRPr="00245955">
        <w:rPr>
          <w:rFonts w:ascii="Times New Roman" w:eastAsia="Times New Roman" w:hAnsi="Times New Roman" w:cs="Times New Roman"/>
          <w:sz w:val="28"/>
          <w:szCs w:val="28"/>
          <w:lang w:eastAsia="uk-UA"/>
        </w:rPr>
        <w:t>- здобувають освіту з використанням технологій  дистанційного навчання, але не отримують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або психолого-педагогічних послуг за місцем навчання внаслідок особливостей психофізичного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3" w:name="n463"/>
      <w:bookmarkStart w:id="44" w:name="n459"/>
      <w:bookmarkEnd w:id="43"/>
      <w:bookmarkEnd w:id="44"/>
      <w:r w:rsidRPr="00245955">
        <w:rPr>
          <w:rFonts w:ascii="Times New Roman" w:eastAsia="Times New Roman" w:hAnsi="Times New Roman" w:cs="Times New Roman"/>
          <w:sz w:val="28"/>
          <w:szCs w:val="28"/>
          <w:lang w:eastAsia="ru-RU"/>
        </w:rPr>
        <w:t>надання інформації батькам (іншим законним представникам) особи з особливими освітніми потребами, які переїхали на тимчасове місце проживання в межах України, про заклади освіти, в яких можна продовжити здобуття освіти та можливість отримання психологічної, соціальної та іншої допомоги.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2.2. З метою якісного виконання покладених завдань центр зобов’язаний:</w:t>
      </w:r>
    </w:p>
    <w:p w:rsidR="00245955" w:rsidRPr="00245955" w:rsidRDefault="00245955" w:rsidP="00245955">
      <w:pPr>
        <w:shd w:val="clear" w:color="auto" w:fill="FFFFFF"/>
        <w:spacing w:after="0" w:line="240" w:lineRule="auto"/>
        <w:ind w:left="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245955" w:rsidRPr="00245955" w:rsidRDefault="00245955" w:rsidP="00245955">
      <w:pPr>
        <w:shd w:val="clear" w:color="auto" w:fill="FFFFFF"/>
        <w:spacing w:after="0" w:line="240" w:lineRule="auto"/>
        <w:ind w:left="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вносити засновнику, управлінню освіти, відповідному структурному підрозділу з питань діяльності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органів управління освітою та центру підтримки інклюзивної освіти щодо удосконалення діяльності центру;</w:t>
      </w:r>
    </w:p>
    <w:p w:rsidR="00245955" w:rsidRPr="00245955" w:rsidRDefault="00245955" w:rsidP="00245955">
      <w:pPr>
        <w:shd w:val="clear" w:color="auto" w:fill="FFFFFF"/>
        <w:spacing w:after="0" w:line="240" w:lineRule="auto"/>
        <w:ind w:left="709"/>
        <w:jc w:val="both"/>
        <w:rPr>
          <w:rFonts w:ascii="Times New Roman" w:eastAsia="Times New Roman" w:hAnsi="Times New Roman" w:cs="Times New Roman"/>
          <w:sz w:val="28"/>
          <w:szCs w:val="28"/>
          <w:lang w:eastAsia="ru-RU"/>
        </w:rPr>
      </w:pPr>
      <w:bookmarkStart w:id="45" w:name="n251"/>
      <w:bookmarkEnd w:id="45"/>
      <w:r w:rsidRPr="00245955">
        <w:rPr>
          <w:rFonts w:ascii="Times New Roman" w:eastAsia="Times New Roman" w:hAnsi="Times New Roman" w:cs="Times New Roman"/>
          <w:sz w:val="28"/>
          <w:szCs w:val="28"/>
          <w:lang w:eastAsia="ru-RU"/>
        </w:rPr>
        <w:t xml:space="preserve">залучати у разі потреби додаткових фахівців, у тому числі медичних працівників, клінічних психологів, психотерапевтів, </w:t>
      </w:r>
      <w:proofErr w:type="spellStart"/>
      <w:r w:rsidRPr="00245955">
        <w:rPr>
          <w:rFonts w:ascii="Times New Roman" w:eastAsia="Times New Roman" w:hAnsi="Times New Roman" w:cs="Times New Roman"/>
          <w:sz w:val="28"/>
          <w:szCs w:val="28"/>
          <w:lang w:eastAsia="ru-RU"/>
        </w:rPr>
        <w:t>ерготерапевтів</w:t>
      </w:r>
      <w:proofErr w:type="spellEnd"/>
      <w:r w:rsidRPr="00245955">
        <w:rPr>
          <w:rFonts w:ascii="Times New Roman" w:eastAsia="Times New Roman" w:hAnsi="Times New Roman" w:cs="Times New Roman"/>
          <w:sz w:val="28"/>
          <w:szCs w:val="28"/>
          <w:lang w:eastAsia="ru-RU"/>
        </w:rPr>
        <w:t xml:space="preserve">, фізичних терапевтів, працівників соціальних служб, фахівців інших центрів, працівників закладів дошкільної освіти (ясел-садків) </w:t>
      </w:r>
      <w:r w:rsidRPr="00245955">
        <w:rPr>
          <w:rFonts w:ascii="Times New Roman" w:eastAsia="Times New Roman" w:hAnsi="Times New Roman" w:cs="Times New Roman"/>
          <w:sz w:val="28"/>
          <w:szCs w:val="28"/>
          <w:lang w:eastAsia="ru-RU"/>
        </w:rPr>
        <w:lastRenderedPageBreak/>
        <w:t>компенсуючого типу, спеціальних закладів загальної середньої освіти та навчально-реабілітаційних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6" w:name="n252"/>
      <w:bookmarkStart w:id="47" w:name="n47"/>
      <w:bookmarkEnd w:id="46"/>
      <w:bookmarkEnd w:id="47"/>
      <w:r w:rsidRPr="00245955">
        <w:rPr>
          <w:rFonts w:ascii="Times New Roman" w:eastAsia="Times New Roman" w:hAnsi="Times New Roman" w:cs="Times New Roman"/>
          <w:sz w:val="28"/>
          <w:szCs w:val="28"/>
          <w:lang w:eastAsia="ru-RU"/>
        </w:rPr>
        <w:t>2.3. Управління освіти подає щороку не пізніше ніж 25 лютого визначеній МОН установі, що належить до сфери його управління, зведену інформацію про діяльність центру з використанням АС «ІРЦ» відповідно до форми, затвердженої МОН.</w:t>
      </w:r>
    </w:p>
    <w:p w:rsidR="00245955" w:rsidRPr="00245955" w:rsidRDefault="00245955" w:rsidP="00245955">
      <w:pPr>
        <w:shd w:val="clear" w:color="auto" w:fill="FFFFFF"/>
        <w:spacing w:after="0" w:line="240" w:lineRule="auto"/>
        <w:rPr>
          <w:rFonts w:ascii="Times New Roman" w:eastAsia="Times New Roman" w:hAnsi="Times New Roman" w:cs="Times New Roman"/>
          <w:b/>
          <w:bCs/>
          <w:sz w:val="28"/>
          <w:szCs w:val="24"/>
          <w:lang w:eastAsia="ru-RU"/>
        </w:rPr>
      </w:pPr>
      <w:bookmarkStart w:id="48" w:name="n358"/>
      <w:bookmarkEnd w:id="48"/>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eastAsia="ru-RU"/>
        </w:rPr>
        <w:t>ІІІ ОРГАНІЗАЦІЯ ПРОВЕДЕННЯ КОМПЛЕКСНОЇ ОЦІНКИ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 Комплексна оцінка, у тому числі повторна, проводиться: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9" w:name="n359"/>
      <w:bookmarkEnd w:id="49"/>
      <w:r w:rsidRPr="00245955">
        <w:rPr>
          <w:rFonts w:ascii="Times New Roman" w:eastAsia="Times New Roman" w:hAnsi="Times New Roman" w:cs="Times New Roman"/>
          <w:sz w:val="28"/>
          <w:szCs w:val="28"/>
          <w:shd w:val="clear" w:color="auto" w:fill="FFFFFF"/>
          <w:lang w:eastAsia="ru-RU"/>
        </w:rPr>
        <w:t>за письмовим (або он-лайн, використовуючи АС “ІРЦ”) зверненням (заявою) до центру батьків (одного з батьків) або інших законних представників особи з особливими освітніми потребами, особи, яка подала заяву відповідно до </w:t>
      </w:r>
      <w:hyperlink r:id="rId14" w:anchor="n17" w:tgtFrame="_blank" w:history="1">
        <w:r w:rsidRPr="00245955">
          <w:rPr>
            <w:rFonts w:ascii="Times New Roman" w:eastAsia="Times New Roman" w:hAnsi="Times New Roman" w:cs="Times New Roman"/>
            <w:sz w:val="28"/>
            <w:szCs w:val="28"/>
            <w:shd w:val="clear" w:color="auto" w:fill="FFFFFF"/>
            <w:lang w:eastAsia="ru-RU"/>
          </w:rPr>
          <w:t>частини четвертої</w:t>
        </w:r>
      </w:hyperlink>
      <w:r w:rsidRPr="00245955">
        <w:rPr>
          <w:rFonts w:ascii="Times New Roman" w:eastAsia="Times New Roman" w:hAnsi="Times New Roman" w:cs="Times New Roman"/>
          <w:sz w:val="28"/>
          <w:szCs w:val="28"/>
          <w:shd w:val="clear" w:color="auto" w:fill="FFFFFF"/>
          <w:lang w:eastAsia="ru-RU"/>
        </w:rPr>
        <w:t xml:space="preserve"> статті 4 Закону України “Про забезпечення прав і свобод внутрішньо переміщених осіб”,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w:t>
      </w:r>
      <w:proofErr w:type="spellStart"/>
      <w:r w:rsidRPr="00245955">
        <w:rPr>
          <w:rFonts w:ascii="Times New Roman" w:eastAsia="Times New Roman" w:hAnsi="Times New Roman" w:cs="Times New Roman"/>
          <w:sz w:val="28"/>
          <w:szCs w:val="28"/>
          <w:shd w:val="clear" w:color="auto" w:fill="FFFFFF"/>
          <w:lang w:eastAsia="ru-RU"/>
        </w:rPr>
        <w:t>непризначення</w:t>
      </w:r>
      <w:proofErr w:type="spellEnd"/>
      <w:r w:rsidRPr="00245955">
        <w:rPr>
          <w:rFonts w:ascii="Times New Roman" w:eastAsia="Times New Roman" w:hAnsi="Times New Roman" w:cs="Times New Roman"/>
          <w:sz w:val="28"/>
          <w:szCs w:val="28"/>
          <w:shd w:val="clear" w:color="auto" w:fill="FFFFFF"/>
          <w:lang w:eastAsia="ru-RU"/>
        </w:rPr>
        <w:t xml:space="preserve"> законного представника у відповідному до законодавства порядку), повнолітньої особи (далі - заявники).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0" w:name="n360"/>
      <w:bookmarkEnd w:id="50"/>
      <w:r w:rsidRPr="00245955">
        <w:rPr>
          <w:rFonts w:ascii="Times New Roman" w:eastAsia="Times New Roman" w:hAnsi="Times New Roman" w:cs="Times New Roman"/>
          <w:sz w:val="28"/>
          <w:szCs w:val="28"/>
          <w:lang w:eastAsia="ru-RU"/>
        </w:rPr>
        <w:t>Всі письмові звернення (заяви) до центру щодо проведення комплексної оцінки невідкладно фіксуються в АС «ІРЦ». У разі звернення до центру щодо проведення комплексної оцінки однієї і тієї самої особи воно фіксується як повторне.</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1" w:name="n361"/>
      <w:bookmarkEnd w:id="51"/>
      <w:r w:rsidRPr="00245955">
        <w:rPr>
          <w:rFonts w:ascii="Times New Roman" w:eastAsia="Times New Roman" w:hAnsi="Times New Roman" w:cs="Times New Roman"/>
          <w:sz w:val="28"/>
          <w:szCs w:val="28"/>
          <w:lang w:eastAsia="ru-RU"/>
        </w:rPr>
        <w:t>Перед проведенням комплексної оцінки директор або фахівці центру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2" w:name="n362"/>
      <w:bookmarkEnd w:id="52"/>
      <w:r w:rsidRPr="00245955">
        <w:rPr>
          <w:rFonts w:ascii="Times New Roman" w:eastAsia="Times New Roman" w:hAnsi="Times New Roman" w:cs="Times New Roman"/>
          <w:sz w:val="28"/>
          <w:szCs w:val="28"/>
          <w:lang w:eastAsia="ru-RU"/>
        </w:rPr>
        <w:t>документи, що посвідчують особу заявників;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3" w:name="n363"/>
      <w:bookmarkEnd w:id="53"/>
      <w:r w:rsidRPr="00245955">
        <w:rPr>
          <w:rFonts w:ascii="Times New Roman" w:eastAsia="Times New Roman" w:hAnsi="Times New Roman" w:cs="Times New Roman"/>
          <w:sz w:val="28"/>
          <w:szCs w:val="28"/>
          <w:lang w:eastAsia="ru-RU"/>
        </w:rPr>
        <w:t>свідоцтво про народження дитини;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4" w:name="n364"/>
      <w:bookmarkEnd w:id="54"/>
      <w:r w:rsidRPr="00245955">
        <w:rPr>
          <w:rFonts w:ascii="Times New Roman" w:eastAsia="Times New Roman" w:hAnsi="Times New Roman" w:cs="Times New Roman"/>
          <w:sz w:val="28"/>
          <w:szCs w:val="28"/>
          <w:lang w:eastAsia="ru-RU"/>
        </w:rPr>
        <w:t>інші документів, що посвідчують особу, якій проводитиметься комплексна оцінка.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У період воєнного стану, надзвичайної ситуації або надзвичайного стану (особливого періоду) можуть надаватися копії документів, що посвідчують особу дитини, особу батьків (інших законних представників) дитини, повнолітньої особи, свідоцтва про народження дитини або пред’являтися документи з використанням мобільного додатка Порталу Дія (Дія).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У разі проведення комплексної оцінки особи з інвалідністю до звернення (заяви) до центру щодо проведення комплексної оцінки додається її індивідуальна програма реабілітації.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3.2. Центр проводить комплексну оцінку не пізніше ніж протягом місяця з моменту подання звернення (заяви)</w:t>
      </w:r>
      <w:bookmarkStart w:id="55" w:name="n367"/>
      <w:bookmarkStart w:id="56" w:name="n54"/>
      <w:bookmarkEnd w:id="55"/>
      <w:bookmarkEnd w:id="56"/>
      <w:r w:rsidRPr="00245955">
        <w:rPr>
          <w:rFonts w:ascii="Times New Roman" w:eastAsia="Times New Roman" w:hAnsi="Times New Roman" w:cs="Times New Roman"/>
          <w:sz w:val="28"/>
          <w:szCs w:val="28"/>
          <w:lang w:eastAsia="ru-RU"/>
        </w:rPr>
        <w:t>.</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 xml:space="preserve">У період воєнного стану, надзвичайної ситуації або надзвичайного стану (особливого періоду) для дітей, які переїхали на тимчасове місце </w:t>
      </w:r>
      <w:r w:rsidRPr="00245955">
        <w:rPr>
          <w:rFonts w:ascii="Times New Roman" w:eastAsia="Times New Roman" w:hAnsi="Times New Roman" w:cs="Times New Roman"/>
          <w:sz w:val="28"/>
          <w:szCs w:val="28"/>
          <w:shd w:val="clear" w:color="auto" w:fill="FFFFFF"/>
          <w:lang w:eastAsia="ru-RU"/>
        </w:rPr>
        <w:lastRenderedPageBreak/>
        <w:t>проживання, комплексна оцінка проводиться протягом тижня з моменту подання звернення (заяви).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7" w:name="n365"/>
      <w:bookmarkStart w:id="58" w:name="n366"/>
      <w:bookmarkStart w:id="59" w:name="n53"/>
      <w:bookmarkEnd w:id="57"/>
      <w:bookmarkEnd w:id="58"/>
      <w:bookmarkEnd w:id="59"/>
      <w:r w:rsidRPr="00245955">
        <w:rPr>
          <w:rFonts w:ascii="Times New Roman" w:eastAsia="Times New Roman" w:hAnsi="Times New Roman" w:cs="Times New Roman"/>
          <w:sz w:val="28"/>
          <w:szCs w:val="28"/>
          <w:lang w:eastAsia="ru-RU"/>
        </w:rPr>
        <w:t>3.3. У разі коли особа з особливими освітніми потребами здобуває дошкільну або загальну середню освіту, до заяви можуть додаватися: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психолого-педагогічна характеристика особи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0" w:name="n56"/>
      <w:bookmarkEnd w:id="60"/>
      <w:r w:rsidRPr="00245955">
        <w:rPr>
          <w:rFonts w:ascii="Times New Roman" w:eastAsia="Times New Roman" w:hAnsi="Times New Roman" w:cs="Times New Roman"/>
          <w:sz w:val="28"/>
          <w:szCs w:val="28"/>
          <w:lang w:eastAsia="ru-RU"/>
        </w:rPr>
        <w:t>зошити з рідної мови, математики, результати навчальних досягнень (для осіб, які здобувають загальну середню освіту), малюнки, інші результати навчання, виховання та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1" w:name="n57"/>
      <w:bookmarkEnd w:id="61"/>
      <w:r w:rsidRPr="00245955">
        <w:rPr>
          <w:rFonts w:ascii="Times New Roman" w:eastAsia="Times New Roman" w:hAnsi="Times New Roman" w:cs="Times New Roman"/>
          <w:sz w:val="28"/>
          <w:szCs w:val="28"/>
          <w:lang w:eastAsia="ru-RU"/>
        </w:rPr>
        <w:t>документи щодо додаткових обстежень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2" w:name="n313"/>
      <w:bookmarkEnd w:id="62"/>
      <w:r w:rsidRPr="00245955">
        <w:rPr>
          <w:rFonts w:ascii="Times New Roman" w:eastAsia="Times New Roman" w:hAnsi="Times New Roman" w:cs="Times New Roman"/>
          <w:sz w:val="28"/>
          <w:szCs w:val="28"/>
          <w:lang w:eastAsia="ru-RU"/>
        </w:rPr>
        <w:t>копія протоколу засідання команди психолого-педагогічного супроводу особи з особливими освітніми потребами із зазначенням потреби щодо продовження тривалості здобуття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3" w:name="n312"/>
      <w:bookmarkEnd w:id="63"/>
      <w:r w:rsidRPr="00245955">
        <w:rPr>
          <w:rFonts w:ascii="Times New Roman" w:eastAsia="Times New Roman" w:hAnsi="Times New Roman" w:cs="Times New Roman"/>
          <w:sz w:val="28"/>
          <w:szCs w:val="28"/>
          <w:lang w:eastAsia="ru-RU"/>
        </w:rPr>
        <w:t>3.4. У разі коли особі з особливими освітніми потребами вже надавались психолого-педагогічні та корекційно-розвиткові послуги, до центру подаються: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попередні рекомендації щодо проведення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висновок відповідних фахівців щодо результатів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із зазначенням динаміки розвитку особи згідно з індивідуальною програмою розвитку.</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4" w:name="n61"/>
      <w:bookmarkEnd w:id="64"/>
      <w:r w:rsidRPr="00245955">
        <w:rPr>
          <w:rFonts w:ascii="Times New Roman" w:eastAsia="Times New Roman" w:hAnsi="Times New Roman" w:cs="Times New Roman"/>
          <w:sz w:val="28"/>
          <w:szCs w:val="28"/>
          <w:lang w:eastAsia="ru-RU"/>
        </w:rPr>
        <w:t xml:space="preserve">3.5. </w:t>
      </w:r>
      <w:bookmarkStart w:id="65" w:name="n374"/>
      <w:bookmarkStart w:id="66" w:name="n62"/>
      <w:bookmarkEnd w:id="65"/>
      <w:bookmarkEnd w:id="66"/>
      <w:r w:rsidRPr="00245955">
        <w:rPr>
          <w:rFonts w:ascii="Times New Roman" w:eastAsia="Times New Roman" w:hAnsi="Times New Roman" w:cs="Times New Roman"/>
          <w:sz w:val="28"/>
          <w:szCs w:val="28"/>
          <w:lang w:eastAsia="ru-RU"/>
        </w:rPr>
        <w:t>Ц</w:t>
      </w:r>
      <w:r w:rsidRPr="00245955">
        <w:rPr>
          <w:rFonts w:ascii="Times New Roman" w:eastAsia="Times New Roman" w:hAnsi="Times New Roman" w:cs="Times New Roman"/>
          <w:sz w:val="28"/>
          <w:szCs w:val="28"/>
          <w:lang w:eastAsia="uk-UA"/>
        </w:rPr>
        <w:t>ентр може проводити комплексну оцінку, у тому числі повторну, за місцем навчання та/або проживання (перебування) особи.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особи за два тижні до початку її проведення.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7" w:name="n369"/>
      <w:bookmarkEnd w:id="67"/>
      <w:r w:rsidRPr="00245955">
        <w:rPr>
          <w:rFonts w:ascii="Times New Roman" w:eastAsia="Times New Roman" w:hAnsi="Times New Roman" w:cs="Times New Roman"/>
          <w:sz w:val="28"/>
          <w:szCs w:val="28"/>
          <w:lang w:eastAsia="uk-UA"/>
        </w:rPr>
        <w:t>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8" w:name="n372"/>
      <w:bookmarkStart w:id="69" w:name="n370"/>
      <w:bookmarkEnd w:id="68"/>
      <w:bookmarkEnd w:id="69"/>
      <w:r w:rsidRPr="00245955">
        <w:rPr>
          <w:rFonts w:ascii="Times New Roman" w:eastAsia="Times New Roman" w:hAnsi="Times New Roman" w:cs="Times New Roman"/>
          <w:sz w:val="28"/>
          <w:szCs w:val="28"/>
          <w:lang w:eastAsia="uk-UA"/>
        </w:rPr>
        <w:t>Для здобувачів освіти комплексна оцінка проводиться з обов’язковим спостереженням та додатковим збором інформації фахівцями центру про особливості навчання особи в закладі освіти та/або за місцем її проживання (перебування), в тому числі тимчасового у період воєнного стану, надзвичайної ситуації або надзвичайного стану (особливого періоду),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тощо. Для цього фахівці центру за заявою заявників виїжджають на місце навчання особи з особливими освітніми потребами та/або місця </w:t>
      </w:r>
      <w:r w:rsidRPr="00245955">
        <w:rPr>
          <w:rFonts w:ascii="Times New Roman" w:eastAsia="Times New Roman" w:hAnsi="Times New Roman" w:cs="Times New Roman"/>
          <w:sz w:val="28"/>
          <w:szCs w:val="28"/>
          <w:lang w:eastAsia="uk-UA"/>
        </w:rPr>
        <w:lastRenderedPageBreak/>
        <w:t>проживання (перебування), в тому числі тимчасового місця проживання (перебування) у період воєнного стану, надзвичайної ситуації або надзвичайного стану (особливого періоду).</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70" w:name="n373"/>
      <w:bookmarkStart w:id="71" w:name="n371"/>
      <w:bookmarkEnd w:id="70"/>
      <w:bookmarkEnd w:id="71"/>
      <w:r w:rsidRPr="00245955">
        <w:rPr>
          <w:rFonts w:ascii="Times New Roman" w:eastAsia="Times New Roman" w:hAnsi="Times New Roman" w:cs="Times New Roman"/>
          <w:sz w:val="28"/>
          <w:szCs w:val="28"/>
          <w:lang w:eastAsia="uk-UA"/>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3.6. Під час проведення комплексної оцінки фахівці центру повинні створити атмосферу довіри та доброзичливості, враховувати фізичний, психологічний та емоційний стан особи, індивідуальні особливості її розвитку, вік, місце проживання, мову спілкування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2" w:name="n63"/>
      <w:bookmarkEnd w:id="72"/>
      <w:r w:rsidRPr="00245955">
        <w:rPr>
          <w:rFonts w:ascii="Times New Roman" w:eastAsia="Times New Roman" w:hAnsi="Times New Roman" w:cs="Times New Roman"/>
          <w:sz w:val="28"/>
          <w:szCs w:val="28"/>
          <w:lang w:eastAsia="ru-RU"/>
        </w:rPr>
        <w:t>3.7. Участь батьків (одного з батьків) або законних представників особи у проведенні комплексної оцінки є обов’язковою.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3" w:name="n64"/>
      <w:bookmarkEnd w:id="73"/>
      <w:r w:rsidRPr="00245955">
        <w:rPr>
          <w:rFonts w:ascii="Times New Roman" w:eastAsia="Times New Roman" w:hAnsi="Times New Roman" w:cs="Times New Roman"/>
          <w:sz w:val="28"/>
          <w:szCs w:val="28"/>
          <w:lang w:eastAsia="ru-RU"/>
        </w:rPr>
        <w:t>3.8. Комплексна оцінка проводиться фахівцями центру індивідуально за такими напрямами: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4" w:name="n65"/>
      <w:bookmarkEnd w:id="74"/>
      <w:r w:rsidRPr="00245955">
        <w:rPr>
          <w:rFonts w:ascii="Times New Roman" w:eastAsia="Times New Roman" w:hAnsi="Times New Roman" w:cs="Times New Roman"/>
          <w:sz w:val="28"/>
          <w:szCs w:val="28"/>
          <w:lang w:eastAsia="ru-RU"/>
        </w:rPr>
        <w:t>оцінка фізичного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5" w:name="n66"/>
      <w:bookmarkEnd w:id="75"/>
      <w:r w:rsidRPr="00245955">
        <w:rPr>
          <w:rFonts w:ascii="Times New Roman" w:eastAsia="Times New Roman" w:hAnsi="Times New Roman" w:cs="Times New Roman"/>
          <w:sz w:val="28"/>
          <w:szCs w:val="28"/>
          <w:lang w:eastAsia="ru-RU"/>
        </w:rPr>
        <w:t>оцінка мовленнєвого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оцінка когнітивної сфери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оцінка емоційно-вольової сфери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оцінка освітньої діяльності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6" w:name="n254"/>
      <w:bookmarkStart w:id="77" w:name="n375"/>
      <w:bookmarkEnd w:id="76"/>
      <w:bookmarkEnd w:id="77"/>
      <w:r w:rsidRPr="00245955">
        <w:rPr>
          <w:rFonts w:ascii="Times New Roman" w:eastAsia="Times New Roman" w:hAnsi="Times New Roman" w:cs="Times New Roman"/>
          <w:sz w:val="28"/>
          <w:szCs w:val="28"/>
          <w:lang w:eastAsia="ru-RU"/>
        </w:rPr>
        <w:t>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8" w:name="n376"/>
      <w:bookmarkEnd w:id="78"/>
      <w:r w:rsidRPr="00245955">
        <w:rPr>
          <w:rFonts w:ascii="Times New Roman" w:eastAsia="Times New Roman" w:hAnsi="Times New Roman" w:cs="Times New Roman"/>
          <w:sz w:val="28"/>
          <w:szCs w:val="28"/>
          <w:lang w:eastAsia="ru-RU"/>
        </w:rPr>
        <w:t>3.9. Метою проведення оцінки фізичного розвитку особи є визначення рівня її загального розвитку, відповідності віковим нормам, розвитку дрібної моторики, способу пересування тощо, а також його впливу на фізичну та рухливу активність особи, її освітню діяльність. За результатами оцінки визначаються потреби і надаються рекомендації, у тому числі щодо облаштування освітнього середовища (простору), адаптації/модифікації навчальних програм.</w:t>
      </w:r>
      <w:bookmarkStart w:id="79" w:name="n255"/>
      <w:bookmarkStart w:id="80" w:name="n71"/>
      <w:bookmarkEnd w:id="79"/>
      <w:bookmarkEnd w:id="80"/>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3.10. Оцінка мовленнєвого розвитку особи проводиться з метою визначення рівня розвитку та використання вербальної/невербальної мови, наявності мовленнєвого порушення та його структури, а також його впливу на опанування навчальних програм, розвиток комунікативних навичок </w:t>
      </w:r>
      <w:proofErr w:type="spellStart"/>
      <w:r w:rsidRPr="00245955">
        <w:rPr>
          <w:rFonts w:ascii="Times New Roman" w:eastAsia="Times New Roman" w:hAnsi="Times New Roman" w:cs="Times New Roman"/>
          <w:sz w:val="28"/>
          <w:szCs w:val="28"/>
          <w:lang w:eastAsia="ru-RU"/>
        </w:rPr>
        <w:t>тощо.За</w:t>
      </w:r>
      <w:proofErr w:type="spellEnd"/>
      <w:r w:rsidRPr="00245955">
        <w:rPr>
          <w:rFonts w:ascii="Times New Roman" w:eastAsia="Times New Roman" w:hAnsi="Times New Roman" w:cs="Times New Roman"/>
          <w:sz w:val="28"/>
          <w:szCs w:val="28"/>
          <w:lang w:eastAsia="ru-RU"/>
        </w:rPr>
        <w:t xml:space="preserve"> результатами оцінки визначаються потреби і надаються рекомендації, у тому числі щодо адаптації/модифікації навчальних програм, застосування корекційно-</w:t>
      </w:r>
      <w:proofErr w:type="spellStart"/>
      <w:r w:rsidRPr="00245955">
        <w:rPr>
          <w:rFonts w:ascii="Times New Roman" w:eastAsia="Times New Roman" w:hAnsi="Times New Roman" w:cs="Times New Roman"/>
          <w:sz w:val="28"/>
          <w:szCs w:val="28"/>
          <w:lang w:eastAsia="ru-RU"/>
        </w:rPr>
        <w:t>розвиткового</w:t>
      </w:r>
      <w:proofErr w:type="spellEnd"/>
      <w:r w:rsidRPr="00245955">
        <w:rPr>
          <w:rFonts w:ascii="Times New Roman" w:eastAsia="Times New Roman" w:hAnsi="Times New Roman" w:cs="Times New Roman"/>
          <w:sz w:val="28"/>
          <w:szCs w:val="28"/>
          <w:lang w:eastAsia="ru-RU"/>
        </w:rPr>
        <w:t xml:space="preserve"> складника в освітніх програмах.</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3.11. </w:t>
      </w:r>
      <w:r w:rsidRPr="00245955">
        <w:rPr>
          <w:rFonts w:ascii="Times New Roman" w:eastAsia="Times New Roman" w:hAnsi="Times New Roman" w:cs="Times New Roman"/>
          <w:sz w:val="28"/>
          <w:szCs w:val="28"/>
          <w:shd w:val="clear" w:color="auto" w:fill="FFFFFF"/>
          <w:lang w:eastAsia="ru-RU"/>
        </w:rPr>
        <w:t>Оцінка когнітивної сфери особи проводиться з метою визначення рівня сформованості таких пізнавальних процесів, як сприйняття, пам’ять, мислення, уява, увага, а також їх впливу на освітню діяльність. За результатами оцінки визначаються потреби і надаються рекомендації, у тому числі щодо адаптації/модифікації навчальних програм, застосування корекційно-</w:t>
      </w:r>
      <w:proofErr w:type="spellStart"/>
      <w:r w:rsidRPr="00245955">
        <w:rPr>
          <w:rFonts w:ascii="Times New Roman" w:eastAsia="Times New Roman" w:hAnsi="Times New Roman" w:cs="Times New Roman"/>
          <w:sz w:val="28"/>
          <w:szCs w:val="28"/>
          <w:shd w:val="clear" w:color="auto" w:fill="FFFFFF"/>
          <w:lang w:eastAsia="ru-RU"/>
        </w:rPr>
        <w:t>розвиткового</w:t>
      </w:r>
      <w:proofErr w:type="spellEnd"/>
      <w:r w:rsidRPr="00245955">
        <w:rPr>
          <w:rFonts w:ascii="Times New Roman" w:eastAsia="Times New Roman" w:hAnsi="Times New Roman" w:cs="Times New Roman"/>
          <w:sz w:val="28"/>
          <w:szCs w:val="28"/>
          <w:shd w:val="clear" w:color="auto" w:fill="FFFFFF"/>
          <w:lang w:eastAsia="ru-RU"/>
        </w:rPr>
        <w:t xml:space="preserve"> складника в освітніх програмах.</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3.12. </w:t>
      </w:r>
      <w:r w:rsidRPr="00245955">
        <w:rPr>
          <w:rFonts w:ascii="Times New Roman" w:eastAsia="Times New Roman" w:hAnsi="Times New Roman" w:cs="Times New Roman"/>
          <w:sz w:val="28"/>
          <w:szCs w:val="28"/>
          <w:shd w:val="clear" w:color="auto" w:fill="FFFFFF"/>
          <w:lang w:eastAsia="ru-RU"/>
        </w:rPr>
        <w:t xml:space="preserve">Оцінка емоційно-вольової сфери особи проводиться з метою виявлення її здатності до вольового зусилля, </w:t>
      </w:r>
      <w:proofErr w:type="spellStart"/>
      <w:r w:rsidRPr="00245955">
        <w:rPr>
          <w:rFonts w:ascii="Times New Roman" w:eastAsia="Times New Roman" w:hAnsi="Times New Roman" w:cs="Times New Roman"/>
          <w:sz w:val="28"/>
          <w:szCs w:val="28"/>
          <w:shd w:val="clear" w:color="auto" w:fill="FFFFFF"/>
          <w:lang w:eastAsia="ru-RU"/>
        </w:rPr>
        <w:t>схильностей</w:t>
      </w:r>
      <w:proofErr w:type="spellEnd"/>
      <w:r w:rsidRPr="00245955">
        <w:rPr>
          <w:rFonts w:ascii="Times New Roman" w:eastAsia="Times New Roman" w:hAnsi="Times New Roman" w:cs="Times New Roman"/>
          <w:sz w:val="28"/>
          <w:szCs w:val="28"/>
          <w:shd w:val="clear" w:color="auto" w:fill="FFFFFF"/>
          <w:lang w:eastAsia="ru-RU"/>
        </w:rPr>
        <w:t xml:space="preserve"> до проявів </w:t>
      </w:r>
      <w:r w:rsidRPr="00245955">
        <w:rPr>
          <w:rFonts w:ascii="Times New Roman" w:eastAsia="Times New Roman" w:hAnsi="Times New Roman" w:cs="Times New Roman"/>
          <w:sz w:val="28"/>
          <w:szCs w:val="28"/>
          <w:shd w:val="clear" w:color="auto" w:fill="FFFFFF"/>
          <w:lang w:eastAsia="ru-RU"/>
        </w:rPr>
        <w:lastRenderedPageBreak/>
        <w:t>девіантної поведінки та її причин, психологічного стану особи, а також їх впливу на освітню діяльність. За результатами оцінки визначаються потреби і надаються рекомендації, у тому числі для фахівців, що надають корекційно-розвиткові та психолого-педагогічні послуги, для практичного психолога та соціального педагога закладу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45955">
        <w:rPr>
          <w:rFonts w:ascii="Times New Roman" w:eastAsia="Times New Roman" w:hAnsi="Times New Roman" w:cs="Times New Roman"/>
          <w:sz w:val="28"/>
          <w:szCs w:val="28"/>
          <w:lang w:eastAsia="ru-RU"/>
        </w:rPr>
        <w:t xml:space="preserve">3.13. </w:t>
      </w:r>
      <w:bookmarkStart w:id="81" w:name="n256"/>
      <w:bookmarkEnd w:id="81"/>
      <w:r w:rsidRPr="00245955">
        <w:rPr>
          <w:rFonts w:ascii="Times New Roman" w:eastAsia="Times New Roman" w:hAnsi="Times New Roman" w:cs="Times New Roman"/>
          <w:sz w:val="28"/>
          <w:szCs w:val="28"/>
          <w:shd w:val="clear" w:color="auto" w:fill="FFFFFF"/>
          <w:lang w:eastAsia="ru-RU"/>
        </w:rPr>
        <w:t xml:space="preserve">Оцінка освітньої діяльності проводиться за всіма напрямками з урахуванням критеріїв формування вмінь та навичок, впливу встановлених особливих освітніх потреб на рівень сформованості знань, умінь, навичок відповідно до вікових особливостей особи, у тому числі оцінка умінь, навичок, інтересів, важливих для вибору професії (для осіб з особливими освітніми потребами, які здобуватимуть професійну (професійно-технічну), фахову </w:t>
      </w:r>
      <w:proofErr w:type="spellStart"/>
      <w:r w:rsidRPr="00245955">
        <w:rPr>
          <w:rFonts w:ascii="Times New Roman" w:eastAsia="Times New Roman" w:hAnsi="Times New Roman" w:cs="Times New Roman"/>
          <w:sz w:val="28"/>
          <w:szCs w:val="28"/>
          <w:shd w:val="clear" w:color="auto" w:fill="FFFFFF"/>
          <w:lang w:eastAsia="ru-RU"/>
        </w:rPr>
        <w:t>передвищу</w:t>
      </w:r>
      <w:proofErr w:type="spellEnd"/>
      <w:r w:rsidRPr="00245955">
        <w:rPr>
          <w:rFonts w:ascii="Times New Roman" w:eastAsia="Times New Roman" w:hAnsi="Times New Roman" w:cs="Times New Roman"/>
          <w:sz w:val="28"/>
          <w:szCs w:val="28"/>
          <w:shd w:val="clear" w:color="auto" w:fill="FFFFFF"/>
          <w:lang w:eastAsia="ru-RU"/>
        </w:rPr>
        <w:t>, вищу освіту).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3.14. У разі потреби фахівці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3.15. Результати комплексної оцінки оформлюються в електронному вигляді, зберігаються в центрі та надаються батькам (одному з батьків) або законним представникам особи за письмовим зверненням.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Інформація про результати комплексної оцінки є конфіденційною. Обробка та захист персональних даних осіб в центрі здійснюється відповідно до вимог </w:t>
      </w:r>
      <w:hyperlink r:id="rId15" w:tgtFrame="_blank" w:history="1">
        <w:r w:rsidRPr="00245955">
          <w:rPr>
            <w:rFonts w:ascii="Times New Roman" w:eastAsia="Times New Roman" w:hAnsi="Times New Roman" w:cs="Times New Roman"/>
            <w:sz w:val="28"/>
            <w:szCs w:val="28"/>
            <w:lang w:eastAsia="ru-RU"/>
          </w:rPr>
          <w:t>Закону України</w:t>
        </w:r>
      </w:hyperlink>
      <w:r w:rsidRPr="00245955">
        <w:rPr>
          <w:rFonts w:ascii="Times New Roman" w:eastAsia="Times New Roman" w:hAnsi="Times New Roman" w:cs="Times New Roman"/>
          <w:sz w:val="28"/>
          <w:szCs w:val="28"/>
          <w:lang w:eastAsia="ru-RU"/>
        </w:rPr>
        <w:t> «Про захист персональних даних».</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2" w:name="n78"/>
      <w:bookmarkEnd w:id="82"/>
      <w:r w:rsidRPr="00245955">
        <w:rPr>
          <w:rFonts w:ascii="Times New Roman" w:eastAsia="Times New Roman" w:hAnsi="Times New Roman" w:cs="Times New Roman"/>
          <w:sz w:val="28"/>
          <w:szCs w:val="28"/>
          <w:lang w:eastAsia="ru-RU"/>
        </w:rPr>
        <w:t>3.16. 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особи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3" w:name="n377"/>
      <w:bookmarkEnd w:id="83"/>
      <w:r w:rsidRPr="00245955">
        <w:rPr>
          <w:rFonts w:ascii="Times New Roman" w:eastAsia="Times New Roman" w:hAnsi="Times New Roman" w:cs="Times New Roman"/>
          <w:sz w:val="28"/>
          <w:szCs w:val="28"/>
          <w:lang w:eastAsia="ru-RU"/>
        </w:rPr>
        <w:t>За результатами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4" w:name="n381"/>
      <w:bookmarkStart w:id="85" w:name="n378"/>
      <w:bookmarkEnd w:id="84"/>
      <w:bookmarkEnd w:id="85"/>
      <w:r w:rsidRPr="00245955">
        <w:rPr>
          <w:rFonts w:ascii="Times New Roman" w:eastAsia="Times New Roman" w:hAnsi="Times New Roman" w:cs="Times New Roman"/>
          <w:sz w:val="28"/>
          <w:szCs w:val="28"/>
          <w:lang w:eastAsia="ru-RU"/>
        </w:rPr>
        <w:t>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w:t>
      </w:r>
      <w:bookmarkStart w:id="86" w:name="n382"/>
      <w:bookmarkStart w:id="87" w:name="n379"/>
      <w:bookmarkEnd w:id="86"/>
      <w:bookmarkEnd w:id="87"/>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bookmarkStart w:id="88" w:name="n383"/>
      <w:bookmarkStart w:id="89" w:name="n380"/>
      <w:bookmarkEnd w:id="88"/>
      <w:bookmarkEnd w:id="89"/>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надаються рекомендації щодо складення, виконання, коригування індивідуальної програми розвитку в частині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надаються рекомендації щодо надання підтримки в освітньому процесі для дітей, які зазнали психологічної травми.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0" w:name="n384"/>
      <w:bookmarkStart w:id="91" w:name="n79"/>
      <w:bookmarkEnd w:id="90"/>
      <w:bookmarkEnd w:id="91"/>
      <w:r w:rsidRPr="00245955">
        <w:rPr>
          <w:rFonts w:ascii="Times New Roman" w:eastAsia="Times New Roman" w:hAnsi="Times New Roman" w:cs="Times New Roman"/>
          <w:sz w:val="28"/>
          <w:szCs w:val="28"/>
          <w:lang w:eastAsia="ru-RU"/>
        </w:rPr>
        <w:t>3.17. За результатами засідання складається висновок про комплексну оцінку.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2" w:name="n80"/>
      <w:bookmarkEnd w:id="92"/>
      <w:r w:rsidRPr="00245955">
        <w:rPr>
          <w:rFonts w:ascii="Times New Roman" w:eastAsia="Times New Roman" w:hAnsi="Times New Roman" w:cs="Times New Roman"/>
          <w:sz w:val="28"/>
          <w:szCs w:val="28"/>
          <w:lang w:eastAsia="ru-RU"/>
        </w:rPr>
        <w:lastRenderedPageBreak/>
        <w:t>3.18. Фахівці центру зобов’язані ознайомити батьків (одного з батьків) або законних представників особи з особливими освітніми потребами з висновком про комплексну оцінку, необхідністю створення умов для навчання та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у закладах освіти (у разі здобуття особою дошкільної чи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3.19. Комплексна оцінка з підготовкою відповідного висновку проводиться протягом 10 робочих днів.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У період воєнного стану, надзвичайної ситуації або надзвичайного стану (особливого періоду) комплексна оцінка з підготовкою відповідного висновку проводиться протягом п'яти робочих днів.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3" w:name="n82"/>
      <w:bookmarkEnd w:id="93"/>
      <w:r w:rsidRPr="00245955">
        <w:rPr>
          <w:rFonts w:ascii="Times New Roman" w:eastAsia="Times New Roman" w:hAnsi="Times New Roman" w:cs="Times New Roman"/>
          <w:sz w:val="28"/>
          <w:szCs w:val="28"/>
          <w:lang w:eastAsia="ru-RU"/>
        </w:rPr>
        <w:t>3.20. Висновок про комплексну оцінку надається батькам (одному з батьків) або законним представникам особи з особливими освітніми потребами, за заявою яких (якого) її проведено, у двох примірниках, один з яких подається батьками (законними представниками) особи до закладу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Також висновок про комплексну оцінку може надаватися особі, якою подано заяву відповідно до </w:t>
      </w:r>
      <w:hyperlink r:id="rId16" w:anchor="n17" w:tgtFrame="_blank" w:history="1">
        <w:r w:rsidRPr="00245955">
          <w:rPr>
            <w:rFonts w:ascii="Times New Roman" w:eastAsia="Times New Roman" w:hAnsi="Times New Roman" w:cs="Times New Roman"/>
            <w:sz w:val="28"/>
            <w:szCs w:val="28"/>
            <w:shd w:val="clear" w:color="auto" w:fill="FFFFFF"/>
            <w:lang w:eastAsia="ru-RU"/>
          </w:rPr>
          <w:t>частини четвертої</w:t>
        </w:r>
      </w:hyperlink>
      <w:r w:rsidRPr="00245955">
        <w:rPr>
          <w:rFonts w:ascii="Times New Roman" w:eastAsia="Times New Roman" w:hAnsi="Times New Roman" w:cs="Times New Roman"/>
          <w:sz w:val="28"/>
          <w:szCs w:val="28"/>
          <w:shd w:val="clear" w:color="auto" w:fill="FFFFFF"/>
          <w:lang w:eastAsia="ru-RU"/>
        </w:rPr>
        <w:t> статті 4 Закону України «Про забезпечення прав і свобод внутрішньо переміщених осіб».</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4" w:name="n258"/>
      <w:bookmarkEnd w:id="94"/>
      <w:r w:rsidRPr="00245955">
        <w:rPr>
          <w:rFonts w:ascii="Times New Roman" w:eastAsia="Times New Roman" w:hAnsi="Times New Roman" w:cs="Times New Roman"/>
          <w:sz w:val="28"/>
          <w:szCs w:val="28"/>
          <w:lang w:eastAsia="ru-RU"/>
        </w:rPr>
        <w:t>3.21. Висновок про комплексну оцінку зберігається в АС «ІРЦ».</w:t>
      </w:r>
      <w:bookmarkStart w:id="95" w:name="n260"/>
      <w:bookmarkStart w:id="96" w:name="n84"/>
      <w:bookmarkEnd w:id="95"/>
      <w:bookmarkEnd w:id="96"/>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3.22. </w:t>
      </w:r>
      <w:bookmarkStart w:id="97" w:name="n85"/>
      <w:bookmarkEnd w:id="97"/>
      <w:r w:rsidRPr="00245955">
        <w:rPr>
          <w:rFonts w:ascii="Times New Roman" w:eastAsia="Times New Roman" w:hAnsi="Times New Roman" w:cs="Times New Roman"/>
          <w:sz w:val="28"/>
          <w:szCs w:val="28"/>
          <w:lang w:eastAsia="ru-RU"/>
        </w:rPr>
        <w:t>У разі встановлення фахівцями центру наявності в особи особливих освітніх потреб висновок про комплексну оцінку є підставою для: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98" w:name="n483"/>
      <w:bookmarkEnd w:id="98"/>
      <w:r w:rsidRPr="00245955">
        <w:rPr>
          <w:rFonts w:ascii="Times New Roman" w:eastAsia="Times New Roman" w:hAnsi="Times New Roman" w:cs="Times New Roman"/>
          <w:sz w:val="28"/>
          <w:szCs w:val="28"/>
          <w:lang w:eastAsia="uk-UA"/>
        </w:rPr>
        <w:t>забезпечення інклюзивного навчання (утворення інклюзивної групи чи класу), складення для неї індивідуальної програми розвитку та надання їй психолого-педагогічних та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згідно з визначеним рівнем підтримки відповідно до </w:t>
      </w:r>
      <w:hyperlink r:id="rId17" w:anchor="n9" w:tgtFrame="_blank" w:history="1">
        <w:r w:rsidRPr="00245955">
          <w:rPr>
            <w:rFonts w:ascii="Times New Roman" w:eastAsia="Times New Roman" w:hAnsi="Times New Roman" w:cs="Times New Roman"/>
            <w:sz w:val="28"/>
            <w:szCs w:val="28"/>
            <w:lang w:eastAsia="uk-UA"/>
          </w:rPr>
          <w:t>додатка 1</w:t>
        </w:r>
      </w:hyperlink>
      <w:r w:rsidRPr="00245955">
        <w:rPr>
          <w:rFonts w:ascii="Times New Roman" w:eastAsia="Times New Roman" w:hAnsi="Times New Roman" w:cs="Times New Roman"/>
          <w:sz w:val="28"/>
          <w:szCs w:val="28"/>
          <w:lang w:eastAsia="uk-UA"/>
        </w:rPr>
        <w:t> до Порядку організації інклюзивного навчання у закладах дошкільної освіти, затвердженого постановою Кабінету Міністрів України від 10 квітня 2019 р. № 530 (Офіційний вісник України, 2019 р., № 51, ст. 1735; 2021 р., № 62, ст. 3908), та </w:t>
      </w:r>
      <w:hyperlink r:id="rId18" w:anchor="n14" w:tgtFrame="_blank" w:history="1">
        <w:r w:rsidRPr="00245955">
          <w:rPr>
            <w:rFonts w:ascii="Times New Roman" w:eastAsia="Times New Roman" w:hAnsi="Times New Roman" w:cs="Times New Roman"/>
            <w:sz w:val="28"/>
            <w:szCs w:val="28"/>
            <w:lang w:eastAsia="uk-UA"/>
          </w:rPr>
          <w:t>додатка 1 </w:t>
        </w:r>
      </w:hyperlink>
      <w:r w:rsidRPr="00245955">
        <w:rPr>
          <w:rFonts w:ascii="Times New Roman" w:eastAsia="Times New Roman" w:hAnsi="Times New Roman" w:cs="Times New Roman"/>
          <w:sz w:val="28"/>
          <w:szCs w:val="28"/>
          <w:lang w:eastAsia="uk-UA"/>
        </w:rPr>
        <w:t>до Порядку організації інклюзивного навчання у закладах загальної середньої освіти, затвердженого постановою Кабінету Міністрів України від 15 вересня 2021 р. № 957 (Офіційний вісник України, 2021 р., № 76, ст. 4774);</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99" w:name="n484"/>
      <w:bookmarkEnd w:id="99"/>
      <w:r w:rsidRPr="00245955">
        <w:rPr>
          <w:rFonts w:ascii="Times New Roman" w:eastAsia="Times New Roman" w:hAnsi="Times New Roman" w:cs="Times New Roman"/>
          <w:sz w:val="28"/>
          <w:szCs w:val="28"/>
          <w:lang w:eastAsia="uk-UA"/>
        </w:rPr>
        <w:t>зарахування особи з особливими освітніми потребами до закладів спеціальної освіти (з урахуванням особливостей розвитку особи відповідно до профілю (напряму) спеціальної школи або навчально-реабілітаційного центру);</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100" w:name="n485"/>
      <w:bookmarkEnd w:id="100"/>
      <w:r w:rsidRPr="00245955">
        <w:rPr>
          <w:rFonts w:ascii="Times New Roman" w:eastAsia="Times New Roman" w:hAnsi="Times New Roman" w:cs="Times New Roman"/>
          <w:sz w:val="28"/>
          <w:szCs w:val="28"/>
          <w:lang w:eastAsia="uk-UA"/>
        </w:rPr>
        <w:t>зарахування до спеціальних груп чи класів (з урахуванням особливостей розвитку особи);</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101" w:name="n486"/>
      <w:bookmarkEnd w:id="101"/>
      <w:r w:rsidRPr="00245955">
        <w:rPr>
          <w:rFonts w:ascii="Times New Roman" w:eastAsia="Times New Roman" w:hAnsi="Times New Roman" w:cs="Times New Roman"/>
          <w:sz w:val="28"/>
          <w:szCs w:val="28"/>
          <w:lang w:eastAsia="uk-UA"/>
        </w:rPr>
        <w:t>складення індивідуальної програми розвитку для осіб з особливими освітніми потребами, які здобувають освіту за формою педагогічного патронажу.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3.23. Комплексна оцінка може проводитися перед зарахуванням особи з особливими освітніми потребами до закладу дошкільної або загальної середньої освіти. З метою створення у такому закладі умов для навчання </w:t>
      </w:r>
      <w:r w:rsidRPr="00245955">
        <w:rPr>
          <w:rFonts w:ascii="Times New Roman" w:eastAsia="Times New Roman" w:hAnsi="Times New Roman" w:cs="Times New Roman"/>
          <w:sz w:val="28"/>
          <w:szCs w:val="28"/>
          <w:lang w:eastAsia="ru-RU"/>
        </w:rPr>
        <w:lastRenderedPageBreak/>
        <w:t>особи її батьки (один з батьків) або законні представники звертаються до центру за шість місяців до початку навчального року.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Перед проведенням комплексної оцінки батьки (один з батьків) або законні представники особи можуть звернутися до закладу освіти, який вони обрали, для зарахування особи.</w:t>
      </w:r>
      <w:bookmarkStart w:id="102" w:name="n259"/>
      <w:bookmarkStart w:id="103" w:name="n87"/>
      <w:bookmarkEnd w:id="102"/>
      <w:bookmarkEnd w:id="103"/>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ru-RU"/>
        </w:rPr>
        <w:t xml:space="preserve"> 3.24.</w:t>
      </w:r>
      <w:bookmarkStart w:id="104" w:name="n315"/>
      <w:bookmarkStart w:id="105" w:name="n91"/>
      <w:bookmarkEnd w:id="104"/>
      <w:bookmarkEnd w:id="105"/>
      <w:r w:rsidRPr="00245955">
        <w:rPr>
          <w:rFonts w:ascii="Times New Roman" w:eastAsia="Times New Roman" w:hAnsi="Times New Roman" w:cs="Times New Roman"/>
          <w:sz w:val="28"/>
          <w:szCs w:val="28"/>
          <w:lang w:eastAsia="uk-UA"/>
        </w:rPr>
        <w:t>Повторна комплексна оцінка фахівцями центру проводиться у разі:</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06" w:name="n88"/>
      <w:bookmarkEnd w:id="106"/>
      <w:r w:rsidRPr="00245955">
        <w:rPr>
          <w:rFonts w:ascii="Times New Roman" w:eastAsia="Times New Roman" w:hAnsi="Times New Roman" w:cs="Times New Roman"/>
          <w:sz w:val="28"/>
          <w:szCs w:val="28"/>
          <w:lang w:eastAsia="uk-UA"/>
        </w:rPr>
        <w:t>переходу особи з особливими освітніми потребами з дошкільного закладу освіти в заклад загальної середньої освіти; переходу особи з особливими освітніми потребами між рівнями освіти; переведення особи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07" w:name="n261"/>
      <w:bookmarkStart w:id="108" w:name="n89"/>
      <w:bookmarkEnd w:id="107"/>
      <w:bookmarkEnd w:id="108"/>
      <w:r w:rsidRPr="00245955">
        <w:rPr>
          <w:rFonts w:ascii="Times New Roman" w:eastAsia="Times New Roman" w:hAnsi="Times New Roman" w:cs="Times New Roman"/>
          <w:sz w:val="28"/>
          <w:szCs w:val="28"/>
          <w:lang w:eastAsia="uk-UA"/>
        </w:rPr>
        <w:t>надання рекомендації команди психолого-педагогічного супроводу особи з особливими освітніми потребами у закладах загальної середньої та дошкільної освіти, психолого-педагогічного консиліуму спеціального закладу загальної середньої освіти щодо наявності успіхів або труднощів у засвоєнні особою освітньої програми;</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09" w:name="n262"/>
      <w:bookmarkStart w:id="110" w:name="n487"/>
      <w:bookmarkEnd w:id="109"/>
      <w:bookmarkEnd w:id="110"/>
      <w:r w:rsidRPr="00245955">
        <w:rPr>
          <w:rFonts w:ascii="Times New Roman" w:eastAsia="Times New Roman" w:hAnsi="Times New Roman" w:cs="Times New Roman"/>
          <w:sz w:val="28"/>
          <w:szCs w:val="28"/>
          <w:lang w:eastAsia="uk-UA"/>
        </w:rPr>
        <w:t>ініціативи батьків (інших законних представників) особи з особливими освітніми потребами;</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11" w:name="n490"/>
      <w:bookmarkStart w:id="112" w:name="n488"/>
      <w:bookmarkEnd w:id="111"/>
      <w:bookmarkEnd w:id="112"/>
      <w:r w:rsidRPr="00245955">
        <w:rPr>
          <w:rFonts w:ascii="Times New Roman" w:eastAsia="Times New Roman" w:hAnsi="Times New Roman" w:cs="Times New Roman"/>
          <w:sz w:val="28"/>
          <w:szCs w:val="28"/>
          <w:lang w:eastAsia="uk-UA"/>
        </w:rPr>
        <w:t>ініціативи особи, що подавала заяву відповідно до </w:t>
      </w:r>
      <w:hyperlink r:id="rId19" w:anchor="n17" w:tgtFrame="_blank" w:history="1">
        <w:r w:rsidRPr="00245955">
          <w:rPr>
            <w:rFonts w:ascii="Times New Roman" w:eastAsia="Times New Roman" w:hAnsi="Times New Roman" w:cs="Times New Roman"/>
            <w:sz w:val="28"/>
            <w:szCs w:val="28"/>
            <w:lang w:eastAsia="uk-UA"/>
          </w:rPr>
          <w:t>частини четвертої</w:t>
        </w:r>
      </w:hyperlink>
      <w:r w:rsidRPr="00245955">
        <w:rPr>
          <w:rFonts w:ascii="Times New Roman" w:eastAsia="Times New Roman" w:hAnsi="Times New Roman" w:cs="Times New Roman"/>
          <w:sz w:val="28"/>
          <w:szCs w:val="28"/>
          <w:lang w:eastAsia="uk-UA"/>
        </w:rPr>
        <w:t> статті 4 Закону України «Про забезпечення прав і свобод внутрішньо переміщених осіб» з метою проведення моніторингу розвитку особи, але не частіше ніж раз на рік;</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13" w:name="n491"/>
      <w:bookmarkStart w:id="114" w:name="n489"/>
      <w:bookmarkEnd w:id="113"/>
      <w:bookmarkEnd w:id="114"/>
      <w:r w:rsidRPr="00245955">
        <w:rPr>
          <w:rFonts w:ascii="Times New Roman" w:eastAsia="Times New Roman" w:hAnsi="Times New Roman" w:cs="Times New Roman"/>
          <w:sz w:val="28"/>
          <w:szCs w:val="28"/>
          <w:lang w:eastAsia="uk-UA"/>
        </w:rPr>
        <w:t xml:space="preserve">рекомендації команди психолого-педагогічного супроводу особи з особливими освітніми потребами закладу освіти або фахівців </w:t>
      </w:r>
      <w:proofErr w:type="spellStart"/>
      <w:r w:rsidRPr="00245955">
        <w:rPr>
          <w:rFonts w:ascii="Times New Roman" w:eastAsia="Times New Roman" w:hAnsi="Times New Roman" w:cs="Times New Roman"/>
          <w:sz w:val="28"/>
          <w:szCs w:val="28"/>
          <w:lang w:eastAsia="uk-UA"/>
        </w:rPr>
        <w:t>інклюзивно</w:t>
      </w:r>
      <w:proofErr w:type="spellEnd"/>
      <w:r w:rsidRPr="00245955">
        <w:rPr>
          <w:rFonts w:ascii="Times New Roman" w:eastAsia="Times New Roman" w:hAnsi="Times New Roman" w:cs="Times New Roman"/>
          <w:sz w:val="28"/>
          <w:szCs w:val="28"/>
          <w:lang w:eastAsia="uk-UA"/>
        </w:rPr>
        <w:t>-ресурсних центрів з метою проведення моніторингу розвитку особи (за згодою батьків);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5" w:name="n492"/>
      <w:bookmarkStart w:id="116" w:name="n314"/>
      <w:bookmarkEnd w:id="115"/>
      <w:bookmarkEnd w:id="116"/>
      <w:r w:rsidRPr="00245955">
        <w:rPr>
          <w:rFonts w:ascii="Times New Roman" w:eastAsia="Times New Roman" w:hAnsi="Times New Roman" w:cs="Times New Roman"/>
          <w:sz w:val="28"/>
          <w:szCs w:val="28"/>
          <w:lang w:eastAsia="ru-RU"/>
        </w:rPr>
        <w:t>визначення потреби у продовженні тривалості здобуття освіти особами з особливими освітніми потребами, що здобувають загальну середню освіту.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У період воєнного стану, надзвичайної ситуації або надзвичайного стану (особливого періоду) для осіб, які здобувають загальну середню освіту та тимчасово перебувають за кордоном, або для осіб, які перебувають на тимчасово окупованих територіях, під час переходу між рівнями освіти строк дії висновку, який використовувався у процесі здобуття освіти на попередньому рівні освіти, продовжується на період воєнного стану, надзвичайної ситуації або надзвичайного стану (особливого періоду). Повторна комплексна оцінка має бути проведена не пізніше ніж через три місяці після припинення чи скасування воєнного стану, надзвичайної ситуації або надзвичайного стану (особливого періоду), повернення здобувача освіти з-за кордону або повернення тимчасово окупованої території, на якій проживає здобувач освіти, під загальну юрисдикцію України та відновлення конституційного ладу України на цій території.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3.25. У разі коли батьки (один з батьків) або законні представники особи з особливими освітніми потребами не погоджуються з висновком про </w:t>
      </w:r>
      <w:r w:rsidRPr="00245955">
        <w:rPr>
          <w:rFonts w:ascii="Times New Roman" w:eastAsia="Times New Roman" w:hAnsi="Times New Roman" w:cs="Times New Roman"/>
          <w:sz w:val="28"/>
          <w:szCs w:val="28"/>
          <w:lang w:eastAsia="ru-RU"/>
        </w:rPr>
        <w:lastRenderedPageBreak/>
        <w:t xml:space="preserve">комплексну оцінку, вони можуть звернутися до відповідного структурного підрозділу з питань діяльності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органів управління освітою для організації проведення повторної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7" w:name="n263"/>
      <w:bookmarkStart w:id="118" w:name="n92"/>
      <w:bookmarkEnd w:id="117"/>
      <w:bookmarkEnd w:id="118"/>
      <w:r w:rsidRPr="00245955">
        <w:rPr>
          <w:rFonts w:ascii="Times New Roman" w:eastAsia="Times New Roman" w:hAnsi="Times New Roman" w:cs="Times New Roman"/>
          <w:sz w:val="28"/>
          <w:szCs w:val="28"/>
          <w:lang w:eastAsia="ru-RU"/>
        </w:rPr>
        <w:t xml:space="preserve">Протягом 10 робочих днів з дати звернення батьків (одного з батьків) або законних представників відповідний структурний підрозділ з питань діяльності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органів управління освітою зобов’язаний організувати проведення повторної комплексної оцінки особи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9" w:name="n93"/>
      <w:bookmarkEnd w:id="119"/>
      <w:r w:rsidRPr="00245955">
        <w:rPr>
          <w:rFonts w:ascii="Times New Roman" w:eastAsia="Times New Roman" w:hAnsi="Times New Roman" w:cs="Times New Roman"/>
          <w:sz w:val="28"/>
          <w:szCs w:val="28"/>
          <w:lang w:eastAsia="ru-RU"/>
        </w:rPr>
        <w:t>3.26. Повторна комплексна оцінка може проводитися за всіма або окремими напрямами залежно від освітніх потреб особи з особливими освітніми потребами та наявної інформації про її розвиток.</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3.27. За результатами повторної комплексної оцінки складається висновок про повторну психолого-педагогічну оцінку розвитку особи, який зберігається в АС «ІРЦ», що є основою для розроблення індивідуальної програми розвитку особи з особливими освітніми потребами, надання їй психолого-педагогічних та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у разі потреби продовження тривалості здобуття освіти особами з особливими освітніми потребами, що здобувають загальну середню освіту.</w:t>
      </w:r>
      <w:bookmarkStart w:id="120" w:name="n385"/>
      <w:bookmarkEnd w:id="120"/>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Висновок про комплексну оцінку повинен містити категорію (категорії) (тип (типи) її особливих освітніх потреб (труднощів) та інформацію щодо ступеня їх прояву; рівень підтримки для організації інклюзивного навчання (відповідно до </w:t>
      </w:r>
      <w:hyperlink r:id="rId20" w:anchor="n9" w:tgtFrame="_blank" w:history="1">
        <w:r w:rsidRPr="00245955">
          <w:rPr>
            <w:rFonts w:ascii="Times New Roman" w:eastAsia="Times New Roman" w:hAnsi="Times New Roman" w:cs="Times New Roman"/>
            <w:sz w:val="28"/>
            <w:szCs w:val="28"/>
            <w:lang w:eastAsia="uk-UA"/>
          </w:rPr>
          <w:t>додатка 1 </w:t>
        </w:r>
      </w:hyperlink>
      <w:r w:rsidRPr="00245955">
        <w:rPr>
          <w:rFonts w:ascii="Times New Roman" w:eastAsia="Times New Roman" w:hAnsi="Times New Roman" w:cs="Times New Roman"/>
          <w:sz w:val="28"/>
          <w:szCs w:val="28"/>
          <w:lang w:eastAsia="uk-UA"/>
        </w:rPr>
        <w:t>до Порядку організації інклюзивного навчання у закладах дошкільної освіти, затвердженого постановою Кабінету Міністрів України від 10 квітня 2019 р. № 530 (Офіційний вісник України, 2019 р., № 51, ст. 1735; 2021 р., № 62, ст. 3908), та </w:t>
      </w:r>
      <w:hyperlink r:id="rId21" w:anchor="n14" w:tgtFrame="_blank" w:history="1">
        <w:r w:rsidRPr="00245955">
          <w:rPr>
            <w:rFonts w:ascii="Times New Roman" w:eastAsia="Times New Roman" w:hAnsi="Times New Roman" w:cs="Times New Roman"/>
            <w:sz w:val="28"/>
            <w:szCs w:val="28"/>
            <w:lang w:eastAsia="uk-UA"/>
          </w:rPr>
          <w:t>додатка 1 </w:t>
        </w:r>
      </w:hyperlink>
      <w:r w:rsidRPr="00245955">
        <w:rPr>
          <w:rFonts w:ascii="Times New Roman" w:eastAsia="Times New Roman" w:hAnsi="Times New Roman" w:cs="Times New Roman"/>
          <w:sz w:val="28"/>
          <w:szCs w:val="28"/>
          <w:lang w:eastAsia="uk-UA"/>
        </w:rPr>
        <w:t>до Порядку організації інклюзивного навчання у закладах загальної середньої освіти, затвердженого постановою Кабінету Міністрів України від 15 вересня 2021 р. № 957 (Офіційний вісник України, 2021 р., № 76, ст. 4774).</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IV</w:t>
      </w:r>
      <w:r w:rsidRPr="00245955">
        <w:rPr>
          <w:rFonts w:ascii="Times New Roman" w:eastAsia="Times New Roman" w:hAnsi="Times New Roman" w:cs="Times New Roman"/>
          <w:bCs/>
          <w:sz w:val="28"/>
          <w:szCs w:val="24"/>
          <w:lang w:eastAsia="ru-RU"/>
        </w:rPr>
        <w:t xml:space="preserve"> ОРГАНІЗАЦІЯ ПСИХОЛОГО-ПЕДАГОГІЧНОГО СУПРОВОДУ ТА НАДАННЯ ПСИХОЛОГО-ПЕДАГОГІЧНИХ ТА КОРЕКЦІЙНО-РОЗВИТКОВИХ ПОСЛУГ ДИТИНІ З ОСОБЛИВИМИ ОСВІТНІМИ ПОТРЕБАМИ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1" w:name="n389"/>
      <w:bookmarkEnd w:id="121"/>
      <w:r w:rsidRPr="00245955">
        <w:rPr>
          <w:rFonts w:ascii="Times New Roman" w:eastAsia="Times New Roman" w:hAnsi="Times New Roman" w:cs="Times New Roman"/>
          <w:sz w:val="28"/>
          <w:szCs w:val="28"/>
          <w:lang w:eastAsia="ru-RU"/>
        </w:rPr>
        <w:t>4.1. Організацію системного кваліфікованого супроводу,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здійснюють фахівці центру, які: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2" w:name="n390"/>
      <w:bookmarkEnd w:id="122"/>
      <w:r w:rsidRPr="00245955">
        <w:rPr>
          <w:rFonts w:ascii="Times New Roman" w:eastAsia="Times New Roman" w:hAnsi="Times New Roman" w:cs="Times New Roman"/>
          <w:sz w:val="28"/>
          <w:szCs w:val="28"/>
          <w:lang w:eastAsia="ru-RU"/>
        </w:rPr>
        <w:t>надають допомогу в організації освітнього процесу для осіб з особливими освітніми потребами, передбаченій її індивідуальною програмою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3" w:name="n391"/>
      <w:bookmarkEnd w:id="123"/>
      <w:r w:rsidRPr="00245955">
        <w:rPr>
          <w:rFonts w:ascii="Times New Roman" w:eastAsia="Times New Roman" w:hAnsi="Times New Roman" w:cs="Times New Roman"/>
          <w:sz w:val="28"/>
          <w:szCs w:val="28"/>
          <w:lang w:eastAsia="ru-RU"/>
        </w:rPr>
        <w:t>беруть участь у команді психолого-педагогічного супроводу особи в закладі освіти, участь у розробленні її індивідуальної програми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4" w:name="n392"/>
      <w:bookmarkEnd w:id="124"/>
      <w:r w:rsidRPr="00245955">
        <w:rPr>
          <w:rFonts w:ascii="Times New Roman" w:eastAsia="Times New Roman" w:hAnsi="Times New Roman" w:cs="Times New Roman"/>
          <w:sz w:val="28"/>
          <w:szCs w:val="28"/>
          <w:lang w:eastAsia="ru-RU"/>
        </w:rPr>
        <w:lastRenderedPageBreak/>
        <w:t>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консультують батьків (інших законних представників особи) щодо роботи з особою з особливими освітніми потребами вдома;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виконують інші обов’язки відповідно до завдань центру та посадових обов’язків.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5" w:name="n395"/>
      <w:bookmarkEnd w:id="125"/>
      <w:r w:rsidRPr="00245955">
        <w:rPr>
          <w:rFonts w:ascii="Times New Roman" w:eastAsia="Times New Roman" w:hAnsi="Times New Roman" w:cs="Times New Roman"/>
          <w:sz w:val="28"/>
          <w:szCs w:val="28"/>
          <w:lang w:eastAsia="ru-RU"/>
        </w:rPr>
        <w:t>4.2. Системний кваліфікований супровід,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спрямовані на: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6" w:name="n396"/>
      <w:bookmarkEnd w:id="126"/>
      <w:r w:rsidRPr="00245955">
        <w:rPr>
          <w:rFonts w:ascii="Times New Roman" w:eastAsia="Times New Roman" w:hAnsi="Times New Roman" w:cs="Times New Roman"/>
          <w:sz w:val="28"/>
          <w:szCs w:val="28"/>
          <w:lang w:eastAsia="ru-RU"/>
        </w:rPr>
        <w:t>запобігання виникненню освітніх труднощів, їх мінімізацію в осіб з особливими освітніми потребами під час освітнього процесу;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7" w:name="n397"/>
      <w:bookmarkEnd w:id="127"/>
      <w:r w:rsidRPr="00245955">
        <w:rPr>
          <w:rFonts w:ascii="Times New Roman" w:eastAsia="Times New Roman" w:hAnsi="Times New Roman" w:cs="Times New Roman"/>
          <w:sz w:val="28"/>
          <w:szCs w:val="28"/>
          <w:lang w:eastAsia="ru-RU"/>
        </w:rPr>
        <w:t>соціалізацію осіб з особливими освітніми потребами, розвиток їх самостійності та відповідних компетенцій;</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8" w:name="n398"/>
      <w:bookmarkEnd w:id="128"/>
      <w:r w:rsidRPr="00245955">
        <w:rPr>
          <w:rFonts w:ascii="Times New Roman" w:eastAsia="Times New Roman" w:hAnsi="Times New Roman" w:cs="Times New Roman"/>
          <w:sz w:val="28"/>
          <w:szCs w:val="28"/>
          <w:lang w:eastAsia="ru-RU"/>
        </w:rPr>
        <w:t>сприяння розвитку потенціалу в осіб з особливими освітніми потребами з подальшим визначенням їх професійної орієнтації;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9" w:name="n399"/>
      <w:bookmarkEnd w:id="129"/>
      <w:r w:rsidRPr="00245955">
        <w:rPr>
          <w:rFonts w:ascii="Times New Roman" w:eastAsia="Times New Roman" w:hAnsi="Times New Roman" w:cs="Times New Roman"/>
          <w:sz w:val="28"/>
          <w:szCs w:val="28"/>
          <w:lang w:eastAsia="ru-RU"/>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0" w:name="n400"/>
      <w:bookmarkEnd w:id="130"/>
      <w:r w:rsidRPr="00245955">
        <w:rPr>
          <w:rFonts w:ascii="Times New Roman" w:eastAsia="Times New Roman" w:hAnsi="Times New Roman" w:cs="Times New Roman"/>
          <w:sz w:val="28"/>
          <w:szCs w:val="28"/>
          <w:lang w:eastAsia="ru-RU"/>
        </w:rPr>
        <w:t>забезпечення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запобігання посиленню психологічної травми.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1" w:name="n401"/>
      <w:bookmarkEnd w:id="131"/>
      <w:r w:rsidRPr="00245955">
        <w:rPr>
          <w:rFonts w:ascii="Times New Roman" w:eastAsia="Times New Roman" w:hAnsi="Times New Roman" w:cs="Times New Roman"/>
          <w:sz w:val="28"/>
          <w:szCs w:val="28"/>
          <w:lang w:eastAsia="ru-RU"/>
        </w:rPr>
        <w:t>4.3. Тривалість робочого тижня педагогічних працівників центру, в тому числі його керівника, становить 36 годин на тиждень та включає час, необхідний для виконання ними завдань центру, визначених цим Положенням, та посадових обов’язків, передбачених трудовим договором та/або посадовою інструкцією, зокрема: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2" w:name="n402"/>
      <w:bookmarkEnd w:id="132"/>
      <w:r w:rsidRPr="00245955">
        <w:rPr>
          <w:rFonts w:ascii="Times New Roman" w:eastAsia="Times New Roman" w:hAnsi="Times New Roman" w:cs="Times New Roman"/>
          <w:sz w:val="28"/>
          <w:szCs w:val="28"/>
          <w:lang w:eastAsia="ru-RU"/>
        </w:rPr>
        <w:t>проведення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3" w:name="n403"/>
      <w:bookmarkEnd w:id="133"/>
      <w:r w:rsidRPr="00245955">
        <w:rPr>
          <w:rFonts w:ascii="Times New Roman" w:eastAsia="Times New Roman" w:hAnsi="Times New Roman" w:cs="Times New Roman"/>
          <w:sz w:val="28"/>
          <w:szCs w:val="28"/>
          <w:lang w:eastAsia="ru-RU"/>
        </w:rPr>
        <w:t>здійснення системного кваліфікованого супроводу;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4" w:name="n404"/>
      <w:bookmarkEnd w:id="134"/>
      <w:r w:rsidRPr="00245955">
        <w:rPr>
          <w:rFonts w:ascii="Times New Roman" w:eastAsia="Times New Roman" w:hAnsi="Times New Roman" w:cs="Times New Roman"/>
          <w:sz w:val="28"/>
          <w:szCs w:val="28"/>
          <w:lang w:eastAsia="ru-RU"/>
        </w:rPr>
        <w:t>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5" w:name="n405"/>
      <w:bookmarkEnd w:id="135"/>
      <w:r w:rsidRPr="00245955">
        <w:rPr>
          <w:rFonts w:ascii="Times New Roman" w:eastAsia="Times New Roman" w:hAnsi="Times New Roman" w:cs="Times New Roman"/>
          <w:sz w:val="28"/>
          <w:szCs w:val="28"/>
          <w:lang w:eastAsia="ru-RU"/>
        </w:rPr>
        <w:t>провадження інших видів діяльності, що забезпечують виконання завдань центру, визначених цим Положенням.</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136" w:name="n388"/>
      <w:bookmarkEnd w:id="136"/>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 xml:space="preserve"> КАДРОВЕ ЗАБЕЗПЕЧЕННЯ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5.1. Керівництво діяльністю центру здійснює директор, який призначається на посаду строком на шість років на конкурсній основі та звільняється з посади засновником центру або уповноваженим ним органом (посадовою особою).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7" w:name="n406"/>
      <w:bookmarkEnd w:id="137"/>
      <w:r w:rsidRPr="00245955">
        <w:rPr>
          <w:rFonts w:ascii="Times New Roman" w:eastAsia="Times New Roman" w:hAnsi="Times New Roman" w:cs="Times New Roman"/>
          <w:sz w:val="28"/>
          <w:szCs w:val="28"/>
          <w:lang w:eastAsia="ru-RU"/>
        </w:rPr>
        <w:t>Рішення про проведення конкурсу приймається засновником центру або уповноваженим ним органом (посадовою особою):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8" w:name="n407"/>
      <w:bookmarkEnd w:id="138"/>
      <w:r w:rsidRPr="00245955">
        <w:rPr>
          <w:rFonts w:ascii="Times New Roman" w:eastAsia="Times New Roman" w:hAnsi="Times New Roman" w:cs="Times New Roman"/>
          <w:sz w:val="28"/>
          <w:szCs w:val="28"/>
          <w:lang w:eastAsia="ru-RU"/>
        </w:rPr>
        <w:lastRenderedPageBreak/>
        <w:t xml:space="preserve">одночасно з прийняттям рішення про утворення нового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-ресурсного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9" w:name="n408"/>
      <w:bookmarkEnd w:id="139"/>
      <w:r w:rsidRPr="00245955">
        <w:rPr>
          <w:rFonts w:ascii="Times New Roman" w:eastAsia="Times New Roman" w:hAnsi="Times New Roman" w:cs="Times New Roman"/>
          <w:sz w:val="28"/>
          <w:szCs w:val="28"/>
          <w:lang w:eastAsia="ru-RU"/>
        </w:rPr>
        <w:t>не менш як за два місяці до завершення строкового трудового договору, укладеного з директором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0" w:name="n409"/>
      <w:bookmarkEnd w:id="140"/>
      <w:r w:rsidRPr="00245955">
        <w:rPr>
          <w:rFonts w:ascii="Times New Roman" w:eastAsia="Times New Roman" w:hAnsi="Times New Roman" w:cs="Times New Roman"/>
          <w:sz w:val="28"/>
          <w:szCs w:val="28"/>
          <w:lang w:eastAsia="ru-RU"/>
        </w:rPr>
        <w:t>не пізніше ніж протягом десяти робочих днів з дня дострокового припинення договору, укладеного з директором центру, чи визнання попереднього конкурсу таким, що не відбувся.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1" w:name="n410"/>
      <w:bookmarkEnd w:id="141"/>
      <w:r w:rsidRPr="00245955">
        <w:rPr>
          <w:rFonts w:ascii="Times New Roman" w:eastAsia="Times New Roman" w:hAnsi="Times New Roman" w:cs="Times New Roman"/>
          <w:sz w:val="28"/>
          <w:szCs w:val="28"/>
          <w:lang w:eastAsia="ru-RU"/>
        </w:rPr>
        <w:t>Конкурс на посади директора центру проводиться відповідно до положення про конкурс, затвердженого засновником або уповноваженим ним органом (посадовою особою).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2" w:name="n411"/>
      <w:bookmarkEnd w:id="142"/>
      <w:r w:rsidRPr="00245955">
        <w:rPr>
          <w:rFonts w:ascii="Times New Roman" w:eastAsia="Times New Roman" w:hAnsi="Times New Roman" w:cs="Times New Roman"/>
          <w:sz w:val="28"/>
          <w:szCs w:val="28"/>
          <w:lang w:eastAsia="ru-RU"/>
        </w:rPr>
        <w:t>На посаду директора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3" w:name="n277"/>
      <w:bookmarkStart w:id="144" w:name="n109"/>
      <w:bookmarkEnd w:id="143"/>
      <w:bookmarkEnd w:id="144"/>
      <w:r w:rsidRPr="00245955">
        <w:rPr>
          <w:rFonts w:ascii="Times New Roman" w:eastAsia="Times New Roman" w:hAnsi="Times New Roman" w:cs="Times New Roman"/>
          <w:sz w:val="28"/>
          <w:szCs w:val="28"/>
          <w:lang w:eastAsia="ru-RU"/>
        </w:rPr>
        <w:t>5.2. Директор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5" w:name="n412"/>
      <w:bookmarkEnd w:id="145"/>
      <w:r w:rsidRPr="00245955">
        <w:rPr>
          <w:rFonts w:ascii="Times New Roman" w:eastAsia="Times New Roman" w:hAnsi="Times New Roman" w:cs="Times New Roman"/>
          <w:sz w:val="28"/>
          <w:szCs w:val="28"/>
          <w:lang w:eastAsia="ru-RU"/>
        </w:rPr>
        <w:t>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2) призначає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6" w:name="n278"/>
      <w:bookmarkStart w:id="147" w:name="n112"/>
      <w:bookmarkEnd w:id="146"/>
      <w:bookmarkEnd w:id="147"/>
      <w:r w:rsidRPr="00245955">
        <w:rPr>
          <w:rFonts w:ascii="Times New Roman" w:eastAsia="Times New Roman" w:hAnsi="Times New Roman" w:cs="Times New Roman"/>
          <w:sz w:val="28"/>
          <w:szCs w:val="28"/>
          <w:lang w:eastAsia="ru-RU"/>
        </w:rPr>
        <w:t xml:space="preserve">3) створює належні умови для продуктивної праці фахівців центру, підвищення їх фахового і кваліфікаційного рівня, впровадження сучасних </w:t>
      </w:r>
      <w:proofErr w:type="spellStart"/>
      <w:r w:rsidRPr="00245955">
        <w:rPr>
          <w:rFonts w:ascii="Times New Roman" w:eastAsia="Times New Roman" w:hAnsi="Times New Roman" w:cs="Times New Roman"/>
          <w:sz w:val="28"/>
          <w:szCs w:val="28"/>
          <w:lang w:eastAsia="ru-RU"/>
        </w:rPr>
        <w:t>методик</w:t>
      </w:r>
      <w:proofErr w:type="spellEnd"/>
      <w:r w:rsidRPr="00245955">
        <w:rPr>
          <w:rFonts w:ascii="Times New Roman" w:eastAsia="Times New Roman" w:hAnsi="Times New Roman" w:cs="Times New Roman"/>
          <w:sz w:val="28"/>
          <w:szCs w:val="28"/>
          <w:lang w:eastAsia="ru-RU"/>
        </w:rPr>
        <w:t xml:space="preserve"> проведення психолого-педагогічної оцінки, новітніх технологій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особам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8" w:name="n113"/>
      <w:bookmarkEnd w:id="148"/>
      <w:r w:rsidRPr="00245955">
        <w:rPr>
          <w:rFonts w:ascii="Times New Roman" w:eastAsia="Times New Roman" w:hAnsi="Times New Roman" w:cs="Times New Roman"/>
          <w:sz w:val="28"/>
          <w:szCs w:val="28"/>
          <w:lang w:eastAsia="ru-RU"/>
        </w:rPr>
        <w:t>4) розпоряджається за погодженням із засновником в установленому порядку майном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9" w:name="n279"/>
      <w:bookmarkStart w:id="150" w:name="n114"/>
      <w:bookmarkEnd w:id="149"/>
      <w:bookmarkEnd w:id="150"/>
      <w:r w:rsidRPr="00245955">
        <w:rPr>
          <w:rFonts w:ascii="Times New Roman" w:eastAsia="Times New Roman" w:hAnsi="Times New Roman" w:cs="Times New Roman"/>
          <w:sz w:val="28"/>
          <w:szCs w:val="28"/>
          <w:lang w:eastAsia="ru-RU"/>
        </w:rPr>
        <w:t>5) забезпечує охорону праці, дотримання законності у діяльності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1" w:name="n115"/>
      <w:bookmarkEnd w:id="151"/>
      <w:r w:rsidRPr="00245955">
        <w:rPr>
          <w:rFonts w:ascii="Times New Roman" w:eastAsia="Times New Roman" w:hAnsi="Times New Roman" w:cs="Times New Roman"/>
          <w:sz w:val="28"/>
          <w:szCs w:val="28"/>
          <w:lang w:eastAsia="ru-RU"/>
        </w:rPr>
        <w:t>6) представляє центр у відносинах з державними органами, органами місцевого самоврядування, підприємствами, установами та організаціями;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2" w:name="n116"/>
      <w:bookmarkEnd w:id="152"/>
      <w:r w:rsidRPr="00245955">
        <w:rPr>
          <w:rFonts w:ascii="Times New Roman" w:eastAsia="Times New Roman" w:hAnsi="Times New Roman" w:cs="Times New Roman"/>
          <w:sz w:val="28"/>
          <w:szCs w:val="28"/>
          <w:lang w:eastAsia="ru-RU"/>
        </w:rPr>
        <w:t>7) подає засновнику річний звіт про діяльність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3" w:name="n413"/>
      <w:bookmarkEnd w:id="153"/>
      <w:r w:rsidRPr="00245955">
        <w:rPr>
          <w:rFonts w:ascii="Times New Roman" w:eastAsia="Times New Roman" w:hAnsi="Times New Roman" w:cs="Times New Roman"/>
          <w:sz w:val="28"/>
          <w:szCs w:val="28"/>
          <w:lang w:eastAsia="ru-RU"/>
        </w:rPr>
        <w:t>8) видає відповідно до компетенції накази, контролює їх виконання;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4" w:name="n417"/>
      <w:bookmarkStart w:id="155" w:name="n414"/>
      <w:bookmarkEnd w:id="154"/>
      <w:bookmarkEnd w:id="155"/>
      <w:r w:rsidRPr="00245955">
        <w:rPr>
          <w:rFonts w:ascii="Times New Roman" w:eastAsia="Times New Roman" w:hAnsi="Times New Roman" w:cs="Times New Roman"/>
          <w:sz w:val="28"/>
          <w:szCs w:val="28"/>
          <w:lang w:eastAsia="ru-RU"/>
        </w:rPr>
        <w:t>9) діє від імені центру без довіреності;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6" w:name="n418"/>
      <w:bookmarkStart w:id="157" w:name="n415"/>
      <w:bookmarkEnd w:id="156"/>
      <w:bookmarkEnd w:id="157"/>
      <w:r w:rsidRPr="00245955">
        <w:rPr>
          <w:rFonts w:ascii="Times New Roman" w:eastAsia="Times New Roman" w:hAnsi="Times New Roman" w:cs="Times New Roman"/>
          <w:sz w:val="28"/>
          <w:szCs w:val="28"/>
          <w:lang w:eastAsia="ru-RU"/>
        </w:rPr>
        <w:t>10) залучає юридичних та фізичних осіб до виконання завдань центру шляхом укладення з ними цивільно-трудових договорів відповідно до своєї компетенції;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8" w:name="n416"/>
      <w:bookmarkEnd w:id="158"/>
      <w:r w:rsidRPr="00245955">
        <w:rPr>
          <w:rFonts w:ascii="Times New Roman" w:eastAsia="Times New Roman" w:hAnsi="Times New Roman" w:cs="Times New Roman"/>
          <w:sz w:val="28"/>
          <w:szCs w:val="28"/>
          <w:lang w:eastAsia="ru-RU"/>
        </w:rPr>
        <w:lastRenderedPageBreak/>
        <w:t>11) може вносити засновнику центру пропозиції щодо підвищення ефективності діяльності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9" w:name="n420"/>
      <w:bookmarkStart w:id="160" w:name="n117"/>
      <w:bookmarkEnd w:id="159"/>
      <w:bookmarkEnd w:id="160"/>
      <w:r w:rsidRPr="00245955">
        <w:rPr>
          <w:rFonts w:ascii="Times New Roman" w:eastAsia="Times New Roman" w:hAnsi="Times New Roman" w:cs="Times New Roman"/>
          <w:sz w:val="28"/>
          <w:szCs w:val="28"/>
          <w:lang w:eastAsia="ru-RU"/>
        </w:rPr>
        <w:t>5.3. Діяльність центру забезпечують педагогічні працівники - директор, завідувач філії (за наявності філії), фахівці (консультанти) центру (практичні психологи, вчителі-</w:t>
      </w:r>
      <w:proofErr w:type="spellStart"/>
      <w:r w:rsidRPr="00245955">
        <w:rPr>
          <w:rFonts w:ascii="Times New Roman" w:eastAsia="Times New Roman" w:hAnsi="Times New Roman" w:cs="Times New Roman"/>
          <w:sz w:val="28"/>
          <w:szCs w:val="28"/>
          <w:lang w:eastAsia="ru-RU"/>
        </w:rPr>
        <w:t>реабілітологи</w:t>
      </w:r>
      <w:proofErr w:type="spellEnd"/>
      <w:r w:rsidRPr="00245955">
        <w:rPr>
          <w:rFonts w:ascii="Times New Roman" w:eastAsia="Times New Roman" w:hAnsi="Times New Roman" w:cs="Times New Roman"/>
          <w:sz w:val="28"/>
          <w:szCs w:val="28"/>
          <w:lang w:eastAsia="ru-RU"/>
        </w:rPr>
        <w:t>, вчителі-логопеди, інші вчителі-дефектологи).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1" w:name="n421"/>
      <w:bookmarkEnd w:id="161"/>
      <w:r w:rsidRPr="00245955">
        <w:rPr>
          <w:rFonts w:ascii="Times New Roman" w:eastAsia="Times New Roman" w:hAnsi="Times New Roman" w:cs="Times New Roman"/>
          <w:sz w:val="28"/>
          <w:szCs w:val="28"/>
          <w:lang w:eastAsia="ru-RU"/>
        </w:rPr>
        <w:t>У разі коли кількість дітей, які проживають на території ТГ або у місті, перевищує відповідно 7 та 12 тис., центр додатково залучає необхідних фахівців. До штатного розпису центру додаткові посади фахівців (консультантів) центру вводяться за рішенням його засновника із розрахунку 0,5 ставки на кожну додаткову тисячу дитячого населення, яке проживає на території ТГ.</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2" w:name="n422"/>
      <w:bookmarkEnd w:id="162"/>
      <w:r w:rsidRPr="00245955">
        <w:rPr>
          <w:rFonts w:ascii="Times New Roman" w:eastAsia="Times New Roman" w:hAnsi="Times New Roman" w:cs="Times New Roman"/>
          <w:sz w:val="28"/>
          <w:szCs w:val="28"/>
          <w:lang w:eastAsia="ru-RU"/>
        </w:rPr>
        <w:t>Штатний розпис центру передбачає посади інших працівників (адміністратор, головний бухгалтер, бухгалтер, медсестра, юрист, водій тощо), які забезпечують господарсько-обслуговуючу та іншу діяльність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3" w:name="n423"/>
      <w:bookmarkEnd w:id="163"/>
      <w:r w:rsidRPr="00245955">
        <w:rPr>
          <w:rFonts w:ascii="Times New Roman" w:eastAsia="Times New Roman" w:hAnsi="Times New Roman" w:cs="Times New Roman"/>
          <w:sz w:val="28"/>
          <w:szCs w:val="28"/>
          <w:lang w:eastAsia="ru-RU"/>
        </w:rPr>
        <w:t>Штатний розпис центру затверджує його засновник відповідно до законодавства. До штатного розпису центру додаткові посади вводяться за рахунок спеціального фонду.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164" w:name="n281"/>
      <w:bookmarkStart w:id="165" w:name="n118"/>
      <w:bookmarkStart w:id="166" w:name="n280"/>
      <w:bookmarkStart w:id="167" w:name="n119"/>
      <w:bookmarkEnd w:id="164"/>
      <w:bookmarkEnd w:id="165"/>
      <w:bookmarkEnd w:id="166"/>
      <w:bookmarkEnd w:id="167"/>
      <w:r w:rsidRPr="00245955">
        <w:rPr>
          <w:rFonts w:ascii="Times New Roman" w:eastAsia="Times New Roman" w:hAnsi="Times New Roman" w:cs="Times New Roman"/>
          <w:sz w:val="28"/>
          <w:szCs w:val="28"/>
          <w:shd w:val="clear" w:color="auto" w:fill="FFFFFF"/>
          <w:lang w:eastAsia="ru-RU"/>
        </w:rPr>
        <w:t>5.4. На посади педагогічних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(для осіб, які здобували вищу освіту до набрання чинності постановою Кабінету Міністрів України від 29 квітня 2015 р. </w:t>
      </w:r>
      <w:hyperlink r:id="rId22" w:tgtFrame="_blank" w:history="1">
        <w:r w:rsidRPr="00245955">
          <w:rPr>
            <w:rFonts w:ascii="Times New Roman" w:eastAsia="Times New Roman" w:hAnsi="Times New Roman" w:cs="Times New Roman"/>
            <w:sz w:val="28"/>
            <w:szCs w:val="28"/>
            <w:shd w:val="clear" w:color="auto" w:fill="FFFFFF"/>
            <w:lang w:eastAsia="ru-RU"/>
          </w:rPr>
          <w:t>№ 266</w:t>
        </w:r>
      </w:hyperlink>
      <w:r w:rsidRPr="00245955">
        <w:rPr>
          <w:rFonts w:ascii="Times New Roman" w:eastAsia="Times New Roman" w:hAnsi="Times New Roman" w:cs="Times New Roman"/>
          <w:sz w:val="28"/>
          <w:szCs w:val="28"/>
          <w:shd w:val="clear" w:color="auto" w:fill="FFFFFF"/>
          <w:lang w:eastAsia="ru-RU"/>
        </w:rPr>
        <w:t> «Про затвердження переліку галузей знань і спеціальностей, за якими здійснюється підготовка здобувачів вищої освіти» (Офіційний вісник України, 2015 р., № 38, ст. 1147), за спеціальностями «Дефектологія», «Корекційна освіта» (за нозологіями)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5.5. Призначення на посади педагогічних працівників центру здійснюється </w:t>
      </w:r>
      <w:proofErr w:type="spellStart"/>
      <w:r w:rsidRPr="00245955">
        <w:rPr>
          <w:rFonts w:ascii="Times New Roman" w:eastAsia="Times New Roman" w:hAnsi="Times New Roman" w:cs="Times New Roman"/>
          <w:sz w:val="28"/>
          <w:szCs w:val="28"/>
          <w:lang w:eastAsia="ru-RU"/>
        </w:rPr>
        <w:t>директоромцентру</w:t>
      </w:r>
      <w:proofErr w:type="spellEnd"/>
      <w:r w:rsidRPr="00245955">
        <w:rPr>
          <w:rFonts w:ascii="Times New Roman" w:eastAsia="Times New Roman" w:hAnsi="Times New Roman" w:cs="Times New Roman"/>
          <w:sz w:val="28"/>
          <w:szCs w:val="28"/>
          <w:lang w:eastAsia="ru-RU"/>
        </w:rPr>
        <w:t>.</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8" w:name="n282"/>
      <w:bookmarkStart w:id="169" w:name="n120"/>
      <w:bookmarkEnd w:id="168"/>
      <w:bookmarkEnd w:id="169"/>
      <w:r w:rsidRPr="00245955">
        <w:rPr>
          <w:rFonts w:ascii="Times New Roman" w:eastAsia="Times New Roman" w:hAnsi="Times New Roman" w:cs="Times New Roman"/>
          <w:sz w:val="28"/>
          <w:szCs w:val="28"/>
          <w:lang w:eastAsia="ru-RU"/>
        </w:rPr>
        <w:t>5.6. Обов’язки директора та інших працівників центру визначаються відповідно до законодавства та посадових інструкцій, затверджених директором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0" w:name="n424"/>
      <w:bookmarkStart w:id="171" w:name="n121"/>
      <w:bookmarkEnd w:id="170"/>
      <w:bookmarkEnd w:id="171"/>
      <w:r w:rsidRPr="00245955">
        <w:rPr>
          <w:rFonts w:ascii="Times New Roman" w:eastAsia="Times New Roman" w:hAnsi="Times New Roman" w:cs="Times New Roman"/>
          <w:sz w:val="28"/>
          <w:szCs w:val="28"/>
          <w:lang w:eastAsia="ru-RU"/>
        </w:rPr>
        <w:t>5.7. На педагогічних працівників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2" w:name="n283"/>
      <w:bookmarkStart w:id="173" w:name="n122"/>
      <w:bookmarkEnd w:id="172"/>
      <w:bookmarkEnd w:id="173"/>
      <w:r w:rsidRPr="00245955">
        <w:rPr>
          <w:rFonts w:ascii="Times New Roman" w:eastAsia="Times New Roman" w:hAnsi="Times New Roman" w:cs="Times New Roman"/>
          <w:sz w:val="28"/>
          <w:szCs w:val="28"/>
          <w:lang w:eastAsia="ru-RU"/>
        </w:rPr>
        <w:t>5.8. У разі потреби центр може залучати додаткових фахівців шляхом укладання цивільно-правових угод.</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4" w:name="n284"/>
      <w:bookmarkStart w:id="175" w:name="n129"/>
      <w:bookmarkEnd w:id="174"/>
      <w:bookmarkEnd w:id="175"/>
      <w:r w:rsidRPr="00245955">
        <w:rPr>
          <w:rFonts w:ascii="Times New Roman" w:eastAsia="Times New Roman" w:hAnsi="Times New Roman" w:cs="Times New Roman"/>
          <w:sz w:val="28"/>
          <w:szCs w:val="28"/>
          <w:lang w:eastAsia="ru-RU"/>
        </w:rPr>
        <w:t>5.9. МОН з метою створення умов для здобуття освіти осіб з особливими освітніми потребами в межах своїх повноважень:</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6" w:name="n425"/>
      <w:bookmarkEnd w:id="176"/>
      <w:r w:rsidRPr="00245955">
        <w:rPr>
          <w:rFonts w:ascii="Times New Roman" w:eastAsia="Times New Roman" w:hAnsi="Times New Roman" w:cs="Times New Roman"/>
          <w:sz w:val="28"/>
          <w:szCs w:val="28"/>
          <w:lang w:eastAsia="ru-RU"/>
        </w:rPr>
        <w:t xml:space="preserve">1) здійснює координацію діяльності органів управління освітою та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7" w:name="n426"/>
      <w:bookmarkEnd w:id="177"/>
      <w:r w:rsidRPr="00245955">
        <w:rPr>
          <w:rFonts w:ascii="Times New Roman" w:eastAsia="Times New Roman" w:hAnsi="Times New Roman" w:cs="Times New Roman"/>
          <w:sz w:val="28"/>
          <w:szCs w:val="28"/>
          <w:lang w:eastAsia="ru-RU"/>
        </w:rPr>
        <w:lastRenderedPageBreak/>
        <w:t>2) забезпечує створення та функціонування (адміністрування) АС «ІРЦ»;</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8" w:name="n427"/>
      <w:bookmarkEnd w:id="178"/>
      <w:r w:rsidRPr="00245955">
        <w:rPr>
          <w:rFonts w:ascii="Times New Roman" w:eastAsia="Times New Roman" w:hAnsi="Times New Roman" w:cs="Times New Roman"/>
          <w:sz w:val="28"/>
          <w:szCs w:val="28"/>
          <w:lang w:eastAsia="ru-RU"/>
        </w:rPr>
        <w:t>3) взаємодіє з питань діяльності центрів з органами виконавчої влади, органами місцевого самоврядування, закладами освіти, охорони здоров’я, закладами і установами системи соціального захисту населення, а також громадськими об’єднаннями</w:t>
      </w:r>
      <w:bookmarkStart w:id="179" w:name="n428"/>
      <w:bookmarkStart w:id="180" w:name="n130"/>
      <w:bookmarkEnd w:id="179"/>
      <w:bookmarkEnd w:id="180"/>
      <w:r w:rsidRPr="00245955">
        <w:rPr>
          <w:rFonts w:ascii="Times New Roman" w:eastAsia="Times New Roman" w:hAnsi="Times New Roman" w:cs="Times New Roman"/>
          <w:sz w:val="28"/>
          <w:szCs w:val="28"/>
          <w:lang w:eastAsia="ru-RU"/>
        </w:rPr>
        <w:t>.</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5.10.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 АС «ІРЦ» забезпечує передачу до бази даних Єдиної державної електронної бази з питань освіти та програмно-апаратного комплексу «Автоматизований інформаційний комплекс освітнього менеджменту» інформації про осіб з особливими освітніми потребами та їх психолого-педагогічну оцінку розвитку, а також про відповідних суб’єктів освітньої діяльності.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1" w:name="n429"/>
      <w:bookmarkStart w:id="182" w:name="n135"/>
      <w:bookmarkEnd w:id="181"/>
      <w:bookmarkEnd w:id="182"/>
      <w:r w:rsidRPr="00245955">
        <w:rPr>
          <w:rFonts w:ascii="Times New Roman" w:eastAsia="Times New Roman" w:hAnsi="Times New Roman" w:cs="Times New Roman"/>
          <w:sz w:val="28"/>
          <w:szCs w:val="28"/>
          <w:lang w:eastAsia="ru-RU"/>
        </w:rPr>
        <w:t>5.11. Інформація до Єдиної державної електронної бази з питань освіти та програмно-апаратного комплексу «Автоматизований інформаційний комплекс освітнього менеджменту» передається у процесі оновлення в АС «ІРЦ» та доповнює профіль особи та закладу освіти у складових зазначеної електронної бази: Реєстрі суб’єктів освітньої діяльності, Реєстрі здобувачів освіти, Реєстрі документів про освіту, Реєстрі дітей дошкільного та шкільного віку, довідниках здобувачів освіти та закладів освіти програмно-апаратного комплексу «Автоматизований інформаційний комплекс освітнього менеджменту».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183" w:name="n287"/>
      <w:bookmarkStart w:id="184" w:name="n136"/>
      <w:bookmarkEnd w:id="183"/>
      <w:bookmarkEnd w:id="184"/>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І УПРАВЛІННЯ ДІЯЛЬНІСТЮ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5" w:name="n137"/>
      <w:bookmarkEnd w:id="185"/>
      <w:r w:rsidRPr="00245955">
        <w:rPr>
          <w:rFonts w:ascii="Times New Roman" w:eastAsia="Times New Roman" w:hAnsi="Times New Roman" w:cs="Times New Roman"/>
          <w:sz w:val="28"/>
          <w:szCs w:val="28"/>
          <w:lang w:eastAsia="ru-RU"/>
        </w:rPr>
        <w:t>6.1. Адміністрування функціонування АС «ІРЦ» здійснює визначена МОН установа, що належать до сфери його управління.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6" w:name="n288"/>
      <w:bookmarkStart w:id="187" w:name="n145"/>
      <w:bookmarkEnd w:id="186"/>
      <w:bookmarkEnd w:id="187"/>
      <w:r w:rsidRPr="00245955">
        <w:rPr>
          <w:rFonts w:ascii="Times New Roman" w:eastAsia="Times New Roman" w:hAnsi="Times New Roman" w:cs="Times New Roman"/>
          <w:sz w:val="28"/>
          <w:szCs w:val="28"/>
          <w:lang w:eastAsia="ru-RU"/>
        </w:rPr>
        <w:t>6.2. Органи управління освітою забезпечують:</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8" w:name="n430"/>
      <w:bookmarkEnd w:id="188"/>
      <w:r w:rsidRPr="00245955">
        <w:rPr>
          <w:rFonts w:ascii="Times New Roman" w:eastAsia="Times New Roman" w:hAnsi="Times New Roman" w:cs="Times New Roman"/>
          <w:sz w:val="28"/>
          <w:szCs w:val="28"/>
          <w:lang w:eastAsia="ru-RU"/>
        </w:rPr>
        <w:t>1) використання та наповнення даними АС «ІРЦ» у взаємодії між центрами та закладами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9" w:name="n431"/>
      <w:bookmarkEnd w:id="189"/>
      <w:r w:rsidRPr="00245955">
        <w:rPr>
          <w:rFonts w:ascii="Times New Roman" w:eastAsia="Times New Roman" w:hAnsi="Times New Roman" w:cs="Times New Roman"/>
          <w:sz w:val="28"/>
          <w:szCs w:val="28"/>
          <w:lang w:eastAsia="ru-RU"/>
        </w:rPr>
        <w:t>2) розгляд звернень стосовно діяльності центру в установленому законодавством порядку;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0" w:name="n432"/>
      <w:bookmarkEnd w:id="190"/>
      <w:r w:rsidRPr="00245955">
        <w:rPr>
          <w:rFonts w:ascii="Times New Roman" w:eastAsia="Times New Roman" w:hAnsi="Times New Roman" w:cs="Times New Roman"/>
          <w:sz w:val="28"/>
          <w:szCs w:val="28"/>
          <w:lang w:eastAsia="ru-RU"/>
        </w:rPr>
        <w:t>3) здійснення координації роботи центру та забезпечення здійснення контролю за його діяльністю, дотриманням вимог законодавства та цього Положення;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1" w:name="n433"/>
      <w:bookmarkEnd w:id="191"/>
      <w:r w:rsidRPr="00245955">
        <w:rPr>
          <w:rFonts w:ascii="Times New Roman" w:eastAsia="Times New Roman" w:hAnsi="Times New Roman" w:cs="Times New Roman"/>
          <w:sz w:val="28"/>
          <w:szCs w:val="28"/>
          <w:lang w:eastAsia="ru-RU"/>
        </w:rPr>
        <w:t>4) здійснення контролю за дотриманням права дітей, у тому числі дітей-сиріт, дітей, позбавлених батьківського піклування, на інклюзивне навчання;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2" w:name="n434"/>
      <w:bookmarkEnd w:id="192"/>
      <w:r w:rsidRPr="00245955">
        <w:rPr>
          <w:rFonts w:ascii="Times New Roman" w:eastAsia="Times New Roman" w:hAnsi="Times New Roman" w:cs="Times New Roman"/>
          <w:sz w:val="28"/>
          <w:szCs w:val="28"/>
          <w:lang w:eastAsia="ru-RU"/>
        </w:rPr>
        <w:t>5) надання рекомендацій органам місцевого самоврядування щодо утворення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3" w:name="n435"/>
      <w:bookmarkEnd w:id="193"/>
      <w:r w:rsidRPr="00245955">
        <w:rPr>
          <w:rFonts w:ascii="Times New Roman" w:eastAsia="Times New Roman" w:hAnsi="Times New Roman" w:cs="Times New Roman"/>
          <w:sz w:val="28"/>
          <w:szCs w:val="28"/>
          <w:lang w:eastAsia="ru-RU"/>
        </w:rPr>
        <w:t>6) визначення потреби регіонів у фахівцях різних спеціальностей для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формування регіонального замовлення на їх підготовку.</w:t>
      </w:r>
      <w:bookmarkStart w:id="194" w:name="n436"/>
      <w:bookmarkEnd w:id="194"/>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5" w:name="n156"/>
      <w:bookmarkEnd w:id="195"/>
      <w:r w:rsidRPr="00245955">
        <w:rPr>
          <w:rFonts w:ascii="Times New Roman" w:eastAsia="Times New Roman" w:hAnsi="Times New Roman" w:cs="Times New Roman"/>
          <w:sz w:val="28"/>
          <w:szCs w:val="28"/>
          <w:lang w:eastAsia="ru-RU"/>
        </w:rPr>
        <w:lastRenderedPageBreak/>
        <w:t xml:space="preserve">6.3. Інститут спеціальної педагогіки і психології імені Миколи </w:t>
      </w:r>
      <w:proofErr w:type="spellStart"/>
      <w:r w:rsidRPr="00245955">
        <w:rPr>
          <w:rFonts w:ascii="Times New Roman" w:eastAsia="Times New Roman" w:hAnsi="Times New Roman" w:cs="Times New Roman"/>
          <w:sz w:val="28"/>
          <w:szCs w:val="28"/>
          <w:lang w:eastAsia="ru-RU"/>
        </w:rPr>
        <w:t>Ярмаченка</w:t>
      </w:r>
      <w:proofErr w:type="spellEnd"/>
      <w:r w:rsidRPr="00245955">
        <w:rPr>
          <w:rFonts w:ascii="Times New Roman" w:eastAsia="Times New Roman" w:hAnsi="Times New Roman" w:cs="Times New Roman"/>
          <w:sz w:val="28"/>
          <w:szCs w:val="28"/>
          <w:lang w:eastAsia="ru-RU"/>
        </w:rPr>
        <w:t xml:space="preserve"> Національної академії педагогічних наук:</w:t>
      </w:r>
      <w:bookmarkStart w:id="196" w:name="n437"/>
      <w:bookmarkEnd w:id="196"/>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7" w:name="n157"/>
      <w:bookmarkEnd w:id="197"/>
      <w:r w:rsidRPr="00245955">
        <w:rPr>
          <w:rFonts w:ascii="Times New Roman" w:eastAsia="Times New Roman" w:hAnsi="Times New Roman" w:cs="Times New Roman"/>
          <w:sz w:val="28"/>
          <w:szCs w:val="28"/>
          <w:lang w:eastAsia="ru-RU"/>
        </w:rPr>
        <w:t xml:space="preserve">1) розробляє методичні рекомендації щодо роботи фахівців центрів, впровадження доказових </w:t>
      </w:r>
      <w:proofErr w:type="spellStart"/>
      <w:r w:rsidRPr="00245955">
        <w:rPr>
          <w:rFonts w:ascii="Times New Roman" w:eastAsia="Times New Roman" w:hAnsi="Times New Roman" w:cs="Times New Roman"/>
          <w:sz w:val="28"/>
          <w:szCs w:val="28"/>
          <w:lang w:eastAsia="ru-RU"/>
        </w:rPr>
        <w:t>методик</w:t>
      </w:r>
      <w:proofErr w:type="spellEnd"/>
      <w:r w:rsidRPr="00245955">
        <w:rPr>
          <w:rFonts w:ascii="Times New Roman" w:eastAsia="Times New Roman" w:hAnsi="Times New Roman" w:cs="Times New Roman"/>
          <w:sz w:val="28"/>
          <w:szCs w:val="28"/>
          <w:lang w:eastAsia="ru-RU"/>
        </w:rPr>
        <w:t xml:space="preserve"> у роботі з дітьми з особливими освітніми потребами відповідно до категорій (типів) особливих освітніх потреб (труднощів);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8" w:name="n297"/>
      <w:bookmarkStart w:id="199" w:name="n158"/>
      <w:bookmarkEnd w:id="198"/>
      <w:bookmarkEnd w:id="199"/>
      <w:r w:rsidRPr="00245955">
        <w:rPr>
          <w:rFonts w:ascii="Times New Roman" w:eastAsia="Times New Roman" w:hAnsi="Times New Roman" w:cs="Times New Roman"/>
          <w:sz w:val="28"/>
          <w:szCs w:val="28"/>
          <w:lang w:eastAsia="ru-RU"/>
        </w:rPr>
        <w:t>2) проводить дослідження та поширення новітніх освітніх технологій з метою покращення роботи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0" w:name="n159"/>
      <w:bookmarkEnd w:id="200"/>
      <w:r w:rsidRPr="00245955">
        <w:rPr>
          <w:rFonts w:ascii="Times New Roman" w:eastAsia="Times New Roman" w:hAnsi="Times New Roman" w:cs="Times New Roman"/>
          <w:sz w:val="28"/>
          <w:szCs w:val="28"/>
          <w:lang w:eastAsia="ru-RU"/>
        </w:rPr>
        <w:t xml:space="preserve">3) проводить аналіз застосування </w:t>
      </w:r>
      <w:proofErr w:type="spellStart"/>
      <w:r w:rsidRPr="00245955">
        <w:rPr>
          <w:rFonts w:ascii="Times New Roman" w:eastAsia="Times New Roman" w:hAnsi="Times New Roman" w:cs="Times New Roman"/>
          <w:sz w:val="28"/>
          <w:szCs w:val="28"/>
          <w:lang w:eastAsia="ru-RU"/>
        </w:rPr>
        <w:t>методик</w:t>
      </w:r>
      <w:proofErr w:type="spellEnd"/>
      <w:r w:rsidRPr="00245955">
        <w:rPr>
          <w:rFonts w:ascii="Times New Roman" w:eastAsia="Times New Roman" w:hAnsi="Times New Roman" w:cs="Times New Roman"/>
          <w:sz w:val="28"/>
          <w:szCs w:val="28"/>
          <w:lang w:eastAsia="ru-RU"/>
        </w:rPr>
        <w:t xml:space="preserve"> комплексного психолого-педагогічного супроводження осіб з особливими освітніми потребами, форм і методів навчання, технічних засобів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1" w:name="n160"/>
      <w:bookmarkEnd w:id="201"/>
      <w:r w:rsidRPr="00245955">
        <w:rPr>
          <w:rFonts w:ascii="Times New Roman" w:eastAsia="Times New Roman" w:hAnsi="Times New Roman" w:cs="Times New Roman"/>
          <w:sz w:val="28"/>
          <w:szCs w:val="28"/>
          <w:lang w:eastAsia="ru-RU"/>
        </w:rPr>
        <w:t>4) здійснює науково-методичне забезпечення підвищення кваліфікації методистів центрів підтримки інклюзивної освіти, педагогічних працівників центрів,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2" w:name="n298"/>
      <w:bookmarkStart w:id="203" w:name="n161"/>
      <w:bookmarkEnd w:id="202"/>
      <w:bookmarkEnd w:id="203"/>
      <w:r w:rsidRPr="00245955">
        <w:rPr>
          <w:rFonts w:ascii="Times New Roman" w:eastAsia="Times New Roman" w:hAnsi="Times New Roman" w:cs="Times New Roman"/>
          <w:sz w:val="28"/>
          <w:szCs w:val="28"/>
          <w:lang w:eastAsia="ru-RU"/>
        </w:rPr>
        <w:t>5) організовує і проводить науково-методичні семінари, тренінги, конференції, конгреси, засідання за круглим столом та сприяє впровадженню сучасних форм і методів підготовки, підвищення кваліфікації методистів центрів підтримки інклюзивної освіти, фахівців центрів, педагогічних працівників закладів дошкільної, загальної середньої, професійної (професійно-технічної) та інших закладів освіти, які забезпечують здобуття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4" w:name="n299"/>
      <w:bookmarkEnd w:id="204"/>
      <w:r w:rsidRPr="00245955">
        <w:rPr>
          <w:rFonts w:ascii="Times New Roman" w:eastAsia="Times New Roman" w:hAnsi="Times New Roman" w:cs="Times New Roman"/>
          <w:sz w:val="28"/>
          <w:szCs w:val="28"/>
          <w:lang w:eastAsia="ru-RU"/>
        </w:rPr>
        <w:t>6.4. Органи місцевого самоврядування: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 утворюють, реорганізовують та ліквідовують центри, затверджують та змінюють їх склад, графік роботи, організовують та проводять конкурси на зайняття посади директора;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5" w:name="n300"/>
      <w:bookmarkEnd w:id="205"/>
      <w:r w:rsidRPr="00245955">
        <w:rPr>
          <w:rFonts w:ascii="Times New Roman" w:eastAsia="Times New Roman" w:hAnsi="Times New Roman" w:cs="Times New Roman"/>
          <w:sz w:val="28"/>
          <w:szCs w:val="28"/>
          <w:lang w:eastAsia="ru-RU"/>
        </w:rPr>
        <w:t>2) призначають на посаду та звільняють з посади директора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 заслуховують звіт про діяльність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4) залучають необхідних фахівців для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шляхом укладення цивільно-правових угод відповідно до запитів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5) забезпечують створення матеріально-технічних умов, необхідних для функціонування центру та організації інклюзивного навчання;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6) проводять моніторинг виконання рекомендацій центру підпорядкованими їм закладами освіти.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206" w:name="n179"/>
      <w:bookmarkEnd w:id="206"/>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ІІ ВЕДЕННЯ ДІЛОВОЇ ДОКУМЕНТАЦІЇ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7" w:name="n180"/>
      <w:bookmarkEnd w:id="207"/>
      <w:r w:rsidRPr="00245955">
        <w:rPr>
          <w:rFonts w:ascii="Times New Roman" w:eastAsia="Times New Roman" w:hAnsi="Times New Roman" w:cs="Times New Roman"/>
          <w:sz w:val="28"/>
          <w:szCs w:val="28"/>
          <w:lang w:eastAsia="ru-RU"/>
        </w:rPr>
        <w:t>7.1. Для організації та обліку роботи фахівці центру ведуть документацію в електронному вигляді, зокрема: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8" w:name="n181"/>
      <w:bookmarkEnd w:id="208"/>
      <w:r w:rsidRPr="00245955">
        <w:rPr>
          <w:rFonts w:ascii="Times New Roman" w:eastAsia="Times New Roman" w:hAnsi="Times New Roman" w:cs="Times New Roman"/>
          <w:sz w:val="28"/>
          <w:szCs w:val="28"/>
          <w:lang w:eastAsia="ru-RU"/>
        </w:rPr>
        <w:t>річний план роботи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9" w:name="n182"/>
      <w:bookmarkEnd w:id="209"/>
      <w:r w:rsidRPr="00245955">
        <w:rPr>
          <w:rFonts w:ascii="Times New Roman" w:eastAsia="Times New Roman" w:hAnsi="Times New Roman" w:cs="Times New Roman"/>
          <w:sz w:val="28"/>
          <w:szCs w:val="28"/>
          <w:lang w:eastAsia="ru-RU"/>
        </w:rPr>
        <w:t>річний план роботи фахівців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0" w:name="n183"/>
      <w:bookmarkEnd w:id="210"/>
      <w:r w:rsidRPr="00245955">
        <w:rPr>
          <w:rFonts w:ascii="Times New Roman" w:eastAsia="Times New Roman" w:hAnsi="Times New Roman" w:cs="Times New Roman"/>
          <w:sz w:val="28"/>
          <w:szCs w:val="28"/>
          <w:lang w:eastAsia="ru-RU"/>
        </w:rPr>
        <w:t>щотижневі графіки роботи центру та фахівців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1" w:name="n184"/>
      <w:bookmarkEnd w:id="211"/>
      <w:r w:rsidRPr="00245955">
        <w:rPr>
          <w:rFonts w:ascii="Times New Roman" w:eastAsia="Times New Roman" w:hAnsi="Times New Roman" w:cs="Times New Roman"/>
          <w:sz w:val="28"/>
          <w:szCs w:val="28"/>
          <w:lang w:eastAsia="ru-RU"/>
        </w:rPr>
        <w:lastRenderedPageBreak/>
        <w:t>звіти фахівців центру про результати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особам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2" w:name="n185"/>
      <w:bookmarkEnd w:id="212"/>
      <w:r w:rsidRPr="00245955">
        <w:rPr>
          <w:rFonts w:ascii="Times New Roman" w:eastAsia="Times New Roman" w:hAnsi="Times New Roman" w:cs="Times New Roman"/>
          <w:sz w:val="28"/>
          <w:szCs w:val="28"/>
          <w:lang w:eastAsia="ru-RU"/>
        </w:rPr>
        <w:t>журнал обліку заяв;</w:t>
      </w:r>
      <w:bookmarkStart w:id="213" w:name="n186"/>
      <w:bookmarkEnd w:id="213"/>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журнал обліку висновків про комплексну оцінку;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4" w:name="n187"/>
      <w:bookmarkEnd w:id="214"/>
      <w:r w:rsidRPr="00245955">
        <w:rPr>
          <w:rFonts w:ascii="Times New Roman" w:eastAsia="Times New Roman" w:hAnsi="Times New Roman" w:cs="Times New Roman"/>
          <w:sz w:val="28"/>
          <w:szCs w:val="28"/>
          <w:lang w:eastAsia="ru-RU"/>
        </w:rPr>
        <w:t>журнал обліку консультацій;</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5" w:name="n188"/>
      <w:bookmarkEnd w:id="215"/>
      <w:r w:rsidRPr="00245955">
        <w:rPr>
          <w:rFonts w:ascii="Times New Roman" w:eastAsia="Times New Roman" w:hAnsi="Times New Roman" w:cs="Times New Roman"/>
          <w:sz w:val="28"/>
          <w:szCs w:val="28"/>
          <w:lang w:eastAsia="ru-RU"/>
        </w:rPr>
        <w:t>особові справи осіб, які пройшли комплексну оцінку.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216" w:name="n189"/>
      <w:bookmarkEnd w:id="216"/>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ІІІ МАТЕРІАЛЬНО-ТЕХНІЧНА БАЗА ТА ФІНАНСОВО-ГОСПОДАРСЬКА ДІЯЛЬНІСТЬ</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7" w:name="n190"/>
      <w:bookmarkEnd w:id="217"/>
      <w:r w:rsidRPr="00245955">
        <w:rPr>
          <w:rFonts w:ascii="Times New Roman" w:eastAsia="Times New Roman" w:hAnsi="Times New Roman" w:cs="Times New Roman"/>
          <w:sz w:val="28"/>
          <w:szCs w:val="28"/>
          <w:lang w:eastAsia="ru-RU"/>
        </w:rPr>
        <w:t>8.1.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8" w:name="n191"/>
      <w:bookmarkEnd w:id="218"/>
      <w:r w:rsidRPr="00245955">
        <w:rPr>
          <w:rFonts w:ascii="Times New Roman" w:eastAsia="Times New Roman" w:hAnsi="Times New Roman" w:cs="Times New Roman"/>
          <w:sz w:val="28"/>
          <w:szCs w:val="28"/>
          <w:lang w:eastAsia="ru-RU"/>
        </w:rPr>
        <w:t>8.2.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9" w:name="n192"/>
      <w:bookmarkEnd w:id="219"/>
      <w:r w:rsidRPr="00245955">
        <w:rPr>
          <w:rFonts w:ascii="Times New Roman" w:eastAsia="Times New Roman" w:hAnsi="Times New Roman" w:cs="Times New Roman"/>
          <w:sz w:val="28"/>
          <w:szCs w:val="28"/>
          <w:lang w:eastAsia="ru-RU"/>
        </w:rPr>
        <w:t>8.3. Фінансування центру здійснюється засновником відповідно до законодавства.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0" w:name="n193"/>
      <w:bookmarkEnd w:id="220"/>
      <w:r w:rsidRPr="00245955">
        <w:rPr>
          <w:rFonts w:ascii="Times New Roman" w:eastAsia="Times New Roman" w:hAnsi="Times New Roman" w:cs="Times New Roman"/>
          <w:sz w:val="28"/>
          <w:szCs w:val="28"/>
          <w:lang w:eastAsia="ru-RU"/>
        </w:rPr>
        <w:t>8.4.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1" w:name="n194"/>
      <w:bookmarkEnd w:id="221"/>
      <w:r w:rsidRPr="00245955">
        <w:rPr>
          <w:rFonts w:ascii="Times New Roman" w:eastAsia="Times New Roman" w:hAnsi="Times New Roman" w:cs="Times New Roman"/>
          <w:sz w:val="28"/>
          <w:szCs w:val="28"/>
          <w:lang w:eastAsia="ru-RU"/>
        </w:rPr>
        <w:t>8.5. Джерелами фінансування центру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2" w:name="n439"/>
      <w:bookmarkEnd w:id="222"/>
      <w:r w:rsidRPr="00245955">
        <w:rPr>
          <w:rFonts w:ascii="Times New Roman" w:eastAsia="Times New Roman" w:hAnsi="Times New Roman" w:cs="Times New Roman"/>
          <w:sz w:val="28"/>
          <w:szCs w:val="28"/>
          <w:lang w:eastAsia="ru-RU"/>
        </w:rPr>
        <w:t>Центр має право надавати платні послуги відповідно до постанови Кабінету Міністрів України від 27 серпня 2010 р. </w:t>
      </w:r>
      <w:hyperlink r:id="rId23" w:tgtFrame="_blank" w:history="1">
        <w:r w:rsidRPr="00245955">
          <w:rPr>
            <w:rFonts w:ascii="Times New Roman" w:eastAsia="Times New Roman" w:hAnsi="Times New Roman" w:cs="Times New Roman"/>
            <w:sz w:val="28"/>
            <w:szCs w:val="28"/>
            <w:lang w:eastAsia="ru-RU"/>
          </w:rPr>
          <w:t>№ 796</w:t>
        </w:r>
      </w:hyperlink>
      <w:r w:rsidRPr="00245955">
        <w:rPr>
          <w:rFonts w:ascii="Times New Roman" w:eastAsia="Times New Roman" w:hAnsi="Times New Roman" w:cs="Times New Roman"/>
          <w:sz w:val="28"/>
          <w:szCs w:val="28"/>
          <w:lang w:eastAsia="ru-RU"/>
        </w:rPr>
        <w:t>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3" w:name="n440"/>
      <w:bookmarkEnd w:id="223"/>
      <w:r w:rsidRPr="00245955">
        <w:rPr>
          <w:rFonts w:ascii="Times New Roman" w:eastAsia="Times New Roman" w:hAnsi="Times New Roman" w:cs="Times New Roman"/>
          <w:sz w:val="28"/>
          <w:szCs w:val="28"/>
          <w:lang w:eastAsia="ru-RU"/>
        </w:rPr>
        <w:t>Надходження, отримані центром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центру, передбаченої його установчими документами.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4" w:name="n441"/>
      <w:bookmarkEnd w:id="224"/>
      <w:r w:rsidRPr="00245955">
        <w:rPr>
          <w:rFonts w:ascii="Times New Roman" w:eastAsia="Times New Roman" w:hAnsi="Times New Roman" w:cs="Times New Roman"/>
          <w:sz w:val="28"/>
          <w:szCs w:val="28"/>
          <w:lang w:eastAsia="ru-RU"/>
        </w:rPr>
        <w:t>Центр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225" w:name="n438"/>
      <w:bookmarkStart w:id="226" w:name="n195"/>
      <w:bookmarkEnd w:id="225"/>
      <w:bookmarkEnd w:id="226"/>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eastAsia="ru-RU"/>
        </w:rPr>
        <w:t>ІХ ПРИПИНЕННЯ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7" w:name="n196"/>
      <w:bookmarkEnd w:id="227"/>
      <w:r w:rsidRPr="00245955">
        <w:rPr>
          <w:rFonts w:ascii="Times New Roman" w:eastAsia="Times New Roman" w:hAnsi="Times New Roman" w:cs="Times New Roman"/>
          <w:sz w:val="28"/>
          <w:szCs w:val="28"/>
          <w:lang w:eastAsia="ru-RU"/>
        </w:rPr>
        <w:lastRenderedPageBreak/>
        <w:t>9.1.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8" w:name="n197"/>
      <w:bookmarkEnd w:id="228"/>
      <w:r w:rsidRPr="00245955">
        <w:rPr>
          <w:rFonts w:ascii="Times New Roman" w:eastAsia="Times New Roman" w:hAnsi="Times New Roman" w:cs="Times New Roman"/>
          <w:sz w:val="28"/>
          <w:szCs w:val="28"/>
          <w:lang w:eastAsia="ru-RU"/>
        </w:rPr>
        <w:t>9.2. Під час реорганізації центру його права та обов’язки переходять до правонаступника, що визначається засновником.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9" w:name="n198"/>
      <w:bookmarkEnd w:id="229"/>
      <w:r w:rsidRPr="00245955">
        <w:rPr>
          <w:rFonts w:ascii="Times New Roman" w:eastAsia="Times New Roman" w:hAnsi="Times New Roman" w:cs="Times New Roman"/>
          <w:sz w:val="28"/>
          <w:szCs w:val="28"/>
          <w:lang w:eastAsia="ru-RU"/>
        </w:rPr>
        <w:t>9.3. Центр,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5955" w:rsidRPr="00245955" w:rsidRDefault="00245955" w:rsidP="00245955">
      <w:pPr>
        <w:shd w:val="clear" w:color="auto" w:fill="FFFFFF"/>
        <w:spacing w:after="0" w:line="240" w:lineRule="auto"/>
        <w:jc w:val="both"/>
        <w:rPr>
          <w:rFonts w:ascii="Arial" w:eastAsia="Times New Roman" w:hAnsi="Arial" w:cs="Arial"/>
          <w:sz w:val="28"/>
          <w:szCs w:val="28"/>
          <w:lang w:eastAsia="ru-RU"/>
        </w:rPr>
      </w:pPr>
      <w:r w:rsidRPr="00245955">
        <w:rPr>
          <w:rFonts w:ascii="Times New Roman" w:eastAsia="Times New Roman" w:hAnsi="Times New Roman" w:cs="Times New Roman"/>
          <w:sz w:val="28"/>
          <w:szCs w:val="28"/>
          <w:lang w:eastAsia="ru-RU"/>
        </w:rPr>
        <w:t>Секретар міської ради                                                         Оксана ГВОЗДЕНКО</w:t>
      </w:r>
    </w:p>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Default="00245955" w:rsidP="00245955">
      <w:pPr>
        <w:spacing w:after="0" w:line="240" w:lineRule="auto"/>
        <w:rPr>
          <w:rFonts w:ascii="Times New Roman" w:eastAsia="Times New Roman" w:hAnsi="Times New Roman" w:cs="Times New Roman"/>
          <w:bCs/>
          <w:sz w:val="28"/>
          <w:szCs w:val="28"/>
          <w:lang w:eastAsia="ru-RU"/>
        </w:rPr>
      </w:pPr>
    </w:p>
    <w:p w:rsidR="004D3609" w:rsidRPr="00245955" w:rsidRDefault="004D3609"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jc w:val="center"/>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lastRenderedPageBreak/>
        <w:t>Порівняльна таблиця</w:t>
      </w:r>
    </w:p>
    <w:p w:rsidR="00245955" w:rsidRPr="00245955" w:rsidRDefault="00245955" w:rsidP="00245955">
      <w:pPr>
        <w:spacing w:after="0" w:line="240" w:lineRule="auto"/>
        <w:jc w:val="center"/>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607"/>
      </w:tblGrid>
      <w:tr w:rsidR="00245955" w:rsidRPr="00245955" w:rsidTr="001236CF">
        <w:tc>
          <w:tcPr>
            <w:tcW w:w="4998" w:type="dxa"/>
            <w:shd w:val="clear" w:color="auto" w:fill="auto"/>
          </w:tcPr>
          <w:p w:rsidR="00245955" w:rsidRPr="00245955" w:rsidRDefault="00245955" w:rsidP="00245955">
            <w:pPr>
              <w:spacing w:after="0" w:line="240" w:lineRule="auto"/>
              <w:jc w:val="center"/>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t>До змін</w:t>
            </w:r>
          </w:p>
        </w:tc>
        <w:tc>
          <w:tcPr>
            <w:tcW w:w="4999" w:type="dxa"/>
            <w:shd w:val="clear" w:color="auto" w:fill="auto"/>
          </w:tcPr>
          <w:p w:rsidR="00245955" w:rsidRPr="00245955" w:rsidRDefault="00245955" w:rsidP="00245955">
            <w:pPr>
              <w:spacing w:after="0" w:line="240" w:lineRule="auto"/>
              <w:jc w:val="center"/>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t>Після змін</w:t>
            </w:r>
          </w:p>
        </w:tc>
      </w:tr>
      <w:tr w:rsidR="00245955" w:rsidRPr="00245955" w:rsidTr="001236CF">
        <w:tc>
          <w:tcPr>
            <w:tcW w:w="4998" w:type="dxa"/>
            <w:shd w:val="clear" w:color="auto" w:fill="auto"/>
          </w:tcPr>
          <w:p w:rsidR="00245955" w:rsidRPr="00245955" w:rsidRDefault="00245955" w:rsidP="00245955">
            <w:pPr>
              <w:spacing w:after="0" w:line="240" w:lineRule="auto"/>
              <w:jc w:val="both"/>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sz w:val="28"/>
                <w:szCs w:val="28"/>
                <w:lang w:eastAsia="ru-RU"/>
              </w:rPr>
              <w:t xml:space="preserve">1.2. Юридична адреса центру: вул. Київська, 44, місто </w:t>
            </w:r>
            <w:proofErr w:type="spellStart"/>
            <w:r w:rsidRPr="00245955">
              <w:rPr>
                <w:rFonts w:ascii="Times New Roman" w:eastAsia="Times New Roman" w:hAnsi="Times New Roman" w:cs="Times New Roman"/>
                <w:sz w:val="28"/>
                <w:szCs w:val="28"/>
                <w:lang w:eastAsia="ru-RU"/>
              </w:rPr>
              <w:t>Звягель</w:t>
            </w:r>
            <w:proofErr w:type="spellEnd"/>
            <w:r w:rsidRPr="00245955">
              <w:rPr>
                <w:rFonts w:ascii="Times New Roman" w:eastAsia="Times New Roman" w:hAnsi="Times New Roman" w:cs="Times New Roman"/>
                <w:sz w:val="28"/>
                <w:szCs w:val="28"/>
                <w:lang w:eastAsia="ru-RU"/>
              </w:rPr>
              <w:t xml:space="preserve">, </w:t>
            </w:r>
            <w:proofErr w:type="spellStart"/>
            <w:r w:rsidRPr="00245955">
              <w:rPr>
                <w:rFonts w:ascii="Times New Roman" w:eastAsia="Times New Roman" w:hAnsi="Times New Roman" w:cs="Times New Roman"/>
                <w:sz w:val="28"/>
                <w:szCs w:val="28"/>
                <w:lang w:eastAsia="ru-RU"/>
              </w:rPr>
              <w:t>Звягельський</w:t>
            </w:r>
            <w:proofErr w:type="spellEnd"/>
            <w:r w:rsidRPr="00245955">
              <w:rPr>
                <w:rFonts w:ascii="Times New Roman" w:eastAsia="Times New Roman" w:hAnsi="Times New Roman" w:cs="Times New Roman"/>
                <w:sz w:val="28"/>
                <w:szCs w:val="28"/>
                <w:lang w:eastAsia="ru-RU"/>
              </w:rPr>
              <w:t xml:space="preserve"> район, Житомирська область, 11707</w:t>
            </w:r>
          </w:p>
        </w:tc>
        <w:tc>
          <w:tcPr>
            <w:tcW w:w="4999" w:type="dxa"/>
            <w:shd w:val="clear" w:color="auto" w:fill="auto"/>
          </w:tcPr>
          <w:p w:rsidR="00245955" w:rsidRPr="00245955" w:rsidRDefault="00245955" w:rsidP="00201856">
            <w:pPr>
              <w:spacing w:after="0" w:line="240" w:lineRule="auto"/>
              <w:jc w:val="both"/>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sz w:val="28"/>
                <w:szCs w:val="28"/>
                <w:lang w:eastAsia="ru-RU"/>
              </w:rPr>
              <w:t xml:space="preserve">1.2. Юридична адреса центру: </w:t>
            </w:r>
            <w:r w:rsidR="00201856">
              <w:rPr>
                <w:rFonts w:ascii="Times New Roman" w:eastAsia="Times New Roman" w:hAnsi="Times New Roman" w:cs="Times New Roman"/>
                <w:b/>
                <w:sz w:val="28"/>
                <w:szCs w:val="28"/>
                <w:lang w:eastAsia="ru-RU"/>
              </w:rPr>
              <w:t xml:space="preserve">       в</w:t>
            </w:r>
            <w:r w:rsidRPr="00245955">
              <w:rPr>
                <w:rFonts w:ascii="Times New Roman" w:eastAsia="Times New Roman" w:hAnsi="Times New Roman" w:cs="Times New Roman"/>
                <w:b/>
                <w:sz w:val="28"/>
                <w:szCs w:val="28"/>
                <w:lang w:eastAsia="ru-RU"/>
              </w:rPr>
              <w:t>ул. Відродження, 6,</w:t>
            </w:r>
            <w:r w:rsidRPr="00245955">
              <w:rPr>
                <w:rFonts w:ascii="Times New Roman" w:eastAsia="Times New Roman" w:hAnsi="Times New Roman" w:cs="Times New Roman"/>
                <w:sz w:val="28"/>
                <w:szCs w:val="28"/>
                <w:lang w:eastAsia="ru-RU"/>
              </w:rPr>
              <w:t xml:space="preserve"> місто </w:t>
            </w:r>
            <w:proofErr w:type="spellStart"/>
            <w:r w:rsidRPr="00245955">
              <w:rPr>
                <w:rFonts w:ascii="Times New Roman" w:eastAsia="Times New Roman" w:hAnsi="Times New Roman" w:cs="Times New Roman"/>
                <w:sz w:val="28"/>
                <w:szCs w:val="28"/>
                <w:lang w:eastAsia="ru-RU"/>
              </w:rPr>
              <w:t>Звягель</w:t>
            </w:r>
            <w:proofErr w:type="spellEnd"/>
            <w:r w:rsidRPr="00245955">
              <w:rPr>
                <w:rFonts w:ascii="Times New Roman" w:eastAsia="Times New Roman" w:hAnsi="Times New Roman" w:cs="Times New Roman"/>
                <w:sz w:val="28"/>
                <w:szCs w:val="28"/>
                <w:lang w:eastAsia="ru-RU"/>
              </w:rPr>
              <w:t xml:space="preserve">, </w:t>
            </w:r>
            <w:proofErr w:type="spellStart"/>
            <w:r w:rsidRPr="00245955">
              <w:rPr>
                <w:rFonts w:ascii="Times New Roman" w:eastAsia="Times New Roman" w:hAnsi="Times New Roman" w:cs="Times New Roman"/>
                <w:sz w:val="28"/>
                <w:szCs w:val="28"/>
                <w:lang w:eastAsia="ru-RU"/>
              </w:rPr>
              <w:t>Звягельський</w:t>
            </w:r>
            <w:proofErr w:type="spellEnd"/>
            <w:r w:rsidRPr="00245955">
              <w:rPr>
                <w:rFonts w:ascii="Times New Roman" w:eastAsia="Times New Roman" w:hAnsi="Times New Roman" w:cs="Times New Roman"/>
                <w:sz w:val="28"/>
                <w:szCs w:val="28"/>
                <w:lang w:eastAsia="ru-RU"/>
              </w:rPr>
              <w:t xml:space="preserve"> район, Житомирська область, 11707</w:t>
            </w:r>
          </w:p>
        </w:tc>
      </w:tr>
    </w:tbl>
    <w:p w:rsidR="00245955" w:rsidRPr="00245955" w:rsidRDefault="00245955" w:rsidP="00245955">
      <w:pPr>
        <w:spacing w:after="0" w:line="240" w:lineRule="auto"/>
        <w:jc w:val="center"/>
        <w:rPr>
          <w:rFonts w:ascii="Times New Roman" w:eastAsia="Times New Roman" w:hAnsi="Times New Roman" w:cs="Times New Roman"/>
          <w:bCs/>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807E5C" w:rsidRDefault="00807E5C"/>
    <w:sectPr w:rsidR="00807E5C" w:rsidSect="00FE698B">
      <w:pgSz w:w="11906" w:h="16838"/>
      <w:pgMar w:top="993" w:right="850" w:bottom="1135"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7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142EA2"/>
    <w:rsid w:val="00201856"/>
    <w:rsid w:val="00245955"/>
    <w:rsid w:val="0028427D"/>
    <w:rsid w:val="004D3609"/>
    <w:rsid w:val="00763F3F"/>
    <w:rsid w:val="00807E5C"/>
    <w:rsid w:val="00C35AFC"/>
    <w:rsid w:val="00D61C0C"/>
    <w:rsid w:val="00F77243"/>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1508-18" TargetMode="External"/><Relationship Id="rId18" Type="http://schemas.openxmlformats.org/officeDocument/2006/relationships/hyperlink" Target="https://zakon.rada.gov.ua/laws/show/957-2021-%D0%BF" TargetMode="External"/><Relationship Id="rId3" Type="http://schemas.openxmlformats.org/officeDocument/2006/relationships/styles" Target="styles.xml"/><Relationship Id="rId21" Type="http://schemas.openxmlformats.org/officeDocument/2006/relationships/hyperlink" Target="https://zakon.rada.gov.ua/laws/show/957-2021-%D0%BF" TargetMode="External"/><Relationship Id="rId7" Type="http://schemas.openxmlformats.org/officeDocument/2006/relationships/hyperlink" Target="https://zakon.rada.gov.ua/laws/show/1060-12" TargetMode="External"/><Relationship Id="rId12" Type="http://schemas.openxmlformats.org/officeDocument/2006/relationships/hyperlink" Target="https://zakon.rada.gov.ua/laws/show/2628-14" TargetMode="External"/><Relationship Id="rId17" Type="http://schemas.openxmlformats.org/officeDocument/2006/relationships/hyperlink" Target="https://zakon.rada.gov.ua/laws/show/530-2019-%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706-18" TargetMode="External"/><Relationship Id="rId20" Type="http://schemas.openxmlformats.org/officeDocument/2006/relationships/hyperlink" Target="https://zakon.rada.gov.ua/laws/show/530-2019-%D0%B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556-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97-17" TargetMode="External"/><Relationship Id="rId23" Type="http://schemas.openxmlformats.org/officeDocument/2006/relationships/hyperlink" Target="https://zakon.rada.gov.ua/laws/show/796-2010-%D0%BF" TargetMode="External"/><Relationship Id="rId10" Type="http://schemas.openxmlformats.org/officeDocument/2006/relationships/hyperlink" Target="https://zakon.rada.gov.ua/laws/show/2745-19" TargetMode="External"/><Relationship Id="rId19" Type="http://schemas.openxmlformats.org/officeDocument/2006/relationships/hyperlink" Target="https://zakon.rada.gov.ua/laws/show/1706-18" TargetMode="External"/><Relationship Id="rId4" Type="http://schemas.openxmlformats.org/officeDocument/2006/relationships/settings" Target="settings.xml"/><Relationship Id="rId9" Type="http://schemas.openxmlformats.org/officeDocument/2006/relationships/hyperlink" Target="https://zakon.rada.gov.ua/laws/show/103/98-%D0%B2%D1%80" TargetMode="External"/><Relationship Id="rId14" Type="http://schemas.openxmlformats.org/officeDocument/2006/relationships/hyperlink" Target="https://zakon.rada.gov.ua/laws/show/1706-18" TargetMode="External"/><Relationship Id="rId22" Type="http://schemas.openxmlformats.org/officeDocument/2006/relationships/hyperlink" Target="https://zakon.rada.gov.ua/laws/show/266-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0C94-4968-4DA6-A198-B22DE407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30908</Words>
  <Characters>17618</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Adfmin</cp:lastModifiedBy>
  <cp:revision>2</cp:revision>
  <dcterms:created xsi:type="dcterms:W3CDTF">2023-02-02T14:49:00Z</dcterms:created>
  <dcterms:modified xsi:type="dcterms:W3CDTF">2023-02-02T14:49:00Z</dcterms:modified>
</cp:coreProperties>
</file>