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98B" w:rsidRPr="00FE698B" w:rsidRDefault="00FE698B" w:rsidP="00FE698B">
      <w:pPr>
        <w:keepNext/>
        <w:spacing w:before="240" w:after="60" w:line="240" w:lineRule="auto"/>
        <w:jc w:val="center"/>
        <w:outlineLvl w:val="0"/>
        <w:rPr>
          <w:rFonts w:ascii="Arial" w:eastAsia="Times New Roman" w:hAnsi="Arial" w:cs="Arial"/>
          <w:bCs/>
          <w:kern w:val="32"/>
          <w:sz w:val="28"/>
          <w:szCs w:val="28"/>
          <w:lang w:val="en-US" w:eastAsia="ru-RU"/>
        </w:rPr>
      </w:pPr>
      <w:r w:rsidRPr="00FE698B">
        <w:rPr>
          <w:rFonts w:ascii="Arial" w:eastAsia="Times New Roman" w:hAnsi="Arial" w:cs="Arial"/>
          <w:bCs/>
          <w:noProof/>
          <w:kern w:val="32"/>
          <w:sz w:val="28"/>
          <w:szCs w:val="28"/>
          <w:lang w:val="ru-RU" w:eastAsia="ru-RU"/>
        </w:rPr>
        <w:drawing>
          <wp:inline distT="0" distB="0" distL="0" distR="0">
            <wp:extent cx="451485" cy="605790"/>
            <wp:effectExtent l="0" t="0" r="5715" b="381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1485" cy="605790"/>
                    </a:xfrm>
                    <a:prstGeom prst="rect">
                      <a:avLst/>
                    </a:prstGeom>
                    <a:noFill/>
                    <a:ln>
                      <a:noFill/>
                    </a:ln>
                  </pic:spPr>
                </pic:pic>
              </a:graphicData>
            </a:graphic>
          </wp:inline>
        </w:drawing>
      </w:r>
    </w:p>
    <w:p w:rsidR="00FE698B" w:rsidRPr="00FE698B" w:rsidRDefault="00FE698B" w:rsidP="00FE698B">
      <w:pPr>
        <w:spacing w:after="0" w:line="240" w:lineRule="auto"/>
        <w:jc w:val="center"/>
        <w:rPr>
          <w:rFonts w:ascii="Times New Roman" w:eastAsia="Times New Roman" w:hAnsi="Times New Roman" w:cs="Times New Roman"/>
          <w:sz w:val="28"/>
          <w:szCs w:val="28"/>
          <w:lang w:eastAsia="ru-RU"/>
        </w:rPr>
      </w:pPr>
      <w:r w:rsidRPr="00FE698B">
        <w:rPr>
          <w:rFonts w:ascii="Times New Roman" w:eastAsia="Times New Roman" w:hAnsi="Times New Roman" w:cs="Times New Roman"/>
          <w:sz w:val="28"/>
          <w:szCs w:val="28"/>
          <w:lang w:eastAsia="ru-RU"/>
        </w:rPr>
        <w:t>ЗВЯГЕЛЬСЬКА МІСЬКА РАДА</w:t>
      </w:r>
    </w:p>
    <w:p w:rsidR="00FE698B" w:rsidRPr="00FE698B" w:rsidRDefault="00FE698B" w:rsidP="00FE698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E698B">
        <w:rPr>
          <w:rFonts w:ascii="Times New Roman" w:eastAsia="Times New Roman" w:hAnsi="Times New Roman" w:cs="Times New Roman"/>
          <w:sz w:val="28"/>
          <w:szCs w:val="28"/>
          <w:lang w:eastAsia="ru-RU"/>
        </w:rPr>
        <w:t>РІШЕННЯ</w:t>
      </w:r>
    </w:p>
    <w:p w:rsidR="00FE698B" w:rsidRPr="00FE698B" w:rsidRDefault="00FE698B" w:rsidP="00FE698B">
      <w:pPr>
        <w:spacing w:after="0" w:line="240" w:lineRule="auto"/>
        <w:jc w:val="both"/>
        <w:rPr>
          <w:rFonts w:ascii="Times New Roman" w:eastAsia="Times New Roman" w:hAnsi="Times New Roman" w:cs="Times New Roman"/>
          <w:sz w:val="28"/>
          <w:szCs w:val="28"/>
          <w:lang w:eastAsia="ru-RU"/>
        </w:rPr>
      </w:pPr>
    </w:p>
    <w:p w:rsidR="00FE698B" w:rsidRPr="00895218" w:rsidRDefault="00FE698B" w:rsidP="00FE698B">
      <w:pPr>
        <w:spacing w:after="0" w:line="240" w:lineRule="auto"/>
        <w:ind w:right="-5"/>
        <w:rPr>
          <w:rFonts w:ascii="Times New Roman" w:eastAsia="Times New Roman" w:hAnsi="Times New Roman" w:cs="Times New Roman"/>
          <w:sz w:val="27"/>
          <w:szCs w:val="27"/>
          <w:lang w:eastAsia="ru-RU"/>
        </w:rPr>
      </w:pPr>
      <w:r w:rsidRPr="00895218">
        <w:rPr>
          <w:rFonts w:ascii="Times New Roman" w:eastAsia="Times New Roman" w:hAnsi="Times New Roman" w:cs="Times New Roman"/>
          <w:sz w:val="27"/>
          <w:szCs w:val="27"/>
          <w:lang w:eastAsia="ru-RU"/>
        </w:rPr>
        <w:t>тр</w:t>
      </w:r>
      <w:r w:rsidR="00B730EE" w:rsidRPr="00895218">
        <w:rPr>
          <w:rFonts w:ascii="Times New Roman" w:eastAsia="Times New Roman" w:hAnsi="Times New Roman" w:cs="Times New Roman"/>
          <w:sz w:val="27"/>
          <w:szCs w:val="27"/>
          <w:lang w:eastAsia="ru-RU"/>
        </w:rPr>
        <w:t>идцята</w:t>
      </w:r>
      <w:r w:rsidRPr="00895218">
        <w:rPr>
          <w:rFonts w:ascii="Times New Roman" w:eastAsia="Times New Roman" w:hAnsi="Times New Roman" w:cs="Times New Roman"/>
          <w:sz w:val="27"/>
          <w:szCs w:val="27"/>
          <w:lang w:eastAsia="ru-RU"/>
        </w:rPr>
        <w:t xml:space="preserve"> сесія</w:t>
      </w:r>
      <w:r w:rsidRPr="00895218">
        <w:rPr>
          <w:rFonts w:ascii="Times New Roman" w:eastAsia="Times New Roman" w:hAnsi="Times New Roman" w:cs="Times New Roman"/>
          <w:sz w:val="27"/>
          <w:szCs w:val="27"/>
          <w:lang w:eastAsia="ru-RU"/>
        </w:rPr>
        <w:tab/>
      </w:r>
      <w:r w:rsidRPr="00895218">
        <w:rPr>
          <w:rFonts w:ascii="Times New Roman" w:eastAsia="Times New Roman" w:hAnsi="Times New Roman" w:cs="Times New Roman"/>
          <w:sz w:val="27"/>
          <w:szCs w:val="27"/>
          <w:lang w:eastAsia="ru-RU"/>
        </w:rPr>
        <w:tab/>
      </w:r>
      <w:r w:rsidRPr="00895218">
        <w:rPr>
          <w:rFonts w:ascii="Times New Roman" w:eastAsia="Times New Roman" w:hAnsi="Times New Roman" w:cs="Times New Roman"/>
          <w:sz w:val="27"/>
          <w:szCs w:val="27"/>
          <w:lang w:eastAsia="ru-RU"/>
        </w:rPr>
        <w:tab/>
      </w:r>
      <w:r w:rsidRPr="00895218">
        <w:rPr>
          <w:rFonts w:ascii="Times New Roman" w:eastAsia="Times New Roman" w:hAnsi="Times New Roman" w:cs="Times New Roman"/>
          <w:sz w:val="27"/>
          <w:szCs w:val="27"/>
          <w:lang w:eastAsia="ru-RU"/>
        </w:rPr>
        <w:tab/>
      </w:r>
      <w:r w:rsidR="00B730EE" w:rsidRPr="00895218">
        <w:rPr>
          <w:rFonts w:ascii="Times New Roman" w:eastAsia="Times New Roman" w:hAnsi="Times New Roman" w:cs="Times New Roman"/>
          <w:sz w:val="27"/>
          <w:szCs w:val="27"/>
          <w:lang w:eastAsia="ru-RU"/>
        </w:rPr>
        <w:t xml:space="preserve">                      </w:t>
      </w:r>
      <w:r w:rsidRPr="00895218">
        <w:rPr>
          <w:rFonts w:ascii="Times New Roman" w:eastAsia="Times New Roman" w:hAnsi="Times New Roman" w:cs="Times New Roman"/>
          <w:sz w:val="27"/>
          <w:szCs w:val="27"/>
          <w:lang w:eastAsia="ru-RU"/>
        </w:rPr>
        <w:tab/>
      </w:r>
      <w:r w:rsidRPr="00895218">
        <w:rPr>
          <w:rFonts w:ascii="Times New Roman" w:eastAsia="Times New Roman" w:hAnsi="Times New Roman" w:cs="Times New Roman"/>
          <w:sz w:val="27"/>
          <w:szCs w:val="27"/>
          <w:lang w:eastAsia="ru-RU"/>
        </w:rPr>
        <w:tab/>
      </w:r>
      <w:r w:rsidR="00895218">
        <w:rPr>
          <w:rFonts w:ascii="Times New Roman" w:eastAsia="Times New Roman" w:hAnsi="Times New Roman" w:cs="Times New Roman"/>
          <w:sz w:val="27"/>
          <w:szCs w:val="27"/>
          <w:lang w:eastAsia="ru-RU"/>
        </w:rPr>
        <w:t xml:space="preserve">  </w:t>
      </w:r>
      <w:r w:rsidRPr="00895218">
        <w:rPr>
          <w:rFonts w:ascii="Times New Roman" w:eastAsia="Times New Roman" w:hAnsi="Times New Roman" w:cs="Times New Roman"/>
          <w:sz w:val="27"/>
          <w:szCs w:val="27"/>
          <w:lang w:eastAsia="ru-RU"/>
        </w:rPr>
        <w:t>восьмого скликання</w:t>
      </w:r>
    </w:p>
    <w:p w:rsidR="00FE698B" w:rsidRPr="00065158" w:rsidRDefault="00FE698B" w:rsidP="00FE698B">
      <w:pPr>
        <w:spacing w:after="0" w:line="240" w:lineRule="auto"/>
        <w:rPr>
          <w:rFonts w:ascii="Times New Roman" w:eastAsia="Times New Roman" w:hAnsi="Times New Roman" w:cs="Times New Roman"/>
          <w:sz w:val="16"/>
          <w:szCs w:val="16"/>
          <w:lang w:eastAsia="ru-RU"/>
        </w:rPr>
      </w:pPr>
    </w:p>
    <w:p w:rsidR="00FE698B" w:rsidRPr="00FE698B" w:rsidRDefault="00E3579E" w:rsidP="00FE698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23.02.2023</w:t>
      </w:r>
      <w:r w:rsidR="00FE698B" w:rsidRPr="00FE698B">
        <w:rPr>
          <w:rFonts w:ascii="Times New Roman" w:eastAsia="Times New Roman" w:hAnsi="Times New Roman" w:cs="Times New Roman"/>
          <w:sz w:val="28"/>
          <w:szCs w:val="28"/>
          <w:lang w:eastAsia="ru-RU"/>
        </w:rPr>
        <w:t xml:space="preserve">                               </w:t>
      </w:r>
      <w:r w:rsidR="00B730EE">
        <w:rPr>
          <w:rFonts w:ascii="Times New Roman" w:eastAsia="Times New Roman" w:hAnsi="Times New Roman" w:cs="Times New Roman"/>
          <w:sz w:val="28"/>
          <w:szCs w:val="28"/>
          <w:lang w:eastAsia="ru-RU"/>
        </w:rPr>
        <w:t xml:space="preserve">  </w:t>
      </w:r>
      <w:r w:rsidR="00FE698B" w:rsidRPr="00FE698B">
        <w:rPr>
          <w:rFonts w:ascii="Times New Roman" w:eastAsia="Times New Roman" w:hAnsi="Times New Roman" w:cs="Times New Roman"/>
          <w:sz w:val="28"/>
          <w:szCs w:val="28"/>
          <w:lang w:eastAsia="ru-RU"/>
        </w:rPr>
        <w:t xml:space="preserve">     </w:t>
      </w:r>
      <w:r w:rsidR="00FE698B" w:rsidRPr="00FE698B">
        <w:rPr>
          <w:rFonts w:ascii="Times New Roman" w:eastAsia="Times New Roman" w:hAnsi="Times New Roman" w:cs="Times New Roman"/>
          <w:sz w:val="28"/>
          <w:szCs w:val="28"/>
          <w:lang w:eastAsia="ru-RU"/>
        </w:rPr>
        <w:tab/>
      </w:r>
      <w:r w:rsidR="00FE698B" w:rsidRPr="00FE698B">
        <w:rPr>
          <w:rFonts w:ascii="Times New Roman" w:eastAsia="Times New Roman" w:hAnsi="Times New Roman" w:cs="Times New Roman"/>
          <w:sz w:val="28"/>
          <w:szCs w:val="28"/>
          <w:lang w:eastAsia="ru-RU"/>
        </w:rPr>
        <w:tab/>
      </w:r>
      <w:r w:rsidR="00FE698B" w:rsidRPr="00FE698B">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00FE698B" w:rsidRPr="00FE69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789</w:t>
      </w:r>
    </w:p>
    <w:p w:rsidR="00FE698B" w:rsidRPr="00FE698B" w:rsidRDefault="00FE698B" w:rsidP="00FE698B">
      <w:pPr>
        <w:spacing w:after="0" w:line="240" w:lineRule="auto"/>
        <w:rPr>
          <w:rFonts w:ascii="Times New Roman" w:eastAsia="Times New Roman" w:hAnsi="Times New Roman" w:cs="Times New Roman"/>
          <w:sz w:val="24"/>
          <w:szCs w:val="24"/>
          <w:lang w:eastAsia="ru-RU"/>
        </w:rPr>
      </w:pPr>
    </w:p>
    <w:p w:rsidR="00AD0366" w:rsidRPr="00895218" w:rsidRDefault="00AD0366" w:rsidP="00AD0366">
      <w:pPr>
        <w:spacing w:after="0" w:line="240" w:lineRule="auto"/>
        <w:ind w:right="4393"/>
        <w:jc w:val="both"/>
        <w:rPr>
          <w:rFonts w:ascii="Times New Roman" w:eastAsia="Times New Roman" w:hAnsi="Times New Roman" w:cs="Times New Roman"/>
          <w:sz w:val="27"/>
          <w:szCs w:val="27"/>
          <w:lang w:eastAsia="ru-RU"/>
        </w:rPr>
      </w:pPr>
      <w:r w:rsidRPr="00895218">
        <w:rPr>
          <w:rFonts w:ascii="Times New Roman" w:eastAsia="Times New Roman" w:hAnsi="Times New Roman" w:cs="Times New Roman"/>
          <w:sz w:val="27"/>
          <w:szCs w:val="27"/>
          <w:lang w:eastAsia="ru-RU"/>
        </w:rPr>
        <w:t>Про затвердження завдання на розроблення Комплексного плану просторового розвитку території Звягельської міської територіальної громади</w:t>
      </w:r>
    </w:p>
    <w:p w:rsidR="00AD0366" w:rsidRPr="00961609" w:rsidRDefault="00AD0366" w:rsidP="00AD0366">
      <w:pPr>
        <w:spacing w:after="0" w:line="240" w:lineRule="auto"/>
        <w:jc w:val="both"/>
        <w:rPr>
          <w:rFonts w:ascii="Times New Roman" w:eastAsia="Times New Roman" w:hAnsi="Times New Roman" w:cs="Times New Roman"/>
          <w:sz w:val="18"/>
          <w:szCs w:val="18"/>
          <w:lang w:eastAsia="ru-RU"/>
        </w:rPr>
      </w:pPr>
    </w:p>
    <w:p w:rsidR="00AD0366" w:rsidRPr="00895218" w:rsidRDefault="00AD0366" w:rsidP="0031058B">
      <w:pPr>
        <w:spacing w:after="0" w:line="240" w:lineRule="auto"/>
        <w:jc w:val="both"/>
        <w:rPr>
          <w:rFonts w:ascii="Times New Roman" w:eastAsia="Times New Roman" w:hAnsi="Times New Roman" w:cs="Times New Roman"/>
          <w:sz w:val="27"/>
          <w:szCs w:val="27"/>
          <w:lang w:eastAsia="ru-RU"/>
        </w:rPr>
      </w:pPr>
      <w:r w:rsidRPr="00895218">
        <w:rPr>
          <w:rFonts w:ascii="Times New Roman" w:eastAsia="Times New Roman" w:hAnsi="Times New Roman" w:cs="Times New Roman"/>
          <w:sz w:val="27"/>
          <w:szCs w:val="27"/>
          <w:lang w:eastAsia="ru-RU"/>
        </w:rPr>
        <w:t xml:space="preserve">    Керуючись статтею 25, пунктом 42 частини першої статті 26 Закону України „Про місцеве самоврядування в Україні“, законами України „Про регулювання містобудівної діяльності“, „Про основи містобудування“, „Про внесення змін до деяких законодавчих актів України щодо планування використання земель“,  „Про землеустрій“, „Про стратегічну екологічну оцінку“, Земельного кодексу України, постановами Кабінету Міністрів України від 25.05.2011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w:t>
      </w:r>
      <w:r w:rsidR="00895218">
        <w:rPr>
          <w:rFonts w:ascii="Times New Roman" w:eastAsia="Times New Roman" w:hAnsi="Times New Roman" w:cs="Times New Roman"/>
          <w:sz w:val="27"/>
          <w:szCs w:val="27"/>
          <w:lang w:eastAsia="ru-RU"/>
        </w:rPr>
        <w:t xml:space="preserve">        </w:t>
      </w:r>
      <w:r w:rsidRPr="00895218">
        <w:rPr>
          <w:rFonts w:ascii="Times New Roman" w:eastAsia="Times New Roman" w:hAnsi="Times New Roman" w:cs="Times New Roman"/>
          <w:sz w:val="27"/>
          <w:szCs w:val="27"/>
          <w:lang w:eastAsia="ru-RU"/>
        </w:rPr>
        <w:t xml:space="preserve">від 01.09.2021 №926 „Про затвердження Порядку розроблення, оновлення, внесення змін та затвердження містобудівної документації“, Програмою розроблення містобудівної документації </w:t>
      </w:r>
      <w:r w:rsidR="00BB3021">
        <w:rPr>
          <w:rFonts w:ascii="Times New Roman" w:eastAsia="Times New Roman" w:hAnsi="Times New Roman" w:cs="Times New Roman"/>
          <w:sz w:val="27"/>
          <w:szCs w:val="27"/>
          <w:lang w:eastAsia="ru-RU"/>
        </w:rPr>
        <w:t>Звягельської</w:t>
      </w:r>
      <w:r w:rsidRPr="00895218">
        <w:rPr>
          <w:rFonts w:ascii="Times New Roman" w:eastAsia="Times New Roman" w:hAnsi="Times New Roman" w:cs="Times New Roman"/>
          <w:sz w:val="27"/>
          <w:szCs w:val="27"/>
          <w:lang w:eastAsia="ru-RU"/>
        </w:rPr>
        <w:t xml:space="preserve"> міської територіальної громади на</w:t>
      </w:r>
      <w:r w:rsidR="00BB3021">
        <w:rPr>
          <w:rFonts w:ascii="Times New Roman" w:eastAsia="Times New Roman" w:hAnsi="Times New Roman" w:cs="Times New Roman"/>
          <w:sz w:val="27"/>
          <w:szCs w:val="27"/>
          <w:lang w:eastAsia="ru-RU"/>
        </w:rPr>
        <w:t xml:space="preserve">        </w:t>
      </w:r>
      <w:r w:rsidRPr="00895218">
        <w:rPr>
          <w:rFonts w:ascii="Times New Roman" w:eastAsia="Times New Roman" w:hAnsi="Times New Roman" w:cs="Times New Roman"/>
          <w:sz w:val="27"/>
          <w:szCs w:val="27"/>
          <w:lang w:eastAsia="ru-RU"/>
        </w:rPr>
        <w:t xml:space="preserve"> 2021-2025 роки, затвердженої рішенням міської ради від 04.03.2021 №98, </w:t>
      </w:r>
      <w:r w:rsidR="0031058B" w:rsidRPr="00895218">
        <w:rPr>
          <w:rFonts w:ascii="Times New Roman" w:eastAsia="Times New Roman" w:hAnsi="Times New Roman" w:cs="Times New Roman"/>
          <w:sz w:val="27"/>
          <w:szCs w:val="27"/>
          <w:lang w:eastAsia="ru-RU"/>
        </w:rPr>
        <w:t>врах</w:t>
      </w:r>
      <w:r w:rsidR="00961609" w:rsidRPr="00895218">
        <w:rPr>
          <w:rFonts w:ascii="Times New Roman" w:eastAsia="Times New Roman" w:hAnsi="Times New Roman" w:cs="Times New Roman"/>
          <w:sz w:val="27"/>
          <w:szCs w:val="27"/>
          <w:lang w:eastAsia="ru-RU"/>
        </w:rPr>
        <w:t>овуючи рішення міської ради від</w:t>
      </w:r>
      <w:r w:rsidR="0031058B" w:rsidRPr="00895218">
        <w:rPr>
          <w:rFonts w:ascii="Times New Roman" w:eastAsia="Times New Roman" w:hAnsi="Times New Roman" w:cs="Times New Roman"/>
          <w:sz w:val="27"/>
          <w:szCs w:val="27"/>
          <w:lang w:eastAsia="ru-RU"/>
        </w:rPr>
        <w:t xml:space="preserve"> 24.02.2022 №477 </w:t>
      </w:r>
      <w:r w:rsidRPr="00895218">
        <w:rPr>
          <w:rFonts w:ascii="Times New Roman" w:eastAsia="Times New Roman" w:hAnsi="Times New Roman" w:cs="Times New Roman"/>
          <w:sz w:val="27"/>
          <w:szCs w:val="27"/>
          <w:lang w:eastAsia="ru-RU"/>
        </w:rPr>
        <w:t xml:space="preserve">„Про розроблення Комплексного плану просторового розвитку території </w:t>
      </w:r>
      <w:r w:rsidR="00BB3021">
        <w:rPr>
          <w:rFonts w:ascii="Times New Roman" w:eastAsia="Times New Roman" w:hAnsi="Times New Roman" w:cs="Times New Roman"/>
          <w:sz w:val="27"/>
          <w:szCs w:val="27"/>
          <w:lang w:eastAsia="ru-RU"/>
        </w:rPr>
        <w:t>Звягельської</w:t>
      </w:r>
      <w:r w:rsidRPr="00895218">
        <w:rPr>
          <w:rFonts w:ascii="Times New Roman" w:eastAsia="Times New Roman" w:hAnsi="Times New Roman" w:cs="Times New Roman"/>
          <w:sz w:val="27"/>
          <w:szCs w:val="27"/>
          <w:lang w:eastAsia="ru-RU"/>
        </w:rPr>
        <w:t xml:space="preserve"> міської територіальної громади</w:t>
      </w:r>
      <w:r w:rsidR="00CA4FDC" w:rsidRPr="00895218">
        <w:rPr>
          <w:rFonts w:ascii="Times New Roman" w:eastAsia="Times New Roman" w:hAnsi="Times New Roman" w:cs="Times New Roman"/>
          <w:sz w:val="27"/>
          <w:szCs w:val="27"/>
          <w:lang w:eastAsia="ru-RU"/>
        </w:rPr>
        <w:t xml:space="preserve">“, </w:t>
      </w:r>
      <w:r w:rsidR="0031058B" w:rsidRPr="00895218">
        <w:rPr>
          <w:rFonts w:ascii="Times New Roman" w:eastAsia="Times New Roman" w:hAnsi="Times New Roman" w:cs="Times New Roman"/>
          <w:sz w:val="27"/>
          <w:szCs w:val="27"/>
          <w:lang w:eastAsia="ru-RU"/>
        </w:rPr>
        <w:t xml:space="preserve">протокол стратегічної сесії з формування завдання на розроблення Комплексного плану просторового розвитку території Новоград-Волинської міської територіальної громади від 25.10.2022, протокол громадського обговорення проекту завдання на розроблення Комплексного плану просторового розвитку території Звягельської міської територіальної громади від 16.12.2022, протокол №2 засідання робочої групи з формування завдання на розроблення Комплексного плану просторового розвитку території Звягельської міської територіальної громади від 16.12.2022, </w:t>
      </w:r>
      <w:r w:rsidRPr="00895218">
        <w:rPr>
          <w:rFonts w:ascii="Times New Roman" w:eastAsia="Times New Roman" w:hAnsi="Times New Roman" w:cs="Times New Roman"/>
          <w:sz w:val="27"/>
          <w:szCs w:val="27"/>
          <w:lang w:eastAsia="ru-RU"/>
        </w:rPr>
        <w:t>з метою забезпечення сталого розвитку територіальної громади, визначення планувальних рішень щодо перспективного використання всієї території громади, міська рада</w:t>
      </w:r>
    </w:p>
    <w:p w:rsidR="00AD0366" w:rsidRPr="00065158" w:rsidRDefault="00AD0366" w:rsidP="00AD0366">
      <w:pPr>
        <w:spacing w:after="0" w:line="240" w:lineRule="auto"/>
        <w:jc w:val="both"/>
        <w:rPr>
          <w:rFonts w:ascii="Times New Roman" w:eastAsia="Times New Roman" w:hAnsi="Times New Roman" w:cs="Times New Roman"/>
          <w:sz w:val="20"/>
          <w:szCs w:val="20"/>
          <w:lang w:eastAsia="ru-RU"/>
        </w:rPr>
      </w:pPr>
    </w:p>
    <w:p w:rsidR="00AD0366" w:rsidRPr="00895218" w:rsidRDefault="00AD0366" w:rsidP="00AD0366">
      <w:pPr>
        <w:spacing w:after="0" w:line="240" w:lineRule="auto"/>
        <w:jc w:val="both"/>
        <w:rPr>
          <w:rFonts w:ascii="Times New Roman" w:eastAsia="Times New Roman" w:hAnsi="Times New Roman" w:cs="Times New Roman"/>
          <w:sz w:val="27"/>
          <w:szCs w:val="27"/>
          <w:lang w:eastAsia="ru-RU"/>
        </w:rPr>
      </w:pPr>
      <w:r w:rsidRPr="00895218">
        <w:rPr>
          <w:rFonts w:ascii="Times New Roman" w:eastAsia="Times New Roman" w:hAnsi="Times New Roman" w:cs="Times New Roman"/>
          <w:sz w:val="27"/>
          <w:szCs w:val="27"/>
          <w:lang w:eastAsia="ru-RU"/>
        </w:rPr>
        <w:t>ВИРІШИЛА :</w:t>
      </w:r>
    </w:p>
    <w:p w:rsidR="00AD0366" w:rsidRPr="00895218" w:rsidRDefault="005464FD" w:rsidP="005464FD">
      <w:pPr>
        <w:spacing w:after="0" w:line="240" w:lineRule="auto"/>
        <w:jc w:val="both"/>
        <w:rPr>
          <w:rFonts w:ascii="Times New Roman" w:eastAsia="Times New Roman" w:hAnsi="Times New Roman" w:cs="Times New Roman"/>
          <w:sz w:val="27"/>
          <w:szCs w:val="27"/>
          <w:lang w:eastAsia="ru-RU"/>
        </w:rPr>
      </w:pPr>
      <w:r w:rsidRPr="00895218">
        <w:rPr>
          <w:rFonts w:ascii="Times New Roman" w:eastAsia="Times New Roman" w:hAnsi="Times New Roman" w:cs="Times New Roman"/>
          <w:sz w:val="27"/>
          <w:szCs w:val="27"/>
          <w:lang w:eastAsia="ru-RU"/>
        </w:rPr>
        <w:t xml:space="preserve">    1. Затвердити завдання на розроблення Комплексного плану просторового розвитку території Звягельської міської територіальної громади</w:t>
      </w:r>
      <w:r w:rsidR="007C5949" w:rsidRPr="00895218">
        <w:rPr>
          <w:rFonts w:ascii="Times New Roman" w:eastAsia="Times New Roman" w:hAnsi="Times New Roman" w:cs="Times New Roman"/>
          <w:sz w:val="27"/>
          <w:szCs w:val="27"/>
          <w:lang w:eastAsia="ru-RU"/>
        </w:rPr>
        <w:t xml:space="preserve"> </w:t>
      </w:r>
      <w:r w:rsidR="00C27212" w:rsidRPr="00895218">
        <w:rPr>
          <w:rFonts w:ascii="Times New Roman" w:eastAsia="Times New Roman" w:hAnsi="Times New Roman" w:cs="Times New Roman"/>
          <w:sz w:val="27"/>
          <w:szCs w:val="27"/>
          <w:lang w:eastAsia="ru-RU"/>
        </w:rPr>
        <w:t>(додається).</w:t>
      </w:r>
    </w:p>
    <w:p w:rsidR="00AD0366" w:rsidRPr="00895218" w:rsidRDefault="007C5949" w:rsidP="007C5949">
      <w:pPr>
        <w:spacing w:after="0" w:line="240" w:lineRule="auto"/>
        <w:jc w:val="both"/>
        <w:rPr>
          <w:rFonts w:ascii="Times New Roman" w:eastAsia="Times New Roman" w:hAnsi="Times New Roman" w:cs="Times New Roman"/>
          <w:sz w:val="27"/>
          <w:szCs w:val="27"/>
          <w:lang w:eastAsia="ru-RU"/>
        </w:rPr>
      </w:pPr>
      <w:r w:rsidRPr="00895218">
        <w:rPr>
          <w:rFonts w:ascii="Times New Roman" w:eastAsia="Times New Roman" w:hAnsi="Times New Roman" w:cs="Times New Roman"/>
          <w:sz w:val="27"/>
          <w:szCs w:val="27"/>
          <w:lang w:eastAsia="ru-RU"/>
        </w:rPr>
        <w:t xml:space="preserve">    2. Контроль за виконанням цього рішення покласти на постійну комісію міської ради з питань містобудування, архітектури та земельних відносин.</w:t>
      </w:r>
    </w:p>
    <w:p w:rsidR="00AD0366" w:rsidRPr="00065158" w:rsidRDefault="00AD0366" w:rsidP="00FE698B">
      <w:pPr>
        <w:spacing w:after="0" w:line="240" w:lineRule="auto"/>
        <w:ind w:firstLine="284"/>
        <w:jc w:val="both"/>
        <w:rPr>
          <w:rFonts w:ascii="Times New Roman" w:eastAsia="Times New Roman" w:hAnsi="Times New Roman" w:cs="Times New Roman"/>
          <w:sz w:val="44"/>
          <w:szCs w:val="44"/>
          <w:lang w:eastAsia="ru-RU"/>
        </w:rPr>
      </w:pPr>
    </w:p>
    <w:p w:rsidR="00895218" w:rsidRDefault="00895218" w:rsidP="00961609">
      <w:pPr>
        <w:spacing w:after="0" w:line="240" w:lineRule="auto"/>
        <w:jc w:val="both"/>
        <w:rPr>
          <w:rFonts w:ascii="Times New Roman" w:eastAsia="Times New Roman" w:hAnsi="Times New Roman" w:cs="Times New Roman"/>
          <w:sz w:val="27"/>
          <w:szCs w:val="27"/>
          <w:lang w:eastAsia="ru-RU"/>
        </w:rPr>
      </w:pPr>
    </w:p>
    <w:p w:rsidR="00AD0366" w:rsidRPr="00895218" w:rsidRDefault="00961609" w:rsidP="00961609">
      <w:pPr>
        <w:spacing w:after="0" w:line="240" w:lineRule="auto"/>
        <w:jc w:val="both"/>
        <w:rPr>
          <w:rFonts w:ascii="Times New Roman" w:eastAsia="Times New Roman" w:hAnsi="Times New Roman" w:cs="Times New Roman"/>
          <w:sz w:val="27"/>
          <w:szCs w:val="27"/>
          <w:lang w:eastAsia="ru-RU"/>
        </w:rPr>
      </w:pPr>
      <w:r w:rsidRPr="00895218">
        <w:rPr>
          <w:rFonts w:ascii="Times New Roman" w:eastAsia="Times New Roman" w:hAnsi="Times New Roman" w:cs="Times New Roman"/>
          <w:sz w:val="27"/>
          <w:szCs w:val="27"/>
          <w:lang w:eastAsia="ru-RU"/>
        </w:rPr>
        <w:t>Міський голова                                                                                 Микола БОРОВЕЦЬ</w:t>
      </w:r>
    </w:p>
    <w:p w:rsidR="00895218" w:rsidRDefault="00895218" w:rsidP="00961609">
      <w:pPr>
        <w:spacing w:after="0" w:line="240" w:lineRule="auto"/>
        <w:ind w:firstLine="284"/>
        <w:jc w:val="both"/>
        <w:rPr>
          <w:rFonts w:ascii="Times New Roman" w:eastAsia="Times New Roman" w:hAnsi="Times New Roman" w:cs="Times New Roman"/>
          <w:sz w:val="28"/>
          <w:szCs w:val="28"/>
          <w:lang w:eastAsia="ru-RU"/>
        </w:rPr>
      </w:pPr>
    </w:p>
    <w:p w:rsidR="00961609" w:rsidRPr="00895218" w:rsidRDefault="00961609" w:rsidP="00961609">
      <w:pPr>
        <w:spacing w:after="0" w:line="240" w:lineRule="auto"/>
        <w:ind w:firstLine="284"/>
        <w:jc w:val="both"/>
        <w:rPr>
          <w:rFonts w:ascii="Times New Roman" w:eastAsia="Times New Roman" w:hAnsi="Times New Roman" w:cs="Times New Roman"/>
          <w:sz w:val="27"/>
          <w:szCs w:val="27"/>
          <w:lang w:eastAsia="ru-RU"/>
        </w:rPr>
      </w:pPr>
      <w:r w:rsidRPr="00895218">
        <w:rPr>
          <w:rFonts w:ascii="Times New Roman" w:eastAsia="Times New Roman" w:hAnsi="Times New Roman" w:cs="Times New Roman"/>
          <w:sz w:val="27"/>
          <w:szCs w:val="27"/>
          <w:lang w:eastAsia="ru-RU"/>
        </w:rPr>
        <w:lastRenderedPageBreak/>
        <w:t xml:space="preserve">                                                                    </w:t>
      </w:r>
      <w:r w:rsidR="00480992" w:rsidRPr="00895218">
        <w:rPr>
          <w:rFonts w:ascii="Times New Roman" w:eastAsia="Times New Roman" w:hAnsi="Times New Roman" w:cs="Times New Roman"/>
          <w:sz w:val="27"/>
          <w:szCs w:val="27"/>
          <w:lang w:eastAsia="ru-RU"/>
        </w:rPr>
        <w:t xml:space="preserve">               </w:t>
      </w:r>
      <w:r w:rsidRPr="00895218">
        <w:rPr>
          <w:rFonts w:ascii="Times New Roman" w:eastAsia="Times New Roman" w:hAnsi="Times New Roman" w:cs="Times New Roman"/>
          <w:sz w:val="27"/>
          <w:szCs w:val="27"/>
          <w:lang w:eastAsia="ru-RU"/>
        </w:rPr>
        <w:t xml:space="preserve">        Додаток</w:t>
      </w:r>
    </w:p>
    <w:p w:rsidR="00961609" w:rsidRPr="00895218" w:rsidRDefault="00961609" w:rsidP="00961609">
      <w:pPr>
        <w:spacing w:after="0" w:line="240" w:lineRule="auto"/>
        <w:ind w:firstLine="284"/>
        <w:jc w:val="both"/>
        <w:rPr>
          <w:rFonts w:ascii="Times New Roman" w:eastAsia="Times New Roman" w:hAnsi="Times New Roman" w:cs="Times New Roman"/>
          <w:sz w:val="27"/>
          <w:szCs w:val="27"/>
          <w:lang w:eastAsia="ru-RU"/>
        </w:rPr>
      </w:pPr>
      <w:r w:rsidRPr="00895218">
        <w:rPr>
          <w:rFonts w:ascii="Times New Roman" w:eastAsia="Times New Roman" w:hAnsi="Times New Roman" w:cs="Times New Roman"/>
          <w:sz w:val="27"/>
          <w:szCs w:val="27"/>
          <w:lang w:eastAsia="ru-RU"/>
        </w:rPr>
        <w:t xml:space="preserve">                                                                                           до рішення міської ради</w:t>
      </w:r>
    </w:p>
    <w:p w:rsidR="00AD0366" w:rsidRPr="00895218" w:rsidRDefault="00961609" w:rsidP="00961609">
      <w:pPr>
        <w:spacing w:after="0" w:line="240" w:lineRule="auto"/>
        <w:ind w:firstLine="284"/>
        <w:jc w:val="both"/>
        <w:rPr>
          <w:rFonts w:ascii="Times New Roman" w:eastAsia="Times New Roman" w:hAnsi="Times New Roman" w:cs="Times New Roman"/>
          <w:sz w:val="27"/>
          <w:szCs w:val="27"/>
          <w:lang w:eastAsia="ru-RU"/>
        </w:rPr>
      </w:pPr>
      <w:r w:rsidRPr="00895218">
        <w:rPr>
          <w:rFonts w:ascii="Times New Roman" w:eastAsia="Times New Roman" w:hAnsi="Times New Roman" w:cs="Times New Roman"/>
          <w:sz w:val="27"/>
          <w:szCs w:val="27"/>
          <w:lang w:eastAsia="ru-RU"/>
        </w:rPr>
        <w:t xml:space="preserve">                                                            </w:t>
      </w:r>
      <w:r w:rsidR="008F1754" w:rsidRPr="00895218">
        <w:rPr>
          <w:rFonts w:ascii="Times New Roman" w:eastAsia="Times New Roman" w:hAnsi="Times New Roman" w:cs="Times New Roman"/>
          <w:sz w:val="27"/>
          <w:szCs w:val="27"/>
          <w:lang w:eastAsia="ru-RU"/>
        </w:rPr>
        <w:t xml:space="preserve">                               </w:t>
      </w:r>
      <w:r w:rsidRPr="00895218">
        <w:rPr>
          <w:rFonts w:ascii="Times New Roman" w:eastAsia="Times New Roman" w:hAnsi="Times New Roman" w:cs="Times New Roman"/>
          <w:sz w:val="27"/>
          <w:szCs w:val="27"/>
          <w:lang w:eastAsia="ru-RU"/>
        </w:rPr>
        <w:t xml:space="preserve">від </w:t>
      </w:r>
      <w:r w:rsidR="00E3579E">
        <w:rPr>
          <w:rFonts w:ascii="Times New Roman" w:eastAsia="Times New Roman" w:hAnsi="Times New Roman" w:cs="Times New Roman"/>
          <w:sz w:val="27"/>
          <w:szCs w:val="27"/>
          <w:lang w:eastAsia="ru-RU"/>
        </w:rPr>
        <w:t>23.02.2023</w:t>
      </w:r>
      <w:bookmarkStart w:id="0" w:name="_GoBack"/>
      <w:bookmarkEnd w:id="0"/>
      <w:r w:rsidRPr="00895218">
        <w:rPr>
          <w:rFonts w:ascii="Times New Roman" w:eastAsia="Times New Roman" w:hAnsi="Times New Roman" w:cs="Times New Roman"/>
          <w:sz w:val="27"/>
          <w:szCs w:val="27"/>
          <w:lang w:eastAsia="ru-RU"/>
        </w:rPr>
        <w:t xml:space="preserve">    №</w:t>
      </w:r>
      <w:r w:rsidR="00E3579E">
        <w:rPr>
          <w:rFonts w:ascii="Times New Roman" w:eastAsia="Times New Roman" w:hAnsi="Times New Roman" w:cs="Times New Roman"/>
          <w:sz w:val="27"/>
          <w:szCs w:val="27"/>
          <w:lang w:eastAsia="ru-RU"/>
        </w:rPr>
        <w:t xml:space="preserve"> 789</w:t>
      </w:r>
    </w:p>
    <w:p w:rsidR="00AD0366" w:rsidRPr="00895218" w:rsidRDefault="00AD0366" w:rsidP="00FE698B">
      <w:pPr>
        <w:spacing w:after="0" w:line="240" w:lineRule="auto"/>
        <w:ind w:firstLine="284"/>
        <w:jc w:val="both"/>
        <w:rPr>
          <w:rFonts w:ascii="Times New Roman" w:eastAsia="Times New Roman" w:hAnsi="Times New Roman" w:cs="Times New Roman"/>
          <w:sz w:val="27"/>
          <w:szCs w:val="27"/>
          <w:lang w:eastAsia="ru-RU"/>
        </w:rPr>
      </w:pPr>
    </w:p>
    <w:p w:rsidR="00480992" w:rsidRPr="00895218" w:rsidRDefault="00480992" w:rsidP="00480992">
      <w:pPr>
        <w:suppressAutoHyphens/>
        <w:spacing w:after="0" w:line="100" w:lineRule="atLeast"/>
        <w:ind w:right="-142"/>
        <w:jc w:val="center"/>
        <w:rPr>
          <w:rFonts w:ascii="Times New Roman" w:eastAsia="Times New Roman" w:hAnsi="Times New Roman" w:cs="Times New Roman"/>
          <w:bCs/>
          <w:sz w:val="27"/>
          <w:szCs w:val="27"/>
          <w:shd w:val="clear" w:color="auto" w:fill="FFFFFF"/>
          <w:lang w:eastAsia="ar-SA"/>
        </w:rPr>
      </w:pPr>
      <w:r w:rsidRPr="00895218">
        <w:rPr>
          <w:rFonts w:ascii="Times New Roman" w:eastAsia="Times New Roman" w:hAnsi="Times New Roman" w:cs="Times New Roman"/>
          <w:bCs/>
          <w:sz w:val="27"/>
          <w:szCs w:val="27"/>
          <w:shd w:val="clear" w:color="auto" w:fill="FFFFFF"/>
          <w:lang w:eastAsia="ar-SA"/>
        </w:rPr>
        <w:t xml:space="preserve">З А В Д А Н </w:t>
      </w:r>
      <w:proofErr w:type="spellStart"/>
      <w:r w:rsidRPr="00895218">
        <w:rPr>
          <w:rFonts w:ascii="Times New Roman" w:eastAsia="Times New Roman" w:hAnsi="Times New Roman" w:cs="Times New Roman"/>
          <w:bCs/>
          <w:sz w:val="27"/>
          <w:szCs w:val="27"/>
          <w:shd w:val="clear" w:color="auto" w:fill="FFFFFF"/>
          <w:lang w:eastAsia="ar-SA"/>
        </w:rPr>
        <w:t>Н</w:t>
      </w:r>
      <w:proofErr w:type="spellEnd"/>
      <w:r w:rsidRPr="00895218">
        <w:rPr>
          <w:rFonts w:ascii="Times New Roman" w:eastAsia="Times New Roman" w:hAnsi="Times New Roman" w:cs="Times New Roman"/>
          <w:bCs/>
          <w:sz w:val="27"/>
          <w:szCs w:val="27"/>
          <w:shd w:val="clear" w:color="auto" w:fill="FFFFFF"/>
          <w:lang w:eastAsia="ar-SA"/>
        </w:rPr>
        <w:t xml:space="preserve"> Я </w:t>
      </w:r>
      <w:r w:rsidRPr="00895218">
        <w:rPr>
          <w:rFonts w:ascii="Times New Roman" w:eastAsia="Times New Roman" w:hAnsi="Times New Roman" w:cs="Times New Roman"/>
          <w:bCs/>
          <w:sz w:val="27"/>
          <w:szCs w:val="27"/>
          <w:shd w:val="clear" w:color="auto" w:fill="FFFFFF"/>
          <w:lang w:eastAsia="ar-SA"/>
        </w:rPr>
        <w:br/>
        <w:t xml:space="preserve">на розроблення </w:t>
      </w:r>
      <w:r w:rsidR="003B4498" w:rsidRPr="00895218">
        <w:rPr>
          <w:rFonts w:ascii="Times New Roman" w:eastAsia="Times New Roman" w:hAnsi="Times New Roman" w:cs="Times New Roman"/>
          <w:bCs/>
          <w:sz w:val="27"/>
          <w:szCs w:val="27"/>
          <w:shd w:val="clear" w:color="auto" w:fill="FFFFFF"/>
          <w:lang w:eastAsia="ar-SA"/>
        </w:rPr>
        <w:t>К</w:t>
      </w:r>
      <w:r w:rsidRPr="00895218">
        <w:rPr>
          <w:rFonts w:ascii="Times New Roman" w:eastAsia="Times New Roman" w:hAnsi="Times New Roman" w:cs="Times New Roman"/>
          <w:bCs/>
          <w:sz w:val="27"/>
          <w:szCs w:val="27"/>
          <w:shd w:val="clear" w:color="auto" w:fill="FFFFFF"/>
          <w:lang w:eastAsia="ar-SA"/>
        </w:rPr>
        <w:t xml:space="preserve">омплексного плану просторового розвитку території </w:t>
      </w:r>
    </w:p>
    <w:p w:rsidR="00480992" w:rsidRPr="00895218" w:rsidRDefault="00480992" w:rsidP="00480992">
      <w:pPr>
        <w:suppressAutoHyphens/>
        <w:spacing w:after="0" w:line="100" w:lineRule="atLeast"/>
        <w:ind w:right="-142"/>
        <w:jc w:val="center"/>
        <w:rPr>
          <w:rFonts w:ascii="Times New Roman" w:eastAsia="Times New Roman" w:hAnsi="Times New Roman" w:cs="Times New Roman"/>
          <w:bCs/>
          <w:sz w:val="27"/>
          <w:szCs w:val="27"/>
          <w:shd w:val="clear" w:color="auto" w:fill="FFFFFF"/>
          <w:lang w:eastAsia="ar-SA"/>
        </w:rPr>
      </w:pPr>
      <w:r w:rsidRPr="00895218">
        <w:rPr>
          <w:rFonts w:ascii="Times New Roman" w:eastAsia="Times New Roman" w:hAnsi="Times New Roman" w:cs="Times New Roman"/>
          <w:bCs/>
          <w:sz w:val="27"/>
          <w:szCs w:val="27"/>
          <w:shd w:val="clear" w:color="auto" w:fill="FFFFFF"/>
          <w:lang w:eastAsia="ar-SA"/>
        </w:rPr>
        <w:t xml:space="preserve">Звягельської міської територіальної громади </w:t>
      </w:r>
    </w:p>
    <w:p w:rsidR="00480992" w:rsidRPr="00480992" w:rsidRDefault="00480992" w:rsidP="00480992">
      <w:pPr>
        <w:suppressAutoHyphens/>
        <w:spacing w:after="0" w:line="100" w:lineRule="atLeast"/>
        <w:ind w:right="-142"/>
        <w:jc w:val="center"/>
        <w:rPr>
          <w:rFonts w:ascii="Times New Roman" w:eastAsia="Times New Roman" w:hAnsi="Times New Roman" w:cs="Times New Roman"/>
          <w:b/>
          <w:bCs/>
          <w:sz w:val="24"/>
          <w:szCs w:val="24"/>
          <w:shd w:val="clear" w:color="auto" w:fill="FFFFFF"/>
          <w:lang w:eastAsia="ar-SA"/>
        </w:rPr>
      </w:pPr>
    </w:p>
    <w:tbl>
      <w:tblPr>
        <w:tblW w:w="9703" w:type="dxa"/>
        <w:tblInd w:w="73" w:type="dxa"/>
        <w:tblLayout w:type="fixed"/>
        <w:tblLook w:val="0000" w:firstRow="0" w:lastRow="0" w:firstColumn="0" w:lastColumn="0" w:noHBand="0" w:noVBand="0"/>
      </w:tblPr>
      <w:tblGrid>
        <w:gridCol w:w="475"/>
        <w:gridCol w:w="2900"/>
        <w:gridCol w:w="6328"/>
      </w:tblGrid>
      <w:tr w:rsidR="00480992" w:rsidRPr="00480992" w:rsidTr="00480992">
        <w:trPr>
          <w:trHeight w:val="1058"/>
        </w:trPr>
        <w:tc>
          <w:tcPr>
            <w:tcW w:w="475"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pacing w:after="0" w:line="100" w:lineRule="atLeast"/>
              <w:ind w:right="-142"/>
              <w:jc w:val="center"/>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1</w:t>
            </w:r>
          </w:p>
        </w:tc>
        <w:tc>
          <w:tcPr>
            <w:tcW w:w="2900"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pacing w:after="0" w:line="100" w:lineRule="atLeast"/>
              <w:ind w:right="14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Вид містобудівної документації </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480992" w:rsidRPr="00480992" w:rsidRDefault="00480992" w:rsidP="00480992">
            <w:pPr>
              <w:suppressAutoHyphens/>
              <w:spacing w:after="0" w:line="100" w:lineRule="atLeast"/>
              <w:jc w:val="both"/>
              <w:rPr>
                <w:rFonts w:ascii="Times New Roman" w:eastAsia="Times New Roman" w:hAnsi="Times New Roman" w:cs="Times New Roman"/>
                <w:sz w:val="20"/>
                <w:szCs w:val="20"/>
                <w:lang w:val="ru-RU" w:eastAsia="ar-SA"/>
              </w:rPr>
            </w:pPr>
            <w:r w:rsidRPr="00480992">
              <w:rPr>
                <w:rFonts w:ascii="Times New Roman" w:eastAsia="Times New Roman" w:hAnsi="Times New Roman" w:cs="Times New Roman"/>
                <w:sz w:val="24"/>
                <w:szCs w:val="24"/>
                <w:shd w:val="clear" w:color="auto" w:fill="FFFFFF"/>
                <w:lang w:eastAsia="ar-SA"/>
              </w:rPr>
              <w:t xml:space="preserve">Комплексний план просторового розвитку території Звягельської міської територіальної громади </w:t>
            </w:r>
            <w:r w:rsidRPr="00480992">
              <w:rPr>
                <w:rFonts w:ascii="Times New Roman" w:eastAsia="Times New Roman" w:hAnsi="Times New Roman" w:cs="Times New Roman"/>
                <w:bCs/>
                <w:sz w:val="24"/>
                <w:szCs w:val="24"/>
                <w:shd w:val="clear" w:color="auto" w:fill="FFFFFF"/>
                <w:lang w:eastAsia="ar-SA"/>
              </w:rPr>
              <w:t xml:space="preserve"> (Комплексний план).</w:t>
            </w:r>
          </w:p>
        </w:tc>
      </w:tr>
      <w:tr w:rsidR="00480992" w:rsidRPr="00480992" w:rsidTr="00480992">
        <w:trPr>
          <w:trHeight w:val="867"/>
        </w:trPr>
        <w:tc>
          <w:tcPr>
            <w:tcW w:w="475"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pacing w:after="0" w:line="100" w:lineRule="atLeast"/>
              <w:ind w:right="-142"/>
              <w:jc w:val="center"/>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2</w:t>
            </w:r>
          </w:p>
        </w:tc>
        <w:tc>
          <w:tcPr>
            <w:tcW w:w="2900"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pacing w:after="0" w:line="100" w:lineRule="atLeast"/>
              <w:ind w:right="142"/>
              <w:jc w:val="both"/>
              <w:rPr>
                <w:rFonts w:ascii="Times New Roman" w:eastAsia="Times New Roman" w:hAnsi="Times New Roman" w:cs="Times New Roman"/>
                <w:sz w:val="20"/>
                <w:szCs w:val="24"/>
                <w:shd w:val="clear" w:color="auto" w:fill="FFFFFF"/>
                <w:lang w:val="ru-RU" w:eastAsia="ar-SA"/>
              </w:rPr>
            </w:pPr>
            <w:r w:rsidRPr="00480992">
              <w:rPr>
                <w:rFonts w:ascii="Times New Roman" w:eastAsia="Times New Roman" w:hAnsi="Times New Roman" w:cs="Times New Roman"/>
                <w:sz w:val="24"/>
                <w:szCs w:val="24"/>
                <w:shd w:val="clear" w:color="auto" w:fill="FFFFFF"/>
                <w:lang w:eastAsia="ar-SA"/>
              </w:rPr>
              <w:t>Підстава для проектування</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480992" w:rsidRPr="00480992" w:rsidRDefault="00480992" w:rsidP="00BB3021">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Рішення </w:t>
            </w:r>
            <w:r w:rsidR="00BB3021">
              <w:rPr>
                <w:rFonts w:ascii="Times New Roman" w:eastAsia="Times New Roman" w:hAnsi="Times New Roman" w:cs="Times New Roman"/>
                <w:sz w:val="24"/>
                <w:szCs w:val="24"/>
                <w:shd w:val="clear" w:color="auto" w:fill="FFFFFF"/>
                <w:lang w:eastAsia="ar-SA"/>
              </w:rPr>
              <w:t>Звягельської</w:t>
            </w:r>
            <w:r w:rsidRPr="00480992">
              <w:rPr>
                <w:rFonts w:ascii="Times New Roman" w:eastAsia="Times New Roman" w:hAnsi="Times New Roman" w:cs="Times New Roman"/>
                <w:sz w:val="24"/>
                <w:szCs w:val="24"/>
                <w:shd w:val="clear" w:color="auto" w:fill="FFFFFF"/>
                <w:lang w:eastAsia="ar-SA"/>
              </w:rPr>
              <w:t xml:space="preserve"> міської ради від 24.02.2022 №477 «Про розроблення Комплексного плану просторового розвитку території </w:t>
            </w:r>
            <w:r w:rsidR="00BB3021">
              <w:rPr>
                <w:rFonts w:ascii="Times New Roman" w:eastAsia="Times New Roman" w:hAnsi="Times New Roman" w:cs="Times New Roman"/>
                <w:sz w:val="24"/>
                <w:szCs w:val="24"/>
                <w:shd w:val="clear" w:color="auto" w:fill="FFFFFF"/>
                <w:lang w:eastAsia="ar-SA"/>
              </w:rPr>
              <w:t>Звягельської</w:t>
            </w:r>
            <w:r w:rsidRPr="00480992">
              <w:rPr>
                <w:rFonts w:ascii="Times New Roman" w:eastAsia="Times New Roman" w:hAnsi="Times New Roman" w:cs="Times New Roman"/>
                <w:sz w:val="24"/>
                <w:szCs w:val="24"/>
                <w:shd w:val="clear" w:color="auto" w:fill="FFFFFF"/>
                <w:lang w:eastAsia="ar-SA"/>
              </w:rPr>
              <w:t xml:space="preserve"> міської територіальної громади»</w:t>
            </w:r>
          </w:p>
        </w:tc>
      </w:tr>
      <w:tr w:rsidR="00480992" w:rsidRPr="00480992" w:rsidTr="00480992">
        <w:trPr>
          <w:trHeight w:val="867"/>
        </w:trPr>
        <w:tc>
          <w:tcPr>
            <w:tcW w:w="475"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pacing w:after="0" w:line="100" w:lineRule="atLeast"/>
              <w:ind w:right="-142"/>
              <w:jc w:val="center"/>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3</w:t>
            </w:r>
          </w:p>
        </w:tc>
        <w:tc>
          <w:tcPr>
            <w:tcW w:w="2900"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pacing w:after="0" w:line="100" w:lineRule="atLeast"/>
              <w:ind w:right="142"/>
              <w:jc w:val="both"/>
              <w:rPr>
                <w:rFonts w:ascii="Times New Roman CYR" w:eastAsia="Times New Roman" w:hAnsi="Times New Roman CYR" w:cs="Times New Roman CYR"/>
                <w:sz w:val="20"/>
                <w:szCs w:val="24"/>
                <w:shd w:val="clear" w:color="auto" w:fill="FFFFFF"/>
                <w:lang w:val="ru-RU" w:eastAsia="ar-SA"/>
              </w:rPr>
            </w:pPr>
            <w:r w:rsidRPr="00480992">
              <w:rPr>
                <w:rFonts w:ascii="Times New Roman" w:eastAsia="Times New Roman" w:hAnsi="Times New Roman" w:cs="Times New Roman"/>
                <w:sz w:val="24"/>
                <w:szCs w:val="24"/>
                <w:shd w:val="clear" w:color="auto" w:fill="FFFFFF"/>
                <w:lang w:eastAsia="ar-SA"/>
              </w:rPr>
              <w:t>Замовник розроблення містобудівної документації</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480992" w:rsidRPr="00480992" w:rsidRDefault="00480992" w:rsidP="00480992">
            <w:pPr>
              <w:suppressAutoHyphens/>
              <w:spacing w:after="0" w:line="100" w:lineRule="atLeast"/>
              <w:jc w:val="both"/>
              <w:rPr>
                <w:rFonts w:ascii="Times New Roman" w:eastAsia="Times New Roman" w:hAnsi="Times New Roman" w:cs="Times New Roman"/>
                <w:sz w:val="24"/>
                <w:lang w:eastAsia="ar-SA"/>
              </w:rPr>
            </w:pPr>
            <w:r w:rsidRPr="00480992">
              <w:rPr>
                <w:rFonts w:ascii="Times New Roman CYR" w:eastAsia="Times New Roman" w:hAnsi="Times New Roman CYR" w:cs="Times New Roman CYR"/>
                <w:sz w:val="24"/>
                <w:szCs w:val="24"/>
                <w:shd w:val="clear" w:color="auto" w:fill="FFFFFF"/>
                <w:lang w:eastAsia="ar-SA"/>
              </w:rPr>
              <w:t xml:space="preserve">Управління містобудування, архітектури та земельних відносин </w:t>
            </w:r>
            <w:r>
              <w:rPr>
                <w:rFonts w:ascii="Times New Roman CYR" w:eastAsia="Times New Roman" w:hAnsi="Times New Roman CYR" w:cs="Times New Roman CYR"/>
                <w:sz w:val="24"/>
                <w:szCs w:val="24"/>
                <w:shd w:val="clear" w:color="auto" w:fill="FFFFFF"/>
                <w:lang w:eastAsia="ar-SA"/>
              </w:rPr>
              <w:t>Звягельської</w:t>
            </w:r>
            <w:r w:rsidRPr="00480992">
              <w:rPr>
                <w:rFonts w:ascii="Times New Roman CYR" w:eastAsia="Times New Roman" w:hAnsi="Times New Roman CYR" w:cs="Times New Roman CYR"/>
                <w:sz w:val="24"/>
                <w:szCs w:val="24"/>
                <w:shd w:val="clear" w:color="auto" w:fill="FFFFFF"/>
                <w:lang w:eastAsia="ar-SA"/>
              </w:rPr>
              <w:t xml:space="preserve"> міської ради</w:t>
            </w:r>
          </w:p>
        </w:tc>
      </w:tr>
      <w:tr w:rsidR="00480992" w:rsidRPr="00480992" w:rsidTr="00480992">
        <w:trPr>
          <w:trHeight w:val="867"/>
        </w:trPr>
        <w:tc>
          <w:tcPr>
            <w:tcW w:w="475"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pacing w:after="0" w:line="100" w:lineRule="atLeast"/>
              <w:ind w:right="-142"/>
              <w:jc w:val="center"/>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4</w:t>
            </w:r>
          </w:p>
        </w:tc>
        <w:tc>
          <w:tcPr>
            <w:tcW w:w="2900"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pacing w:after="0" w:line="100" w:lineRule="atLeast"/>
              <w:ind w:right="142"/>
              <w:jc w:val="both"/>
              <w:rPr>
                <w:rFonts w:ascii="Times New Roman" w:eastAsia="Times New Roman" w:hAnsi="Times New Roman" w:cs="Times New Roman"/>
                <w:sz w:val="20"/>
                <w:szCs w:val="24"/>
                <w:shd w:val="clear" w:color="auto" w:fill="FFFFFF"/>
                <w:lang w:val="ru-RU" w:eastAsia="ar-SA"/>
              </w:rPr>
            </w:pPr>
            <w:r w:rsidRPr="00480992">
              <w:rPr>
                <w:rFonts w:ascii="Times New Roman" w:eastAsia="Times New Roman" w:hAnsi="Times New Roman" w:cs="Times New Roman"/>
                <w:sz w:val="24"/>
                <w:szCs w:val="24"/>
                <w:shd w:val="clear" w:color="auto" w:fill="FFFFFF"/>
                <w:lang w:eastAsia="ar-SA"/>
              </w:rPr>
              <w:t>Строк розроблення містобудівної документації, роки реалізації короткострокового, середньострокового періодів та довгострокової перспективи з урахуванням тривалості всіх погоджувальних процедур</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480992" w:rsidRPr="00480992" w:rsidRDefault="00480992" w:rsidP="00480992">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Строк розроблення містобудівної документації згідно договору та календарного плану.</w:t>
            </w:r>
          </w:p>
          <w:p w:rsidR="00480992" w:rsidRPr="00480992" w:rsidRDefault="00480992" w:rsidP="00480992">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Короткостроковий період – 2027 рік (5 років для планувальних рішень детальних планів)</w:t>
            </w:r>
          </w:p>
          <w:p w:rsidR="00480992" w:rsidRPr="00480992" w:rsidRDefault="00480992" w:rsidP="00480992">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Середньостроковий період – 2028-2032 роки (6-10 років)</w:t>
            </w:r>
          </w:p>
          <w:p w:rsidR="00480992" w:rsidRPr="00480992" w:rsidRDefault="00480992" w:rsidP="00480992">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Довгостроковий період – після 2032 року (понад 10 років), строк дії містобудівної документації на місцевому рівні не обмежується згідно п.8 </w:t>
            </w:r>
            <w:r w:rsidR="00913E68">
              <w:rPr>
                <w:rFonts w:ascii="Times New Roman" w:eastAsia="Times New Roman" w:hAnsi="Times New Roman" w:cs="Times New Roman"/>
                <w:sz w:val="24"/>
                <w:szCs w:val="24"/>
                <w:shd w:val="clear" w:color="auto" w:fill="FFFFFF"/>
                <w:lang w:eastAsia="ar-SA"/>
              </w:rPr>
              <w:t>п</w:t>
            </w:r>
            <w:r w:rsidRPr="00480992">
              <w:rPr>
                <w:rFonts w:ascii="Times New Roman" w:eastAsia="Times New Roman" w:hAnsi="Times New Roman" w:cs="Times New Roman"/>
                <w:sz w:val="24"/>
                <w:szCs w:val="24"/>
                <w:shd w:val="clear" w:color="auto" w:fill="FFFFFF"/>
                <w:lang w:eastAsia="ar-SA"/>
              </w:rPr>
              <w:t xml:space="preserve">останови </w:t>
            </w:r>
            <w:r w:rsidR="00913E68">
              <w:rPr>
                <w:rFonts w:ascii="Times New Roman" w:eastAsia="Times New Roman" w:hAnsi="Times New Roman" w:cs="Times New Roman"/>
                <w:sz w:val="24"/>
                <w:szCs w:val="24"/>
                <w:shd w:val="clear" w:color="auto" w:fill="FFFFFF"/>
                <w:lang w:eastAsia="ar-SA"/>
              </w:rPr>
              <w:t>К</w:t>
            </w:r>
            <w:r w:rsidRPr="00480992">
              <w:rPr>
                <w:rFonts w:ascii="Times New Roman" w:eastAsia="Times New Roman" w:hAnsi="Times New Roman" w:cs="Times New Roman"/>
                <w:sz w:val="24"/>
                <w:szCs w:val="24"/>
                <w:shd w:val="clear" w:color="auto" w:fill="FFFFFF"/>
                <w:lang w:eastAsia="ar-SA"/>
              </w:rPr>
              <w:t xml:space="preserve">абінету </w:t>
            </w:r>
            <w:r w:rsidR="00913E68">
              <w:rPr>
                <w:rFonts w:ascii="Times New Roman" w:eastAsia="Times New Roman" w:hAnsi="Times New Roman" w:cs="Times New Roman"/>
                <w:sz w:val="24"/>
                <w:szCs w:val="24"/>
                <w:shd w:val="clear" w:color="auto" w:fill="FFFFFF"/>
                <w:lang w:eastAsia="ar-SA"/>
              </w:rPr>
              <w:t>М</w:t>
            </w:r>
            <w:r w:rsidRPr="00480992">
              <w:rPr>
                <w:rFonts w:ascii="Times New Roman" w:eastAsia="Times New Roman" w:hAnsi="Times New Roman" w:cs="Times New Roman"/>
                <w:sz w:val="24"/>
                <w:szCs w:val="24"/>
                <w:shd w:val="clear" w:color="auto" w:fill="FFFFFF"/>
                <w:lang w:eastAsia="ar-SA"/>
              </w:rPr>
              <w:t>іністрів України від 01.09.2021 №926 «Про затвердження Порядку розроблення</w:t>
            </w:r>
            <w:r w:rsidR="00913E68">
              <w:rPr>
                <w:rFonts w:ascii="Times New Roman" w:eastAsia="Times New Roman" w:hAnsi="Times New Roman" w:cs="Times New Roman"/>
                <w:sz w:val="24"/>
                <w:szCs w:val="24"/>
                <w:shd w:val="clear" w:color="auto" w:fill="FFFFFF"/>
                <w:lang w:eastAsia="ar-SA"/>
              </w:rPr>
              <w:t>,</w:t>
            </w:r>
            <w:r w:rsidRPr="00480992">
              <w:rPr>
                <w:rFonts w:ascii="Times New Roman" w:eastAsia="Times New Roman" w:hAnsi="Times New Roman" w:cs="Times New Roman"/>
                <w:sz w:val="24"/>
                <w:szCs w:val="24"/>
                <w:shd w:val="clear" w:color="auto" w:fill="FFFFFF"/>
                <w:lang w:eastAsia="ar-SA"/>
              </w:rPr>
              <w:t xml:space="preserve"> оновлення</w:t>
            </w:r>
            <w:r w:rsidR="00913E68">
              <w:rPr>
                <w:rFonts w:ascii="Times New Roman" w:eastAsia="Times New Roman" w:hAnsi="Times New Roman" w:cs="Times New Roman"/>
                <w:sz w:val="24"/>
                <w:szCs w:val="24"/>
                <w:shd w:val="clear" w:color="auto" w:fill="FFFFFF"/>
                <w:lang w:eastAsia="ar-SA"/>
              </w:rPr>
              <w:t>,</w:t>
            </w:r>
            <w:r w:rsidRPr="00480992">
              <w:rPr>
                <w:rFonts w:ascii="Times New Roman" w:eastAsia="Times New Roman" w:hAnsi="Times New Roman" w:cs="Times New Roman"/>
                <w:sz w:val="24"/>
                <w:szCs w:val="24"/>
                <w:shd w:val="clear" w:color="auto" w:fill="FFFFFF"/>
                <w:lang w:eastAsia="ar-SA"/>
              </w:rPr>
              <w:t xml:space="preserve"> внесення змін та затвердження містобудівної документації»</w:t>
            </w:r>
          </w:p>
          <w:p w:rsidR="00480992" w:rsidRPr="00480992" w:rsidRDefault="00480992" w:rsidP="00480992">
            <w:pPr>
              <w:suppressAutoHyphens/>
              <w:spacing w:after="0" w:line="100" w:lineRule="atLeast"/>
              <w:jc w:val="both"/>
              <w:rPr>
                <w:rFonts w:ascii="Times New Roman" w:eastAsia="Times New Roman" w:hAnsi="Times New Roman" w:cs="Times New Roman"/>
                <w:sz w:val="24"/>
                <w:szCs w:val="24"/>
                <w:shd w:val="clear" w:color="auto" w:fill="FFFFFF"/>
                <w:lang w:eastAsia="ar-SA"/>
              </w:rPr>
            </w:pPr>
          </w:p>
        </w:tc>
      </w:tr>
      <w:tr w:rsidR="00480992" w:rsidRPr="00480992" w:rsidTr="00480992">
        <w:trPr>
          <w:trHeight w:val="867"/>
        </w:trPr>
        <w:tc>
          <w:tcPr>
            <w:tcW w:w="475"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pacing w:after="0" w:line="100" w:lineRule="atLeast"/>
              <w:ind w:right="-142"/>
              <w:jc w:val="center"/>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5</w:t>
            </w:r>
          </w:p>
        </w:tc>
        <w:tc>
          <w:tcPr>
            <w:tcW w:w="2900"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pacing w:after="0" w:line="100" w:lineRule="atLeast"/>
              <w:ind w:right="142"/>
              <w:jc w:val="both"/>
              <w:rPr>
                <w:rFonts w:ascii="Times New Roman" w:eastAsia="Times New Roman" w:hAnsi="Times New Roman" w:cs="Times New Roman"/>
                <w:sz w:val="20"/>
                <w:szCs w:val="24"/>
                <w:shd w:val="clear" w:color="auto" w:fill="FFFFFF"/>
                <w:lang w:val="ru-RU" w:eastAsia="ar-SA"/>
              </w:rPr>
            </w:pPr>
            <w:r w:rsidRPr="00480992">
              <w:rPr>
                <w:rFonts w:ascii="Times New Roman" w:eastAsia="Times New Roman" w:hAnsi="Times New Roman" w:cs="Times New Roman"/>
                <w:sz w:val="24"/>
                <w:szCs w:val="24"/>
                <w:shd w:val="clear" w:color="auto" w:fill="FFFFFF"/>
                <w:lang w:eastAsia="ar-SA"/>
              </w:rPr>
              <w:t>Назва території розроблення містобудівної документації</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480992" w:rsidRPr="00480992" w:rsidRDefault="00480992" w:rsidP="00480992">
            <w:pPr>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Звягельська міська територіальна громада, </w:t>
            </w:r>
          </w:p>
          <w:p w:rsidR="00480992" w:rsidRPr="00480992" w:rsidRDefault="00480992" w:rsidP="00480992">
            <w:pPr>
              <w:suppressAutoHyphens/>
              <w:spacing w:after="0" w:line="100" w:lineRule="atLeast"/>
              <w:jc w:val="both"/>
              <w:rPr>
                <w:rFonts w:ascii="Times New Roman" w:eastAsia="Times New Roman" w:hAnsi="Times New Roman" w:cs="Times New Roman"/>
                <w:sz w:val="24"/>
                <w:lang w:eastAsia="ar-SA"/>
              </w:rPr>
            </w:pPr>
            <w:r w:rsidRPr="00480992">
              <w:rPr>
                <w:rFonts w:ascii="Times New Roman" w:eastAsia="Times New Roman" w:hAnsi="Times New Roman" w:cs="Times New Roman"/>
                <w:sz w:val="24"/>
                <w:szCs w:val="24"/>
                <w:shd w:val="clear" w:color="auto" w:fill="FFFFFF"/>
                <w:lang w:eastAsia="ar-SA"/>
              </w:rPr>
              <w:t xml:space="preserve">КАТОТТГ UA18080150000022496 </w:t>
            </w:r>
          </w:p>
        </w:tc>
      </w:tr>
      <w:tr w:rsidR="00480992" w:rsidRPr="00480992" w:rsidTr="00480992">
        <w:trPr>
          <w:trHeight w:val="867"/>
        </w:trPr>
        <w:tc>
          <w:tcPr>
            <w:tcW w:w="475"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pacing w:after="0" w:line="100" w:lineRule="atLeast"/>
              <w:ind w:right="-142"/>
              <w:jc w:val="center"/>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6</w:t>
            </w:r>
          </w:p>
        </w:tc>
        <w:tc>
          <w:tcPr>
            <w:tcW w:w="2900"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pacing w:after="0" w:line="100" w:lineRule="atLeast"/>
              <w:ind w:right="142"/>
              <w:jc w:val="both"/>
              <w:rPr>
                <w:rFonts w:ascii="Times New Roman" w:eastAsia="Times New Roman" w:hAnsi="Times New Roman" w:cs="Times New Roman"/>
                <w:bCs/>
                <w:sz w:val="20"/>
                <w:szCs w:val="24"/>
                <w:shd w:val="clear" w:color="auto" w:fill="FFFFFF"/>
                <w:lang w:val="ru-RU" w:eastAsia="ar-SA"/>
              </w:rPr>
            </w:pPr>
            <w:r w:rsidRPr="00480992">
              <w:rPr>
                <w:rFonts w:ascii="Times New Roman" w:eastAsia="Times New Roman" w:hAnsi="Times New Roman" w:cs="Times New Roman"/>
                <w:sz w:val="24"/>
                <w:szCs w:val="24"/>
                <w:shd w:val="clear" w:color="auto" w:fill="FFFFFF"/>
                <w:lang w:eastAsia="ar-SA"/>
              </w:rPr>
              <w:t>Перелік наявних вихідних даних</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480992" w:rsidRPr="00480992" w:rsidRDefault="00480992" w:rsidP="00480992">
            <w:pPr>
              <w:suppressAutoHyphens/>
              <w:spacing w:after="0" w:line="100" w:lineRule="atLeast"/>
              <w:jc w:val="both"/>
              <w:rPr>
                <w:rFonts w:ascii="Times New Roman" w:eastAsia="Times New Roman" w:hAnsi="Times New Roman" w:cs="Times New Roman"/>
                <w:sz w:val="24"/>
                <w:lang w:eastAsia="ar-SA"/>
              </w:rPr>
            </w:pPr>
            <w:r w:rsidRPr="00480992">
              <w:rPr>
                <w:rFonts w:ascii="Times New Roman" w:eastAsia="Times New Roman" w:hAnsi="Times New Roman" w:cs="Times New Roman"/>
                <w:bCs/>
                <w:sz w:val="24"/>
                <w:szCs w:val="24"/>
                <w:shd w:val="clear" w:color="auto" w:fill="FFFFFF"/>
                <w:lang w:eastAsia="ar-SA"/>
              </w:rPr>
              <w:t>Перелік вихідних даних, які надаються замовником містяться в Додатку 1 до даного  завдання.</w:t>
            </w:r>
          </w:p>
        </w:tc>
      </w:tr>
      <w:tr w:rsidR="00480992" w:rsidRPr="00480992" w:rsidTr="00480992">
        <w:trPr>
          <w:trHeight w:val="867"/>
        </w:trPr>
        <w:tc>
          <w:tcPr>
            <w:tcW w:w="475"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pacing w:after="0" w:line="100" w:lineRule="atLeast"/>
              <w:ind w:right="-142"/>
              <w:jc w:val="center"/>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7</w:t>
            </w:r>
          </w:p>
        </w:tc>
        <w:tc>
          <w:tcPr>
            <w:tcW w:w="2900"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pacing w:after="0" w:line="100" w:lineRule="atLeast"/>
              <w:ind w:right="142"/>
              <w:jc w:val="both"/>
              <w:rPr>
                <w:rFonts w:ascii="Times New Roman" w:eastAsia="Times New Roman" w:hAnsi="Times New Roman" w:cs="Times New Roman"/>
                <w:bCs/>
                <w:sz w:val="20"/>
                <w:szCs w:val="24"/>
                <w:shd w:val="clear" w:color="auto" w:fill="FFFFFF"/>
                <w:lang w:val="ru-RU" w:eastAsia="ar-SA"/>
              </w:rPr>
            </w:pPr>
            <w:r w:rsidRPr="00480992">
              <w:rPr>
                <w:rFonts w:ascii="Times New Roman" w:eastAsia="Times New Roman" w:hAnsi="Times New Roman" w:cs="Times New Roman"/>
                <w:sz w:val="24"/>
                <w:szCs w:val="24"/>
                <w:shd w:val="clear" w:color="auto" w:fill="FFFFFF"/>
                <w:lang w:eastAsia="ar-SA"/>
              </w:rPr>
              <w:t>Матеріали громадських обговорень з формування завдання на розроблення проекту містобудівної документації</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480992" w:rsidRPr="00480992" w:rsidRDefault="00480992" w:rsidP="00BC33B2">
            <w:pPr>
              <w:suppressAutoHyphens/>
              <w:spacing w:after="0" w:line="100" w:lineRule="atLeast"/>
              <w:ind w:left="67"/>
              <w:jc w:val="both"/>
              <w:rPr>
                <w:rFonts w:ascii="Times New Roman" w:eastAsia="Times New Roman" w:hAnsi="Times New Roman" w:cs="Times New Roman"/>
                <w:sz w:val="24"/>
                <w:lang w:eastAsia="ar-SA"/>
              </w:rPr>
            </w:pPr>
            <w:r w:rsidRPr="00480992">
              <w:rPr>
                <w:rFonts w:ascii="Times New Roman" w:eastAsia="Times New Roman" w:hAnsi="Times New Roman" w:cs="Times New Roman"/>
                <w:bCs/>
                <w:sz w:val="24"/>
                <w:szCs w:val="24"/>
                <w:shd w:val="clear" w:color="auto" w:fill="FFFFFF"/>
                <w:lang w:eastAsia="ar-SA"/>
              </w:rPr>
              <w:t xml:space="preserve">Перелік матеріалів та самі матеріали громадських обговорень з формування завдання </w:t>
            </w:r>
            <w:r w:rsidRPr="00480992">
              <w:rPr>
                <w:rFonts w:ascii="Times New Roman" w:eastAsia="Times New Roman" w:hAnsi="Times New Roman" w:cs="Times New Roman"/>
                <w:sz w:val="24"/>
                <w:szCs w:val="24"/>
                <w:shd w:val="clear" w:color="auto" w:fill="FFFFFF"/>
                <w:lang w:eastAsia="ar-SA"/>
              </w:rPr>
              <w:t>на розроблення проекту містобудівної документації</w:t>
            </w:r>
            <w:r w:rsidRPr="00480992">
              <w:rPr>
                <w:rFonts w:ascii="Times New Roman" w:eastAsia="Times New Roman" w:hAnsi="Times New Roman" w:cs="Times New Roman"/>
                <w:bCs/>
                <w:sz w:val="24"/>
                <w:szCs w:val="24"/>
                <w:shd w:val="clear" w:color="auto" w:fill="FFFFFF"/>
                <w:lang w:eastAsia="ar-SA"/>
              </w:rPr>
              <w:t xml:space="preserve"> містяться в Додатку 2 до даного  завдання.</w:t>
            </w:r>
          </w:p>
        </w:tc>
      </w:tr>
      <w:tr w:rsidR="00480992" w:rsidRPr="00480992" w:rsidTr="00480992">
        <w:trPr>
          <w:trHeight w:val="867"/>
        </w:trPr>
        <w:tc>
          <w:tcPr>
            <w:tcW w:w="475"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pacing w:after="0" w:line="100" w:lineRule="atLeast"/>
              <w:ind w:right="-142"/>
              <w:jc w:val="center"/>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8</w:t>
            </w:r>
          </w:p>
        </w:tc>
        <w:tc>
          <w:tcPr>
            <w:tcW w:w="2900"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pacing w:after="0" w:line="100" w:lineRule="atLeast"/>
              <w:ind w:right="142"/>
              <w:jc w:val="both"/>
              <w:rPr>
                <w:rFonts w:ascii="Times New Roman" w:eastAsia="Times New Roman" w:hAnsi="Times New Roman" w:cs="Times New Roman"/>
                <w:sz w:val="20"/>
                <w:szCs w:val="24"/>
                <w:shd w:val="clear" w:color="auto" w:fill="FFFFFF"/>
                <w:lang w:val="ru-RU" w:eastAsia="ar-SA"/>
              </w:rPr>
            </w:pPr>
            <w:r w:rsidRPr="00480992">
              <w:rPr>
                <w:rFonts w:ascii="Times New Roman" w:eastAsia="Times New Roman" w:hAnsi="Times New Roman" w:cs="Times New Roman"/>
                <w:sz w:val="24"/>
                <w:szCs w:val="24"/>
                <w:shd w:val="clear" w:color="auto" w:fill="FFFFFF"/>
                <w:lang w:eastAsia="ar-SA"/>
              </w:rPr>
              <w:t xml:space="preserve">Перелік населених пунктів, щодо яких передбачається розроблення генеральних  планів,  детальних планів території та </w:t>
            </w:r>
            <w:r w:rsidRPr="00480992">
              <w:rPr>
                <w:rFonts w:ascii="Times New Roman" w:eastAsia="Times New Roman" w:hAnsi="Times New Roman" w:cs="Times New Roman"/>
                <w:color w:val="000000"/>
                <w:sz w:val="24"/>
                <w:szCs w:val="24"/>
                <w:shd w:val="clear" w:color="auto" w:fill="FFFFFF"/>
                <w:lang w:eastAsia="ar-SA"/>
              </w:rPr>
              <w:t>планів зонування території</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480992" w:rsidRPr="00480992" w:rsidRDefault="00480992" w:rsidP="00BC33B2">
            <w:pPr>
              <w:suppressAutoHyphens/>
              <w:spacing w:after="0" w:line="100" w:lineRule="atLeast"/>
              <w:ind w:left="67"/>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Перелік населених пунктів, щодо яких передбачається розроблення та/або внесення змін до генеральних планів :</w:t>
            </w:r>
          </w:p>
          <w:p w:rsidR="00480992" w:rsidRPr="00480992" w:rsidRDefault="00480992" w:rsidP="00480992">
            <w:p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м.Звягель;</w:t>
            </w:r>
          </w:p>
          <w:p w:rsidR="00480992" w:rsidRPr="00480992" w:rsidRDefault="00480992" w:rsidP="00480992">
            <w:p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proofErr w:type="spellStart"/>
            <w:r w:rsidRPr="00480992">
              <w:rPr>
                <w:rFonts w:ascii="Times New Roman" w:eastAsia="Times New Roman" w:hAnsi="Times New Roman" w:cs="Times New Roman"/>
                <w:sz w:val="24"/>
                <w:szCs w:val="24"/>
                <w:shd w:val="clear" w:color="auto" w:fill="FFFFFF"/>
                <w:lang w:eastAsia="ar-SA"/>
              </w:rPr>
              <w:t>с.Дідовичі</w:t>
            </w:r>
            <w:proofErr w:type="spellEnd"/>
            <w:r w:rsidRPr="00480992">
              <w:rPr>
                <w:rFonts w:ascii="Times New Roman" w:eastAsia="Times New Roman" w:hAnsi="Times New Roman" w:cs="Times New Roman"/>
                <w:sz w:val="24"/>
                <w:szCs w:val="24"/>
                <w:shd w:val="clear" w:color="auto" w:fill="FFFFFF"/>
                <w:lang w:eastAsia="ar-SA"/>
              </w:rPr>
              <w:t>;</w:t>
            </w:r>
          </w:p>
          <w:p w:rsidR="00480992" w:rsidRPr="00480992" w:rsidRDefault="00480992" w:rsidP="00480992">
            <w:p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с. Борисівка;</w:t>
            </w:r>
          </w:p>
          <w:p w:rsidR="00480992" w:rsidRPr="00480992" w:rsidRDefault="00480992" w:rsidP="00480992">
            <w:p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с. Великий Молодьків;</w:t>
            </w:r>
          </w:p>
          <w:p w:rsidR="00480992" w:rsidRPr="00480992" w:rsidRDefault="00480992" w:rsidP="00480992">
            <w:p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с. Груд;</w:t>
            </w:r>
          </w:p>
          <w:p w:rsidR="00480992" w:rsidRPr="00480992" w:rsidRDefault="00480992" w:rsidP="00480992">
            <w:p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с. Пилиповичі;</w:t>
            </w:r>
          </w:p>
          <w:p w:rsidR="00480992" w:rsidRPr="00480992" w:rsidRDefault="00480992" w:rsidP="00480992">
            <w:p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с. Анета;</w:t>
            </w:r>
          </w:p>
          <w:p w:rsidR="00480992" w:rsidRPr="00480992" w:rsidRDefault="00480992" w:rsidP="00480992">
            <w:pPr>
              <w:suppressAutoHyphens/>
              <w:spacing w:after="0" w:line="100" w:lineRule="atLeast"/>
              <w:ind w:left="67" w:firstLine="292"/>
              <w:jc w:val="both"/>
              <w:rPr>
                <w:rFonts w:ascii="Times New Roman" w:eastAsia="Times New Roman" w:hAnsi="Times New Roman" w:cs="Times New Roman"/>
                <w:sz w:val="24"/>
                <w:lang w:eastAsia="ar-SA"/>
              </w:rPr>
            </w:pPr>
            <w:r w:rsidRPr="00480992">
              <w:rPr>
                <w:rFonts w:ascii="Times New Roman" w:eastAsia="Times New Roman" w:hAnsi="Times New Roman" w:cs="Times New Roman"/>
                <w:sz w:val="24"/>
                <w:szCs w:val="24"/>
                <w:shd w:val="clear" w:color="auto" w:fill="FFFFFF"/>
                <w:lang w:eastAsia="ar-SA"/>
              </w:rPr>
              <w:t>с. Наталівка.</w:t>
            </w:r>
          </w:p>
        </w:tc>
      </w:tr>
      <w:tr w:rsidR="00480992" w:rsidRPr="00480992" w:rsidTr="00480992">
        <w:trPr>
          <w:trHeight w:val="867"/>
        </w:trPr>
        <w:tc>
          <w:tcPr>
            <w:tcW w:w="475"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pacing w:after="0" w:line="100" w:lineRule="atLeast"/>
              <w:ind w:right="-142"/>
              <w:jc w:val="center"/>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lastRenderedPageBreak/>
              <w:t>9</w:t>
            </w:r>
          </w:p>
        </w:tc>
        <w:tc>
          <w:tcPr>
            <w:tcW w:w="2900"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pacing w:after="0" w:line="100" w:lineRule="atLeast"/>
              <w:ind w:right="142"/>
              <w:jc w:val="both"/>
              <w:rPr>
                <w:rFonts w:ascii="Times New Roman" w:eastAsia="Times New Roman" w:hAnsi="Times New Roman" w:cs="Times New Roman"/>
                <w:sz w:val="20"/>
                <w:szCs w:val="24"/>
                <w:shd w:val="clear" w:color="auto" w:fill="FFFFFF"/>
                <w:lang w:val="ru-RU" w:eastAsia="ar-SA"/>
              </w:rPr>
            </w:pPr>
            <w:r w:rsidRPr="00480992">
              <w:rPr>
                <w:rFonts w:ascii="Times New Roman" w:eastAsia="Times New Roman" w:hAnsi="Times New Roman" w:cs="Times New Roman"/>
                <w:sz w:val="24"/>
                <w:szCs w:val="24"/>
                <w:shd w:val="clear" w:color="auto" w:fill="FFFFFF"/>
                <w:lang w:eastAsia="ar-SA"/>
              </w:rPr>
              <w:t>Перелік населених пунктів, щодо яких передбачається розроблення планувальних рішень генеральних планів, а також планувальних рішень детальних планів території</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480992" w:rsidRPr="00480992" w:rsidRDefault="00480992" w:rsidP="00BC33B2">
            <w:pPr>
              <w:suppressAutoHyphens/>
              <w:spacing w:after="0" w:line="100" w:lineRule="atLeast"/>
              <w:ind w:left="67"/>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Перелік населених пунктів, щодо яких передбачається розроблення планувальних рішень генеральних планів</w:t>
            </w:r>
          </w:p>
          <w:p w:rsidR="00480992" w:rsidRPr="00480992" w:rsidRDefault="00480992" w:rsidP="00480992">
            <w:p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с. Багате;</w:t>
            </w:r>
          </w:p>
          <w:p w:rsidR="00480992" w:rsidRPr="00480992" w:rsidRDefault="00480992" w:rsidP="00480992">
            <w:p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с. Городище;</w:t>
            </w:r>
          </w:p>
          <w:p w:rsidR="00480992" w:rsidRPr="00480992" w:rsidRDefault="00480992" w:rsidP="00480992">
            <w:p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с. Степове.</w:t>
            </w:r>
          </w:p>
          <w:p w:rsidR="00480992" w:rsidRPr="00480992" w:rsidRDefault="00480992" w:rsidP="00480992">
            <w:p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p>
        </w:tc>
      </w:tr>
      <w:tr w:rsidR="00480992" w:rsidRPr="00480992" w:rsidTr="00480992">
        <w:trPr>
          <w:trHeight w:val="867"/>
        </w:trPr>
        <w:tc>
          <w:tcPr>
            <w:tcW w:w="475"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pacing w:after="0" w:line="100" w:lineRule="atLeast"/>
              <w:ind w:right="-142"/>
              <w:jc w:val="center"/>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10</w:t>
            </w:r>
          </w:p>
        </w:tc>
        <w:tc>
          <w:tcPr>
            <w:tcW w:w="2900"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pacing w:after="0" w:line="100" w:lineRule="atLeast"/>
              <w:ind w:right="142"/>
              <w:jc w:val="both"/>
              <w:rPr>
                <w:rFonts w:ascii="Times New Roman" w:eastAsia="Times New Roman" w:hAnsi="Times New Roman" w:cs="Times New Roman"/>
                <w:sz w:val="20"/>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Перелік проектних рішень, які необхідно передбачити під час розроблення містобудівної документації, які не повинні суперечити положенням концепції інтегрованого розвитку території територіальної громади</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480992" w:rsidRPr="00480992" w:rsidRDefault="00480992" w:rsidP="00BC33B2">
            <w:pPr>
              <w:suppressAutoHyphens/>
              <w:spacing w:after="0" w:line="100" w:lineRule="atLeast"/>
              <w:ind w:left="67"/>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В межах території Звягельської міської територіальної громади необхідно: </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Запланувати зону спортивно-оздоровчого та торговельного призначення орієнтовною площею 34 га за межами населеного пункту на північ від с. Майстрів (запроектувати розміщення спортивної бази, бази відпочинку, готелів, кемпінгів, з об’єктами торговельного призначення);</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Будівництво універсального спортивного майданчика для занять різними видами спорту, (футбол, баскетбол, теніс великий, волейбол,) та будівництво бігової доріжки для занять різними видами спорту в  с. Степове по вул. Набережна;</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lang w:eastAsia="ar-SA"/>
              </w:rPr>
            </w:pPr>
            <w:r w:rsidRPr="00480992">
              <w:rPr>
                <w:rFonts w:ascii="Times New Roman" w:eastAsia="Times New Roman" w:hAnsi="Times New Roman" w:cs="Times New Roman"/>
                <w:sz w:val="24"/>
                <w:szCs w:val="24"/>
                <w:shd w:val="clear" w:color="auto" w:fill="FFFFFF"/>
                <w:lang w:eastAsia="ar-SA"/>
              </w:rPr>
              <w:t>Будівництво універсального спортивного майданчика для занять різними видами спорту, (футбол, баскетбол, теніс великий, волейбол,) будівництво спортивного майданчика з тренажерами в с. Городище по вул. Миру;</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lang w:eastAsia="ar-SA"/>
              </w:rPr>
              <w:t>Запроектувати зону під культурно-оздоровче призначення орієнтовною площею 24 га за межами населеного пункту на захід від с. Наталівка (контактний зоопарк, зони відпочинку</w:t>
            </w:r>
            <w:r w:rsidRPr="00480992">
              <w:rPr>
                <w:rFonts w:ascii="Times New Roman" w:eastAsia="Times New Roman" w:hAnsi="Times New Roman" w:cs="Times New Roman"/>
                <w:sz w:val="24"/>
                <w:szCs w:val="24"/>
                <w:lang w:eastAsia="ar-SA"/>
              </w:rPr>
              <w:t>,</w:t>
            </w:r>
            <w:r w:rsidRPr="00480992">
              <w:rPr>
                <w:rFonts w:ascii="Times New Roman" w:eastAsia="Times New Roman" w:hAnsi="Times New Roman" w:cs="Times New Roman"/>
                <w:sz w:val="24"/>
                <w:szCs w:val="24"/>
                <w:shd w:val="clear" w:color="auto" w:fill="FFFFFF"/>
                <w:lang w:eastAsia="ar-SA"/>
              </w:rPr>
              <w:t xml:space="preserve"> центри </w:t>
            </w:r>
            <w:proofErr w:type="spellStart"/>
            <w:r w:rsidRPr="00480992">
              <w:rPr>
                <w:rFonts w:ascii="Times New Roman" w:eastAsia="Times New Roman" w:hAnsi="Times New Roman" w:cs="Times New Roman"/>
                <w:sz w:val="24"/>
                <w:szCs w:val="24"/>
                <w:shd w:val="clear" w:color="auto" w:fill="FFFFFF"/>
                <w:lang w:eastAsia="ar-SA"/>
              </w:rPr>
              <w:t>хоспісної</w:t>
            </w:r>
            <w:proofErr w:type="spellEnd"/>
            <w:r w:rsidRPr="00480992">
              <w:rPr>
                <w:rFonts w:ascii="Times New Roman" w:eastAsia="Times New Roman" w:hAnsi="Times New Roman" w:cs="Times New Roman"/>
                <w:sz w:val="24"/>
                <w:szCs w:val="24"/>
                <w:shd w:val="clear" w:color="auto" w:fill="FFFFFF"/>
                <w:lang w:eastAsia="ar-SA"/>
              </w:rPr>
              <w:t xml:space="preserve"> та паліативної допомоги, пансіонати для людей похилого віку, реабілітаційні центри, інші заклади соціального призначення);</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Запроектувати зону відпочинку в с. Наталівка навколо озера «Океан» орієнтовною площею 4,0 га;</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Планувальними рішеннями генерального плану села Городище передбачити:</w:t>
            </w:r>
          </w:p>
          <w:p w:rsidR="00480992" w:rsidRPr="00480992" w:rsidRDefault="00480992" w:rsidP="00480992">
            <w:p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1. Паркову зону (дитячий майданчик, садок, міні футбольне поле,</w:t>
            </w:r>
            <w:r w:rsidR="006F009F">
              <w:rPr>
                <w:rFonts w:ascii="Times New Roman" w:eastAsia="Times New Roman" w:hAnsi="Times New Roman" w:cs="Times New Roman"/>
                <w:sz w:val="24"/>
                <w:szCs w:val="24"/>
                <w:shd w:val="clear" w:color="auto" w:fill="FFFFFF"/>
                <w:lang w:eastAsia="ar-SA"/>
              </w:rPr>
              <w:t xml:space="preserve"> </w:t>
            </w:r>
            <w:r w:rsidRPr="00480992">
              <w:rPr>
                <w:rFonts w:ascii="Times New Roman" w:eastAsia="Times New Roman" w:hAnsi="Times New Roman" w:cs="Times New Roman"/>
                <w:sz w:val="24"/>
                <w:szCs w:val="24"/>
                <w:shd w:val="clear" w:color="auto" w:fill="FFFFFF"/>
                <w:lang w:eastAsia="ar-SA"/>
              </w:rPr>
              <w:t>розважальна зона),площа - 0,8 га, адреса: вул. Миру;</w:t>
            </w:r>
          </w:p>
          <w:p w:rsidR="00480992" w:rsidRPr="00480992" w:rsidRDefault="00480992" w:rsidP="00480992">
            <w:pPr>
              <w:suppressAutoHyphens/>
              <w:spacing w:after="0" w:line="100" w:lineRule="atLeast"/>
              <w:ind w:left="67"/>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2. Футбольний стадіон та паркову зону (дитячий майданчик, гойдалки), площа - 0,12 га,  адреса: </w:t>
            </w:r>
          </w:p>
          <w:p w:rsidR="00480992" w:rsidRPr="00480992" w:rsidRDefault="00480992" w:rsidP="00480992">
            <w:pPr>
              <w:suppressAutoHyphens/>
              <w:spacing w:after="0" w:line="100" w:lineRule="atLeast"/>
              <w:ind w:left="67"/>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вул. Набережна;</w:t>
            </w:r>
          </w:p>
          <w:p w:rsidR="00480992" w:rsidRPr="00480992" w:rsidRDefault="00480992" w:rsidP="00480992">
            <w:pPr>
              <w:suppressAutoHyphens/>
              <w:spacing w:after="0" w:line="100" w:lineRule="atLeast"/>
              <w:ind w:left="67"/>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3. Сквер (зона відпочинку), площа - 0, 3 га, адреса: </w:t>
            </w:r>
          </w:p>
          <w:p w:rsidR="00480992" w:rsidRPr="00480992" w:rsidRDefault="00480992" w:rsidP="00480992">
            <w:pPr>
              <w:suppressAutoHyphens/>
              <w:spacing w:after="0" w:line="100" w:lineRule="atLeast"/>
              <w:ind w:left="67"/>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вул. </w:t>
            </w:r>
            <w:proofErr w:type="spellStart"/>
            <w:r w:rsidRPr="00480992">
              <w:rPr>
                <w:rFonts w:ascii="Times New Roman" w:eastAsia="Times New Roman" w:hAnsi="Times New Roman" w:cs="Times New Roman"/>
                <w:sz w:val="24"/>
                <w:szCs w:val="24"/>
                <w:shd w:val="clear" w:color="auto" w:fill="FFFFFF"/>
                <w:lang w:eastAsia="ar-SA"/>
              </w:rPr>
              <w:t>Ярунська</w:t>
            </w:r>
            <w:proofErr w:type="spellEnd"/>
            <w:r w:rsidRPr="00480992">
              <w:rPr>
                <w:rFonts w:ascii="Times New Roman" w:eastAsia="Times New Roman" w:hAnsi="Times New Roman" w:cs="Times New Roman"/>
                <w:sz w:val="24"/>
                <w:szCs w:val="24"/>
                <w:shd w:val="clear" w:color="auto" w:fill="FFFFFF"/>
                <w:lang w:eastAsia="ar-SA"/>
              </w:rPr>
              <w:t>;</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Запланувати рекреаційну зону за межами населеного пункту на півде</w:t>
            </w:r>
            <w:r w:rsidRPr="00480992">
              <w:rPr>
                <w:rFonts w:ascii="Times New Roman" w:eastAsia="Times New Roman" w:hAnsi="Times New Roman" w:cs="Times New Roman"/>
                <w:sz w:val="24"/>
                <w:szCs w:val="24"/>
                <w:lang w:eastAsia="ar-SA"/>
              </w:rPr>
              <w:t>нь від с. Великий Молодьків (біля господарського двору) орієнтовною площею 3,0 га;</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Запланувати рекреаційну зону (База відпочинку на урочищі «Майдан») орієнтовною площею 54,5 га за межами населеного пункту  на північний схід від села Дідовичі;</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Запланувати туристичні маршрути згідно листа управління культури і туризму міської ради № 101 від 12.09.2022 (в додатку №1);</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Розробити «Схему організації пішохідних </w:t>
            </w:r>
            <w:proofErr w:type="spellStart"/>
            <w:r w:rsidRPr="00480992">
              <w:rPr>
                <w:rFonts w:ascii="Times New Roman" w:eastAsia="Times New Roman" w:hAnsi="Times New Roman" w:cs="Times New Roman"/>
                <w:sz w:val="24"/>
                <w:szCs w:val="24"/>
                <w:shd w:val="clear" w:color="auto" w:fill="FFFFFF"/>
                <w:lang w:eastAsia="ar-SA"/>
              </w:rPr>
              <w:t>зв’язків</w:t>
            </w:r>
            <w:proofErr w:type="spellEnd"/>
            <w:r w:rsidRPr="00480992">
              <w:rPr>
                <w:rFonts w:ascii="Times New Roman" w:eastAsia="Times New Roman" w:hAnsi="Times New Roman" w:cs="Times New Roman"/>
                <w:sz w:val="24"/>
                <w:szCs w:val="24"/>
                <w:shd w:val="clear" w:color="auto" w:fill="FFFFFF"/>
                <w:lang w:eastAsia="ar-SA"/>
              </w:rPr>
              <w:t xml:space="preserve"> та велосипедної інфраструктури» з організацією велосипедних маршрутів із забезпеченням взаємодії з системою громадського транспорту. Передбачити будівництво велосипедних доріжок та місць для стоянки авто- та </w:t>
            </w:r>
            <w:proofErr w:type="spellStart"/>
            <w:r w:rsidRPr="00480992">
              <w:rPr>
                <w:rFonts w:ascii="Times New Roman" w:eastAsia="Times New Roman" w:hAnsi="Times New Roman" w:cs="Times New Roman"/>
                <w:sz w:val="24"/>
                <w:szCs w:val="24"/>
                <w:shd w:val="clear" w:color="auto" w:fill="FFFFFF"/>
                <w:lang w:eastAsia="ar-SA"/>
              </w:rPr>
              <w:t>велотранспорту</w:t>
            </w:r>
            <w:proofErr w:type="spellEnd"/>
            <w:r w:rsidRPr="00480992">
              <w:rPr>
                <w:rFonts w:ascii="Times New Roman" w:eastAsia="Times New Roman" w:hAnsi="Times New Roman" w:cs="Times New Roman"/>
                <w:sz w:val="24"/>
                <w:szCs w:val="24"/>
                <w:shd w:val="clear" w:color="auto" w:fill="FFFFFF"/>
                <w:lang w:eastAsia="ar-SA"/>
              </w:rPr>
              <w:t xml:space="preserve">, створення </w:t>
            </w:r>
            <w:proofErr w:type="spellStart"/>
            <w:r w:rsidRPr="00480992">
              <w:rPr>
                <w:rFonts w:ascii="Times New Roman" w:eastAsia="Times New Roman" w:hAnsi="Times New Roman" w:cs="Times New Roman"/>
                <w:sz w:val="24"/>
                <w:szCs w:val="24"/>
                <w:shd w:val="clear" w:color="auto" w:fill="FFFFFF"/>
                <w:lang w:eastAsia="ar-SA"/>
              </w:rPr>
              <w:t>паркувальних</w:t>
            </w:r>
            <w:proofErr w:type="spellEnd"/>
            <w:r w:rsidRPr="00480992">
              <w:rPr>
                <w:rFonts w:ascii="Times New Roman" w:eastAsia="Times New Roman" w:hAnsi="Times New Roman" w:cs="Times New Roman"/>
                <w:sz w:val="24"/>
                <w:szCs w:val="24"/>
                <w:shd w:val="clear" w:color="auto" w:fill="FFFFFF"/>
                <w:lang w:eastAsia="ar-SA"/>
              </w:rPr>
              <w:t xml:space="preserve"> та прокатних сервісів велотранспорту як в місті, так і на території громади; </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Передбачити розширення території існуючого асфальтобетонного заводу на території </w:t>
            </w:r>
            <w:proofErr w:type="spellStart"/>
            <w:r w:rsidRPr="00480992">
              <w:rPr>
                <w:rFonts w:ascii="Times New Roman" w:eastAsia="Times New Roman" w:hAnsi="Times New Roman" w:cs="Times New Roman"/>
                <w:sz w:val="24"/>
                <w:szCs w:val="24"/>
                <w:shd w:val="clear" w:color="auto" w:fill="FFFFFF"/>
                <w:lang w:eastAsia="ar-SA"/>
              </w:rPr>
              <w:t>Майстрівського</w:t>
            </w:r>
            <w:proofErr w:type="spellEnd"/>
            <w:r w:rsidRPr="00480992">
              <w:rPr>
                <w:rFonts w:ascii="Times New Roman" w:eastAsia="Times New Roman" w:hAnsi="Times New Roman" w:cs="Times New Roman"/>
                <w:sz w:val="24"/>
                <w:szCs w:val="24"/>
                <w:shd w:val="clear" w:color="auto" w:fill="FFFFFF"/>
                <w:lang w:eastAsia="ar-SA"/>
              </w:rPr>
              <w:t xml:space="preserve"> старостинського округу між селами </w:t>
            </w:r>
            <w:proofErr w:type="spellStart"/>
            <w:r w:rsidRPr="00480992">
              <w:rPr>
                <w:rFonts w:ascii="Times New Roman" w:eastAsia="Times New Roman" w:hAnsi="Times New Roman" w:cs="Times New Roman"/>
                <w:sz w:val="24"/>
                <w:szCs w:val="24"/>
                <w:shd w:val="clear" w:color="auto" w:fill="FFFFFF"/>
                <w:lang w:eastAsia="ar-SA"/>
              </w:rPr>
              <w:t>Маковиці</w:t>
            </w:r>
            <w:proofErr w:type="spellEnd"/>
            <w:r w:rsidRPr="00480992">
              <w:rPr>
                <w:rFonts w:ascii="Times New Roman" w:eastAsia="Times New Roman" w:hAnsi="Times New Roman" w:cs="Times New Roman"/>
                <w:sz w:val="24"/>
                <w:szCs w:val="24"/>
                <w:shd w:val="clear" w:color="auto" w:fill="FFFFFF"/>
                <w:lang w:eastAsia="ar-SA"/>
              </w:rPr>
              <w:t xml:space="preserve"> та Майстрів за рахунок сільськогосподарських земель в південному напрямку орієнтовною площею 11 га;</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Передбачити землі для будівництва автошляху </w:t>
            </w:r>
            <w:r w:rsidR="004F44BA">
              <w:rPr>
                <w:rFonts w:ascii="Times New Roman" w:eastAsia="Times New Roman" w:hAnsi="Times New Roman" w:cs="Times New Roman"/>
                <w:sz w:val="24"/>
                <w:szCs w:val="24"/>
                <w:shd w:val="clear" w:color="auto" w:fill="FFFFFF"/>
                <w:lang w:eastAsia="ar-SA"/>
              </w:rPr>
              <w:t xml:space="preserve">та залізничної колії </w:t>
            </w:r>
            <w:r w:rsidRPr="00480992">
              <w:rPr>
                <w:rFonts w:ascii="Times New Roman" w:eastAsia="Times New Roman" w:hAnsi="Times New Roman" w:cs="Times New Roman"/>
                <w:sz w:val="24"/>
                <w:szCs w:val="24"/>
                <w:shd w:val="clear" w:color="auto" w:fill="FFFFFF"/>
                <w:lang w:eastAsia="ar-SA"/>
              </w:rPr>
              <w:t xml:space="preserve">(з комплексом інженерних споруд) орієнтовною довжиною – 40 км від міста Звягель (перехрестя вул. Шепетівська-Рівненська) – Майстрів – Анета – Степове – Великий Молодьків – Груд – Борисівка – Дідовичі (до траси М-06), Пилиповичі (від траси М-06) – Городище – </w:t>
            </w:r>
            <w:proofErr w:type="spellStart"/>
            <w:r w:rsidRPr="00480992">
              <w:rPr>
                <w:rFonts w:ascii="Times New Roman" w:eastAsia="Times New Roman" w:hAnsi="Times New Roman" w:cs="Times New Roman"/>
                <w:sz w:val="24"/>
                <w:szCs w:val="24"/>
                <w:shd w:val="clear" w:color="auto" w:fill="FFFFFF"/>
                <w:lang w:eastAsia="ar-SA"/>
              </w:rPr>
              <w:t>Маковиці</w:t>
            </w:r>
            <w:proofErr w:type="spellEnd"/>
            <w:r w:rsidRPr="00480992">
              <w:rPr>
                <w:rFonts w:ascii="Times New Roman" w:eastAsia="Times New Roman" w:hAnsi="Times New Roman" w:cs="Times New Roman"/>
                <w:sz w:val="24"/>
                <w:szCs w:val="24"/>
                <w:shd w:val="clear" w:color="auto" w:fill="FFFFFF"/>
                <w:lang w:eastAsia="ar-SA"/>
              </w:rPr>
              <w:t xml:space="preserve"> – Наталівка (до траси Р-49), що забезпечить автобусні </w:t>
            </w:r>
            <w:r w:rsidR="004F44BA">
              <w:rPr>
                <w:rFonts w:ascii="Times New Roman" w:eastAsia="Times New Roman" w:hAnsi="Times New Roman" w:cs="Times New Roman"/>
                <w:sz w:val="24"/>
                <w:szCs w:val="24"/>
                <w:shd w:val="clear" w:color="auto" w:fill="FFFFFF"/>
                <w:lang w:eastAsia="ar-SA"/>
              </w:rPr>
              <w:t xml:space="preserve"> та залізничні </w:t>
            </w:r>
            <w:r w:rsidRPr="00480992">
              <w:rPr>
                <w:rFonts w:ascii="Times New Roman" w:eastAsia="Times New Roman" w:hAnsi="Times New Roman" w:cs="Times New Roman"/>
                <w:sz w:val="24"/>
                <w:szCs w:val="24"/>
                <w:shd w:val="clear" w:color="auto" w:fill="FFFFFF"/>
                <w:lang w:eastAsia="ar-SA"/>
              </w:rPr>
              <w:t>маршрути прямим сполученням з населеними пунктами (по ходу руху);</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Запроектувати частину асфальтованої дороги орієнтовною довжиною 1 км з території кар’єра ТОВ «Новоград-Волинський каменедробильний завод» через землі </w:t>
            </w:r>
            <w:proofErr w:type="spellStart"/>
            <w:r w:rsidRPr="00480992">
              <w:rPr>
                <w:rFonts w:ascii="Times New Roman" w:eastAsia="Times New Roman" w:hAnsi="Times New Roman" w:cs="Times New Roman"/>
                <w:sz w:val="24"/>
                <w:szCs w:val="24"/>
                <w:shd w:val="clear" w:color="auto" w:fill="FFFFFF"/>
                <w:lang w:eastAsia="ar-SA"/>
              </w:rPr>
              <w:t>Стриївської</w:t>
            </w:r>
            <w:proofErr w:type="spellEnd"/>
            <w:r w:rsidRPr="00480992">
              <w:rPr>
                <w:rFonts w:ascii="Times New Roman" w:eastAsia="Times New Roman" w:hAnsi="Times New Roman" w:cs="Times New Roman"/>
                <w:sz w:val="24"/>
                <w:szCs w:val="24"/>
                <w:shd w:val="clear" w:color="auto" w:fill="FFFFFF"/>
                <w:lang w:eastAsia="ar-SA"/>
              </w:rPr>
              <w:t xml:space="preserve"> громади в напрямку до наливної станції  в селі Майстрова Воля (за умови отримання погодження від </w:t>
            </w:r>
            <w:proofErr w:type="spellStart"/>
            <w:r w:rsidRPr="00480992">
              <w:rPr>
                <w:rFonts w:ascii="Times New Roman" w:eastAsia="Times New Roman" w:hAnsi="Times New Roman" w:cs="Times New Roman"/>
                <w:sz w:val="24"/>
                <w:szCs w:val="24"/>
                <w:shd w:val="clear" w:color="auto" w:fill="FFFFFF"/>
                <w:lang w:eastAsia="ar-SA"/>
              </w:rPr>
              <w:t>Стриївської</w:t>
            </w:r>
            <w:proofErr w:type="spellEnd"/>
            <w:r w:rsidRPr="00480992">
              <w:rPr>
                <w:rFonts w:ascii="Times New Roman" w:eastAsia="Times New Roman" w:hAnsi="Times New Roman" w:cs="Times New Roman"/>
                <w:sz w:val="24"/>
                <w:szCs w:val="24"/>
                <w:shd w:val="clear" w:color="auto" w:fill="FFFFFF"/>
                <w:lang w:eastAsia="ar-SA"/>
              </w:rPr>
              <w:t xml:space="preserve"> територіальної громади);</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В межах населених пунктів, щодо яких будуть розроблені планувальні рішення генеральних планів, передбачити землі для влаштування/будівництва автобусних зупинок, парко-місць в місцях скупчення автотранспорту, біля комунальних та соціальних закладів, пам’яток культури та архітектури, кладовищ;</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Запланувати дорогу з твердим (асфальтованим) покриттям орієнтовною довжиною – 4 км між населеними пунктами Анета та Майстрова Воля;</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Запроектувати асфальтовану дорогу між с. Багате та </w:t>
            </w:r>
          </w:p>
          <w:p w:rsidR="00480992" w:rsidRPr="00480992" w:rsidRDefault="00480992" w:rsidP="00480992">
            <w:pPr>
              <w:suppressAutoHyphens/>
              <w:spacing w:after="0" w:line="100" w:lineRule="atLeast"/>
              <w:ind w:left="67"/>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с. Борисівка орієнтовною довжиною 3,5 км;</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Запроектувати асфальтовану дорогу між с. Груд та             с. Борисівка орієнтовною довжиною 3,0 км;</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Запроектувати асфальтовану дорогу від с. Багате до траси Київ-Чоп орієнтовною довжиною 2,0 км;</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Запроектувати асфальтовану дорогу між с. Великий Молодьків та с. Степове орієнтовною довжиною 2,5 км;</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Запроектувати асфальтовану дорогу від с. Груд в напрямку с. </w:t>
            </w:r>
            <w:proofErr w:type="spellStart"/>
            <w:r w:rsidRPr="00480992">
              <w:rPr>
                <w:rFonts w:ascii="Times New Roman" w:eastAsia="Times New Roman" w:hAnsi="Times New Roman" w:cs="Times New Roman"/>
                <w:sz w:val="24"/>
                <w:szCs w:val="24"/>
                <w:shd w:val="clear" w:color="auto" w:fill="FFFFFF"/>
                <w:lang w:eastAsia="ar-SA"/>
              </w:rPr>
              <w:t>Ярунь</w:t>
            </w:r>
            <w:proofErr w:type="spellEnd"/>
            <w:r w:rsidRPr="00480992">
              <w:rPr>
                <w:rFonts w:ascii="Times New Roman" w:eastAsia="Times New Roman" w:hAnsi="Times New Roman" w:cs="Times New Roman"/>
                <w:sz w:val="24"/>
                <w:szCs w:val="24"/>
                <w:shd w:val="clear" w:color="auto" w:fill="FFFFFF"/>
                <w:lang w:eastAsia="ar-SA"/>
              </w:rPr>
              <w:t xml:space="preserve"> орієнтовною довжиною 2,0 км;</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Запроектувати асфальтовану дорогу з с. Дідовичі в північно-східному напрямку до р. </w:t>
            </w:r>
            <w:proofErr w:type="spellStart"/>
            <w:r w:rsidRPr="00480992">
              <w:rPr>
                <w:rFonts w:ascii="Times New Roman" w:eastAsia="Times New Roman" w:hAnsi="Times New Roman" w:cs="Times New Roman"/>
                <w:sz w:val="24"/>
                <w:szCs w:val="24"/>
                <w:shd w:val="clear" w:color="auto" w:fill="FFFFFF"/>
                <w:lang w:eastAsia="ar-SA"/>
              </w:rPr>
              <w:t>Кропивня</w:t>
            </w:r>
            <w:proofErr w:type="spellEnd"/>
            <w:r w:rsidRPr="00480992">
              <w:rPr>
                <w:rFonts w:ascii="Times New Roman" w:eastAsia="Times New Roman" w:hAnsi="Times New Roman" w:cs="Times New Roman"/>
                <w:sz w:val="24"/>
                <w:szCs w:val="24"/>
                <w:shd w:val="clear" w:color="auto" w:fill="FFFFFF"/>
                <w:lang w:eastAsia="ar-SA"/>
              </w:rPr>
              <w:t>, через земельну ділянку лісогосподарського призначення орієнтовною довжиною 3,3 км;</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Запроектувати асфальтовану дорогу з с. Борисівка в східному напрямку до с. Груд орієнтовною довжиною 3,0 км;</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Запроектувати асфальтовану дорогу з дороги між с. Дідовичі та с. Борисівка  в південно-східному напрямку до с. Багате орієнтовною довжиною 3,5 км;</w:t>
            </w:r>
          </w:p>
          <w:p w:rsidR="00480992" w:rsidRPr="00480992" w:rsidRDefault="00480992" w:rsidP="00480992">
            <w:pPr>
              <w:numPr>
                <w:ilvl w:val="0"/>
                <w:numId w:val="2"/>
              </w:numPr>
              <w:suppressAutoHyphens/>
              <w:spacing w:after="0" w:line="100" w:lineRule="atLeast"/>
              <w:ind w:left="67" w:firstLine="292"/>
              <w:jc w:val="both"/>
              <w:rPr>
                <w:rFonts w:ascii="Times New Roman" w:eastAsia="Calibri"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Запланувати дорогу з твердим (асфальтованим) покриттям між населеними пунктами Майстрова Воля та Анета орієнтовною довжиною – 1 км;</w:t>
            </w:r>
          </w:p>
          <w:p w:rsidR="00480992" w:rsidRPr="00480992" w:rsidRDefault="00480992" w:rsidP="00480992">
            <w:pPr>
              <w:numPr>
                <w:ilvl w:val="0"/>
                <w:numId w:val="2"/>
              </w:numPr>
              <w:suppressAutoHyphens/>
              <w:spacing w:after="0" w:line="100" w:lineRule="atLeast"/>
              <w:ind w:left="67" w:firstLine="292"/>
              <w:jc w:val="both"/>
              <w:rPr>
                <w:rFonts w:ascii="Times New Roman" w:eastAsia="Calibri" w:hAnsi="Times New Roman" w:cs="Times New Roman"/>
                <w:sz w:val="24"/>
                <w:szCs w:val="24"/>
                <w:shd w:val="clear" w:color="auto" w:fill="FFFFFF"/>
                <w:lang w:eastAsia="ar-SA"/>
              </w:rPr>
            </w:pPr>
            <w:r w:rsidRPr="00480992">
              <w:rPr>
                <w:rFonts w:ascii="Times New Roman" w:eastAsia="Calibri" w:hAnsi="Times New Roman" w:cs="Times New Roman"/>
                <w:sz w:val="24"/>
                <w:szCs w:val="24"/>
                <w:shd w:val="clear" w:color="auto" w:fill="FFFFFF"/>
                <w:lang w:eastAsia="ar-SA"/>
              </w:rPr>
              <w:t>Запроектувати асфальтовану дорогу між с. Олександрівка та м. Звягель;</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Calibri" w:hAnsi="Times New Roman" w:cs="Times New Roman"/>
                <w:sz w:val="24"/>
                <w:szCs w:val="24"/>
                <w:shd w:val="clear" w:color="auto" w:fill="FFFFFF"/>
                <w:lang w:eastAsia="ar-SA"/>
              </w:rPr>
              <w:t xml:space="preserve">Запроектувати асфальтовану дорогу між с. Наталівка та с. </w:t>
            </w:r>
            <w:proofErr w:type="spellStart"/>
            <w:r w:rsidRPr="00480992">
              <w:rPr>
                <w:rFonts w:ascii="Times New Roman" w:eastAsia="Calibri" w:hAnsi="Times New Roman" w:cs="Times New Roman"/>
                <w:sz w:val="24"/>
                <w:szCs w:val="24"/>
                <w:shd w:val="clear" w:color="auto" w:fill="FFFFFF"/>
                <w:lang w:eastAsia="ar-SA"/>
              </w:rPr>
              <w:t>Маковиці</w:t>
            </w:r>
            <w:proofErr w:type="spellEnd"/>
            <w:r w:rsidRPr="00480992">
              <w:rPr>
                <w:rFonts w:ascii="Times New Roman" w:eastAsia="Calibri" w:hAnsi="Times New Roman" w:cs="Times New Roman"/>
                <w:sz w:val="24"/>
                <w:szCs w:val="24"/>
                <w:shd w:val="clear" w:color="auto" w:fill="FFFFFF"/>
                <w:lang w:eastAsia="ar-SA"/>
              </w:rPr>
              <w:t xml:space="preserve"> </w:t>
            </w:r>
            <w:r w:rsidRPr="00480992">
              <w:rPr>
                <w:rFonts w:ascii="Times New Roman" w:eastAsia="Times New Roman" w:hAnsi="Times New Roman" w:cs="Times New Roman"/>
                <w:sz w:val="24"/>
                <w:szCs w:val="24"/>
                <w:shd w:val="clear" w:color="auto" w:fill="FFFFFF"/>
                <w:lang w:eastAsia="ar-SA"/>
              </w:rPr>
              <w:t>орієнтовною довжиною – 2 км;</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Передбачити асфальтовану дорогу до території, яка передбачається під індивідуальне садівництво між селами Майстрова Воля та Майстрів;</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Запланувати зони під розміщення альтернативних джерел електроенергії (сонячні станції) на північ від села </w:t>
            </w:r>
            <w:proofErr w:type="spellStart"/>
            <w:r w:rsidRPr="00480992">
              <w:rPr>
                <w:rFonts w:ascii="Times New Roman" w:eastAsia="Times New Roman" w:hAnsi="Times New Roman" w:cs="Times New Roman"/>
                <w:sz w:val="24"/>
                <w:szCs w:val="24"/>
                <w:shd w:val="clear" w:color="auto" w:fill="FFFFFF"/>
                <w:lang w:eastAsia="ar-SA"/>
              </w:rPr>
              <w:t>Маковиці</w:t>
            </w:r>
            <w:proofErr w:type="spellEnd"/>
            <w:r w:rsidRPr="00480992">
              <w:rPr>
                <w:rFonts w:ascii="Times New Roman" w:eastAsia="Times New Roman" w:hAnsi="Times New Roman" w:cs="Times New Roman"/>
                <w:sz w:val="24"/>
                <w:szCs w:val="24"/>
                <w:shd w:val="clear" w:color="auto" w:fill="FFFFFF"/>
                <w:lang w:eastAsia="ar-SA"/>
              </w:rPr>
              <w:t xml:space="preserve"> орієнтовною площею – 263 га та на північ від села Наталівка орієнтовною площею – 93 га;</w:t>
            </w:r>
          </w:p>
          <w:p w:rsidR="00480992" w:rsidRPr="00480992" w:rsidRDefault="00480992" w:rsidP="00480992">
            <w:pPr>
              <w:numPr>
                <w:ilvl w:val="0"/>
                <w:numId w:val="2"/>
              </w:numPr>
              <w:suppressAutoHyphens/>
              <w:spacing w:after="0" w:line="100" w:lineRule="atLeast"/>
              <w:ind w:left="67" w:firstLine="292"/>
              <w:jc w:val="both"/>
              <w:rPr>
                <w:rFonts w:ascii="Times New Roman" w:eastAsia="Calibri"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Передбачити рекультивацію, розширення існуючого полігону твердих побутових відходів,  будівництво </w:t>
            </w:r>
            <w:proofErr w:type="spellStart"/>
            <w:r w:rsidRPr="00480992">
              <w:rPr>
                <w:rFonts w:ascii="Times New Roman" w:eastAsia="Times New Roman" w:hAnsi="Times New Roman" w:cs="Times New Roman"/>
                <w:sz w:val="24"/>
                <w:szCs w:val="24"/>
                <w:shd w:val="clear" w:color="auto" w:fill="FFFFFF"/>
                <w:lang w:eastAsia="ar-SA"/>
              </w:rPr>
              <w:t>сміттєсортувальних</w:t>
            </w:r>
            <w:proofErr w:type="spellEnd"/>
            <w:r w:rsidRPr="00480992">
              <w:rPr>
                <w:rFonts w:ascii="Times New Roman" w:eastAsia="Times New Roman" w:hAnsi="Times New Roman" w:cs="Times New Roman"/>
                <w:sz w:val="24"/>
                <w:szCs w:val="24"/>
                <w:shd w:val="clear" w:color="auto" w:fill="FFFFFF"/>
                <w:lang w:eastAsia="ar-SA"/>
              </w:rPr>
              <w:t xml:space="preserve"> станцій, </w:t>
            </w:r>
            <w:proofErr w:type="spellStart"/>
            <w:r w:rsidRPr="00480992">
              <w:rPr>
                <w:rFonts w:ascii="Times New Roman" w:eastAsia="Times New Roman" w:hAnsi="Times New Roman" w:cs="Times New Roman"/>
                <w:sz w:val="24"/>
                <w:szCs w:val="24"/>
                <w:shd w:val="clear" w:color="auto" w:fill="FFFFFF"/>
                <w:lang w:eastAsia="ar-SA"/>
              </w:rPr>
              <w:t>сміттєпереробного</w:t>
            </w:r>
            <w:proofErr w:type="spellEnd"/>
            <w:r w:rsidRPr="00480992">
              <w:rPr>
                <w:rFonts w:ascii="Times New Roman" w:eastAsia="Times New Roman" w:hAnsi="Times New Roman" w:cs="Times New Roman"/>
                <w:sz w:val="24"/>
                <w:szCs w:val="24"/>
                <w:shd w:val="clear" w:color="auto" w:fill="FFFFFF"/>
                <w:lang w:eastAsia="ar-SA"/>
              </w:rPr>
              <w:t>/ сміттєспалювального заводу на території існуючого полігону ТП</w:t>
            </w:r>
            <w:r w:rsidR="006F009F">
              <w:rPr>
                <w:rFonts w:ascii="Times New Roman" w:eastAsia="Times New Roman" w:hAnsi="Times New Roman" w:cs="Times New Roman"/>
                <w:sz w:val="24"/>
                <w:szCs w:val="24"/>
                <w:shd w:val="clear" w:color="auto" w:fill="FFFFFF"/>
                <w:lang w:eastAsia="ar-SA"/>
              </w:rPr>
              <w:t>В з метою забезпечення потреб г</w:t>
            </w:r>
            <w:r w:rsidRPr="00480992">
              <w:rPr>
                <w:rFonts w:ascii="Times New Roman" w:eastAsia="Times New Roman" w:hAnsi="Times New Roman" w:cs="Times New Roman"/>
                <w:sz w:val="24"/>
                <w:szCs w:val="24"/>
                <w:shd w:val="clear" w:color="auto" w:fill="FFFFFF"/>
                <w:lang w:eastAsia="ar-SA"/>
              </w:rPr>
              <w:t>ромади в утилізації та переробці сміття.  Планування виконати з врахуванням санітарно-захисних зон, рози вітрів, розрахунків впливу на довкілля;</w:t>
            </w:r>
          </w:p>
          <w:p w:rsidR="00480992" w:rsidRPr="00480992" w:rsidRDefault="00480992" w:rsidP="00480992">
            <w:pPr>
              <w:numPr>
                <w:ilvl w:val="0"/>
                <w:numId w:val="2"/>
              </w:numPr>
              <w:suppressAutoHyphens/>
              <w:spacing w:after="0" w:line="100" w:lineRule="atLeast"/>
              <w:ind w:left="67" w:firstLine="292"/>
              <w:jc w:val="both"/>
              <w:rPr>
                <w:rFonts w:ascii="Times New Roman" w:eastAsia="Calibri" w:hAnsi="Times New Roman" w:cs="Times New Roman"/>
                <w:sz w:val="24"/>
                <w:szCs w:val="24"/>
                <w:shd w:val="clear" w:color="auto" w:fill="FFFFFF"/>
                <w:lang w:eastAsia="ar-SA"/>
              </w:rPr>
            </w:pPr>
            <w:r w:rsidRPr="00480992">
              <w:rPr>
                <w:rFonts w:ascii="Times New Roman" w:eastAsia="Calibri" w:hAnsi="Times New Roman" w:cs="Times New Roman"/>
                <w:sz w:val="24"/>
                <w:szCs w:val="24"/>
                <w:shd w:val="clear" w:color="auto" w:fill="FFFFFF"/>
                <w:lang w:eastAsia="ar-SA"/>
              </w:rPr>
              <w:t xml:space="preserve">Запланувати зону  під  складські  приміщення </w:t>
            </w:r>
            <w:r w:rsidRPr="00480992">
              <w:rPr>
                <w:rFonts w:ascii="Times New Roman" w:eastAsia="Times New Roman" w:hAnsi="Times New Roman" w:cs="Times New Roman"/>
                <w:sz w:val="24"/>
                <w:szCs w:val="24"/>
                <w:shd w:val="clear" w:color="auto" w:fill="FFFFFF"/>
                <w:lang w:eastAsia="ar-SA"/>
              </w:rPr>
              <w:t>орієнтовною площею – 52 га</w:t>
            </w:r>
            <w:r w:rsidRPr="00480992">
              <w:rPr>
                <w:rFonts w:ascii="Times New Roman" w:eastAsia="Calibri" w:hAnsi="Times New Roman" w:cs="Times New Roman"/>
                <w:sz w:val="24"/>
                <w:szCs w:val="24"/>
                <w:shd w:val="clear" w:color="auto" w:fill="FFFFFF"/>
                <w:lang w:eastAsia="ar-SA"/>
              </w:rPr>
              <w:t xml:space="preserve"> на території за межами населеного пункту на північ від с. Анета;</w:t>
            </w:r>
          </w:p>
          <w:p w:rsidR="00480992" w:rsidRPr="00480992" w:rsidRDefault="00480992" w:rsidP="00480992">
            <w:pPr>
              <w:numPr>
                <w:ilvl w:val="0"/>
                <w:numId w:val="2"/>
              </w:numPr>
              <w:suppressAutoHyphens/>
              <w:spacing w:after="0" w:line="100" w:lineRule="atLeast"/>
              <w:ind w:left="67" w:firstLine="292"/>
              <w:jc w:val="both"/>
              <w:rPr>
                <w:rFonts w:ascii="Times New Roman" w:eastAsia="Calibri" w:hAnsi="Times New Roman" w:cs="Times New Roman"/>
                <w:sz w:val="24"/>
                <w:szCs w:val="24"/>
                <w:shd w:val="clear" w:color="auto" w:fill="FFFFFF"/>
                <w:lang w:eastAsia="ar-SA"/>
              </w:rPr>
            </w:pPr>
            <w:r w:rsidRPr="00480992">
              <w:rPr>
                <w:rFonts w:ascii="Times New Roman" w:eastAsia="Calibri" w:hAnsi="Times New Roman" w:cs="Times New Roman"/>
                <w:sz w:val="24"/>
                <w:szCs w:val="24"/>
                <w:shd w:val="clear" w:color="auto" w:fill="FFFFFF"/>
                <w:lang w:eastAsia="ar-SA"/>
              </w:rPr>
              <w:t>Розширення  господарського двору  за межами населеного пункту на півдні с. Дідовичі (кадастровий номер - 1824081200:03:000:0250) за рахунок земельних ділянок орієнтовною площею 14 га;</w:t>
            </w:r>
          </w:p>
          <w:p w:rsidR="00480992" w:rsidRPr="00480992" w:rsidRDefault="00480992" w:rsidP="00480992">
            <w:pPr>
              <w:numPr>
                <w:ilvl w:val="0"/>
                <w:numId w:val="2"/>
              </w:numPr>
              <w:suppressAutoHyphens/>
              <w:spacing w:after="0" w:line="100" w:lineRule="atLeast"/>
              <w:ind w:left="67" w:firstLine="292"/>
              <w:jc w:val="both"/>
              <w:rPr>
                <w:rFonts w:ascii="Times New Roman" w:eastAsia="Calibri" w:hAnsi="Times New Roman" w:cs="Times New Roman"/>
                <w:sz w:val="24"/>
                <w:szCs w:val="24"/>
                <w:shd w:val="clear" w:color="auto" w:fill="FFFFFF"/>
                <w:lang w:eastAsia="ar-SA"/>
              </w:rPr>
            </w:pPr>
            <w:r w:rsidRPr="00480992">
              <w:rPr>
                <w:rFonts w:ascii="Times New Roman" w:eastAsia="Calibri" w:hAnsi="Times New Roman" w:cs="Times New Roman"/>
                <w:sz w:val="24"/>
                <w:szCs w:val="24"/>
                <w:shd w:val="clear" w:color="auto" w:fill="FFFFFF"/>
                <w:lang w:eastAsia="ar-SA"/>
              </w:rPr>
              <w:t>Запланувати зону промисловості за межами населеного пункту на південь від с. Дідовичі орієнтовною площею 27 га за рахунок земельних ділянок сільськогосподарського призначення;</w:t>
            </w:r>
          </w:p>
          <w:p w:rsidR="00480992" w:rsidRPr="00480992" w:rsidRDefault="00480992" w:rsidP="00480992">
            <w:pPr>
              <w:numPr>
                <w:ilvl w:val="0"/>
                <w:numId w:val="2"/>
              </w:numPr>
              <w:suppressAutoHyphens/>
              <w:spacing w:after="0" w:line="100" w:lineRule="atLeast"/>
              <w:ind w:left="67" w:firstLine="292"/>
              <w:jc w:val="both"/>
              <w:rPr>
                <w:rFonts w:ascii="Times New Roman" w:eastAsia="Calibri" w:hAnsi="Times New Roman" w:cs="Times New Roman"/>
                <w:sz w:val="24"/>
                <w:szCs w:val="24"/>
                <w:shd w:val="clear" w:color="auto" w:fill="FFFFFF"/>
                <w:lang w:eastAsia="ar-SA"/>
              </w:rPr>
            </w:pPr>
            <w:r w:rsidRPr="00480992">
              <w:rPr>
                <w:rFonts w:ascii="Times New Roman" w:eastAsia="Calibri" w:hAnsi="Times New Roman" w:cs="Times New Roman"/>
                <w:sz w:val="24"/>
                <w:szCs w:val="24"/>
                <w:shd w:val="clear" w:color="auto" w:fill="FFFFFF"/>
                <w:lang w:eastAsia="ar-SA"/>
              </w:rPr>
              <w:t>Запланувати зону промисловості за межами населеного пункту на північ від с. Борисівка орієнтовною площею 43 га за рахунок земельних ділянок сільськогосподарського призначення;</w:t>
            </w:r>
          </w:p>
          <w:p w:rsidR="00480992" w:rsidRPr="00480992" w:rsidRDefault="00480992" w:rsidP="00480992">
            <w:pPr>
              <w:numPr>
                <w:ilvl w:val="0"/>
                <w:numId w:val="2"/>
              </w:numPr>
              <w:suppressAutoHyphens/>
              <w:spacing w:after="0" w:line="100" w:lineRule="atLeast"/>
              <w:ind w:left="67" w:firstLine="292"/>
              <w:jc w:val="both"/>
              <w:rPr>
                <w:rFonts w:ascii="Times New Roman" w:eastAsia="Calibri" w:hAnsi="Times New Roman" w:cs="Times New Roman"/>
                <w:sz w:val="24"/>
                <w:szCs w:val="24"/>
                <w:shd w:val="clear" w:color="auto" w:fill="FFFFFF"/>
                <w:lang w:eastAsia="ar-SA"/>
              </w:rPr>
            </w:pPr>
            <w:r w:rsidRPr="00480992">
              <w:rPr>
                <w:rFonts w:ascii="Times New Roman" w:eastAsia="Calibri" w:hAnsi="Times New Roman" w:cs="Times New Roman"/>
                <w:sz w:val="24"/>
                <w:szCs w:val="24"/>
                <w:shd w:val="clear" w:color="auto" w:fill="FFFFFF"/>
                <w:lang w:eastAsia="ar-SA"/>
              </w:rPr>
              <w:t>Розширення  господарського двору на півдні с. Борисівка орієнтовною площею 3,5 га за рахунок земельних ділянок орієнтовною площею 4,5 га;</w:t>
            </w:r>
          </w:p>
          <w:p w:rsidR="00480992" w:rsidRPr="00480992" w:rsidRDefault="00480992" w:rsidP="00480992">
            <w:pPr>
              <w:numPr>
                <w:ilvl w:val="0"/>
                <w:numId w:val="2"/>
              </w:numPr>
              <w:suppressAutoHyphens/>
              <w:spacing w:after="0" w:line="100" w:lineRule="atLeast"/>
              <w:ind w:left="67" w:firstLine="292"/>
              <w:jc w:val="both"/>
              <w:rPr>
                <w:rFonts w:ascii="Times New Roman" w:eastAsia="Calibri" w:hAnsi="Times New Roman" w:cs="Times New Roman"/>
                <w:sz w:val="24"/>
                <w:szCs w:val="24"/>
                <w:shd w:val="clear" w:color="auto" w:fill="FFFFFF"/>
                <w:lang w:eastAsia="ar-SA"/>
              </w:rPr>
            </w:pPr>
            <w:r w:rsidRPr="00480992">
              <w:rPr>
                <w:rFonts w:ascii="Times New Roman" w:eastAsia="Calibri" w:hAnsi="Times New Roman" w:cs="Times New Roman"/>
                <w:sz w:val="24"/>
                <w:szCs w:val="24"/>
                <w:shd w:val="clear" w:color="auto" w:fill="FFFFFF"/>
                <w:lang w:eastAsia="ar-SA"/>
              </w:rPr>
              <w:t xml:space="preserve">Запланувати зону під виробничо-складські приміщення </w:t>
            </w:r>
            <w:r w:rsidRPr="00480992">
              <w:rPr>
                <w:rFonts w:ascii="Times New Roman" w:eastAsia="Times New Roman" w:hAnsi="Times New Roman" w:cs="Times New Roman"/>
                <w:sz w:val="24"/>
                <w:szCs w:val="24"/>
                <w:shd w:val="clear" w:color="auto" w:fill="FFFFFF"/>
                <w:lang w:eastAsia="ar-SA"/>
              </w:rPr>
              <w:t>орієнтовною площею – 9 га</w:t>
            </w:r>
            <w:r w:rsidRPr="00480992">
              <w:rPr>
                <w:rFonts w:ascii="Times New Roman" w:eastAsia="Calibri" w:hAnsi="Times New Roman" w:cs="Times New Roman"/>
                <w:sz w:val="24"/>
                <w:szCs w:val="24"/>
                <w:shd w:val="clear" w:color="auto" w:fill="FFFFFF"/>
                <w:lang w:eastAsia="ar-SA"/>
              </w:rPr>
              <w:t xml:space="preserve"> на території за межами населеного пункту на північ від с. Майстрів;</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Calibri" w:hAnsi="Times New Roman" w:cs="Times New Roman"/>
                <w:sz w:val="24"/>
                <w:szCs w:val="24"/>
                <w:shd w:val="clear" w:color="auto" w:fill="FFFFFF"/>
                <w:lang w:eastAsia="ar-SA"/>
              </w:rPr>
              <w:t>Розширення господарського двору  за межами с. Городище за рахунок земель товарного сільськогосподарського виробництва загальною площею 68.5469 га;</w:t>
            </w:r>
          </w:p>
          <w:p w:rsidR="00480992" w:rsidRPr="00480992" w:rsidRDefault="00480992" w:rsidP="00480992">
            <w:pPr>
              <w:numPr>
                <w:ilvl w:val="0"/>
                <w:numId w:val="2"/>
              </w:numPr>
              <w:suppressAutoHyphens/>
              <w:spacing w:after="0" w:line="100" w:lineRule="atLeast"/>
              <w:ind w:left="67" w:firstLine="292"/>
              <w:jc w:val="both"/>
              <w:rPr>
                <w:rFonts w:ascii="Times New Roman" w:eastAsia="Calibri"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Запланувати зону промисловості праворуч від траси </w:t>
            </w:r>
            <w:proofErr w:type="spellStart"/>
            <w:r w:rsidRPr="00480992">
              <w:rPr>
                <w:rFonts w:ascii="Times New Roman" w:eastAsia="Times New Roman" w:hAnsi="Times New Roman" w:cs="Times New Roman"/>
                <w:sz w:val="24"/>
                <w:szCs w:val="24"/>
                <w:shd w:val="clear" w:color="auto" w:fill="FFFFFF"/>
                <w:lang w:eastAsia="ar-SA"/>
              </w:rPr>
              <w:t>Васьковичі</w:t>
            </w:r>
            <w:proofErr w:type="spellEnd"/>
            <w:r w:rsidRPr="00480992">
              <w:rPr>
                <w:rFonts w:ascii="Times New Roman" w:eastAsia="Times New Roman" w:hAnsi="Times New Roman" w:cs="Times New Roman"/>
                <w:sz w:val="24"/>
                <w:szCs w:val="24"/>
                <w:shd w:val="clear" w:color="auto" w:fill="FFFFFF"/>
                <w:lang w:eastAsia="ar-SA"/>
              </w:rPr>
              <w:t xml:space="preserve">-Шепетівка (колишня територія </w:t>
            </w:r>
            <w:proofErr w:type="spellStart"/>
            <w:r w:rsidRPr="00480992">
              <w:rPr>
                <w:rFonts w:ascii="Times New Roman" w:eastAsia="Times New Roman" w:hAnsi="Times New Roman" w:cs="Times New Roman"/>
                <w:sz w:val="24"/>
                <w:szCs w:val="24"/>
                <w:shd w:val="clear" w:color="auto" w:fill="FFFFFF"/>
                <w:lang w:eastAsia="ar-SA"/>
              </w:rPr>
              <w:t>племстанції</w:t>
            </w:r>
            <w:proofErr w:type="spellEnd"/>
            <w:r w:rsidRPr="00480992">
              <w:rPr>
                <w:rFonts w:ascii="Times New Roman" w:eastAsia="Times New Roman" w:hAnsi="Times New Roman" w:cs="Times New Roman"/>
                <w:sz w:val="24"/>
                <w:szCs w:val="24"/>
                <w:shd w:val="clear" w:color="auto" w:fill="FFFFFF"/>
                <w:lang w:eastAsia="ar-SA"/>
              </w:rPr>
              <w:t>) орієнтовною площею 26 га;</w:t>
            </w:r>
          </w:p>
          <w:p w:rsidR="00480992" w:rsidRPr="00480992" w:rsidRDefault="00480992" w:rsidP="00480992">
            <w:pPr>
              <w:numPr>
                <w:ilvl w:val="0"/>
                <w:numId w:val="2"/>
              </w:numPr>
              <w:suppressAutoHyphens/>
              <w:spacing w:after="0" w:line="100" w:lineRule="atLeast"/>
              <w:ind w:left="67" w:firstLine="292"/>
              <w:jc w:val="both"/>
              <w:rPr>
                <w:rFonts w:ascii="Times New Roman" w:eastAsia="Calibri" w:hAnsi="Times New Roman" w:cs="Times New Roman"/>
                <w:sz w:val="24"/>
                <w:szCs w:val="24"/>
                <w:shd w:val="clear" w:color="auto" w:fill="FFFFFF"/>
                <w:lang w:eastAsia="ar-SA"/>
              </w:rPr>
            </w:pPr>
            <w:r w:rsidRPr="00480992">
              <w:rPr>
                <w:rFonts w:ascii="Times New Roman" w:eastAsia="Calibri" w:hAnsi="Times New Roman" w:cs="Times New Roman"/>
                <w:sz w:val="24"/>
                <w:szCs w:val="24"/>
                <w:shd w:val="clear" w:color="auto" w:fill="FFFFFF"/>
                <w:lang w:eastAsia="ar-SA"/>
              </w:rPr>
              <w:t xml:space="preserve">Запланувати зону під придорожній комплекс, що включає автозаправну станцію, митницю </w:t>
            </w:r>
            <w:r w:rsidRPr="00480992">
              <w:rPr>
                <w:rFonts w:ascii="Times New Roman" w:eastAsia="Times New Roman" w:hAnsi="Times New Roman" w:cs="Times New Roman"/>
                <w:sz w:val="24"/>
                <w:szCs w:val="24"/>
                <w:shd w:val="clear" w:color="auto" w:fill="FFFFFF"/>
                <w:lang w:eastAsia="ar-SA"/>
              </w:rPr>
              <w:t>орієнтовною площею – 89 га</w:t>
            </w:r>
            <w:r w:rsidRPr="00480992">
              <w:rPr>
                <w:rFonts w:ascii="Times New Roman" w:eastAsia="Calibri" w:hAnsi="Times New Roman" w:cs="Times New Roman"/>
                <w:sz w:val="24"/>
                <w:szCs w:val="24"/>
                <w:shd w:val="clear" w:color="auto" w:fill="FFFFFF"/>
                <w:lang w:eastAsia="ar-SA"/>
              </w:rPr>
              <w:t xml:space="preserve"> на території за межами населеного пункту на схід від с. Пилиповичі</w:t>
            </w:r>
          </w:p>
          <w:p w:rsidR="00480992" w:rsidRPr="00480992" w:rsidRDefault="00480992" w:rsidP="00480992">
            <w:pPr>
              <w:numPr>
                <w:ilvl w:val="0"/>
                <w:numId w:val="2"/>
              </w:numPr>
              <w:suppressAutoHyphens/>
              <w:spacing w:after="0" w:line="100" w:lineRule="atLeast"/>
              <w:ind w:left="67" w:firstLine="292"/>
              <w:jc w:val="both"/>
              <w:rPr>
                <w:rFonts w:ascii="Times New Roman" w:eastAsia="Calibri" w:hAnsi="Times New Roman" w:cs="Times New Roman"/>
                <w:sz w:val="24"/>
                <w:szCs w:val="24"/>
                <w:shd w:val="clear" w:color="auto" w:fill="FFFFFF"/>
                <w:lang w:eastAsia="ar-SA"/>
              </w:rPr>
            </w:pPr>
            <w:r w:rsidRPr="00480992">
              <w:rPr>
                <w:rFonts w:ascii="Times New Roman" w:eastAsia="Calibri" w:hAnsi="Times New Roman" w:cs="Times New Roman"/>
                <w:sz w:val="24"/>
                <w:szCs w:val="24"/>
                <w:shd w:val="clear" w:color="auto" w:fill="FFFFFF"/>
                <w:lang w:eastAsia="ar-SA"/>
              </w:rPr>
              <w:t xml:space="preserve">Запланувати зону під придорожній комплекс з АЗС, складами тимчасового зберігання товарів, митницею, </w:t>
            </w:r>
            <w:proofErr w:type="spellStart"/>
            <w:r w:rsidRPr="00480992">
              <w:rPr>
                <w:rFonts w:ascii="Times New Roman" w:eastAsia="Calibri" w:hAnsi="Times New Roman" w:cs="Times New Roman"/>
                <w:sz w:val="24"/>
                <w:szCs w:val="24"/>
                <w:shd w:val="clear" w:color="auto" w:fill="FFFFFF"/>
                <w:lang w:eastAsia="ar-SA"/>
              </w:rPr>
              <w:t>парковкою</w:t>
            </w:r>
            <w:proofErr w:type="spellEnd"/>
            <w:r w:rsidRPr="00480992">
              <w:rPr>
                <w:rFonts w:ascii="Times New Roman" w:eastAsia="Calibri" w:hAnsi="Times New Roman" w:cs="Times New Roman"/>
                <w:sz w:val="24"/>
                <w:szCs w:val="24"/>
                <w:shd w:val="clear" w:color="auto" w:fill="FFFFFF"/>
                <w:lang w:eastAsia="ar-SA"/>
              </w:rPr>
              <w:t xml:space="preserve"> важковагового транспорту </w:t>
            </w:r>
            <w:r w:rsidRPr="00480992">
              <w:rPr>
                <w:rFonts w:ascii="Times New Roman" w:eastAsia="Times New Roman" w:hAnsi="Times New Roman" w:cs="Times New Roman"/>
                <w:sz w:val="24"/>
                <w:szCs w:val="24"/>
                <w:shd w:val="clear" w:color="auto" w:fill="FFFFFF"/>
                <w:lang w:eastAsia="ar-SA"/>
              </w:rPr>
              <w:t xml:space="preserve"> орієнтовною площею – 42 га</w:t>
            </w:r>
            <w:r w:rsidRPr="00480992">
              <w:rPr>
                <w:rFonts w:ascii="Times New Roman" w:eastAsia="Calibri" w:hAnsi="Times New Roman" w:cs="Times New Roman"/>
                <w:sz w:val="24"/>
                <w:szCs w:val="24"/>
                <w:shd w:val="clear" w:color="auto" w:fill="FFFFFF"/>
                <w:lang w:eastAsia="ar-SA"/>
              </w:rPr>
              <w:t xml:space="preserve"> на території за межами населеного пункту на північ від с. Великий Молодьків вздовж траси Київ-Чоп;</w:t>
            </w:r>
          </w:p>
          <w:p w:rsidR="00480992" w:rsidRPr="00480992" w:rsidRDefault="00480992" w:rsidP="00480992">
            <w:pPr>
              <w:numPr>
                <w:ilvl w:val="0"/>
                <w:numId w:val="2"/>
              </w:numPr>
              <w:suppressAutoHyphens/>
              <w:spacing w:after="0" w:line="100" w:lineRule="atLeast"/>
              <w:ind w:left="67" w:firstLine="292"/>
              <w:jc w:val="both"/>
              <w:rPr>
                <w:rFonts w:ascii="Times New Roman" w:eastAsia="Calibri" w:hAnsi="Times New Roman" w:cs="Times New Roman"/>
                <w:sz w:val="24"/>
                <w:szCs w:val="24"/>
                <w:shd w:val="clear" w:color="auto" w:fill="FFFFFF"/>
                <w:lang w:eastAsia="ar-SA"/>
              </w:rPr>
            </w:pPr>
            <w:r w:rsidRPr="00480992">
              <w:rPr>
                <w:rFonts w:ascii="Times New Roman" w:eastAsia="Calibri" w:hAnsi="Times New Roman" w:cs="Times New Roman"/>
                <w:sz w:val="24"/>
                <w:szCs w:val="24"/>
                <w:shd w:val="clear" w:color="auto" w:fill="FFFFFF"/>
                <w:lang w:eastAsia="ar-SA"/>
              </w:rPr>
              <w:t xml:space="preserve">Запланувати зону під придорожній комплекс з АЗС, складами тимчасового зберігання товарів, митницею, </w:t>
            </w:r>
            <w:proofErr w:type="spellStart"/>
            <w:r w:rsidRPr="00480992">
              <w:rPr>
                <w:rFonts w:ascii="Times New Roman" w:eastAsia="Calibri" w:hAnsi="Times New Roman" w:cs="Times New Roman"/>
                <w:sz w:val="24"/>
                <w:szCs w:val="24"/>
                <w:shd w:val="clear" w:color="auto" w:fill="FFFFFF"/>
                <w:lang w:eastAsia="ar-SA"/>
              </w:rPr>
              <w:t>парковкою</w:t>
            </w:r>
            <w:proofErr w:type="spellEnd"/>
            <w:r w:rsidRPr="00480992">
              <w:rPr>
                <w:rFonts w:ascii="Times New Roman" w:eastAsia="Calibri" w:hAnsi="Times New Roman" w:cs="Times New Roman"/>
                <w:sz w:val="24"/>
                <w:szCs w:val="24"/>
                <w:shd w:val="clear" w:color="auto" w:fill="FFFFFF"/>
                <w:lang w:eastAsia="ar-SA"/>
              </w:rPr>
              <w:t xml:space="preserve"> важковагового транспорту </w:t>
            </w:r>
            <w:r w:rsidRPr="00480992">
              <w:rPr>
                <w:rFonts w:ascii="Times New Roman" w:eastAsia="Times New Roman" w:hAnsi="Times New Roman" w:cs="Times New Roman"/>
                <w:sz w:val="24"/>
                <w:szCs w:val="24"/>
                <w:shd w:val="clear" w:color="auto" w:fill="FFFFFF"/>
                <w:lang w:eastAsia="ar-SA"/>
              </w:rPr>
              <w:t>орієнтовною площею – 42 га</w:t>
            </w:r>
            <w:r w:rsidRPr="00480992">
              <w:rPr>
                <w:rFonts w:ascii="Times New Roman" w:eastAsia="Calibri" w:hAnsi="Times New Roman" w:cs="Times New Roman"/>
                <w:sz w:val="24"/>
                <w:szCs w:val="24"/>
                <w:shd w:val="clear" w:color="auto" w:fill="FFFFFF"/>
                <w:lang w:eastAsia="ar-SA"/>
              </w:rPr>
              <w:t xml:space="preserve"> на території за межами населеного пункту на північ від с. Багате вздовж траси Київ-Чоп;</w:t>
            </w:r>
          </w:p>
          <w:p w:rsidR="00480992" w:rsidRPr="00480992" w:rsidRDefault="00480992" w:rsidP="00480992">
            <w:pPr>
              <w:numPr>
                <w:ilvl w:val="0"/>
                <w:numId w:val="2"/>
              </w:numPr>
              <w:suppressAutoHyphens/>
              <w:spacing w:after="0" w:line="100" w:lineRule="atLeast"/>
              <w:ind w:left="67" w:firstLine="292"/>
              <w:jc w:val="both"/>
              <w:rPr>
                <w:rFonts w:ascii="Times New Roman" w:eastAsia="Calibri" w:hAnsi="Times New Roman" w:cs="Times New Roman"/>
                <w:sz w:val="24"/>
                <w:szCs w:val="24"/>
                <w:shd w:val="clear" w:color="auto" w:fill="FFFFFF"/>
                <w:lang w:val="ru-RU" w:eastAsia="ar-SA"/>
              </w:rPr>
            </w:pPr>
            <w:proofErr w:type="spellStart"/>
            <w:r w:rsidRPr="00480992">
              <w:rPr>
                <w:rFonts w:ascii="Times New Roman" w:eastAsia="Calibri" w:hAnsi="Times New Roman" w:cs="Times New Roman"/>
                <w:sz w:val="24"/>
                <w:szCs w:val="24"/>
                <w:shd w:val="clear" w:color="auto" w:fill="FFFFFF"/>
                <w:lang w:val="ru-RU" w:eastAsia="ar-SA"/>
              </w:rPr>
              <w:t>Земельні</w:t>
            </w:r>
            <w:proofErr w:type="spellEnd"/>
            <w:r w:rsidRPr="00480992">
              <w:rPr>
                <w:rFonts w:ascii="Times New Roman" w:eastAsia="Calibri" w:hAnsi="Times New Roman" w:cs="Times New Roman"/>
                <w:sz w:val="24"/>
                <w:szCs w:val="24"/>
                <w:shd w:val="clear" w:color="auto" w:fill="FFFFFF"/>
                <w:lang w:val="ru-RU" w:eastAsia="ar-SA"/>
              </w:rPr>
              <w:t xml:space="preserve"> </w:t>
            </w:r>
            <w:proofErr w:type="spellStart"/>
            <w:r w:rsidRPr="00480992">
              <w:rPr>
                <w:rFonts w:ascii="Times New Roman" w:eastAsia="Calibri" w:hAnsi="Times New Roman" w:cs="Times New Roman"/>
                <w:sz w:val="24"/>
                <w:szCs w:val="24"/>
                <w:shd w:val="clear" w:color="auto" w:fill="FFFFFF"/>
                <w:lang w:val="ru-RU" w:eastAsia="ar-SA"/>
              </w:rPr>
              <w:t>ділянки</w:t>
            </w:r>
            <w:proofErr w:type="spellEnd"/>
            <w:r w:rsidRPr="00480992">
              <w:rPr>
                <w:rFonts w:ascii="Times New Roman" w:eastAsia="Calibri" w:hAnsi="Times New Roman" w:cs="Times New Roman"/>
                <w:sz w:val="24"/>
                <w:szCs w:val="24"/>
                <w:shd w:val="clear" w:color="auto" w:fill="FFFFFF"/>
                <w:lang w:val="ru-RU" w:eastAsia="ar-SA"/>
              </w:rPr>
              <w:t xml:space="preserve"> за межами </w:t>
            </w:r>
            <w:proofErr w:type="spellStart"/>
            <w:r w:rsidRPr="00480992">
              <w:rPr>
                <w:rFonts w:ascii="Times New Roman" w:eastAsia="Calibri" w:hAnsi="Times New Roman" w:cs="Times New Roman"/>
                <w:sz w:val="24"/>
                <w:szCs w:val="24"/>
                <w:shd w:val="clear" w:color="auto" w:fill="FFFFFF"/>
                <w:lang w:val="ru-RU" w:eastAsia="ar-SA"/>
              </w:rPr>
              <w:t>населеного</w:t>
            </w:r>
            <w:proofErr w:type="spellEnd"/>
            <w:r w:rsidRPr="00480992">
              <w:rPr>
                <w:rFonts w:ascii="Times New Roman" w:eastAsia="Calibri" w:hAnsi="Times New Roman" w:cs="Times New Roman"/>
                <w:sz w:val="24"/>
                <w:szCs w:val="24"/>
                <w:shd w:val="clear" w:color="auto" w:fill="FFFFFF"/>
                <w:lang w:val="ru-RU" w:eastAsia="ar-SA"/>
              </w:rPr>
              <w:t xml:space="preserve"> пункту на </w:t>
            </w:r>
            <w:proofErr w:type="spellStart"/>
            <w:r w:rsidRPr="00480992">
              <w:rPr>
                <w:rFonts w:ascii="Times New Roman" w:eastAsia="Calibri" w:hAnsi="Times New Roman" w:cs="Times New Roman"/>
                <w:sz w:val="24"/>
                <w:szCs w:val="24"/>
                <w:shd w:val="clear" w:color="auto" w:fill="FFFFFF"/>
                <w:lang w:val="ru-RU" w:eastAsia="ar-SA"/>
              </w:rPr>
              <w:t>схід</w:t>
            </w:r>
            <w:proofErr w:type="spellEnd"/>
            <w:r w:rsidRPr="00480992">
              <w:rPr>
                <w:rFonts w:ascii="Times New Roman" w:eastAsia="Calibri" w:hAnsi="Times New Roman" w:cs="Times New Roman"/>
                <w:sz w:val="24"/>
                <w:szCs w:val="24"/>
                <w:shd w:val="clear" w:color="auto" w:fill="FFFFFF"/>
                <w:lang w:val="ru-RU" w:eastAsia="ar-SA"/>
              </w:rPr>
              <w:t xml:space="preserve"> </w:t>
            </w:r>
            <w:proofErr w:type="spellStart"/>
            <w:r w:rsidRPr="00480992">
              <w:rPr>
                <w:rFonts w:ascii="Times New Roman" w:eastAsia="Calibri" w:hAnsi="Times New Roman" w:cs="Times New Roman"/>
                <w:sz w:val="24"/>
                <w:szCs w:val="24"/>
                <w:shd w:val="clear" w:color="auto" w:fill="FFFFFF"/>
                <w:lang w:val="ru-RU" w:eastAsia="ar-SA"/>
              </w:rPr>
              <w:t>від</w:t>
            </w:r>
            <w:proofErr w:type="spellEnd"/>
            <w:r w:rsidRPr="00480992">
              <w:rPr>
                <w:rFonts w:ascii="Times New Roman" w:eastAsia="Calibri" w:hAnsi="Times New Roman" w:cs="Times New Roman"/>
                <w:sz w:val="24"/>
                <w:szCs w:val="24"/>
                <w:shd w:val="clear" w:color="auto" w:fill="FFFFFF"/>
                <w:lang w:val="ru-RU" w:eastAsia="ar-SA"/>
              </w:rPr>
              <w:t xml:space="preserve"> с. Дідовичі </w:t>
            </w:r>
            <w:proofErr w:type="spellStart"/>
            <w:r w:rsidRPr="00480992">
              <w:rPr>
                <w:rFonts w:ascii="Times New Roman" w:eastAsia="Calibri" w:hAnsi="Times New Roman" w:cs="Times New Roman"/>
                <w:sz w:val="24"/>
                <w:szCs w:val="24"/>
                <w:shd w:val="clear" w:color="auto" w:fill="FFFFFF"/>
                <w:lang w:val="ru-RU" w:eastAsia="ar-SA"/>
              </w:rPr>
              <w:t>орієнтовною</w:t>
            </w:r>
            <w:proofErr w:type="spellEnd"/>
            <w:r w:rsidRPr="00480992">
              <w:rPr>
                <w:rFonts w:ascii="Times New Roman" w:eastAsia="Calibri" w:hAnsi="Times New Roman" w:cs="Times New Roman"/>
                <w:sz w:val="24"/>
                <w:szCs w:val="24"/>
                <w:shd w:val="clear" w:color="auto" w:fill="FFFFFF"/>
                <w:lang w:val="ru-RU" w:eastAsia="ar-SA"/>
              </w:rPr>
              <w:t xml:space="preserve"> </w:t>
            </w:r>
            <w:proofErr w:type="spellStart"/>
            <w:r w:rsidRPr="00480992">
              <w:rPr>
                <w:rFonts w:ascii="Times New Roman" w:eastAsia="Calibri" w:hAnsi="Times New Roman" w:cs="Times New Roman"/>
                <w:sz w:val="24"/>
                <w:szCs w:val="24"/>
                <w:shd w:val="clear" w:color="auto" w:fill="FFFFFF"/>
                <w:lang w:val="ru-RU" w:eastAsia="ar-SA"/>
              </w:rPr>
              <w:t>площею</w:t>
            </w:r>
            <w:proofErr w:type="spellEnd"/>
            <w:r w:rsidRPr="00480992">
              <w:rPr>
                <w:rFonts w:ascii="Times New Roman" w:eastAsia="Calibri" w:hAnsi="Times New Roman" w:cs="Times New Roman"/>
                <w:sz w:val="24"/>
                <w:szCs w:val="24"/>
                <w:shd w:val="clear" w:color="auto" w:fill="FFFFFF"/>
                <w:lang w:val="ru-RU" w:eastAsia="ar-SA"/>
              </w:rPr>
              <w:t xml:space="preserve"> 9,5 га </w:t>
            </w:r>
            <w:proofErr w:type="spellStart"/>
            <w:r w:rsidRPr="00480992">
              <w:rPr>
                <w:rFonts w:ascii="Times New Roman" w:eastAsia="Calibri" w:hAnsi="Times New Roman" w:cs="Times New Roman"/>
                <w:sz w:val="24"/>
                <w:szCs w:val="24"/>
                <w:shd w:val="clear" w:color="auto" w:fill="FFFFFF"/>
                <w:lang w:val="ru-RU" w:eastAsia="ar-SA"/>
              </w:rPr>
              <w:t>запроектувати</w:t>
            </w:r>
            <w:proofErr w:type="spellEnd"/>
            <w:r w:rsidRPr="00480992">
              <w:rPr>
                <w:rFonts w:ascii="Times New Roman" w:eastAsia="Calibri" w:hAnsi="Times New Roman" w:cs="Times New Roman"/>
                <w:sz w:val="24"/>
                <w:szCs w:val="24"/>
                <w:shd w:val="clear" w:color="auto" w:fill="FFFFFF"/>
                <w:lang w:val="ru-RU" w:eastAsia="ar-SA"/>
              </w:rPr>
              <w:t xml:space="preserve"> </w:t>
            </w:r>
            <w:proofErr w:type="spellStart"/>
            <w:r w:rsidRPr="00480992">
              <w:rPr>
                <w:rFonts w:ascii="Times New Roman" w:eastAsia="Calibri" w:hAnsi="Times New Roman" w:cs="Times New Roman"/>
                <w:sz w:val="24"/>
                <w:szCs w:val="24"/>
                <w:shd w:val="clear" w:color="auto" w:fill="FFFFFF"/>
                <w:lang w:val="ru-RU" w:eastAsia="ar-SA"/>
              </w:rPr>
              <w:t>під</w:t>
            </w:r>
            <w:proofErr w:type="spellEnd"/>
            <w:r w:rsidRPr="00480992">
              <w:rPr>
                <w:rFonts w:ascii="Times New Roman" w:eastAsia="Calibri" w:hAnsi="Times New Roman" w:cs="Times New Roman"/>
                <w:sz w:val="24"/>
                <w:szCs w:val="24"/>
                <w:shd w:val="clear" w:color="auto" w:fill="FFFFFF"/>
                <w:lang w:val="ru-RU" w:eastAsia="ar-SA"/>
              </w:rPr>
              <w:t xml:space="preserve"> </w:t>
            </w:r>
            <w:r w:rsidRPr="00480992">
              <w:rPr>
                <w:rFonts w:ascii="Times New Roman" w:eastAsia="Calibri" w:hAnsi="Times New Roman" w:cs="Times New Roman"/>
                <w:sz w:val="24"/>
                <w:szCs w:val="24"/>
                <w:shd w:val="clear" w:color="auto" w:fill="FFFFFF"/>
                <w:lang w:eastAsia="ar-SA"/>
              </w:rPr>
              <w:t>складські, виробничі, комунальні території з врахуванням санітарно-захисної зони діючого підприємства СТОВ “Птахівник”;</w:t>
            </w:r>
          </w:p>
          <w:p w:rsidR="00480992" w:rsidRPr="00480992" w:rsidRDefault="00480992" w:rsidP="00480992">
            <w:pPr>
              <w:numPr>
                <w:ilvl w:val="0"/>
                <w:numId w:val="2"/>
              </w:numPr>
              <w:suppressAutoHyphens/>
              <w:spacing w:after="0" w:line="100" w:lineRule="atLeast"/>
              <w:ind w:left="67" w:firstLine="292"/>
              <w:jc w:val="both"/>
              <w:rPr>
                <w:rFonts w:ascii="Times New Roman" w:eastAsia="Calibri" w:hAnsi="Times New Roman" w:cs="Times New Roman"/>
                <w:sz w:val="24"/>
                <w:szCs w:val="24"/>
                <w:shd w:val="clear" w:color="auto" w:fill="FFFFFF"/>
                <w:lang w:val="ru-RU" w:eastAsia="ar-SA"/>
              </w:rPr>
            </w:pPr>
            <w:proofErr w:type="spellStart"/>
            <w:r w:rsidRPr="00480992">
              <w:rPr>
                <w:rFonts w:ascii="Times New Roman" w:eastAsia="Calibri" w:hAnsi="Times New Roman" w:cs="Times New Roman"/>
                <w:sz w:val="24"/>
                <w:szCs w:val="24"/>
                <w:shd w:val="clear" w:color="auto" w:fill="FFFFFF"/>
                <w:lang w:val="ru-RU" w:eastAsia="ar-SA"/>
              </w:rPr>
              <w:t>Землі</w:t>
            </w:r>
            <w:proofErr w:type="spellEnd"/>
            <w:r w:rsidRPr="00480992">
              <w:rPr>
                <w:rFonts w:ascii="Times New Roman" w:eastAsia="Calibri" w:hAnsi="Times New Roman" w:cs="Times New Roman"/>
                <w:sz w:val="24"/>
                <w:szCs w:val="24"/>
                <w:shd w:val="clear" w:color="auto" w:fill="FFFFFF"/>
                <w:lang w:val="ru-RU" w:eastAsia="ar-SA"/>
              </w:rPr>
              <w:t xml:space="preserve"> за межами </w:t>
            </w:r>
            <w:proofErr w:type="spellStart"/>
            <w:r w:rsidRPr="00480992">
              <w:rPr>
                <w:rFonts w:ascii="Times New Roman" w:eastAsia="Calibri" w:hAnsi="Times New Roman" w:cs="Times New Roman"/>
                <w:sz w:val="24"/>
                <w:szCs w:val="24"/>
                <w:shd w:val="clear" w:color="auto" w:fill="FFFFFF"/>
                <w:lang w:val="ru-RU" w:eastAsia="ar-SA"/>
              </w:rPr>
              <w:t>населеного</w:t>
            </w:r>
            <w:proofErr w:type="spellEnd"/>
            <w:r w:rsidRPr="00480992">
              <w:rPr>
                <w:rFonts w:ascii="Times New Roman" w:eastAsia="Calibri" w:hAnsi="Times New Roman" w:cs="Times New Roman"/>
                <w:sz w:val="24"/>
                <w:szCs w:val="24"/>
                <w:shd w:val="clear" w:color="auto" w:fill="FFFFFF"/>
                <w:lang w:val="ru-RU" w:eastAsia="ar-SA"/>
              </w:rPr>
              <w:t xml:space="preserve"> пункту на </w:t>
            </w:r>
            <w:proofErr w:type="spellStart"/>
            <w:r w:rsidRPr="00480992">
              <w:rPr>
                <w:rFonts w:ascii="Times New Roman" w:eastAsia="Calibri" w:hAnsi="Times New Roman" w:cs="Times New Roman"/>
                <w:sz w:val="24"/>
                <w:szCs w:val="24"/>
                <w:shd w:val="clear" w:color="auto" w:fill="FFFFFF"/>
                <w:lang w:val="ru-RU" w:eastAsia="ar-SA"/>
              </w:rPr>
              <w:t>схід</w:t>
            </w:r>
            <w:proofErr w:type="spellEnd"/>
            <w:r w:rsidRPr="00480992">
              <w:rPr>
                <w:rFonts w:ascii="Times New Roman" w:eastAsia="Calibri" w:hAnsi="Times New Roman" w:cs="Times New Roman"/>
                <w:sz w:val="24"/>
                <w:szCs w:val="24"/>
                <w:shd w:val="clear" w:color="auto" w:fill="FFFFFF"/>
                <w:lang w:val="ru-RU" w:eastAsia="ar-SA"/>
              </w:rPr>
              <w:t xml:space="preserve"> </w:t>
            </w:r>
            <w:proofErr w:type="spellStart"/>
            <w:r w:rsidRPr="00480992">
              <w:rPr>
                <w:rFonts w:ascii="Times New Roman" w:eastAsia="Calibri" w:hAnsi="Times New Roman" w:cs="Times New Roman"/>
                <w:sz w:val="24"/>
                <w:szCs w:val="24"/>
                <w:shd w:val="clear" w:color="auto" w:fill="FFFFFF"/>
                <w:lang w:val="ru-RU" w:eastAsia="ar-SA"/>
              </w:rPr>
              <w:t>від</w:t>
            </w:r>
            <w:proofErr w:type="spellEnd"/>
            <w:r w:rsidRPr="00480992">
              <w:rPr>
                <w:rFonts w:ascii="Times New Roman" w:eastAsia="Calibri" w:hAnsi="Times New Roman" w:cs="Times New Roman"/>
                <w:sz w:val="24"/>
                <w:szCs w:val="24"/>
                <w:shd w:val="clear" w:color="auto" w:fill="FFFFFF"/>
                <w:lang w:val="ru-RU" w:eastAsia="ar-SA"/>
              </w:rPr>
              <w:t xml:space="preserve"> с. Дідовичі </w:t>
            </w:r>
            <w:proofErr w:type="spellStart"/>
            <w:r w:rsidRPr="00480992">
              <w:rPr>
                <w:rFonts w:ascii="Times New Roman" w:eastAsia="Calibri" w:hAnsi="Times New Roman" w:cs="Times New Roman"/>
                <w:sz w:val="24"/>
                <w:szCs w:val="24"/>
                <w:shd w:val="clear" w:color="auto" w:fill="FFFFFF"/>
                <w:lang w:val="ru-RU" w:eastAsia="ar-SA"/>
              </w:rPr>
              <w:t>орієнтовною</w:t>
            </w:r>
            <w:proofErr w:type="spellEnd"/>
            <w:r w:rsidRPr="00480992">
              <w:rPr>
                <w:rFonts w:ascii="Times New Roman" w:eastAsia="Calibri" w:hAnsi="Times New Roman" w:cs="Times New Roman"/>
                <w:sz w:val="24"/>
                <w:szCs w:val="24"/>
                <w:shd w:val="clear" w:color="auto" w:fill="FFFFFF"/>
                <w:lang w:val="ru-RU" w:eastAsia="ar-SA"/>
              </w:rPr>
              <w:t xml:space="preserve"> </w:t>
            </w:r>
            <w:proofErr w:type="spellStart"/>
            <w:r w:rsidRPr="00480992">
              <w:rPr>
                <w:rFonts w:ascii="Times New Roman" w:eastAsia="Calibri" w:hAnsi="Times New Roman" w:cs="Times New Roman"/>
                <w:sz w:val="24"/>
                <w:szCs w:val="24"/>
                <w:shd w:val="clear" w:color="auto" w:fill="FFFFFF"/>
                <w:lang w:val="ru-RU" w:eastAsia="ar-SA"/>
              </w:rPr>
              <w:t>площею</w:t>
            </w:r>
            <w:proofErr w:type="spellEnd"/>
            <w:r w:rsidRPr="00480992">
              <w:rPr>
                <w:rFonts w:ascii="Times New Roman" w:eastAsia="Calibri" w:hAnsi="Times New Roman" w:cs="Times New Roman"/>
                <w:sz w:val="24"/>
                <w:szCs w:val="24"/>
                <w:shd w:val="clear" w:color="auto" w:fill="FFFFFF"/>
                <w:lang w:val="ru-RU" w:eastAsia="ar-SA"/>
              </w:rPr>
              <w:t xml:space="preserve"> 1,0 га </w:t>
            </w:r>
            <w:proofErr w:type="spellStart"/>
            <w:r w:rsidRPr="00480992">
              <w:rPr>
                <w:rFonts w:ascii="Times New Roman" w:eastAsia="Calibri" w:hAnsi="Times New Roman" w:cs="Times New Roman"/>
                <w:sz w:val="24"/>
                <w:szCs w:val="24"/>
                <w:shd w:val="clear" w:color="auto" w:fill="FFFFFF"/>
                <w:lang w:val="ru-RU" w:eastAsia="ar-SA"/>
              </w:rPr>
              <w:t>запроектувати</w:t>
            </w:r>
            <w:proofErr w:type="spellEnd"/>
            <w:r w:rsidRPr="00480992">
              <w:rPr>
                <w:rFonts w:ascii="Times New Roman" w:eastAsia="Calibri" w:hAnsi="Times New Roman" w:cs="Times New Roman"/>
                <w:sz w:val="24"/>
                <w:szCs w:val="24"/>
                <w:shd w:val="clear" w:color="auto" w:fill="FFFFFF"/>
                <w:lang w:val="ru-RU" w:eastAsia="ar-SA"/>
              </w:rPr>
              <w:t xml:space="preserve"> </w:t>
            </w:r>
            <w:r w:rsidRPr="00480992">
              <w:rPr>
                <w:rFonts w:ascii="Times New Roman" w:eastAsia="Calibri" w:hAnsi="Times New Roman" w:cs="Times New Roman"/>
                <w:sz w:val="24"/>
                <w:szCs w:val="24"/>
                <w:shd w:val="clear" w:color="auto" w:fill="FFFFFF"/>
                <w:lang w:eastAsia="ar-SA"/>
              </w:rPr>
              <w:t>під автозаправний комплекс;</w:t>
            </w:r>
          </w:p>
          <w:p w:rsidR="00480992" w:rsidRPr="00480992" w:rsidRDefault="00480992" w:rsidP="00480992">
            <w:pPr>
              <w:numPr>
                <w:ilvl w:val="0"/>
                <w:numId w:val="2"/>
              </w:numPr>
              <w:suppressAutoHyphens/>
              <w:spacing w:after="0" w:line="100" w:lineRule="atLeast"/>
              <w:ind w:left="67" w:firstLine="292"/>
              <w:jc w:val="both"/>
              <w:rPr>
                <w:rFonts w:ascii="Times New Roman" w:eastAsia="Calibri" w:hAnsi="Times New Roman" w:cs="Times New Roman"/>
                <w:sz w:val="24"/>
                <w:szCs w:val="24"/>
                <w:shd w:val="clear" w:color="auto" w:fill="FFFFFF"/>
                <w:lang w:eastAsia="ar-SA"/>
              </w:rPr>
            </w:pPr>
            <w:proofErr w:type="spellStart"/>
            <w:r w:rsidRPr="00480992">
              <w:rPr>
                <w:rFonts w:ascii="Times New Roman" w:eastAsia="Calibri" w:hAnsi="Times New Roman" w:cs="Times New Roman"/>
                <w:sz w:val="24"/>
                <w:szCs w:val="24"/>
                <w:shd w:val="clear" w:color="auto" w:fill="FFFFFF"/>
                <w:lang w:val="ru-RU" w:eastAsia="ar-SA"/>
              </w:rPr>
              <w:t>Запроектувати</w:t>
            </w:r>
            <w:proofErr w:type="spellEnd"/>
            <w:r w:rsidRPr="00480992">
              <w:rPr>
                <w:rFonts w:ascii="Times New Roman" w:eastAsia="Calibri" w:hAnsi="Times New Roman" w:cs="Times New Roman"/>
                <w:sz w:val="24"/>
                <w:szCs w:val="24"/>
                <w:shd w:val="clear" w:color="auto" w:fill="FFFFFF"/>
                <w:lang w:val="ru-RU" w:eastAsia="ar-SA"/>
              </w:rPr>
              <w:t xml:space="preserve"> на </w:t>
            </w:r>
            <w:proofErr w:type="spellStart"/>
            <w:proofErr w:type="gramStart"/>
            <w:r w:rsidRPr="00480992">
              <w:rPr>
                <w:rFonts w:ascii="Times New Roman" w:eastAsia="Calibri" w:hAnsi="Times New Roman" w:cs="Times New Roman"/>
                <w:sz w:val="24"/>
                <w:szCs w:val="24"/>
                <w:shd w:val="clear" w:color="auto" w:fill="FFFFFF"/>
                <w:lang w:val="ru-RU" w:eastAsia="ar-SA"/>
              </w:rPr>
              <w:t>південь</w:t>
            </w:r>
            <w:proofErr w:type="spellEnd"/>
            <w:r w:rsidRPr="00480992">
              <w:rPr>
                <w:rFonts w:ascii="Times New Roman" w:eastAsia="Calibri" w:hAnsi="Times New Roman" w:cs="Times New Roman"/>
                <w:sz w:val="24"/>
                <w:szCs w:val="24"/>
                <w:shd w:val="clear" w:color="auto" w:fill="FFFFFF"/>
                <w:lang w:val="ru-RU" w:eastAsia="ar-SA"/>
              </w:rPr>
              <w:t xml:space="preserve">  </w:t>
            </w:r>
            <w:proofErr w:type="spellStart"/>
            <w:r w:rsidRPr="00480992">
              <w:rPr>
                <w:rFonts w:ascii="Times New Roman" w:eastAsia="Calibri" w:hAnsi="Times New Roman" w:cs="Times New Roman"/>
                <w:sz w:val="24"/>
                <w:szCs w:val="24"/>
                <w:shd w:val="clear" w:color="auto" w:fill="FFFFFF"/>
                <w:lang w:val="ru-RU" w:eastAsia="ar-SA"/>
              </w:rPr>
              <w:t>від</w:t>
            </w:r>
            <w:proofErr w:type="spellEnd"/>
            <w:proofErr w:type="gramEnd"/>
            <w:r w:rsidRPr="00480992">
              <w:rPr>
                <w:rFonts w:ascii="Times New Roman" w:eastAsia="Calibri" w:hAnsi="Times New Roman" w:cs="Times New Roman"/>
                <w:sz w:val="24"/>
                <w:szCs w:val="24"/>
                <w:shd w:val="clear" w:color="auto" w:fill="FFFFFF"/>
                <w:lang w:val="ru-RU" w:eastAsia="ar-SA"/>
              </w:rPr>
              <w:t xml:space="preserve"> с. Борисівка (2,2 км) </w:t>
            </w:r>
            <w:proofErr w:type="spellStart"/>
            <w:r w:rsidRPr="00480992">
              <w:rPr>
                <w:rFonts w:ascii="Times New Roman" w:eastAsia="Calibri" w:hAnsi="Times New Roman" w:cs="Times New Roman"/>
                <w:sz w:val="24"/>
                <w:szCs w:val="24"/>
                <w:shd w:val="clear" w:color="auto" w:fill="FFFFFF"/>
                <w:lang w:val="ru-RU" w:eastAsia="ar-SA"/>
              </w:rPr>
              <w:t>землі</w:t>
            </w:r>
            <w:proofErr w:type="spellEnd"/>
            <w:r w:rsidRPr="00480992">
              <w:rPr>
                <w:rFonts w:ascii="Times New Roman" w:eastAsia="Calibri" w:hAnsi="Times New Roman" w:cs="Times New Roman"/>
                <w:sz w:val="24"/>
                <w:szCs w:val="24"/>
                <w:shd w:val="clear" w:color="auto" w:fill="FFFFFF"/>
                <w:lang w:val="ru-RU" w:eastAsia="ar-SA"/>
              </w:rPr>
              <w:t xml:space="preserve"> </w:t>
            </w:r>
            <w:proofErr w:type="spellStart"/>
            <w:r w:rsidRPr="00480992">
              <w:rPr>
                <w:rFonts w:ascii="Times New Roman" w:eastAsia="Calibri" w:hAnsi="Times New Roman" w:cs="Times New Roman"/>
                <w:sz w:val="24"/>
                <w:szCs w:val="24"/>
                <w:shd w:val="clear" w:color="auto" w:fill="FFFFFF"/>
                <w:lang w:val="ru-RU" w:eastAsia="ar-SA"/>
              </w:rPr>
              <w:t>під</w:t>
            </w:r>
            <w:proofErr w:type="spellEnd"/>
            <w:r w:rsidRPr="00480992">
              <w:rPr>
                <w:rFonts w:ascii="Times New Roman" w:eastAsia="Calibri" w:hAnsi="Times New Roman" w:cs="Times New Roman"/>
                <w:sz w:val="24"/>
                <w:szCs w:val="24"/>
                <w:shd w:val="clear" w:color="auto" w:fill="FFFFFF"/>
                <w:lang w:val="ru-RU" w:eastAsia="ar-SA"/>
              </w:rPr>
              <w:t xml:space="preserve"> </w:t>
            </w:r>
            <w:proofErr w:type="spellStart"/>
            <w:r w:rsidRPr="00480992">
              <w:rPr>
                <w:rFonts w:ascii="Times New Roman" w:eastAsia="Calibri" w:hAnsi="Times New Roman" w:cs="Times New Roman"/>
                <w:sz w:val="24"/>
                <w:szCs w:val="24"/>
                <w:shd w:val="clear" w:color="auto" w:fill="FFFFFF"/>
                <w:lang w:val="ru-RU" w:eastAsia="ar-SA"/>
              </w:rPr>
              <w:t>комерційну</w:t>
            </w:r>
            <w:proofErr w:type="spellEnd"/>
            <w:r w:rsidRPr="00480992">
              <w:rPr>
                <w:rFonts w:ascii="Times New Roman" w:eastAsia="Calibri" w:hAnsi="Times New Roman" w:cs="Times New Roman"/>
                <w:sz w:val="24"/>
                <w:szCs w:val="24"/>
                <w:shd w:val="clear" w:color="auto" w:fill="FFFFFF"/>
                <w:lang w:val="ru-RU" w:eastAsia="ar-SA"/>
              </w:rPr>
              <w:t xml:space="preserve"> </w:t>
            </w:r>
            <w:proofErr w:type="spellStart"/>
            <w:r w:rsidRPr="00480992">
              <w:rPr>
                <w:rFonts w:ascii="Times New Roman" w:eastAsia="Calibri" w:hAnsi="Times New Roman" w:cs="Times New Roman"/>
                <w:sz w:val="24"/>
                <w:szCs w:val="24"/>
                <w:shd w:val="clear" w:color="auto" w:fill="FFFFFF"/>
                <w:lang w:val="ru-RU" w:eastAsia="ar-SA"/>
              </w:rPr>
              <w:t>діяльність</w:t>
            </w:r>
            <w:proofErr w:type="spellEnd"/>
            <w:r w:rsidRPr="00480992">
              <w:rPr>
                <w:rFonts w:ascii="Times New Roman" w:eastAsia="Calibri" w:hAnsi="Times New Roman" w:cs="Times New Roman"/>
                <w:sz w:val="24"/>
                <w:szCs w:val="24"/>
                <w:shd w:val="clear" w:color="auto" w:fill="FFFFFF"/>
                <w:lang w:val="ru-RU" w:eastAsia="ar-SA"/>
              </w:rPr>
              <w:t xml:space="preserve"> </w:t>
            </w:r>
            <w:proofErr w:type="spellStart"/>
            <w:r w:rsidRPr="00480992">
              <w:rPr>
                <w:rFonts w:ascii="Times New Roman" w:eastAsia="Calibri" w:hAnsi="Times New Roman" w:cs="Times New Roman"/>
                <w:sz w:val="24"/>
                <w:szCs w:val="24"/>
                <w:shd w:val="clear" w:color="auto" w:fill="FFFFFF"/>
                <w:lang w:val="ru-RU" w:eastAsia="ar-SA"/>
              </w:rPr>
              <w:t>орієнтовною</w:t>
            </w:r>
            <w:proofErr w:type="spellEnd"/>
            <w:r w:rsidRPr="00480992">
              <w:rPr>
                <w:rFonts w:ascii="Times New Roman" w:eastAsia="Calibri" w:hAnsi="Times New Roman" w:cs="Times New Roman"/>
                <w:sz w:val="24"/>
                <w:szCs w:val="24"/>
                <w:shd w:val="clear" w:color="auto" w:fill="FFFFFF"/>
                <w:lang w:val="ru-RU" w:eastAsia="ar-SA"/>
              </w:rPr>
              <w:t xml:space="preserve"> </w:t>
            </w:r>
            <w:proofErr w:type="spellStart"/>
            <w:r w:rsidRPr="00480992">
              <w:rPr>
                <w:rFonts w:ascii="Times New Roman" w:eastAsia="Calibri" w:hAnsi="Times New Roman" w:cs="Times New Roman"/>
                <w:sz w:val="24"/>
                <w:szCs w:val="24"/>
                <w:shd w:val="clear" w:color="auto" w:fill="FFFFFF"/>
                <w:lang w:val="ru-RU" w:eastAsia="ar-SA"/>
              </w:rPr>
              <w:t>площею</w:t>
            </w:r>
            <w:proofErr w:type="spellEnd"/>
            <w:r w:rsidRPr="00480992">
              <w:rPr>
                <w:rFonts w:ascii="Times New Roman" w:eastAsia="Calibri" w:hAnsi="Times New Roman" w:cs="Times New Roman"/>
                <w:sz w:val="24"/>
                <w:szCs w:val="24"/>
                <w:shd w:val="clear" w:color="auto" w:fill="FFFFFF"/>
                <w:lang w:val="ru-RU" w:eastAsia="ar-SA"/>
              </w:rPr>
              <w:t xml:space="preserve"> – 0,5 га;</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Calibri" w:hAnsi="Times New Roman" w:cs="Times New Roman"/>
                <w:sz w:val="24"/>
                <w:szCs w:val="24"/>
                <w:shd w:val="clear" w:color="auto" w:fill="FFFFFF"/>
                <w:lang w:eastAsia="ar-SA"/>
              </w:rPr>
              <w:t xml:space="preserve">Запроектувати на схід від села </w:t>
            </w:r>
            <w:proofErr w:type="spellStart"/>
            <w:r w:rsidRPr="00480992">
              <w:rPr>
                <w:rFonts w:ascii="Times New Roman" w:eastAsia="Calibri" w:hAnsi="Times New Roman" w:cs="Times New Roman"/>
                <w:sz w:val="24"/>
                <w:szCs w:val="24"/>
                <w:shd w:val="clear" w:color="auto" w:fill="FFFFFF"/>
                <w:lang w:eastAsia="ar-SA"/>
              </w:rPr>
              <w:t>Маковиці</w:t>
            </w:r>
            <w:proofErr w:type="spellEnd"/>
            <w:r w:rsidRPr="00480992">
              <w:rPr>
                <w:rFonts w:ascii="Times New Roman" w:eastAsia="Calibri" w:hAnsi="Times New Roman" w:cs="Times New Roman"/>
                <w:sz w:val="24"/>
                <w:szCs w:val="24"/>
                <w:shd w:val="clear" w:color="auto" w:fill="FFFFFF"/>
                <w:lang w:eastAsia="ar-SA"/>
              </w:rPr>
              <w:t>,</w:t>
            </w:r>
            <w:r w:rsidRPr="00480992">
              <w:rPr>
                <w:rFonts w:ascii="Times New Roman" w:eastAsia="Times New Roman" w:hAnsi="Times New Roman" w:cs="Times New Roman"/>
                <w:sz w:val="24"/>
                <w:szCs w:val="24"/>
                <w:shd w:val="clear" w:color="auto" w:fill="FFFFFF"/>
                <w:lang w:eastAsia="ar-SA"/>
              </w:rPr>
              <w:t xml:space="preserve"> орієнтовною площею – 13 га,</w:t>
            </w:r>
            <w:r w:rsidRPr="00480992">
              <w:rPr>
                <w:rFonts w:ascii="Times New Roman" w:eastAsia="Calibri" w:hAnsi="Times New Roman" w:cs="Times New Roman"/>
                <w:sz w:val="24"/>
                <w:szCs w:val="24"/>
                <w:shd w:val="clear" w:color="auto" w:fill="FFFFFF"/>
                <w:lang w:eastAsia="ar-SA"/>
              </w:rPr>
              <w:t xml:space="preserve"> землі під будівництво </w:t>
            </w:r>
            <w:proofErr w:type="spellStart"/>
            <w:r w:rsidRPr="00480992">
              <w:rPr>
                <w:rFonts w:ascii="Times New Roman" w:eastAsia="Calibri" w:hAnsi="Times New Roman" w:cs="Times New Roman"/>
                <w:sz w:val="24"/>
                <w:szCs w:val="24"/>
                <w:shd w:val="clear" w:color="auto" w:fill="FFFFFF"/>
                <w:lang w:eastAsia="ar-SA"/>
              </w:rPr>
              <w:t>торгівельно</w:t>
            </w:r>
            <w:proofErr w:type="spellEnd"/>
            <w:r w:rsidRPr="00480992">
              <w:rPr>
                <w:rFonts w:ascii="Times New Roman" w:eastAsia="Calibri" w:hAnsi="Times New Roman" w:cs="Times New Roman"/>
                <w:sz w:val="24"/>
                <w:szCs w:val="24"/>
                <w:shd w:val="clear" w:color="auto" w:fill="FFFFFF"/>
                <w:lang w:eastAsia="ar-SA"/>
              </w:rPr>
              <w:t xml:space="preserve">-розважального комплексу, ведення іншої комерційної діяльності не виробничого характеру, центри </w:t>
            </w:r>
            <w:proofErr w:type="spellStart"/>
            <w:r w:rsidRPr="00480992">
              <w:rPr>
                <w:rFonts w:ascii="Times New Roman" w:eastAsia="Calibri" w:hAnsi="Times New Roman" w:cs="Times New Roman"/>
                <w:sz w:val="24"/>
                <w:szCs w:val="24"/>
                <w:shd w:val="clear" w:color="auto" w:fill="FFFFFF"/>
                <w:lang w:eastAsia="ar-SA"/>
              </w:rPr>
              <w:t>хоспісної</w:t>
            </w:r>
            <w:proofErr w:type="spellEnd"/>
            <w:r w:rsidRPr="00480992">
              <w:rPr>
                <w:rFonts w:ascii="Times New Roman" w:eastAsia="Calibri" w:hAnsi="Times New Roman" w:cs="Times New Roman"/>
                <w:sz w:val="24"/>
                <w:szCs w:val="24"/>
                <w:shd w:val="clear" w:color="auto" w:fill="FFFFFF"/>
                <w:lang w:eastAsia="ar-SA"/>
              </w:rPr>
              <w:t xml:space="preserve"> та паліативної допомоги, пансіонати для людей похилого віку, реабілітаційні центри, інші заклади соціального призначення;</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Запроектувати територію для розміщення автовокзалу за межами населеного пункту на північний схід від с. Майстрів.</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З</w:t>
            </w:r>
            <w:r w:rsidRPr="00480992">
              <w:rPr>
                <w:rFonts w:ascii="Times New Roman" w:eastAsia="Calibri" w:hAnsi="Times New Roman" w:cs="Times New Roman"/>
                <w:sz w:val="24"/>
                <w:szCs w:val="24"/>
                <w:shd w:val="clear" w:color="auto" w:fill="FFFFFF"/>
                <w:lang w:eastAsia="ar-SA"/>
              </w:rPr>
              <w:t xml:space="preserve">апроектувати зону промисловості (розміщення індустріального парка) за межами населеного пункту на північ від села Наталівка до автомобільної дороги державного значення Р-49 </w:t>
            </w:r>
            <w:proofErr w:type="spellStart"/>
            <w:r w:rsidRPr="00480992">
              <w:rPr>
                <w:rFonts w:ascii="Times New Roman" w:eastAsia="Calibri" w:hAnsi="Times New Roman" w:cs="Times New Roman"/>
                <w:sz w:val="24"/>
                <w:szCs w:val="24"/>
                <w:shd w:val="clear" w:color="auto" w:fill="FFFFFF"/>
                <w:lang w:eastAsia="ar-SA"/>
              </w:rPr>
              <w:t>Васьковичі</w:t>
            </w:r>
            <w:proofErr w:type="spellEnd"/>
            <w:r w:rsidRPr="00480992">
              <w:rPr>
                <w:rFonts w:ascii="Times New Roman" w:eastAsia="Calibri" w:hAnsi="Times New Roman" w:cs="Times New Roman"/>
                <w:sz w:val="24"/>
                <w:szCs w:val="24"/>
                <w:shd w:val="clear" w:color="auto" w:fill="FFFFFF"/>
                <w:lang w:eastAsia="ar-SA"/>
              </w:rPr>
              <w:t>-Шепетівка</w:t>
            </w:r>
            <w:r w:rsidRPr="00480992">
              <w:rPr>
                <w:rFonts w:ascii="Times New Roman" w:eastAsia="Times New Roman" w:hAnsi="Times New Roman" w:cs="Times New Roman"/>
                <w:sz w:val="24"/>
                <w:szCs w:val="24"/>
                <w:shd w:val="clear" w:color="auto" w:fill="FFFFFF"/>
                <w:lang w:eastAsia="ar-SA"/>
              </w:rPr>
              <w:t xml:space="preserve"> орієнтовною площею – 92 га</w:t>
            </w:r>
            <w:r w:rsidRPr="00480992">
              <w:rPr>
                <w:rFonts w:ascii="Times New Roman" w:eastAsia="Calibri" w:hAnsi="Times New Roman" w:cs="Times New Roman"/>
                <w:sz w:val="24"/>
                <w:szCs w:val="24"/>
                <w:shd w:val="clear" w:color="auto" w:fill="FFFFFF"/>
                <w:lang w:eastAsia="ar-SA"/>
              </w:rPr>
              <w:t>;</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З</w:t>
            </w:r>
            <w:r w:rsidRPr="00480992">
              <w:rPr>
                <w:rFonts w:ascii="Times New Roman" w:eastAsia="Calibri" w:hAnsi="Times New Roman" w:cs="Times New Roman"/>
                <w:sz w:val="24"/>
                <w:szCs w:val="24"/>
                <w:shd w:val="clear" w:color="auto" w:fill="FFFFFF"/>
                <w:lang w:eastAsia="ar-SA"/>
              </w:rPr>
              <w:t>апроектувати   логістичний  центр  орієнтовною площею 152 га за межами населеного пункту на північ від села Великий Молодьків вздовж траси Київ-Чоп (земельна ділянка кадастровий номер 18240808100:04:000:0393);</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Н</w:t>
            </w:r>
            <w:r w:rsidRPr="00480992">
              <w:rPr>
                <w:rFonts w:ascii="Times New Roman" w:eastAsia="Calibri" w:hAnsi="Times New Roman" w:cs="Times New Roman"/>
                <w:sz w:val="24"/>
                <w:szCs w:val="24"/>
                <w:shd w:val="clear" w:color="auto" w:fill="FFFFFF"/>
                <w:lang w:eastAsia="ar-SA"/>
              </w:rPr>
              <w:t xml:space="preserve">а території полігону МОУ </w:t>
            </w:r>
            <w:proofErr w:type="spellStart"/>
            <w:r w:rsidRPr="00480992">
              <w:rPr>
                <w:rFonts w:ascii="Times New Roman" w:eastAsia="Calibri" w:hAnsi="Times New Roman" w:cs="Times New Roman"/>
                <w:sz w:val="24"/>
                <w:szCs w:val="24"/>
                <w:shd w:val="clear" w:color="auto" w:fill="FFFFFF"/>
                <w:lang w:eastAsia="ar-SA"/>
              </w:rPr>
              <w:t>Наталівського</w:t>
            </w:r>
            <w:proofErr w:type="spellEnd"/>
            <w:r w:rsidRPr="00480992">
              <w:rPr>
                <w:rFonts w:ascii="Times New Roman" w:eastAsia="Calibri" w:hAnsi="Times New Roman" w:cs="Times New Roman"/>
                <w:sz w:val="24"/>
                <w:szCs w:val="24"/>
                <w:shd w:val="clear" w:color="auto" w:fill="FFFFFF"/>
                <w:lang w:eastAsia="ar-SA"/>
              </w:rPr>
              <w:t xml:space="preserve"> старостинського округу, що межує з </w:t>
            </w:r>
            <w:proofErr w:type="spellStart"/>
            <w:r w:rsidRPr="00480992">
              <w:rPr>
                <w:rFonts w:ascii="Times New Roman" w:eastAsia="Calibri" w:hAnsi="Times New Roman" w:cs="Times New Roman"/>
                <w:sz w:val="24"/>
                <w:szCs w:val="24"/>
                <w:shd w:val="clear" w:color="auto" w:fill="FFFFFF"/>
                <w:lang w:eastAsia="ar-SA"/>
              </w:rPr>
              <w:t>Чижівською</w:t>
            </w:r>
            <w:proofErr w:type="spellEnd"/>
            <w:r w:rsidRPr="00480992">
              <w:rPr>
                <w:rFonts w:ascii="Times New Roman" w:eastAsia="Calibri" w:hAnsi="Times New Roman" w:cs="Times New Roman"/>
                <w:sz w:val="24"/>
                <w:szCs w:val="24"/>
                <w:shd w:val="clear" w:color="auto" w:fill="FFFFFF"/>
                <w:lang w:eastAsia="ar-SA"/>
              </w:rPr>
              <w:t xml:space="preserve"> територіальною громадою, запроектувати індустріальний парк орієнтовною площею 51 га;</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Передбачити створення та пристосування для цілей пожежогасіння наявних природних та штучних водойм в межах та за межами населених пунктів;</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Розробити розділи  «Інженерно-технічних заходів цивільного захисту» на мирний час та особливий період до генерального плану села Олександрівка;</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Запланувати зону багатоповерхової житлової забудови орієнтовною площею – 58 га за межами населеного пункту на північний схід від с. Майстрів;</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Передбачити розширення на перспективу території під багатоповерхову житлову забудову в напрямку села </w:t>
            </w:r>
            <w:proofErr w:type="spellStart"/>
            <w:r w:rsidRPr="00480992">
              <w:rPr>
                <w:rFonts w:ascii="Times New Roman" w:eastAsia="Times New Roman" w:hAnsi="Times New Roman" w:cs="Times New Roman"/>
                <w:sz w:val="24"/>
                <w:szCs w:val="24"/>
                <w:shd w:val="clear" w:color="auto" w:fill="FFFFFF"/>
                <w:lang w:eastAsia="ar-SA"/>
              </w:rPr>
              <w:t>Маковиці</w:t>
            </w:r>
            <w:proofErr w:type="spellEnd"/>
            <w:r w:rsidRPr="00480992">
              <w:rPr>
                <w:rFonts w:ascii="Times New Roman" w:eastAsia="Times New Roman" w:hAnsi="Times New Roman" w:cs="Times New Roman"/>
                <w:sz w:val="24"/>
                <w:szCs w:val="24"/>
                <w:shd w:val="clear" w:color="auto" w:fill="FFFFFF"/>
                <w:lang w:eastAsia="ar-SA"/>
              </w:rPr>
              <w:t xml:space="preserve"> до озера «Океан» </w:t>
            </w:r>
            <w:proofErr w:type="spellStart"/>
            <w:r w:rsidRPr="00480992">
              <w:rPr>
                <w:rFonts w:ascii="Times New Roman" w:eastAsia="Times New Roman" w:hAnsi="Times New Roman" w:cs="Times New Roman"/>
                <w:sz w:val="24"/>
                <w:szCs w:val="24"/>
                <w:shd w:val="clear" w:color="auto" w:fill="FFFFFF"/>
                <w:lang w:eastAsia="ar-SA"/>
              </w:rPr>
              <w:t>Наталівського</w:t>
            </w:r>
            <w:proofErr w:type="spellEnd"/>
            <w:r w:rsidRPr="00480992">
              <w:rPr>
                <w:rFonts w:ascii="Times New Roman" w:eastAsia="Times New Roman" w:hAnsi="Times New Roman" w:cs="Times New Roman"/>
                <w:sz w:val="24"/>
                <w:szCs w:val="24"/>
                <w:shd w:val="clear" w:color="auto" w:fill="FFFFFF"/>
                <w:lang w:eastAsia="ar-SA"/>
              </w:rPr>
              <w:t xml:space="preserve"> старостинського округу орієнтовною площею 510 га;</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Запланувати зону багатоповерхової житлової забудови орієнтовною площею – 30 га за межами населеного пункту на південний схід від с. Майстрів;</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Передбачити використання території господарського двору, включаючи земельну ділянку з кадастровим номером 1824084400:04:000:0138, загальною площею 26 га,  що знаходиться  за межами села Пилиповичі для розміщення сховищ зберігання сільськогосподарської продукції, підприємств з переробки сільськогосподарської продукції, вирощування та відгодівлі сільськогосподарських тварин, інших промислових/виробничих </w:t>
            </w:r>
            <w:proofErr w:type="spellStart"/>
            <w:r w:rsidRPr="00480992">
              <w:rPr>
                <w:rFonts w:ascii="Times New Roman" w:eastAsia="Times New Roman" w:hAnsi="Times New Roman" w:cs="Times New Roman"/>
                <w:sz w:val="24"/>
                <w:szCs w:val="24"/>
                <w:shd w:val="clear" w:color="auto" w:fill="FFFFFF"/>
                <w:lang w:eastAsia="ar-SA"/>
              </w:rPr>
              <w:t>потужностей</w:t>
            </w:r>
            <w:proofErr w:type="spellEnd"/>
            <w:r w:rsidRPr="00480992">
              <w:rPr>
                <w:rFonts w:ascii="Times New Roman" w:eastAsia="Times New Roman" w:hAnsi="Times New Roman" w:cs="Times New Roman"/>
                <w:sz w:val="24"/>
                <w:szCs w:val="24"/>
                <w:shd w:val="clear" w:color="auto" w:fill="FFFFFF"/>
                <w:lang w:eastAsia="ar-SA"/>
              </w:rPr>
              <w:t>, розміщення еко- ферми, парків з штучними водоймами;</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Передбачити ділянки з кадастровими номерами: 1824080800:04:000:0395, 1824080800:04:000:0853, 1824080800:04:000:0391, 1824080800:04:000:0685 та прилеглі ділянки без кадастрових номерів на території господарських дворів та за їх межами, загальною орієнтовною площею 21 га, що знаходяться на північ за межами села Великий Молодьків для розміщення  сховищ зберігання сільськогосподарської продукції, підприємств з переробки сільськогосподарської продукції, вирощування та відгодівлі сільськогосподарських тварин, інших промислових/виробничих </w:t>
            </w:r>
            <w:proofErr w:type="spellStart"/>
            <w:r w:rsidRPr="00480992">
              <w:rPr>
                <w:rFonts w:ascii="Times New Roman" w:eastAsia="Times New Roman" w:hAnsi="Times New Roman" w:cs="Times New Roman"/>
                <w:sz w:val="24"/>
                <w:szCs w:val="24"/>
                <w:shd w:val="clear" w:color="auto" w:fill="FFFFFF"/>
                <w:lang w:eastAsia="ar-SA"/>
              </w:rPr>
              <w:t>потужностей</w:t>
            </w:r>
            <w:proofErr w:type="spellEnd"/>
            <w:r w:rsidRPr="00480992">
              <w:rPr>
                <w:rFonts w:ascii="Times New Roman" w:eastAsia="Times New Roman" w:hAnsi="Times New Roman" w:cs="Times New Roman"/>
                <w:sz w:val="24"/>
                <w:szCs w:val="24"/>
                <w:shd w:val="clear" w:color="auto" w:fill="FFFFFF"/>
                <w:lang w:eastAsia="ar-SA"/>
              </w:rPr>
              <w:t xml:space="preserve">, розміщення еко- ферми, парків з штучними водоймами; </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Передбачити використання земельної ділянки з кадастровим номером1824080800:07:000:0695 орієнтовною площею 3 га, що знаходиться на південь за межами села Великий Молодьків для розміщення  сховищ зберігання сільськогосподарської продукції, підприємств з переробки сільськогосподарської продукції, вирощування та відгодівлі сільськогосподарських тварин, інших промислових/виробничих </w:t>
            </w:r>
            <w:proofErr w:type="spellStart"/>
            <w:r w:rsidRPr="00480992">
              <w:rPr>
                <w:rFonts w:ascii="Times New Roman" w:eastAsia="Times New Roman" w:hAnsi="Times New Roman" w:cs="Times New Roman"/>
                <w:sz w:val="24"/>
                <w:szCs w:val="24"/>
                <w:shd w:val="clear" w:color="auto" w:fill="FFFFFF"/>
                <w:lang w:eastAsia="ar-SA"/>
              </w:rPr>
              <w:t>потужностей</w:t>
            </w:r>
            <w:proofErr w:type="spellEnd"/>
            <w:r w:rsidRPr="00480992">
              <w:rPr>
                <w:rFonts w:ascii="Times New Roman" w:eastAsia="Times New Roman" w:hAnsi="Times New Roman" w:cs="Times New Roman"/>
                <w:sz w:val="24"/>
                <w:szCs w:val="24"/>
                <w:shd w:val="clear" w:color="auto" w:fill="FFFFFF"/>
                <w:lang w:eastAsia="ar-SA"/>
              </w:rPr>
              <w:t xml:space="preserve">, розміщення еко- ферми, парків з штучними водоймами;  </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Між селами Майстрова Воля та Майстрів запланувати територію під індивідуальне садівництво, центри </w:t>
            </w:r>
            <w:proofErr w:type="spellStart"/>
            <w:r w:rsidRPr="00480992">
              <w:rPr>
                <w:rFonts w:ascii="Times New Roman" w:eastAsia="Times New Roman" w:hAnsi="Times New Roman" w:cs="Times New Roman"/>
                <w:sz w:val="24"/>
                <w:szCs w:val="24"/>
                <w:shd w:val="clear" w:color="auto" w:fill="FFFFFF"/>
                <w:lang w:eastAsia="ar-SA"/>
              </w:rPr>
              <w:t>хоспісної</w:t>
            </w:r>
            <w:proofErr w:type="spellEnd"/>
            <w:r w:rsidRPr="00480992">
              <w:rPr>
                <w:rFonts w:ascii="Times New Roman" w:eastAsia="Times New Roman" w:hAnsi="Times New Roman" w:cs="Times New Roman"/>
                <w:sz w:val="24"/>
                <w:szCs w:val="24"/>
                <w:shd w:val="clear" w:color="auto" w:fill="FFFFFF"/>
                <w:lang w:eastAsia="ar-SA"/>
              </w:rPr>
              <w:t xml:space="preserve"> та паліативної допомоги, пансіонати для людей похилого віку, реабілітаційні центри, інші заклади соціального призначення орієнтовною площею – 9 га;</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Передбачити будівництво крематорію  на території громади;</w:t>
            </w:r>
          </w:p>
          <w:p w:rsidR="00480992" w:rsidRPr="00480992" w:rsidRDefault="00480992" w:rsidP="00480992">
            <w:pPr>
              <w:numPr>
                <w:ilvl w:val="0"/>
                <w:numId w:val="2"/>
              </w:numPr>
              <w:suppressAutoHyphens/>
              <w:spacing w:after="0" w:line="100" w:lineRule="atLeast"/>
              <w:ind w:left="67" w:firstLine="292"/>
              <w:jc w:val="both"/>
              <w:rPr>
                <w:rFonts w:ascii="Times New Roman" w:eastAsia="Calibri"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Передбачити проведення рекультивації звалищ побутових відходів за межами населених пунктів: </w:t>
            </w:r>
            <w:proofErr w:type="spellStart"/>
            <w:r w:rsidRPr="00480992">
              <w:rPr>
                <w:rFonts w:ascii="Times New Roman" w:eastAsia="Times New Roman" w:hAnsi="Times New Roman" w:cs="Times New Roman"/>
                <w:sz w:val="24"/>
                <w:szCs w:val="24"/>
                <w:shd w:val="clear" w:color="auto" w:fill="FFFFFF"/>
                <w:lang w:eastAsia="ar-SA"/>
              </w:rPr>
              <w:t>с.Дідовичі</w:t>
            </w:r>
            <w:proofErr w:type="spellEnd"/>
            <w:r w:rsidRPr="00480992">
              <w:rPr>
                <w:rFonts w:ascii="Times New Roman" w:eastAsia="Times New Roman" w:hAnsi="Times New Roman" w:cs="Times New Roman"/>
                <w:sz w:val="24"/>
                <w:szCs w:val="24"/>
                <w:shd w:val="clear" w:color="auto" w:fill="FFFFFF"/>
                <w:lang w:eastAsia="ar-SA"/>
              </w:rPr>
              <w:t xml:space="preserve"> 0,5 га, </w:t>
            </w:r>
            <w:proofErr w:type="spellStart"/>
            <w:r w:rsidRPr="00480992">
              <w:rPr>
                <w:rFonts w:ascii="Times New Roman" w:eastAsia="Times New Roman" w:hAnsi="Times New Roman" w:cs="Times New Roman"/>
                <w:sz w:val="24"/>
                <w:szCs w:val="24"/>
                <w:shd w:val="clear" w:color="auto" w:fill="FFFFFF"/>
                <w:lang w:eastAsia="ar-SA"/>
              </w:rPr>
              <w:t>с.Борисівка</w:t>
            </w:r>
            <w:proofErr w:type="spellEnd"/>
            <w:r w:rsidRPr="00480992">
              <w:rPr>
                <w:rFonts w:ascii="Times New Roman" w:eastAsia="Times New Roman" w:hAnsi="Times New Roman" w:cs="Times New Roman"/>
                <w:sz w:val="24"/>
                <w:szCs w:val="24"/>
                <w:shd w:val="clear" w:color="auto" w:fill="FFFFFF"/>
                <w:lang w:eastAsia="ar-SA"/>
              </w:rPr>
              <w:t xml:space="preserve"> 0,2 га, </w:t>
            </w:r>
            <w:proofErr w:type="spellStart"/>
            <w:r w:rsidRPr="00480992">
              <w:rPr>
                <w:rFonts w:ascii="Times New Roman" w:eastAsia="Times New Roman" w:hAnsi="Times New Roman" w:cs="Times New Roman"/>
                <w:sz w:val="24"/>
                <w:szCs w:val="24"/>
                <w:shd w:val="clear" w:color="auto" w:fill="FFFFFF"/>
                <w:lang w:eastAsia="ar-SA"/>
              </w:rPr>
              <w:t>с.Пилиповичі</w:t>
            </w:r>
            <w:proofErr w:type="spellEnd"/>
            <w:r w:rsidRPr="00480992">
              <w:rPr>
                <w:rFonts w:ascii="Times New Roman" w:eastAsia="Times New Roman" w:hAnsi="Times New Roman" w:cs="Times New Roman"/>
                <w:sz w:val="24"/>
                <w:szCs w:val="24"/>
                <w:shd w:val="clear" w:color="auto" w:fill="FFFFFF"/>
                <w:lang w:eastAsia="ar-SA"/>
              </w:rPr>
              <w:t xml:space="preserve"> 1,5 га, </w:t>
            </w:r>
            <w:proofErr w:type="spellStart"/>
            <w:r w:rsidRPr="00480992">
              <w:rPr>
                <w:rFonts w:ascii="Times New Roman" w:eastAsia="Times New Roman" w:hAnsi="Times New Roman" w:cs="Times New Roman"/>
                <w:sz w:val="24"/>
                <w:szCs w:val="24"/>
                <w:shd w:val="clear" w:color="auto" w:fill="FFFFFF"/>
                <w:lang w:eastAsia="ar-SA"/>
              </w:rPr>
              <w:t>с.Наталівка</w:t>
            </w:r>
            <w:proofErr w:type="spellEnd"/>
            <w:r w:rsidRPr="00480992">
              <w:rPr>
                <w:rFonts w:ascii="Times New Roman" w:eastAsia="Times New Roman" w:hAnsi="Times New Roman" w:cs="Times New Roman"/>
                <w:sz w:val="24"/>
                <w:szCs w:val="24"/>
                <w:shd w:val="clear" w:color="auto" w:fill="FFFFFF"/>
                <w:lang w:eastAsia="ar-SA"/>
              </w:rPr>
              <w:t xml:space="preserve"> 0,9035 га, </w:t>
            </w:r>
            <w:proofErr w:type="spellStart"/>
            <w:r w:rsidRPr="00480992">
              <w:rPr>
                <w:rFonts w:ascii="Times New Roman" w:eastAsia="Times New Roman" w:hAnsi="Times New Roman" w:cs="Times New Roman"/>
                <w:sz w:val="24"/>
                <w:szCs w:val="24"/>
                <w:shd w:val="clear" w:color="auto" w:fill="FFFFFF"/>
                <w:lang w:eastAsia="ar-SA"/>
              </w:rPr>
              <w:t>с.Груд</w:t>
            </w:r>
            <w:proofErr w:type="spellEnd"/>
            <w:r w:rsidRPr="00480992">
              <w:rPr>
                <w:rFonts w:ascii="Times New Roman" w:eastAsia="Times New Roman" w:hAnsi="Times New Roman" w:cs="Times New Roman"/>
                <w:sz w:val="24"/>
                <w:szCs w:val="24"/>
                <w:shd w:val="clear" w:color="auto" w:fill="FFFFFF"/>
                <w:lang w:eastAsia="ar-SA"/>
              </w:rPr>
              <w:t xml:space="preserve"> 0,2 га (кадастр. Номер 1824080800:06:000:0597);</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Calibri" w:hAnsi="Times New Roman" w:cs="Times New Roman"/>
                <w:sz w:val="24"/>
                <w:szCs w:val="24"/>
                <w:shd w:val="clear" w:color="auto" w:fill="FFFFFF"/>
                <w:lang w:eastAsia="ar-SA"/>
              </w:rPr>
              <w:t>Передбачити розширення кладовища на північ від с. Груд орієнтовною площею 0,2 га за рахунок земельних ділянок сільськогосподарського призначення;</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Передбачити території під розширення існуючих кладовищ на території громади;</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Передбачити проектні рішення будівництва надземних або підземних пішохідних шляхопроводів на ділянці траси Київ-Чоп в селах Пилиповичі, Великий Молодьків, Дідовичі та на ділянці автомобільної дороги державного значення Р-49 </w:t>
            </w:r>
            <w:proofErr w:type="spellStart"/>
            <w:r w:rsidRPr="00480992">
              <w:rPr>
                <w:rFonts w:ascii="Times New Roman" w:eastAsia="Times New Roman" w:hAnsi="Times New Roman" w:cs="Times New Roman"/>
                <w:sz w:val="24"/>
                <w:szCs w:val="24"/>
                <w:shd w:val="clear" w:color="auto" w:fill="FFFFFF"/>
                <w:lang w:eastAsia="ar-SA"/>
              </w:rPr>
              <w:t>Васьковичі</w:t>
            </w:r>
            <w:proofErr w:type="spellEnd"/>
            <w:r w:rsidRPr="00480992">
              <w:rPr>
                <w:rFonts w:ascii="Times New Roman" w:eastAsia="Times New Roman" w:hAnsi="Times New Roman" w:cs="Times New Roman"/>
                <w:sz w:val="24"/>
                <w:szCs w:val="24"/>
                <w:shd w:val="clear" w:color="auto" w:fill="FFFFFF"/>
                <w:lang w:eastAsia="ar-SA"/>
              </w:rPr>
              <w:t>-Шепетівка в селі Наталівка.</w:t>
            </w:r>
          </w:p>
          <w:p w:rsidR="00480992" w:rsidRPr="00480992" w:rsidRDefault="00480992" w:rsidP="00480992">
            <w:pPr>
              <w:suppressAutoHyphens/>
              <w:spacing w:after="0" w:line="100" w:lineRule="atLeast"/>
              <w:ind w:left="67" w:firstLine="292"/>
              <w:jc w:val="both"/>
              <w:rPr>
                <w:rFonts w:ascii="Times New Roman" w:eastAsia="Times New Roman" w:hAnsi="Times New Roman" w:cs="Times New Roman"/>
                <w:sz w:val="24"/>
                <w:lang w:eastAsia="ar-SA"/>
              </w:rPr>
            </w:pPr>
            <w:r w:rsidRPr="00480992">
              <w:rPr>
                <w:rFonts w:ascii="Times New Roman" w:eastAsia="Times New Roman" w:hAnsi="Times New Roman" w:cs="Times New Roman"/>
                <w:sz w:val="24"/>
                <w:szCs w:val="24"/>
                <w:shd w:val="clear" w:color="auto" w:fill="FFFFFF"/>
                <w:lang w:eastAsia="ar-SA"/>
              </w:rPr>
              <w:t>Узгодити проектні рішення Комплексного плану з:</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lang w:eastAsia="ar-SA"/>
              </w:rPr>
              <w:t>Генеральною схемою планування території України;</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Схемою планування Житомирської області;</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Стратегією розвитку Житомирської області на період до 2027 року;</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Основними напрямками стратегічного розвитку </w:t>
            </w:r>
            <w:r w:rsidR="00BB3021">
              <w:rPr>
                <w:rFonts w:ascii="Times New Roman" w:eastAsia="Times New Roman" w:hAnsi="Times New Roman" w:cs="Times New Roman"/>
                <w:sz w:val="24"/>
                <w:szCs w:val="24"/>
                <w:shd w:val="clear" w:color="auto" w:fill="FFFFFF"/>
                <w:lang w:eastAsia="ar-SA"/>
              </w:rPr>
              <w:t>Звягельської</w:t>
            </w:r>
            <w:r w:rsidRPr="00480992">
              <w:rPr>
                <w:rFonts w:ascii="Times New Roman" w:eastAsia="Times New Roman" w:hAnsi="Times New Roman" w:cs="Times New Roman"/>
                <w:sz w:val="24"/>
                <w:szCs w:val="24"/>
                <w:shd w:val="clear" w:color="auto" w:fill="FFFFFF"/>
                <w:lang w:eastAsia="ar-SA"/>
              </w:rPr>
              <w:t xml:space="preserve"> міської територіальної громади;</w:t>
            </w:r>
          </w:p>
          <w:p w:rsidR="00480992" w:rsidRPr="00480992" w:rsidRDefault="00480992" w:rsidP="00480992">
            <w:pPr>
              <w:suppressAutoHyphens/>
              <w:spacing w:after="0" w:line="100" w:lineRule="atLeast"/>
              <w:jc w:val="both"/>
              <w:rPr>
                <w:rFonts w:ascii="Times New Roman" w:eastAsia="Times New Roman" w:hAnsi="Times New Roman" w:cs="Times New Roman"/>
                <w:color w:val="000000"/>
                <w:sz w:val="24"/>
                <w:szCs w:val="24"/>
                <w:lang w:eastAsia="ar-SA"/>
              </w:rPr>
            </w:pPr>
            <w:r w:rsidRPr="00480992">
              <w:rPr>
                <w:rFonts w:ascii="Times New Roman" w:eastAsia="Times New Roman" w:hAnsi="Times New Roman" w:cs="Times New Roman"/>
                <w:sz w:val="24"/>
                <w:szCs w:val="24"/>
                <w:shd w:val="clear" w:color="auto" w:fill="FFFFFF"/>
                <w:lang w:eastAsia="ar-SA"/>
              </w:rPr>
              <w:t xml:space="preserve">     Врахувати проектні рішення існуючої містобудівної документації  та  документації із землеустрою:</w:t>
            </w:r>
          </w:p>
          <w:p w:rsidR="00480992" w:rsidRPr="00F923EB"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val="ru-RU" w:eastAsia="ar-SA"/>
              </w:rPr>
            </w:pPr>
            <w:proofErr w:type="spellStart"/>
            <w:r w:rsidRPr="00F923EB">
              <w:rPr>
                <w:rFonts w:ascii="Times New Roman" w:eastAsia="Times New Roman" w:hAnsi="Times New Roman" w:cs="Times New Roman"/>
                <w:color w:val="000000"/>
                <w:sz w:val="24"/>
                <w:szCs w:val="24"/>
                <w:lang w:val="ru-RU" w:eastAsia="ar-SA"/>
              </w:rPr>
              <w:t>Генеральний</w:t>
            </w:r>
            <w:proofErr w:type="spellEnd"/>
            <w:r w:rsidRPr="00F923EB">
              <w:rPr>
                <w:rFonts w:ascii="Times New Roman" w:eastAsia="Times New Roman" w:hAnsi="Times New Roman" w:cs="Times New Roman"/>
                <w:color w:val="000000"/>
                <w:sz w:val="24"/>
                <w:szCs w:val="24"/>
                <w:lang w:val="ru-RU" w:eastAsia="ar-SA"/>
              </w:rPr>
              <w:t xml:space="preserve"> план </w:t>
            </w:r>
            <w:proofErr w:type="spellStart"/>
            <w:r w:rsidRPr="00F923EB">
              <w:rPr>
                <w:rFonts w:ascii="Times New Roman" w:eastAsia="Times New Roman" w:hAnsi="Times New Roman" w:cs="Times New Roman"/>
                <w:color w:val="000000"/>
                <w:sz w:val="24"/>
                <w:szCs w:val="24"/>
                <w:lang w:val="ru-RU" w:eastAsia="ar-SA"/>
              </w:rPr>
              <w:t>міста</w:t>
            </w:r>
            <w:proofErr w:type="spellEnd"/>
            <w:r w:rsidRPr="00F923EB">
              <w:rPr>
                <w:rFonts w:ascii="Times New Roman" w:eastAsia="Times New Roman" w:hAnsi="Times New Roman" w:cs="Times New Roman"/>
                <w:color w:val="000000"/>
                <w:sz w:val="24"/>
                <w:szCs w:val="24"/>
                <w:lang w:val="ru-RU" w:eastAsia="ar-SA"/>
              </w:rPr>
              <w:t xml:space="preserve"> Новограда-</w:t>
            </w:r>
            <w:proofErr w:type="spellStart"/>
            <w:r w:rsidRPr="00F923EB">
              <w:rPr>
                <w:rFonts w:ascii="Times New Roman" w:eastAsia="Times New Roman" w:hAnsi="Times New Roman" w:cs="Times New Roman"/>
                <w:color w:val="000000"/>
                <w:sz w:val="24"/>
                <w:szCs w:val="24"/>
                <w:lang w:val="ru-RU" w:eastAsia="ar-SA"/>
              </w:rPr>
              <w:t>Волинського</w:t>
            </w:r>
            <w:proofErr w:type="spellEnd"/>
            <w:r w:rsidRPr="00F923EB">
              <w:rPr>
                <w:rFonts w:ascii="Times New Roman" w:eastAsia="Times New Roman" w:hAnsi="Times New Roman" w:cs="Times New Roman"/>
                <w:color w:val="000000"/>
                <w:sz w:val="24"/>
                <w:szCs w:val="24"/>
                <w:lang w:val="ru-RU" w:eastAsia="ar-SA"/>
              </w:rPr>
              <w:t>;</w:t>
            </w:r>
          </w:p>
          <w:p w:rsidR="006F009F" w:rsidRPr="00F923EB"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val="ru-RU" w:eastAsia="ar-SA"/>
              </w:rPr>
            </w:pPr>
            <w:r w:rsidRPr="00F923EB">
              <w:rPr>
                <w:rFonts w:ascii="Times New Roman" w:eastAsia="Times New Roman" w:hAnsi="Times New Roman" w:cs="Times New Roman"/>
                <w:color w:val="000000"/>
                <w:sz w:val="24"/>
                <w:szCs w:val="24"/>
                <w:shd w:val="clear" w:color="auto" w:fill="FFFFFF"/>
                <w:lang w:val="ru-RU" w:eastAsia="ar-SA"/>
              </w:rPr>
              <w:t xml:space="preserve">План </w:t>
            </w:r>
            <w:proofErr w:type="spellStart"/>
            <w:r w:rsidRPr="00F923EB">
              <w:rPr>
                <w:rFonts w:ascii="Times New Roman" w:eastAsia="Times New Roman" w:hAnsi="Times New Roman" w:cs="Times New Roman"/>
                <w:color w:val="000000"/>
                <w:sz w:val="24"/>
                <w:szCs w:val="24"/>
                <w:shd w:val="clear" w:color="auto" w:fill="FFFFFF"/>
                <w:lang w:val="ru-RU" w:eastAsia="ar-SA"/>
              </w:rPr>
              <w:t>зонування</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F923EB">
              <w:rPr>
                <w:rFonts w:ascii="Times New Roman" w:eastAsia="Times New Roman" w:hAnsi="Times New Roman" w:cs="Times New Roman"/>
                <w:color w:val="000000"/>
                <w:sz w:val="24"/>
                <w:szCs w:val="24"/>
                <w:shd w:val="clear" w:color="auto" w:fill="FFFFFF"/>
                <w:lang w:val="ru-RU" w:eastAsia="ar-SA"/>
              </w:rPr>
              <w:t>території</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F923EB">
              <w:rPr>
                <w:rFonts w:ascii="Times New Roman" w:eastAsia="Times New Roman" w:hAnsi="Times New Roman" w:cs="Times New Roman"/>
                <w:color w:val="000000"/>
                <w:sz w:val="24"/>
                <w:szCs w:val="24"/>
                <w:shd w:val="clear" w:color="auto" w:fill="FFFFFF"/>
                <w:lang w:val="ru-RU" w:eastAsia="ar-SA"/>
              </w:rPr>
              <w:t>міста</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Новограда-</w:t>
            </w:r>
            <w:proofErr w:type="spellStart"/>
            <w:r w:rsidRPr="00F923EB">
              <w:rPr>
                <w:rFonts w:ascii="Times New Roman" w:eastAsia="Times New Roman" w:hAnsi="Times New Roman" w:cs="Times New Roman"/>
                <w:color w:val="000000"/>
                <w:sz w:val="24"/>
                <w:szCs w:val="24"/>
                <w:shd w:val="clear" w:color="auto" w:fill="FFFFFF"/>
                <w:lang w:val="ru-RU" w:eastAsia="ar-SA"/>
              </w:rPr>
              <w:t>Волинського</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w:t>
            </w:r>
          </w:p>
          <w:p w:rsidR="00480992" w:rsidRPr="00F923EB"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val="ru-RU" w:eastAsia="ar-SA"/>
              </w:rPr>
            </w:pPr>
            <w:r w:rsidRPr="00F923EB">
              <w:rPr>
                <w:rFonts w:ascii="Times New Roman" w:eastAsia="Times New Roman" w:hAnsi="Times New Roman" w:cs="Times New Roman"/>
                <w:sz w:val="24"/>
                <w:szCs w:val="24"/>
                <w:shd w:val="clear" w:color="auto" w:fill="FFFFFF"/>
                <w:lang w:eastAsia="ar-SA"/>
              </w:rPr>
              <w:t xml:space="preserve"> </w:t>
            </w:r>
            <w:proofErr w:type="spellStart"/>
            <w:r w:rsidRPr="00F923EB">
              <w:rPr>
                <w:rFonts w:ascii="Times New Roman" w:eastAsia="Times New Roman" w:hAnsi="Times New Roman" w:cs="Times New Roman"/>
                <w:color w:val="000000"/>
                <w:sz w:val="24"/>
                <w:szCs w:val="24"/>
                <w:shd w:val="clear" w:color="auto" w:fill="FFFFFF"/>
                <w:lang w:val="ru-RU" w:eastAsia="ar-SA"/>
              </w:rPr>
              <w:t>Детальний</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план </w:t>
            </w:r>
            <w:proofErr w:type="spellStart"/>
            <w:r w:rsidRPr="00F923EB">
              <w:rPr>
                <w:rFonts w:ascii="Times New Roman" w:eastAsia="Times New Roman" w:hAnsi="Times New Roman" w:cs="Times New Roman"/>
                <w:color w:val="000000"/>
                <w:sz w:val="24"/>
                <w:szCs w:val="24"/>
                <w:shd w:val="clear" w:color="auto" w:fill="FFFFFF"/>
                <w:lang w:val="ru-RU" w:eastAsia="ar-SA"/>
              </w:rPr>
              <w:t>території</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F923EB">
              <w:rPr>
                <w:rFonts w:ascii="Times New Roman" w:eastAsia="Times New Roman" w:hAnsi="Times New Roman" w:cs="Times New Roman"/>
                <w:color w:val="000000"/>
                <w:sz w:val="24"/>
                <w:szCs w:val="24"/>
                <w:shd w:val="clear" w:color="auto" w:fill="FFFFFF"/>
                <w:lang w:val="ru-RU" w:eastAsia="ar-SA"/>
              </w:rPr>
              <w:t>центральної</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F923EB">
              <w:rPr>
                <w:rFonts w:ascii="Times New Roman" w:eastAsia="Times New Roman" w:hAnsi="Times New Roman" w:cs="Times New Roman"/>
                <w:color w:val="000000"/>
                <w:sz w:val="24"/>
                <w:szCs w:val="24"/>
                <w:shd w:val="clear" w:color="auto" w:fill="FFFFFF"/>
                <w:lang w:val="ru-RU" w:eastAsia="ar-SA"/>
              </w:rPr>
              <w:t>частини</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м. Новограда-</w:t>
            </w:r>
            <w:proofErr w:type="spellStart"/>
            <w:r w:rsidRPr="00F923EB">
              <w:rPr>
                <w:rFonts w:ascii="Times New Roman" w:eastAsia="Times New Roman" w:hAnsi="Times New Roman" w:cs="Times New Roman"/>
                <w:color w:val="000000"/>
                <w:sz w:val="24"/>
                <w:szCs w:val="24"/>
                <w:shd w:val="clear" w:color="auto" w:fill="FFFFFF"/>
                <w:lang w:val="ru-RU" w:eastAsia="ar-SA"/>
              </w:rPr>
              <w:t>Волинського</w:t>
            </w:r>
            <w:proofErr w:type="spellEnd"/>
            <w:r w:rsidRPr="00F923EB">
              <w:rPr>
                <w:rFonts w:ascii="Times New Roman" w:eastAsia="Times New Roman" w:hAnsi="Times New Roman" w:cs="Times New Roman"/>
                <w:color w:val="000000"/>
                <w:sz w:val="24"/>
                <w:szCs w:val="24"/>
                <w:shd w:val="clear" w:color="auto" w:fill="FFFFFF"/>
                <w:lang w:val="ru-RU" w:eastAsia="ar-SA"/>
              </w:rPr>
              <w:t>;</w:t>
            </w:r>
          </w:p>
          <w:p w:rsidR="00480992" w:rsidRPr="00F923EB"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val="ru-RU" w:eastAsia="ar-SA"/>
              </w:rPr>
            </w:pPr>
            <w:proofErr w:type="spellStart"/>
            <w:r w:rsidRPr="00F923EB">
              <w:rPr>
                <w:rFonts w:ascii="Times New Roman" w:eastAsia="Times New Roman" w:hAnsi="Times New Roman" w:cs="Times New Roman"/>
                <w:color w:val="000000"/>
                <w:sz w:val="24"/>
                <w:szCs w:val="24"/>
                <w:shd w:val="clear" w:color="auto" w:fill="FFFFFF"/>
                <w:lang w:val="ru-RU" w:eastAsia="ar-SA"/>
              </w:rPr>
              <w:t>Детальний</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план </w:t>
            </w:r>
            <w:proofErr w:type="spellStart"/>
            <w:r w:rsidRPr="00F923EB">
              <w:rPr>
                <w:rFonts w:ascii="Times New Roman" w:eastAsia="Times New Roman" w:hAnsi="Times New Roman" w:cs="Times New Roman"/>
                <w:color w:val="000000"/>
                <w:sz w:val="24"/>
                <w:szCs w:val="24"/>
                <w:shd w:val="clear" w:color="auto" w:fill="FFFFFF"/>
                <w:lang w:val="ru-RU" w:eastAsia="ar-SA"/>
              </w:rPr>
              <w:t>території</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F923EB">
              <w:rPr>
                <w:rFonts w:ascii="Times New Roman" w:eastAsia="Times New Roman" w:hAnsi="Times New Roman" w:cs="Times New Roman"/>
                <w:color w:val="000000"/>
                <w:sz w:val="24"/>
                <w:szCs w:val="24"/>
                <w:shd w:val="clear" w:color="auto" w:fill="FFFFFF"/>
                <w:lang w:val="ru-RU" w:eastAsia="ar-SA"/>
              </w:rPr>
              <w:t>окремої</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F923EB">
              <w:rPr>
                <w:rFonts w:ascii="Times New Roman" w:eastAsia="Times New Roman" w:hAnsi="Times New Roman" w:cs="Times New Roman"/>
                <w:color w:val="000000"/>
                <w:sz w:val="24"/>
                <w:szCs w:val="24"/>
                <w:shd w:val="clear" w:color="auto" w:fill="FFFFFF"/>
                <w:lang w:val="ru-RU" w:eastAsia="ar-SA"/>
              </w:rPr>
              <w:t>земельної</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F923EB">
              <w:rPr>
                <w:rFonts w:ascii="Times New Roman" w:eastAsia="Times New Roman" w:hAnsi="Times New Roman" w:cs="Times New Roman"/>
                <w:color w:val="000000"/>
                <w:sz w:val="24"/>
                <w:szCs w:val="24"/>
                <w:shd w:val="clear" w:color="auto" w:fill="FFFFFF"/>
                <w:lang w:val="ru-RU" w:eastAsia="ar-SA"/>
              </w:rPr>
              <w:t>ділянки</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 52 на </w:t>
            </w:r>
            <w:proofErr w:type="spellStart"/>
            <w:r w:rsidRPr="00F923EB">
              <w:rPr>
                <w:rFonts w:ascii="Times New Roman" w:eastAsia="Times New Roman" w:hAnsi="Times New Roman" w:cs="Times New Roman"/>
                <w:color w:val="000000"/>
                <w:sz w:val="24"/>
                <w:szCs w:val="24"/>
                <w:shd w:val="clear" w:color="auto" w:fill="FFFFFF"/>
                <w:lang w:val="ru-RU" w:eastAsia="ar-SA"/>
              </w:rPr>
              <w:t>вулиці</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F923EB">
              <w:rPr>
                <w:rFonts w:ascii="Times New Roman" w:eastAsia="Times New Roman" w:hAnsi="Times New Roman" w:cs="Times New Roman"/>
                <w:color w:val="000000"/>
                <w:sz w:val="24"/>
                <w:szCs w:val="24"/>
                <w:shd w:val="clear" w:color="auto" w:fill="FFFFFF"/>
                <w:lang w:val="ru-RU" w:eastAsia="ar-SA"/>
              </w:rPr>
              <w:t>Шевченка</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в </w:t>
            </w:r>
            <w:proofErr w:type="spellStart"/>
            <w:r w:rsidRPr="00F923EB">
              <w:rPr>
                <w:rFonts w:ascii="Times New Roman" w:eastAsia="Times New Roman" w:hAnsi="Times New Roman" w:cs="Times New Roman"/>
                <w:color w:val="000000"/>
                <w:sz w:val="24"/>
                <w:szCs w:val="24"/>
                <w:shd w:val="clear" w:color="auto" w:fill="FFFFFF"/>
                <w:lang w:val="ru-RU" w:eastAsia="ar-SA"/>
              </w:rPr>
              <w:t>місті</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F923EB">
              <w:rPr>
                <w:rFonts w:ascii="Times New Roman" w:eastAsia="Times New Roman" w:hAnsi="Times New Roman" w:cs="Times New Roman"/>
                <w:color w:val="000000"/>
                <w:sz w:val="24"/>
                <w:szCs w:val="24"/>
                <w:shd w:val="clear" w:color="auto" w:fill="FFFFFF"/>
                <w:lang w:val="ru-RU" w:eastAsia="ar-SA"/>
              </w:rPr>
              <w:t>Новограді-Волинському</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для </w:t>
            </w:r>
            <w:proofErr w:type="spellStart"/>
            <w:r w:rsidRPr="00F923EB">
              <w:rPr>
                <w:rFonts w:ascii="Times New Roman" w:eastAsia="Times New Roman" w:hAnsi="Times New Roman" w:cs="Times New Roman"/>
                <w:color w:val="000000"/>
                <w:sz w:val="24"/>
                <w:szCs w:val="24"/>
                <w:shd w:val="clear" w:color="auto" w:fill="FFFFFF"/>
                <w:lang w:val="ru-RU" w:eastAsia="ar-SA"/>
              </w:rPr>
              <w:t>розміщення</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магазину </w:t>
            </w:r>
            <w:proofErr w:type="spellStart"/>
            <w:r w:rsidRPr="00F923EB">
              <w:rPr>
                <w:rFonts w:ascii="Times New Roman" w:eastAsia="Times New Roman" w:hAnsi="Times New Roman" w:cs="Times New Roman"/>
                <w:color w:val="000000"/>
                <w:sz w:val="24"/>
                <w:szCs w:val="24"/>
                <w:shd w:val="clear" w:color="auto" w:fill="FFFFFF"/>
                <w:lang w:val="ru-RU" w:eastAsia="ar-SA"/>
              </w:rPr>
              <w:t>продовольчих</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та </w:t>
            </w:r>
            <w:proofErr w:type="spellStart"/>
            <w:r w:rsidRPr="00F923EB">
              <w:rPr>
                <w:rFonts w:ascii="Times New Roman" w:eastAsia="Times New Roman" w:hAnsi="Times New Roman" w:cs="Times New Roman"/>
                <w:color w:val="000000"/>
                <w:sz w:val="24"/>
                <w:szCs w:val="24"/>
                <w:shd w:val="clear" w:color="auto" w:fill="FFFFFF"/>
                <w:lang w:val="ru-RU" w:eastAsia="ar-SA"/>
              </w:rPr>
              <w:t>непродовольчих</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F923EB">
              <w:rPr>
                <w:rFonts w:ascii="Times New Roman" w:eastAsia="Times New Roman" w:hAnsi="Times New Roman" w:cs="Times New Roman"/>
                <w:color w:val="000000"/>
                <w:sz w:val="24"/>
                <w:szCs w:val="24"/>
                <w:shd w:val="clear" w:color="auto" w:fill="FFFFFF"/>
                <w:lang w:val="ru-RU" w:eastAsia="ar-SA"/>
              </w:rPr>
              <w:t>товарів</w:t>
            </w:r>
            <w:proofErr w:type="spellEnd"/>
            <w:r w:rsidRPr="00F923EB">
              <w:rPr>
                <w:rFonts w:ascii="Times New Roman" w:eastAsia="Times New Roman" w:hAnsi="Times New Roman" w:cs="Times New Roman"/>
                <w:color w:val="000000"/>
                <w:sz w:val="24"/>
                <w:szCs w:val="24"/>
                <w:shd w:val="clear" w:color="auto" w:fill="FFFFFF"/>
                <w:lang w:val="ru-RU" w:eastAsia="ar-SA"/>
              </w:rPr>
              <w:t>;</w:t>
            </w:r>
          </w:p>
          <w:p w:rsidR="00480992" w:rsidRPr="00F923EB"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val="ru-RU" w:eastAsia="ar-SA"/>
              </w:rPr>
            </w:pPr>
            <w:proofErr w:type="spellStart"/>
            <w:r w:rsidRPr="00F923EB">
              <w:rPr>
                <w:rFonts w:ascii="Times New Roman" w:eastAsia="Times New Roman" w:hAnsi="Times New Roman" w:cs="Times New Roman"/>
                <w:color w:val="000000"/>
                <w:sz w:val="24"/>
                <w:szCs w:val="24"/>
                <w:shd w:val="clear" w:color="auto" w:fill="FFFFFF"/>
                <w:lang w:val="ru-RU" w:eastAsia="ar-SA"/>
              </w:rPr>
              <w:t>Детальний</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план </w:t>
            </w:r>
            <w:proofErr w:type="spellStart"/>
            <w:r w:rsidRPr="00F923EB">
              <w:rPr>
                <w:rFonts w:ascii="Times New Roman" w:eastAsia="Times New Roman" w:hAnsi="Times New Roman" w:cs="Times New Roman"/>
                <w:color w:val="000000"/>
                <w:sz w:val="24"/>
                <w:szCs w:val="24"/>
                <w:shd w:val="clear" w:color="auto" w:fill="FFFFFF"/>
                <w:lang w:val="ru-RU" w:eastAsia="ar-SA"/>
              </w:rPr>
              <w:t>частини</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F923EB">
              <w:rPr>
                <w:rFonts w:ascii="Times New Roman" w:eastAsia="Times New Roman" w:hAnsi="Times New Roman" w:cs="Times New Roman"/>
                <w:color w:val="000000"/>
                <w:sz w:val="24"/>
                <w:szCs w:val="24"/>
                <w:shd w:val="clear" w:color="auto" w:fill="FFFFFF"/>
                <w:lang w:val="ru-RU" w:eastAsia="ar-SA"/>
              </w:rPr>
              <w:t>території</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F923EB">
              <w:rPr>
                <w:rFonts w:ascii="Times New Roman" w:eastAsia="Times New Roman" w:hAnsi="Times New Roman" w:cs="Times New Roman"/>
                <w:color w:val="000000"/>
                <w:sz w:val="24"/>
                <w:szCs w:val="24"/>
                <w:shd w:val="clear" w:color="auto" w:fill="FFFFFF"/>
                <w:lang w:val="ru-RU" w:eastAsia="ar-SA"/>
              </w:rPr>
              <w:t>мікрорайону</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F923EB">
              <w:rPr>
                <w:rFonts w:ascii="Times New Roman" w:eastAsia="Times New Roman" w:hAnsi="Times New Roman" w:cs="Times New Roman"/>
                <w:color w:val="000000"/>
                <w:sz w:val="24"/>
                <w:szCs w:val="24"/>
                <w:shd w:val="clear" w:color="auto" w:fill="FFFFFF"/>
                <w:lang w:val="ru-RU" w:eastAsia="ar-SA"/>
              </w:rPr>
              <w:t>Лубчиця</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F923EB">
              <w:rPr>
                <w:rFonts w:ascii="Times New Roman" w:eastAsia="Times New Roman" w:hAnsi="Times New Roman" w:cs="Times New Roman"/>
                <w:color w:val="000000"/>
                <w:sz w:val="24"/>
                <w:szCs w:val="24"/>
                <w:shd w:val="clear" w:color="auto" w:fill="FFFFFF"/>
                <w:lang w:val="ru-RU" w:eastAsia="ar-SA"/>
              </w:rPr>
              <w:t>міста</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Новограда-</w:t>
            </w:r>
            <w:proofErr w:type="spellStart"/>
            <w:r w:rsidRPr="00F923EB">
              <w:rPr>
                <w:rFonts w:ascii="Times New Roman" w:eastAsia="Times New Roman" w:hAnsi="Times New Roman" w:cs="Times New Roman"/>
                <w:color w:val="000000"/>
                <w:sz w:val="24"/>
                <w:szCs w:val="24"/>
                <w:shd w:val="clear" w:color="auto" w:fill="FFFFFF"/>
                <w:lang w:val="ru-RU" w:eastAsia="ar-SA"/>
              </w:rPr>
              <w:t>Волинського</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F923EB">
              <w:rPr>
                <w:rFonts w:ascii="Times New Roman" w:eastAsia="Times New Roman" w:hAnsi="Times New Roman" w:cs="Times New Roman"/>
                <w:color w:val="000000"/>
                <w:sz w:val="24"/>
                <w:szCs w:val="24"/>
                <w:shd w:val="clear" w:color="auto" w:fill="FFFFFF"/>
                <w:lang w:val="ru-RU" w:eastAsia="ar-SA"/>
              </w:rPr>
              <w:t>обмеженої</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F923EB">
              <w:rPr>
                <w:rFonts w:ascii="Times New Roman" w:eastAsia="Times New Roman" w:hAnsi="Times New Roman" w:cs="Times New Roman"/>
                <w:color w:val="000000"/>
                <w:sz w:val="24"/>
                <w:szCs w:val="24"/>
                <w:shd w:val="clear" w:color="auto" w:fill="FFFFFF"/>
                <w:lang w:val="ru-RU" w:eastAsia="ar-SA"/>
              </w:rPr>
              <w:t>вулицями</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F923EB">
              <w:rPr>
                <w:rFonts w:ascii="Times New Roman" w:eastAsia="Times New Roman" w:hAnsi="Times New Roman" w:cs="Times New Roman"/>
                <w:color w:val="000000"/>
                <w:sz w:val="24"/>
                <w:szCs w:val="24"/>
                <w:shd w:val="clear" w:color="auto" w:fill="FFFFFF"/>
                <w:lang w:val="ru-RU" w:eastAsia="ar-SA"/>
              </w:rPr>
              <w:t>Лубчицька</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Соснова, Ярослава </w:t>
            </w:r>
            <w:proofErr w:type="spellStart"/>
            <w:r w:rsidRPr="00F923EB">
              <w:rPr>
                <w:rFonts w:ascii="Times New Roman" w:eastAsia="Times New Roman" w:hAnsi="Times New Roman" w:cs="Times New Roman"/>
                <w:color w:val="000000"/>
                <w:sz w:val="24"/>
                <w:szCs w:val="24"/>
                <w:shd w:val="clear" w:color="auto" w:fill="FFFFFF"/>
                <w:lang w:val="ru-RU" w:eastAsia="ar-SA"/>
              </w:rPr>
              <w:t>Галана</w:t>
            </w:r>
            <w:proofErr w:type="spellEnd"/>
            <w:r w:rsidRPr="00F923EB">
              <w:rPr>
                <w:rFonts w:ascii="Times New Roman" w:eastAsia="Times New Roman" w:hAnsi="Times New Roman" w:cs="Times New Roman"/>
                <w:color w:val="000000"/>
                <w:sz w:val="24"/>
                <w:szCs w:val="24"/>
                <w:shd w:val="clear" w:color="auto" w:fill="FFFFFF"/>
                <w:lang w:val="ru-RU" w:eastAsia="ar-SA"/>
              </w:rPr>
              <w:t>;</w:t>
            </w:r>
          </w:p>
          <w:p w:rsidR="00480992" w:rsidRPr="00F923EB"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val="ru-RU" w:eastAsia="ar-SA"/>
              </w:rPr>
            </w:pPr>
            <w:proofErr w:type="spellStart"/>
            <w:r w:rsidRPr="00F923EB">
              <w:rPr>
                <w:rFonts w:ascii="Times New Roman" w:eastAsia="Times New Roman" w:hAnsi="Times New Roman" w:cs="Times New Roman"/>
                <w:color w:val="000000"/>
                <w:sz w:val="24"/>
                <w:szCs w:val="24"/>
                <w:shd w:val="clear" w:color="auto" w:fill="FFFFFF"/>
                <w:lang w:val="ru-RU" w:eastAsia="ar-SA"/>
              </w:rPr>
              <w:t>Детальний</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план </w:t>
            </w:r>
            <w:proofErr w:type="spellStart"/>
            <w:r w:rsidRPr="00F923EB">
              <w:rPr>
                <w:rFonts w:ascii="Times New Roman" w:eastAsia="Times New Roman" w:hAnsi="Times New Roman" w:cs="Times New Roman"/>
                <w:color w:val="000000"/>
                <w:sz w:val="24"/>
                <w:szCs w:val="24"/>
                <w:shd w:val="clear" w:color="auto" w:fill="FFFFFF"/>
                <w:lang w:val="ru-RU" w:eastAsia="ar-SA"/>
              </w:rPr>
              <w:t>частини</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F923EB">
              <w:rPr>
                <w:rFonts w:ascii="Times New Roman" w:eastAsia="Times New Roman" w:hAnsi="Times New Roman" w:cs="Times New Roman"/>
                <w:color w:val="000000"/>
                <w:sz w:val="24"/>
                <w:szCs w:val="24"/>
                <w:shd w:val="clear" w:color="auto" w:fill="FFFFFF"/>
                <w:lang w:val="ru-RU" w:eastAsia="ar-SA"/>
              </w:rPr>
              <w:t>території</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F923EB">
              <w:rPr>
                <w:rFonts w:ascii="Times New Roman" w:eastAsia="Times New Roman" w:hAnsi="Times New Roman" w:cs="Times New Roman"/>
                <w:color w:val="000000"/>
                <w:sz w:val="24"/>
                <w:szCs w:val="24"/>
                <w:shd w:val="clear" w:color="auto" w:fill="FFFFFF"/>
                <w:lang w:val="ru-RU" w:eastAsia="ar-SA"/>
              </w:rPr>
              <w:t>міста</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Новограда-</w:t>
            </w:r>
            <w:proofErr w:type="spellStart"/>
            <w:r w:rsidRPr="00F923EB">
              <w:rPr>
                <w:rFonts w:ascii="Times New Roman" w:eastAsia="Times New Roman" w:hAnsi="Times New Roman" w:cs="Times New Roman"/>
                <w:color w:val="000000"/>
                <w:sz w:val="24"/>
                <w:szCs w:val="24"/>
                <w:shd w:val="clear" w:color="auto" w:fill="FFFFFF"/>
                <w:lang w:val="ru-RU" w:eastAsia="ar-SA"/>
              </w:rPr>
              <w:t>Волинського</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F923EB">
              <w:rPr>
                <w:rFonts w:ascii="Times New Roman" w:eastAsia="Times New Roman" w:hAnsi="Times New Roman" w:cs="Times New Roman"/>
                <w:color w:val="000000"/>
                <w:sz w:val="24"/>
                <w:szCs w:val="24"/>
                <w:shd w:val="clear" w:color="auto" w:fill="FFFFFF"/>
                <w:lang w:val="ru-RU" w:eastAsia="ar-SA"/>
              </w:rPr>
              <w:t>обмеженої</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F923EB">
              <w:rPr>
                <w:rFonts w:ascii="Times New Roman" w:eastAsia="Times New Roman" w:hAnsi="Times New Roman" w:cs="Times New Roman"/>
                <w:color w:val="000000"/>
                <w:sz w:val="24"/>
                <w:szCs w:val="24"/>
                <w:shd w:val="clear" w:color="auto" w:fill="FFFFFF"/>
                <w:lang w:val="ru-RU" w:eastAsia="ar-SA"/>
              </w:rPr>
              <w:t>вулицями</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F923EB">
              <w:rPr>
                <w:rFonts w:ascii="Times New Roman" w:eastAsia="Times New Roman" w:hAnsi="Times New Roman" w:cs="Times New Roman"/>
                <w:color w:val="000000"/>
                <w:sz w:val="24"/>
                <w:szCs w:val="24"/>
                <w:shd w:val="clear" w:color="auto" w:fill="FFFFFF"/>
                <w:lang w:val="ru-RU" w:eastAsia="ar-SA"/>
              </w:rPr>
              <w:t>Червоноармійська</w:t>
            </w:r>
            <w:proofErr w:type="spellEnd"/>
            <w:r w:rsidRPr="00F923EB">
              <w:rPr>
                <w:rFonts w:ascii="Times New Roman" w:eastAsia="Times New Roman" w:hAnsi="Times New Roman" w:cs="Times New Roman"/>
                <w:color w:val="000000"/>
                <w:sz w:val="24"/>
                <w:szCs w:val="24"/>
                <w:shd w:val="clear" w:color="auto" w:fill="FFFFFF"/>
                <w:lang w:val="ru-RU" w:eastAsia="ar-SA"/>
              </w:rPr>
              <w:t xml:space="preserve"> та Щербакова;</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eastAsia="ar-SA"/>
              </w:rPr>
            </w:pPr>
            <w:proofErr w:type="spellStart"/>
            <w:r w:rsidRPr="00480992">
              <w:rPr>
                <w:rFonts w:ascii="Times New Roman" w:eastAsia="Times New Roman" w:hAnsi="Times New Roman" w:cs="Times New Roman"/>
                <w:color w:val="000000"/>
                <w:sz w:val="24"/>
                <w:szCs w:val="24"/>
                <w:shd w:val="clear" w:color="auto" w:fill="FFFFFF"/>
                <w:lang w:val="ru-RU" w:eastAsia="ar-SA"/>
              </w:rPr>
              <w:t>Детальний</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план </w:t>
            </w:r>
            <w:proofErr w:type="spellStart"/>
            <w:r w:rsidRPr="00480992">
              <w:rPr>
                <w:rFonts w:ascii="Times New Roman" w:eastAsia="Times New Roman" w:hAnsi="Times New Roman" w:cs="Times New Roman"/>
                <w:color w:val="000000"/>
                <w:sz w:val="24"/>
                <w:szCs w:val="24"/>
                <w:shd w:val="clear" w:color="auto" w:fill="FFFFFF"/>
                <w:lang w:val="ru-RU" w:eastAsia="ar-SA"/>
              </w:rPr>
              <w:t>території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окремої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земельної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ділянки</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№27 на </w:t>
            </w:r>
            <w:proofErr w:type="spellStart"/>
            <w:r w:rsidRPr="00480992">
              <w:rPr>
                <w:rFonts w:ascii="Times New Roman" w:eastAsia="Times New Roman" w:hAnsi="Times New Roman" w:cs="Times New Roman"/>
                <w:color w:val="000000"/>
                <w:sz w:val="24"/>
                <w:szCs w:val="24"/>
                <w:shd w:val="clear" w:color="auto" w:fill="FFFFFF"/>
                <w:lang w:val="ru-RU" w:eastAsia="ar-SA"/>
              </w:rPr>
              <w:t>вулиці</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Леваневського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в </w:t>
            </w:r>
            <w:proofErr w:type="spellStart"/>
            <w:r w:rsidRPr="00480992">
              <w:rPr>
                <w:rFonts w:ascii="Times New Roman" w:eastAsia="Times New Roman" w:hAnsi="Times New Roman" w:cs="Times New Roman"/>
                <w:color w:val="000000"/>
                <w:sz w:val="24"/>
                <w:szCs w:val="24"/>
                <w:shd w:val="clear" w:color="auto" w:fill="FFFFFF"/>
                <w:lang w:val="ru-RU" w:eastAsia="ar-SA"/>
              </w:rPr>
              <w:t>місті</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Новограді-Волинському</w:t>
            </w:r>
            <w:proofErr w:type="spellEnd"/>
            <w:r w:rsidRPr="00480992">
              <w:rPr>
                <w:rFonts w:ascii="Times New Roman" w:eastAsia="Times New Roman" w:hAnsi="Times New Roman" w:cs="Times New Roman"/>
                <w:color w:val="000000"/>
                <w:sz w:val="24"/>
                <w:szCs w:val="24"/>
                <w:shd w:val="clear" w:color="auto" w:fill="FFFFFF"/>
                <w:lang w:val="ru-RU" w:eastAsia="ar-SA"/>
              </w:rPr>
              <w:t>;</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val="ru-RU" w:eastAsia="ar-SA"/>
              </w:rPr>
            </w:pPr>
            <w:r w:rsidRPr="00480992">
              <w:rPr>
                <w:rFonts w:ascii="Times New Roman" w:eastAsia="Times New Roman" w:hAnsi="Times New Roman" w:cs="Times New Roman"/>
                <w:color w:val="000000"/>
                <w:sz w:val="24"/>
                <w:szCs w:val="24"/>
                <w:shd w:val="clear" w:color="auto" w:fill="FFFFFF"/>
                <w:lang w:eastAsia="ar-SA"/>
              </w:rPr>
              <w:t>Г</w:t>
            </w:r>
            <w:proofErr w:type="spellStart"/>
            <w:r w:rsidRPr="00480992">
              <w:rPr>
                <w:rFonts w:ascii="Times New Roman" w:eastAsia="Times New Roman" w:hAnsi="Times New Roman" w:cs="Times New Roman"/>
                <w:color w:val="000000"/>
                <w:sz w:val="24"/>
                <w:szCs w:val="24"/>
                <w:shd w:val="clear" w:color="auto" w:fill="FFFFFF"/>
                <w:lang w:val="ru-RU" w:eastAsia="ar-SA"/>
              </w:rPr>
              <w:t>енеральн</w:t>
            </w:r>
            <w:r w:rsidRPr="00480992">
              <w:rPr>
                <w:rFonts w:ascii="Times New Roman" w:eastAsia="Times New Roman" w:hAnsi="Times New Roman" w:cs="Times New Roman"/>
                <w:color w:val="000000"/>
                <w:sz w:val="24"/>
                <w:szCs w:val="24"/>
                <w:shd w:val="clear" w:color="auto" w:fill="FFFFFF"/>
                <w:lang w:eastAsia="ar-SA"/>
              </w:rPr>
              <w:t>ий</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план </w:t>
            </w:r>
            <w:proofErr w:type="spellStart"/>
            <w:r w:rsidRPr="00480992">
              <w:rPr>
                <w:rFonts w:ascii="Times New Roman" w:eastAsia="Times New Roman" w:hAnsi="Times New Roman" w:cs="Times New Roman"/>
                <w:color w:val="000000"/>
                <w:sz w:val="24"/>
                <w:szCs w:val="24"/>
                <w:shd w:val="clear" w:color="auto" w:fill="FFFFFF"/>
                <w:lang w:val="ru-RU" w:eastAsia="ar-SA"/>
              </w:rPr>
              <w:t>забудови</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з планом </w:t>
            </w:r>
            <w:proofErr w:type="spellStart"/>
            <w:r w:rsidRPr="00480992">
              <w:rPr>
                <w:rFonts w:ascii="Times New Roman" w:eastAsia="Times New Roman" w:hAnsi="Times New Roman" w:cs="Times New Roman"/>
                <w:color w:val="000000"/>
                <w:sz w:val="24"/>
                <w:szCs w:val="24"/>
                <w:shd w:val="clear" w:color="auto" w:fill="FFFFFF"/>
                <w:lang w:val="ru-RU" w:eastAsia="ar-SA"/>
              </w:rPr>
              <w:t>зонування</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території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населеного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пункту </w:t>
            </w:r>
            <w:proofErr w:type="spellStart"/>
            <w:r w:rsidRPr="00480992">
              <w:rPr>
                <w:rFonts w:ascii="Times New Roman" w:eastAsia="Times New Roman" w:hAnsi="Times New Roman" w:cs="Times New Roman"/>
                <w:color w:val="000000"/>
                <w:sz w:val="24"/>
                <w:szCs w:val="24"/>
                <w:shd w:val="clear" w:color="auto" w:fill="FFFFFF"/>
                <w:lang w:val="ru-RU" w:eastAsia="ar-SA"/>
              </w:rPr>
              <w:t>Олександрівка</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Новоград-</w:t>
            </w:r>
            <w:proofErr w:type="spellStart"/>
            <w:r w:rsidRPr="00480992">
              <w:rPr>
                <w:rFonts w:ascii="Times New Roman" w:eastAsia="Times New Roman" w:hAnsi="Times New Roman" w:cs="Times New Roman"/>
                <w:color w:val="000000"/>
                <w:sz w:val="24"/>
                <w:szCs w:val="24"/>
                <w:shd w:val="clear" w:color="auto" w:fill="FFFFFF"/>
                <w:lang w:val="ru-RU" w:eastAsia="ar-SA"/>
              </w:rPr>
              <w:t>Волинського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району </w:t>
            </w:r>
            <w:proofErr w:type="spellStart"/>
            <w:r w:rsidRPr="00480992">
              <w:rPr>
                <w:rFonts w:ascii="Times New Roman" w:eastAsia="Times New Roman" w:hAnsi="Times New Roman" w:cs="Times New Roman"/>
                <w:color w:val="000000"/>
                <w:sz w:val="24"/>
                <w:szCs w:val="24"/>
                <w:shd w:val="clear" w:color="auto" w:fill="FFFFFF"/>
                <w:lang w:val="ru-RU" w:eastAsia="ar-SA"/>
              </w:rPr>
              <w:t>Житомирсткої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області</w:t>
            </w:r>
            <w:proofErr w:type="spellEnd"/>
            <w:r w:rsidRPr="00480992">
              <w:rPr>
                <w:rFonts w:ascii="Times New Roman" w:eastAsia="Times New Roman" w:hAnsi="Times New Roman" w:cs="Times New Roman"/>
                <w:color w:val="000000"/>
                <w:sz w:val="24"/>
                <w:szCs w:val="24"/>
                <w:shd w:val="clear" w:color="auto" w:fill="FFFFFF"/>
                <w:lang w:val="ru-RU" w:eastAsia="ar-SA"/>
              </w:rPr>
              <w:t>;</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val="ru-RU" w:eastAsia="ar-SA"/>
              </w:rPr>
            </w:pPr>
            <w:proofErr w:type="spellStart"/>
            <w:r w:rsidRPr="00480992">
              <w:rPr>
                <w:rFonts w:ascii="Times New Roman" w:eastAsia="Times New Roman" w:hAnsi="Times New Roman" w:cs="Times New Roman"/>
                <w:color w:val="000000"/>
                <w:sz w:val="24"/>
                <w:szCs w:val="24"/>
                <w:shd w:val="clear" w:color="auto" w:fill="FFFFFF"/>
                <w:lang w:val="ru-RU" w:eastAsia="ar-SA"/>
              </w:rPr>
              <w:t>Детальний</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план </w:t>
            </w:r>
            <w:proofErr w:type="spellStart"/>
            <w:r w:rsidRPr="00480992">
              <w:rPr>
                <w:rFonts w:ascii="Times New Roman" w:eastAsia="Times New Roman" w:hAnsi="Times New Roman" w:cs="Times New Roman"/>
                <w:color w:val="000000"/>
                <w:sz w:val="24"/>
                <w:szCs w:val="24"/>
                <w:shd w:val="clear" w:color="auto" w:fill="FFFFFF"/>
                <w:lang w:val="ru-RU" w:eastAsia="ar-SA"/>
              </w:rPr>
              <w:t>території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окремої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земельної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ділянки</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на </w:t>
            </w:r>
            <w:proofErr w:type="spellStart"/>
            <w:r w:rsidRPr="00480992">
              <w:rPr>
                <w:rFonts w:ascii="Times New Roman" w:eastAsia="Times New Roman" w:hAnsi="Times New Roman" w:cs="Times New Roman"/>
                <w:color w:val="000000"/>
                <w:sz w:val="24"/>
                <w:szCs w:val="24"/>
                <w:shd w:val="clear" w:color="auto" w:fill="FFFFFF"/>
                <w:lang w:val="ru-RU" w:eastAsia="ar-SA"/>
              </w:rPr>
              <w:t>вулиці</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Пушкіна</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45 в </w:t>
            </w:r>
            <w:proofErr w:type="spellStart"/>
            <w:r w:rsidRPr="00480992">
              <w:rPr>
                <w:rFonts w:ascii="Times New Roman" w:eastAsia="Times New Roman" w:hAnsi="Times New Roman" w:cs="Times New Roman"/>
                <w:color w:val="000000"/>
                <w:sz w:val="24"/>
                <w:szCs w:val="24"/>
                <w:shd w:val="clear" w:color="auto" w:fill="FFFFFF"/>
                <w:lang w:val="ru-RU" w:eastAsia="ar-SA"/>
              </w:rPr>
              <w:t>місті</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Новограді-Волинському</w:t>
            </w:r>
            <w:proofErr w:type="spellEnd"/>
            <w:r w:rsidRPr="00480992">
              <w:rPr>
                <w:rFonts w:ascii="Times New Roman" w:eastAsia="Times New Roman" w:hAnsi="Times New Roman" w:cs="Times New Roman"/>
                <w:color w:val="000000"/>
                <w:sz w:val="24"/>
                <w:szCs w:val="24"/>
                <w:shd w:val="clear" w:color="auto" w:fill="FFFFFF"/>
                <w:lang w:val="ru-RU" w:eastAsia="ar-SA"/>
              </w:rPr>
              <w:t>;</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val="ru-RU" w:eastAsia="ar-SA"/>
              </w:rPr>
            </w:pPr>
            <w:proofErr w:type="spellStart"/>
            <w:r w:rsidRPr="00480992">
              <w:rPr>
                <w:rFonts w:ascii="Times New Roman" w:eastAsia="Times New Roman" w:hAnsi="Times New Roman" w:cs="Times New Roman"/>
                <w:color w:val="000000"/>
                <w:sz w:val="24"/>
                <w:szCs w:val="24"/>
                <w:shd w:val="clear" w:color="auto" w:fill="FFFFFF"/>
                <w:lang w:val="ru-RU" w:eastAsia="ar-SA"/>
              </w:rPr>
              <w:t>Детальний</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план </w:t>
            </w:r>
            <w:proofErr w:type="spellStart"/>
            <w:r w:rsidRPr="00480992">
              <w:rPr>
                <w:rFonts w:ascii="Times New Roman" w:eastAsia="Times New Roman" w:hAnsi="Times New Roman" w:cs="Times New Roman"/>
                <w:color w:val="000000"/>
                <w:sz w:val="24"/>
                <w:szCs w:val="24"/>
                <w:shd w:val="clear" w:color="auto" w:fill="FFFFFF"/>
                <w:lang w:val="ru-RU" w:eastAsia="ar-SA"/>
              </w:rPr>
              <w:t>частини</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території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міста</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Новограда-</w:t>
            </w:r>
            <w:proofErr w:type="spellStart"/>
            <w:r w:rsidRPr="00480992">
              <w:rPr>
                <w:rFonts w:ascii="Times New Roman" w:eastAsia="Times New Roman" w:hAnsi="Times New Roman" w:cs="Times New Roman"/>
                <w:color w:val="000000"/>
                <w:sz w:val="24"/>
                <w:szCs w:val="24"/>
                <w:shd w:val="clear" w:color="auto" w:fill="FFFFFF"/>
                <w:lang w:val="ru-RU" w:eastAsia="ar-SA"/>
              </w:rPr>
              <w:t>Волинського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на </w:t>
            </w:r>
            <w:proofErr w:type="spellStart"/>
            <w:r w:rsidRPr="00480992">
              <w:rPr>
                <w:rFonts w:ascii="Times New Roman" w:eastAsia="Times New Roman" w:hAnsi="Times New Roman" w:cs="Times New Roman"/>
                <w:color w:val="000000"/>
                <w:sz w:val="24"/>
                <w:szCs w:val="24"/>
                <w:shd w:val="clear" w:color="auto" w:fill="FFFFFF"/>
                <w:lang w:val="ru-RU" w:eastAsia="ar-SA"/>
              </w:rPr>
              <w:t>вулиці</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Маршала </w:t>
            </w:r>
            <w:proofErr w:type="spellStart"/>
            <w:r w:rsidRPr="00480992">
              <w:rPr>
                <w:rFonts w:ascii="Times New Roman" w:eastAsia="Times New Roman" w:hAnsi="Times New Roman" w:cs="Times New Roman"/>
                <w:color w:val="000000"/>
                <w:sz w:val="24"/>
                <w:szCs w:val="24"/>
                <w:shd w:val="clear" w:color="auto" w:fill="FFFFFF"/>
                <w:lang w:val="ru-RU" w:eastAsia="ar-SA"/>
              </w:rPr>
              <w:t>Рокосовського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під</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багатоповерхову</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житлову</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забудову</w:t>
            </w:r>
            <w:proofErr w:type="spellEnd"/>
            <w:r w:rsidRPr="00480992">
              <w:rPr>
                <w:rFonts w:ascii="Times New Roman" w:eastAsia="Times New Roman" w:hAnsi="Times New Roman" w:cs="Times New Roman"/>
                <w:color w:val="000000"/>
                <w:sz w:val="24"/>
                <w:szCs w:val="24"/>
                <w:shd w:val="clear" w:color="auto" w:fill="FFFFFF"/>
                <w:lang w:val="ru-RU" w:eastAsia="ar-SA"/>
              </w:rPr>
              <w:t>;</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eastAsia="ar-SA"/>
              </w:rPr>
            </w:pPr>
            <w:proofErr w:type="spellStart"/>
            <w:r w:rsidRPr="00480992">
              <w:rPr>
                <w:rFonts w:ascii="Times New Roman" w:eastAsia="Times New Roman" w:hAnsi="Times New Roman" w:cs="Times New Roman"/>
                <w:color w:val="000000"/>
                <w:sz w:val="24"/>
                <w:szCs w:val="24"/>
                <w:shd w:val="clear" w:color="auto" w:fill="FFFFFF"/>
                <w:lang w:val="ru-RU" w:eastAsia="ar-SA"/>
              </w:rPr>
              <w:t>Детальний</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план </w:t>
            </w:r>
            <w:proofErr w:type="spellStart"/>
            <w:r w:rsidRPr="00480992">
              <w:rPr>
                <w:rFonts w:ascii="Times New Roman" w:eastAsia="Times New Roman" w:hAnsi="Times New Roman" w:cs="Times New Roman"/>
                <w:color w:val="000000"/>
                <w:sz w:val="24"/>
                <w:szCs w:val="24"/>
                <w:shd w:val="clear" w:color="auto" w:fill="FFFFFF"/>
                <w:lang w:val="ru-RU" w:eastAsia="ar-SA"/>
              </w:rPr>
              <w:t>частини</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території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міста</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Новограда-</w:t>
            </w:r>
            <w:proofErr w:type="spellStart"/>
            <w:r w:rsidRPr="00480992">
              <w:rPr>
                <w:rFonts w:ascii="Times New Roman" w:eastAsia="Times New Roman" w:hAnsi="Times New Roman" w:cs="Times New Roman"/>
                <w:color w:val="000000"/>
                <w:sz w:val="24"/>
                <w:szCs w:val="24"/>
                <w:shd w:val="clear" w:color="auto" w:fill="FFFFFF"/>
                <w:lang w:val="ru-RU" w:eastAsia="ar-SA"/>
              </w:rPr>
              <w:t>Волинського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на </w:t>
            </w:r>
            <w:proofErr w:type="spellStart"/>
            <w:r w:rsidRPr="00480992">
              <w:rPr>
                <w:rFonts w:ascii="Times New Roman" w:eastAsia="Times New Roman" w:hAnsi="Times New Roman" w:cs="Times New Roman"/>
                <w:color w:val="000000"/>
                <w:sz w:val="24"/>
                <w:szCs w:val="24"/>
                <w:shd w:val="clear" w:color="auto" w:fill="FFFFFF"/>
                <w:lang w:val="ru-RU" w:eastAsia="ar-SA"/>
              </w:rPr>
              <w:t>вулиці</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Ушакова </w:t>
            </w:r>
            <w:proofErr w:type="spellStart"/>
            <w:r w:rsidRPr="00480992">
              <w:rPr>
                <w:rFonts w:ascii="Times New Roman" w:eastAsia="Times New Roman" w:hAnsi="Times New Roman" w:cs="Times New Roman"/>
                <w:color w:val="000000"/>
                <w:sz w:val="24"/>
                <w:szCs w:val="24"/>
                <w:shd w:val="clear" w:color="auto" w:fill="FFFFFF"/>
                <w:lang w:val="ru-RU" w:eastAsia="ar-SA"/>
              </w:rPr>
              <w:t>під</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багатоповерхову</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житлову</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забудову</w:t>
            </w:r>
            <w:proofErr w:type="spellEnd"/>
            <w:r w:rsidRPr="00480992">
              <w:rPr>
                <w:rFonts w:ascii="Times New Roman" w:eastAsia="Times New Roman" w:hAnsi="Times New Roman" w:cs="Times New Roman"/>
                <w:color w:val="000000"/>
                <w:sz w:val="24"/>
                <w:szCs w:val="24"/>
                <w:shd w:val="clear" w:color="auto" w:fill="FFFFFF"/>
                <w:lang w:val="ru-RU" w:eastAsia="ar-SA"/>
              </w:rPr>
              <w:t>;</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eastAsia="ar-SA"/>
              </w:rPr>
            </w:pPr>
            <w:r w:rsidRPr="00480992">
              <w:rPr>
                <w:rFonts w:ascii="Times New Roman" w:eastAsia="Times New Roman" w:hAnsi="Times New Roman" w:cs="Times New Roman"/>
                <w:color w:val="000000"/>
                <w:sz w:val="24"/>
                <w:szCs w:val="24"/>
                <w:shd w:val="clear" w:color="auto" w:fill="FFFFFF"/>
                <w:lang w:eastAsia="ar-SA"/>
              </w:rPr>
              <w:t xml:space="preserve">Детальний план території окремої земельної ділянки на вулиці </w:t>
            </w:r>
            <w:proofErr w:type="spellStart"/>
            <w:r w:rsidRPr="00480992">
              <w:rPr>
                <w:rFonts w:ascii="Times New Roman" w:eastAsia="Times New Roman" w:hAnsi="Times New Roman" w:cs="Times New Roman"/>
                <w:color w:val="000000"/>
                <w:sz w:val="24"/>
                <w:szCs w:val="24"/>
                <w:shd w:val="clear" w:color="auto" w:fill="FFFFFF"/>
                <w:lang w:eastAsia="ar-SA"/>
              </w:rPr>
              <w:t>Олейнікова</w:t>
            </w:r>
            <w:proofErr w:type="spellEnd"/>
            <w:r w:rsidRPr="00480992">
              <w:rPr>
                <w:rFonts w:ascii="Times New Roman" w:eastAsia="Times New Roman" w:hAnsi="Times New Roman" w:cs="Times New Roman"/>
                <w:color w:val="000000"/>
                <w:sz w:val="24"/>
                <w:szCs w:val="24"/>
                <w:shd w:val="clear" w:color="auto" w:fill="FFFFFF"/>
                <w:lang w:eastAsia="ar-SA"/>
              </w:rPr>
              <w:t>, 49-А в місті Новограді-Волинському під будівництво об’єктів промисловості;</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val="ru-RU" w:eastAsia="ar-SA"/>
              </w:rPr>
            </w:pPr>
            <w:proofErr w:type="spellStart"/>
            <w:r w:rsidRPr="00480992">
              <w:rPr>
                <w:rFonts w:ascii="Times New Roman" w:eastAsia="Times New Roman" w:hAnsi="Times New Roman" w:cs="Times New Roman"/>
                <w:color w:val="000000"/>
                <w:sz w:val="24"/>
                <w:szCs w:val="24"/>
                <w:shd w:val="clear" w:color="auto" w:fill="FFFFFF"/>
                <w:lang w:val="ru-RU" w:eastAsia="ar-SA"/>
              </w:rPr>
              <w:t>Детальний</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план </w:t>
            </w:r>
            <w:proofErr w:type="spellStart"/>
            <w:r w:rsidRPr="00480992">
              <w:rPr>
                <w:rFonts w:ascii="Times New Roman" w:eastAsia="Times New Roman" w:hAnsi="Times New Roman" w:cs="Times New Roman"/>
                <w:color w:val="000000"/>
                <w:sz w:val="24"/>
                <w:szCs w:val="24"/>
                <w:shd w:val="clear" w:color="auto" w:fill="FFFFFF"/>
                <w:lang w:val="ru-RU" w:eastAsia="ar-SA"/>
              </w:rPr>
              <w:t>території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окремої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земельної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ділянки</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на </w:t>
            </w:r>
            <w:proofErr w:type="spellStart"/>
            <w:r w:rsidRPr="00480992">
              <w:rPr>
                <w:rFonts w:ascii="Times New Roman" w:eastAsia="Times New Roman" w:hAnsi="Times New Roman" w:cs="Times New Roman"/>
                <w:color w:val="000000"/>
                <w:sz w:val="24"/>
                <w:szCs w:val="24"/>
                <w:shd w:val="clear" w:color="auto" w:fill="FFFFFF"/>
                <w:lang w:val="ru-RU" w:eastAsia="ar-SA"/>
              </w:rPr>
              <w:t>вулиці</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Ушакова, 44-А в </w:t>
            </w:r>
            <w:proofErr w:type="spellStart"/>
            <w:r w:rsidRPr="00480992">
              <w:rPr>
                <w:rFonts w:ascii="Times New Roman" w:eastAsia="Times New Roman" w:hAnsi="Times New Roman" w:cs="Times New Roman"/>
                <w:color w:val="000000"/>
                <w:sz w:val="24"/>
                <w:szCs w:val="24"/>
                <w:shd w:val="clear" w:color="auto" w:fill="FFFFFF"/>
                <w:lang w:val="ru-RU" w:eastAsia="ar-SA"/>
              </w:rPr>
              <w:t>місті</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Новограді-Волинському</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під</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індивідуальну</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житлову</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забудову</w:t>
            </w:r>
            <w:proofErr w:type="spellEnd"/>
            <w:r w:rsidRPr="00480992">
              <w:rPr>
                <w:rFonts w:ascii="Times New Roman" w:eastAsia="Times New Roman" w:hAnsi="Times New Roman" w:cs="Times New Roman"/>
                <w:color w:val="000000"/>
                <w:sz w:val="24"/>
                <w:szCs w:val="24"/>
                <w:shd w:val="clear" w:color="auto" w:fill="FFFFFF"/>
                <w:lang w:val="ru-RU" w:eastAsia="ar-SA"/>
              </w:rPr>
              <w:t>;</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eastAsia="ar-SA"/>
              </w:rPr>
            </w:pPr>
            <w:proofErr w:type="spellStart"/>
            <w:r w:rsidRPr="00480992">
              <w:rPr>
                <w:rFonts w:ascii="Times New Roman" w:eastAsia="Times New Roman" w:hAnsi="Times New Roman" w:cs="Times New Roman"/>
                <w:color w:val="000000"/>
                <w:sz w:val="24"/>
                <w:szCs w:val="24"/>
                <w:shd w:val="clear" w:color="auto" w:fill="FFFFFF"/>
                <w:lang w:val="ru-RU" w:eastAsia="ar-SA"/>
              </w:rPr>
              <w:t>Детальний</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план </w:t>
            </w:r>
            <w:proofErr w:type="spellStart"/>
            <w:r w:rsidRPr="00480992">
              <w:rPr>
                <w:rFonts w:ascii="Times New Roman" w:eastAsia="Times New Roman" w:hAnsi="Times New Roman" w:cs="Times New Roman"/>
                <w:color w:val="000000"/>
                <w:sz w:val="24"/>
                <w:szCs w:val="24"/>
                <w:shd w:val="clear" w:color="auto" w:fill="FFFFFF"/>
                <w:lang w:val="ru-RU" w:eastAsia="ar-SA"/>
              </w:rPr>
              <w:t>частини</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території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міста</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Новограда-</w:t>
            </w:r>
            <w:proofErr w:type="spellStart"/>
            <w:r w:rsidRPr="00480992">
              <w:rPr>
                <w:rFonts w:ascii="Times New Roman" w:eastAsia="Times New Roman" w:hAnsi="Times New Roman" w:cs="Times New Roman"/>
                <w:color w:val="000000"/>
                <w:sz w:val="24"/>
                <w:szCs w:val="24"/>
                <w:shd w:val="clear" w:color="auto" w:fill="FFFFFF"/>
                <w:lang w:val="ru-RU" w:eastAsia="ar-SA"/>
              </w:rPr>
              <w:t>Волинського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на </w:t>
            </w:r>
            <w:proofErr w:type="spellStart"/>
            <w:r w:rsidRPr="00480992">
              <w:rPr>
                <w:rFonts w:ascii="Times New Roman" w:eastAsia="Times New Roman" w:hAnsi="Times New Roman" w:cs="Times New Roman"/>
                <w:color w:val="000000"/>
                <w:sz w:val="24"/>
                <w:szCs w:val="24"/>
                <w:shd w:val="clear" w:color="auto" w:fill="FFFFFF"/>
                <w:lang w:val="ru-RU" w:eastAsia="ar-SA"/>
              </w:rPr>
              <w:t>вулиці</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Співдружності</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під</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багатоповерхову</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житлову</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забудову</w:t>
            </w:r>
            <w:proofErr w:type="spellEnd"/>
            <w:r w:rsidRPr="00480992">
              <w:rPr>
                <w:rFonts w:ascii="Times New Roman" w:eastAsia="Times New Roman" w:hAnsi="Times New Roman" w:cs="Times New Roman"/>
                <w:color w:val="000000"/>
                <w:sz w:val="24"/>
                <w:szCs w:val="24"/>
                <w:shd w:val="clear" w:color="auto" w:fill="FFFFFF"/>
                <w:lang w:val="ru-RU" w:eastAsia="ar-SA"/>
              </w:rPr>
              <w:t>;</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eastAsia="ar-SA"/>
              </w:rPr>
            </w:pPr>
            <w:r w:rsidRPr="00480992">
              <w:rPr>
                <w:rFonts w:ascii="Times New Roman" w:eastAsia="Times New Roman" w:hAnsi="Times New Roman" w:cs="Times New Roman"/>
                <w:color w:val="000000"/>
                <w:sz w:val="24"/>
                <w:szCs w:val="24"/>
                <w:shd w:val="clear" w:color="auto" w:fill="FFFFFF"/>
                <w:lang w:eastAsia="ar-SA"/>
              </w:rPr>
              <w:t xml:space="preserve">Детальний план території окремої земельної ділянки на вулиці </w:t>
            </w:r>
            <w:proofErr w:type="spellStart"/>
            <w:r w:rsidRPr="00480992">
              <w:rPr>
                <w:rFonts w:ascii="Times New Roman" w:eastAsia="Times New Roman" w:hAnsi="Times New Roman" w:cs="Times New Roman"/>
                <w:color w:val="000000"/>
                <w:sz w:val="24"/>
                <w:szCs w:val="24"/>
                <w:shd w:val="clear" w:color="auto" w:fill="FFFFFF"/>
                <w:lang w:eastAsia="ar-SA"/>
              </w:rPr>
              <w:t>Олейнікова</w:t>
            </w:r>
            <w:proofErr w:type="spellEnd"/>
            <w:r w:rsidRPr="00480992">
              <w:rPr>
                <w:rFonts w:ascii="Times New Roman" w:eastAsia="Times New Roman" w:hAnsi="Times New Roman" w:cs="Times New Roman"/>
                <w:color w:val="000000"/>
                <w:sz w:val="24"/>
                <w:szCs w:val="24"/>
                <w:shd w:val="clear" w:color="auto" w:fill="FFFFFF"/>
                <w:lang w:eastAsia="ar-SA"/>
              </w:rPr>
              <w:t>, 20-А в місті Новограді-Волинському під будівництво об’єктів  промисловості (рішення Новоград-Волинської міської ради;</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eastAsia="ar-SA"/>
              </w:rPr>
            </w:pPr>
            <w:r w:rsidRPr="00480992">
              <w:rPr>
                <w:rFonts w:ascii="Times New Roman" w:eastAsia="Times New Roman" w:hAnsi="Times New Roman" w:cs="Times New Roman"/>
                <w:color w:val="000000"/>
                <w:sz w:val="24"/>
                <w:szCs w:val="24"/>
                <w:shd w:val="clear" w:color="auto" w:fill="FFFFFF"/>
                <w:lang w:eastAsia="ar-SA"/>
              </w:rPr>
              <w:t>Детальний план території окремої земельної ділянки на вулиці Відродження, 8-Б в місті Новограді-Волинському під будівництво об’єктів  транспортної інфраструктури;</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val="ru-RU" w:eastAsia="ar-SA"/>
              </w:rPr>
            </w:pPr>
            <w:proofErr w:type="spellStart"/>
            <w:r w:rsidRPr="00480992">
              <w:rPr>
                <w:rFonts w:ascii="Times New Roman" w:eastAsia="Times New Roman" w:hAnsi="Times New Roman" w:cs="Times New Roman"/>
                <w:color w:val="000000"/>
                <w:sz w:val="24"/>
                <w:szCs w:val="24"/>
                <w:shd w:val="clear" w:color="auto" w:fill="FFFFFF"/>
                <w:lang w:val="ru-RU" w:eastAsia="ar-SA"/>
              </w:rPr>
              <w:t>Детальний</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план </w:t>
            </w:r>
            <w:proofErr w:type="spellStart"/>
            <w:r w:rsidRPr="00480992">
              <w:rPr>
                <w:rFonts w:ascii="Times New Roman" w:eastAsia="Times New Roman" w:hAnsi="Times New Roman" w:cs="Times New Roman"/>
                <w:color w:val="000000"/>
                <w:sz w:val="24"/>
                <w:szCs w:val="24"/>
                <w:shd w:val="clear" w:color="auto" w:fill="FFFFFF"/>
                <w:lang w:val="ru-RU" w:eastAsia="ar-SA"/>
              </w:rPr>
              <w:t>частини</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території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міста</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Новограда-</w:t>
            </w:r>
            <w:proofErr w:type="spellStart"/>
            <w:r w:rsidRPr="00480992">
              <w:rPr>
                <w:rFonts w:ascii="Times New Roman" w:eastAsia="Times New Roman" w:hAnsi="Times New Roman" w:cs="Times New Roman"/>
                <w:color w:val="000000"/>
                <w:sz w:val="24"/>
                <w:szCs w:val="24"/>
                <w:shd w:val="clear" w:color="auto" w:fill="FFFFFF"/>
                <w:lang w:val="ru-RU" w:eastAsia="ar-SA"/>
              </w:rPr>
              <w:t>Волинського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на </w:t>
            </w:r>
            <w:proofErr w:type="spellStart"/>
            <w:r w:rsidRPr="00480992">
              <w:rPr>
                <w:rFonts w:ascii="Times New Roman" w:eastAsia="Times New Roman" w:hAnsi="Times New Roman" w:cs="Times New Roman"/>
                <w:color w:val="000000"/>
                <w:sz w:val="24"/>
                <w:szCs w:val="24"/>
                <w:shd w:val="clear" w:color="auto" w:fill="FFFFFF"/>
                <w:lang w:val="ru-RU" w:eastAsia="ar-SA"/>
              </w:rPr>
              <w:t>вулиці</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Житомирській</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2 </w:t>
            </w:r>
            <w:proofErr w:type="spellStart"/>
            <w:r w:rsidRPr="00480992">
              <w:rPr>
                <w:rFonts w:ascii="Times New Roman" w:eastAsia="Times New Roman" w:hAnsi="Times New Roman" w:cs="Times New Roman"/>
                <w:color w:val="000000"/>
                <w:sz w:val="24"/>
                <w:szCs w:val="24"/>
                <w:shd w:val="clear" w:color="auto" w:fill="FFFFFF"/>
                <w:lang w:val="ru-RU" w:eastAsia="ar-SA"/>
              </w:rPr>
              <w:t>під</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багатоповерхову</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житлову</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забудову</w:t>
            </w:r>
            <w:proofErr w:type="spellEnd"/>
            <w:r w:rsidRPr="00480992">
              <w:rPr>
                <w:rFonts w:ascii="Times New Roman" w:eastAsia="Times New Roman" w:hAnsi="Times New Roman" w:cs="Times New Roman"/>
                <w:color w:val="000000"/>
                <w:sz w:val="24"/>
                <w:szCs w:val="24"/>
                <w:shd w:val="clear" w:color="auto" w:fill="FFFFFF"/>
                <w:lang w:val="ru-RU" w:eastAsia="ar-SA"/>
              </w:rPr>
              <w:t>;</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val="ru-RU" w:eastAsia="ar-SA"/>
              </w:rPr>
            </w:pPr>
            <w:proofErr w:type="spellStart"/>
            <w:r w:rsidRPr="00480992">
              <w:rPr>
                <w:rFonts w:ascii="Times New Roman" w:eastAsia="Times New Roman" w:hAnsi="Times New Roman" w:cs="Times New Roman"/>
                <w:color w:val="000000"/>
                <w:sz w:val="24"/>
                <w:szCs w:val="24"/>
                <w:shd w:val="clear" w:color="auto" w:fill="FFFFFF"/>
                <w:lang w:val="ru-RU" w:eastAsia="ar-SA"/>
              </w:rPr>
              <w:t>Розділ</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інженерно-технічних</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заходів</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цивільного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захисту</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цивільної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оборони) на </w:t>
            </w:r>
            <w:proofErr w:type="spellStart"/>
            <w:r w:rsidRPr="00480992">
              <w:rPr>
                <w:rFonts w:ascii="Times New Roman" w:eastAsia="Times New Roman" w:hAnsi="Times New Roman" w:cs="Times New Roman"/>
                <w:color w:val="000000"/>
                <w:sz w:val="24"/>
                <w:szCs w:val="24"/>
                <w:shd w:val="clear" w:color="auto" w:fill="FFFFFF"/>
                <w:lang w:val="ru-RU" w:eastAsia="ar-SA"/>
              </w:rPr>
              <w:t>мирний</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час та </w:t>
            </w:r>
            <w:proofErr w:type="spellStart"/>
            <w:r w:rsidRPr="00480992">
              <w:rPr>
                <w:rFonts w:ascii="Times New Roman" w:eastAsia="Times New Roman" w:hAnsi="Times New Roman" w:cs="Times New Roman"/>
                <w:color w:val="000000"/>
                <w:sz w:val="24"/>
                <w:szCs w:val="24"/>
                <w:shd w:val="clear" w:color="auto" w:fill="FFFFFF"/>
                <w:lang w:val="ru-RU" w:eastAsia="ar-SA"/>
              </w:rPr>
              <w:t>особливий</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період</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gramStart"/>
            <w:r w:rsidRPr="00480992">
              <w:rPr>
                <w:rFonts w:ascii="Times New Roman" w:eastAsia="Times New Roman" w:hAnsi="Times New Roman" w:cs="Times New Roman"/>
                <w:color w:val="000000"/>
                <w:sz w:val="24"/>
                <w:szCs w:val="24"/>
                <w:shd w:val="clear" w:color="auto" w:fill="FFFFFF"/>
                <w:lang w:val="ru-RU" w:eastAsia="ar-SA"/>
              </w:rPr>
              <w:t>до Генерального плану</w:t>
            </w:r>
            <w:proofErr w:type="gram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міста</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Новограда-</w:t>
            </w:r>
            <w:proofErr w:type="spellStart"/>
            <w:r w:rsidRPr="00480992">
              <w:rPr>
                <w:rFonts w:ascii="Times New Roman" w:eastAsia="Times New Roman" w:hAnsi="Times New Roman" w:cs="Times New Roman"/>
                <w:color w:val="000000"/>
                <w:sz w:val="24"/>
                <w:szCs w:val="24"/>
                <w:shd w:val="clear" w:color="auto" w:fill="FFFFFF"/>
                <w:lang w:val="ru-RU" w:eastAsia="ar-SA"/>
              </w:rPr>
              <w:t>Волинського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Житомирської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області</w:t>
            </w:r>
            <w:proofErr w:type="spellEnd"/>
            <w:r w:rsidRPr="00480992">
              <w:rPr>
                <w:rFonts w:ascii="Times New Roman" w:eastAsia="Times New Roman" w:hAnsi="Times New Roman" w:cs="Times New Roman"/>
                <w:color w:val="000000"/>
                <w:sz w:val="24"/>
                <w:szCs w:val="24"/>
                <w:shd w:val="clear" w:color="auto" w:fill="FFFFFF"/>
                <w:lang w:val="ru-RU" w:eastAsia="ar-SA"/>
              </w:rPr>
              <w:t>;</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val="ru-RU" w:eastAsia="ar-SA"/>
              </w:rPr>
            </w:pPr>
            <w:proofErr w:type="spellStart"/>
            <w:r w:rsidRPr="00480992">
              <w:rPr>
                <w:rFonts w:ascii="Times New Roman" w:eastAsia="Times New Roman" w:hAnsi="Times New Roman" w:cs="Times New Roman"/>
                <w:color w:val="000000"/>
                <w:sz w:val="24"/>
                <w:szCs w:val="24"/>
                <w:shd w:val="clear" w:color="auto" w:fill="FFFFFF"/>
                <w:lang w:val="ru-RU" w:eastAsia="ar-SA"/>
              </w:rPr>
              <w:t>Генеральний</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план, план </w:t>
            </w:r>
            <w:proofErr w:type="spellStart"/>
            <w:r w:rsidRPr="00480992">
              <w:rPr>
                <w:rFonts w:ascii="Times New Roman" w:eastAsia="Times New Roman" w:hAnsi="Times New Roman" w:cs="Times New Roman"/>
                <w:color w:val="000000"/>
                <w:sz w:val="24"/>
                <w:szCs w:val="24"/>
                <w:shd w:val="clear" w:color="auto" w:fill="FFFFFF"/>
                <w:lang w:val="ru-RU" w:eastAsia="ar-SA"/>
              </w:rPr>
              <w:t>зонування</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розділ</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інженерно-технічних</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заходів</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цивільного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захисту</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цивільної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оборони) генерального плану села </w:t>
            </w:r>
            <w:proofErr w:type="spellStart"/>
            <w:r w:rsidRPr="00480992">
              <w:rPr>
                <w:rFonts w:ascii="Times New Roman" w:eastAsia="Times New Roman" w:hAnsi="Times New Roman" w:cs="Times New Roman"/>
                <w:color w:val="000000"/>
                <w:sz w:val="24"/>
                <w:szCs w:val="24"/>
                <w:shd w:val="clear" w:color="auto" w:fill="FFFFFF"/>
                <w:lang w:val="ru-RU" w:eastAsia="ar-SA"/>
              </w:rPr>
              <w:t>Маковиці</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Майстрівського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старостинського округу Новоград-</w:t>
            </w:r>
            <w:proofErr w:type="spellStart"/>
            <w:r w:rsidRPr="00480992">
              <w:rPr>
                <w:rFonts w:ascii="Times New Roman" w:eastAsia="Times New Roman" w:hAnsi="Times New Roman" w:cs="Times New Roman"/>
                <w:color w:val="000000"/>
                <w:sz w:val="24"/>
                <w:szCs w:val="24"/>
                <w:shd w:val="clear" w:color="auto" w:fill="FFFFFF"/>
                <w:lang w:val="ru-RU" w:eastAsia="ar-SA"/>
              </w:rPr>
              <w:t>Волинської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міської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об’єднаної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територіальної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громади на </w:t>
            </w:r>
            <w:proofErr w:type="spellStart"/>
            <w:r w:rsidRPr="00480992">
              <w:rPr>
                <w:rFonts w:ascii="Times New Roman" w:eastAsia="Times New Roman" w:hAnsi="Times New Roman" w:cs="Times New Roman"/>
                <w:color w:val="000000"/>
                <w:sz w:val="24"/>
                <w:szCs w:val="24"/>
                <w:shd w:val="clear" w:color="auto" w:fill="FFFFFF"/>
                <w:lang w:val="ru-RU" w:eastAsia="ar-SA"/>
              </w:rPr>
              <w:t>мирний</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час;</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val="ru-RU" w:eastAsia="ar-SA"/>
              </w:rPr>
            </w:pPr>
            <w:proofErr w:type="spellStart"/>
            <w:r w:rsidRPr="00480992">
              <w:rPr>
                <w:rFonts w:ascii="Times New Roman" w:eastAsia="Times New Roman" w:hAnsi="Times New Roman" w:cs="Times New Roman"/>
                <w:color w:val="000000"/>
                <w:sz w:val="24"/>
                <w:szCs w:val="24"/>
                <w:shd w:val="clear" w:color="auto" w:fill="FFFFFF"/>
                <w:lang w:val="ru-RU" w:eastAsia="ar-SA"/>
              </w:rPr>
              <w:t>Генеральний</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план, план </w:t>
            </w:r>
            <w:proofErr w:type="spellStart"/>
            <w:r w:rsidRPr="00480992">
              <w:rPr>
                <w:rFonts w:ascii="Times New Roman" w:eastAsia="Times New Roman" w:hAnsi="Times New Roman" w:cs="Times New Roman"/>
                <w:color w:val="000000"/>
                <w:sz w:val="24"/>
                <w:szCs w:val="24"/>
                <w:shd w:val="clear" w:color="auto" w:fill="FFFFFF"/>
                <w:lang w:val="ru-RU" w:eastAsia="ar-SA"/>
              </w:rPr>
              <w:t>зонування</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розділ</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інженерно-технічних</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заходів</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цивільного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захисту</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цивільної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оборони) генерального плану села </w:t>
            </w:r>
            <w:proofErr w:type="spellStart"/>
            <w:r w:rsidRPr="00480992">
              <w:rPr>
                <w:rFonts w:ascii="Times New Roman" w:eastAsia="Times New Roman" w:hAnsi="Times New Roman" w:cs="Times New Roman"/>
                <w:color w:val="000000"/>
                <w:sz w:val="24"/>
                <w:szCs w:val="24"/>
                <w:shd w:val="clear" w:color="auto" w:fill="FFFFFF"/>
                <w:lang w:val="ru-RU" w:eastAsia="ar-SA"/>
              </w:rPr>
              <w:t>Майстрова</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Воля </w:t>
            </w:r>
            <w:proofErr w:type="spellStart"/>
            <w:r w:rsidRPr="00480992">
              <w:rPr>
                <w:rFonts w:ascii="Times New Roman" w:eastAsia="Times New Roman" w:hAnsi="Times New Roman" w:cs="Times New Roman"/>
                <w:color w:val="000000"/>
                <w:sz w:val="24"/>
                <w:szCs w:val="24"/>
                <w:shd w:val="clear" w:color="auto" w:fill="FFFFFF"/>
                <w:lang w:val="ru-RU" w:eastAsia="ar-SA"/>
              </w:rPr>
              <w:t>Майстрівського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старостинського округу Новоград-</w:t>
            </w:r>
            <w:proofErr w:type="spellStart"/>
            <w:r w:rsidRPr="00480992">
              <w:rPr>
                <w:rFonts w:ascii="Times New Roman" w:eastAsia="Times New Roman" w:hAnsi="Times New Roman" w:cs="Times New Roman"/>
                <w:color w:val="000000"/>
                <w:sz w:val="24"/>
                <w:szCs w:val="24"/>
                <w:shd w:val="clear" w:color="auto" w:fill="FFFFFF"/>
                <w:lang w:val="ru-RU" w:eastAsia="ar-SA"/>
              </w:rPr>
              <w:t>Волинської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міської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об’єднаної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територіальної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громади на </w:t>
            </w:r>
            <w:proofErr w:type="spellStart"/>
            <w:r w:rsidRPr="00480992">
              <w:rPr>
                <w:rFonts w:ascii="Times New Roman" w:eastAsia="Times New Roman" w:hAnsi="Times New Roman" w:cs="Times New Roman"/>
                <w:color w:val="000000"/>
                <w:sz w:val="24"/>
                <w:szCs w:val="24"/>
                <w:shd w:val="clear" w:color="auto" w:fill="FFFFFF"/>
                <w:lang w:val="ru-RU" w:eastAsia="ar-SA"/>
              </w:rPr>
              <w:t>мирний</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час;</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val="ru-RU" w:eastAsia="ar-SA"/>
              </w:rPr>
            </w:pPr>
            <w:proofErr w:type="spellStart"/>
            <w:r w:rsidRPr="00480992">
              <w:rPr>
                <w:rFonts w:ascii="Times New Roman" w:eastAsia="Times New Roman" w:hAnsi="Times New Roman" w:cs="Times New Roman"/>
                <w:color w:val="000000"/>
                <w:sz w:val="24"/>
                <w:szCs w:val="24"/>
                <w:shd w:val="clear" w:color="auto" w:fill="FFFFFF"/>
                <w:lang w:val="ru-RU" w:eastAsia="ar-SA"/>
              </w:rPr>
              <w:t>Генеральний</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план, план </w:t>
            </w:r>
            <w:proofErr w:type="spellStart"/>
            <w:r w:rsidRPr="00480992">
              <w:rPr>
                <w:rFonts w:ascii="Times New Roman" w:eastAsia="Times New Roman" w:hAnsi="Times New Roman" w:cs="Times New Roman"/>
                <w:color w:val="000000"/>
                <w:sz w:val="24"/>
                <w:szCs w:val="24"/>
                <w:shd w:val="clear" w:color="auto" w:fill="FFFFFF"/>
                <w:lang w:val="ru-RU" w:eastAsia="ar-SA"/>
              </w:rPr>
              <w:t>зонування</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розділ</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інженерно-технічних</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заходів</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цивільного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захисту</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цивільної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оборони) генерального плану села </w:t>
            </w:r>
            <w:proofErr w:type="spellStart"/>
            <w:r w:rsidRPr="00480992">
              <w:rPr>
                <w:rFonts w:ascii="Times New Roman" w:eastAsia="Times New Roman" w:hAnsi="Times New Roman" w:cs="Times New Roman"/>
                <w:color w:val="000000"/>
                <w:sz w:val="24"/>
                <w:szCs w:val="24"/>
                <w:shd w:val="clear" w:color="auto" w:fill="FFFFFF"/>
                <w:lang w:val="ru-RU" w:eastAsia="ar-SA"/>
              </w:rPr>
              <w:t>Майстрів</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Майстрівського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старостинського округу Новоград-</w:t>
            </w:r>
            <w:proofErr w:type="spellStart"/>
            <w:r w:rsidRPr="00480992">
              <w:rPr>
                <w:rFonts w:ascii="Times New Roman" w:eastAsia="Times New Roman" w:hAnsi="Times New Roman" w:cs="Times New Roman"/>
                <w:color w:val="000000"/>
                <w:sz w:val="24"/>
                <w:szCs w:val="24"/>
                <w:shd w:val="clear" w:color="auto" w:fill="FFFFFF"/>
                <w:lang w:val="ru-RU" w:eastAsia="ar-SA"/>
              </w:rPr>
              <w:t>Волинської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міської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об’єднаної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територіальної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громади на </w:t>
            </w:r>
            <w:proofErr w:type="spellStart"/>
            <w:r w:rsidRPr="00480992">
              <w:rPr>
                <w:rFonts w:ascii="Times New Roman" w:eastAsia="Times New Roman" w:hAnsi="Times New Roman" w:cs="Times New Roman"/>
                <w:color w:val="000000"/>
                <w:sz w:val="24"/>
                <w:szCs w:val="24"/>
                <w:shd w:val="clear" w:color="auto" w:fill="FFFFFF"/>
                <w:lang w:val="ru-RU" w:eastAsia="ar-SA"/>
              </w:rPr>
              <w:t>мирний</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час;</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val="ru-RU" w:eastAsia="ar-SA"/>
              </w:rPr>
            </w:pPr>
            <w:proofErr w:type="spellStart"/>
            <w:r w:rsidRPr="00480992">
              <w:rPr>
                <w:rFonts w:ascii="Times New Roman" w:eastAsia="Times New Roman" w:hAnsi="Times New Roman" w:cs="Times New Roman"/>
                <w:color w:val="000000"/>
                <w:sz w:val="24"/>
                <w:szCs w:val="24"/>
                <w:shd w:val="clear" w:color="auto" w:fill="FFFFFF"/>
                <w:lang w:val="ru-RU" w:eastAsia="ar-SA"/>
              </w:rPr>
              <w:t>Детальний</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план </w:t>
            </w:r>
            <w:proofErr w:type="spellStart"/>
            <w:r w:rsidRPr="00480992">
              <w:rPr>
                <w:rFonts w:ascii="Times New Roman" w:eastAsia="Times New Roman" w:hAnsi="Times New Roman" w:cs="Times New Roman"/>
                <w:color w:val="000000"/>
                <w:sz w:val="24"/>
                <w:szCs w:val="24"/>
                <w:shd w:val="clear" w:color="auto" w:fill="FFFFFF"/>
                <w:lang w:val="ru-RU" w:eastAsia="ar-SA"/>
              </w:rPr>
              <w:t>частини</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території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міста</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Новограда-</w:t>
            </w:r>
            <w:proofErr w:type="spellStart"/>
            <w:r w:rsidRPr="00480992">
              <w:rPr>
                <w:rFonts w:ascii="Times New Roman" w:eastAsia="Times New Roman" w:hAnsi="Times New Roman" w:cs="Times New Roman"/>
                <w:color w:val="000000"/>
                <w:sz w:val="24"/>
                <w:szCs w:val="24"/>
                <w:shd w:val="clear" w:color="auto" w:fill="FFFFFF"/>
                <w:lang w:val="ru-RU" w:eastAsia="ar-SA"/>
              </w:rPr>
              <w:t>Волинського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обмеженої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вулицями</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Чехова, </w:t>
            </w:r>
            <w:proofErr w:type="spellStart"/>
            <w:r w:rsidRPr="00480992">
              <w:rPr>
                <w:rFonts w:ascii="Times New Roman" w:eastAsia="Times New Roman" w:hAnsi="Times New Roman" w:cs="Times New Roman"/>
                <w:color w:val="000000"/>
                <w:sz w:val="24"/>
                <w:szCs w:val="24"/>
                <w:shd w:val="clear" w:color="auto" w:fill="FFFFFF"/>
                <w:lang w:val="ru-RU" w:eastAsia="ar-SA"/>
              </w:rPr>
              <w:t>Декабристів</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proofErr w:type="gramStart"/>
            <w:r w:rsidRPr="00480992">
              <w:rPr>
                <w:rFonts w:ascii="Times New Roman" w:eastAsia="Times New Roman" w:hAnsi="Times New Roman" w:cs="Times New Roman"/>
                <w:color w:val="000000"/>
                <w:sz w:val="24"/>
                <w:szCs w:val="24"/>
                <w:shd w:val="clear" w:color="auto" w:fill="FFFFFF"/>
                <w:lang w:val="ru-RU" w:eastAsia="ar-SA"/>
              </w:rPr>
              <w:t>Переяславською,під</w:t>
            </w:r>
            <w:proofErr w:type="spellEnd"/>
            <w:proofErr w:type="gram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багатоповерхову</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житлову</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забудову</w:t>
            </w:r>
            <w:proofErr w:type="spellEnd"/>
            <w:r w:rsidRPr="00480992">
              <w:rPr>
                <w:rFonts w:ascii="Times New Roman" w:eastAsia="Times New Roman" w:hAnsi="Times New Roman" w:cs="Times New Roman"/>
                <w:color w:val="000000"/>
                <w:sz w:val="24"/>
                <w:szCs w:val="24"/>
                <w:shd w:val="clear" w:color="auto" w:fill="FFFFFF"/>
                <w:lang w:val="ru-RU" w:eastAsia="ar-SA"/>
              </w:rPr>
              <w:t>;</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val="ru-RU" w:eastAsia="ar-SA"/>
              </w:rPr>
            </w:pPr>
            <w:proofErr w:type="spellStart"/>
            <w:r w:rsidRPr="00480992">
              <w:rPr>
                <w:rFonts w:ascii="Times New Roman" w:eastAsia="Times New Roman" w:hAnsi="Times New Roman" w:cs="Times New Roman"/>
                <w:color w:val="000000"/>
                <w:sz w:val="24"/>
                <w:szCs w:val="24"/>
                <w:shd w:val="clear" w:color="auto" w:fill="FFFFFF"/>
                <w:lang w:val="ru-RU" w:eastAsia="ar-SA"/>
              </w:rPr>
              <w:t>Детальний</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план </w:t>
            </w:r>
            <w:proofErr w:type="spellStart"/>
            <w:r w:rsidRPr="00480992">
              <w:rPr>
                <w:rFonts w:ascii="Times New Roman" w:eastAsia="Times New Roman" w:hAnsi="Times New Roman" w:cs="Times New Roman"/>
                <w:color w:val="000000"/>
                <w:sz w:val="24"/>
                <w:szCs w:val="24"/>
                <w:shd w:val="clear" w:color="auto" w:fill="FFFFFF"/>
                <w:lang w:val="ru-RU" w:eastAsia="ar-SA"/>
              </w:rPr>
              <w:t>частини</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території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міста</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Новограда-</w:t>
            </w:r>
            <w:proofErr w:type="spellStart"/>
            <w:r w:rsidRPr="00480992">
              <w:rPr>
                <w:rFonts w:ascii="Times New Roman" w:eastAsia="Times New Roman" w:hAnsi="Times New Roman" w:cs="Times New Roman"/>
                <w:color w:val="000000"/>
                <w:sz w:val="24"/>
                <w:szCs w:val="24"/>
                <w:shd w:val="clear" w:color="auto" w:fill="FFFFFF"/>
                <w:lang w:val="ru-RU" w:eastAsia="ar-SA"/>
              </w:rPr>
              <w:t>Волинського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обмеженої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вулицями</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Шостацького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Бориса </w:t>
            </w:r>
            <w:proofErr w:type="spellStart"/>
            <w:r w:rsidRPr="00480992">
              <w:rPr>
                <w:rFonts w:ascii="Times New Roman" w:eastAsia="Times New Roman" w:hAnsi="Times New Roman" w:cs="Times New Roman"/>
                <w:color w:val="000000"/>
                <w:sz w:val="24"/>
                <w:szCs w:val="24"/>
                <w:shd w:val="clear" w:color="auto" w:fill="FFFFFF"/>
                <w:lang w:val="ru-RU" w:eastAsia="ar-SA"/>
              </w:rPr>
              <w:t>Станевича</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Житомирською</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Гетьмана</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Сагайдачного</w:t>
            </w:r>
            <w:proofErr w:type="spellEnd"/>
            <w:r w:rsidRPr="00480992">
              <w:rPr>
                <w:rFonts w:ascii="Times New Roman" w:eastAsia="Times New Roman" w:hAnsi="Times New Roman" w:cs="Times New Roman"/>
                <w:color w:val="000000"/>
                <w:sz w:val="24"/>
                <w:szCs w:val="24"/>
                <w:shd w:val="clear" w:color="auto" w:fill="FFFFFF"/>
                <w:lang w:val="ru-RU" w:eastAsia="ar-SA"/>
              </w:rPr>
              <w:t>;</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val="ru-RU" w:eastAsia="ar-SA"/>
              </w:rPr>
            </w:pPr>
            <w:proofErr w:type="spellStart"/>
            <w:r w:rsidRPr="00480992">
              <w:rPr>
                <w:rFonts w:ascii="Times New Roman" w:eastAsia="Times New Roman" w:hAnsi="Times New Roman" w:cs="Times New Roman"/>
                <w:color w:val="000000"/>
                <w:sz w:val="24"/>
                <w:szCs w:val="24"/>
                <w:shd w:val="clear" w:color="auto" w:fill="FFFFFF"/>
                <w:lang w:val="ru-RU" w:eastAsia="ar-SA"/>
              </w:rPr>
              <w:t>Історико-архітектурний</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опорний</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план </w:t>
            </w:r>
            <w:proofErr w:type="spellStart"/>
            <w:r w:rsidRPr="00480992">
              <w:rPr>
                <w:rFonts w:ascii="Times New Roman" w:eastAsia="Times New Roman" w:hAnsi="Times New Roman" w:cs="Times New Roman"/>
                <w:color w:val="000000"/>
                <w:sz w:val="24"/>
                <w:szCs w:val="24"/>
                <w:shd w:val="clear" w:color="auto" w:fill="FFFFFF"/>
                <w:lang w:val="ru-RU" w:eastAsia="ar-SA"/>
              </w:rPr>
              <w:t>м.Новограда-Волинського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Житомирської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області</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з </w:t>
            </w:r>
            <w:proofErr w:type="spellStart"/>
            <w:r w:rsidRPr="00480992">
              <w:rPr>
                <w:rFonts w:ascii="Times New Roman" w:eastAsia="Times New Roman" w:hAnsi="Times New Roman" w:cs="Times New Roman"/>
                <w:color w:val="000000"/>
                <w:sz w:val="24"/>
                <w:szCs w:val="24"/>
                <w:shd w:val="clear" w:color="auto" w:fill="FFFFFF"/>
                <w:lang w:val="ru-RU" w:eastAsia="ar-SA"/>
              </w:rPr>
              <w:t>визначенням</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меж і </w:t>
            </w:r>
            <w:proofErr w:type="spellStart"/>
            <w:r w:rsidRPr="00480992">
              <w:rPr>
                <w:rFonts w:ascii="Times New Roman" w:eastAsia="Times New Roman" w:hAnsi="Times New Roman" w:cs="Times New Roman"/>
                <w:color w:val="000000"/>
                <w:sz w:val="24"/>
                <w:szCs w:val="24"/>
                <w:shd w:val="clear" w:color="auto" w:fill="FFFFFF"/>
                <w:lang w:val="ru-RU" w:eastAsia="ar-SA"/>
              </w:rPr>
              <w:t>режимів</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використання</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історичного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ареалу та зон </w:t>
            </w:r>
            <w:proofErr w:type="spellStart"/>
            <w:r w:rsidRPr="00480992">
              <w:rPr>
                <w:rFonts w:ascii="Times New Roman" w:eastAsia="Times New Roman" w:hAnsi="Times New Roman" w:cs="Times New Roman"/>
                <w:color w:val="000000"/>
                <w:sz w:val="24"/>
                <w:szCs w:val="24"/>
                <w:shd w:val="clear" w:color="auto" w:fill="FFFFFF"/>
                <w:lang w:val="ru-RU" w:eastAsia="ar-SA"/>
              </w:rPr>
              <w:t>охорони</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памяток </w:t>
            </w:r>
            <w:proofErr w:type="spellStart"/>
            <w:r w:rsidRPr="00480992">
              <w:rPr>
                <w:rFonts w:ascii="Times New Roman" w:eastAsia="Times New Roman" w:hAnsi="Times New Roman" w:cs="Times New Roman"/>
                <w:color w:val="000000"/>
                <w:sz w:val="24"/>
                <w:szCs w:val="24"/>
                <w:shd w:val="clear" w:color="auto" w:fill="FFFFFF"/>
                <w:lang w:val="ru-RU" w:eastAsia="ar-SA"/>
              </w:rPr>
              <w:t>культурної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спадщини</w:t>
            </w:r>
            <w:proofErr w:type="spellEnd"/>
            <w:r w:rsidRPr="00480992">
              <w:rPr>
                <w:rFonts w:ascii="Times New Roman" w:eastAsia="Times New Roman" w:hAnsi="Times New Roman" w:cs="Times New Roman"/>
                <w:color w:val="000000"/>
                <w:sz w:val="24"/>
                <w:szCs w:val="24"/>
                <w:shd w:val="clear" w:color="auto" w:fill="FFFFFF"/>
                <w:lang w:val="ru-RU" w:eastAsia="ar-SA"/>
              </w:rPr>
              <w:t>;</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lang w:eastAsia="ar-SA"/>
              </w:rPr>
            </w:pPr>
            <w:proofErr w:type="spellStart"/>
            <w:r w:rsidRPr="00480992">
              <w:rPr>
                <w:rFonts w:ascii="Times New Roman" w:eastAsia="Times New Roman" w:hAnsi="Times New Roman" w:cs="Times New Roman"/>
                <w:color w:val="000000"/>
                <w:sz w:val="24"/>
                <w:szCs w:val="24"/>
                <w:shd w:val="clear" w:color="auto" w:fill="FFFFFF"/>
                <w:lang w:val="ru-RU" w:eastAsia="ar-SA"/>
              </w:rPr>
              <w:t>Детальний</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план </w:t>
            </w:r>
            <w:proofErr w:type="spellStart"/>
            <w:r w:rsidRPr="00480992">
              <w:rPr>
                <w:rFonts w:ascii="Times New Roman" w:eastAsia="Times New Roman" w:hAnsi="Times New Roman" w:cs="Times New Roman"/>
                <w:color w:val="000000"/>
                <w:sz w:val="24"/>
                <w:szCs w:val="24"/>
                <w:shd w:val="clear" w:color="auto" w:fill="FFFFFF"/>
                <w:lang w:val="ru-RU" w:eastAsia="ar-SA"/>
              </w:rPr>
              <w:t>території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земельної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ділянки</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площею</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0,0373 га, за адресою: </w:t>
            </w:r>
            <w:proofErr w:type="spellStart"/>
            <w:r w:rsidRPr="00480992">
              <w:rPr>
                <w:rFonts w:ascii="Times New Roman" w:eastAsia="Times New Roman" w:hAnsi="Times New Roman" w:cs="Times New Roman"/>
                <w:color w:val="000000"/>
                <w:sz w:val="24"/>
                <w:szCs w:val="24"/>
                <w:shd w:val="clear" w:color="auto" w:fill="FFFFFF"/>
                <w:lang w:val="ru-RU" w:eastAsia="ar-SA"/>
              </w:rPr>
              <w:t>вулиця</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Набережна, 2/1, село </w:t>
            </w:r>
            <w:proofErr w:type="spellStart"/>
            <w:r w:rsidRPr="00480992">
              <w:rPr>
                <w:rFonts w:ascii="Times New Roman" w:eastAsia="Times New Roman" w:hAnsi="Times New Roman" w:cs="Times New Roman"/>
                <w:color w:val="000000"/>
                <w:sz w:val="24"/>
                <w:szCs w:val="24"/>
                <w:shd w:val="clear" w:color="auto" w:fill="FFFFFF"/>
                <w:lang w:val="ru-RU" w:eastAsia="ar-SA"/>
              </w:rPr>
              <w:t>Степове</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Новоград-</w:t>
            </w:r>
            <w:proofErr w:type="spellStart"/>
            <w:r w:rsidRPr="00480992">
              <w:rPr>
                <w:rFonts w:ascii="Times New Roman" w:eastAsia="Times New Roman" w:hAnsi="Times New Roman" w:cs="Times New Roman"/>
                <w:color w:val="000000"/>
                <w:sz w:val="24"/>
                <w:szCs w:val="24"/>
                <w:shd w:val="clear" w:color="auto" w:fill="FFFFFF"/>
                <w:lang w:val="ru-RU" w:eastAsia="ar-SA"/>
              </w:rPr>
              <w:t>Волинського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району </w:t>
            </w:r>
            <w:proofErr w:type="spellStart"/>
            <w:r w:rsidRPr="00480992">
              <w:rPr>
                <w:rFonts w:ascii="Times New Roman" w:eastAsia="Times New Roman" w:hAnsi="Times New Roman" w:cs="Times New Roman"/>
                <w:color w:val="000000"/>
                <w:sz w:val="24"/>
                <w:szCs w:val="24"/>
                <w:shd w:val="clear" w:color="auto" w:fill="FFFFFF"/>
                <w:lang w:val="ru-RU" w:eastAsia="ar-SA"/>
              </w:rPr>
              <w:t>Житомирської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proofErr w:type="gramStart"/>
            <w:r w:rsidRPr="00480992">
              <w:rPr>
                <w:rFonts w:ascii="Times New Roman" w:eastAsia="Times New Roman" w:hAnsi="Times New Roman" w:cs="Times New Roman"/>
                <w:color w:val="000000"/>
                <w:sz w:val="24"/>
                <w:szCs w:val="24"/>
                <w:shd w:val="clear" w:color="auto" w:fill="FFFFFF"/>
                <w:lang w:val="ru-RU" w:eastAsia="ar-SA"/>
              </w:rPr>
              <w:t>області.Новоград</w:t>
            </w:r>
            <w:proofErr w:type="spellEnd"/>
            <w:proofErr w:type="gramEnd"/>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lang w:eastAsia="ar-SA"/>
              </w:rPr>
            </w:pPr>
            <w:r w:rsidRPr="00480992">
              <w:rPr>
                <w:rFonts w:ascii="Times New Roman" w:eastAsia="Times New Roman" w:hAnsi="Times New Roman" w:cs="Times New Roman"/>
                <w:sz w:val="24"/>
                <w:lang w:eastAsia="ar-SA"/>
              </w:rPr>
              <w:t>«Детальний план території земельної ділянки площею 0,2441 га кадастровий номер 1824083400:07:000:0874, для розміщення та експлуатації будівель і споруд автомобільного транспорту та дорожнього господарства за межами населених пунктів Новоград-Волинської міської ради Новоград-Волинського району Житомирської області» ;</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lang w:eastAsia="ar-SA"/>
              </w:rPr>
            </w:pPr>
            <w:r w:rsidRPr="00480992">
              <w:rPr>
                <w:rFonts w:ascii="Times New Roman" w:eastAsia="Times New Roman" w:hAnsi="Times New Roman" w:cs="Times New Roman"/>
                <w:sz w:val="24"/>
                <w:lang w:eastAsia="ar-SA"/>
              </w:rPr>
              <w:t xml:space="preserve">«Детальний план території земельної ділянки під будівництво та обслуговування об’єктів туристичної інфраструктури та закладів громадського харчування площею 0,1463 га (кадастровий номер 1824081200:02:002:0020) за адресою: вул.Київська,18, </w:t>
            </w:r>
            <w:proofErr w:type="spellStart"/>
            <w:r w:rsidRPr="00480992">
              <w:rPr>
                <w:rFonts w:ascii="Times New Roman" w:eastAsia="Times New Roman" w:hAnsi="Times New Roman" w:cs="Times New Roman"/>
                <w:sz w:val="24"/>
                <w:lang w:eastAsia="ar-SA"/>
              </w:rPr>
              <w:t>с.Дідовичі</w:t>
            </w:r>
            <w:proofErr w:type="spellEnd"/>
            <w:r w:rsidRPr="00480992">
              <w:rPr>
                <w:rFonts w:ascii="Times New Roman" w:eastAsia="Times New Roman" w:hAnsi="Times New Roman" w:cs="Times New Roman"/>
                <w:sz w:val="24"/>
                <w:lang w:eastAsia="ar-SA"/>
              </w:rPr>
              <w:t>, Новоград-Волинського району Житомирської області»;.</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lang w:eastAsia="ar-SA"/>
              </w:rPr>
            </w:pPr>
            <w:r w:rsidRPr="00480992">
              <w:rPr>
                <w:rFonts w:ascii="Times New Roman" w:eastAsia="Times New Roman" w:hAnsi="Times New Roman" w:cs="Times New Roman"/>
                <w:sz w:val="24"/>
                <w:lang w:eastAsia="ar-SA"/>
              </w:rPr>
              <w:t xml:space="preserve">«Детальний план земельної ділянки площею 0,0030 га, яка розташована на території </w:t>
            </w:r>
            <w:proofErr w:type="spellStart"/>
            <w:r w:rsidRPr="00480992">
              <w:rPr>
                <w:rFonts w:ascii="Times New Roman" w:eastAsia="Times New Roman" w:hAnsi="Times New Roman" w:cs="Times New Roman"/>
                <w:sz w:val="24"/>
                <w:lang w:eastAsia="ar-SA"/>
              </w:rPr>
              <w:t>Пилиповицької</w:t>
            </w:r>
            <w:proofErr w:type="spellEnd"/>
            <w:r w:rsidRPr="00480992">
              <w:rPr>
                <w:rFonts w:ascii="Times New Roman" w:eastAsia="Times New Roman" w:hAnsi="Times New Roman" w:cs="Times New Roman"/>
                <w:sz w:val="24"/>
                <w:lang w:eastAsia="ar-SA"/>
              </w:rPr>
              <w:t xml:space="preserve"> сільської ради Новоград-Волинського району Житомирської області за межами населеного пункту з метою зміни цільового призначення земельної ділянки з «ведення особистого селянського господарства» (код А. 01.03) на цільове призначення «для розміщення, будівництва, експлуатації та обслуговування будівель і споруд об’єктів передачі електричної та теплової енергії» (код </w:t>
            </w:r>
            <w:r w:rsidRPr="00480992">
              <w:rPr>
                <w:rFonts w:ascii="Times New Roman" w:eastAsia="Times New Roman" w:hAnsi="Times New Roman" w:cs="Times New Roman"/>
                <w:sz w:val="24"/>
                <w:lang w:val="en-US" w:eastAsia="ar-SA"/>
              </w:rPr>
              <w:t>J</w:t>
            </w:r>
            <w:r w:rsidRPr="00480992">
              <w:rPr>
                <w:rFonts w:ascii="Times New Roman" w:eastAsia="Times New Roman" w:hAnsi="Times New Roman" w:cs="Times New Roman"/>
                <w:sz w:val="24"/>
                <w:lang w:eastAsia="ar-SA"/>
              </w:rPr>
              <w:t>. 14.02) для розміщення КТП-131»;</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lang w:eastAsia="ar-SA"/>
              </w:rPr>
            </w:pPr>
            <w:r w:rsidRPr="00480992">
              <w:rPr>
                <w:rFonts w:ascii="Times New Roman" w:eastAsia="Times New Roman" w:hAnsi="Times New Roman" w:cs="Times New Roman"/>
                <w:sz w:val="24"/>
                <w:lang w:eastAsia="ar-SA"/>
              </w:rPr>
              <w:t xml:space="preserve">«Детальний план земельної ділянки площею 0,0023 га, яка розташована на території </w:t>
            </w:r>
            <w:proofErr w:type="spellStart"/>
            <w:r w:rsidRPr="00480992">
              <w:rPr>
                <w:rFonts w:ascii="Times New Roman" w:eastAsia="Times New Roman" w:hAnsi="Times New Roman" w:cs="Times New Roman"/>
                <w:sz w:val="24"/>
                <w:lang w:eastAsia="ar-SA"/>
              </w:rPr>
              <w:t>Пилиповицької</w:t>
            </w:r>
            <w:proofErr w:type="spellEnd"/>
            <w:r w:rsidRPr="00480992">
              <w:rPr>
                <w:rFonts w:ascii="Times New Roman" w:eastAsia="Times New Roman" w:hAnsi="Times New Roman" w:cs="Times New Roman"/>
                <w:sz w:val="24"/>
                <w:lang w:eastAsia="ar-SA"/>
              </w:rPr>
              <w:t xml:space="preserve"> сільської ради Новоград-Волинського району Житомирської області за межами населеного пункту з метою зміни цільового призначення земельної ділянки з «ведення особистого селянського господарства» (код А. 01.03) на цільове призначення «для розміщення, будівництва, експлуатації та обслуговування будівель і споруд об’єктів передачі електричної та теплової енергії» (код </w:t>
            </w:r>
            <w:r w:rsidRPr="00480992">
              <w:rPr>
                <w:rFonts w:ascii="Times New Roman" w:eastAsia="Times New Roman" w:hAnsi="Times New Roman" w:cs="Times New Roman"/>
                <w:sz w:val="24"/>
                <w:lang w:val="en-US" w:eastAsia="ar-SA"/>
              </w:rPr>
              <w:t>J</w:t>
            </w:r>
            <w:r w:rsidRPr="00480992">
              <w:rPr>
                <w:rFonts w:ascii="Times New Roman" w:eastAsia="Times New Roman" w:hAnsi="Times New Roman" w:cs="Times New Roman"/>
                <w:sz w:val="24"/>
                <w:lang w:eastAsia="ar-SA"/>
              </w:rPr>
              <w:t>. 14.02) для розміщення КТП-127»;</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lang w:eastAsia="ar-SA"/>
              </w:rPr>
            </w:pPr>
            <w:r w:rsidRPr="00480992">
              <w:rPr>
                <w:rFonts w:ascii="Times New Roman" w:eastAsia="Times New Roman" w:hAnsi="Times New Roman" w:cs="Times New Roman"/>
                <w:sz w:val="24"/>
                <w:lang w:eastAsia="ar-SA"/>
              </w:rPr>
              <w:t xml:space="preserve">«Детальний план земельної ділянки площею 0,0027 га, яка розташована на території </w:t>
            </w:r>
            <w:proofErr w:type="spellStart"/>
            <w:r w:rsidRPr="00480992">
              <w:rPr>
                <w:rFonts w:ascii="Times New Roman" w:eastAsia="Times New Roman" w:hAnsi="Times New Roman" w:cs="Times New Roman"/>
                <w:sz w:val="24"/>
                <w:lang w:eastAsia="ar-SA"/>
              </w:rPr>
              <w:t>Дідовицької</w:t>
            </w:r>
            <w:proofErr w:type="spellEnd"/>
            <w:r w:rsidRPr="00480992">
              <w:rPr>
                <w:rFonts w:ascii="Times New Roman" w:eastAsia="Times New Roman" w:hAnsi="Times New Roman" w:cs="Times New Roman"/>
                <w:sz w:val="24"/>
                <w:lang w:eastAsia="ar-SA"/>
              </w:rPr>
              <w:t xml:space="preserve"> сільської ради Новоград-Волинського району Житомирської області за межами населеного пункту з метою зміни цільового призначення земельної ділянки з «ведення особистого селянського господарства» (код А. 01.03) на цільове призначення «для розміщення, будівництва, експлуатації та обслуговування будівель і споруд об’єктів передачі електричної та теплової енергії» (код </w:t>
            </w:r>
            <w:r w:rsidRPr="00480992">
              <w:rPr>
                <w:rFonts w:ascii="Times New Roman" w:eastAsia="Times New Roman" w:hAnsi="Times New Roman" w:cs="Times New Roman"/>
                <w:sz w:val="24"/>
                <w:lang w:val="en-US" w:eastAsia="ar-SA"/>
              </w:rPr>
              <w:t>J</w:t>
            </w:r>
            <w:r w:rsidRPr="00480992">
              <w:rPr>
                <w:rFonts w:ascii="Times New Roman" w:eastAsia="Times New Roman" w:hAnsi="Times New Roman" w:cs="Times New Roman"/>
                <w:sz w:val="24"/>
                <w:lang w:eastAsia="ar-SA"/>
              </w:rPr>
              <w:t>. 14.02) для розміщення КТП-12»;</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lang w:eastAsia="ar-SA"/>
              </w:rPr>
            </w:pPr>
            <w:r w:rsidRPr="00480992">
              <w:rPr>
                <w:rFonts w:ascii="Times New Roman" w:eastAsia="Times New Roman" w:hAnsi="Times New Roman" w:cs="Times New Roman"/>
                <w:sz w:val="24"/>
                <w:lang w:eastAsia="ar-SA"/>
              </w:rPr>
              <w:t xml:space="preserve">«Детальний план на територію, відведену під капітальний ремонт автомобільної дороги загального користування державного значення Р-49 </w:t>
            </w:r>
            <w:proofErr w:type="spellStart"/>
            <w:r w:rsidRPr="00480992">
              <w:rPr>
                <w:rFonts w:ascii="Times New Roman" w:eastAsia="Times New Roman" w:hAnsi="Times New Roman" w:cs="Times New Roman"/>
                <w:sz w:val="24"/>
                <w:lang w:eastAsia="ar-SA"/>
              </w:rPr>
              <w:t>Васьковичі</w:t>
            </w:r>
            <w:proofErr w:type="spellEnd"/>
            <w:r w:rsidRPr="00480992">
              <w:rPr>
                <w:rFonts w:ascii="Times New Roman" w:eastAsia="Times New Roman" w:hAnsi="Times New Roman" w:cs="Times New Roman"/>
                <w:sz w:val="24"/>
                <w:lang w:eastAsia="ar-SA"/>
              </w:rPr>
              <w:t xml:space="preserve">-Шепетівка на ділянках км 85+200 – км 92+437 – км 98+577, що пролягає на території </w:t>
            </w:r>
            <w:proofErr w:type="spellStart"/>
            <w:r w:rsidRPr="00480992">
              <w:rPr>
                <w:rFonts w:ascii="Times New Roman" w:eastAsia="Times New Roman" w:hAnsi="Times New Roman" w:cs="Times New Roman"/>
                <w:sz w:val="24"/>
                <w:lang w:eastAsia="ar-SA"/>
              </w:rPr>
              <w:t>Наталівської</w:t>
            </w:r>
            <w:proofErr w:type="spellEnd"/>
            <w:r w:rsidRPr="00480992">
              <w:rPr>
                <w:rFonts w:ascii="Times New Roman" w:eastAsia="Times New Roman" w:hAnsi="Times New Roman" w:cs="Times New Roman"/>
                <w:sz w:val="24"/>
                <w:lang w:eastAsia="ar-SA"/>
              </w:rPr>
              <w:t xml:space="preserve"> сільської ради Новоград-Волинського району Житомирської області»;</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lang w:eastAsia="ar-SA"/>
              </w:rPr>
            </w:pPr>
            <w:r w:rsidRPr="00480992">
              <w:rPr>
                <w:rFonts w:ascii="Times New Roman" w:eastAsia="Times New Roman" w:hAnsi="Times New Roman" w:cs="Times New Roman"/>
                <w:sz w:val="24"/>
                <w:lang w:eastAsia="ar-SA"/>
              </w:rPr>
              <w:t xml:space="preserve">«Детальний план території земельної ділянки площею 0,1497 га для виробничої діяльності (землі промисловості, транспорту, зв’язку, енергетики, оборони та іншого призначення) в </w:t>
            </w:r>
            <w:proofErr w:type="spellStart"/>
            <w:r w:rsidRPr="00480992">
              <w:rPr>
                <w:rFonts w:ascii="Times New Roman" w:eastAsia="Times New Roman" w:hAnsi="Times New Roman" w:cs="Times New Roman"/>
                <w:sz w:val="24"/>
                <w:lang w:eastAsia="ar-SA"/>
              </w:rPr>
              <w:t>с.Наталівка</w:t>
            </w:r>
            <w:proofErr w:type="spellEnd"/>
            <w:r w:rsidRPr="00480992">
              <w:rPr>
                <w:rFonts w:ascii="Times New Roman" w:eastAsia="Times New Roman" w:hAnsi="Times New Roman" w:cs="Times New Roman"/>
                <w:sz w:val="24"/>
                <w:lang w:eastAsia="ar-SA"/>
              </w:rPr>
              <w:t xml:space="preserve"> по вул.Пушкіна,16 Новоград-Волинського району Житомирської області»;</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lang w:eastAsia="ar-SA"/>
              </w:rPr>
            </w:pPr>
            <w:r w:rsidRPr="00480992">
              <w:rPr>
                <w:rFonts w:ascii="Times New Roman" w:eastAsia="Times New Roman" w:hAnsi="Times New Roman" w:cs="Times New Roman"/>
                <w:sz w:val="24"/>
                <w:lang w:eastAsia="ar-SA"/>
              </w:rPr>
              <w:t>«Детальний план території земельної ділянки, кадастровий номер 1824083400:06:000:0024 площею 17,2784 га для реконструкції авто наливного пункту з розширенням на 4 стоянки (</w:t>
            </w:r>
            <w:proofErr w:type="spellStart"/>
            <w:r w:rsidRPr="00480992">
              <w:rPr>
                <w:rFonts w:ascii="Times New Roman" w:eastAsia="Times New Roman" w:hAnsi="Times New Roman" w:cs="Times New Roman"/>
                <w:sz w:val="24"/>
                <w:lang w:eastAsia="ar-SA"/>
              </w:rPr>
              <w:t>інв</w:t>
            </w:r>
            <w:proofErr w:type="spellEnd"/>
            <w:r w:rsidRPr="00480992">
              <w:rPr>
                <w:rFonts w:ascii="Times New Roman" w:eastAsia="Times New Roman" w:hAnsi="Times New Roman" w:cs="Times New Roman"/>
                <w:sz w:val="24"/>
                <w:lang w:eastAsia="ar-SA"/>
              </w:rPr>
              <w:t>. № НВ-Н2102), резервуарів РВС-10000 м</w:t>
            </w:r>
            <w:r w:rsidRPr="00480992">
              <w:rPr>
                <w:rFonts w:ascii="Times New Roman" w:eastAsia="Times New Roman" w:hAnsi="Times New Roman" w:cs="Times New Roman"/>
                <w:sz w:val="24"/>
                <w:vertAlign w:val="superscript"/>
                <w:lang w:eastAsia="ar-SA"/>
              </w:rPr>
              <w:t xml:space="preserve">3 </w:t>
            </w:r>
            <w:r w:rsidRPr="00480992">
              <w:rPr>
                <w:rFonts w:ascii="Times New Roman" w:eastAsia="Times New Roman" w:hAnsi="Times New Roman" w:cs="Times New Roman"/>
                <w:sz w:val="24"/>
                <w:lang w:eastAsia="ar-SA"/>
              </w:rPr>
              <w:t>№3 і №4 резервуарного парку (</w:t>
            </w:r>
            <w:proofErr w:type="spellStart"/>
            <w:r w:rsidRPr="00480992">
              <w:rPr>
                <w:rFonts w:ascii="Times New Roman" w:eastAsia="Times New Roman" w:hAnsi="Times New Roman" w:cs="Times New Roman"/>
                <w:sz w:val="24"/>
                <w:lang w:eastAsia="ar-SA"/>
              </w:rPr>
              <w:t>інв</w:t>
            </w:r>
            <w:proofErr w:type="spellEnd"/>
            <w:r w:rsidRPr="00480992">
              <w:rPr>
                <w:rFonts w:ascii="Times New Roman" w:eastAsia="Times New Roman" w:hAnsi="Times New Roman" w:cs="Times New Roman"/>
                <w:sz w:val="24"/>
                <w:lang w:eastAsia="ar-SA"/>
              </w:rPr>
              <w:t>. № НВ-Н00011) ЛВДС Новоград-Волинський ТОВ «</w:t>
            </w:r>
            <w:proofErr w:type="spellStart"/>
            <w:r w:rsidRPr="00480992">
              <w:rPr>
                <w:rFonts w:ascii="Times New Roman" w:eastAsia="Times New Roman" w:hAnsi="Times New Roman" w:cs="Times New Roman"/>
                <w:sz w:val="24"/>
                <w:lang w:eastAsia="ar-SA"/>
              </w:rPr>
              <w:t>Прикарпатзахідтранс</w:t>
            </w:r>
            <w:proofErr w:type="spellEnd"/>
            <w:r w:rsidRPr="00480992">
              <w:rPr>
                <w:rFonts w:ascii="Times New Roman" w:eastAsia="Times New Roman" w:hAnsi="Times New Roman" w:cs="Times New Roman"/>
                <w:sz w:val="24"/>
                <w:lang w:eastAsia="ar-SA"/>
              </w:rPr>
              <w:t xml:space="preserve">», розташованої за межами населеного пункту на території </w:t>
            </w:r>
            <w:proofErr w:type="spellStart"/>
            <w:r w:rsidRPr="00480992">
              <w:rPr>
                <w:rFonts w:ascii="Times New Roman" w:eastAsia="Times New Roman" w:hAnsi="Times New Roman" w:cs="Times New Roman"/>
                <w:sz w:val="24"/>
                <w:lang w:eastAsia="ar-SA"/>
              </w:rPr>
              <w:t>Майстрівської</w:t>
            </w:r>
            <w:proofErr w:type="spellEnd"/>
            <w:r w:rsidRPr="00480992">
              <w:rPr>
                <w:rFonts w:ascii="Times New Roman" w:eastAsia="Times New Roman" w:hAnsi="Times New Roman" w:cs="Times New Roman"/>
                <w:sz w:val="24"/>
                <w:lang w:eastAsia="ar-SA"/>
              </w:rPr>
              <w:t xml:space="preserve"> сільської ради Новоград-Волинського району»;</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lang w:eastAsia="ar-SA"/>
              </w:rPr>
            </w:pPr>
            <w:r w:rsidRPr="00480992">
              <w:rPr>
                <w:rFonts w:ascii="Times New Roman" w:eastAsia="Times New Roman" w:hAnsi="Times New Roman" w:cs="Times New Roman"/>
                <w:sz w:val="24"/>
                <w:lang w:eastAsia="ar-SA"/>
              </w:rPr>
              <w:t xml:space="preserve">«Детальний план території земельної ділянки площею 0,1378 га для будівництва і обслуговування житлового будинку, господарських будівель і споруд (присадибна ділянка) за адресою: вул. Богдана Хмельницького, 1 Б в </w:t>
            </w:r>
            <w:proofErr w:type="spellStart"/>
            <w:r w:rsidRPr="00480992">
              <w:rPr>
                <w:rFonts w:ascii="Times New Roman" w:eastAsia="Times New Roman" w:hAnsi="Times New Roman" w:cs="Times New Roman"/>
                <w:sz w:val="24"/>
                <w:lang w:eastAsia="ar-SA"/>
              </w:rPr>
              <w:t>с.Наталівка</w:t>
            </w:r>
            <w:proofErr w:type="spellEnd"/>
            <w:r w:rsidRPr="00480992">
              <w:rPr>
                <w:rFonts w:ascii="Times New Roman" w:eastAsia="Times New Roman" w:hAnsi="Times New Roman" w:cs="Times New Roman"/>
                <w:sz w:val="24"/>
                <w:lang w:eastAsia="ar-SA"/>
              </w:rPr>
              <w:t xml:space="preserve"> Новоград-Волинського району Житомирської області»;</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lang w:eastAsia="ar-SA"/>
              </w:rPr>
            </w:pPr>
            <w:r w:rsidRPr="00480992">
              <w:rPr>
                <w:rFonts w:ascii="Times New Roman" w:eastAsia="Times New Roman" w:hAnsi="Times New Roman" w:cs="Times New Roman"/>
                <w:sz w:val="24"/>
                <w:lang w:eastAsia="ar-SA"/>
              </w:rPr>
              <w:t xml:space="preserve">«Детальний план території загальною площею 4,000 га, з них: площею 1,7910 га – для індивідуального садівництва, площею 1,7910 га – з метою зміни цільового призначення з «для ведення особистого селянського господарства» на «індивідуальне садівництво» та площею 0,418 га - з метою зміни цільового призначення з «ведення особистого селянського господарства» на «землі загального користування», які розташовані на території  </w:t>
            </w:r>
            <w:proofErr w:type="spellStart"/>
            <w:r w:rsidRPr="00480992">
              <w:rPr>
                <w:rFonts w:ascii="Times New Roman" w:eastAsia="Times New Roman" w:hAnsi="Times New Roman" w:cs="Times New Roman"/>
                <w:sz w:val="24"/>
                <w:lang w:eastAsia="ar-SA"/>
              </w:rPr>
              <w:t>Наталівської</w:t>
            </w:r>
            <w:proofErr w:type="spellEnd"/>
            <w:r w:rsidRPr="00480992">
              <w:rPr>
                <w:rFonts w:ascii="Times New Roman" w:eastAsia="Times New Roman" w:hAnsi="Times New Roman" w:cs="Times New Roman"/>
                <w:sz w:val="24"/>
                <w:lang w:eastAsia="ar-SA"/>
              </w:rPr>
              <w:t xml:space="preserve"> сільської ради Новоград-Волинського району Житомирської області за межами населеного пункту»;</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lang w:eastAsia="ar-SA"/>
              </w:rPr>
            </w:pPr>
            <w:r w:rsidRPr="00480992">
              <w:rPr>
                <w:rFonts w:ascii="Times New Roman" w:eastAsia="Times New Roman" w:hAnsi="Times New Roman" w:cs="Times New Roman"/>
                <w:sz w:val="24"/>
                <w:lang w:eastAsia="ar-SA"/>
              </w:rPr>
              <w:t xml:space="preserve">«Детальний план території земельної ділянки, що надається в оренду, площею – 0,5000 га, яка розташована на території Новоград-Волинського району Житомирської області за межами населеного </w:t>
            </w:r>
            <w:proofErr w:type="spellStart"/>
            <w:r w:rsidRPr="00480992">
              <w:rPr>
                <w:rFonts w:ascii="Times New Roman" w:eastAsia="Times New Roman" w:hAnsi="Times New Roman" w:cs="Times New Roman"/>
                <w:sz w:val="24"/>
                <w:lang w:eastAsia="ar-SA"/>
              </w:rPr>
              <w:t>Пилиповицької</w:t>
            </w:r>
            <w:proofErr w:type="spellEnd"/>
            <w:r w:rsidRPr="00480992">
              <w:rPr>
                <w:rFonts w:ascii="Times New Roman" w:eastAsia="Times New Roman" w:hAnsi="Times New Roman" w:cs="Times New Roman"/>
                <w:sz w:val="24"/>
                <w:lang w:eastAsia="ar-SA"/>
              </w:rPr>
              <w:t xml:space="preserve"> сільської ради для зміни цільового призначення земельної ділянки із земель сільськогосподарського призначення на землі для розміщення та експлуатації основних, підсобних і допоміжних будівель і споруд підприємств переробної, машинобудівної та іншої промисловості»;</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lang w:eastAsia="ar-SA"/>
              </w:rPr>
            </w:pPr>
            <w:r w:rsidRPr="00480992">
              <w:rPr>
                <w:rFonts w:ascii="Times New Roman" w:eastAsia="Times New Roman" w:hAnsi="Times New Roman" w:cs="Times New Roman"/>
                <w:sz w:val="24"/>
                <w:lang w:eastAsia="ar-SA"/>
              </w:rPr>
              <w:t xml:space="preserve">«Детальний план території окремої земельної ділянки площею – 0,3350 га, розташованої на території </w:t>
            </w:r>
            <w:proofErr w:type="spellStart"/>
            <w:r w:rsidRPr="00480992">
              <w:rPr>
                <w:rFonts w:ascii="Times New Roman" w:eastAsia="Times New Roman" w:hAnsi="Times New Roman" w:cs="Times New Roman"/>
                <w:sz w:val="24"/>
                <w:lang w:eastAsia="ar-SA"/>
              </w:rPr>
              <w:t>Пилиповицької</w:t>
            </w:r>
            <w:proofErr w:type="spellEnd"/>
            <w:r w:rsidRPr="00480992">
              <w:rPr>
                <w:rFonts w:ascii="Times New Roman" w:eastAsia="Times New Roman" w:hAnsi="Times New Roman" w:cs="Times New Roman"/>
                <w:sz w:val="24"/>
                <w:lang w:eastAsia="ar-SA"/>
              </w:rPr>
              <w:t xml:space="preserve"> сільської ради біля села Пилиповичі, Новоград-Волинського району Житомирської області для розміщення та експлуатації основних, підсобних і допоміжних будівель і споруд підприємств переробної, машинобудівної та іншої промисловості»;</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lang w:eastAsia="ar-SA"/>
              </w:rPr>
            </w:pPr>
            <w:r w:rsidRPr="00480992">
              <w:rPr>
                <w:rFonts w:ascii="Times New Roman" w:eastAsia="Times New Roman" w:hAnsi="Times New Roman" w:cs="Times New Roman"/>
                <w:sz w:val="24"/>
                <w:lang w:eastAsia="ar-SA"/>
              </w:rPr>
              <w:t xml:space="preserve">«Детальний план території земельних ділянок площею – 0,0765 га за адресою: вул.Корецька,15, </w:t>
            </w:r>
            <w:proofErr w:type="spellStart"/>
            <w:r w:rsidRPr="00480992">
              <w:rPr>
                <w:rFonts w:ascii="Times New Roman" w:eastAsia="Times New Roman" w:hAnsi="Times New Roman" w:cs="Times New Roman"/>
                <w:sz w:val="24"/>
                <w:lang w:eastAsia="ar-SA"/>
              </w:rPr>
              <w:t>с.Майстрів</w:t>
            </w:r>
            <w:proofErr w:type="spellEnd"/>
            <w:r w:rsidRPr="00480992">
              <w:rPr>
                <w:rFonts w:ascii="Times New Roman" w:eastAsia="Times New Roman" w:hAnsi="Times New Roman" w:cs="Times New Roman"/>
                <w:sz w:val="24"/>
                <w:lang w:eastAsia="ar-SA"/>
              </w:rPr>
              <w:t xml:space="preserve">, Новоград-Волинського району Житомирської області для розміщення та експлуатації основних, підсобних і допоміжних будівель і споруд підприємств переробної, машинобудівної та іншої промисловості та площею 0,1099 га за адресою: вул.Корецька,15-а, </w:t>
            </w:r>
            <w:proofErr w:type="spellStart"/>
            <w:r w:rsidRPr="00480992">
              <w:rPr>
                <w:rFonts w:ascii="Times New Roman" w:eastAsia="Times New Roman" w:hAnsi="Times New Roman" w:cs="Times New Roman"/>
                <w:sz w:val="24"/>
                <w:lang w:eastAsia="ar-SA"/>
              </w:rPr>
              <w:t>с.Майстрів</w:t>
            </w:r>
            <w:proofErr w:type="spellEnd"/>
            <w:r w:rsidRPr="00480992">
              <w:rPr>
                <w:rFonts w:ascii="Times New Roman" w:eastAsia="Times New Roman" w:hAnsi="Times New Roman" w:cs="Times New Roman"/>
                <w:sz w:val="24"/>
                <w:lang w:eastAsia="ar-SA"/>
              </w:rPr>
              <w:t>, Новоград-Волинського району Житомирської області для обслуговування виробничих приміщень».</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lang w:eastAsia="ar-SA"/>
              </w:rPr>
            </w:pPr>
            <w:r w:rsidRPr="00480992">
              <w:rPr>
                <w:rFonts w:ascii="Times New Roman" w:eastAsia="Times New Roman" w:hAnsi="Times New Roman" w:cs="Times New Roman"/>
                <w:sz w:val="24"/>
                <w:lang w:eastAsia="ar-SA"/>
              </w:rPr>
              <w:t xml:space="preserve">«Детальний план території під будівництво житлового масиву в межах </w:t>
            </w:r>
            <w:proofErr w:type="spellStart"/>
            <w:r w:rsidRPr="00480992">
              <w:rPr>
                <w:rFonts w:ascii="Times New Roman" w:eastAsia="Times New Roman" w:hAnsi="Times New Roman" w:cs="Times New Roman"/>
                <w:sz w:val="24"/>
                <w:lang w:eastAsia="ar-SA"/>
              </w:rPr>
              <w:t>с.Наталівка</w:t>
            </w:r>
            <w:proofErr w:type="spellEnd"/>
            <w:r w:rsidRPr="00480992">
              <w:rPr>
                <w:rFonts w:ascii="Times New Roman" w:eastAsia="Times New Roman" w:hAnsi="Times New Roman" w:cs="Times New Roman"/>
                <w:sz w:val="24"/>
                <w:lang w:eastAsia="ar-SA"/>
              </w:rPr>
              <w:t>, Новоград-Волинського району, Житомирської області»;</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lang w:eastAsia="ar-SA"/>
              </w:rPr>
            </w:pPr>
            <w:r w:rsidRPr="00480992">
              <w:rPr>
                <w:rFonts w:ascii="Times New Roman" w:eastAsia="Times New Roman" w:hAnsi="Times New Roman" w:cs="Times New Roman"/>
                <w:sz w:val="24"/>
                <w:lang w:eastAsia="ar-SA"/>
              </w:rPr>
              <w:t xml:space="preserve">«Детальний план території земельної ділянки для будівництва індивідуальних житлових будинків за адресою: </w:t>
            </w:r>
            <w:proofErr w:type="spellStart"/>
            <w:r w:rsidRPr="00480992">
              <w:rPr>
                <w:rFonts w:ascii="Times New Roman" w:eastAsia="Times New Roman" w:hAnsi="Times New Roman" w:cs="Times New Roman"/>
                <w:sz w:val="24"/>
                <w:lang w:eastAsia="ar-SA"/>
              </w:rPr>
              <w:t>с.Пилиповичі</w:t>
            </w:r>
            <w:proofErr w:type="spellEnd"/>
            <w:r w:rsidRPr="00480992">
              <w:rPr>
                <w:rFonts w:ascii="Times New Roman" w:eastAsia="Times New Roman" w:hAnsi="Times New Roman" w:cs="Times New Roman"/>
                <w:sz w:val="24"/>
                <w:lang w:eastAsia="ar-SA"/>
              </w:rPr>
              <w:t xml:space="preserve"> Новоград-Волинського району Житомирської області (в межах населеного пункту)»;</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eastAsia="ar-SA"/>
              </w:rPr>
            </w:pPr>
            <w:r w:rsidRPr="00480992">
              <w:rPr>
                <w:rFonts w:ascii="Times New Roman" w:eastAsia="Times New Roman" w:hAnsi="Times New Roman" w:cs="Times New Roman"/>
                <w:color w:val="000000"/>
                <w:sz w:val="24"/>
                <w:lang w:eastAsia="ar-SA"/>
              </w:rPr>
              <w:t xml:space="preserve">«Детальний план території земельної ділянки в межах </w:t>
            </w:r>
            <w:proofErr w:type="spellStart"/>
            <w:r w:rsidRPr="00480992">
              <w:rPr>
                <w:rFonts w:ascii="Times New Roman" w:eastAsia="Times New Roman" w:hAnsi="Times New Roman" w:cs="Times New Roman"/>
                <w:color w:val="000000"/>
                <w:sz w:val="24"/>
                <w:lang w:eastAsia="ar-SA"/>
              </w:rPr>
              <w:t>с.Пилиповичі</w:t>
            </w:r>
            <w:proofErr w:type="spellEnd"/>
            <w:r w:rsidRPr="00480992">
              <w:rPr>
                <w:rFonts w:ascii="Times New Roman" w:eastAsia="Times New Roman" w:hAnsi="Times New Roman" w:cs="Times New Roman"/>
                <w:color w:val="000000"/>
                <w:sz w:val="24"/>
                <w:lang w:eastAsia="ar-SA"/>
              </w:rPr>
              <w:t xml:space="preserve"> під будівництво малоповерхової садибної забудови»;</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val="ru-RU" w:eastAsia="ar-SA"/>
              </w:rPr>
            </w:pPr>
            <w:r w:rsidRPr="00480992">
              <w:rPr>
                <w:rFonts w:ascii="Times New Roman" w:eastAsia="Times New Roman" w:hAnsi="Times New Roman" w:cs="Times New Roman"/>
                <w:color w:val="000000"/>
                <w:sz w:val="24"/>
                <w:szCs w:val="24"/>
                <w:shd w:val="clear" w:color="auto" w:fill="FFFFFF"/>
                <w:lang w:val="ru-RU" w:eastAsia="ar-SA"/>
              </w:rPr>
              <w:t xml:space="preserve">Проект </w:t>
            </w:r>
            <w:proofErr w:type="spellStart"/>
            <w:r w:rsidRPr="00480992">
              <w:rPr>
                <w:rFonts w:ascii="Times New Roman" w:eastAsia="Times New Roman" w:hAnsi="Times New Roman" w:cs="Times New Roman"/>
                <w:color w:val="000000"/>
                <w:sz w:val="24"/>
                <w:szCs w:val="24"/>
                <w:shd w:val="clear" w:color="auto" w:fill="FFFFFF"/>
                <w:lang w:val="ru-RU" w:eastAsia="ar-SA"/>
              </w:rPr>
              <w:t>формування</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території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і </w:t>
            </w:r>
            <w:proofErr w:type="spellStart"/>
            <w:r w:rsidRPr="00480992">
              <w:rPr>
                <w:rFonts w:ascii="Times New Roman" w:eastAsia="Times New Roman" w:hAnsi="Times New Roman" w:cs="Times New Roman"/>
                <w:color w:val="000000"/>
                <w:sz w:val="24"/>
                <w:szCs w:val="24"/>
                <w:shd w:val="clear" w:color="auto" w:fill="FFFFFF"/>
                <w:lang w:val="ru-RU" w:eastAsia="ar-SA"/>
              </w:rPr>
              <w:t>встановлення</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меж </w:t>
            </w:r>
            <w:proofErr w:type="spellStart"/>
            <w:r w:rsidRPr="00480992">
              <w:rPr>
                <w:rFonts w:ascii="Times New Roman" w:eastAsia="Times New Roman" w:hAnsi="Times New Roman" w:cs="Times New Roman"/>
                <w:color w:val="000000"/>
                <w:sz w:val="24"/>
                <w:szCs w:val="24"/>
                <w:shd w:val="clear" w:color="auto" w:fill="FFFFFF"/>
                <w:lang w:val="ru-RU" w:eastAsia="ar-SA"/>
              </w:rPr>
              <w:t>Великомолодьківської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сільської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ради Новоград-</w:t>
            </w:r>
            <w:proofErr w:type="spellStart"/>
            <w:r w:rsidRPr="00480992">
              <w:rPr>
                <w:rFonts w:ascii="Times New Roman" w:eastAsia="Times New Roman" w:hAnsi="Times New Roman" w:cs="Times New Roman"/>
                <w:color w:val="000000"/>
                <w:sz w:val="24"/>
                <w:szCs w:val="24"/>
                <w:shd w:val="clear" w:color="auto" w:fill="FFFFFF"/>
                <w:lang w:val="ru-RU" w:eastAsia="ar-SA"/>
              </w:rPr>
              <w:t>Волинського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району </w:t>
            </w:r>
            <w:proofErr w:type="spellStart"/>
            <w:r w:rsidRPr="00480992">
              <w:rPr>
                <w:rFonts w:ascii="Times New Roman" w:eastAsia="Times New Roman" w:hAnsi="Times New Roman" w:cs="Times New Roman"/>
                <w:color w:val="000000"/>
                <w:sz w:val="24"/>
                <w:szCs w:val="24"/>
                <w:shd w:val="clear" w:color="auto" w:fill="FFFFFF"/>
                <w:lang w:val="ru-RU" w:eastAsia="ar-SA"/>
              </w:rPr>
              <w:t>Житомирської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області</w:t>
            </w:r>
            <w:proofErr w:type="spellEnd"/>
            <w:r w:rsidRPr="00480992">
              <w:rPr>
                <w:rFonts w:ascii="Times New Roman" w:eastAsia="Times New Roman" w:hAnsi="Times New Roman" w:cs="Times New Roman"/>
                <w:color w:val="000000"/>
                <w:sz w:val="24"/>
                <w:szCs w:val="24"/>
                <w:shd w:val="clear" w:color="auto" w:fill="FFFFFF"/>
                <w:lang w:val="ru-RU" w:eastAsia="ar-SA"/>
              </w:rPr>
              <w:t>;</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eastAsia="ar-SA"/>
              </w:rPr>
            </w:pPr>
            <w:proofErr w:type="spellStart"/>
            <w:r w:rsidRPr="00480992">
              <w:rPr>
                <w:rFonts w:ascii="Times New Roman" w:eastAsia="Times New Roman" w:hAnsi="Times New Roman" w:cs="Times New Roman"/>
                <w:color w:val="000000"/>
                <w:sz w:val="24"/>
                <w:szCs w:val="24"/>
                <w:shd w:val="clear" w:color="auto" w:fill="FFFFFF"/>
                <w:lang w:val="ru-RU" w:eastAsia="ar-SA"/>
              </w:rPr>
              <w:t>Матеріали</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по </w:t>
            </w:r>
            <w:proofErr w:type="spellStart"/>
            <w:r w:rsidRPr="00480992">
              <w:rPr>
                <w:rFonts w:ascii="Times New Roman" w:eastAsia="Times New Roman" w:hAnsi="Times New Roman" w:cs="Times New Roman"/>
                <w:color w:val="000000"/>
                <w:sz w:val="24"/>
                <w:szCs w:val="24"/>
                <w:shd w:val="clear" w:color="auto" w:fill="FFFFFF"/>
                <w:lang w:val="ru-RU" w:eastAsia="ar-SA"/>
              </w:rPr>
              <w:t>інвентаризації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земель </w:t>
            </w:r>
            <w:proofErr w:type="spellStart"/>
            <w:r w:rsidRPr="00480992">
              <w:rPr>
                <w:rFonts w:ascii="Times New Roman" w:eastAsia="Times New Roman" w:hAnsi="Times New Roman" w:cs="Times New Roman"/>
                <w:color w:val="000000"/>
                <w:sz w:val="24"/>
                <w:szCs w:val="24"/>
                <w:shd w:val="clear" w:color="auto" w:fill="FFFFFF"/>
                <w:lang w:eastAsia="ar-SA"/>
              </w:rPr>
              <w:t>Великомолодьківської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сільської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ради Новоград-</w:t>
            </w:r>
            <w:proofErr w:type="spellStart"/>
            <w:r w:rsidRPr="00480992">
              <w:rPr>
                <w:rFonts w:ascii="Times New Roman" w:eastAsia="Times New Roman" w:hAnsi="Times New Roman" w:cs="Times New Roman"/>
                <w:color w:val="000000"/>
                <w:sz w:val="24"/>
                <w:szCs w:val="24"/>
                <w:shd w:val="clear" w:color="auto" w:fill="FFFFFF"/>
                <w:lang w:val="ru-RU" w:eastAsia="ar-SA"/>
              </w:rPr>
              <w:t>Волинського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району </w:t>
            </w:r>
            <w:proofErr w:type="spellStart"/>
            <w:r w:rsidRPr="00480992">
              <w:rPr>
                <w:rFonts w:ascii="Times New Roman" w:eastAsia="Times New Roman" w:hAnsi="Times New Roman" w:cs="Times New Roman"/>
                <w:color w:val="000000"/>
                <w:sz w:val="24"/>
                <w:szCs w:val="24"/>
                <w:shd w:val="clear" w:color="auto" w:fill="FFFFFF"/>
                <w:lang w:val="ru-RU" w:eastAsia="ar-SA"/>
              </w:rPr>
              <w:t>Житомирської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області</w:t>
            </w:r>
            <w:proofErr w:type="spellEnd"/>
            <w:r w:rsidRPr="00480992">
              <w:rPr>
                <w:rFonts w:ascii="Times New Roman" w:eastAsia="Times New Roman" w:hAnsi="Times New Roman" w:cs="Times New Roman"/>
                <w:color w:val="000000"/>
                <w:sz w:val="24"/>
                <w:szCs w:val="24"/>
                <w:shd w:val="clear" w:color="auto" w:fill="FFFFFF"/>
                <w:lang w:val="ru-RU" w:eastAsia="ar-SA"/>
              </w:rPr>
              <w:t>;</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eastAsia="ar-SA"/>
              </w:rPr>
            </w:pPr>
            <w:r w:rsidRPr="00480992">
              <w:rPr>
                <w:rFonts w:ascii="Times New Roman" w:eastAsia="Times New Roman" w:hAnsi="Times New Roman" w:cs="Times New Roman"/>
                <w:color w:val="000000"/>
                <w:sz w:val="24"/>
                <w:szCs w:val="24"/>
                <w:shd w:val="clear" w:color="auto" w:fill="FFFFFF"/>
                <w:lang w:eastAsia="ar-SA"/>
              </w:rPr>
              <w:t xml:space="preserve">Проектно-технічна документація по складанню проекту організації території земельних часток (паїв) та виготовленню державних актів на право власності на землю - земельні частки (паї) на території </w:t>
            </w:r>
            <w:proofErr w:type="spellStart"/>
            <w:r w:rsidRPr="00480992">
              <w:rPr>
                <w:rFonts w:ascii="Times New Roman" w:eastAsia="Times New Roman" w:hAnsi="Times New Roman" w:cs="Times New Roman"/>
                <w:color w:val="000000"/>
                <w:sz w:val="24"/>
                <w:szCs w:val="24"/>
                <w:shd w:val="clear" w:color="auto" w:fill="FFFFFF"/>
                <w:lang w:eastAsia="ar-SA"/>
              </w:rPr>
              <w:t>Великомолодьківської</w:t>
            </w:r>
            <w:proofErr w:type="spellEnd"/>
            <w:r w:rsidRPr="00480992">
              <w:rPr>
                <w:rFonts w:ascii="Times New Roman" w:eastAsia="Times New Roman" w:hAnsi="Times New Roman" w:cs="Times New Roman"/>
                <w:color w:val="000000"/>
                <w:sz w:val="24"/>
                <w:szCs w:val="24"/>
                <w:shd w:val="clear" w:color="auto" w:fill="FFFFFF"/>
                <w:lang w:eastAsia="ar-SA"/>
              </w:rPr>
              <w:t xml:space="preserve"> сільської ради, реформованого Агрофірма "Світоч" (нині ППОСП "Світоч"), Новоград-Волинського району Житомирської області;</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val="ru-RU" w:eastAsia="ar-SA"/>
              </w:rPr>
            </w:pPr>
            <w:proofErr w:type="spellStart"/>
            <w:r w:rsidRPr="00480992">
              <w:rPr>
                <w:rFonts w:ascii="Times New Roman" w:eastAsia="Times New Roman" w:hAnsi="Times New Roman" w:cs="Times New Roman"/>
                <w:color w:val="000000"/>
                <w:sz w:val="24"/>
                <w:szCs w:val="24"/>
                <w:shd w:val="clear" w:color="auto" w:fill="FFFFFF"/>
                <w:lang w:val="ru-RU" w:eastAsia="ar-SA"/>
              </w:rPr>
              <w:t>Матеріали</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по </w:t>
            </w:r>
            <w:proofErr w:type="spellStart"/>
            <w:r w:rsidRPr="00480992">
              <w:rPr>
                <w:rFonts w:ascii="Times New Roman" w:eastAsia="Times New Roman" w:hAnsi="Times New Roman" w:cs="Times New Roman"/>
                <w:color w:val="000000"/>
                <w:sz w:val="24"/>
                <w:szCs w:val="24"/>
                <w:shd w:val="clear" w:color="auto" w:fill="FFFFFF"/>
                <w:lang w:val="ru-RU" w:eastAsia="ar-SA"/>
              </w:rPr>
              <w:t>інвентаризації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земель </w:t>
            </w:r>
            <w:proofErr w:type="spellStart"/>
            <w:r w:rsidRPr="00480992">
              <w:rPr>
                <w:rFonts w:ascii="Times New Roman" w:eastAsia="Times New Roman" w:hAnsi="Times New Roman" w:cs="Times New Roman"/>
                <w:color w:val="000000"/>
                <w:sz w:val="24"/>
                <w:szCs w:val="24"/>
                <w:shd w:val="clear" w:color="auto" w:fill="FFFFFF"/>
                <w:lang w:val="ru-RU" w:eastAsia="ar-SA"/>
              </w:rPr>
              <w:t>Дідовицької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сільської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ради Новоград-</w:t>
            </w:r>
            <w:proofErr w:type="spellStart"/>
            <w:r w:rsidRPr="00480992">
              <w:rPr>
                <w:rFonts w:ascii="Times New Roman" w:eastAsia="Times New Roman" w:hAnsi="Times New Roman" w:cs="Times New Roman"/>
                <w:color w:val="000000"/>
                <w:sz w:val="24"/>
                <w:szCs w:val="24"/>
                <w:shd w:val="clear" w:color="auto" w:fill="FFFFFF"/>
                <w:lang w:val="ru-RU" w:eastAsia="ar-SA"/>
              </w:rPr>
              <w:t>Волинського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району </w:t>
            </w:r>
            <w:proofErr w:type="spellStart"/>
            <w:r w:rsidRPr="00480992">
              <w:rPr>
                <w:rFonts w:ascii="Times New Roman" w:eastAsia="Times New Roman" w:hAnsi="Times New Roman" w:cs="Times New Roman"/>
                <w:color w:val="000000"/>
                <w:sz w:val="24"/>
                <w:szCs w:val="24"/>
                <w:shd w:val="clear" w:color="auto" w:fill="FFFFFF"/>
                <w:lang w:val="ru-RU" w:eastAsia="ar-SA"/>
              </w:rPr>
              <w:t>Житомирської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області</w:t>
            </w:r>
            <w:proofErr w:type="spellEnd"/>
            <w:r w:rsidRPr="00480992">
              <w:rPr>
                <w:rFonts w:ascii="Times New Roman" w:eastAsia="Times New Roman" w:hAnsi="Times New Roman" w:cs="Times New Roman"/>
                <w:color w:val="000000"/>
                <w:sz w:val="24"/>
                <w:szCs w:val="24"/>
                <w:shd w:val="clear" w:color="auto" w:fill="FFFFFF"/>
                <w:lang w:val="ru-RU" w:eastAsia="ar-SA"/>
              </w:rPr>
              <w:t>;</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eastAsia="ar-SA"/>
              </w:rPr>
            </w:pPr>
            <w:proofErr w:type="spellStart"/>
            <w:r w:rsidRPr="00480992">
              <w:rPr>
                <w:rFonts w:ascii="Times New Roman" w:eastAsia="Times New Roman" w:hAnsi="Times New Roman" w:cs="Times New Roman"/>
                <w:color w:val="000000"/>
                <w:sz w:val="24"/>
                <w:szCs w:val="24"/>
                <w:shd w:val="clear" w:color="auto" w:fill="FFFFFF"/>
                <w:lang w:val="ru-RU" w:eastAsia="ar-SA"/>
              </w:rPr>
              <w:t>Документація</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по </w:t>
            </w:r>
            <w:proofErr w:type="spellStart"/>
            <w:r w:rsidRPr="00480992">
              <w:rPr>
                <w:rFonts w:ascii="Times New Roman" w:eastAsia="Times New Roman" w:hAnsi="Times New Roman" w:cs="Times New Roman"/>
                <w:color w:val="000000"/>
                <w:sz w:val="24"/>
                <w:szCs w:val="24"/>
                <w:shd w:val="clear" w:color="auto" w:fill="FFFFFF"/>
                <w:lang w:val="ru-RU" w:eastAsia="ar-SA"/>
              </w:rPr>
              <w:t>визначенню</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земель </w:t>
            </w:r>
            <w:proofErr w:type="spellStart"/>
            <w:r w:rsidRPr="00480992">
              <w:rPr>
                <w:rFonts w:ascii="Times New Roman" w:eastAsia="Times New Roman" w:hAnsi="Times New Roman" w:cs="Times New Roman"/>
                <w:color w:val="000000"/>
                <w:sz w:val="24"/>
                <w:szCs w:val="24"/>
                <w:shd w:val="clear" w:color="auto" w:fill="FFFFFF"/>
                <w:lang w:val="ru-RU" w:eastAsia="ar-SA"/>
              </w:rPr>
              <w:t>колективної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власності</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та </w:t>
            </w:r>
            <w:proofErr w:type="spellStart"/>
            <w:r w:rsidRPr="00480992">
              <w:rPr>
                <w:rFonts w:ascii="Times New Roman" w:eastAsia="Times New Roman" w:hAnsi="Times New Roman" w:cs="Times New Roman"/>
                <w:color w:val="000000"/>
                <w:sz w:val="24"/>
                <w:szCs w:val="24"/>
                <w:shd w:val="clear" w:color="auto" w:fill="FFFFFF"/>
                <w:lang w:val="ru-RU" w:eastAsia="ar-SA"/>
              </w:rPr>
              <w:t>виготовленню</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державного акту на право </w:t>
            </w:r>
            <w:proofErr w:type="spellStart"/>
            <w:r w:rsidRPr="00480992">
              <w:rPr>
                <w:rFonts w:ascii="Times New Roman" w:eastAsia="Times New Roman" w:hAnsi="Times New Roman" w:cs="Times New Roman"/>
                <w:color w:val="000000"/>
                <w:sz w:val="24"/>
                <w:szCs w:val="24"/>
                <w:shd w:val="clear" w:color="auto" w:fill="FFFFFF"/>
                <w:lang w:val="ru-RU" w:eastAsia="ar-SA"/>
              </w:rPr>
              <w:t>колективної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власності</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на землю </w:t>
            </w:r>
            <w:proofErr w:type="spellStart"/>
            <w:r w:rsidRPr="00480992">
              <w:rPr>
                <w:rFonts w:ascii="Times New Roman" w:eastAsia="Times New Roman" w:hAnsi="Times New Roman" w:cs="Times New Roman"/>
                <w:color w:val="000000"/>
                <w:sz w:val="24"/>
                <w:szCs w:val="24"/>
                <w:shd w:val="clear" w:color="auto" w:fill="FFFFFF"/>
                <w:lang w:val="ru-RU" w:eastAsia="ar-SA"/>
              </w:rPr>
              <w:t>колективного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сільськогосподарського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підприємства</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Поліський</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край" </w:t>
            </w:r>
            <w:proofErr w:type="spellStart"/>
            <w:r w:rsidRPr="00480992">
              <w:rPr>
                <w:rFonts w:ascii="Times New Roman" w:eastAsia="Times New Roman" w:hAnsi="Times New Roman" w:cs="Times New Roman"/>
                <w:color w:val="000000"/>
                <w:sz w:val="24"/>
                <w:szCs w:val="24"/>
                <w:shd w:val="clear" w:color="auto" w:fill="FFFFFF"/>
                <w:lang w:val="ru-RU" w:eastAsia="ar-SA"/>
              </w:rPr>
              <w:t>Дідовицької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сільської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ради Новоград-</w:t>
            </w:r>
            <w:proofErr w:type="spellStart"/>
            <w:r w:rsidRPr="00480992">
              <w:rPr>
                <w:rFonts w:ascii="Times New Roman" w:eastAsia="Times New Roman" w:hAnsi="Times New Roman" w:cs="Times New Roman"/>
                <w:color w:val="000000"/>
                <w:sz w:val="24"/>
                <w:szCs w:val="24"/>
                <w:shd w:val="clear" w:color="auto" w:fill="FFFFFF"/>
                <w:lang w:val="ru-RU" w:eastAsia="ar-SA"/>
              </w:rPr>
              <w:t>Волинського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району </w:t>
            </w:r>
            <w:proofErr w:type="spellStart"/>
            <w:r w:rsidRPr="00480992">
              <w:rPr>
                <w:rFonts w:ascii="Times New Roman" w:eastAsia="Times New Roman" w:hAnsi="Times New Roman" w:cs="Times New Roman"/>
                <w:color w:val="000000"/>
                <w:sz w:val="24"/>
                <w:szCs w:val="24"/>
                <w:shd w:val="clear" w:color="auto" w:fill="FFFFFF"/>
                <w:lang w:val="ru-RU" w:eastAsia="ar-SA"/>
              </w:rPr>
              <w:t>Житомирської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області</w:t>
            </w:r>
            <w:proofErr w:type="spellEnd"/>
            <w:r w:rsidRPr="00480992">
              <w:rPr>
                <w:rFonts w:ascii="Times New Roman" w:eastAsia="Times New Roman" w:hAnsi="Times New Roman" w:cs="Times New Roman"/>
                <w:color w:val="000000"/>
                <w:sz w:val="24"/>
                <w:szCs w:val="24"/>
                <w:shd w:val="clear" w:color="auto" w:fill="FFFFFF"/>
                <w:lang w:val="ru-RU" w:eastAsia="ar-SA"/>
              </w:rPr>
              <w:t>;</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eastAsia="ar-SA"/>
              </w:rPr>
            </w:pPr>
            <w:r w:rsidRPr="00480992">
              <w:rPr>
                <w:rFonts w:ascii="Times New Roman" w:eastAsia="Times New Roman" w:hAnsi="Times New Roman" w:cs="Times New Roman"/>
                <w:color w:val="000000"/>
                <w:sz w:val="24"/>
                <w:szCs w:val="24"/>
                <w:shd w:val="clear" w:color="auto" w:fill="FFFFFF"/>
                <w:lang w:eastAsia="ar-SA"/>
              </w:rPr>
              <w:t xml:space="preserve">Проектно-технічна документація із землеустрою щодо організації території земельних часток (паїв) та складання державних актів на право власності на земельну ділянку громадянам із земель реформованого КСП "Поліський Край", </w:t>
            </w:r>
            <w:proofErr w:type="spellStart"/>
            <w:r w:rsidRPr="00480992">
              <w:rPr>
                <w:rFonts w:ascii="Times New Roman" w:eastAsia="Times New Roman" w:hAnsi="Times New Roman" w:cs="Times New Roman"/>
                <w:color w:val="000000"/>
                <w:sz w:val="24"/>
                <w:szCs w:val="24"/>
                <w:shd w:val="clear" w:color="auto" w:fill="FFFFFF"/>
                <w:lang w:eastAsia="ar-SA"/>
              </w:rPr>
              <w:t>с.Дідовичі</w:t>
            </w:r>
            <w:proofErr w:type="spellEnd"/>
            <w:r w:rsidRPr="00480992">
              <w:rPr>
                <w:rFonts w:ascii="Times New Roman" w:eastAsia="Times New Roman" w:hAnsi="Times New Roman" w:cs="Times New Roman"/>
                <w:color w:val="000000"/>
                <w:sz w:val="24"/>
                <w:szCs w:val="24"/>
                <w:shd w:val="clear" w:color="auto" w:fill="FFFFFF"/>
                <w:lang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eastAsia="ar-SA"/>
              </w:rPr>
              <w:t>Дідовицької</w:t>
            </w:r>
            <w:proofErr w:type="spellEnd"/>
            <w:r w:rsidRPr="00480992">
              <w:rPr>
                <w:rFonts w:ascii="Times New Roman" w:eastAsia="Times New Roman" w:hAnsi="Times New Roman" w:cs="Times New Roman"/>
                <w:color w:val="000000"/>
                <w:sz w:val="24"/>
                <w:szCs w:val="24"/>
                <w:shd w:val="clear" w:color="auto" w:fill="FFFFFF"/>
                <w:lang w:eastAsia="ar-SA"/>
              </w:rPr>
              <w:t xml:space="preserve"> сільської ради Новоград-Волинського району Житомирської області;</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eastAsia="ar-SA"/>
              </w:rPr>
            </w:pPr>
            <w:r w:rsidRPr="00480992">
              <w:rPr>
                <w:rFonts w:ascii="Times New Roman" w:eastAsia="Times New Roman" w:hAnsi="Times New Roman" w:cs="Times New Roman"/>
                <w:color w:val="000000"/>
                <w:sz w:val="24"/>
                <w:szCs w:val="24"/>
                <w:shd w:val="clear" w:color="auto" w:fill="FFFFFF"/>
                <w:lang w:eastAsia="ar-SA"/>
              </w:rPr>
              <w:t>Проект землеустрою щодо відведення земельних ділянок та організації території ФГ "</w:t>
            </w:r>
            <w:proofErr w:type="spellStart"/>
            <w:r w:rsidRPr="00480992">
              <w:rPr>
                <w:rFonts w:ascii="Times New Roman" w:eastAsia="Times New Roman" w:hAnsi="Times New Roman" w:cs="Times New Roman"/>
                <w:color w:val="000000"/>
                <w:sz w:val="24"/>
                <w:szCs w:val="24"/>
                <w:shd w:val="clear" w:color="auto" w:fill="FFFFFF"/>
                <w:lang w:eastAsia="ar-SA"/>
              </w:rPr>
              <w:t>Анетівське</w:t>
            </w:r>
            <w:proofErr w:type="spellEnd"/>
            <w:r w:rsidRPr="00480992">
              <w:rPr>
                <w:rFonts w:ascii="Times New Roman" w:eastAsia="Times New Roman" w:hAnsi="Times New Roman" w:cs="Times New Roman"/>
                <w:color w:val="000000"/>
                <w:sz w:val="24"/>
                <w:szCs w:val="24"/>
                <w:shd w:val="clear" w:color="auto" w:fill="FFFFFF"/>
                <w:lang w:eastAsia="ar-SA"/>
              </w:rPr>
              <w:t xml:space="preserve">" з правом передачі у власність на рівні земельної частки (паю) земельних ділянок членам фермерського господарства площею - 6,6312 га, що розташовано в с. Анета на території </w:t>
            </w:r>
            <w:proofErr w:type="spellStart"/>
            <w:r w:rsidRPr="00480992">
              <w:rPr>
                <w:rFonts w:ascii="Times New Roman" w:eastAsia="Times New Roman" w:hAnsi="Times New Roman" w:cs="Times New Roman"/>
                <w:color w:val="000000"/>
                <w:sz w:val="24"/>
                <w:szCs w:val="24"/>
                <w:shd w:val="clear" w:color="auto" w:fill="FFFFFF"/>
                <w:lang w:eastAsia="ar-SA"/>
              </w:rPr>
              <w:t>Пилиповицької</w:t>
            </w:r>
            <w:proofErr w:type="spellEnd"/>
            <w:r w:rsidRPr="00480992">
              <w:rPr>
                <w:rFonts w:ascii="Times New Roman" w:eastAsia="Times New Roman" w:hAnsi="Times New Roman" w:cs="Times New Roman"/>
                <w:color w:val="000000"/>
                <w:sz w:val="24"/>
                <w:szCs w:val="24"/>
                <w:shd w:val="clear" w:color="auto" w:fill="FFFFFF"/>
                <w:lang w:eastAsia="ar-SA"/>
              </w:rPr>
              <w:t xml:space="preserve"> сільської ради Новоград-Волинського району Житомирської області;</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val="ru-RU" w:eastAsia="ar-SA"/>
              </w:rPr>
            </w:pPr>
            <w:proofErr w:type="spellStart"/>
            <w:r w:rsidRPr="00480992">
              <w:rPr>
                <w:rFonts w:ascii="Times New Roman" w:eastAsia="Times New Roman" w:hAnsi="Times New Roman" w:cs="Times New Roman"/>
                <w:color w:val="000000"/>
                <w:sz w:val="24"/>
                <w:szCs w:val="24"/>
                <w:shd w:val="clear" w:color="auto" w:fill="FFFFFF"/>
                <w:lang w:val="ru-RU" w:eastAsia="ar-SA"/>
              </w:rPr>
              <w:t>Матеріали</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по </w:t>
            </w:r>
            <w:proofErr w:type="spellStart"/>
            <w:r w:rsidRPr="00480992">
              <w:rPr>
                <w:rFonts w:ascii="Times New Roman" w:eastAsia="Times New Roman" w:hAnsi="Times New Roman" w:cs="Times New Roman"/>
                <w:color w:val="000000"/>
                <w:sz w:val="24"/>
                <w:szCs w:val="24"/>
                <w:shd w:val="clear" w:color="auto" w:fill="FFFFFF"/>
                <w:lang w:val="ru-RU" w:eastAsia="ar-SA"/>
              </w:rPr>
              <w:t>інвентаризації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земель </w:t>
            </w:r>
            <w:proofErr w:type="spellStart"/>
            <w:r w:rsidRPr="00480992">
              <w:rPr>
                <w:rFonts w:ascii="Times New Roman" w:eastAsia="Times New Roman" w:hAnsi="Times New Roman" w:cs="Times New Roman"/>
                <w:color w:val="000000"/>
                <w:sz w:val="24"/>
                <w:szCs w:val="24"/>
                <w:shd w:val="clear" w:color="auto" w:fill="FFFFFF"/>
                <w:lang w:val="ru-RU" w:eastAsia="ar-SA"/>
              </w:rPr>
              <w:t>Пилиповицької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сільської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ради Новоград-</w:t>
            </w:r>
            <w:proofErr w:type="spellStart"/>
            <w:r w:rsidRPr="00480992">
              <w:rPr>
                <w:rFonts w:ascii="Times New Roman" w:eastAsia="Times New Roman" w:hAnsi="Times New Roman" w:cs="Times New Roman"/>
                <w:color w:val="000000"/>
                <w:sz w:val="24"/>
                <w:szCs w:val="24"/>
                <w:shd w:val="clear" w:color="auto" w:fill="FFFFFF"/>
                <w:lang w:val="ru-RU" w:eastAsia="ar-SA"/>
              </w:rPr>
              <w:t>Волинського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району </w:t>
            </w:r>
            <w:proofErr w:type="spellStart"/>
            <w:r w:rsidRPr="00480992">
              <w:rPr>
                <w:rFonts w:ascii="Times New Roman" w:eastAsia="Times New Roman" w:hAnsi="Times New Roman" w:cs="Times New Roman"/>
                <w:color w:val="000000"/>
                <w:sz w:val="24"/>
                <w:szCs w:val="24"/>
                <w:shd w:val="clear" w:color="auto" w:fill="FFFFFF"/>
                <w:lang w:val="ru-RU" w:eastAsia="ar-SA"/>
              </w:rPr>
              <w:t>Житомирської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області</w:t>
            </w:r>
            <w:proofErr w:type="spellEnd"/>
            <w:r w:rsidRPr="00480992">
              <w:rPr>
                <w:rFonts w:ascii="Times New Roman" w:eastAsia="Times New Roman" w:hAnsi="Times New Roman" w:cs="Times New Roman"/>
                <w:color w:val="000000"/>
                <w:sz w:val="24"/>
                <w:szCs w:val="24"/>
                <w:shd w:val="clear" w:color="auto" w:fill="FFFFFF"/>
                <w:lang w:val="ru-RU" w:eastAsia="ar-SA"/>
              </w:rPr>
              <w:t>;</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val="ru-RU" w:eastAsia="ar-SA"/>
              </w:rPr>
            </w:pPr>
            <w:proofErr w:type="spellStart"/>
            <w:r w:rsidRPr="00480992">
              <w:rPr>
                <w:rFonts w:ascii="Times New Roman" w:eastAsia="Times New Roman" w:hAnsi="Times New Roman" w:cs="Times New Roman"/>
                <w:color w:val="000000"/>
                <w:sz w:val="24"/>
                <w:szCs w:val="24"/>
                <w:shd w:val="clear" w:color="auto" w:fill="FFFFFF"/>
                <w:lang w:val="ru-RU" w:eastAsia="ar-SA"/>
              </w:rPr>
              <w:t>Документація</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по </w:t>
            </w:r>
            <w:proofErr w:type="spellStart"/>
            <w:r w:rsidRPr="00480992">
              <w:rPr>
                <w:rFonts w:ascii="Times New Roman" w:eastAsia="Times New Roman" w:hAnsi="Times New Roman" w:cs="Times New Roman"/>
                <w:color w:val="000000"/>
                <w:sz w:val="24"/>
                <w:szCs w:val="24"/>
                <w:shd w:val="clear" w:color="auto" w:fill="FFFFFF"/>
                <w:lang w:val="ru-RU" w:eastAsia="ar-SA"/>
              </w:rPr>
              <w:t>паюванню</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земель, </w:t>
            </w:r>
            <w:proofErr w:type="spellStart"/>
            <w:r w:rsidRPr="00480992">
              <w:rPr>
                <w:rFonts w:ascii="Times New Roman" w:eastAsia="Times New Roman" w:hAnsi="Times New Roman" w:cs="Times New Roman"/>
                <w:color w:val="000000"/>
                <w:sz w:val="24"/>
                <w:szCs w:val="24"/>
                <w:shd w:val="clear" w:color="auto" w:fill="FFFFFF"/>
                <w:lang w:val="ru-RU" w:eastAsia="ar-SA"/>
              </w:rPr>
              <w:t>переданих</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у </w:t>
            </w:r>
            <w:proofErr w:type="spellStart"/>
            <w:r w:rsidRPr="00480992">
              <w:rPr>
                <w:rFonts w:ascii="Times New Roman" w:eastAsia="Times New Roman" w:hAnsi="Times New Roman" w:cs="Times New Roman"/>
                <w:color w:val="000000"/>
                <w:sz w:val="24"/>
                <w:szCs w:val="24"/>
                <w:shd w:val="clear" w:color="auto" w:fill="FFFFFF"/>
                <w:lang w:val="ru-RU" w:eastAsia="ar-SA"/>
              </w:rPr>
              <w:t>колективну</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власність</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колективному</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сільськогосподарському</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підприємству</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"Колос" </w:t>
            </w:r>
            <w:proofErr w:type="spellStart"/>
            <w:r w:rsidRPr="00480992">
              <w:rPr>
                <w:rFonts w:ascii="Times New Roman" w:eastAsia="Times New Roman" w:hAnsi="Times New Roman" w:cs="Times New Roman"/>
                <w:color w:val="000000"/>
                <w:sz w:val="24"/>
                <w:szCs w:val="24"/>
                <w:shd w:val="clear" w:color="auto" w:fill="FFFFFF"/>
                <w:lang w:val="ru-RU" w:eastAsia="ar-SA"/>
              </w:rPr>
              <w:t>Пилиповицької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сільської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ради Новоград-</w:t>
            </w:r>
            <w:proofErr w:type="spellStart"/>
            <w:r w:rsidRPr="00480992">
              <w:rPr>
                <w:rFonts w:ascii="Times New Roman" w:eastAsia="Times New Roman" w:hAnsi="Times New Roman" w:cs="Times New Roman"/>
                <w:color w:val="000000"/>
                <w:sz w:val="24"/>
                <w:szCs w:val="24"/>
                <w:shd w:val="clear" w:color="auto" w:fill="FFFFFF"/>
                <w:lang w:val="ru-RU" w:eastAsia="ar-SA"/>
              </w:rPr>
              <w:t>Волинського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району </w:t>
            </w:r>
            <w:proofErr w:type="spellStart"/>
            <w:r w:rsidRPr="00480992">
              <w:rPr>
                <w:rFonts w:ascii="Times New Roman" w:eastAsia="Times New Roman" w:hAnsi="Times New Roman" w:cs="Times New Roman"/>
                <w:color w:val="000000"/>
                <w:sz w:val="24"/>
                <w:szCs w:val="24"/>
                <w:shd w:val="clear" w:color="auto" w:fill="FFFFFF"/>
                <w:lang w:val="ru-RU" w:eastAsia="ar-SA"/>
              </w:rPr>
              <w:t>Житомирської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області</w:t>
            </w:r>
            <w:proofErr w:type="spellEnd"/>
            <w:r w:rsidRPr="00480992">
              <w:rPr>
                <w:rFonts w:ascii="Times New Roman" w:eastAsia="Times New Roman" w:hAnsi="Times New Roman" w:cs="Times New Roman"/>
                <w:color w:val="000000"/>
                <w:sz w:val="24"/>
                <w:szCs w:val="24"/>
                <w:shd w:val="clear" w:color="auto" w:fill="FFFFFF"/>
                <w:lang w:val="ru-RU" w:eastAsia="ar-SA"/>
              </w:rPr>
              <w:t>;</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val="ru-RU" w:eastAsia="ar-SA"/>
              </w:rPr>
            </w:pPr>
            <w:r w:rsidRPr="00480992">
              <w:rPr>
                <w:rFonts w:ascii="Times New Roman" w:eastAsia="Times New Roman" w:hAnsi="Times New Roman" w:cs="Times New Roman"/>
                <w:color w:val="000000"/>
                <w:sz w:val="24"/>
                <w:szCs w:val="24"/>
                <w:shd w:val="clear" w:color="auto" w:fill="FFFFFF"/>
                <w:lang w:val="ru-RU" w:eastAsia="ar-SA"/>
              </w:rPr>
              <w:t xml:space="preserve">Проект </w:t>
            </w:r>
            <w:proofErr w:type="spellStart"/>
            <w:r w:rsidRPr="00480992">
              <w:rPr>
                <w:rFonts w:ascii="Times New Roman" w:eastAsia="Times New Roman" w:hAnsi="Times New Roman" w:cs="Times New Roman"/>
                <w:color w:val="000000"/>
                <w:sz w:val="24"/>
                <w:szCs w:val="24"/>
                <w:shd w:val="clear" w:color="auto" w:fill="FFFFFF"/>
                <w:lang w:val="ru-RU" w:eastAsia="ar-SA"/>
              </w:rPr>
              <w:t>роздержавлення</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та </w:t>
            </w:r>
            <w:proofErr w:type="spellStart"/>
            <w:r w:rsidRPr="00480992">
              <w:rPr>
                <w:rFonts w:ascii="Times New Roman" w:eastAsia="Times New Roman" w:hAnsi="Times New Roman" w:cs="Times New Roman"/>
                <w:color w:val="000000"/>
                <w:sz w:val="24"/>
                <w:szCs w:val="24"/>
                <w:shd w:val="clear" w:color="auto" w:fill="FFFFFF"/>
                <w:lang w:val="ru-RU" w:eastAsia="ar-SA"/>
              </w:rPr>
              <w:t>приватизації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земель </w:t>
            </w:r>
            <w:proofErr w:type="spellStart"/>
            <w:r w:rsidRPr="00480992">
              <w:rPr>
                <w:rFonts w:ascii="Times New Roman" w:eastAsia="Times New Roman" w:hAnsi="Times New Roman" w:cs="Times New Roman"/>
                <w:color w:val="000000"/>
                <w:sz w:val="24"/>
                <w:szCs w:val="24"/>
                <w:shd w:val="clear" w:color="auto" w:fill="FFFFFF"/>
                <w:lang w:val="ru-RU" w:eastAsia="ar-SA"/>
              </w:rPr>
              <w:t>акціонерного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товариства</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"Колос" </w:t>
            </w:r>
            <w:proofErr w:type="spellStart"/>
            <w:r w:rsidRPr="00480992">
              <w:rPr>
                <w:rFonts w:ascii="Times New Roman" w:eastAsia="Times New Roman" w:hAnsi="Times New Roman" w:cs="Times New Roman"/>
                <w:color w:val="000000"/>
                <w:sz w:val="24"/>
                <w:szCs w:val="24"/>
                <w:shd w:val="clear" w:color="auto" w:fill="FFFFFF"/>
                <w:lang w:val="ru-RU" w:eastAsia="ar-SA"/>
              </w:rPr>
              <w:t>Пилиповицької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сільської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ради Новоград-</w:t>
            </w:r>
            <w:proofErr w:type="spellStart"/>
            <w:r w:rsidRPr="00480992">
              <w:rPr>
                <w:rFonts w:ascii="Times New Roman" w:eastAsia="Times New Roman" w:hAnsi="Times New Roman" w:cs="Times New Roman"/>
                <w:color w:val="000000"/>
                <w:sz w:val="24"/>
                <w:szCs w:val="24"/>
                <w:shd w:val="clear" w:color="auto" w:fill="FFFFFF"/>
                <w:lang w:val="ru-RU" w:eastAsia="ar-SA"/>
              </w:rPr>
              <w:t>Волинського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району </w:t>
            </w:r>
            <w:proofErr w:type="spellStart"/>
            <w:r w:rsidRPr="00480992">
              <w:rPr>
                <w:rFonts w:ascii="Times New Roman" w:eastAsia="Times New Roman" w:hAnsi="Times New Roman" w:cs="Times New Roman"/>
                <w:color w:val="000000"/>
                <w:sz w:val="24"/>
                <w:szCs w:val="24"/>
                <w:shd w:val="clear" w:color="auto" w:fill="FFFFFF"/>
                <w:lang w:val="ru-RU" w:eastAsia="ar-SA"/>
              </w:rPr>
              <w:t>Житомирської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області</w:t>
            </w:r>
            <w:proofErr w:type="spellEnd"/>
            <w:r w:rsidRPr="00480992">
              <w:rPr>
                <w:rFonts w:ascii="Times New Roman" w:eastAsia="Times New Roman" w:hAnsi="Times New Roman" w:cs="Times New Roman"/>
                <w:color w:val="000000"/>
                <w:sz w:val="24"/>
                <w:szCs w:val="24"/>
                <w:shd w:val="clear" w:color="auto" w:fill="FFFFFF"/>
                <w:lang w:val="ru-RU" w:eastAsia="ar-SA"/>
              </w:rPr>
              <w:t>;</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val="ru-RU" w:eastAsia="ar-SA"/>
              </w:rPr>
            </w:pPr>
            <w:r w:rsidRPr="00480992">
              <w:rPr>
                <w:rFonts w:ascii="Times New Roman" w:eastAsia="Times New Roman" w:hAnsi="Times New Roman" w:cs="Times New Roman"/>
                <w:color w:val="000000"/>
                <w:sz w:val="24"/>
                <w:szCs w:val="24"/>
                <w:shd w:val="clear" w:color="auto" w:fill="FFFFFF"/>
                <w:lang w:val="ru-RU" w:eastAsia="ar-SA"/>
              </w:rPr>
              <w:t xml:space="preserve">Проект </w:t>
            </w:r>
            <w:proofErr w:type="spellStart"/>
            <w:r w:rsidRPr="00480992">
              <w:rPr>
                <w:rFonts w:ascii="Times New Roman" w:eastAsia="Times New Roman" w:hAnsi="Times New Roman" w:cs="Times New Roman"/>
                <w:color w:val="000000"/>
                <w:sz w:val="24"/>
                <w:szCs w:val="24"/>
                <w:shd w:val="clear" w:color="auto" w:fill="FFFFFF"/>
                <w:lang w:val="ru-RU" w:eastAsia="ar-SA"/>
              </w:rPr>
              <w:t>встановлення</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меж </w:t>
            </w:r>
            <w:proofErr w:type="spellStart"/>
            <w:r w:rsidRPr="00480992">
              <w:rPr>
                <w:rFonts w:ascii="Times New Roman" w:eastAsia="Times New Roman" w:hAnsi="Times New Roman" w:cs="Times New Roman"/>
                <w:color w:val="000000"/>
                <w:sz w:val="24"/>
                <w:szCs w:val="24"/>
                <w:shd w:val="clear" w:color="auto" w:fill="FFFFFF"/>
                <w:lang w:val="ru-RU" w:eastAsia="ar-SA"/>
              </w:rPr>
              <w:t>сільських</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населених</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пунктів</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Пилиповицької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сільської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ради Новоград-</w:t>
            </w:r>
            <w:proofErr w:type="spellStart"/>
            <w:r w:rsidRPr="00480992">
              <w:rPr>
                <w:rFonts w:ascii="Times New Roman" w:eastAsia="Times New Roman" w:hAnsi="Times New Roman" w:cs="Times New Roman"/>
                <w:color w:val="000000"/>
                <w:sz w:val="24"/>
                <w:szCs w:val="24"/>
                <w:shd w:val="clear" w:color="auto" w:fill="FFFFFF"/>
                <w:lang w:val="ru-RU" w:eastAsia="ar-SA"/>
              </w:rPr>
              <w:t>Волинського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району </w:t>
            </w:r>
            <w:proofErr w:type="spellStart"/>
            <w:r w:rsidRPr="00480992">
              <w:rPr>
                <w:rFonts w:ascii="Times New Roman" w:eastAsia="Times New Roman" w:hAnsi="Times New Roman" w:cs="Times New Roman"/>
                <w:color w:val="000000"/>
                <w:sz w:val="24"/>
                <w:szCs w:val="24"/>
                <w:shd w:val="clear" w:color="auto" w:fill="FFFFFF"/>
                <w:lang w:val="ru-RU" w:eastAsia="ar-SA"/>
              </w:rPr>
              <w:t>Житомирської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області</w:t>
            </w:r>
            <w:proofErr w:type="spellEnd"/>
            <w:r w:rsidRPr="00480992">
              <w:rPr>
                <w:rFonts w:ascii="Times New Roman" w:eastAsia="Times New Roman" w:hAnsi="Times New Roman" w:cs="Times New Roman"/>
                <w:color w:val="000000"/>
                <w:sz w:val="24"/>
                <w:szCs w:val="24"/>
                <w:shd w:val="clear" w:color="auto" w:fill="FFFFFF"/>
                <w:lang w:val="ru-RU" w:eastAsia="ar-SA"/>
              </w:rPr>
              <w:t>;</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eastAsia="ar-SA"/>
              </w:rPr>
            </w:pPr>
            <w:proofErr w:type="spellStart"/>
            <w:r w:rsidRPr="00480992">
              <w:rPr>
                <w:rFonts w:ascii="Times New Roman" w:eastAsia="Times New Roman" w:hAnsi="Times New Roman" w:cs="Times New Roman"/>
                <w:color w:val="000000"/>
                <w:sz w:val="24"/>
                <w:szCs w:val="24"/>
                <w:shd w:val="clear" w:color="auto" w:fill="FFFFFF"/>
                <w:lang w:val="ru-RU" w:eastAsia="ar-SA"/>
              </w:rPr>
              <w:t>Технічна</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документація</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по </w:t>
            </w:r>
            <w:proofErr w:type="spellStart"/>
            <w:r w:rsidRPr="00480992">
              <w:rPr>
                <w:rFonts w:ascii="Times New Roman" w:eastAsia="Times New Roman" w:hAnsi="Times New Roman" w:cs="Times New Roman"/>
                <w:color w:val="000000"/>
                <w:sz w:val="24"/>
                <w:szCs w:val="24"/>
                <w:shd w:val="clear" w:color="auto" w:fill="FFFFFF"/>
                <w:lang w:val="ru-RU" w:eastAsia="ar-SA"/>
              </w:rPr>
              <w:t>визначенню</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нормативно </w:t>
            </w:r>
            <w:proofErr w:type="spellStart"/>
            <w:r w:rsidRPr="00480992">
              <w:rPr>
                <w:rFonts w:ascii="Times New Roman" w:eastAsia="Times New Roman" w:hAnsi="Times New Roman" w:cs="Times New Roman"/>
                <w:color w:val="000000"/>
                <w:sz w:val="24"/>
                <w:szCs w:val="24"/>
                <w:shd w:val="clear" w:color="auto" w:fill="FFFFFF"/>
                <w:lang w:val="ru-RU" w:eastAsia="ar-SA"/>
              </w:rPr>
              <w:t>грошової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оцінки</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земель </w:t>
            </w:r>
            <w:proofErr w:type="spellStart"/>
            <w:r w:rsidRPr="00480992">
              <w:rPr>
                <w:rFonts w:ascii="Times New Roman" w:eastAsia="Times New Roman" w:hAnsi="Times New Roman" w:cs="Times New Roman"/>
                <w:color w:val="000000"/>
                <w:sz w:val="24"/>
                <w:szCs w:val="24"/>
                <w:shd w:val="clear" w:color="auto" w:fill="FFFFFF"/>
                <w:lang w:val="ru-RU" w:eastAsia="ar-SA"/>
              </w:rPr>
              <w:t>населених</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пунктів</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Наталівської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сільської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ради (</w:t>
            </w:r>
            <w:proofErr w:type="spellStart"/>
            <w:r w:rsidRPr="00480992">
              <w:rPr>
                <w:rFonts w:ascii="Times New Roman" w:eastAsia="Times New Roman" w:hAnsi="Times New Roman" w:cs="Times New Roman"/>
                <w:color w:val="000000"/>
                <w:sz w:val="24"/>
                <w:szCs w:val="24"/>
                <w:shd w:val="clear" w:color="auto" w:fill="FFFFFF"/>
                <w:lang w:val="ru-RU" w:eastAsia="ar-SA"/>
              </w:rPr>
              <w:t>сіл</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Наталівка та </w:t>
            </w:r>
            <w:proofErr w:type="spellStart"/>
            <w:r w:rsidRPr="00480992">
              <w:rPr>
                <w:rFonts w:ascii="Times New Roman" w:eastAsia="Times New Roman" w:hAnsi="Times New Roman" w:cs="Times New Roman"/>
                <w:color w:val="000000"/>
                <w:sz w:val="24"/>
                <w:szCs w:val="24"/>
                <w:shd w:val="clear" w:color="auto" w:fill="FFFFFF"/>
                <w:lang w:val="ru-RU" w:eastAsia="ar-SA"/>
              </w:rPr>
              <w:t>Олександрівка</w:t>
            </w:r>
            <w:proofErr w:type="spellEnd"/>
            <w:r w:rsidRPr="00480992">
              <w:rPr>
                <w:rFonts w:ascii="Times New Roman" w:eastAsia="Times New Roman" w:hAnsi="Times New Roman" w:cs="Times New Roman"/>
                <w:color w:val="000000"/>
                <w:sz w:val="24"/>
                <w:szCs w:val="24"/>
                <w:shd w:val="clear" w:color="auto" w:fill="FFFFFF"/>
                <w:lang w:val="ru-RU" w:eastAsia="ar-SA"/>
              </w:rPr>
              <w:t>) Новоград-</w:t>
            </w:r>
            <w:proofErr w:type="spellStart"/>
            <w:r w:rsidRPr="00480992">
              <w:rPr>
                <w:rFonts w:ascii="Times New Roman" w:eastAsia="Times New Roman" w:hAnsi="Times New Roman" w:cs="Times New Roman"/>
                <w:color w:val="000000"/>
                <w:sz w:val="24"/>
                <w:szCs w:val="24"/>
                <w:shd w:val="clear" w:color="auto" w:fill="FFFFFF"/>
                <w:lang w:val="ru-RU" w:eastAsia="ar-SA"/>
              </w:rPr>
              <w:t>Волинського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району </w:t>
            </w:r>
            <w:proofErr w:type="spellStart"/>
            <w:r w:rsidRPr="00480992">
              <w:rPr>
                <w:rFonts w:ascii="Times New Roman" w:eastAsia="Times New Roman" w:hAnsi="Times New Roman" w:cs="Times New Roman"/>
                <w:color w:val="000000"/>
                <w:sz w:val="24"/>
                <w:szCs w:val="24"/>
                <w:shd w:val="clear" w:color="auto" w:fill="FFFFFF"/>
                <w:lang w:val="ru-RU" w:eastAsia="ar-SA"/>
              </w:rPr>
              <w:t>Житомирської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області</w:t>
            </w:r>
            <w:proofErr w:type="spellEnd"/>
            <w:r w:rsidRPr="00480992">
              <w:rPr>
                <w:rFonts w:ascii="Times New Roman" w:eastAsia="Times New Roman" w:hAnsi="Times New Roman" w:cs="Times New Roman"/>
                <w:color w:val="000000"/>
                <w:sz w:val="24"/>
                <w:szCs w:val="24"/>
                <w:shd w:val="clear" w:color="auto" w:fill="FFFFFF"/>
                <w:lang w:val="ru-RU" w:eastAsia="ar-SA"/>
              </w:rPr>
              <w:t>;</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eastAsia="ar-SA"/>
              </w:rPr>
            </w:pPr>
            <w:r w:rsidRPr="00480992">
              <w:rPr>
                <w:rFonts w:ascii="Times New Roman" w:eastAsia="Times New Roman" w:hAnsi="Times New Roman" w:cs="Times New Roman"/>
                <w:color w:val="000000"/>
                <w:sz w:val="24"/>
                <w:szCs w:val="24"/>
                <w:shd w:val="clear" w:color="auto" w:fill="FFFFFF"/>
                <w:lang w:eastAsia="ar-SA"/>
              </w:rPr>
              <w:t xml:space="preserve">Проект з землеустрою щодо встановлення та зміни меж адміністративно-територіальних утворень, меж населених пунктів - сіл Наталівка площею - 418,2008 га, Олександрівка - 143,5984 га </w:t>
            </w:r>
            <w:proofErr w:type="spellStart"/>
            <w:r w:rsidRPr="00480992">
              <w:rPr>
                <w:rFonts w:ascii="Times New Roman" w:eastAsia="Times New Roman" w:hAnsi="Times New Roman" w:cs="Times New Roman"/>
                <w:color w:val="000000"/>
                <w:sz w:val="24"/>
                <w:szCs w:val="24"/>
                <w:shd w:val="clear" w:color="auto" w:fill="FFFFFF"/>
                <w:lang w:eastAsia="ar-SA"/>
              </w:rPr>
              <w:t>Наталівської</w:t>
            </w:r>
            <w:proofErr w:type="spellEnd"/>
            <w:r w:rsidRPr="00480992">
              <w:rPr>
                <w:rFonts w:ascii="Times New Roman" w:eastAsia="Times New Roman" w:hAnsi="Times New Roman" w:cs="Times New Roman"/>
                <w:color w:val="000000"/>
                <w:sz w:val="24"/>
                <w:szCs w:val="24"/>
                <w:shd w:val="clear" w:color="auto" w:fill="FFFFFF"/>
                <w:lang w:eastAsia="ar-SA"/>
              </w:rPr>
              <w:t xml:space="preserve"> сільської ради Новоград-Волинського району Житомирської області;</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val="ru-RU" w:eastAsia="ar-SA"/>
              </w:rPr>
            </w:pPr>
            <w:r w:rsidRPr="00480992">
              <w:rPr>
                <w:rFonts w:ascii="Times New Roman" w:eastAsia="Times New Roman" w:hAnsi="Times New Roman" w:cs="Times New Roman"/>
                <w:color w:val="000000"/>
                <w:sz w:val="24"/>
                <w:szCs w:val="24"/>
                <w:shd w:val="clear" w:color="auto" w:fill="FFFFFF"/>
                <w:lang w:val="ru-RU" w:eastAsia="ar-SA"/>
              </w:rPr>
              <w:t xml:space="preserve">Проект з </w:t>
            </w:r>
            <w:proofErr w:type="spellStart"/>
            <w:r w:rsidRPr="00480992">
              <w:rPr>
                <w:rFonts w:ascii="Times New Roman" w:eastAsia="Times New Roman" w:hAnsi="Times New Roman" w:cs="Times New Roman"/>
                <w:color w:val="000000"/>
                <w:sz w:val="24"/>
                <w:szCs w:val="24"/>
                <w:shd w:val="clear" w:color="auto" w:fill="FFFFFF"/>
                <w:lang w:val="ru-RU" w:eastAsia="ar-SA"/>
              </w:rPr>
              <w:t>землеустрою</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щодо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встановлення</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та </w:t>
            </w:r>
            <w:proofErr w:type="spellStart"/>
            <w:r w:rsidRPr="00480992">
              <w:rPr>
                <w:rFonts w:ascii="Times New Roman" w:eastAsia="Times New Roman" w:hAnsi="Times New Roman" w:cs="Times New Roman"/>
                <w:color w:val="000000"/>
                <w:sz w:val="24"/>
                <w:szCs w:val="24"/>
                <w:shd w:val="clear" w:color="auto" w:fill="FFFFFF"/>
                <w:lang w:val="ru-RU" w:eastAsia="ar-SA"/>
              </w:rPr>
              <w:t>зміни</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меж </w:t>
            </w:r>
            <w:proofErr w:type="spellStart"/>
            <w:r w:rsidRPr="00480992">
              <w:rPr>
                <w:rFonts w:ascii="Times New Roman" w:eastAsia="Times New Roman" w:hAnsi="Times New Roman" w:cs="Times New Roman"/>
                <w:color w:val="000000"/>
                <w:sz w:val="24"/>
                <w:szCs w:val="24"/>
                <w:shd w:val="clear" w:color="auto" w:fill="FFFFFF"/>
                <w:lang w:val="ru-RU" w:eastAsia="ar-SA"/>
              </w:rPr>
              <w:t>с.Олександрівка</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площею</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r w:rsidRPr="00480992">
              <w:rPr>
                <w:rFonts w:ascii="Times New Roman" w:eastAsia="Times New Roman" w:hAnsi="Times New Roman" w:cs="Times New Roman"/>
                <w:color w:val="000000"/>
                <w:sz w:val="24"/>
                <w:szCs w:val="24"/>
                <w:shd w:val="clear" w:color="auto" w:fill="FFFFFF"/>
                <w:lang w:eastAsia="ar-SA"/>
              </w:rPr>
              <w:t xml:space="preserve">168,2370 га </w:t>
            </w:r>
            <w:proofErr w:type="spellStart"/>
            <w:r w:rsidRPr="00480992">
              <w:rPr>
                <w:rFonts w:ascii="Times New Roman" w:eastAsia="Times New Roman" w:hAnsi="Times New Roman" w:cs="Times New Roman"/>
                <w:color w:val="000000"/>
                <w:sz w:val="24"/>
                <w:szCs w:val="24"/>
                <w:shd w:val="clear" w:color="auto" w:fill="FFFFFF"/>
                <w:lang w:eastAsia="ar-SA"/>
              </w:rPr>
              <w:t>Наталівської</w:t>
            </w:r>
            <w:proofErr w:type="spellEnd"/>
            <w:r w:rsidRPr="00480992">
              <w:rPr>
                <w:rFonts w:ascii="Times New Roman" w:eastAsia="Times New Roman" w:hAnsi="Times New Roman" w:cs="Times New Roman"/>
                <w:color w:val="000000"/>
                <w:sz w:val="24"/>
                <w:szCs w:val="24"/>
                <w:shd w:val="clear" w:color="auto" w:fill="FFFFFF"/>
                <w:lang w:eastAsia="ar-SA"/>
              </w:rPr>
              <w:t xml:space="preserve"> сільської ради Новоград-Волинського району Житомирської області;</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val="ru-RU" w:eastAsia="ar-SA"/>
              </w:rPr>
            </w:pPr>
            <w:r w:rsidRPr="00480992">
              <w:rPr>
                <w:rFonts w:ascii="Times New Roman" w:eastAsia="Times New Roman" w:hAnsi="Times New Roman" w:cs="Times New Roman"/>
                <w:color w:val="000000"/>
                <w:sz w:val="24"/>
                <w:szCs w:val="24"/>
                <w:shd w:val="clear" w:color="auto" w:fill="FFFFFF"/>
                <w:lang w:val="ru-RU" w:eastAsia="ar-SA"/>
              </w:rPr>
              <w:t xml:space="preserve">Проект </w:t>
            </w:r>
            <w:proofErr w:type="spellStart"/>
            <w:r w:rsidRPr="00480992">
              <w:rPr>
                <w:rFonts w:ascii="Times New Roman" w:eastAsia="Times New Roman" w:hAnsi="Times New Roman" w:cs="Times New Roman"/>
                <w:color w:val="000000"/>
                <w:sz w:val="24"/>
                <w:szCs w:val="24"/>
                <w:shd w:val="clear" w:color="auto" w:fill="FFFFFF"/>
                <w:lang w:val="ru-RU" w:eastAsia="ar-SA"/>
              </w:rPr>
              <w:t>формування</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території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і </w:t>
            </w:r>
            <w:proofErr w:type="spellStart"/>
            <w:r w:rsidRPr="00480992">
              <w:rPr>
                <w:rFonts w:ascii="Times New Roman" w:eastAsia="Times New Roman" w:hAnsi="Times New Roman" w:cs="Times New Roman"/>
                <w:color w:val="000000"/>
                <w:sz w:val="24"/>
                <w:szCs w:val="24"/>
                <w:shd w:val="clear" w:color="auto" w:fill="FFFFFF"/>
                <w:lang w:val="ru-RU" w:eastAsia="ar-SA"/>
              </w:rPr>
              <w:t>встановлення</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меж </w:t>
            </w:r>
            <w:proofErr w:type="spellStart"/>
            <w:r w:rsidRPr="00480992">
              <w:rPr>
                <w:rFonts w:ascii="Times New Roman" w:eastAsia="Times New Roman" w:hAnsi="Times New Roman" w:cs="Times New Roman"/>
                <w:color w:val="000000"/>
                <w:sz w:val="24"/>
                <w:szCs w:val="24"/>
                <w:shd w:val="clear" w:color="auto" w:fill="FFFFFF"/>
                <w:lang w:val="ru-RU" w:eastAsia="ar-SA"/>
              </w:rPr>
              <w:t>Наталівської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сільської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ради Новоград-</w:t>
            </w:r>
            <w:proofErr w:type="spellStart"/>
            <w:r w:rsidRPr="00480992">
              <w:rPr>
                <w:rFonts w:ascii="Times New Roman" w:eastAsia="Times New Roman" w:hAnsi="Times New Roman" w:cs="Times New Roman"/>
                <w:color w:val="000000"/>
                <w:sz w:val="24"/>
                <w:szCs w:val="24"/>
                <w:shd w:val="clear" w:color="auto" w:fill="FFFFFF"/>
                <w:lang w:val="ru-RU" w:eastAsia="ar-SA"/>
              </w:rPr>
              <w:t>Волинського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району </w:t>
            </w:r>
            <w:proofErr w:type="spellStart"/>
            <w:r w:rsidRPr="00480992">
              <w:rPr>
                <w:rFonts w:ascii="Times New Roman" w:eastAsia="Times New Roman" w:hAnsi="Times New Roman" w:cs="Times New Roman"/>
                <w:color w:val="000000"/>
                <w:sz w:val="24"/>
                <w:szCs w:val="24"/>
                <w:shd w:val="clear" w:color="auto" w:fill="FFFFFF"/>
                <w:lang w:val="ru-RU" w:eastAsia="ar-SA"/>
              </w:rPr>
              <w:t>Житомирської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області</w:t>
            </w:r>
            <w:proofErr w:type="spellEnd"/>
            <w:r w:rsidRPr="00480992">
              <w:rPr>
                <w:rFonts w:ascii="Times New Roman" w:eastAsia="Times New Roman" w:hAnsi="Times New Roman" w:cs="Times New Roman"/>
                <w:color w:val="000000"/>
                <w:sz w:val="24"/>
                <w:szCs w:val="24"/>
                <w:shd w:val="clear" w:color="auto" w:fill="FFFFFF"/>
                <w:lang w:val="ru-RU" w:eastAsia="ar-SA"/>
              </w:rPr>
              <w:t>;</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val="ru-RU" w:eastAsia="ar-SA"/>
              </w:rPr>
            </w:pPr>
            <w:proofErr w:type="spellStart"/>
            <w:r w:rsidRPr="00480992">
              <w:rPr>
                <w:rFonts w:ascii="Times New Roman" w:eastAsia="Times New Roman" w:hAnsi="Times New Roman" w:cs="Times New Roman"/>
                <w:color w:val="000000"/>
                <w:sz w:val="24"/>
                <w:szCs w:val="24"/>
                <w:shd w:val="clear" w:color="auto" w:fill="FFFFFF"/>
                <w:lang w:val="ru-RU" w:eastAsia="ar-SA"/>
              </w:rPr>
              <w:t>Документація</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по </w:t>
            </w:r>
            <w:proofErr w:type="spellStart"/>
            <w:r w:rsidRPr="00480992">
              <w:rPr>
                <w:rFonts w:ascii="Times New Roman" w:eastAsia="Times New Roman" w:hAnsi="Times New Roman" w:cs="Times New Roman"/>
                <w:color w:val="000000"/>
                <w:sz w:val="24"/>
                <w:szCs w:val="24"/>
                <w:shd w:val="clear" w:color="auto" w:fill="FFFFFF"/>
                <w:lang w:val="ru-RU" w:eastAsia="ar-SA"/>
              </w:rPr>
              <w:t>визначенню</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земель </w:t>
            </w:r>
            <w:proofErr w:type="spellStart"/>
            <w:r w:rsidRPr="00480992">
              <w:rPr>
                <w:rFonts w:ascii="Times New Roman" w:eastAsia="Times New Roman" w:hAnsi="Times New Roman" w:cs="Times New Roman"/>
                <w:color w:val="000000"/>
                <w:sz w:val="24"/>
                <w:szCs w:val="24"/>
                <w:shd w:val="clear" w:color="auto" w:fill="FFFFFF"/>
                <w:lang w:val="ru-RU" w:eastAsia="ar-SA"/>
              </w:rPr>
              <w:t>колективної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власності</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та </w:t>
            </w:r>
            <w:proofErr w:type="spellStart"/>
            <w:r w:rsidRPr="00480992">
              <w:rPr>
                <w:rFonts w:ascii="Times New Roman" w:eastAsia="Times New Roman" w:hAnsi="Times New Roman" w:cs="Times New Roman"/>
                <w:color w:val="000000"/>
                <w:sz w:val="24"/>
                <w:szCs w:val="24"/>
                <w:shd w:val="clear" w:color="auto" w:fill="FFFFFF"/>
                <w:lang w:val="ru-RU" w:eastAsia="ar-SA"/>
              </w:rPr>
              <w:t>виготовленню</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державного акту на право </w:t>
            </w:r>
            <w:proofErr w:type="spellStart"/>
            <w:r w:rsidRPr="00480992">
              <w:rPr>
                <w:rFonts w:ascii="Times New Roman" w:eastAsia="Times New Roman" w:hAnsi="Times New Roman" w:cs="Times New Roman"/>
                <w:color w:val="000000"/>
                <w:sz w:val="24"/>
                <w:szCs w:val="24"/>
                <w:shd w:val="clear" w:color="auto" w:fill="FFFFFF"/>
                <w:lang w:val="ru-RU" w:eastAsia="ar-SA"/>
              </w:rPr>
              <w:t>колективної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власності</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на землю </w:t>
            </w:r>
            <w:proofErr w:type="spellStart"/>
            <w:r w:rsidRPr="00480992">
              <w:rPr>
                <w:rFonts w:ascii="Times New Roman" w:eastAsia="Times New Roman" w:hAnsi="Times New Roman" w:cs="Times New Roman"/>
                <w:color w:val="000000"/>
                <w:sz w:val="24"/>
                <w:szCs w:val="24"/>
                <w:shd w:val="clear" w:color="auto" w:fill="FFFFFF"/>
                <w:lang w:val="ru-RU" w:eastAsia="ar-SA"/>
              </w:rPr>
              <w:t>колективного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сільськогосподарського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підприємства</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"Звягель" </w:t>
            </w:r>
            <w:proofErr w:type="spellStart"/>
            <w:r w:rsidRPr="00480992">
              <w:rPr>
                <w:rFonts w:ascii="Times New Roman" w:eastAsia="Times New Roman" w:hAnsi="Times New Roman" w:cs="Times New Roman"/>
                <w:color w:val="000000"/>
                <w:sz w:val="24"/>
                <w:szCs w:val="24"/>
                <w:shd w:val="clear" w:color="auto" w:fill="FFFFFF"/>
                <w:lang w:val="ru-RU" w:eastAsia="ar-SA"/>
              </w:rPr>
              <w:t>Наталівської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і </w:t>
            </w:r>
            <w:proofErr w:type="spellStart"/>
            <w:r w:rsidRPr="00480992">
              <w:rPr>
                <w:rFonts w:ascii="Times New Roman" w:eastAsia="Times New Roman" w:hAnsi="Times New Roman" w:cs="Times New Roman"/>
                <w:color w:val="000000"/>
                <w:sz w:val="24"/>
                <w:szCs w:val="24"/>
                <w:shd w:val="clear" w:color="auto" w:fill="FFFFFF"/>
                <w:lang w:val="ru-RU" w:eastAsia="ar-SA"/>
              </w:rPr>
              <w:t>Чижівської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сільських</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рад </w:t>
            </w:r>
            <w:proofErr w:type="spellStart"/>
            <w:r w:rsidRPr="00480992">
              <w:rPr>
                <w:rFonts w:ascii="Times New Roman" w:eastAsia="Times New Roman" w:hAnsi="Times New Roman" w:cs="Times New Roman"/>
                <w:color w:val="000000"/>
                <w:sz w:val="24"/>
                <w:szCs w:val="24"/>
                <w:shd w:val="clear" w:color="auto" w:fill="FFFFFF"/>
                <w:lang w:val="ru-RU" w:eastAsia="ar-SA"/>
              </w:rPr>
              <w:t>народних</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депутатів</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Новоград-</w:t>
            </w:r>
            <w:proofErr w:type="spellStart"/>
            <w:r w:rsidRPr="00480992">
              <w:rPr>
                <w:rFonts w:ascii="Times New Roman" w:eastAsia="Times New Roman" w:hAnsi="Times New Roman" w:cs="Times New Roman"/>
                <w:color w:val="000000"/>
                <w:sz w:val="24"/>
                <w:szCs w:val="24"/>
                <w:shd w:val="clear" w:color="auto" w:fill="FFFFFF"/>
                <w:lang w:val="ru-RU" w:eastAsia="ar-SA"/>
              </w:rPr>
              <w:t>Волинського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району </w:t>
            </w:r>
            <w:proofErr w:type="spellStart"/>
            <w:r w:rsidRPr="00480992">
              <w:rPr>
                <w:rFonts w:ascii="Times New Roman" w:eastAsia="Times New Roman" w:hAnsi="Times New Roman" w:cs="Times New Roman"/>
                <w:color w:val="000000"/>
                <w:sz w:val="24"/>
                <w:szCs w:val="24"/>
                <w:shd w:val="clear" w:color="auto" w:fill="FFFFFF"/>
                <w:lang w:val="ru-RU" w:eastAsia="ar-SA"/>
              </w:rPr>
              <w:t>Житомирської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області</w:t>
            </w:r>
            <w:proofErr w:type="spellEnd"/>
            <w:r w:rsidRPr="00480992">
              <w:rPr>
                <w:rFonts w:ascii="Times New Roman" w:eastAsia="Times New Roman" w:hAnsi="Times New Roman" w:cs="Times New Roman"/>
                <w:color w:val="000000"/>
                <w:sz w:val="24"/>
                <w:szCs w:val="24"/>
                <w:shd w:val="clear" w:color="auto" w:fill="FFFFFF"/>
                <w:lang w:val="ru-RU" w:eastAsia="ar-SA"/>
              </w:rPr>
              <w:t>;</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eastAsia="ar-SA"/>
              </w:rPr>
            </w:pPr>
            <w:proofErr w:type="spellStart"/>
            <w:r w:rsidRPr="00480992">
              <w:rPr>
                <w:rFonts w:ascii="Times New Roman" w:eastAsia="Times New Roman" w:hAnsi="Times New Roman" w:cs="Times New Roman"/>
                <w:color w:val="000000"/>
                <w:sz w:val="24"/>
                <w:szCs w:val="24"/>
                <w:shd w:val="clear" w:color="auto" w:fill="FFFFFF"/>
                <w:lang w:val="ru-RU" w:eastAsia="ar-SA"/>
              </w:rPr>
              <w:t>Технічний</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звіт</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по </w:t>
            </w:r>
            <w:proofErr w:type="spellStart"/>
            <w:r w:rsidRPr="00480992">
              <w:rPr>
                <w:rFonts w:ascii="Times New Roman" w:eastAsia="Times New Roman" w:hAnsi="Times New Roman" w:cs="Times New Roman"/>
                <w:color w:val="000000"/>
                <w:sz w:val="24"/>
                <w:szCs w:val="24"/>
                <w:shd w:val="clear" w:color="auto" w:fill="FFFFFF"/>
                <w:lang w:val="ru-RU" w:eastAsia="ar-SA"/>
              </w:rPr>
              <w:t>організації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території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земельних</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ділянок</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для </w:t>
            </w:r>
            <w:proofErr w:type="spellStart"/>
            <w:r w:rsidRPr="00480992">
              <w:rPr>
                <w:rFonts w:ascii="Times New Roman" w:eastAsia="Times New Roman" w:hAnsi="Times New Roman" w:cs="Times New Roman"/>
                <w:color w:val="000000"/>
                <w:sz w:val="24"/>
                <w:szCs w:val="24"/>
                <w:shd w:val="clear" w:color="auto" w:fill="FFFFFF"/>
                <w:lang w:val="ru-RU" w:eastAsia="ar-SA"/>
              </w:rPr>
              <w:t>поділу</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на </w:t>
            </w:r>
            <w:proofErr w:type="spellStart"/>
            <w:r w:rsidRPr="00480992">
              <w:rPr>
                <w:rFonts w:ascii="Times New Roman" w:eastAsia="Times New Roman" w:hAnsi="Times New Roman" w:cs="Times New Roman"/>
                <w:color w:val="000000"/>
                <w:sz w:val="24"/>
                <w:szCs w:val="24"/>
                <w:shd w:val="clear" w:color="auto" w:fill="FFFFFF"/>
                <w:lang w:val="ru-RU" w:eastAsia="ar-SA"/>
              </w:rPr>
              <w:t>земельні</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частки</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паї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та </w:t>
            </w:r>
            <w:proofErr w:type="spellStart"/>
            <w:r w:rsidRPr="00480992">
              <w:rPr>
                <w:rFonts w:ascii="Times New Roman" w:eastAsia="Times New Roman" w:hAnsi="Times New Roman" w:cs="Times New Roman"/>
                <w:color w:val="000000"/>
                <w:sz w:val="24"/>
                <w:szCs w:val="24"/>
                <w:shd w:val="clear" w:color="auto" w:fill="FFFFFF"/>
                <w:lang w:val="ru-RU" w:eastAsia="ar-SA"/>
              </w:rPr>
              <w:t>виділення</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їх</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в </w:t>
            </w:r>
            <w:proofErr w:type="spellStart"/>
            <w:r w:rsidRPr="00480992">
              <w:rPr>
                <w:rFonts w:ascii="Times New Roman" w:eastAsia="Times New Roman" w:hAnsi="Times New Roman" w:cs="Times New Roman"/>
                <w:color w:val="000000"/>
                <w:sz w:val="24"/>
                <w:szCs w:val="24"/>
                <w:shd w:val="clear" w:color="auto" w:fill="FFFFFF"/>
                <w:lang w:val="ru-RU" w:eastAsia="ar-SA"/>
              </w:rPr>
              <w:t>натурі</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із</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земель </w:t>
            </w:r>
            <w:proofErr w:type="spellStart"/>
            <w:r w:rsidRPr="00480992">
              <w:rPr>
                <w:rFonts w:ascii="Times New Roman" w:eastAsia="Times New Roman" w:hAnsi="Times New Roman" w:cs="Times New Roman"/>
                <w:color w:val="000000"/>
                <w:sz w:val="24"/>
                <w:szCs w:val="24"/>
                <w:shd w:val="clear" w:color="auto" w:fill="FFFFFF"/>
                <w:lang w:val="ru-RU" w:eastAsia="ar-SA"/>
              </w:rPr>
              <w:t>колективної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власності</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реформованого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ВАТ "</w:t>
            </w:r>
            <w:proofErr w:type="spellStart"/>
            <w:r w:rsidRPr="00480992">
              <w:rPr>
                <w:rFonts w:ascii="Times New Roman" w:eastAsia="Times New Roman" w:hAnsi="Times New Roman" w:cs="Times New Roman"/>
                <w:color w:val="000000"/>
                <w:sz w:val="24"/>
                <w:szCs w:val="24"/>
                <w:shd w:val="clear" w:color="auto" w:fill="FFFFFF"/>
                <w:lang w:val="ru-RU" w:eastAsia="ar-SA"/>
              </w:rPr>
              <w:t>Колодянський</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бекон" для </w:t>
            </w:r>
            <w:proofErr w:type="spellStart"/>
            <w:r w:rsidRPr="00480992">
              <w:rPr>
                <w:rFonts w:ascii="Times New Roman" w:eastAsia="Times New Roman" w:hAnsi="Times New Roman" w:cs="Times New Roman"/>
                <w:color w:val="000000"/>
                <w:sz w:val="24"/>
                <w:szCs w:val="24"/>
                <w:shd w:val="clear" w:color="auto" w:fill="FFFFFF"/>
                <w:lang w:val="ru-RU" w:eastAsia="ar-SA"/>
              </w:rPr>
              <w:t>ведення</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особистого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селянського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господарства</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та </w:t>
            </w:r>
            <w:proofErr w:type="spellStart"/>
            <w:r w:rsidRPr="00480992">
              <w:rPr>
                <w:rFonts w:ascii="Times New Roman" w:eastAsia="Times New Roman" w:hAnsi="Times New Roman" w:cs="Times New Roman"/>
                <w:color w:val="000000"/>
                <w:sz w:val="24"/>
                <w:szCs w:val="24"/>
                <w:shd w:val="clear" w:color="auto" w:fill="FFFFFF"/>
                <w:lang w:val="ru-RU" w:eastAsia="ar-SA"/>
              </w:rPr>
              <w:t>видачі</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державного акта на землю </w:t>
            </w:r>
            <w:proofErr w:type="spellStart"/>
            <w:r w:rsidRPr="00480992">
              <w:rPr>
                <w:rFonts w:ascii="Times New Roman" w:eastAsia="Times New Roman" w:hAnsi="Times New Roman" w:cs="Times New Roman"/>
                <w:color w:val="000000"/>
                <w:sz w:val="24"/>
                <w:szCs w:val="24"/>
                <w:shd w:val="clear" w:color="auto" w:fill="FFFFFF"/>
                <w:lang w:val="ru-RU" w:eastAsia="ar-SA"/>
              </w:rPr>
              <w:t>громадянам</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на </w:t>
            </w:r>
            <w:proofErr w:type="spellStart"/>
            <w:r w:rsidRPr="00480992">
              <w:rPr>
                <w:rFonts w:ascii="Times New Roman" w:eastAsia="Times New Roman" w:hAnsi="Times New Roman" w:cs="Times New Roman"/>
                <w:color w:val="000000"/>
                <w:sz w:val="24"/>
                <w:szCs w:val="24"/>
                <w:shd w:val="clear" w:color="auto" w:fill="FFFFFF"/>
                <w:lang w:val="ru-RU" w:eastAsia="ar-SA"/>
              </w:rPr>
              <w:t>території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Наталівської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сільської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ради Новоград-</w:t>
            </w:r>
            <w:proofErr w:type="spellStart"/>
            <w:r w:rsidRPr="00480992">
              <w:rPr>
                <w:rFonts w:ascii="Times New Roman" w:eastAsia="Times New Roman" w:hAnsi="Times New Roman" w:cs="Times New Roman"/>
                <w:color w:val="000000"/>
                <w:sz w:val="24"/>
                <w:szCs w:val="24"/>
                <w:shd w:val="clear" w:color="auto" w:fill="FFFFFF"/>
                <w:lang w:val="ru-RU" w:eastAsia="ar-SA"/>
              </w:rPr>
              <w:t>Волинського</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району </w:t>
            </w:r>
            <w:proofErr w:type="spellStart"/>
            <w:r w:rsidRPr="00480992">
              <w:rPr>
                <w:rFonts w:ascii="Times New Roman" w:eastAsia="Times New Roman" w:hAnsi="Times New Roman" w:cs="Times New Roman"/>
                <w:color w:val="000000"/>
                <w:sz w:val="24"/>
                <w:szCs w:val="24"/>
                <w:shd w:val="clear" w:color="auto" w:fill="FFFFFF"/>
                <w:lang w:val="ru-RU" w:eastAsia="ar-SA"/>
              </w:rPr>
              <w:t>Житомирської</w:t>
            </w:r>
            <w:proofErr w:type="spellEnd"/>
            <w:r w:rsidRPr="00480992">
              <w:rPr>
                <w:rFonts w:ascii="Times New Roman" w:eastAsia="Times New Roman" w:hAnsi="Times New Roman" w:cs="Times New Roman"/>
                <w:color w:val="000000"/>
                <w:sz w:val="24"/>
                <w:szCs w:val="24"/>
                <w:shd w:val="clear" w:color="auto" w:fill="FFFFFF"/>
                <w:lang w:val="ru-RU"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val="ru-RU" w:eastAsia="ar-SA"/>
              </w:rPr>
              <w:t>області</w:t>
            </w:r>
            <w:proofErr w:type="spellEnd"/>
            <w:r w:rsidRPr="00480992">
              <w:rPr>
                <w:rFonts w:ascii="Times New Roman" w:eastAsia="Times New Roman" w:hAnsi="Times New Roman" w:cs="Times New Roman"/>
                <w:color w:val="000000"/>
                <w:sz w:val="24"/>
                <w:szCs w:val="24"/>
                <w:shd w:val="clear" w:color="auto" w:fill="FFFFFF"/>
                <w:lang w:val="ru-RU" w:eastAsia="ar-SA"/>
              </w:rPr>
              <w:t>;</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color w:val="000000"/>
                <w:sz w:val="24"/>
                <w:szCs w:val="24"/>
                <w:shd w:val="clear" w:color="auto" w:fill="FFFFFF"/>
                <w:lang w:eastAsia="ar-SA"/>
              </w:rPr>
            </w:pPr>
            <w:r w:rsidRPr="00480992">
              <w:rPr>
                <w:rFonts w:ascii="Times New Roman" w:eastAsia="Times New Roman" w:hAnsi="Times New Roman" w:cs="Times New Roman"/>
                <w:color w:val="000000"/>
                <w:sz w:val="24"/>
                <w:szCs w:val="24"/>
                <w:shd w:val="clear" w:color="auto" w:fill="FFFFFF"/>
                <w:lang w:eastAsia="ar-SA"/>
              </w:rPr>
              <w:t xml:space="preserve">Технічна документація щодо інвентаризації земель населеного пункту села Майстрова Воля </w:t>
            </w:r>
            <w:proofErr w:type="spellStart"/>
            <w:r w:rsidRPr="00480992">
              <w:rPr>
                <w:rFonts w:ascii="Times New Roman" w:eastAsia="Times New Roman" w:hAnsi="Times New Roman" w:cs="Times New Roman"/>
                <w:color w:val="000000"/>
                <w:sz w:val="24"/>
                <w:szCs w:val="24"/>
                <w:shd w:val="clear" w:color="auto" w:fill="FFFFFF"/>
                <w:lang w:eastAsia="ar-SA"/>
              </w:rPr>
              <w:t>Майстрівського</w:t>
            </w:r>
            <w:proofErr w:type="spellEnd"/>
            <w:r w:rsidRPr="00480992">
              <w:rPr>
                <w:rFonts w:ascii="Times New Roman" w:eastAsia="Times New Roman" w:hAnsi="Times New Roman" w:cs="Times New Roman"/>
                <w:color w:val="000000"/>
                <w:sz w:val="24"/>
                <w:szCs w:val="24"/>
                <w:shd w:val="clear" w:color="auto" w:fill="FFFFFF"/>
                <w:lang w:eastAsia="ar-SA"/>
              </w:rPr>
              <w:t xml:space="preserve"> старостинського округу Но</w:t>
            </w:r>
            <w:r w:rsidR="00067966">
              <w:rPr>
                <w:rFonts w:ascii="Times New Roman" w:eastAsia="Times New Roman" w:hAnsi="Times New Roman" w:cs="Times New Roman"/>
                <w:color w:val="000000"/>
                <w:sz w:val="24"/>
                <w:szCs w:val="24"/>
                <w:shd w:val="clear" w:color="auto" w:fill="FFFFFF"/>
                <w:lang w:eastAsia="ar-SA"/>
              </w:rPr>
              <w:t>воград-Волинської об'єднаної те</w:t>
            </w:r>
            <w:r w:rsidRPr="00480992">
              <w:rPr>
                <w:rFonts w:ascii="Times New Roman" w:eastAsia="Times New Roman" w:hAnsi="Times New Roman" w:cs="Times New Roman"/>
                <w:color w:val="000000"/>
                <w:sz w:val="24"/>
                <w:szCs w:val="24"/>
                <w:shd w:val="clear" w:color="auto" w:fill="FFFFFF"/>
                <w:lang w:eastAsia="ar-SA"/>
              </w:rPr>
              <w:t>риторіальної громади Житомирської області;</w:t>
            </w:r>
          </w:p>
          <w:p w:rsidR="00480992" w:rsidRPr="00480992" w:rsidRDefault="00480992" w:rsidP="00480992">
            <w:pPr>
              <w:numPr>
                <w:ilvl w:val="0"/>
                <w:numId w:val="2"/>
              </w:numPr>
              <w:suppressAutoHyphens/>
              <w:spacing w:after="0" w:line="100" w:lineRule="atLeast"/>
              <w:ind w:left="67" w:firstLine="292"/>
              <w:jc w:val="both"/>
              <w:rPr>
                <w:rFonts w:ascii="Times New Roman" w:eastAsia="Times New Roman" w:hAnsi="Times New Roman" w:cs="Times New Roman"/>
                <w:sz w:val="24"/>
                <w:lang w:eastAsia="ar-SA"/>
              </w:rPr>
            </w:pPr>
            <w:r w:rsidRPr="00480992">
              <w:rPr>
                <w:rFonts w:ascii="Times New Roman" w:eastAsia="Times New Roman" w:hAnsi="Times New Roman" w:cs="Times New Roman"/>
                <w:color w:val="000000"/>
                <w:sz w:val="24"/>
                <w:szCs w:val="24"/>
                <w:shd w:val="clear" w:color="auto" w:fill="FFFFFF"/>
                <w:lang w:eastAsia="ar-SA"/>
              </w:rPr>
              <w:t xml:space="preserve">Технічна документація щодо інвентаризації земель населеного пункту </w:t>
            </w:r>
            <w:proofErr w:type="spellStart"/>
            <w:r w:rsidRPr="00480992">
              <w:rPr>
                <w:rFonts w:ascii="Times New Roman" w:eastAsia="Times New Roman" w:hAnsi="Times New Roman" w:cs="Times New Roman"/>
                <w:color w:val="000000"/>
                <w:sz w:val="24"/>
                <w:szCs w:val="24"/>
                <w:shd w:val="clear" w:color="auto" w:fill="FFFFFF"/>
                <w:lang w:eastAsia="ar-SA"/>
              </w:rPr>
              <w:t>с.Маковиці</w:t>
            </w:r>
            <w:proofErr w:type="spellEnd"/>
            <w:r w:rsidRPr="00480992">
              <w:rPr>
                <w:rFonts w:ascii="Times New Roman" w:eastAsia="Times New Roman" w:hAnsi="Times New Roman" w:cs="Times New Roman"/>
                <w:color w:val="000000"/>
                <w:sz w:val="24"/>
                <w:szCs w:val="24"/>
                <w:shd w:val="clear" w:color="auto" w:fill="FFFFFF"/>
                <w:lang w:eastAsia="ar-SA"/>
              </w:rPr>
              <w:t xml:space="preserve"> </w:t>
            </w:r>
            <w:proofErr w:type="spellStart"/>
            <w:r w:rsidRPr="00480992">
              <w:rPr>
                <w:rFonts w:ascii="Times New Roman" w:eastAsia="Times New Roman" w:hAnsi="Times New Roman" w:cs="Times New Roman"/>
                <w:color w:val="000000"/>
                <w:sz w:val="24"/>
                <w:szCs w:val="24"/>
                <w:shd w:val="clear" w:color="auto" w:fill="FFFFFF"/>
                <w:lang w:eastAsia="ar-SA"/>
              </w:rPr>
              <w:t>Майстрівської</w:t>
            </w:r>
            <w:proofErr w:type="spellEnd"/>
            <w:r w:rsidRPr="00480992">
              <w:rPr>
                <w:rFonts w:ascii="Times New Roman" w:eastAsia="Times New Roman" w:hAnsi="Times New Roman" w:cs="Times New Roman"/>
                <w:color w:val="000000"/>
                <w:sz w:val="24"/>
                <w:szCs w:val="24"/>
                <w:shd w:val="clear" w:color="auto" w:fill="FFFFFF"/>
                <w:lang w:eastAsia="ar-SA"/>
              </w:rPr>
              <w:t xml:space="preserve"> сільської ради Новоград-Волинського району.</w:t>
            </w:r>
          </w:p>
        </w:tc>
      </w:tr>
      <w:tr w:rsidR="00480992" w:rsidRPr="00480992" w:rsidTr="00480992">
        <w:trPr>
          <w:trHeight w:val="867"/>
        </w:trPr>
        <w:tc>
          <w:tcPr>
            <w:tcW w:w="475"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pacing w:after="0" w:line="100" w:lineRule="atLeast"/>
              <w:ind w:right="-142"/>
              <w:jc w:val="center"/>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11</w:t>
            </w:r>
          </w:p>
        </w:tc>
        <w:tc>
          <w:tcPr>
            <w:tcW w:w="2900" w:type="dxa"/>
            <w:tcBorders>
              <w:top w:val="single" w:sz="4" w:space="0" w:color="000000"/>
              <w:left w:val="single" w:sz="4" w:space="0" w:color="000000"/>
              <w:bottom w:val="single" w:sz="4" w:space="0" w:color="000000"/>
            </w:tcBorders>
            <w:shd w:val="clear" w:color="auto" w:fill="auto"/>
          </w:tcPr>
          <w:p w:rsidR="00480992" w:rsidRPr="00B207EA" w:rsidRDefault="00480992" w:rsidP="00480992">
            <w:pPr>
              <w:suppressAutoHyphens/>
              <w:spacing w:after="0" w:line="100" w:lineRule="atLeast"/>
              <w:ind w:right="142"/>
              <w:jc w:val="both"/>
              <w:rPr>
                <w:rFonts w:ascii="Times New Roman" w:eastAsia="Times New Roman" w:hAnsi="Times New Roman" w:cs="Times New Roman"/>
                <w:bCs/>
                <w:sz w:val="20"/>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Зміст комплексного плану</w:t>
            </w:r>
            <w:r w:rsidR="00B207EA">
              <w:rPr>
                <w:rFonts w:ascii="Times New Roman" w:eastAsia="Times New Roman" w:hAnsi="Times New Roman" w:cs="Times New Roman"/>
                <w:sz w:val="24"/>
                <w:szCs w:val="24"/>
                <w:shd w:val="clear" w:color="auto" w:fill="FFFFFF"/>
                <w:lang w:eastAsia="ar-SA"/>
              </w:rPr>
              <w:t>.</w:t>
            </w:r>
            <w:r w:rsidRPr="00480992">
              <w:rPr>
                <w:rFonts w:ascii="Times New Roman" w:eastAsia="Times New Roman" w:hAnsi="Times New Roman" w:cs="Times New Roman"/>
                <w:sz w:val="24"/>
                <w:szCs w:val="24"/>
                <w:shd w:val="clear" w:color="auto" w:fill="FFFFFF"/>
                <w:lang w:eastAsia="ar-SA"/>
              </w:rPr>
              <w:t xml:space="preserve"> Графічні матеріали комплексного плану, що будуть надані замовнику</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480992" w:rsidRPr="00480992" w:rsidRDefault="00480992" w:rsidP="00480992">
            <w:pPr>
              <w:tabs>
                <w:tab w:val="left" w:pos="493"/>
              </w:tabs>
              <w:suppressAutoHyphens/>
              <w:spacing w:after="0" w:line="100" w:lineRule="atLeast"/>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 xml:space="preserve">Склад  та зміст містобудівної документації на місцевому рівні розробляється згідно </w:t>
            </w:r>
            <w:r w:rsidR="00BC33B2">
              <w:rPr>
                <w:rFonts w:ascii="Times New Roman" w:eastAsia="Times New Roman" w:hAnsi="Times New Roman" w:cs="Times New Roman"/>
                <w:bCs/>
                <w:sz w:val="24"/>
                <w:szCs w:val="24"/>
                <w:shd w:val="clear" w:color="auto" w:fill="FFFFFF"/>
                <w:lang w:eastAsia="ar-SA"/>
              </w:rPr>
              <w:t>п</w:t>
            </w:r>
            <w:r w:rsidRPr="00480992">
              <w:rPr>
                <w:rFonts w:ascii="Times New Roman" w:eastAsia="Times New Roman" w:hAnsi="Times New Roman" w:cs="Times New Roman"/>
                <w:bCs/>
                <w:sz w:val="24"/>
                <w:szCs w:val="24"/>
                <w:shd w:val="clear" w:color="auto" w:fill="FFFFFF"/>
                <w:lang w:eastAsia="ar-SA"/>
              </w:rPr>
              <w:t xml:space="preserve">останови Кабінету Міністрів України від </w:t>
            </w:r>
            <w:r w:rsidR="00067966">
              <w:rPr>
                <w:rFonts w:ascii="Times New Roman" w:eastAsia="Times New Roman" w:hAnsi="Times New Roman" w:cs="Times New Roman"/>
                <w:bCs/>
                <w:sz w:val="24"/>
                <w:szCs w:val="24"/>
                <w:shd w:val="clear" w:color="auto" w:fill="FFFFFF"/>
                <w:lang w:eastAsia="ar-SA"/>
              </w:rPr>
              <w:t>0</w:t>
            </w:r>
            <w:r w:rsidRPr="00480992">
              <w:rPr>
                <w:rFonts w:ascii="Times New Roman" w:eastAsia="Times New Roman" w:hAnsi="Times New Roman" w:cs="Times New Roman"/>
                <w:bCs/>
                <w:sz w:val="24"/>
                <w:szCs w:val="24"/>
                <w:shd w:val="clear" w:color="auto" w:fill="FFFFFF"/>
                <w:lang w:eastAsia="ar-SA"/>
              </w:rPr>
              <w:t>1.09.2021 р. №926;</w:t>
            </w:r>
          </w:p>
          <w:p w:rsidR="00480992" w:rsidRPr="00480992" w:rsidRDefault="00480992" w:rsidP="00480992">
            <w:pPr>
              <w:tabs>
                <w:tab w:val="left" w:pos="493"/>
              </w:tabs>
              <w:suppressAutoHyphens/>
              <w:spacing w:after="0" w:line="100" w:lineRule="atLeast"/>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 xml:space="preserve">Перелік графічних матеріалів </w:t>
            </w:r>
            <w:r w:rsidRPr="00480992">
              <w:rPr>
                <w:rFonts w:ascii="Times New Roman" w:eastAsia="Times New Roman" w:hAnsi="Times New Roman" w:cs="Times New Roman"/>
                <w:bCs/>
                <w:sz w:val="24"/>
                <w:szCs w:val="24"/>
                <w:u w:val="single"/>
                <w:shd w:val="clear" w:color="auto" w:fill="FFFFFF"/>
                <w:lang w:eastAsia="ar-SA"/>
              </w:rPr>
              <w:t>комплексного плану:</w:t>
            </w:r>
          </w:p>
          <w:p w:rsidR="00480992" w:rsidRPr="00480992" w:rsidRDefault="00480992" w:rsidP="00480992">
            <w:pPr>
              <w:tabs>
                <w:tab w:val="left" w:pos="493"/>
              </w:tabs>
              <w:suppressAutoHyphens/>
              <w:spacing w:after="0" w:line="100" w:lineRule="atLeast"/>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1)</w:t>
            </w:r>
            <w:r w:rsidRPr="00480992">
              <w:rPr>
                <w:rFonts w:ascii="Times New Roman" w:eastAsia="Times New Roman" w:hAnsi="Times New Roman" w:cs="Times New Roman"/>
                <w:bCs/>
                <w:sz w:val="24"/>
                <w:szCs w:val="24"/>
                <w:shd w:val="clear" w:color="auto" w:fill="FFFFFF"/>
                <w:lang w:eastAsia="ar-SA"/>
              </w:rPr>
              <w:tab/>
              <w:t>Схема розташування території розроблення містобудівної документації в системі розселення;</w:t>
            </w:r>
          </w:p>
          <w:p w:rsidR="00480992" w:rsidRPr="00480992" w:rsidRDefault="00480992" w:rsidP="00480992">
            <w:pPr>
              <w:tabs>
                <w:tab w:val="left" w:pos="493"/>
              </w:tabs>
              <w:suppressAutoHyphens/>
              <w:spacing w:after="0" w:line="100" w:lineRule="atLeast"/>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2)</w:t>
            </w:r>
            <w:r w:rsidRPr="00480992">
              <w:rPr>
                <w:rFonts w:ascii="Times New Roman" w:eastAsia="Times New Roman" w:hAnsi="Times New Roman" w:cs="Times New Roman"/>
                <w:bCs/>
                <w:sz w:val="24"/>
                <w:szCs w:val="24"/>
                <w:shd w:val="clear" w:color="auto" w:fill="FFFFFF"/>
                <w:lang w:eastAsia="ar-SA"/>
              </w:rPr>
              <w:tab/>
              <w:t>Збірний план земельних ділянок, наданих та не наданих у власність чи користування;</w:t>
            </w:r>
          </w:p>
          <w:p w:rsidR="00480992" w:rsidRPr="00480992" w:rsidRDefault="00480992" w:rsidP="00480992">
            <w:pPr>
              <w:tabs>
                <w:tab w:val="left" w:pos="493"/>
              </w:tabs>
              <w:suppressAutoHyphens/>
              <w:spacing w:after="0" w:line="100" w:lineRule="atLeast"/>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3)    Ландшафтний план;</w:t>
            </w:r>
          </w:p>
          <w:p w:rsidR="00480992" w:rsidRPr="00480992" w:rsidRDefault="00480992" w:rsidP="00480992">
            <w:pPr>
              <w:tabs>
                <w:tab w:val="left" w:pos="493"/>
              </w:tabs>
              <w:suppressAutoHyphens/>
              <w:spacing w:after="0" w:line="100" w:lineRule="atLeast"/>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4)    План функціонального зонування території;</w:t>
            </w:r>
          </w:p>
          <w:p w:rsidR="00480992" w:rsidRPr="00480992" w:rsidRDefault="00480992" w:rsidP="00480992">
            <w:pPr>
              <w:tabs>
                <w:tab w:val="left" w:pos="493"/>
              </w:tabs>
              <w:suppressAutoHyphens/>
              <w:spacing w:after="0" w:line="100" w:lineRule="atLeast"/>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5) План існуючого використання території та схема існуючих обмежень у використанні земель;</w:t>
            </w:r>
          </w:p>
          <w:p w:rsidR="00480992" w:rsidRPr="00480992" w:rsidRDefault="00480992" w:rsidP="00480992">
            <w:pPr>
              <w:tabs>
                <w:tab w:val="left" w:pos="493"/>
              </w:tabs>
              <w:suppressAutoHyphens/>
              <w:spacing w:after="0" w:line="100" w:lineRule="atLeast"/>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6)</w:t>
            </w:r>
            <w:r w:rsidRPr="00480992">
              <w:rPr>
                <w:rFonts w:ascii="Times New Roman" w:eastAsia="Times New Roman" w:hAnsi="Times New Roman" w:cs="Times New Roman"/>
                <w:bCs/>
                <w:sz w:val="24"/>
                <w:szCs w:val="24"/>
                <w:shd w:val="clear" w:color="auto" w:fill="FFFFFF"/>
                <w:lang w:eastAsia="ar-SA"/>
              </w:rPr>
              <w:tab/>
              <w:t>Проектний план та схема проектних обмежень у використанні земель;</w:t>
            </w:r>
          </w:p>
          <w:p w:rsidR="00480992" w:rsidRPr="00480992" w:rsidRDefault="00480992" w:rsidP="00480992">
            <w:pPr>
              <w:tabs>
                <w:tab w:val="left" w:pos="493"/>
              </w:tabs>
              <w:suppressAutoHyphens/>
              <w:spacing w:after="0" w:line="100" w:lineRule="atLeast"/>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7)</w:t>
            </w:r>
            <w:r w:rsidRPr="00480992">
              <w:rPr>
                <w:rFonts w:ascii="Times New Roman" w:eastAsia="Times New Roman" w:hAnsi="Times New Roman" w:cs="Times New Roman"/>
                <w:bCs/>
                <w:sz w:val="24"/>
                <w:szCs w:val="24"/>
                <w:shd w:val="clear" w:color="auto" w:fill="FFFFFF"/>
                <w:lang w:eastAsia="ar-SA"/>
              </w:rPr>
              <w:tab/>
              <w:t>Схема транспортної мобільності та інфраструктури;</w:t>
            </w:r>
          </w:p>
          <w:p w:rsidR="00480992" w:rsidRPr="00480992" w:rsidRDefault="00480992" w:rsidP="00480992">
            <w:pPr>
              <w:tabs>
                <w:tab w:val="left" w:pos="493"/>
              </w:tabs>
              <w:suppressAutoHyphens/>
              <w:spacing w:after="0" w:line="100" w:lineRule="atLeast"/>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8)</w:t>
            </w:r>
            <w:r w:rsidRPr="00480992">
              <w:rPr>
                <w:rFonts w:ascii="Times New Roman" w:eastAsia="Times New Roman" w:hAnsi="Times New Roman" w:cs="Times New Roman"/>
                <w:bCs/>
                <w:sz w:val="24"/>
                <w:szCs w:val="24"/>
                <w:shd w:val="clear" w:color="auto" w:fill="FFFFFF"/>
                <w:lang w:eastAsia="ar-SA"/>
              </w:rPr>
              <w:tab/>
              <w:t>Схема інженерного забезпечення території;</w:t>
            </w:r>
          </w:p>
          <w:p w:rsidR="00480992" w:rsidRPr="00480992" w:rsidRDefault="00480992" w:rsidP="00480992">
            <w:pPr>
              <w:tabs>
                <w:tab w:val="left" w:pos="493"/>
              </w:tabs>
              <w:suppressAutoHyphens/>
              <w:spacing w:after="0" w:line="100" w:lineRule="atLeast"/>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9)</w:t>
            </w:r>
            <w:r w:rsidRPr="00480992">
              <w:rPr>
                <w:rFonts w:ascii="Times New Roman" w:eastAsia="Times New Roman" w:hAnsi="Times New Roman" w:cs="Times New Roman"/>
                <w:bCs/>
                <w:sz w:val="24"/>
                <w:szCs w:val="24"/>
                <w:shd w:val="clear" w:color="auto" w:fill="FFFFFF"/>
                <w:lang w:eastAsia="ar-SA"/>
              </w:rPr>
              <w:tab/>
              <w:t>Схема інженерної підготовки та благоустрою території;</w:t>
            </w:r>
          </w:p>
          <w:p w:rsidR="00480992" w:rsidRPr="00480992" w:rsidRDefault="00480992" w:rsidP="00480992">
            <w:pPr>
              <w:tabs>
                <w:tab w:val="left" w:pos="493"/>
              </w:tabs>
              <w:suppressAutoHyphens/>
              <w:spacing w:after="0" w:line="100" w:lineRule="atLeast"/>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10) План розподілу земель за категоріями, власниками і користувачами (форма власності, вид речового права) та план розподілу земель за угіддями з відображенням наявних обмежень (обтяжень);</w:t>
            </w:r>
          </w:p>
          <w:p w:rsidR="00480992" w:rsidRPr="00480992" w:rsidRDefault="00480992" w:rsidP="00480992">
            <w:pPr>
              <w:tabs>
                <w:tab w:val="left" w:pos="493"/>
              </w:tabs>
              <w:suppressAutoHyphens/>
              <w:spacing w:after="0" w:line="100" w:lineRule="atLeast"/>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11) план земельних ділянок сформованих за результатами розроблення містобудівної документації, відомості про які підлягають внесенню до Державного земельного кадастру;</w:t>
            </w:r>
          </w:p>
          <w:p w:rsidR="00480992" w:rsidRPr="00480992" w:rsidRDefault="00480992" w:rsidP="00480992">
            <w:pPr>
              <w:tabs>
                <w:tab w:val="left" w:pos="493"/>
              </w:tabs>
              <w:suppressAutoHyphens/>
              <w:spacing w:after="0" w:line="100" w:lineRule="atLeast"/>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 xml:space="preserve">12) План земельних ділянок, </w:t>
            </w:r>
            <w:r w:rsidRPr="00480992">
              <w:rPr>
                <w:rFonts w:ascii="Times New Roman" w:eastAsia="Times New Roman" w:hAnsi="Times New Roman" w:cs="Times New Roman"/>
                <w:sz w:val="24"/>
                <w:szCs w:val="24"/>
                <w:shd w:val="clear" w:color="auto" w:fill="FFFFFF"/>
                <w:lang w:eastAsia="ar-SA"/>
              </w:rPr>
              <w:t xml:space="preserve">право </w:t>
            </w:r>
            <w:r w:rsidRPr="00480992">
              <w:rPr>
                <w:rFonts w:ascii="Times New Roman" w:eastAsia="Times New Roman" w:hAnsi="Times New Roman" w:cs="Times New Roman"/>
                <w:bCs/>
                <w:sz w:val="24"/>
                <w:szCs w:val="24"/>
                <w:shd w:val="clear" w:color="auto" w:fill="FFFFFF"/>
                <w:lang w:eastAsia="ar-SA"/>
              </w:rPr>
              <w:t>на які посвідчено до 2004 року та відомості про які не внесені до Державного земельного кадастру;</w:t>
            </w:r>
          </w:p>
          <w:p w:rsidR="00480992" w:rsidRPr="00480992" w:rsidRDefault="00480992" w:rsidP="00480992">
            <w:pPr>
              <w:tabs>
                <w:tab w:val="left" w:pos="493"/>
              </w:tabs>
              <w:suppressAutoHyphens/>
              <w:spacing w:after="0" w:line="100" w:lineRule="atLeast"/>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13) План обмежень у використанні земель, відомості про які підлягають внесенню до Державного земельного кадастру на підставі розробленої містобудівної документації;</w:t>
            </w:r>
          </w:p>
          <w:p w:rsidR="00480992" w:rsidRPr="00480992" w:rsidRDefault="00480992" w:rsidP="00480992">
            <w:pPr>
              <w:tabs>
                <w:tab w:val="left" w:pos="493"/>
              </w:tabs>
              <w:suppressAutoHyphens/>
              <w:spacing w:after="0" w:line="100" w:lineRule="atLeast"/>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14)</w:t>
            </w:r>
            <w:r w:rsidRPr="00480992">
              <w:rPr>
                <w:rFonts w:ascii="Times New Roman" w:eastAsia="Times New Roman" w:hAnsi="Times New Roman" w:cs="Times New Roman"/>
                <w:bCs/>
                <w:sz w:val="24"/>
                <w:szCs w:val="24"/>
                <w:shd w:val="clear" w:color="auto" w:fill="FFFFFF"/>
                <w:lang w:eastAsia="ar-SA"/>
              </w:rPr>
              <w:tab/>
              <w:t>Схема інженерно-технічних заходів цивільного захисту (за окремим завданням);</w:t>
            </w:r>
          </w:p>
          <w:p w:rsidR="00480992" w:rsidRPr="00480992" w:rsidRDefault="00480992" w:rsidP="00480992">
            <w:pPr>
              <w:suppressAutoHyphens/>
              <w:spacing w:after="0" w:line="100" w:lineRule="atLeast"/>
              <w:jc w:val="both"/>
              <w:rPr>
                <w:rFonts w:ascii="Times New Roman" w:eastAsia="Times New Roman" w:hAnsi="Times New Roman" w:cs="Times New Roman"/>
                <w:sz w:val="24"/>
                <w:lang w:eastAsia="ar-SA"/>
              </w:rPr>
            </w:pPr>
            <w:r w:rsidRPr="00480992">
              <w:rPr>
                <w:rFonts w:ascii="Times New Roman" w:eastAsia="Times New Roman" w:hAnsi="Times New Roman" w:cs="Times New Roman"/>
                <w:sz w:val="24"/>
                <w:szCs w:val="24"/>
                <w:shd w:val="clear" w:color="auto" w:fill="FFFFFF"/>
                <w:lang w:eastAsia="ar-SA"/>
              </w:rPr>
              <w:t>Звіт про стратегічну екологічну оцінку розробляється відповідно до вимог Закону України «Про стратегічну екологічну оцінку» та Наказу Міністерства екології та природних ресурсів України №465 від 29.12.</w:t>
            </w:r>
            <w:r w:rsidR="00067966">
              <w:rPr>
                <w:rFonts w:ascii="Times New Roman" w:eastAsia="Times New Roman" w:hAnsi="Times New Roman" w:cs="Times New Roman"/>
                <w:sz w:val="24"/>
                <w:szCs w:val="24"/>
                <w:shd w:val="clear" w:color="auto" w:fill="FFFFFF"/>
                <w:lang w:eastAsia="ar-SA"/>
              </w:rPr>
              <w:t>20</w:t>
            </w:r>
            <w:r w:rsidRPr="00480992">
              <w:rPr>
                <w:rFonts w:ascii="Times New Roman" w:eastAsia="Times New Roman" w:hAnsi="Times New Roman" w:cs="Times New Roman"/>
                <w:sz w:val="24"/>
                <w:szCs w:val="24"/>
                <w:shd w:val="clear" w:color="auto" w:fill="FFFFFF"/>
                <w:lang w:eastAsia="ar-SA"/>
              </w:rPr>
              <w:t>18 «Зміни до Методичних рекомендацій із здійснення стратегічної екологічної оцінки документів державного планування»</w:t>
            </w:r>
          </w:p>
        </w:tc>
      </w:tr>
      <w:tr w:rsidR="00480992" w:rsidRPr="00480992" w:rsidTr="00480992">
        <w:trPr>
          <w:trHeight w:val="273"/>
        </w:trPr>
        <w:tc>
          <w:tcPr>
            <w:tcW w:w="475"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napToGrid w:val="0"/>
              <w:spacing w:after="0" w:line="100" w:lineRule="atLeast"/>
              <w:ind w:right="-142"/>
              <w:jc w:val="center"/>
              <w:rPr>
                <w:rFonts w:ascii="Times New Roman" w:eastAsia="Times New Roman" w:hAnsi="Times New Roman" w:cs="Times New Roman"/>
                <w:sz w:val="24"/>
                <w:szCs w:val="24"/>
                <w:shd w:val="clear" w:color="auto" w:fill="FFFFFF"/>
                <w:lang w:eastAsia="ar-SA"/>
              </w:rPr>
            </w:pPr>
          </w:p>
        </w:tc>
        <w:tc>
          <w:tcPr>
            <w:tcW w:w="2900"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napToGrid w:val="0"/>
              <w:spacing w:after="0" w:line="100" w:lineRule="atLeast"/>
              <w:ind w:right="142"/>
              <w:jc w:val="both"/>
              <w:rPr>
                <w:rFonts w:ascii="Times New Roman" w:eastAsia="Times New Roman" w:hAnsi="Times New Roman" w:cs="Times New Roman"/>
                <w:sz w:val="24"/>
                <w:szCs w:val="24"/>
                <w:shd w:val="clear" w:color="auto" w:fill="FFFFFF"/>
                <w:lang w:eastAsia="ar-SA"/>
              </w:rPr>
            </w:pP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480992" w:rsidRPr="00480992" w:rsidRDefault="00480992" w:rsidP="00480992">
            <w:pPr>
              <w:tabs>
                <w:tab w:val="left" w:pos="493"/>
              </w:tabs>
              <w:suppressAutoHyphens/>
              <w:spacing w:after="0" w:line="100" w:lineRule="atLeast"/>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 xml:space="preserve">Перелік графічних матеріалів </w:t>
            </w:r>
            <w:r w:rsidRPr="00480992">
              <w:rPr>
                <w:rFonts w:ascii="Times New Roman" w:eastAsia="Times New Roman" w:hAnsi="Times New Roman" w:cs="Times New Roman"/>
                <w:bCs/>
                <w:sz w:val="24"/>
                <w:szCs w:val="24"/>
                <w:u w:val="single"/>
                <w:shd w:val="clear" w:color="auto" w:fill="FFFFFF"/>
                <w:lang w:eastAsia="ar-SA"/>
              </w:rPr>
              <w:t>генеральних планів:</w:t>
            </w:r>
          </w:p>
          <w:p w:rsidR="00480992" w:rsidRPr="00480992" w:rsidRDefault="00480992" w:rsidP="00480992">
            <w:pPr>
              <w:tabs>
                <w:tab w:val="left" w:pos="493"/>
              </w:tabs>
              <w:suppressAutoHyphens/>
              <w:spacing w:after="0" w:line="100" w:lineRule="atLeast"/>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1)</w:t>
            </w:r>
            <w:r w:rsidRPr="00480992">
              <w:rPr>
                <w:rFonts w:ascii="Times New Roman" w:eastAsia="Times New Roman" w:hAnsi="Times New Roman" w:cs="Times New Roman"/>
                <w:bCs/>
                <w:sz w:val="24"/>
                <w:szCs w:val="24"/>
                <w:shd w:val="clear" w:color="auto" w:fill="FFFFFF"/>
                <w:lang w:eastAsia="ar-SA"/>
              </w:rPr>
              <w:tab/>
              <w:t xml:space="preserve">Схема розташування території розроблення містобудівної документації в системі розселення; </w:t>
            </w:r>
          </w:p>
          <w:p w:rsidR="00480992" w:rsidRPr="00480992" w:rsidRDefault="00480992" w:rsidP="00480992">
            <w:pPr>
              <w:tabs>
                <w:tab w:val="left" w:pos="493"/>
              </w:tabs>
              <w:suppressAutoHyphens/>
              <w:spacing w:after="0" w:line="100" w:lineRule="atLeast"/>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2)</w:t>
            </w:r>
            <w:r w:rsidRPr="00480992">
              <w:rPr>
                <w:rFonts w:ascii="Times New Roman" w:eastAsia="Times New Roman" w:hAnsi="Times New Roman" w:cs="Times New Roman"/>
                <w:bCs/>
                <w:sz w:val="24"/>
                <w:szCs w:val="24"/>
                <w:shd w:val="clear" w:color="auto" w:fill="FFFFFF"/>
                <w:lang w:eastAsia="ar-SA"/>
              </w:rPr>
              <w:tab/>
              <w:t>Збірний план земельних ділянок, наданих та не наданих у власність чи користування;</w:t>
            </w:r>
          </w:p>
          <w:p w:rsidR="00480992" w:rsidRPr="00480992" w:rsidRDefault="00480992" w:rsidP="00480992">
            <w:pPr>
              <w:tabs>
                <w:tab w:val="left" w:pos="493"/>
              </w:tabs>
              <w:suppressAutoHyphens/>
              <w:spacing w:after="0" w:line="100" w:lineRule="atLeast"/>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3)  План функціонального зонування території;</w:t>
            </w:r>
          </w:p>
          <w:p w:rsidR="00480992" w:rsidRPr="00480992" w:rsidRDefault="00480992" w:rsidP="00480992">
            <w:pPr>
              <w:tabs>
                <w:tab w:val="left" w:pos="493"/>
              </w:tabs>
              <w:suppressAutoHyphens/>
              <w:spacing w:after="0" w:line="100" w:lineRule="atLeast"/>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4) План існуючого використання території та схема існуючих обмежень у використанні земель;</w:t>
            </w:r>
          </w:p>
          <w:p w:rsidR="00480992" w:rsidRPr="00480992" w:rsidRDefault="00480992" w:rsidP="00480992">
            <w:pPr>
              <w:tabs>
                <w:tab w:val="left" w:pos="493"/>
              </w:tabs>
              <w:suppressAutoHyphens/>
              <w:spacing w:after="0" w:line="100" w:lineRule="atLeast"/>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5)  Проектний план та схема проектних обмежень у використанні земель;</w:t>
            </w:r>
          </w:p>
          <w:p w:rsidR="00480992" w:rsidRPr="00480992" w:rsidRDefault="00480992" w:rsidP="00480992">
            <w:pPr>
              <w:tabs>
                <w:tab w:val="left" w:pos="493"/>
              </w:tabs>
              <w:suppressAutoHyphens/>
              <w:spacing w:after="0" w:line="100" w:lineRule="atLeast"/>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6)  Схема транспортної мобільності та інфраструктури;</w:t>
            </w:r>
          </w:p>
          <w:p w:rsidR="00480992" w:rsidRPr="00480992" w:rsidRDefault="00480992" w:rsidP="00480992">
            <w:pPr>
              <w:tabs>
                <w:tab w:val="left" w:pos="493"/>
              </w:tabs>
              <w:suppressAutoHyphens/>
              <w:spacing w:after="0" w:line="100" w:lineRule="atLeast"/>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7)  Схема інженерного забезпечення території;</w:t>
            </w:r>
          </w:p>
          <w:p w:rsidR="00480992" w:rsidRPr="00480992" w:rsidRDefault="00480992" w:rsidP="00480992">
            <w:pPr>
              <w:tabs>
                <w:tab w:val="left" w:pos="493"/>
              </w:tabs>
              <w:suppressAutoHyphens/>
              <w:spacing w:after="0" w:line="100" w:lineRule="atLeast"/>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8)  Схема інженерної підготовки та благоустрою території;</w:t>
            </w:r>
          </w:p>
          <w:p w:rsidR="00480992" w:rsidRPr="00480992" w:rsidRDefault="00480992" w:rsidP="00480992">
            <w:pPr>
              <w:tabs>
                <w:tab w:val="left" w:pos="493"/>
              </w:tabs>
              <w:suppressAutoHyphens/>
              <w:spacing w:after="0" w:line="100" w:lineRule="atLeast"/>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9) План розподілу земель за категоріями, власниками і користувачами та план розподілу земель за угіддями з відображенням наявних обмежень (обтяжень);</w:t>
            </w:r>
          </w:p>
          <w:p w:rsidR="00480992" w:rsidRPr="00480992" w:rsidRDefault="00480992" w:rsidP="00480992">
            <w:pPr>
              <w:tabs>
                <w:tab w:val="left" w:pos="493"/>
              </w:tabs>
              <w:suppressAutoHyphens/>
              <w:spacing w:after="0" w:line="100" w:lineRule="atLeast"/>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10) План земельних ділянок сформованих за результатами розроблення містобудівної документації, відомості про які підлягають внесенню до Державного земельного кадастру;</w:t>
            </w:r>
          </w:p>
          <w:p w:rsidR="00480992" w:rsidRPr="00480992" w:rsidRDefault="00480992" w:rsidP="00480992">
            <w:pPr>
              <w:tabs>
                <w:tab w:val="left" w:pos="493"/>
              </w:tabs>
              <w:suppressAutoHyphens/>
              <w:spacing w:after="0" w:line="100" w:lineRule="atLeast"/>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11)  План земельних ділянок, право на які посвідчено до 2004 року та відомості про які не внесені до Державного земельного кадастру;</w:t>
            </w:r>
          </w:p>
          <w:p w:rsidR="00480992" w:rsidRPr="00480992" w:rsidRDefault="00480992" w:rsidP="00480992">
            <w:pPr>
              <w:tabs>
                <w:tab w:val="left" w:pos="493"/>
              </w:tabs>
              <w:suppressAutoHyphens/>
              <w:spacing w:after="0" w:line="100" w:lineRule="atLeast"/>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13)  План обмежень у використанні земель, відомості про які підлягають внесенню до Державного земельного кадастру на підставі розробленої містобудівної документації;</w:t>
            </w:r>
          </w:p>
          <w:p w:rsidR="00480992" w:rsidRPr="00480992" w:rsidRDefault="00974CF4" w:rsidP="00480992">
            <w:pPr>
              <w:tabs>
                <w:tab w:val="left" w:pos="493"/>
              </w:tabs>
              <w:suppressAutoHyphens/>
              <w:spacing w:after="0" w:line="100" w:lineRule="atLeast"/>
              <w:jc w:val="both"/>
              <w:rPr>
                <w:rFonts w:ascii="Times New Roman" w:eastAsia="Times New Roman" w:hAnsi="Times New Roman" w:cs="Times New Roman"/>
                <w:sz w:val="24"/>
                <w:lang w:eastAsia="ar-SA"/>
              </w:rPr>
            </w:pPr>
            <w:r>
              <w:rPr>
                <w:rFonts w:ascii="Times New Roman" w:eastAsia="Times New Roman" w:hAnsi="Times New Roman" w:cs="Times New Roman"/>
                <w:bCs/>
                <w:sz w:val="24"/>
                <w:szCs w:val="24"/>
                <w:shd w:val="clear" w:color="auto" w:fill="FFFFFF"/>
                <w:lang w:eastAsia="ar-SA"/>
              </w:rPr>
              <w:t xml:space="preserve">14)  </w:t>
            </w:r>
            <w:r w:rsidR="00480992" w:rsidRPr="00480992">
              <w:rPr>
                <w:rFonts w:ascii="Times New Roman" w:eastAsia="Times New Roman" w:hAnsi="Times New Roman" w:cs="Times New Roman"/>
                <w:bCs/>
                <w:sz w:val="24"/>
                <w:szCs w:val="24"/>
                <w:shd w:val="clear" w:color="auto" w:fill="FFFFFF"/>
                <w:lang w:eastAsia="ar-SA"/>
              </w:rPr>
              <w:t>Схема інженерно-технічних заходів цивільного захисту (за окремим завданням).</w:t>
            </w:r>
          </w:p>
        </w:tc>
      </w:tr>
      <w:tr w:rsidR="00480992" w:rsidRPr="00480992" w:rsidTr="00480992">
        <w:trPr>
          <w:trHeight w:val="867"/>
        </w:trPr>
        <w:tc>
          <w:tcPr>
            <w:tcW w:w="475"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pacing w:after="0" w:line="100" w:lineRule="atLeast"/>
              <w:ind w:right="-142"/>
              <w:jc w:val="center"/>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12</w:t>
            </w:r>
          </w:p>
        </w:tc>
        <w:tc>
          <w:tcPr>
            <w:tcW w:w="2900"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pacing w:after="0" w:line="100" w:lineRule="atLeast"/>
              <w:ind w:right="142"/>
              <w:jc w:val="both"/>
              <w:rPr>
                <w:rFonts w:ascii="Times New Roman" w:eastAsia="Times New Roman" w:hAnsi="Times New Roman" w:cs="Times New Roman"/>
                <w:bCs/>
                <w:sz w:val="20"/>
                <w:szCs w:val="24"/>
                <w:shd w:val="clear" w:color="auto" w:fill="FFFFFF"/>
                <w:lang w:val="ru-RU" w:eastAsia="ar-SA"/>
              </w:rPr>
            </w:pPr>
            <w:r w:rsidRPr="00480992">
              <w:rPr>
                <w:rFonts w:ascii="Times New Roman" w:eastAsia="Times New Roman" w:hAnsi="Times New Roman" w:cs="Times New Roman"/>
                <w:sz w:val="24"/>
                <w:szCs w:val="24"/>
                <w:shd w:val="clear" w:color="auto" w:fill="FFFFFF"/>
                <w:lang w:eastAsia="ar-SA"/>
              </w:rPr>
              <w:t>Перелік додаткових текстових та графічних матеріалів або додаткові вимоги до змісту текстових чи графічних матеріалів, передбачені замовником</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480992" w:rsidRPr="00480992" w:rsidRDefault="00480992" w:rsidP="00480992">
            <w:pPr>
              <w:suppressAutoHyphens/>
              <w:spacing w:after="0" w:line="100" w:lineRule="atLeast"/>
              <w:ind w:firstLine="351"/>
              <w:jc w:val="both"/>
              <w:rPr>
                <w:rFonts w:ascii="Times New Roman" w:eastAsia="Times New Roman" w:hAnsi="Times New Roman" w:cs="Times New Roman"/>
                <w:bCs/>
                <w:sz w:val="24"/>
                <w:szCs w:val="24"/>
                <w:shd w:val="clear" w:color="auto" w:fill="FFFFFF"/>
                <w:lang w:val="ru-RU" w:eastAsia="ar-SA"/>
              </w:rPr>
            </w:pPr>
            <w:r w:rsidRPr="00480992">
              <w:rPr>
                <w:rFonts w:ascii="Times New Roman" w:eastAsia="Times New Roman" w:hAnsi="Times New Roman" w:cs="Times New Roman"/>
                <w:bCs/>
                <w:sz w:val="24"/>
                <w:szCs w:val="24"/>
                <w:shd w:val="clear" w:color="auto" w:fill="FFFFFF"/>
                <w:lang w:eastAsia="ar-SA"/>
              </w:rPr>
              <w:t>У разі наявності у складі комплексного плану матеріалів з обмеженим доступом (текстових та графічних):</w:t>
            </w:r>
          </w:p>
          <w:p w:rsidR="00480992" w:rsidRPr="00480992" w:rsidRDefault="00480992" w:rsidP="00480992">
            <w:pPr>
              <w:suppressAutoHyphens/>
              <w:spacing w:after="0" w:line="100" w:lineRule="atLeast"/>
              <w:ind w:hanging="66"/>
              <w:jc w:val="both"/>
              <w:rPr>
                <w:rFonts w:ascii="Times New Roman" w:eastAsia="Times New Roman" w:hAnsi="Times New Roman" w:cs="Times New Roman"/>
                <w:bCs/>
                <w:sz w:val="24"/>
                <w:szCs w:val="24"/>
                <w:shd w:val="clear" w:color="auto" w:fill="FFFFFF"/>
                <w:lang w:val="ru-RU" w:eastAsia="ar-SA"/>
              </w:rPr>
            </w:pPr>
            <w:r w:rsidRPr="00480992">
              <w:rPr>
                <w:rFonts w:ascii="Times New Roman" w:eastAsia="Times New Roman" w:hAnsi="Times New Roman" w:cs="Times New Roman"/>
                <w:bCs/>
                <w:sz w:val="24"/>
                <w:szCs w:val="24"/>
                <w:shd w:val="clear" w:color="auto" w:fill="FFFFFF"/>
                <w:lang w:val="ru-RU" w:eastAsia="ar-SA"/>
              </w:rPr>
              <w:t xml:space="preserve">- </w:t>
            </w:r>
            <w:r w:rsidRPr="00480992">
              <w:rPr>
                <w:rFonts w:ascii="Times New Roman" w:eastAsia="Times New Roman" w:hAnsi="Times New Roman" w:cs="Times New Roman"/>
                <w:bCs/>
                <w:sz w:val="24"/>
                <w:szCs w:val="24"/>
                <w:shd w:val="clear" w:color="auto" w:fill="FFFFFF"/>
                <w:lang w:eastAsia="ar-SA"/>
              </w:rPr>
              <w:t>матеріали, що містять інформацію з обмеженим доступом, виготовляються у двох варіантах: для публічного користування та для обмеженого користування;</w:t>
            </w:r>
          </w:p>
          <w:p w:rsidR="00480992" w:rsidRPr="00480992" w:rsidRDefault="00480992" w:rsidP="00974CF4">
            <w:pPr>
              <w:suppressAutoHyphens/>
              <w:spacing w:after="0" w:line="100" w:lineRule="atLeast"/>
              <w:ind w:hanging="66"/>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val="ru-RU" w:eastAsia="ar-SA"/>
              </w:rPr>
              <w:t xml:space="preserve">- </w:t>
            </w:r>
            <w:r w:rsidRPr="00480992">
              <w:rPr>
                <w:rFonts w:ascii="Times New Roman" w:eastAsia="Times New Roman" w:hAnsi="Times New Roman" w:cs="Times New Roman"/>
                <w:bCs/>
                <w:sz w:val="24"/>
                <w:szCs w:val="24"/>
                <w:shd w:val="clear" w:color="auto" w:fill="FFFFFF"/>
                <w:lang w:eastAsia="ar-SA"/>
              </w:rPr>
              <w:t>складаються переліки відомостей з обмеженим доступом та зазначаються підстави щодо встановлення обмеження доступу з посиланням на законодавчі акти.</w:t>
            </w:r>
          </w:p>
        </w:tc>
      </w:tr>
      <w:tr w:rsidR="00480992" w:rsidRPr="00480992" w:rsidTr="00480992">
        <w:trPr>
          <w:trHeight w:val="867"/>
        </w:trPr>
        <w:tc>
          <w:tcPr>
            <w:tcW w:w="475"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pacing w:after="0" w:line="100" w:lineRule="atLeast"/>
              <w:ind w:right="-142"/>
              <w:jc w:val="center"/>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13</w:t>
            </w:r>
          </w:p>
        </w:tc>
        <w:tc>
          <w:tcPr>
            <w:tcW w:w="2900"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pacing w:after="0" w:line="100" w:lineRule="atLeast"/>
              <w:ind w:right="142"/>
              <w:jc w:val="both"/>
              <w:rPr>
                <w:rFonts w:ascii="Times New Roman" w:eastAsia="Times New Roman" w:hAnsi="Times New Roman" w:cs="Times New Roman"/>
                <w:sz w:val="20"/>
                <w:szCs w:val="24"/>
                <w:shd w:val="clear" w:color="auto" w:fill="FFFFFF"/>
                <w:lang w:val="ru-RU" w:eastAsia="ar-SA"/>
              </w:rPr>
            </w:pPr>
            <w:r w:rsidRPr="00480992">
              <w:rPr>
                <w:rFonts w:ascii="Times New Roman" w:eastAsia="Times New Roman" w:hAnsi="Times New Roman" w:cs="Times New Roman"/>
                <w:sz w:val="24"/>
                <w:szCs w:val="24"/>
                <w:shd w:val="clear" w:color="auto" w:fill="FFFFFF"/>
                <w:lang w:eastAsia="ar-SA"/>
              </w:rPr>
              <w:t>Правовий режим здійснення майнових прав на містобудівну документацію після передачі її замовнику</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480992" w:rsidRPr="00480992" w:rsidRDefault="00480992" w:rsidP="00EA0299">
            <w:pPr>
              <w:suppressAutoHyphens/>
              <w:spacing w:after="0" w:line="100" w:lineRule="atLeast"/>
              <w:ind w:left="67" w:firstLine="292"/>
              <w:jc w:val="both"/>
              <w:rPr>
                <w:rFonts w:ascii="Times New Roman" w:eastAsia="Times New Roman" w:hAnsi="Times New Roman" w:cs="Times New Roman"/>
                <w:sz w:val="24"/>
                <w:lang w:eastAsia="ar-SA"/>
              </w:rPr>
            </w:pPr>
            <w:r w:rsidRPr="00480992">
              <w:rPr>
                <w:rFonts w:ascii="Times New Roman" w:eastAsia="Times New Roman" w:hAnsi="Times New Roman" w:cs="Times New Roman"/>
                <w:sz w:val="24"/>
                <w:szCs w:val="24"/>
                <w:shd w:val="clear" w:color="auto" w:fill="FFFFFF"/>
                <w:lang w:eastAsia="ar-SA"/>
              </w:rPr>
              <w:t xml:space="preserve">Майнові права на містобудівну документацію належать розробнику та замовнику спільно, якщо інше не  встановлено договором про розроблення містобудівної документації згідно п.48 </w:t>
            </w:r>
            <w:r w:rsidR="00EA0299">
              <w:rPr>
                <w:rFonts w:ascii="Times New Roman" w:eastAsia="Times New Roman" w:hAnsi="Times New Roman" w:cs="Times New Roman"/>
                <w:sz w:val="24"/>
                <w:szCs w:val="24"/>
                <w:shd w:val="clear" w:color="auto" w:fill="FFFFFF"/>
                <w:lang w:eastAsia="ar-SA"/>
              </w:rPr>
              <w:t>п</w:t>
            </w:r>
            <w:r w:rsidRPr="00480992">
              <w:rPr>
                <w:rFonts w:ascii="Times New Roman" w:eastAsia="Times New Roman" w:hAnsi="Times New Roman" w:cs="Times New Roman"/>
                <w:sz w:val="24"/>
                <w:szCs w:val="24"/>
                <w:shd w:val="clear" w:color="auto" w:fill="FFFFFF"/>
                <w:lang w:eastAsia="ar-SA"/>
              </w:rPr>
              <w:t xml:space="preserve">останови </w:t>
            </w:r>
            <w:r w:rsidR="00EA0299">
              <w:rPr>
                <w:rFonts w:ascii="Times New Roman" w:eastAsia="Times New Roman" w:hAnsi="Times New Roman" w:cs="Times New Roman"/>
                <w:sz w:val="24"/>
                <w:szCs w:val="24"/>
                <w:shd w:val="clear" w:color="auto" w:fill="FFFFFF"/>
                <w:lang w:eastAsia="ar-SA"/>
              </w:rPr>
              <w:t>К</w:t>
            </w:r>
            <w:r w:rsidRPr="00480992">
              <w:rPr>
                <w:rFonts w:ascii="Times New Roman" w:eastAsia="Times New Roman" w:hAnsi="Times New Roman" w:cs="Times New Roman"/>
                <w:sz w:val="24"/>
                <w:szCs w:val="24"/>
                <w:shd w:val="clear" w:color="auto" w:fill="FFFFFF"/>
                <w:lang w:eastAsia="ar-SA"/>
              </w:rPr>
              <w:t xml:space="preserve">абінету </w:t>
            </w:r>
            <w:r w:rsidR="00EA0299">
              <w:rPr>
                <w:rFonts w:ascii="Times New Roman" w:eastAsia="Times New Roman" w:hAnsi="Times New Roman" w:cs="Times New Roman"/>
                <w:sz w:val="24"/>
                <w:szCs w:val="24"/>
                <w:shd w:val="clear" w:color="auto" w:fill="FFFFFF"/>
                <w:lang w:eastAsia="ar-SA"/>
              </w:rPr>
              <w:t>М</w:t>
            </w:r>
            <w:r w:rsidRPr="00480992">
              <w:rPr>
                <w:rFonts w:ascii="Times New Roman" w:eastAsia="Times New Roman" w:hAnsi="Times New Roman" w:cs="Times New Roman"/>
                <w:sz w:val="24"/>
                <w:szCs w:val="24"/>
                <w:shd w:val="clear" w:color="auto" w:fill="FFFFFF"/>
                <w:lang w:eastAsia="ar-SA"/>
              </w:rPr>
              <w:t>іністрів України від 01.09.2021 №926 «Про затвердження Порядку розроблення оновлення внесення змін та затвердження містобудівної документації»</w:t>
            </w:r>
          </w:p>
        </w:tc>
      </w:tr>
      <w:tr w:rsidR="00480992" w:rsidRPr="00480992" w:rsidTr="00480992">
        <w:trPr>
          <w:trHeight w:val="867"/>
        </w:trPr>
        <w:tc>
          <w:tcPr>
            <w:tcW w:w="475"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pacing w:after="0" w:line="100" w:lineRule="atLeast"/>
              <w:ind w:right="-142"/>
              <w:jc w:val="center"/>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14</w:t>
            </w:r>
          </w:p>
        </w:tc>
        <w:tc>
          <w:tcPr>
            <w:tcW w:w="2900"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pacing w:after="0" w:line="100" w:lineRule="atLeast"/>
              <w:ind w:right="142"/>
              <w:jc w:val="both"/>
              <w:rPr>
                <w:rFonts w:ascii="Times New Roman" w:eastAsia="Times New Roman" w:hAnsi="Times New Roman" w:cs="Times New Roman"/>
                <w:bCs/>
                <w:sz w:val="20"/>
                <w:szCs w:val="24"/>
                <w:shd w:val="clear" w:color="auto" w:fill="FFFFFF"/>
                <w:lang w:val="ru-RU" w:eastAsia="ar-SA"/>
              </w:rPr>
            </w:pPr>
            <w:r w:rsidRPr="00480992">
              <w:rPr>
                <w:rFonts w:ascii="Times New Roman" w:eastAsia="Times New Roman" w:hAnsi="Times New Roman" w:cs="Times New Roman"/>
                <w:sz w:val="24"/>
                <w:szCs w:val="24"/>
                <w:shd w:val="clear" w:color="auto" w:fill="FFFFFF"/>
                <w:lang w:eastAsia="ar-SA"/>
              </w:rPr>
              <w:t xml:space="preserve">Формат електронних документів містобудівної документації </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480992" w:rsidRPr="00480992" w:rsidRDefault="00480992" w:rsidP="00480992">
            <w:pPr>
              <w:suppressAutoHyphens/>
              <w:spacing w:after="0" w:line="100" w:lineRule="atLeast"/>
              <w:ind w:firstLine="359"/>
              <w:jc w:val="both"/>
              <w:rPr>
                <w:rFonts w:ascii="Times New Roman" w:eastAsia="Times New Roman" w:hAnsi="Times New Roman" w:cs="Times New Roman"/>
                <w:bCs/>
                <w:sz w:val="24"/>
                <w:szCs w:val="24"/>
                <w:shd w:val="clear" w:color="auto" w:fill="FFFFFF"/>
                <w:lang w:val="ru-RU" w:eastAsia="ar-SA"/>
              </w:rPr>
            </w:pPr>
            <w:proofErr w:type="spellStart"/>
            <w:r w:rsidRPr="00480992">
              <w:rPr>
                <w:rFonts w:ascii="Times New Roman" w:eastAsia="Times New Roman" w:hAnsi="Times New Roman" w:cs="Times New Roman"/>
                <w:bCs/>
                <w:sz w:val="24"/>
                <w:szCs w:val="24"/>
                <w:shd w:val="clear" w:color="auto" w:fill="FFFFFF"/>
                <w:lang w:val="ru-RU" w:eastAsia="ar-SA"/>
              </w:rPr>
              <w:t>Виконати</w:t>
            </w:r>
            <w:proofErr w:type="spellEnd"/>
            <w:r w:rsidRPr="00480992">
              <w:rPr>
                <w:rFonts w:ascii="Times New Roman" w:eastAsia="Times New Roman" w:hAnsi="Times New Roman" w:cs="Times New Roman"/>
                <w:bCs/>
                <w:sz w:val="24"/>
                <w:szCs w:val="24"/>
                <w:shd w:val="clear" w:color="auto" w:fill="FFFFFF"/>
                <w:lang w:val="ru-RU" w:eastAsia="ar-SA"/>
              </w:rPr>
              <w:t xml:space="preserve"> </w:t>
            </w:r>
            <w:proofErr w:type="spellStart"/>
            <w:r w:rsidRPr="00480992">
              <w:rPr>
                <w:rFonts w:ascii="Times New Roman" w:eastAsia="Times New Roman" w:hAnsi="Times New Roman" w:cs="Times New Roman"/>
                <w:bCs/>
                <w:sz w:val="24"/>
                <w:szCs w:val="24"/>
                <w:shd w:val="clear" w:color="auto" w:fill="FFFFFF"/>
                <w:lang w:val="ru-RU" w:eastAsia="ar-SA"/>
              </w:rPr>
              <w:t>вимоги</w:t>
            </w:r>
            <w:proofErr w:type="spellEnd"/>
            <w:r w:rsidRPr="00480992">
              <w:rPr>
                <w:rFonts w:ascii="Times New Roman" w:eastAsia="Times New Roman" w:hAnsi="Times New Roman" w:cs="Times New Roman"/>
                <w:bCs/>
                <w:sz w:val="24"/>
                <w:szCs w:val="24"/>
                <w:shd w:val="clear" w:color="auto" w:fill="FFFFFF"/>
                <w:lang w:val="ru-RU" w:eastAsia="ar-SA"/>
              </w:rPr>
              <w:t xml:space="preserve"> постанови КМУ </w:t>
            </w:r>
            <w:proofErr w:type="spellStart"/>
            <w:r w:rsidRPr="00480992">
              <w:rPr>
                <w:rFonts w:ascii="Times New Roman" w:eastAsia="Times New Roman" w:hAnsi="Times New Roman" w:cs="Times New Roman"/>
                <w:bCs/>
                <w:sz w:val="24"/>
                <w:szCs w:val="24"/>
                <w:shd w:val="clear" w:color="auto" w:fill="FFFFFF"/>
                <w:lang w:val="ru-RU" w:eastAsia="ar-SA"/>
              </w:rPr>
              <w:t>від</w:t>
            </w:r>
            <w:proofErr w:type="spellEnd"/>
            <w:r w:rsidRPr="00480992">
              <w:rPr>
                <w:rFonts w:ascii="Times New Roman" w:eastAsia="Times New Roman" w:hAnsi="Times New Roman" w:cs="Times New Roman"/>
                <w:bCs/>
                <w:sz w:val="24"/>
                <w:szCs w:val="24"/>
                <w:shd w:val="clear" w:color="auto" w:fill="FFFFFF"/>
                <w:lang w:val="ru-RU" w:eastAsia="ar-SA"/>
              </w:rPr>
              <w:t xml:space="preserve"> 09.06.2021 № 632 «Про </w:t>
            </w:r>
            <w:proofErr w:type="spellStart"/>
            <w:r w:rsidRPr="00480992">
              <w:rPr>
                <w:rFonts w:ascii="Times New Roman" w:eastAsia="Times New Roman" w:hAnsi="Times New Roman" w:cs="Times New Roman"/>
                <w:bCs/>
                <w:sz w:val="24"/>
                <w:szCs w:val="24"/>
                <w:shd w:val="clear" w:color="auto" w:fill="FFFFFF"/>
                <w:lang w:val="ru-RU" w:eastAsia="ar-SA"/>
              </w:rPr>
              <w:t>визначення</w:t>
            </w:r>
            <w:proofErr w:type="spellEnd"/>
            <w:r w:rsidRPr="00480992">
              <w:rPr>
                <w:rFonts w:ascii="Times New Roman" w:eastAsia="Times New Roman" w:hAnsi="Times New Roman" w:cs="Times New Roman"/>
                <w:bCs/>
                <w:sz w:val="24"/>
                <w:szCs w:val="24"/>
                <w:shd w:val="clear" w:color="auto" w:fill="FFFFFF"/>
                <w:lang w:val="ru-RU" w:eastAsia="ar-SA"/>
              </w:rPr>
              <w:t xml:space="preserve"> формату </w:t>
            </w:r>
            <w:proofErr w:type="spellStart"/>
            <w:r w:rsidRPr="00480992">
              <w:rPr>
                <w:rFonts w:ascii="Times New Roman" w:eastAsia="Times New Roman" w:hAnsi="Times New Roman" w:cs="Times New Roman"/>
                <w:bCs/>
                <w:sz w:val="24"/>
                <w:szCs w:val="24"/>
                <w:shd w:val="clear" w:color="auto" w:fill="FFFFFF"/>
                <w:lang w:val="ru-RU" w:eastAsia="ar-SA"/>
              </w:rPr>
              <w:t>електронних</w:t>
            </w:r>
            <w:proofErr w:type="spellEnd"/>
            <w:r w:rsidRPr="00480992">
              <w:rPr>
                <w:rFonts w:ascii="Times New Roman" w:eastAsia="Times New Roman" w:hAnsi="Times New Roman" w:cs="Times New Roman"/>
                <w:bCs/>
                <w:sz w:val="24"/>
                <w:szCs w:val="24"/>
                <w:shd w:val="clear" w:color="auto" w:fill="FFFFFF"/>
                <w:lang w:val="ru-RU" w:eastAsia="ar-SA"/>
              </w:rPr>
              <w:t xml:space="preserve"> </w:t>
            </w:r>
            <w:proofErr w:type="spellStart"/>
            <w:r w:rsidRPr="00480992">
              <w:rPr>
                <w:rFonts w:ascii="Times New Roman" w:eastAsia="Times New Roman" w:hAnsi="Times New Roman" w:cs="Times New Roman"/>
                <w:bCs/>
                <w:sz w:val="24"/>
                <w:szCs w:val="24"/>
                <w:shd w:val="clear" w:color="auto" w:fill="FFFFFF"/>
                <w:lang w:val="ru-RU" w:eastAsia="ar-SA"/>
              </w:rPr>
              <w:t>документів</w:t>
            </w:r>
            <w:proofErr w:type="spellEnd"/>
            <w:r w:rsidRPr="00480992">
              <w:rPr>
                <w:rFonts w:ascii="Times New Roman" w:eastAsia="Times New Roman" w:hAnsi="Times New Roman" w:cs="Times New Roman"/>
                <w:bCs/>
                <w:sz w:val="24"/>
                <w:szCs w:val="24"/>
                <w:shd w:val="clear" w:color="auto" w:fill="FFFFFF"/>
                <w:lang w:val="ru-RU" w:eastAsia="ar-SA"/>
              </w:rPr>
              <w:t xml:space="preserve"> комплексного плану </w:t>
            </w:r>
            <w:proofErr w:type="spellStart"/>
            <w:r w:rsidRPr="00480992">
              <w:rPr>
                <w:rFonts w:ascii="Times New Roman" w:eastAsia="Times New Roman" w:hAnsi="Times New Roman" w:cs="Times New Roman"/>
                <w:bCs/>
                <w:sz w:val="24"/>
                <w:szCs w:val="24"/>
                <w:shd w:val="clear" w:color="auto" w:fill="FFFFFF"/>
                <w:lang w:val="ru-RU" w:eastAsia="ar-SA"/>
              </w:rPr>
              <w:t>просторового</w:t>
            </w:r>
            <w:proofErr w:type="spellEnd"/>
            <w:r w:rsidRPr="00480992">
              <w:rPr>
                <w:rFonts w:ascii="Times New Roman" w:eastAsia="Times New Roman" w:hAnsi="Times New Roman" w:cs="Times New Roman"/>
                <w:bCs/>
                <w:sz w:val="24"/>
                <w:szCs w:val="24"/>
                <w:shd w:val="clear" w:color="auto" w:fill="FFFFFF"/>
                <w:lang w:val="ru-RU" w:eastAsia="ar-SA"/>
              </w:rPr>
              <w:t xml:space="preserve"> </w:t>
            </w:r>
            <w:proofErr w:type="spellStart"/>
            <w:r w:rsidRPr="00480992">
              <w:rPr>
                <w:rFonts w:ascii="Times New Roman" w:eastAsia="Times New Roman" w:hAnsi="Times New Roman" w:cs="Times New Roman"/>
                <w:bCs/>
                <w:sz w:val="24"/>
                <w:szCs w:val="24"/>
                <w:shd w:val="clear" w:color="auto" w:fill="FFFFFF"/>
                <w:lang w:val="ru-RU" w:eastAsia="ar-SA"/>
              </w:rPr>
              <w:t>розвитку</w:t>
            </w:r>
            <w:proofErr w:type="spellEnd"/>
            <w:r w:rsidRPr="00480992">
              <w:rPr>
                <w:rFonts w:ascii="Times New Roman" w:eastAsia="Times New Roman" w:hAnsi="Times New Roman" w:cs="Times New Roman"/>
                <w:bCs/>
                <w:sz w:val="24"/>
                <w:szCs w:val="24"/>
                <w:shd w:val="clear" w:color="auto" w:fill="FFFFFF"/>
                <w:lang w:val="ru-RU" w:eastAsia="ar-SA"/>
              </w:rPr>
              <w:t xml:space="preserve"> </w:t>
            </w:r>
            <w:proofErr w:type="spellStart"/>
            <w:r w:rsidRPr="00480992">
              <w:rPr>
                <w:rFonts w:ascii="Times New Roman" w:eastAsia="Times New Roman" w:hAnsi="Times New Roman" w:cs="Times New Roman"/>
                <w:bCs/>
                <w:sz w:val="24"/>
                <w:szCs w:val="24"/>
                <w:shd w:val="clear" w:color="auto" w:fill="FFFFFF"/>
                <w:lang w:val="ru-RU" w:eastAsia="ar-SA"/>
              </w:rPr>
              <w:t>території</w:t>
            </w:r>
            <w:proofErr w:type="spellEnd"/>
            <w:r w:rsidRPr="00480992">
              <w:rPr>
                <w:rFonts w:ascii="Times New Roman" w:eastAsia="Times New Roman" w:hAnsi="Times New Roman" w:cs="Times New Roman"/>
                <w:bCs/>
                <w:sz w:val="24"/>
                <w:szCs w:val="24"/>
                <w:shd w:val="clear" w:color="auto" w:fill="FFFFFF"/>
                <w:lang w:val="ru-RU" w:eastAsia="ar-SA"/>
              </w:rPr>
              <w:t xml:space="preserve"> </w:t>
            </w:r>
            <w:proofErr w:type="spellStart"/>
            <w:r w:rsidRPr="00480992">
              <w:rPr>
                <w:rFonts w:ascii="Times New Roman" w:eastAsia="Times New Roman" w:hAnsi="Times New Roman" w:cs="Times New Roman"/>
                <w:bCs/>
                <w:sz w:val="24"/>
                <w:szCs w:val="24"/>
                <w:shd w:val="clear" w:color="auto" w:fill="FFFFFF"/>
                <w:lang w:val="ru-RU" w:eastAsia="ar-SA"/>
              </w:rPr>
              <w:t>територіальної</w:t>
            </w:r>
            <w:proofErr w:type="spellEnd"/>
            <w:r w:rsidRPr="00480992">
              <w:rPr>
                <w:rFonts w:ascii="Times New Roman" w:eastAsia="Times New Roman" w:hAnsi="Times New Roman" w:cs="Times New Roman"/>
                <w:bCs/>
                <w:sz w:val="24"/>
                <w:szCs w:val="24"/>
                <w:shd w:val="clear" w:color="auto" w:fill="FFFFFF"/>
                <w:lang w:val="ru-RU" w:eastAsia="ar-SA"/>
              </w:rPr>
              <w:t xml:space="preserve"> громади, генерального плану </w:t>
            </w:r>
            <w:proofErr w:type="spellStart"/>
            <w:r w:rsidRPr="00480992">
              <w:rPr>
                <w:rFonts w:ascii="Times New Roman" w:eastAsia="Times New Roman" w:hAnsi="Times New Roman" w:cs="Times New Roman"/>
                <w:bCs/>
                <w:sz w:val="24"/>
                <w:szCs w:val="24"/>
                <w:shd w:val="clear" w:color="auto" w:fill="FFFFFF"/>
                <w:lang w:val="ru-RU" w:eastAsia="ar-SA"/>
              </w:rPr>
              <w:t>населеного</w:t>
            </w:r>
            <w:proofErr w:type="spellEnd"/>
            <w:r w:rsidRPr="00480992">
              <w:rPr>
                <w:rFonts w:ascii="Times New Roman" w:eastAsia="Times New Roman" w:hAnsi="Times New Roman" w:cs="Times New Roman"/>
                <w:bCs/>
                <w:sz w:val="24"/>
                <w:szCs w:val="24"/>
                <w:shd w:val="clear" w:color="auto" w:fill="FFFFFF"/>
                <w:lang w:val="ru-RU" w:eastAsia="ar-SA"/>
              </w:rPr>
              <w:t xml:space="preserve"> пункту, детального плану </w:t>
            </w:r>
            <w:proofErr w:type="spellStart"/>
            <w:r w:rsidRPr="00480992">
              <w:rPr>
                <w:rFonts w:ascii="Times New Roman" w:eastAsia="Times New Roman" w:hAnsi="Times New Roman" w:cs="Times New Roman"/>
                <w:bCs/>
                <w:sz w:val="24"/>
                <w:szCs w:val="24"/>
                <w:shd w:val="clear" w:color="auto" w:fill="FFFFFF"/>
                <w:lang w:val="ru-RU" w:eastAsia="ar-SA"/>
              </w:rPr>
              <w:t>території</w:t>
            </w:r>
            <w:proofErr w:type="spellEnd"/>
            <w:r w:rsidRPr="00480992">
              <w:rPr>
                <w:rFonts w:ascii="Times New Roman" w:eastAsia="Times New Roman" w:hAnsi="Times New Roman" w:cs="Times New Roman"/>
                <w:bCs/>
                <w:sz w:val="24"/>
                <w:szCs w:val="24"/>
                <w:shd w:val="clear" w:color="auto" w:fill="FFFFFF"/>
                <w:lang w:val="ru-RU" w:eastAsia="ar-SA"/>
              </w:rPr>
              <w:t>».</w:t>
            </w:r>
          </w:p>
          <w:p w:rsidR="00480992" w:rsidRPr="00480992" w:rsidRDefault="00480992" w:rsidP="00480992">
            <w:pPr>
              <w:suppressAutoHyphens/>
              <w:spacing w:after="0" w:line="100" w:lineRule="atLeast"/>
              <w:ind w:firstLine="359"/>
              <w:jc w:val="both"/>
              <w:rPr>
                <w:rFonts w:ascii="Times New Roman" w:eastAsia="Times New Roman" w:hAnsi="Times New Roman" w:cs="Times New Roman"/>
                <w:bCs/>
                <w:sz w:val="24"/>
                <w:szCs w:val="24"/>
                <w:shd w:val="clear" w:color="auto" w:fill="FFFFFF"/>
                <w:lang w:eastAsia="ar-SA"/>
              </w:rPr>
            </w:pPr>
            <w:proofErr w:type="spellStart"/>
            <w:r w:rsidRPr="00480992">
              <w:rPr>
                <w:rFonts w:ascii="Times New Roman" w:eastAsia="Times New Roman" w:hAnsi="Times New Roman" w:cs="Times New Roman"/>
                <w:bCs/>
                <w:sz w:val="24"/>
                <w:szCs w:val="24"/>
                <w:shd w:val="clear" w:color="auto" w:fill="FFFFFF"/>
                <w:lang w:val="ru-RU" w:eastAsia="ar-SA"/>
              </w:rPr>
              <w:t>Топографогеодезичну</w:t>
            </w:r>
            <w:proofErr w:type="spellEnd"/>
            <w:r w:rsidRPr="00480992">
              <w:rPr>
                <w:rFonts w:ascii="Times New Roman" w:eastAsia="Times New Roman" w:hAnsi="Times New Roman" w:cs="Times New Roman"/>
                <w:bCs/>
                <w:sz w:val="24"/>
                <w:szCs w:val="24"/>
                <w:shd w:val="clear" w:color="auto" w:fill="FFFFFF"/>
                <w:lang w:val="ru-RU" w:eastAsia="ar-SA"/>
              </w:rPr>
              <w:t xml:space="preserve"> </w:t>
            </w:r>
            <w:proofErr w:type="spellStart"/>
            <w:r w:rsidRPr="00480992">
              <w:rPr>
                <w:rFonts w:ascii="Times New Roman" w:eastAsia="Times New Roman" w:hAnsi="Times New Roman" w:cs="Times New Roman"/>
                <w:bCs/>
                <w:sz w:val="24"/>
                <w:szCs w:val="24"/>
                <w:shd w:val="clear" w:color="auto" w:fill="FFFFFF"/>
                <w:lang w:val="ru-RU" w:eastAsia="ar-SA"/>
              </w:rPr>
              <w:t>зйомку</w:t>
            </w:r>
            <w:proofErr w:type="spellEnd"/>
            <w:r w:rsidRPr="00480992">
              <w:rPr>
                <w:rFonts w:ascii="Times New Roman" w:eastAsia="Times New Roman" w:hAnsi="Times New Roman" w:cs="Times New Roman"/>
                <w:bCs/>
                <w:sz w:val="24"/>
                <w:szCs w:val="24"/>
                <w:shd w:val="clear" w:color="auto" w:fill="FFFFFF"/>
                <w:lang w:val="ru-RU" w:eastAsia="ar-SA"/>
              </w:rPr>
              <w:t xml:space="preserve"> та проект </w:t>
            </w:r>
            <w:proofErr w:type="spellStart"/>
            <w:r w:rsidRPr="00480992">
              <w:rPr>
                <w:rFonts w:ascii="Times New Roman" w:eastAsia="Times New Roman" w:hAnsi="Times New Roman" w:cs="Times New Roman"/>
                <w:bCs/>
                <w:sz w:val="24"/>
                <w:szCs w:val="24"/>
                <w:shd w:val="clear" w:color="auto" w:fill="FFFFFF"/>
                <w:lang w:val="ru-RU" w:eastAsia="ar-SA"/>
              </w:rPr>
              <w:t>містобудівної</w:t>
            </w:r>
            <w:proofErr w:type="spellEnd"/>
            <w:r w:rsidRPr="00480992">
              <w:rPr>
                <w:rFonts w:ascii="Times New Roman" w:eastAsia="Times New Roman" w:hAnsi="Times New Roman" w:cs="Times New Roman"/>
                <w:bCs/>
                <w:sz w:val="24"/>
                <w:szCs w:val="24"/>
                <w:shd w:val="clear" w:color="auto" w:fill="FFFFFF"/>
                <w:lang w:val="ru-RU" w:eastAsia="ar-SA"/>
              </w:rPr>
              <w:t xml:space="preserve"> </w:t>
            </w:r>
            <w:proofErr w:type="spellStart"/>
            <w:r w:rsidRPr="00480992">
              <w:rPr>
                <w:rFonts w:ascii="Times New Roman" w:eastAsia="Times New Roman" w:hAnsi="Times New Roman" w:cs="Times New Roman"/>
                <w:bCs/>
                <w:sz w:val="24"/>
                <w:szCs w:val="24"/>
                <w:shd w:val="clear" w:color="auto" w:fill="FFFFFF"/>
                <w:lang w:val="ru-RU" w:eastAsia="ar-SA"/>
              </w:rPr>
              <w:t>документації</w:t>
            </w:r>
            <w:proofErr w:type="spellEnd"/>
            <w:r w:rsidRPr="00480992">
              <w:rPr>
                <w:rFonts w:ascii="Times New Roman" w:eastAsia="Times New Roman" w:hAnsi="Times New Roman" w:cs="Times New Roman"/>
                <w:bCs/>
                <w:sz w:val="24"/>
                <w:szCs w:val="24"/>
                <w:shd w:val="clear" w:color="auto" w:fill="FFFFFF"/>
                <w:lang w:val="ru-RU" w:eastAsia="ar-SA"/>
              </w:rPr>
              <w:t xml:space="preserve"> </w:t>
            </w:r>
            <w:proofErr w:type="spellStart"/>
            <w:r w:rsidRPr="00480992">
              <w:rPr>
                <w:rFonts w:ascii="Times New Roman" w:eastAsia="Times New Roman" w:hAnsi="Times New Roman" w:cs="Times New Roman"/>
                <w:bCs/>
                <w:sz w:val="24"/>
                <w:szCs w:val="24"/>
                <w:shd w:val="clear" w:color="auto" w:fill="FFFFFF"/>
                <w:lang w:val="ru-RU" w:eastAsia="ar-SA"/>
              </w:rPr>
              <w:t>виконати</w:t>
            </w:r>
            <w:proofErr w:type="spellEnd"/>
            <w:r w:rsidRPr="00480992">
              <w:rPr>
                <w:rFonts w:ascii="Times New Roman" w:eastAsia="Times New Roman" w:hAnsi="Times New Roman" w:cs="Times New Roman"/>
                <w:bCs/>
                <w:sz w:val="24"/>
                <w:szCs w:val="24"/>
                <w:shd w:val="clear" w:color="auto" w:fill="FFFFFF"/>
                <w:lang w:val="ru-RU" w:eastAsia="ar-SA"/>
              </w:rPr>
              <w:t xml:space="preserve"> з </w:t>
            </w:r>
            <w:proofErr w:type="spellStart"/>
            <w:r w:rsidRPr="00480992">
              <w:rPr>
                <w:rFonts w:ascii="Times New Roman" w:eastAsia="Times New Roman" w:hAnsi="Times New Roman" w:cs="Times New Roman"/>
                <w:bCs/>
                <w:sz w:val="24"/>
                <w:szCs w:val="24"/>
                <w:shd w:val="clear" w:color="auto" w:fill="FFFFFF"/>
                <w:lang w:val="ru-RU" w:eastAsia="ar-SA"/>
              </w:rPr>
              <w:t>використанням</w:t>
            </w:r>
            <w:proofErr w:type="spellEnd"/>
            <w:r w:rsidRPr="00480992">
              <w:rPr>
                <w:rFonts w:ascii="Times New Roman" w:eastAsia="Times New Roman" w:hAnsi="Times New Roman" w:cs="Times New Roman"/>
                <w:bCs/>
                <w:sz w:val="24"/>
                <w:szCs w:val="24"/>
                <w:shd w:val="clear" w:color="auto" w:fill="FFFFFF"/>
                <w:lang w:val="ru-RU" w:eastAsia="ar-SA"/>
              </w:rPr>
              <w:t xml:space="preserve"> </w:t>
            </w:r>
            <w:proofErr w:type="spellStart"/>
            <w:r w:rsidRPr="00480992">
              <w:rPr>
                <w:rFonts w:ascii="Times New Roman" w:eastAsia="Times New Roman" w:hAnsi="Times New Roman" w:cs="Times New Roman"/>
                <w:bCs/>
                <w:sz w:val="24"/>
                <w:szCs w:val="24"/>
                <w:shd w:val="clear" w:color="auto" w:fill="FFFFFF"/>
                <w:lang w:val="ru-RU" w:eastAsia="ar-SA"/>
              </w:rPr>
              <w:t>модулів</w:t>
            </w:r>
            <w:proofErr w:type="spellEnd"/>
            <w:r w:rsidRPr="00480992">
              <w:rPr>
                <w:rFonts w:ascii="Times New Roman" w:eastAsia="Times New Roman" w:hAnsi="Times New Roman" w:cs="Times New Roman"/>
                <w:bCs/>
                <w:sz w:val="24"/>
                <w:szCs w:val="24"/>
                <w:shd w:val="clear" w:color="auto" w:fill="FFFFFF"/>
                <w:lang w:val="ru-RU" w:eastAsia="ar-SA"/>
              </w:rPr>
              <w:t xml:space="preserve">: «Шаблон </w:t>
            </w:r>
            <w:proofErr w:type="spellStart"/>
            <w:r w:rsidRPr="00480992">
              <w:rPr>
                <w:rFonts w:ascii="Times New Roman" w:eastAsia="Times New Roman" w:hAnsi="Times New Roman" w:cs="Times New Roman"/>
                <w:bCs/>
                <w:sz w:val="24"/>
                <w:szCs w:val="24"/>
                <w:shd w:val="clear" w:color="auto" w:fill="FFFFFF"/>
                <w:lang w:val="ru-RU" w:eastAsia="ar-SA"/>
              </w:rPr>
              <w:t>бази</w:t>
            </w:r>
            <w:proofErr w:type="spellEnd"/>
            <w:r w:rsidRPr="00480992">
              <w:rPr>
                <w:rFonts w:ascii="Times New Roman" w:eastAsia="Times New Roman" w:hAnsi="Times New Roman" w:cs="Times New Roman"/>
                <w:bCs/>
                <w:sz w:val="24"/>
                <w:szCs w:val="24"/>
                <w:shd w:val="clear" w:color="auto" w:fill="FFFFFF"/>
                <w:lang w:val="ru-RU" w:eastAsia="ar-SA"/>
              </w:rPr>
              <w:t xml:space="preserve"> </w:t>
            </w:r>
            <w:proofErr w:type="spellStart"/>
            <w:r w:rsidRPr="00480992">
              <w:rPr>
                <w:rFonts w:ascii="Times New Roman" w:eastAsia="Times New Roman" w:hAnsi="Times New Roman" w:cs="Times New Roman"/>
                <w:bCs/>
                <w:sz w:val="24"/>
                <w:szCs w:val="24"/>
                <w:shd w:val="clear" w:color="auto" w:fill="FFFFFF"/>
                <w:lang w:val="ru-RU" w:eastAsia="ar-SA"/>
              </w:rPr>
              <w:t>топографічних</w:t>
            </w:r>
            <w:proofErr w:type="spellEnd"/>
            <w:r w:rsidRPr="00480992">
              <w:rPr>
                <w:rFonts w:ascii="Times New Roman" w:eastAsia="Times New Roman" w:hAnsi="Times New Roman" w:cs="Times New Roman"/>
                <w:bCs/>
                <w:sz w:val="24"/>
                <w:szCs w:val="24"/>
                <w:shd w:val="clear" w:color="auto" w:fill="FFFFFF"/>
                <w:lang w:val="ru-RU" w:eastAsia="ar-SA"/>
              </w:rPr>
              <w:t xml:space="preserve"> </w:t>
            </w:r>
            <w:proofErr w:type="spellStart"/>
            <w:r w:rsidRPr="00480992">
              <w:rPr>
                <w:rFonts w:ascii="Times New Roman" w:eastAsia="Times New Roman" w:hAnsi="Times New Roman" w:cs="Times New Roman"/>
                <w:bCs/>
                <w:sz w:val="24"/>
                <w:szCs w:val="24"/>
                <w:shd w:val="clear" w:color="auto" w:fill="FFFFFF"/>
                <w:lang w:val="ru-RU" w:eastAsia="ar-SA"/>
              </w:rPr>
              <w:t>даних</w:t>
            </w:r>
            <w:proofErr w:type="spellEnd"/>
            <w:r w:rsidRPr="00480992">
              <w:rPr>
                <w:rFonts w:ascii="Times New Roman" w:eastAsia="Times New Roman" w:hAnsi="Times New Roman" w:cs="Times New Roman"/>
                <w:bCs/>
                <w:sz w:val="24"/>
                <w:szCs w:val="24"/>
                <w:shd w:val="clear" w:color="auto" w:fill="FFFFFF"/>
                <w:lang w:val="ru-RU" w:eastAsia="ar-SA"/>
              </w:rPr>
              <w:t xml:space="preserve"> для </w:t>
            </w:r>
            <w:r w:rsidRPr="00480992">
              <w:rPr>
                <w:rFonts w:ascii="Times New Roman" w:eastAsia="Times New Roman" w:hAnsi="Times New Roman" w:cs="Times New Roman"/>
                <w:bCs/>
                <w:sz w:val="24"/>
                <w:szCs w:val="24"/>
                <w:shd w:val="clear" w:color="auto" w:fill="FFFFFF"/>
                <w:lang w:val="en-US" w:eastAsia="ar-SA"/>
              </w:rPr>
              <w:t>ArcGIS</w:t>
            </w:r>
            <w:r w:rsidRPr="00480992">
              <w:rPr>
                <w:rFonts w:ascii="Times New Roman" w:eastAsia="Times New Roman" w:hAnsi="Times New Roman" w:cs="Times New Roman"/>
                <w:bCs/>
                <w:sz w:val="24"/>
                <w:szCs w:val="24"/>
                <w:shd w:val="clear" w:color="auto" w:fill="FFFFFF"/>
                <w:lang w:val="ru-RU" w:eastAsia="ar-SA"/>
              </w:rPr>
              <w:t xml:space="preserve">» та «Шаблон </w:t>
            </w:r>
            <w:proofErr w:type="spellStart"/>
            <w:r w:rsidRPr="00480992">
              <w:rPr>
                <w:rFonts w:ascii="Times New Roman" w:eastAsia="Times New Roman" w:hAnsi="Times New Roman" w:cs="Times New Roman"/>
                <w:bCs/>
                <w:sz w:val="24"/>
                <w:szCs w:val="24"/>
                <w:shd w:val="clear" w:color="auto" w:fill="FFFFFF"/>
                <w:lang w:val="ru-RU" w:eastAsia="ar-SA"/>
              </w:rPr>
              <w:t>бази</w:t>
            </w:r>
            <w:proofErr w:type="spellEnd"/>
            <w:r w:rsidRPr="00480992">
              <w:rPr>
                <w:rFonts w:ascii="Times New Roman" w:eastAsia="Times New Roman" w:hAnsi="Times New Roman" w:cs="Times New Roman"/>
                <w:bCs/>
                <w:sz w:val="24"/>
                <w:szCs w:val="24"/>
                <w:shd w:val="clear" w:color="auto" w:fill="FFFFFF"/>
                <w:lang w:val="ru-RU" w:eastAsia="ar-SA"/>
              </w:rPr>
              <w:t xml:space="preserve"> </w:t>
            </w:r>
            <w:proofErr w:type="spellStart"/>
            <w:r w:rsidRPr="00480992">
              <w:rPr>
                <w:rFonts w:ascii="Times New Roman" w:eastAsia="Times New Roman" w:hAnsi="Times New Roman" w:cs="Times New Roman"/>
                <w:bCs/>
                <w:sz w:val="24"/>
                <w:szCs w:val="24"/>
                <w:shd w:val="clear" w:color="auto" w:fill="FFFFFF"/>
                <w:lang w:val="ru-RU" w:eastAsia="ar-SA"/>
              </w:rPr>
              <w:t>геоданих</w:t>
            </w:r>
            <w:proofErr w:type="spellEnd"/>
            <w:r w:rsidRPr="00480992">
              <w:rPr>
                <w:rFonts w:ascii="Times New Roman" w:eastAsia="Times New Roman" w:hAnsi="Times New Roman" w:cs="Times New Roman"/>
                <w:bCs/>
                <w:sz w:val="24"/>
                <w:szCs w:val="24"/>
                <w:shd w:val="clear" w:color="auto" w:fill="FFFFFF"/>
                <w:lang w:val="ru-RU" w:eastAsia="ar-SA"/>
              </w:rPr>
              <w:t xml:space="preserve"> </w:t>
            </w:r>
            <w:proofErr w:type="spellStart"/>
            <w:r w:rsidRPr="00480992">
              <w:rPr>
                <w:rFonts w:ascii="Times New Roman" w:eastAsia="Times New Roman" w:hAnsi="Times New Roman" w:cs="Times New Roman"/>
                <w:bCs/>
                <w:sz w:val="24"/>
                <w:szCs w:val="24"/>
                <w:shd w:val="clear" w:color="auto" w:fill="FFFFFF"/>
                <w:lang w:val="ru-RU" w:eastAsia="ar-SA"/>
              </w:rPr>
              <w:t>містобудівної</w:t>
            </w:r>
            <w:proofErr w:type="spellEnd"/>
            <w:r w:rsidRPr="00480992">
              <w:rPr>
                <w:rFonts w:ascii="Times New Roman" w:eastAsia="Times New Roman" w:hAnsi="Times New Roman" w:cs="Times New Roman"/>
                <w:bCs/>
                <w:sz w:val="24"/>
                <w:szCs w:val="24"/>
                <w:shd w:val="clear" w:color="auto" w:fill="FFFFFF"/>
                <w:lang w:val="ru-RU" w:eastAsia="ar-SA"/>
              </w:rPr>
              <w:t xml:space="preserve"> </w:t>
            </w:r>
            <w:proofErr w:type="spellStart"/>
            <w:r w:rsidRPr="00480992">
              <w:rPr>
                <w:rFonts w:ascii="Times New Roman" w:eastAsia="Times New Roman" w:hAnsi="Times New Roman" w:cs="Times New Roman"/>
                <w:bCs/>
                <w:sz w:val="24"/>
                <w:szCs w:val="24"/>
                <w:shd w:val="clear" w:color="auto" w:fill="FFFFFF"/>
                <w:lang w:val="ru-RU" w:eastAsia="ar-SA"/>
              </w:rPr>
              <w:t>документації</w:t>
            </w:r>
            <w:proofErr w:type="spellEnd"/>
            <w:r w:rsidRPr="00480992">
              <w:rPr>
                <w:rFonts w:ascii="Times New Roman" w:eastAsia="Times New Roman" w:hAnsi="Times New Roman" w:cs="Times New Roman"/>
                <w:bCs/>
                <w:sz w:val="24"/>
                <w:szCs w:val="24"/>
                <w:shd w:val="clear" w:color="auto" w:fill="FFFFFF"/>
                <w:lang w:val="ru-RU" w:eastAsia="ar-SA"/>
              </w:rPr>
              <w:t xml:space="preserve"> на </w:t>
            </w:r>
            <w:proofErr w:type="spellStart"/>
            <w:r w:rsidRPr="00480992">
              <w:rPr>
                <w:rFonts w:ascii="Times New Roman" w:eastAsia="Times New Roman" w:hAnsi="Times New Roman" w:cs="Times New Roman"/>
                <w:bCs/>
                <w:sz w:val="24"/>
                <w:szCs w:val="24"/>
                <w:shd w:val="clear" w:color="auto" w:fill="FFFFFF"/>
                <w:lang w:val="ru-RU" w:eastAsia="ar-SA"/>
              </w:rPr>
              <w:t>місцевому</w:t>
            </w:r>
            <w:proofErr w:type="spellEnd"/>
            <w:r w:rsidRPr="00480992">
              <w:rPr>
                <w:rFonts w:ascii="Times New Roman" w:eastAsia="Times New Roman" w:hAnsi="Times New Roman" w:cs="Times New Roman"/>
                <w:bCs/>
                <w:sz w:val="24"/>
                <w:szCs w:val="24"/>
                <w:shd w:val="clear" w:color="auto" w:fill="FFFFFF"/>
                <w:lang w:val="ru-RU" w:eastAsia="ar-SA"/>
              </w:rPr>
              <w:t xml:space="preserve"> </w:t>
            </w:r>
            <w:proofErr w:type="spellStart"/>
            <w:r w:rsidRPr="00480992">
              <w:rPr>
                <w:rFonts w:ascii="Times New Roman" w:eastAsia="Times New Roman" w:hAnsi="Times New Roman" w:cs="Times New Roman"/>
                <w:bCs/>
                <w:sz w:val="24"/>
                <w:szCs w:val="24"/>
                <w:shd w:val="clear" w:color="auto" w:fill="FFFFFF"/>
                <w:lang w:val="ru-RU" w:eastAsia="ar-SA"/>
              </w:rPr>
              <w:t>рівні</w:t>
            </w:r>
            <w:proofErr w:type="spellEnd"/>
            <w:r w:rsidRPr="00480992">
              <w:rPr>
                <w:rFonts w:ascii="Times New Roman" w:eastAsia="Times New Roman" w:hAnsi="Times New Roman" w:cs="Times New Roman"/>
                <w:bCs/>
                <w:sz w:val="24"/>
                <w:szCs w:val="24"/>
                <w:shd w:val="clear" w:color="auto" w:fill="FFFFFF"/>
                <w:lang w:val="ru-RU" w:eastAsia="ar-SA"/>
              </w:rPr>
              <w:t xml:space="preserve"> для </w:t>
            </w:r>
            <w:r w:rsidRPr="00480992">
              <w:rPr>
                <w:rFonts w:ascii="Times New Roman" w:eastAsia="Times New Roman" w:hAnsi="Times New Roman" w:cs="Times New Roman"/>
                <w:bCs/>
                <w:sz w:val="24"/>
                <w:szCs w:val="24"/>
                <w:shd w:val="clear" w:color="auto" w:fill="FFFFFF"/>
                <w:lang w:val="en-US" w:eastAsia="ar-SA"/>
              </w:rPr>
              <w:t>ArcGIS</w:t>
            </w:r>
            <w:r w:rsidRPr="00480992">
              <w:rPr>
                <w:rFonts w:ascii="Times New Roman" w:eastAsia="Times New Roman" w:hAnsi="Times New Roman" w:cs="Times New Roman"/>
                <w:bCs/>
                <w:sz w:val="24"/>
                <w:szCs w:val="24"/>
                <w:shd w:val="clear" w:color="auto" w:fill="FFFFFF"/>
                <w:lang w:val="ru-RU" w:eastAsia="ar-SA"/>
              </w:rPr>
              <w:t>» (</w:t>
            </w:r>
            <w:proofErr w:type="spellStart"/>
            <w:r w:rsidRPr="00480992">
              <w:rPr>
                <w:rFonts w:ascii="Times New Roman" w:eastAsia="Times New Roman" w:hAnsi="Times New Roman" w:cs="Times New Roman"/>
                <w:bCs/>
                <w:sz w:val="24"/>
                <w:szCs w:val="24"/>
                <w:shd w:val="clear" w:color="auto" w:fill="FFFFFF"/>
                <w:lang w:val="ru-RU" w:eastAsia="ar-SA"/>
              </w:rPr>
              <w:t>отримати</w:t>
            </w:r>
            <w:proofErr w:type="spellEnd"/>
            <w:r w:rsidRPr="00480992">
              <w:rPr>
                <w:rFonts w:ascii="Times New Roman" w:eastAsia="Times New Roman" w:hAnsi="Times New Roman" w:cs="Times New Roman"/>
                <w:bCs/>
                <w:sz w:val="24"/>
                <w:szCs w:val="24"/>
                <w:shd w:val="clear" w:color="auto" w:fill="FFFFFF"/>
                <w:lang w:val="ru-RU" w:eastAsia="ar-SA"/>
              </w:rPr>
              <w:t xml:space="preserve"> у </w:t>
            </w:r>
            <w:proofErr w:type="spellStart"/>
            <w:r w:rsidRPr="00480992">
              <w:rPr>
                <w:rFonts w:ascii="Times New Roman" w:eastAsia="Times New Roman" w:hAnsi="Times New Roman" w:cs="Times New Roman"/>
                <w:bCs/>
                <w:sz w:val="24"/>
                <w:szCs w:val="24"/>
                <w:shd w:val="clear" w:color="auto" w:fill="FFFFFF"/>
                <w:lang w:val="ru-RU" w:eastAsia="ar-SA"/>
              </w:rPr>
              <w:t>Департаменті</w:t>
            </w:r>
            <w:proofErr w:type="spellEnd"/>
            <w:r w:rsidRPr="00480992">
              <w:rPr>
                <w:rFonts w:ascii="Times New Roman" w:eastAsia="Times New Roman" w:hAnsi="Times New Roman" w:cs="Times New Roman"/>
                <w:bCs/>
                <w:sz w:val="24"/>
                <w:szCs w:val="24"/>
                <w:shd w:val="clear" w:color="auto" w:fill="FFFFFF"/>
                <w:lang w:val="ru-RU" w:eastAsia="ar-SA"/>
              </w:rPr>
              <w:t xml:space="preserve"> </w:t>
            </w:r>
            <w:proofErr w:type="spellStart"/>
            <w:r w:rsidRPr="00480992">
              <w:rPr>
                <w:rFonts w:ascii="Times New Roman" w:eastAsia="Times New Roman" w:hAnsi="Times New Roman" w:cs="Times New Roman"/>
                <w:bCs/>
                <w:sz w:val="24"/>
                <w:szCs w:val="24"/>
                <w:shd w:val="clear" w:color="auto" w:fill="FFFFFF"/>
                <w:lang w:val="ru-RU" w:eastAsia="ar-SA"/>
              </w:rPr>
              <w:t>регіонального</w:t>
            </w:r>
            <w:proofErr w:type="spellEnd"/>
            <w:r w:rsidRPr="00480992">
              <w:rPr>
                <w:rFonts w:ascii="Times New Roman" w:eastAsia="Times New Roman" w:hAnsi="Times New Roman" w:cs="Times New Roman"/>
                <w:bCs/>
                <w:sz w:val="24"/>
                <w:szCs w:val="24"/>
                <w:shd w:val="clear" w:color="auto" w:fill="FFFFFF"/>
                <w:lang w:val="ru-RU" w:eastAsia="ar-SA"/>
              </w:rPr>
              <w:t xml:space="preserve"> </w:t>
            </w:r>
            <w:proofErr w:type="spellStart"/>
            <w:r w:rsidRPr="00480992">
              <w:rPr>
                <w:rFonts w:ascii="Times New Roman" w:eastAsia="Times New Roman" w:hAnsi="Times New Roman" w:cs="Times New Roman"/>
                <w:bCs/>
                <w:sz w:val="24"/>
                <w:szCs w:val="24"/>
                <w:shd w:val="clear" w:color="auto" w:fill="FFFFFF"/>
                <w:lang w:val="ru-RU" w:eastAsia="ar-SA"/>
              </w:rPr>
              <w:t>розвитку</w:t>
            </w:r>
            <w:proofErr w:type="spellEnd"/>
            <w:r w:rsidRPr="00480992">
              <w:rPr>
                <w:rFonts w:ascii="Times New Roman" w:eastAsia="Times New Roman" w:hAnsi="Times New Roman" w:cs="Times New Roman"/>
                <w:bCs/>
                <w:sz w:val="24"/>
                <w:szCs w:val="24"/>
                <w:shd w:val="clear" w:color="auto" w:fill="FFFFFF"/>
                <w:lang w:val="ru-RU" w:eastAsia="ar-SA"/>
              </w:rPr>
              <w:t xml:space="preserve"> </w:t>
            </w:r>
            <w:proofErr w:type="spellStart"/>
            <w:r w:rsidRPr="00480992">
              <w:rPr>
                <w:rFonts w:ascii="Times New Roman" w:eastAsia="Times New Roman" w:hAnsi="Times New Roman" w:cs="Times New Roman"/>
                <w:bCs/>
                <w:sz w:val="24"/>
                <w:szCs w:val="24"/>
                <w:shd w:val="clear" w:color="auto" w:fill="FFFFFF"/>
                <w:lang w:val="ru-RU" w:eastAsia="ar-SA"/>
              </w:rPr>
              <w:t>облдержадміністрації</w:t>
            </w:r>
            <w:proofErr w:type="spellEnd"/>
            <w:r w:rsidRPr="00480992">
              <w:rPr>
                <w:rFonts w:ascii="Times New Roman" w:eastAsia="Times New Roman" w:hAnsi="Times New Roman" w:cs="Times New Roman"/>
                <w:bCs/>
                <w:sz w:val="24"/>
                <w:szCs w:val="24"/>
                <w:shd w:val="clear" w:color="auto" w:fill="FFFFFF"/>
                <w:lang w:val="ru-RU" w:eastAsia="ar-SA"/>
              </w:rPr>
              <w:t xml:space="preserve"> </w:t>
            </w:r>
            <w:proofErr w:type="spellStart"/>
            <w:r w:rsidRPr="00480992">
              <w:rPr>
                <w:rFonts w:ascii="Times New Roman" w:eastAsia="Times New Roman" w:hAnsi="Times New Roman" w:cs="Times New Roman"/>
                <w:bCs/>
                <w:sz w:val="24"/>
                <w:szCs w:val="24"/>
                <w:shd w:val="clear" w:color="auto" w:fill="FFFFFF"/>
                <w:lang w:val="ru-RU" w:eastAsia="ar-SA"/>
              </w:rPr>
              <w:t>звернувшись</w:t>
            </w:r>
            <w:proofErr w:type="spellEnd"/>
            <w:r w:rsidRPr="00480992">
              <w:rPr>
                <w:rFonts w:ascii="Times New Roman" w:eastAsia="Times New Roman" w:hAnsi="Times New Roman" w:cs="Times New Roman"/>
                <w:bCs/>
                <w:sz w:val="24"/>
                <w:szCs w:val="24"/>
                <w:shd w:val="clear" w:color="auto" w:fill="FFFFFF"/>
                <w:lang w:val="ru-RU" w:eastAsia="ar-SA"/>
              </w:rPr>
              <w:t xml:space="preserve"> за </w:t>
            </w:r>
            <w:proofErr w:type="spellStart"/>
            <w:r w:rsidRPr="00480992">
              <w:rPr>
                <w:rFonts w:ascii="Times New Roman" w:eastAsia="Times New Roman" w:hAnsi="Times New Roman" w:cs="Times New Roman"/>
                <w:bCs/>
                <w:sz w:val="24"/>
                <w:szCs w:val="24"/>
                <w:shd w:val="clear" w:color="auto" w:fill="FFFFFF"/>
                <w:lang w:val="ru-RU" w:eastAsia="ar-SA"/>
              </w:rPr>
              <w:t>електронною</w:t>
            </w:r>
            <w:proofErr w:type="spellEnd"/>
            <w:r w:rsidRPr="00480992">
              <w:rPr>
                <w:rFonts w:ascii="Times New Roman" w:eastAsia="Times New Roman" w:hAnsi="Times New Roman" w:cs="Times New Roman"/>
                <w:bCs/>
                <w:sz w:val="24"/>
                <w:szCs w:val="24"/>
                <w:shd w:val="clear" w:color="auto" w:fill="FFFFFF"/>
                <w:lang w:val="ru-RU" w:eastAsia="ar-SA"/>
              </w:rPr>
              <w:t xml:space="preserve"> адресою: </w:t>
            </w:r>
            <w:proofErr w:type="spellStart"/>
            <w:r w:rsidRPr="00480992">
              <w:rPr>
                <w:rFonts w:ascii="Times New Roman" w:eastAsia="Times New Roman" w:hAnsi="Times New Roman" w:cs="Times New Roman"/>
                <w:bCs/>
                <w:sz w:val="24"/>
                <w:szCs w:val="24"/>
                <w:shd w:val="clear" w:color="auto" w:fill="FFFFFF"/>
                <w:lang w:val="en-US" w:eastAsia="ar-SA"/>
              </w:rPr>
              <w:t>uma</w:t>
            </w:r>
            <w:proofErr w:type="spellEnd"/>
            <w:r w:rsidRPr="00480992">
              <w:rPr>
                <w:rFonts w:ascii="Times New Roman" w:eastAsia="Times New Roman" w:hAnsi="Times New Roman" w:cs="Times New Roman"/>
                <w:bCs/>
                <w:sz w:val="24"/>
                <w:szCs w:val="24"/>
                <w:shd w:val="clear" w:color="auto" w:fill="FFFFFF"/>
                <w:lang w:val="ru-RU" w:eastAsia="ar-SA"/>
              </w:rPr>
              <w:t>@</w:t>
            </w:r>
            <w:proofErr w:type="spellStart"/>
            <w:r w:rsidRPr="00480992">
              <w:rPr>
                <w:rFonts w:ascii="Times New Roman" w:eastAsia="Times New Roman" w:hAnsi="Times New Roman" w:cs="Times New Roman"/>
                <w:bCs/>
                <w:sz w:val="24"/>
                <w:szCs w:val="24"/>
                <w:shd w:val="clear" w:color="auto" w:fill="FFFFFF"/>
                <w:lang w:val="en-US" w:eastAsia="ar-SA"/>
              </w:rPr>
              <w:t>drrdep</w:t>
            </w:r>
            <w:proofErr w:type="spellEnd"/>
            <w:r w:rsidRPr="00480992">
              <w:rPr>
                <w:rFonts w:ascii="Times New Roman" w:eastAsia="Times New Roman" w:hAnsi="Times New Roman" w:cs="Times New Roman"/>
                <w:bCs/>
                <w:sz w:val="24"/>
                <w:szCs w:val="24"/>
                <w:shd w:val="clear" w:color="auto" w:fill="FFFFFF"/>
                <w:lang w:val="ru-RU" w:eastAsia="ar-SA"/>
              </w:rPr>
              <w:t>.</w:t>
            </w:r>
            <w:proofErr w:type="spellStart"/>
            <w:r w:rsidRPr="00480992">
              <w:rPr>
                <w:rFonts w:ascii="Times New Roman" w:eastAsia="Times New Roman" w:hAnsi="Times New Roman" w:cs="Times New Roman"/>
                <w:bCs/>
                <w:sz w:val="24"/>
                <w:szCs w:val="24"/>
                <w:shd w:val="clear" w:color="auto" w:fill="FFFFFF"/>
                <w:lang w:val="en-US" w:eastAsia="ar-SA"/>
              </w:rPr>
              <w:t>zht</w:t>
            </w:r>
            <w:proofErr w:type="spellEnd"/>
            <w:r w:rsidRPr="00480992">
              <w:rPr>
                <w:rFonts w:ascii="Times New Roman" w:eastAsia="Times New Roman" w:hAnsi="Times New Roman" w:cs="Times New Roman"/>
                <w:bCs/>
                <w:sz w:val="24"/>
                <w:szCs w:val="24"/>
                <w:shd w:val="clear" w:color="auto" w:fill="FFFFFF"/>
                <w:lang w:val="ru-RU" w:eastAsia="ar-SA"/>
              </w:rPr>
              <w:t>.</w:t>
            </w:r>
            <w:proofErr w:type="spellStart"/>
            <w:r w:rsidRPr="00480992">
              <w:rPr>
                <w:rFonts w:ascii="Times New Roman" w:eastAsia="Times New Roman" w:hAnsi="Times New Roman" w:cs="Times New Roman"/>
                <w:bCs/>
                <w:sz w:val="24"/>
                <w:szCs w:val="24"/>
                <w:shd w:val="clear" w:color="auto" w:fill="FFFFFF"/>
                <w:lang w:val="en-US" w:eastAsia="ar-SA"/>
              </w:rPr>
              <w:t>gov</w:t>
            </w:r>
            <w:proofErr w:type="spellEnd"/>
            <w:r w:rsidRPr="00480992">
              <w:rPr>
                <w:rFonts w:ascii="Times New Roman" w:eastAsia="Times New Roman" w:hAnsi="Times New Roman" w:cs="Times New Roman"/>
                <w:bCs/>
                <w:sz w:val="24"/>
                <w:szCs w:val="24"/>
                <w:shd w:val="clear" w:color="auto" w:fill="FFFFFF"/>
                <w:lang w:val="ru-RU" w:eastAsia="ar-SA"/>
              </w:rPr>
              <w:t>.</w:t>
            </w:r>
            <w:proofErr w:type="spellStart"/>
            <w:r w:rsidRPr="00480992">
              <w:rPr>
                <w:rFonts w:ascii="Times New Roman" w:eastAsia="Times New Roman" w:hAnsi="Times New Roman" w:cs="Times New Roman"/>
                <w:bCs/>
                <w:sz w:val="24"/>
                <w:szCs w:val="24"/>
                <w:shd w:val="clear" w:color="auto" w:fill="FFFFFF"/>
                <w:lang w:val="en-US" w:eastAsia="ar-SA"/>
              </w:rPr>
              <w:t>ua</w:t>
            </w:r>
            <w:proofErr w:type="spellEnd"/>
            <w:r w:rsidRPr="00480992">
              <w:rPr>
                <w:rFonts w:ascii="Times New Roman" w:eastAsia="Times New Roman" w:hAnsi="Times New Roman" w:cs="Times New Roman"/>
                <w:bCs/>
                <w:sz w:val="24"/>
                <w:szCs w:val="24"/>
                <w:shd w:val="clear" w:color="auto" w:fill="FFFFFF"/>
                <w:lang w:val="ru-RU" w:eastAsia="ar-SA"/>
              </w:rPr>
              <w:t xml:space="preserve">) і </w:t>
            </w:r>
            <w:proofErr w:type="spellStart"/>
            <w:r w:rsidRPr="00480992">
              <w:rPr>
                <w:rFonts w:ascii="Times New Roman" w:eastAsia="Times New Roman" w:hAnsi="Times New Roman" w:cs="Times New Roman"/>
                <w:bCs/>
                <w:sz w:val="24"/>
                <w:szCs w:val="24"/>
                <w:shd w:val="clear" w:color="auto" w:fill="FFFFFF"/>
                <w:lang w:val="ru-RU" w:eastAsia="ar-SA"/>
              </w:rPr>
              <w:t>надати</w:t>
            </w:r>
            <w:proofErr w:type="spellEnd"/>
            <w:r w:rsidRPr="00480992">
              <w:rPr>
                <w:rFonts w:ascii="Times New Roman" w:eastAsia="Times New Roman" w:hAnsi="Times New Roman" w:cs="Times New Roman"/>
                <w:bCs/>
                <w:sz w:val="24"/>
                <w:szCs w:val="24"/>
                <w:shd w:val="clear" w:color="auto" w:fill="FFFFFF"/>
                <w:lang w:val="ru-RU" w:eastAsia="ar-SA"/>
              </w:rPr>
              <w:t xml:space="preserve"> у </w:t>
            </w:r>
            <w:proofErr w:type="spellStart"/>
            <w:r w:rsidRPr="00480992">
              <w:rPr>
                <w:rFonts w:ascii="Times New Roman" w:eastAsia="Times New Roman" w:hAnsi="Times New Roman" w:cs="Times New Roman"/>
                <w:bCs/>
                <w:sz w:val="24"/>
                <w:szCs w:val="24"/>
                <w:shd w:val="clear" w:color="auto" w:fill="FFFFFF"/>
                <w:lang w:val="ru-RU" w:eastAsia="ar-SA"/>
              </w:rPr>
              <w:t>вигляді</w:t>
            </w:r>
            <w:proofErr w:type="spellEnd"/>
            <w:r w:rsidRPr="00480992">
              <w:rPr>
                <w:rFonts w:ascii="Times New Roman" w:eastAsia="Times New Roman" w:hAnsi="Times New Roman" w:cs="Times New Roman"/>
                <w:bCs/>
                <w:sz w:val="24"/>
                <w:szCs w:val="24"/>
                <w:shd w:val="clear" w:color="auto" w:fill="FFFFFF"/>
                <w:lang w:val="ru-RU" w:eastAsia="ar-SA"/>
              </w:rPr>
              <w:t xml:space="preserve"> набору </w:t>
            </w:r>
            <w:proofErr w:type="spellStart"/>
            <w:r w:rsidRPr="00480992">
              <w:rPr>
                <w:rFonts w:ascii="Times New Roman" w:eastAsia="Times New Roman" w:hAnsi="Times New Roman" w:cs="Times New Roman"/>
                <w:bCs/>
                <w:sz w:val="24"/>
                <w:szCs w:val="24"/>
                <w:shd w:val="clear" w:color="auto" w:fill="FFFFFF"/>
                <w:lang w:val="ru-RU" w:eastAsia="ar-SA"/>
              </w:rPr>
              <w:t>просторових</w:t>
            </w:r>
            <w:proofErr w:type="spellEnd"/>
            <w:r w:rsidRPr="00480992">
              <w:rPr>
                <w:rFonts w:ascii="Times New Roman" w:eastAsia="Times New Roman" w:hAnsi="Times New Roman" w:cs="Times New Roman"/>
                <w:bCs/>
                <w:sz w:val="24"/>
                <w:szCs w:val="24"/>
                <w:shd w:val="clear" w:color="auto" w:fill="FFFFFF"/>
                <w:lang w:val="ru-RU" w:eastAsia="ar-SA"/>
              </w:rPr>
              <w:t xml:space="preserve"> </w:t>
            </w:r>
            <w:proofErr w:type="spellStart"/>
            <w:r w:rsidRPr="00480992">
              <w:rPr>
                <w:rFonts w:ascii="Times New Roman" w:eastAsia="Times New Roman" w:hAnsi="Times New Roman" w:cs="Times New Roman"/>
                <w:bCs/>
                <w:sz w:val="24"/>
                <w:szCs w:val="24"/>
                <w:shd w:val="clear" w:color="auto" w:fill="FFFFFF"/>
                <w:lang w:val="ru-RU" w:eastAsia="ar-SA"/>
              </w:rPr>
              <w:t>даних</w:t>
            </w:r>
            <w:proofErr w:type="spellEnd"/>
            <w:r w:rsidRPr="00480992">
              <w:rPr>
                <w:rFonts w:ascii="Times New Roman" w:eastAsia="Times New Roman" w:hAnsi="Times New Roman" w:cs="Times New Roman"/>
                <w:bCs/>
                <w:sz w:val="24"/>
                <w:szCs w:val="24"/>
                <w:shd w:val="clear" w:color="auto" w:fill="FFFFFF"/>
                <w:lang w:val="ru-RU" w:eastAsia="ar-SA"/>
              </w:rPr>
              <w:t xml:space="preserve"> та </w:t>
            </w:r>
            <w:proofErr w:type="spellStart"/>
            <w:r w:rsidRPr="00480992">
              <w:rPr>
                <w:rFonts w:ascii="Times New Roman" w:eastAsia="Times New Roman" w:hAnsi="Times New Roman" w:cs="Times New Roman"/>
                <w:bCs/>
                <w:sz w:val="24"/>
                <w:szCs w:val="24"/>
                <w:shd w:val="clear" w:color="auto" w:fill="FFFFFF"/>
                <w:lang w:val="ru-RU" w:eastAsia="ar-SA"/>
              </w:rPr>
              <w:t>метаданих</w:t>
            </w:r>
            <w:proofErr w:type="spellEnd"/>
            <w:r w:rsidRPr="00480992">
              <w:rPr>
                <w:rFonts w:ascii="Times New Roman" w:eastAsia="Times New Roman" w:hAnsi="Times New Roman" w:cs="Times New Roman"/>
                <w:bCs/>
                <w:sz w:val="24"/>
                <w:szCs w:val="24"/>
                <w:shd w:val="clear" w:color="auto" w:fill="FFFFFF"/>
                <w:lang w:val="ru-RU" w:eastAsia="ar-SA"/>
              </w:rPr>
              <w:t xml:space="preserve"> </w:t>
            </w:r>
            <w:proofErr w:type="spellStart"/>
            <w:r w:rsidRPr="00480992">
              <w:rPr>
                <w:rFonts w:ascii="Times New Roman" w:eastAsia="Times New Roman" w:hAnsi="Times New Roman" w:cs="Times New Roman"/>
                <w:bCs/>
                <w:sz w:val="24"/>
                <w:szCs w:val="24"/>
                <w:shd w:val="clear" w:color="auto" w:fill="FFFFFF"/>
                <w:lang w:val="ru-RU" w:eastAsia="ar-SA"/>
              </w:rPr>
              <w:t>документацію</w:t>
            </w:r>
            <w:proofErr w:type="spellEnd"/>
            <w:r w:rsidRPr="00480992">
              <w:rPr>
                <w:rFonts w:ascii="Times New Roman" w:eastAsia="Times New Roman" w:hAnsi="Times New Roman" w:cs="Times New Roman"/>
                <w:bCs/>
                <w:sz w:val="24"/>
                <w:szCs w:val="24"/>
                <w:shd w:val="clear" w:color="auto" w:fill="FFFFFF"/>
                <w:lang w:val="ru-RU" w:eastAsia="ar-SA"/>
              </w:rPr>
              <w:t xml:space="preserve"> у </w:t>
            </w:r>
            <w:proofErr w:type="spellStart"/>
            <w:r w:rsidRPr="00480992">
              <w:rPr>
                <w:rFonts w:ascii="Times New Roman" w:eastAsia="Times New Roman" w:hAnsi="Times New Roman" w:cs="Times New Roman"/>
                <w:bCs/>
                <w:sz w:val="24"/>
                <w:szCs w:val="24"/>
                <w:shd w:val="clear" w:color="auto" w:fill="FFFFFF"/>
                <w:lang w:val="ru-RU" w:eastAsia="ar-SA"/>
              </w:rPr>
              <w:t>форматі</w:t>
            </w:r>
            <w:proofErr w:type="spellEnd"/>
            <w:r w:rsidRPr="00480992">
              <w:rPr>
                <w:rFonts w:ascii="Times New Roman" w:eastAsia="Times New Roman" w:hAnsi="Times New Roman" w:cs="Times New Roman"/>
                <w:bCs/>
                <w:sz w:val="24"/>
                <w:szCs w:val="24"/>
                <w:shd w:val="clear" w:color="auto" w:fill="FFFFFF"/>
                <w:lang w:val="ru-RU" w:eastAsia="ar-SA"/>
              </w:rPr>
              <w:t xml:space="preserve"> </w:t>
            </w:r>
            <w:r w:rsidRPr="00480992">
              <w:rPr>
                <w:rFonts w:ascii="Times New Roman" w:eastAsia="Times New Roman" w:hAnsi="Times New Roman" w:cs="Times New Roman"/>
                <w:bCs/>
                <w:sz w:val="24"/>
                <w:szCs w:val="24"/>
                <w:shd w:val="clear" w:color="auto" w:fill="FFFFFF"/>
                <w:lang w:val="en-US" w:eastAsia="ar-SA"/>
              </w:rPr>
              <w:t>File</w:t>
            </w:r>
            <w:r w:rsidRPr="00480992">
              <w:rPr>
                <w:rFonts w:ascii="Times New Roman" w:eastAsia="Times New Roman" w:hAnsi="Times New Roman" w:cs="Times New Roman"/>
                <w:bCs/>
                <w:sz w:val="24"/>
                <w:szCs w:val="24"/>
                <w:shd w:val="clear" w:color="auto" w:fill="FFFFFF"/>
                <w:lang w:val="ru-RU" w:eastAsia="ar-SA"/>
              </w:rPr>
              <w:t xml:space="preserve"> </w:t>
            </w:r>
            <w:r w:rsidRPr="00480992">
              <w:rPr>
                <w:rFonts w:ascii="Times New Roman" w:eastAsia="Times New Roman" w:hAnsi="Times New Roman" w:cs="Times New Roman"/>
                <w:bCs/>
                <w:sz w:val="24"/>
                <w:szCs w:val="24"/>
                <w:shd w:val="clear" w:color="auto" w:fill="FFFFFF"/>
                <w:lang w:val="en-US" w:eastAsia="ar-SA"/>
              </w:rPr>
              <w:t>Geodatabase</w:t>
            </w:r>
            <w:r w:rsidRPr="00480992">
              <w:rPr>
                <w:rFonts w:ascii="Times New Roman" w:eastAsia="Times New Roman" w:hAnsi="Times New Roman" w:cs="Times New Roman"/>
                <w:bCs/>
                <w:sz w:val="24"/>
                <w:szCs w:val="24"/>
                <w:shd w:val="clear" w:color="auto" w:fill="FFFFFF"/>
                <w:lang w:val="ru-RU" w:eastAsia="ar-SA"/>
              </w:rPr>
              <w:t xml:space="preserve"> (</w:t>
            </w:r>
            <w:r w:rsidRPr="00480992">
              <w:rPr>
                <w:rFonts w:ascii="Times New Roman" w:eastAsia="Times New Roman" w:hAnsi="Times New Roman" w:cs="Times New Roman"/>
                <w:bCs/>
                <w:sz w:val="24"/>
                <w:szCs w:val="24"/>
                <w:shd w:val="clear" w:color="auto" w:fill="FFFFFF"/>
                <w:lang w:val="en-US" w:eastAsia="ar-SA"/>
              </w:rPr>
              <w:t>GDB</w:t>
            </w:r>
            <w:r w:rsidRPr="00480992">
              <w:rPr>
                <w:rFonts w:ascii="Times New Roman" w:eastAsia="Times New Roman" w:hAnsi="Times New Roman" w:cs="Times New Roman"/>
                <w:bCs/>
                <w:sz w:val="24"/>
                <w:szCs w:val="24"/>
                <w:shd w:val="clear" w:color="auto" w:fill="FFFFFF"/>
                <w:lang w:val="ru-RU" w:eastAsia="ar-SA"/>
              </w:rPr>
              <w:t xml:space="preserve">). При </w:t>
            </w:r>
            <w:proofErr w:type="spellStart"/>
            <w:r w:rsidRPr="00480992">
              <w:rPr>
                <w:rFonts w:ascii="Times New Roman" w:eastAsia="Times New Roman" w:hAnsi="Times New Roman" w:cs="Times New Roman"/>
                <w:bCs/>
                <w:sz w:val="24"/>
                <w:szCs w:val="24"/>
                <w:shd w:val="clear" w:color="auto" w:fill="FFFFFF"/>
                <w:lang w:val="ru-RU" w:eastAsia="ar-SA"/>
              </w:rPr>
              <w:t>цьому</w:t>
            </w:r>
            <w:proofErr w:type="spellEnd"/>
            <w:r w:rsidRPr="00480992">
              <w:rPr>
                <w:rFonts w:ascii="Times New Roman" w:eastAsia="Times New Roman" w:hAnsi="Times New Roman" w:cs="Times New Roman"/>
                <w:bCs/>
                <w:sz w:val="24"/>
                <w:szCs w:val="24"/>
                <w:shd w:val="clear" w:color="auto" w:fill="FFFFFF"/>
                <w:lang w:val="ru-RU" w:eastAsia="ar-SA"/>
              </w:rPr>
              <w:t xml:space="preserve"> повинна </w:t>
            </w:r>
            <w:proofErr w:type="spellStart"/>
            <w:r w:rsidRPr="00480992">
              <w:rPr>
                <w:rFonts w:ascii="Times New Roman" w:eastAsia="Times New Roman" w:hAnsi="Times New Roman" w:cs="Times New Roman"/>
                <w:bCs/>
                <w:sz w:val="24"/>
                <w:szCs w:val="24"/>
                <w:shd w:val="clear" w:color="auto" w:fill="FFFFFF"/>
                <w:lang w:val="ru-RU" w:eastAsia="ar-SA"/>
              </w:rPr>
              <w:t>забезпечуватися</w:t>
            </w:r>
            <w:proofErr w:type="spellEnd"/>
            <w:r w:rsidRPr="00480992">
              <w:rPr>
                <w:rFonts w:ascii="Times New Roman" w:eastAsia="Times New Roman" w:hAnsi="Times New Roman" w:cs="Times New Roman"/>
                <w:bCs/>
                <w:sz w:val="24"/>
                <w:szCs w:val="24"/>
                <w:shd w:val="clear" w:color="auto" w:fill="FFFFFF"/>
                <w:lang w:val="ru-RU" w:eastAsia="ar-SA"/>
              </w:rPr>
              <w:t xml:space="preserve"> </w:t>
            </w:r>
            <w:proofErr w:type="spellStart"/>
            <w:r w:rsidRPr="00480992">
              <w:rPr>
                <w:rFonts w:ascii="Times New Roman" w:eastAsia="Times New Roman" w:hAnsi="Times New Roman" w:cs="Times New Roman"/>
                <w:bCs/>
                <w:sz w:val="24"/>
                <w:szCs w:val="24"/>
                <w:shd w:val="clear" w:color="auto" w:fill="FFFFFF"/>
                <w:lang w:val="ru-RU" w:eastAsia="ar-SA"/>
              </w:rPr>
              <w:t>повнота</w:t>
            </w:r>
            <w:proofErr w:type="spellEnd"/>
            <w:r w:rsidRPr="00480992">
              <w:rPr>
                <w:rFonts w:ascii="Times New Roman" w:eastAsia="Times New Roman" w:hAnsi="Times New Roman" w:cs="Times New Roman"/>
                <w:bCs/>
                <w:sz w:val="24"/>
                <w:szCs w:val="24"/>
                <w:shd w:val="clear" w:color="auto" w:fill="FFFFFF"/>
                <w:lang w:val="ru-RU" w:eastAsia="ar-SA"/>
              </w:rPr>
              <w:t xml:space="preserve"> </w:t>
            </w:r>
            <w:proofErr w:type="spellStart"/>
            <w:r w:rsidRPr="00480992">
              <w:rPr>
                <w:rFonts w:ascii="Times New Roman" w:eastAsia="Times New Roman" w:hAnsi="Times New Roman" w:cs="Times New Roman"/>
                <w:bCs/>
                <w:sz w:val="24"/>
                <w:szCs w:val="24"/>
                <w:shd w:val="clear" w:color="auto" w:fill="FFFFFF"/>
                <w:lang w:val="ru-RU" w:eastAsia="ar-SA"/>
              </w:rPr>
              <w:t>атрибутивної</w:t>
            </w:r>
            <w:proofErr w:type="spellEnd"/>
            <w:r w:rsidRPr="00480992">
              <w:rPr>
                <w:rFonts w:ascii="Times New Roman" w:eastAsia="Times New Roman" w:hAnsi="Times New Roman" w:cs="Times New Roman"/>
                <w:bCs/>
                <w:sz w:val="24"/>
                <w:szCs w:val="24"/>
                <w:shd w:val="clear" w:color="auto" w:fill="FFFFFF"/>
                <w:lang w:val="ru-RU" w:eastAsia="ar-SA"/>
              </w:rPr>
              <w:t xml:space="preserve"> </w:t>
            </w:r>
            <w:proofErr w:type="spellStart"/>
            <w:r w:rsidRPr="00480992">
              <w:rPr>
                <w:rFonts w:ascii="Times New Roman" w:eastAsia="Times New Roman" w:hAnsi="Times New Roman" w:cs="Times New Roman"/>
                <w:bCs/>
                <w:sz w:val="24"/>
                <w:szCs w:val="24"/>
                <w:shd w:val="clear" w:color="auto" w:fill="FFFFFF"/>
                <w:lang w:val="ru-RU" w:eastAsia="ar-SA"/>
              </w:rPr>
              <w:t>інформації</w:t>
            </w:r>
            <w:proofErr w:type="spellEnd"/>
            <w:r w:rsidRPr="00480992">
              <w:rPr>
                <w:rFonts w:ascii="Times New Roman" w:eastAsia="Times New Roman" w:hAnsi="Times New Roman" w:cs="Times New Roman"/>
                <w:bCs/>
                <w:sz w:val="24"/>
                <w:szCs w:val="24"/>
                <w:shd w:val="clear" w:color="auto" w:fill="FFFFFF"/>
                <w:lang w:val="ru-RU" w:eastAsia="ar-SA"/>
              </w:rPr>
              <w:t xml:space="preserve">, </w:t>
            </w:r>
            <w:proofErr w:type="spellStart"/>
            <w:r w:rsidRPr="00480992">
              <w:rPr>
                <w:rFonts w:ascii="Times New Roman" w:eastAsia="Times New Roman" w:hAnsi="Times New Roman" w:cs="Times New Roman"/>
                <w:bCs/>
                <w:sz w:val="24"/>
                <w:szCs w:val="24"/>
                <w:shd w:val="clear" w:color="auto" w:fill="FFFFFF"/>
                <w:lang w:val="ru-RU" w:eastAsia="ar-SA"/>
              </w:rPr>
              <w:t>що</w:t>
            </w:r>
            <w:proofErr w:type="spellEnd"/>
            <w:r w:rsidRPr="00480992">
              <w:rPr>
                <w:rFonts w:ascii="Times New Roman" w:eastAsia="Times New Roman" w:hAnsi="Times New Roman" w:cs="Times New Roman"/>
                <w:bCs/>
                <w:sz w:val="24"/>
                <w:szCs w:val="24"/>
                <w:shd w:val="clear" w:color="auto" w:fill="FFFFFF"/>
                <w:lang w:val="ru-RU" w:eastAsia="ar-SA"/>
              </w:rPr>
              <w:t xml:space="preserve"> </w:t>
            </w:r>
            <w:proofErr w:type="spellStart"/>
            <w:r w:rsidRPr="00480992">
              <w:rPr>
                <w:rFonts w:ascii="Times New Roman" w:eastAsia="Times New Roman" w:hAnsi="Times New Roman" w:cs="Times New Roman"/>
                <w:bCs/>
                <w:sz w:val="24"/>
                <w:szCs w:val="24"/>
                <w:shd w:val="clear" w:color="auto" w:fill="FFFFFF"/>
                <w:lang w:val="ru-RU" w:eastAsia="ar-SA"/>
              </w:rPr>
              <w:t>передбачена</w:t>
            </w:r>
            <w:proofErr w:type="spellEnd"/>
            <w:r w:rsidRPr="00480992">
              <w:rPr>
                <w:rFonts w:ascii="Times New Roman" w:eastAsia="Times New Roman" w:hAnsi="Times New Roman" w:cs="Times New Roman"/>
                <w:bCs/>
                <w:sz w:val="24"/>
                <w:szCs w:val="24"/>
                <w:shd w:val="clear" w:color="auto" w:fill="FFFFFF"/>
                <w:lang w:val="ru-RU" w:eastAsia="ar-SA"/>
              </w:rPr>
              <w:t xml:space="preserve"> шаблонами.</w:t>
            </w:r>
          </w:p>
          <w:p w:rsidR="00480992" w:rsidRPr="00480992" w:rsidRDefault="00480992" w:rsidP="00480992">
            <w:pPr>
              <w:suppressAutoHyphens/>
              <w:spacing w:after="0" w:line="100" w:lineRule="atLeast"/>
              <w:ind w:firstLine="351"/>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Текстові матеріали:</w:t>
            </w:r>
          </w:p>
          <w:p w:rsidR="00480992" w:rsidRPr="00480992" w:rsidRDefault="00480992" w:rsidP="00974CF4">
            <w:p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 у вигляді документів у форматі *.PDF</w:t>
            </w:r>
          </w:p>
        </w:tc>
      </w:tr>
      <w:tr w:rsidR="00480992" w:rsidRPr="00480992" w:rsidTr="00480992">
        <w:tc>
          <w:tcPr>
            <w:tcW w:w="475"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pacing w:after="0" w:line="100" w:lineRule="atLeast"/>
              <w:ind w:right="-142"/>
              <w:jc w:val="center"/>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15</w:t>
            </w:r>
          </w:p>
        </w:tc>
        <w:tc>
          <w:tcPr>
            <w:tcW w:w="2900"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pacing w:after="0" w:line="100" w:lineRule="atLeast"/>
              <w:rPr>
                <w:rFonts w:ascii="Times New Roman" w:eastAsia="Times New Roman" w:hAnsi="Times New Roman" w:cs="Times New Roman"/>
                <w:bCs/>
                <w:sz w:val="20"/>
                <w:szCs w:val="24"/>
                <w:shd w:val="clear" w:color="auto" w:fill="FFFFFF"/>
                <w:lang w:val="ru-RU" w:eastAsia="ar-SA"/>
              </w:rPr>
            </w:pPr>
            <w:r w:rsidRPr="00480992">
              <w:rPr>
                <w:rFonts w:ascii="Times New Roman" w:eastAsia="Times New Roman" w:hAnsi="Times New Roman" w:cs="Times New Roman"/>
                <w:sz w:val="24"/>
                <w:szCs w:val="24"/>
                <w:shd w:val="clear" w:color="auto" w:fill="FFFFFF"/>
                <w:lang w:eastAsia="ar-SA"/>
              </w:rPr>
              <w:t xml:space="preserve">Кількість  примірників графічних та текстових матеріалів, що передаються замовнику в результаті розроблення комплексного плану </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480992" w:rsidRPr="00480992" w:rsidRDefault="00480992" w:rsidP="00480992">
            <w:pPr>
              <w:suppressAutoHyphens/>
              <w:spacing w:after="0" w:line="100" w:lineRule="atLeast"/>
              <w:ind w:firstLine="351"/>
              <w:jc w:val="both"/>
              <w:rPr>
                <w:rFonts w:ascii="Times New Roman" w:eastAsia="Times New Roman" w:hAnsi="Times New Roman" w:cs="Times New Roman"/>
                <w:sz w:val="24"/>
                <w:lang w:eastAsia="ar-SA"/>
              </w:rPr>
            </w:pPr>
            <w:r w:rsidRPr="00480992">
              <w:rPr>
                <w:rFonts w:ascii="Times New Roman" w:eastAsia="Times New Roman" w:hAnsi="Times New Roman" w:cs="Times New Roman"/>
                <w:bCs/>
                <w:sz w:val="24"/>
                <w:szCs w:val="24"/>
                <w:shd w:val="clear" w:color="auto" w:fill="FFFFFF"/>
                <w:lang w:eastAsia="ar-SA"/>
              </w:rPr>
              <w:t>Текстові та графічні матеріали проектної документації передаються замовнику в 3 примірниках.</w:t>
            </w:r>
          </w:p>
        </w:tc>
      </w:tr>
      <w:tr w:rsidR="00480992" w:rsidRPr="00480992" w:rsidTr="00480992">
        <w:tc>
          <w:tcPr>
            <w:tcW w:w="475"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pacing w:after="0" w:line="100" w:lineRule="atLeast"/>
              <w:ind w:right="-142"/>
              <w:jc w:val="center"/>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16</w:t>
            </w:r>
          </w:p>
        </w:tc>
        <w:tc>
          <w:tcPr>
            <w:tcW w:w="2900" w:type="dxa"/>
            <w:tcBorders>
              <w:top w:val="single" w:sz="4" w:space="0" w:color="000000"/>
              <w:left w:val="single" w:sz="4" w:space="0" w:color="000000"/>
              <w:bottom w:val="single" w:sz="4" w:space="0" w:color="000000"/>
            </w:tcBorders>
            <w:shd w:val="clear" w:color="auto" w:fill="auto"/>
          </w:tcPr>
          <w:p w:rsidR="00480992" w:rsidRPr="00480992" w:rsidRDefault="00480992" w:rsidP="00480992">
            <w:pPr>
              <w:suppressAutoHyphens/>
              <w:spacing w:after="0" w:line="100" w:lineRule="atLeast"/>
              <w:rPr>
                <w:rFonts w:ascii="Times New Roman" w:eastAsia="Times New Roman" w:hAnsi="Times New Roman" w:cs="Times New Roman"/>
                <w:bCs/>
                <w:sz w:val="20"/>
                <w:szCs w:val="24"/>
                <w:shd w:val="clear" w:color="auto" w:fill="FFFFFF"/>
                <w:lang w:val="ru-RU" w:eastAsia="ar-SA"/>
              </w:rPr>
            </w:pPr>
            <w:r w:rsidRPr="00480992">
              <w:rPr>
                <w:rFonts w:ascii="Times New Roman" w:eastAsia="Times New Roman" w:hAnsi="Times New Roman" w:cs="Times New Roman"/>
                <w:sz w:val="24"/>
                <w:szCs w:val="24"/>
                <w:shd w:val="clear" w:color="auto" w:fill="FFFFFF"/>
                <w:lang w:eastAsia="ar-SA"/>
              </w:rPr>
              <w:t>Основні нормативно-правові акти та нормативні документи</w:t>
            </w:r>
            <w:r w:rsidR="00B207EA">
              <w:rPr>
                <w:rFonts w:ascii="Times New Roman" w:eastAsia="Times New Roman" w:hAnsi="Times New Roman" w:cs="Times New Roman"/>
                <w:sz w:val="24"/>
                <w:szCs w:val="24"/>
                <w:shd w:val="clear" w:color="auto" w:fill="FFFFFF"/>
                <w:lang w:eastAsia="ar-SA"/>
              </w:rPr>
              <w:t>,</w:t>
            </w:r>
            <w:r w:rsidRPr="00480992">
              <w:rPr>
                <w:rFonts w:ascii="Times New Roman" w:eastAsia="Times New Roman" w:hAnsi="Times New Roman" w:cs="Times New Roman"/>
                <w:sz w:val="24"/>
                <w:szCs w:val="24"/>
                <w:shd w:val="clear" w:color="auto" w:fill="FFFFFF"/>
                <w:lang w:eastAsia="ar-SA"/>
              </w:rPr>
              <w:t xml:space="preserve"> що регулюють порядок розроблення комплексного плану</w:t>
            </w:r>
          </w:p>
        </w:tc>
        <w:tc>
          <w:tcPr>
            <w:tcW w:w="6328" w:type="dxa"/>
            <w:tcBorders>
              <w:top w:val="single" w:sz="4" w:space="0" w:color="000000"/>
              <w:left w:val="single" w:sz="4" w:space="0" w:color="000000"/>
              <w:bottom w:val="single" w:sz="4" w:space="0" w:color="000000"/>
              <w:right w:val="single" w:sz="4" w:space="0" w:color="000000"/>
            </w:tcBorders>
            <w:shd w:val="clear" w:color="auto" w:fill="auto"/>
          </w:tcPr>
          <w:p w:rsidR="00480992" w:rsidRPr="00480992" w:rsidRDefault="00480992" w:rsidP="00480992">
            <w:pPr>
              <w:suppressAutoHyphens/>
              <w:spacing w:after="0" w:line="100" w:lineRule="atLeast"/>
              <w:ind w:firstLine="351"/>
              <w:jc w:val="both"/>
              <w:rPr>
                <w:rFonts w:ascii="Times New Roman" w:eastAsia="Times New Roman" w:hAnsi="Times New Roman" w:cs="Times New Roman"/>
                <w:bCs/>
                <w:sz w:val="24"/>
                <w:szCs w:val="24"/>
                <w:shd w:val="clear" w:color="auto" w:fill="FFFFFF"/>
                <w:lang w:val="ru-RU" w:eastAsia="ar-SA"/>
              </w:rPr>
            </w:pPr>
            <w:r w:rsidRPr="00480992">
              <w:rPr>
                <w:rFonts w:ascii="Times New Roman" w:eastAsia="Times New Roman" w:hAnsi="Times New Roman" w:cs="Times New Roman"/>
                <w:bCs/>
                <w:sz w:val="24"/>
                <w:szCs w:val="24"/>
                <w:shd w:val="clear" w:color="auto" w:fill="FFFFFF"/>
                <w:lang w:eastAsia="ar-SA"/>
              </w:rPr>
              <w:t xml:space="preserve">Постанова Кабінету Міністрів України від </w:t>
            </w:r>
            <w:r w:rsidR="00067966">
              <w:rPr>
                <w:rFonts w:ascii="Times New Roman" w:eastAsia="Times New Roman" w:hAnsi="Times New Roman" w:cs="Times New Roman"/>
                <w:bCs/>
                <w:sz w:val="24"/>
                <w:szCs w:val="24"/>
                <w:shd w:val="clear" w:color="auto" w:fill="FFFFFF"/>
                <w:lang w:eastAsia="ar-SA"/>
              </w:rPr>
              <w:t>0</w:t>
            </w:r>
            <w:r w:rsidRPr="00480992">
              <w:rPr>
                <w:rFonts w:ascii="Times New Roman" w:eastAsia="Times New Roman" w:hAnsi="Times New Roman" w:cs="Times New Roman"/>
                <w:bCs/>
                <w:sz w:val="24"/>
                <w:szCs w:val="24"/>
                <w:shd w:val="clear" w:color="auto" w:fill="FFFFFF"/>
                <w:lang w:eastAsia="ar-SA"/>
              </w:rPr>
              <w:t>1.09.2021 р. №926 «Про затвердження Порядку розроблення, оновлення, внесення змін та затвердження містобудівної документації»;</w:t>
            </w:r>
          </w:p>
          <w:p w:rsidR="00480992" w:rsidRPr="00480992" w:rsidRDefault="00480992" w:rsidP="00480992">
            <w:pPr>
              <w:suppressAutoHyphens/>
              <w:spacing w:after="0" w:line="100" w:lineRule="atLeast"/>
              <w:ind w:firstLine="351"/>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val="ru-RU" w:eastAsia="ar-SA"/>
              </w:rPr>
              <w:t xml:space="preserve">Постанова КМУ </w:t>
            </w:r>
            <w:proofErr w:type="spellStart"/>
            <w:r w:rsidRPr="00480992">
              <w:rPr>
                <w:rFonts w:ascii="Times New Roman" w:eastAsia="Times New Roman" w:hAnsi="Times New Roman" w:cs="Times New Roman"/>
                <w:bCs/>
                <w:sz w:val="24"/>
                <w:szCs w:val="24"/>
                <w:shd w:val="clear" w:color="auto" w:fill="FFFFFF"/>
                <w:lang w:val="ru-RU" w:eastAsia="ar-SA"/>
              </w:rPr>
              <w:t>від</w:t>
            </w:r>
            <w:proofErr w:type="spellEnd"/>
            <w:r w:rsidRPr="00480992">
              <w:rPr>
                <w:rFonts w:ascii="Times New Roman" w:eastAsia="Times New Roman" w:hAnsi="Times New Roman" w:cs="Times New Roman"/>
                <w:bCs/>
                <w:sz w:val="24"/>
                <w:szCs w:val="24"/>
                <w:shd w:val="clear" w:color="auto" w:fill="FFFFFF"/>
                <w:lang w:val="ru-RU" w:eastAsia="ar-SA"/>
              </w:rPr>
              <w:t xml:space="preserve"> 09.06.2021 № 632«Про </w:t>
            </w:r>
            <w:proofErr w:type="spellStart"/>
            <w:r w:rsidRPr="00480992">
              <w:rPr>
                <w:rFonts w:ascii="Times New Roman" w:eastAsia="Times New Roman" w:hAnsi="Times New Roman" w:cs="Times New Roman"/>
                <w:bCs/>
                <w:sz w:val="24"/>
                <w:szCs w:val="24"/>
                <w:shd w:val="clear" w:color="auto" w:fill="FFFFFF"/>
                <w:lang w:val="ru-RU" w:eastAsia="ar-SA"/>
              </w:rPr>
              <w:t>визначення</w:t>
            </w:r>
            <w:proofErr w:type="spellEnd"/>
            <w:r w:rsidRPr="00480992">
              <w:rPr>
                <w:rFonts w:ascii="Times New Roman" w:eastAsia="Times New Roman" w:hAnsi="Times New Roman" w:cs="Times New Roman"/>
                <w:bCs/>
                <w:sz w:val="24"/>
                <w:szCs w:val="24"/>
                <w:shd w:val="clear" w:color="auto" w:fill="FFFFFF"/>
                <w:lang w:val="ru-RU" w:eastAsia="ar-SA"/>
              </w:rPr>
              <w:t xml:space="preserve"> формату </w:t>
            </w:r>
            <w:proofErr w:type="spellStart"/>
            <w:r w:rsidRPr="00480992">
              <w:rPr>
                <w:rFonts w:ascii="Times New Roman" w:eastAsia="Times New Roman" w:hAnsi="Times New Roman" w:cs="Times New Roman"/>
                <w:bCs/>
                <w:sz w:val="24"/>
                <w:szCs w:val="24"/>
                <w:shd w:val="clear" w:color="auto" w:fill="FFFFFF"/>
                <w:lang w:val="ru-RU" w:eastAsia="ar-SA"/>
              </w:rPr>
              <w:t>електронних</w:t>
            </w:r>
            <w:proofErr w:type="spellEnd"/>
            <w:r w:rsidRPr="00480992">
              <w:rPr>
                <w:rFonts w:ascii="Times New Roman" w:eastAsia="Times New Roman" w:hAnsi="Times New Roman" w:cs="Times New Roman"/>
                <w:bCs/>
                <w:sz w:val="24"/>
                <w:szCs w:val="24"/>
                <w:shd w:val="clear" w:color="auto" w:fill="FFFFFF"/>
                <w:lang w:val="ru-RU" w:eastAsia="ar-SA"/>
              </w:rPr>
              <w:t xml:space="preserve"> </w:t>
            </w:r>
            <w:proofErr w:type="spellStart"/>
            <w:r w:rsidRPr="00480992">
              <w:rPr>
                <w:rFonts w:ascii="Times New Roman" w:eastAsia="Times New Roman" w:hAnsi="Times New Roman" w:cs="Times New Roman"/>
                <w:bCs/>
                <w:sz w:val="24"/>
                <w:szCs w:val="24"/>
                <w:shd w:val="clear" w:color="auto" w:fill="FFFFFF"/>
                <w:lang w:val="ru-RU" w:eastAsia="ar-SA"/>
              </w:rPr>
              <w:t>документів</w:t>
            </w:r>
            <w:proofErr w:type="spellEnd"/>
            <w:r w:rsidRPr="00480992">
              <w:rPr>
                <w:rFonts w:ascii="Times New Roman" w:eastAsia="Times New Roman" w:hAnsi="Times New Roman" w:cs="Times New Roman"/>
                <w:bCs/>
                <w:sz w:val="24"/>
                <w:szCs w:val="24"/>
                <w:shd w:val="clear" w:color="auto" w:fill="FFFFFF"/>
                <w:lang w:val="ru-RU" w:eastAsia="ar-SA"/>
              </w:rPr>
              <w:t xml:space="preserve"> комплексного плану </w:t>
            </w:r>
            <w:proofErr w:type="spellStart"/>
            <w:r w:rsidRPr="00480992">
              <w:rPr>
                <w:rFonts w:ascii="Times New Roman" w:eastAsia="Times New Roman" w:hAnsi="Times New Roman" w:cs="Times New Roman"/>
                <w:bCs/>
                <w:sz w:val="24"/>
                <w:szCs w:val="24"/>
                <w:shd w:val="clear" w:color="auto" w:fill="FFFFFF"/>
                <w:lang w:val="ru-RU" w:eastAsia="ar-SA"/>
              </w:rPr>
              <w:t>просторового</w:t>
            </w:r>
            <w:proofErr w:type="spellEnd"/>
            <w:r w:rsidRPr="00480992">
              <w:rPr>
                <w:rFonts w:ascii="Times New Roman" w:eastAsia="Times New Roman" w:hAnsi="Times New Roman" w:cs="Times New Roman"/>
                <w:bCs/>
                <w:sz w:val="24"/>
                <w:szCs w:val="24"/>
                <w:shd w:val="clear" w:color="auto" w:fill="FFFFFF"/>
                <w:lang w:val="ru-RU" w:eastAsia="ar-SA"/>
              </w:rPr>
              <w:t xml:space="preserve"> </w:t>
            </w:r>
            <w:proofErr w:type="spellStart"/>
            <w:r w:rsidRPr="00480992">
              <w:rPr>
                <w:rFonts w:ascii="Times New Roman" w:eastAsia="Times New Roman" w:hAnsi="Times New Roman" w:cs="Times New Roman"/>
                <w:bCs/>
                <w:sz w:val="24"/>
                <w:szCs w:val="24"/>
                <w:shd w:val="clear" w:color="auto" w:fill="FFFFFF"/>
                <w:lang w:val="ru-RU" w:eastAsia="ar-SA"/>
              </w:rPr>
              <w:t>розвитку</w:t>
            </w:r>
            <w:proofErr w:type="spellEnd"/>
            <w:r w:rsidRPr="00480992">
              <w:rPr>
                <w:rFonts w:ascii="Times New Roman" w:eastAsia="Times New Roman" w:hAnsi="Times New Roman" w:cs="Times New Roman"/>
                <w:bCs/>
                <w:sz w:val="24"/>
                <w:szCs w:val="24"/>
                <w:shd w:val="clear" w:color="auto" w:fill="FFFFFF"/>
                <w:lang w:val="ru-RU" w:eastAsia="ar-SA"/>
              </w:rPr>
              <w:t xml:space="preserve"> </w:t>
            </w:r>
            <w:proofErr w:type="spellStart"/>
            <w:r w:rsidRPr="00480992">
              <w:rPr>
                <w:rFonts w:ascii="Times New Roman" w:eastAsia="Times New Roman" w:hAnsi="Times New Roman" w:cs="Times New Roman"/>
                <w:bCs/>
                <w:sz w:val="24"/>
                <w:szCs w:val="24"/>
                <w:shd w:val="clear" w:color="auto" w:fill="FFFFFF"/>
                <w:lang w:val="ru-RU" w:eastAsia="ar-SA"/>
              </w:rPr>
              <w:t>території</w:t>
            </w:r>
            <w:proofErr w:type="spellEnd"/>
            <w:r w:rsidRPr="00480992">
              <w:rPr>
                <w:rFonts w:ascii="Times New Roman" w:eastAsia="Times New Roman" w:hAnsi="Times New Roman" w:cs="Times New Roman"/>
                <w:bCs/>
                <w:sz w:val="24"/>
                <w:szCs w:val="24"/>
                <w:shd w:val="clear" w:color="auto" w:fill="FFFFFF"/>
                <w:lang w:val="ru-RU" w:eastAsia="ar-SA"/>
              </w:rPr>
              <w:t xml:space="preserve"> </w:t>
            </w:r>
            <w:proofErr w:type="spellStart"/>
            <w:r w:rsidRPr="00480992">
              <w:rPr>
                <w:rFonts w:ascii="Times New Roman" w:eastAsia="Times New Roman" w:hAnsi="Times New Roman" w:cs="Times New Roman"/>
                <w:bCs/>
                <w:sz w:val="24"/>
                <w:szCs w:val="24"/>
                <w:shd w:val="clear" w:color="auto" w:fill="FFFFFF"/>
                <w:lang w:val="ru-RU" w:eastAsia="ar-SA"/>
              </w:rPr>
              <w:t>територіальної</w:t>
            </w:r>
            <w:proofErr w:type="spellEnd"/>
            <w:r w:rsidRPr="00480992">
              <w:rPr>
                <w:rFonts w:ascii="Times New Roman" w:eastAsia="Times New Roman" w:hAnsi="Times New Roman" w:cs="Times New Roman"/>
                <w:bCs/>
                <w:sz w:val="24"/>
                <w:szCs w:val="24"/>
                <w:shd w:val="clear" w:color="auto" w:fill="FFFFFF"/>
                <w:lang w:val="ru-RU" w:eastAsia="ar-SA"/>
              </w:rPr>
              <w:t xml:space="preserve"> громади, генерального плану </w:t>
            </w:r>
            <w:proofErr w:type="spellStart"/>
            <w:r w:rsidRPr="00480992">
              <w:rPr>
                <w:rFonts w:ascii="Times New Roman" w:eastAsia="Times New Roman" w:hAnsi="Times New Roman" w:cs="Times New Roman"/>
                <w:bCs/>
                <w:sz w:val="24"/>
                <w:szCs w:val="24"/>
                <w:shd w:val="clear" w:color="auto" w:fill="FFFFFF"/>
                <w:lang w:val="ru-RU" w:eastAsia="ar-SA"/>
              </w:rPr>
              <w:t>населеного</w:t>
            </w:r>
            <w:proofErr w:type="spellEnd"/>
            <w:r w:rsidRPr="00480992">
              <w:rPr>
                <w:rFonts w:ascii="Times New Roman" w:eastAsia="Times New Roman" w:hAnsi="Times New Roman" w:cs="Times New Roman"/>
                <w:bCs/>
                <w:sz w:val="24"/>
                <w:szCs w:val="24"/>
                <w:shd w:val="clear" w:color="auto" w:fill="FFFFFF"/>
                <w:lang w:val="ru-RU" w:eastAsia="ar-SA"/>
              </w:rPr>
              <w:t xml:space="preserve"> пункту, детального плану </w:t>
            </w:r>
            <w:proofErr w:type="spellStart"/>
            <w:r w:rsidRPr="00480992">
              <w:rPr>
                <w:rFonts w:ascii="Times New Roman" w:eastAsia="Times New Roman" w:hAnsi="Times New Roman" w:cs="Times New Roman"/>
                <w:bCs/>
                <w:sz w:val="24"/>
                <w:szCs w:val="24"/>
                <w:shd w:val="clear" w:color="auto" w:fill="FFFFFF"/>
                <w:lang w:val="ru-RU" w:eastAsia="ar-SA"/>
              </w:rPr>
              <w:t>території</w:t>
            </w:r>
            <w:proofErr w:type="spellEnd"/>
            <w:r w:rsidRPr="00480992">
              <w:rPr>
                <w:rFonts w:ascii="Times New Roman" w:eastAsia="Times New Roman" w:hAnsi="Times New Roman" w:cs="Times New Roman"/>
                <w:bCs/>
                <w:sz w:val="24"/>
                <w:szCs w:val="24"/>
                <w:shd w:val="clear" w:color="auto" w:fill="FFFFFF"/>
                <w:lang w:val="ru-RU" w:eastAsia="ar-SA"/>
              </w:rPr>
              <w:t>»;</w:t>
            </w:r>
          </w:p>
          <w:p w:rsidR="00480992" w:rsidRPr="00480992" w:rsidRDefault="00480992" w:rsidP="00480992">
            <w:p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Закон України «Про регулювання містобудівної діяльності»;</w:t>
            </w:r>
          </w:p>
          <w:p w:rsidR="00480992" w:rsidRPr="00480992" w:rsidRDefault="00480992" w:rsidP="00480992">
            <w:p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Закон України № 711-IX «Про внесення змін до деяких законодавчих актів України щодо планування використання земель»;</w:t>
            </w:r>
          </w:p>
          <w:p w:rsidR="00480992" w:rsidRPr="00480992" w:rsidRDefault="00480992" w:rsidP="00480992">
            <w:pPr>
              <w:suppressAutoHyphens/>
              <w:spacing w:after="0" w:line="100" w:lineRule="atLeast"/>
              <w:ind w:left="67" w:firstLine="292"/>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Закон України  № 3613-VI «Про Державний земельний кадастр»;</w:t>
            </w:r>
          </w:p>
          <w:p w:rsidR="00480992" w:rsidRPr="00480992" w:rsidRDefault="00480992" w:rsidP="00480992">
            <w:pPr>
              <w:suppressAutoHyphens/>
              <w:spacing w:after="0" w:line="100" w:lineRule="atLeast"/>
              <w:ind w:left="67" w:firstLine="292"/>
              <w:jc w:val="both"/>
              <w:rPr>
                <w:rFonts w:ascii="Times New Roman" w:eastAsia="Times New Roman" w:hAnsi="Times New Roman" w:cs="Times New Roman"/>
                <w:sz w:val="20"/>
                <w:szCs w:val="24"/>
                <w:shd w:val="clear" w:color="auto" w:fill="FFFFFF"/>
                <w:lang w:val="ru-RU" w:eastAsia="ar-SA"/>
              </w:rPr>
            </w:pPr>
            <w:r w:rsidRPr="00480992">
              <w:rPr>
                <w:rFonts w:ascii="Times New Roman" w:eastAsia="Times New Roman" w:hAnsi="Times New Roman" w:cs="Times New Roman"/>
                <w:sz w:val="24"/>
                <w:szCs w:val="24"/>
                <w:shd w:val="clear" w:color="auto" w:fill="FFFFFF"/>
                <w:lang w:eastAsia="ar-SA"/>
              </w:rPr>
              <w:t>Постанова КМУ від 17.10.2012 № 1051 «Про затвердження Порядку ведення Державного земельного кадастру»;</w:t>
            </w:r>
          </w:p>
          <w:p w:rsidR="00480992" w:rsidRPr="00480992" w:rsidRDefault="00480992" w:rsidP="00480992">
            <w:pPr>
              <w:suppressAutoHyphens/>
              <w:spacing w:after="0" w:line="100" w:lineRule="atLeast"/>
              <w:ind w:firstLine="351"/>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 xml:space="preserve">Постанова Кабінету Міністрів України від 02.06.2021 </w:t>
            </w:r>
            <w:r w:rsidRPr="00480992">
              <w:rPr>
                <w:rFonts w:ascii="Times New Roman" w:eastAsia="Times New Roman" w:hAnsi="Times New Roman" w:cs="Times New Roman"/>
                <w:sz w:val="24"/>
                <w:szCs w:val="24"/>
                <w:shd w:val="clear" w:color="auto" w:fill="FFFFFF"/>
                <w:lang w:eastAsia="ar-SA"/>
              </w:rPr>
              <w:br/>
              <w:t>№ 654 «Про затвердження Класифікації обмежень у використанні земель, що можуть встановлюватися комплексним планом просторового розвитку території територіальної громади, генеральним планом населеного пункту, детальним планом території»;</w:t>
            </w:r>
          </w:p>
          <w:p w:rsidR="00480992" w:rsidRPr="00480992" w:rsidRDefault="00480992" w:rsidP="00480992">
            <w:pPr>
              <w:suppressAutoHyphens/>
              <w:spacing w:after="0" w:line="100" w:lineRule="atLeast"/>
              <w:ind w:firstLine="351"/>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 xml:space="preserve">Постанова Кабінету </w:t>
            </w:r>
            <w:r w:rsidR="00EA0299">
              <w:rPr>
                <w:rFonts w:ascii="Times New Roman" w:eastAsia="Times New Roman" w:hAnsi="Times New Roman" w:cs="Times New Roman"/>
                <w:bCs/>
                <w:sz w:val="24"/>
                <w:szCs w:val="24"/>
                <w:shd w:val="clear" w:color="auto" w:fill="FFFFFF"/>
                <w:lang w:eastAsia="ar-SA"/>
              </w:rPr>
              <w:t>М</w:t>
            </w:r>
            <w:r w:rsidRPr="00480992">
              <w:rPr>
                <w:rFonts w:ascii="Times New Roman" w:eastAsia="Times New Roman" w:hAnsi="Times New Roman" w:cs="Times New Roman"/>
                <w:bCs/>
                <w:sz w:val="24"/>
                <w:szCs w:val="24"/>
                <w:shd w:val="clear" w:color="auto" w:fill="FFFFFF"/>
                <w:lang w:eastAsia="ar-SA"/>
              </w:rPr>
              <w:t>іністрів України від 26 липня 2001р. №878 «Про затвердження Списку історичних населених місць України»;</w:t>
            </w:r>
          </w:p>
          <w:p w:rsidR="00480992" w:rsidRPr="00480992" w:rsidRDefault="00480992" w:rsidP="00480992">
            <w:pPr>
              <w:suppressAutoHyphens/>
              <w:spacing w:after="0" w:line="100" w:lineRule="atLeast"/>
              <w:ind w:firstLine="351"/>
              <w:jc w:val="both"/>
              <w:rPr>
                <w:rFonts w:ascii="Times New Roman" w:eastAsia="Times New Roman" w:hAnsi="Times New Roman" w:cs="Times New Roman"/>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Наказ №173 «Про затвердження Державних санітарних правил планування та забудови населених пунктів»;</w:t>
            </w:r>
          </w:p>
          <w:p w:rsidR="00480992" w:rsidRPr="00480992" w:rsidRDefault="00480992" w:rsidP="00480992">
            <w:pPr>
              <w:suppressAutoHyphens/>
              <w:spacing w:after="0" w:line="100" w:lineRule="atLeast"/>
              <w:ind w:firstLine="351"/>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sz w:val="24"/>
                <w:szCs w:val="24"/>
                <w:shd w:val="clear" w:color="auto" w:fill="FFFFFF"/>
                <w:lang w:eastAsia="ar-SA"/>
              </w:rPr>
              <w:t>ДБН Б.2.2-12:2019 «Планування та забудова території»;</w:t>
            </w:r>
          </w:p>
          <w:p w:rsidR="00480992" w:rsidRPr="00480992" w:rsidRDefault="00480992" w:rsidP="00480992">
            <w:pPr>
              <w:suppressAutoHyphens/>
              <w:spacing w:after="0" w:line="100" w:lineRule="atLeast"/>
              <w:ind w:firstLine="351"/>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ДБН Б.1.1-15:2012 «Склад та зміст генерального плану»;</w:t>
            </w:r>
          </w:p>
          <w:p w:rsidR="00480992" w:rsidRPr="00480992" w:rsidRDefault="00480992" w:rsidP="00480992">
            <w:pPr>
              <w:suppressAutoHyphens/>
              <w:spacing w:after="0" w:line="100" w:lineRule="atLeast"/>
              <w:ind w:firstLine="351"/>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 xml:space="preserve">ДБН Б.1.1-14:2012 «Склад </w:t>
            </w:r>
            <w:r w:rsidR="00974CF4">
              <w:rPr>
                <w:rFonts w:ascii="Times New Roman" w:eastAsia="Times New Roman" w:hAnsi="Times New Roman" w:cs="Times New Roman"/>
                <w:bCs/>
                <w:sz w:val="24"/>
                <w:szCs w:val="24"/>
                <w:shd w:val="clear" w:color="auto" w:fill="FFFFFF"/>
                <w:lang w:eastAsia="ar-SA"/>
              </w:rPr>
              <w:t>та зміст детального плану тери</w:t>
            </w:r>
            <w:r w:rsidRPr="00480992">
              <w:rPr>
                <w:rFonts w:ascii="Times New Roman" w:eastAsia="Times New Roman" w:hAnsi="Times New Roman" w:cs="Times New Roman"/>
                <w:bCs/>
                <w:sz w:val="24"/>
                <w:szCs w:val="24"/>
                <w:shd w:val="clear" w:color="auto" w:fill="FFFFFF"/>
                <w:lang w:eastAsia="ar-SA"/>
              </w:rPr>
              <w:t>торії»;</w:t>
            </w:r>
          </w:p>
          <w:p w:rsidR="00480992" w:rsidRPr="00480992" w:rsidRDefault="00480992" w:rsidP="00480992">
            <w:pPr>
              <w:suppressAutoHyphens/>
              <w:spacing w:after="0" w:line="100" w:lineRule="atLeast"/>
              <w:ind w:firstLine="351"/>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ДБН Б.1.1-22:2017 «Склад та зміст плану зонування території»;</w:t>
            </w:r>
          </w:p>
          <w:p w:rsidR="00480992" w:rsidRPr="00480992" w:rsidRDefault="00480992" w:rsidP="00480992">
            <w:pPr>
              <w:suppressAutoHyphens/>
              <w:spacing w:after="0" w:line="100" w:lineRule="atLeast"/>
              <w:ind w:firstLine="351"/>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ДБН В.2.3-5:2018 «Вулиці та дороги населених пунктів»;</w:t>
            </w:r>
          </w:p>
          <w:p w:rsidR="00480992" w:rsidRPr="00480992" w:rsidRDefault="00480992" w:rsidP="00480992">
            <w:pPr>
              <w:suppressAutoHyphens/>
              <w:spacing w:after="0" w:line="100" w:lineRule="atLeast"/>
              <w:ind w:firstLine="351"/>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ДБН В.2.3-4:2015 «Автомобільні дороги»;</w:t>
            </w:r>
          </w:p>
          <w:p w:rsidR="00480992" w:rsidRPr="00480992" w:rsidRDefault="00480992" w:rsidP="00480992">
            <w:pPr>
              <w:suppressAutoHyphens/>
              <w:spacing w:after="0" w:line="100" w:lineRule="atLeast"/>
              <w:ind w:firstLine="351"/>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 xml:space="preserve">ДБН </w:t>
            </w:r>
            <w:r w:rsidR="00F86E64" w:rsidRPr="00F86E64">
              <w:rPr>
                <w:rFonts w:ascii="Times New Roman" w:eastAsia="Times New Roman" w:hAnsi="Times New Roman" w:cs="Times New Roman"/>
                <w:bCs/>
                <w:sz w:val="24"/>
                <w:szCs w:val="24"/>
                <w:shd w:val="clear" w:color="auto" w:fill="FFFFFF"/>
                <w:lang w:eastAsia="ar-SA"/>
              </w:rPr>
              <w:t>Б.2.2-3:2021</w:t>
            </w:r>
            <w:r w:rsidRPr="00480992">
              <w:rPr>
                <w:rFonts w:ascii="Times New Roman" w:eastAsia="Times New Roman" w:hAnsi="Times New Roman" w:cs="Times New Roman"/>
                <w:bCs/>
                <w:sz w:val="24"/>
                <w:szCs w:val="24"/>
                <w:shd w:val="clear" w:color="auto" w:fill="FFFFFF"/>
                <w:lang w:eastAsia="ar-SA"/>
              </w:rPr>
              <w:t xml:space="preserve"> «Склад та зміст історико-архітектурного опорного плану населеного пункту»; </w:t>
            </w:r>
          </w:p>
          <w:p w:rsidR="00480992" w:rsidRPr="00480992" w:rsidRDefault="00480992" w:rsidP="00480992">
            <w:pPr>
              <w:suppressAutoHyphens/>
              <w:spacing w:after="0" w:line="100" w:lineRule="atLeast"/>
              <w:ind w:firstLine="351"/>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Закон України «Про охорону культурної спадщини»;</w:t>
            </w:r>
          </w:p>
          <w:p w:rsidR="00480992" w:rsidRPr="00480992" w:rsidRDefault="00480992" w:rsidP="00480992">
            <w:pPr>
              <w:suppressAutoHyphens/>
              <w:spacing w:after="0" w:line="100" w:lineRule="atLeast"/>
              <w:ind w:firstLine="351"/>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Закон України «Про природно-заповідний фонд України»;</w:t>
            </w:r>
          </w:p>
          <w:p w:rsidR="00480992" w:rsidRPr="00480992" w:rsidRDefault="00480992" w:rsidP="00480992">
            <w:pPr>
              <w:suppressAutoHyphens/>
              <w:spacing w:after="0" w:line="100" w:lineRule="atLeast"/>
              <w:ind w:firstLine="351"/>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Закон України «Про тваринний світ»;</w:t>
            </w:r>
          </w:p>
          <w:p w:rsidR="00480992" w:rsidRPr="00480992" w:rsidRDefault="00480992" w:rsidP="00480992">
            <w:pPr>
              <w:suppressAutoHyphens/>
              <w:spacing w:after="0" w:line="100" w:lineRule="atLeast"/>
              <w:ind w:firstLine="351"/>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Водний кодекс України;</w:t>
            </w:r>
          </w:p>
          <w:p w:rsidR="00480992" w:rsidRPr="00480992" w:rsidRDefault="00480992" w:rsidP="00480992">
            <w:pPr>
              <w:suppressAutoHyphens/>
              <w:spacing w:after="0" w:line="100" w:lineRule="atLeast"/>
              <w:ind w:firstLine="351"/>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Земельний кодекс України;</w:t>
            </w:r>
          </w:p>
          <w:p w:rsidR="00480992" w:rsidRPr="00480992" w:rsidRDefault="00480992" w:rsidP="00480992">
            <w:pPr>
              <w:suppressAutoHyphens/>
              <w:spacing w:after="0" w:line="100" w:lineRule="atLeast"/>
              <w:ind w:firstLine="351"/>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Пов</w:t>
            </w:r>
            <w:r w:rsidR="00974CF4">
              <w:rPr>
                <w:rFonts w:ascii="Times New Roman" w:eastAsia="Times New Roman" w:hAnsi="Times New Roman" w:cs="Times New Roman"/>
                <w:bCs/>
                <w:sz w:val="24"/>
                <w:szCs w:val="24"/>
                <w:shd w:val="clear" w:color="auto" w:fill="FFFFFF"/>
                <w:lang w:eastAsia="ar-SA"/>
              </w:rPr>
              <w:t>і</w:t>
            </w:r>
            <w:r w:rsidRPr="00480992">
              <w:rPr>
                <w:rFonts w:ascii="Times New Roman" w:eastAsia="Times New Roman" w:hAnsi="Times New Roman" w:cs="Times New Roman"/>
                <w:bCs/>
                <w:sz w:val="24"/>
                <w:szCs w:val="24"/>
                <w:shd w:val="clear" w:color="auto" w:fill="FFFFFF"/>
                <w:lang w:eastAsia="ar-SA"/>
              </w:rPr>
              <w:t>тряний кодекс України;</w:t>
            </w:r>
          </w:p>
          <w:p w:rsidR="00480992" w:rsidRPr="00480992" w:rsidRDefault="00480992" w:rsidP="00480992">
            <w:pPr>
              <w:suppressAutoHyphens/>
              <w:spacing w:after="0" w:line="100" w:lineRule="atLeast"/>
              <w:ind w:firstLine="351"/>
              <w:jc w:val="both"/>
              <w:rPr>
                <w:rFonts w:ascii="Times New Roman" w:eastAsia="Times New Roman" w:hAnsi="Times New Roman" w:cs="Times New Roman"/>
                <w:bCs/>
                <w:sz w:val="24"/>
                <w:szCs w:val="24"/>
                <w:shd w:val="clear" w:color="auto" w:fill="FFFFFF"/>
                <w:lang w:eastAsia="ar-SA"/>
              </w:rPr>
            </w:pPr>
            <w:r w:rsidRPr="00480992">
              <w:rPr>
                <w:rFonts w:ascii="Times New Roman" w:eastAsia="Times New Roman" w:hAnsi="Times New Roman" w:cs="Times New Roman"/>
                <w:bCs/>
                <w:sz w:val="24"/>
                <w:szCs w:val="24"/>
                <w:shd w:val="clear" w:color="auto" w:fill="FFFFFF"/>
                <w:lang w:eastAsia="ar-SA"/>
              </w:rPr>
              <w:t>Лісовий кодекс України.</w:t>
            </w:r>
          </w:p>
          <w:p w:rsidR="00480992" w:rsidRPr="00480992" w:rsidRDefault="00480992" w:rsidP="00480992">
            <w:pPr>
              <w:suppressAutoHyphens/>
              <w:spacing w:after="0" w:line="100" w:lineRule="atLeast"/>
              <w:ind w:firstLine="351"/>
              <w:jc w:val="both"/>
              <w:rPr>
                <w:rFonts w:ascii="Times New Roman" w:eastAsia="Times New Roman" w:hAnsi="Times New Roman" w:cs="Times New Roman"/>
                <w:bCs/>
                <w:sz w:val="24"/>
                <w:szCs w:val="24"/>
                <w:shd w:val="clear" w:color="auto" w:fill="FFFFFF"/>
                <w:lang w:eastAsia="ar-SA"/>
              </w:rPr>
            </w:pPr>
          </w:p>
        </w:tc>
      </w:tr>
    </w:tbl>
    <w:p w:rsidR="00AD0366" w:rsidRPr="00480992" w:rsidRDefault="00AD0366" w:rsidP="00FE698B">
      <w:pPr>
        <w:spacing w:after="0" w:line="240" w:lineRule="auto"/>
        <w:ind w:firstLine="284"/>
        <w:jc w:val="both"/>
        <w:rPr>
          <w:rFonts w:ascii="Times New Roman" w:eastAsia="Times New Roman" w:hAnsi="Times New Roman" w:cs="Times New Roman"/>
          <w:sz w:val="28"/>
          <w:szCs w:val="28"/>
          <w:lang w:val="ru-RU" w:eastAsia="ru-RU"/>
        </w:rPr>
      </w:pPr>
    </w:p>
    <w:p w:rsidR="00AD0366" w:rsidRDefault="00AD0366" w:rsidP="00FE698B">
      <w:pPr>
        <w:spacing w:after="0" w:line="240" w:lineRule="auto"/>
        <w:ind w:firstLine="284"/>
        <w:jc w:val="both"/>
        <w:rPr>
          <w:rFonts w:ascii="Times New Roman" w:eastAsia="Times New Roman" w:hAnsi="Times New Roman" w:cs="Times New Roman"/>
          <w:sz w:val="28"/>
          <w:szCs w:val="28"/>
          <w:lang w:eastAsia="ru-RU"/>
        </w:rPr>
      </w:pPr>
    </w:p>
    <w:p w:rsidR="00895218" w:rsidRDefault="00895218" w:rsidP="00FE698B">
      <w:pPr>
        <w:spacing w:after="0" w:line="240" w:lineRule="auto"/>
        <w:ind w:firstLine="284"/>
        <w:jc w:val="both"/>
        <w:rPr>
          <w:rFonts w:ascii="Times New Roman" w:eastAsia="Times New Roman" w:hAnsi="Times New Roman" w:cs="Times New Roman"/>
          <w:sz w:val="28"/>
          <w:szCs w:val="28"/>
          <w:lang w:eastAsia="ru-RU"/>
        </w:rPr>
      </w:pPr>
    </w:p>
    <w:p w:rsidR="00480992" w:rsidRPr="00895218" w:rsidRDefault="00480992" w:rsidP="00480992">
      <w:pPr>
        <w:spacing w:after="0" w:line="240" w:lineRule="auto"/>
        <w:jc w:val="both"/>
        <w:rPr>
          <w:rFonts w:ascii="Times New Roman" w:eastAsia="Times New Roman" w:hAnsi="Times New Roman" w:cs="Times New Roman"/>
          <w:sz w:val="27"/>
          <w:szCs w:val="27"/>
          <w:lang w:eastAsia="ru-RU"/>
        </w:rPr>
      </w:pPr>
      <w:r w:rsidRPr="00895218">
        <w:rPr>
          <w:rFonts w:ascii="Times New Roman" w:eastAsia="Times New Roman" w:hAnsi="Times New Roman" w:cs="Times New Roman"/>
          <w:sz w:val="27"/>
          <w:szCs w:val="27"/>
          <w:lang w:eastAsia="ru-RU"/>
        </w:rPr>
        <w:t xml:space="preserve">Секретар міської ради                                              </w:t>
      </w:r>
      <w:r w:rsidR="00895218">
        <w:rPr>
          <w:rFonts w:ascii="Times New Roman" w:eastAsia="Times New Roman" w:hAnsi="Times New Roman" w:cs="Times New Roman"/>
          <w:sz w:val="27"/>
          <w:szCs w:val="27"/>
          <w:lang w:eastAsia="ru-RU"/>
        </w:rPr>
        <w:t xml:space="preserve">       </w:t>
      </w:r>
      <w:r w:rsidRPr="00895218">
        <w:rPr>
          <w:rFonts w:ascii="Times New Roman" w:eastAsia="Times New Roman" w:hAnsi="Times New Roman" w:cs="Times New Roman"/>
          <w:sz w:val="27"/>
          <w:szCs w:val="27"/>
          <w:lang w:eastAsia="ru-RU"/>
        </w:rPr>
        <w:t xml:space="preserve">                 Оксана ГВОЗДЕНКО</w:t>
      </w: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r w:rsidRPr="00FE698B">
        <w:rPr>
          <w:rFonts w:ascii="Times New Roman" w:eastAsia="Times New Roman" w:hAnsi="Times New Roman" w:cs="Times New Roman"/>
          <w:sz w:val="28"/>
          <w:szCs w:val="28"/>
          <w:lang w:eastAsia="ru-RU"/>
        </w:rPr>
        <w:t xml:space="preserve">  </w:t>
      </w:r>
    </w:p>
    <w:p w:rsidR="00807E5C" w:rsidRDefault="00807E5C"/>
    <w:sectPr w:rsidR="00807E5C" w:rsidSect="008F1754">
      <w:pgSz w:w="11906" w:h="16838"/>
      <w:pgMar w:top="851" w:right="567" w:bottom="39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Symbol" w:hAnsi="Symbol" w:cs="Times New Roman"/>
        <w:sz w:val="28"/>
        <w:szCs w:val="28"/>
        <w:shd w:val="clear" w:color="auto" w:fill="FFFFFF"/>
        <w:lang w:val="uk-UA" w:eastAsia="ar-SA" w:bidi="ar-SA"/>
      </w:rPr>
    </w:lvl>
    <w:lvl w:ilvl="1">
      <w:start w:val="1"/>
      <w:numFmt w:val="bullet"/>
      <w:lvlText w:val=""/>
      <w:lvlJc w:val="left"/>
      <w:pPr>
        <w:tabs>
          <w:tab w:val="num" w:pos="1080"/>
        </w:tabs>
        <w:ind w:left="1080" w:hanging="360"/>
      </w:pPr>
      <w:rPr>
        <w:rFonts w:ascii="Symbol" w:hAnsi="Symbol" w:cs="Times New Roman"/>
        <w:sz w:val="28"/>
        <w:szCs w:val="28"/>
        <w:shd w:val="clear" w:color="auto" w:fill="FFFFFF"/>
        <w:lang w:val="uk-UA" w:eastAsia="ar-SA" w:bidi="ar-SA"/>
      </w:rPr>
    </w:lvl>
    <w:lvl w:ilvl="2">
      <w:start w:val="1"/>
      <w:numFmt w:val="bullet"/>
      <w:lvlText w:val=""/>
      <w:lvlJc w:val="left"/>
      <w:pPr>
        <w:tabs>
          <w:tab w:val="num" w:pos="1440"/>
        </w:tabs>
        <w:ind w:left="1440" w:hanging="360"/>
      </w:pPr>
      <w:rPr>
        <w:rFonts w:ascii="Symbol" w:hAnsi="Symbol" w:cs="Times New Roman"/>
        <w:sz w:val="28"/>
        <w:szCs w:val="28"/>
        <w:shd w:val="clear" w:color="auto" w:fill="FFFFFF"/>
        <w:lang w:val="uk-UA" w:eastAsia="ar-SA" w:bidi="ar-SA"/>
      </w:rPr>
    </w:lvl>
    <w:lvl w:ilvl="3">
      <w:start w:val="1"/>
      <w:numFmt w:val="bullet"/>
      <w:lvlText w:val=""/>
      <w:lvlJc w:val="left"/>
      <w:pPr>
        <w:tabs>
          <w:tab w:val="num" w:pos="1800"/>
        </w:tabs>
        <w:ind w:left="1800" w:hanging="360"/>
      </w:pPr>
      <w:rPr>
        <w:rFonts w:ascii="Symbol" w:hAnsi="Symbol" w:cs="Times New Roman"/>
        <w:sz w:val="28"/>
        <w:szCs w:val="28"/>
        <w:shd w:val="clear" w:color="auto" w:fill="FFFFFF"/>
        <w:lang w:val="uk-UA" w:eastAsia="ar-SA" w:bidi="ar-SA"/>
      </w:rPr>
    </w:lvl>
    <w:lvl w:ilvl="4">
      <w:start w:val="1"/>
      <w:numFmt w:val="bullet"/>
      <w:lvlText w:val=""/>
      <w:lvlJc w:val="left"/>
      <w:pPr>
        <w:tabs>
          <w:tab w:val="num" w:pos="2160"/>
        </w:tabs>
        <w:ind w:left="2160" w:hanging="360"/>
      </w:pPr>
      <w:rPr>
        <w:rFonts w:ascii="Symbol" w:hAnsi="Symbol" w:cs="Times New Roman"/>
        <w:sz w:val="28"/>
        <w:szCs w:val="28"/>
        <w:shd w:val="clear" w:color="auto" w:fill="FFFFFF"/>
        <w:lang w:val="uk-UA" w:eastAsia="ar-SA" w:bidi="ar-SA"/>
      </w:rPr>
    </w:lvl>
    <w:lvl w:ilvl="5">
      <w:start w:val="1"/>
      <w:numFmt w:val="bullet"/>
      <w:lvlText w:val=""/>
      <w:lvlJc w:val="left"/>
      <w:pPr>
        <w:tabs>
          <w:tab w:val="num" w:pos="2520"/>
        </w:tabs>
        <w:ind w:left="2520" w:hanging="360"/>
      </w:pPr>
      <w:rPr>
        <w:rFonts w:ascii="Symbol" w:hAnsi="Symbol" w:cs="Times New Roman"/>
        <w:sz w:val="28"/>
        <w:szCs w:val="28"/>
        <w:shd w:val="clear" w:color="auto" w:fill="FFFFFF"/>
        <w:lang w:val="uk-UA" w:eastAsia="ar-SA" w:bidi="ar-SA"/>
      </w:rPr>
    </w:lvl>
    <w:lvl w:ilvl="6">
      <w:start w:val="1"/>
      <w:numFmt w:val="bullet"/>
      <w:lvlText w:val=""/>
      <w:lvlJc w:val="left"/>
      <w:pPr>
        <w:tabs>
          <w:tab w:val="num" w:pos="2880"/>
        </w:tabs>
        <w:ind w:left="2880" w:hanging="360"/>
      </w:pPr>
      <w:rPr>
        <w:rFonts w:ascii="Symbol" w:hAnsi="Symbol" w:cs="Times New Roman"/>
        <w:sz w:val="28"/>
        <w:szCs w:val="28"/>
        <w:shd w:val="clear" w:color="auto" w:fill="FFFFFF"/>
        <w:lang w:val="uk-UA" w:eastAsia="ar-SA" w:bidi="ar-SA"/>
      </w:rPr>
    </w:lvl>
    <w:lvl w:ilvl="7">
      <w:start w:val="1"/>
      <w:numFmt w:val="bullet"/>
      <w:lvlText w:val=""/>
      <w:lvlJc w:val="left"/>
      <w:pPr>
        <w:tabs>
          <w:tab w:val="num" w:pos="3240"/>
        </w:tabs>
        <w:ind w:left="3240" w:hanging="360"/>
      </w:pPr>
      <w:rPr>
        <w:rFonts w:ascii="Symbol" w:hAnsi="Symbol" w:cs="Times New Roman"/>
        <w:sz w:val="28"/>
        <w:szCs w:val="28"/>
        <w:shd w:val="clear" w:color="auto" w:fill="FFFFFF"/>
        <w:lang w:val="uk-UA" w:eastAsia="ar-SA" w:bidi="ar-SA"/>
      </w:rPr>
    </w:lvl>
    <w:lvl w:ilvl="8">
      <w:start w:val="1"/>
      <w:numFmt w:val="bullet"/>
      <w:lvlText w:val=""/>
      <w:lvlJc w:val="left"/>
      <w:pPr>
        <w:tabs>
          <w:tab w:val="num" w:pos="3600"/>
        </w:tabs>
        <w:ind w:left="3600" w:hanging="360"/>
      </w:pPr>
      <w:rPr>
        <w:rFonts w:ascii="Symbol" w:hAnsi="Symbol" w:cs="Times New Roman"/>
        <w:sz w:val="28"/>
        <w:szCs w:val="28"/>
        <w:shd w:val="clear" w:color="auto" w:fill="FFFFFF"/>
        <w:lang w:val="uk-UA" w:eastAsia="ar-SA" w:bidi="ar-SA"/>
      </w:rPr>
    </w:lvl>
  </w:abstractNum>
  <w:abstractNum w:abstractNumId="1" w15:restartNumberingAfterBreak="0">
    <w:nsid w:val="15093C41"/>
    <w:multiLevelType w:val="hybridMultilevel"/>
    <w:tmpl w:val="5DFCF0CE"/>
    <w:lvl w:ilvl="0" w:tplc="92A67D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98B"/>
    <w:rsid w:val="00065158"/>
    <w:rsid w:val="00067966"/>
    <w:rsid w:val="00093FEF"/>
    <w:rsid w:val="000C00BF"/>
    <w:rsid w:val="0031058B"/>
    <w:rsid w:val="003B4498"/>
    <w:rsid w:val="00480992"/>
    <w:rsid w:val="004F44BA"/>
    <w:rsid w:val="005464FD"/>
    <w:rsid w:val="006F009F"/>
    <w:rsid w:val="007C5949"/>
    <w:rsid w:val="00807E5C"/>
    <w:rsid w:val="00895218"/>
    <w:rsid w:val="008F1754"/>
    <w:rsid w:val="00913E68"/>
    <w:rsid w:val="00961609"/>
    <w:rsid w:val="00974CF4"/>
    <w:rsid w:val="00AD0366"/>
    <w:rsid w:val="00B207EA"/>
    <w:rsid w:val="00B730EE"/>
    <w:rsid w:val="00BB3021"/>
    <w:rsid w:val="00BC33B2"/>
    <w:rsid w:val="00C27212"/>
    <w:rsid w:val="00CA4FDC"/>
    <w:rsid w:val="00E3579E"/>
    <w:rsid w:val="00EA0299"/>
    <w:rsid w:val="00F86E64"/>
    <w:rsid w:val="00F923EB"/>
    <w:rsid w:val="00FE69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544FA"/>
  <w15:chartTrackingRefBased/>
  <w15:docId w15:val="{4C68C7A6-0389-4775-95B0-36D72AD0C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64FD"/>
    <w:pPr>
      <w:ind w:left="720"/>
      <w:contextualSpacing/>
    </w:pPr>
  </w:style>
  <w:style w:type="paragraph" w:styleId="a4">
    <w:name w:val="Balloon Text"/>
    <w:basedOn w:val="a"/>
    <w:link w:val="a5"/>
    <w:uiPriority w:val="99"/>
    <w:semiHidden/>
    <w:unhideWhenUsed/>
    <w:rsid w:val="000C00B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C00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5859</Words>
  <Characters>33397</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cp:revision>
  <cp:lastPrinted>2023-02-06T11:47:00Z</cp:lastPrinted>
  <dcterms:created xsi:type="dcterms:W3CDTF">2023-02-24T12:25:00Z</dcterms:created>
  <dcterms:modified xsi:type="dcterms:W3CDTF">2023-02-24T12:25:00Z</dcterms:modified>
</cp:coreProperties>
</file>