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CCC" w:rsidRPr="00FE698B" w:rsidRDefault="002A1CCC" w:rsidP="002A1CCC">
      <w:pPr>
        <w:keepNext/>
        <w:spacing w:before="240" w:after="60" w:line="240" w:lineRule="auto"/>
        <w:jc w:val="center"/>
        <w:outlineLvl w:val="0"/>
        <w:rPr>
          <w:rFonts w:ascii="Arial" w:eastAsia="Times New Roman" w:hAnsi="Arial" w:cs="Arial"/>
          <w:bCs/>
          <w:kern w:val="32"/>
          <w:sz w:val="28"/>
          <w:szCs w:val="28"/>
          <w:lang w:val="en-US" w:eastAsia="ru-RU"/>
        </w:rPr>
      </w:pPr>
      <w:r w:rsidRPr="00FE698B">
        <w:rPr>
          <w:rFonts w:ascii="Arial" w:eastAsia="Times New Roman" w:hAnsi="Arial" w:cs="Arial"/>
          <w:bCs/>
          <w:noProof/>
          <w:kern w:val="32"/>
          <w:sz w:val="28"/>
          <w:szCs w:val="28"/>
          <w:lang w:val="ru-RU" w:eastAsia="ru-RU"/>
        </w:rPr>
        <w:drawing>
          <wp:inline distT="0" distB="0" distL="0" distR="0" wp14:anchorId="09ECB1E6" wp14:editId="587176D5">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2A1CCC" w:rsidRPr="00FE698B" w:rsidRDefault="002A1CCC" w:rsidP="002A1CCC">
      <w:pPr>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ЗВЯГЕЛЬСЬКА МІСЬКА РАДА</w:t>
      </w:r>
    </w:p>
    <w:p w:rsidR="002A1CCC" w:rsidRPr="00FE698B" w:rsidRDefault="002A1CCC" w:rsidP="002A1CC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РІШЕННЯ</w:t>
      </w:r>
    </w:p>
    <w:p w:rsidR="002A1CCC" w:rsidRPr="00FE698B" w:rsidRDefault="002A1CCC" w:rsidP="002A1CCC">
      <w:pPr>
        <w:spacing w:after="0" w:line="240" w:lineRule="auto"/>
        <w:jc w:val="both"/>
        <w:rPr>
          <w:rFonts w:ascii="Times New Roman" w:eastAsia="Times New Roman" w:hAnsi="Times New Roman" w:cs="Times New Roman"/>
          <w:sz w:val="28"/>
          <w:szCs w:val="28"/>
          <w:lang w:eastAsia="ru-RU"/>
        </w:rPr>
      </w:pPr>
    </w:p>
    <w:p w:rsidR="002A1CCC" w:rsidRPr="00FE698B" w:rsidRDefault="002A1CCC" w:rsidP="002A1CCC">
      <w:pPr>
        <w:spacing w:after="0" w:line="240" w:lineRule="auto"/>
        <w:jc w:val="both"/>
        <w:rPr>
          <w:rFonts w:ascii="Times New Roman" w:eastAsia="Times New Roman" w:hAnsi="Times New Roman" w:cs="Times New Roman"/>
          <w:sz w:val="28"/>
          <w:szCs w:val="28"/>
          <w:lang w:eastAsia="ru-RU"/>
        </w:rPr>
      </w:pPr>
    </w:p>
    <w:p w:rsidR="002A1CCC" w:rsidRPr="00FE698B" w:rsidRDefault="002A1CCC" w:rsidP="002A1CCC">
      <w:pPr>
        <w:spacing w:after="0" w:line="240" w:lineRule="auto"/>
        <w:ind w:right="-143"/>
        <w:rPr>
          <w:rFonts w:ascii="Times New Roman" w:eastAsia="Times New Roman" w:hAnsi="Times New Roman" w:cs="Times New Roman"/>
          <w:sz w:val="28"/>
          <w:szCs w:val="28"/>
          <w:lang w:eastAsia="ru-RU"/>
        </w:rPr>
      </w:pPr>
      <w:r w:rsidRPr="00943856">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 xml:space="preserve">  сесія                                                                           </w:t>
      </w:r>
      <w:r w:rsidRPr="00FE698B">
        <w:rPr>
          <w:rFonts w:ascii="Times New Roman" w:eastAsia="Times New Roman" w:hAnsi="Times New Roman" w:cs="Times New Roman"/>
          <w:sz w:val="28"/>
          <w:szCs w:val="28"/>
          <w:lang w:eastAsia="ru-RU"/>
        </w:rPr>
        <w:t>восьмого скликання</w:t>
      </w:r>
    </w:p>
    <w:p w:rsidR="002A1CCC" w:rsidRPr="00FE698B" w:rsidRDefault="002A1CCC" w:rsidP="002A1CCC">
      <w:pPr>
        <w:spacing w:after="0" w:line="240" w:lineRule="auto"/>
        <w:rPr>
          <w:rFonts w:ascii="Times New Roman" w:eastAsia="Times New Roman" w:hAnsi="Times New Roman" w:cs="Times New Roman"/>
          <w:sz w:val="28"/>
          <w:szCs w:val="28"/>
          <w:lang w:eastAsia="ru-RU"/>
        </w:rPr>
      </w:pPr>
    </w:p>
    <w:p w:rsidR="00280843" w:rsidRDefault="002A1CCC" w:rsidP="002A1CCC">
      <w:pPr>
        <w:spacing w:after="0" w:line="240" w:lineRule="auto"/>
        <w:rPr>
          <w:rFonts w:ascii="Times New Roman" w:eastAsia="Times New Roman" w:hAnsi="Times New Roman" w:cs="Times New Roman"/>
          <w:sz w:val="28"/>
          <w:szCs w:val="28"/>
          <w:lang w:eastAsia="ru-RU"/>
        </w:rPr>
      </w:pPr>
      <w:r w:rsidRPr="00FE698B">
        <w:rPr>
          <w:rFonts w:ascii="Times New Roman" w:eastAsia="Times New Roman" w:hAnsi="Times New Roman" w:cs="Times New Roman"/>
          <w:sz w:val="28"/>
          <w:szCs w:val="28"/>
          <w:lang w:eastAsia="ru-RU"/>
        </w:rPr>
        <w:t xml:space="preserve">________________                                     </w:t>
      </w:r>
      <w:r w:rsidRPr="00FE698B">
        <w:rPr>
          <w:rFonts w:ascii="Times New Roman" w:eastAsia="Times New Roman" w:hAnsi="Times New Roman" w:cs="Times New Roman"/>
          <w:sz w:val="28"/>
          <w:szCs w:val="28"/>
          <w:lang w:eastAsia="ru-RU"/>
        </w:rPr>
        <w:tab/>
      </w:r>
      <w:r w:rsidRPr="00FE698B">
        <w:rPr>
          <w:rFonts w:ascii="Times New Roman" w:eastAsia="Times New Roman" w:hAnsi="Times New Roman" w:cs="Times New Roman"/>
          <w:sz w:val="28"/>
          <w:szCs w:val="28"/>
          <w:lang w:eastAsia="ru-RU"/>
        </w:rPr>
        <w:tab/>
      </w:r>
      <w:r w:rsidRPr="00FE698B">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FE698B">
        <w:rPr>
          <w:rFonts w:ascii="Times New Roman" w:eastAsia="Times New Roman" w:hAnsi="Times New Roman" w:cs="Times New Roman"/>
          <w:sz w:val="28"/>
          <w:szCs w:val="28"/>
          <w:lang w:eastAsia="ru-RU"/>
        </w:rPr>
        <w:t xml:space="preserve">   № __________</w:t>
      </w:r>
      <w:r>
        <w:rPr>
          <w:rFonts w:ascii="Times New Roman" w:eastAsia="Times New Roman" w:hAnsi="Times New Roman" w:cs="Times New Roman"/>
          <w:sz w:val="28"/>
          <w:szCs w:val="28"/>
          <w:lang w:eastAsia="ru-RU"/>
        </w:rPr>
        <w:t>____</w:t>
      </w:r>
    </w:p>
    <w:p w:rsidR="002A1CCC" w:rsidRPr="00943856" w:rsidRDefault="002A1CCC" w:rsidP="002A1CCC">
      <w:pPr>
        <w:spacing w:after="0" w:line="240" w:lineRule="auto"/>
        <w:rPr>
          <w:rFonts w:ascii="Times New Roman" w:eastAsia="Times New Roman" w:hAnsi="Times New Roman" w:cs="Times New Roman"/>
          <w:sz w:val="28"/>
          <w:szCs w:val="28"/>
          <w:lang w:eastAsia="ru-RU"/>
        </w:rPr>
      </w:pPr>
    </w:p>
    <w:p w:rsidR="00986C98" w:rsidRPr="00943856" w:rsidRDefault="00986C98" w:rsidP="005A2655">
      <w:pPr>
        <w:pStyle w:val="rtecenter"/>
        <w:shd w:val="clear" w:color="auto" w:fill="FFFFFF"/>
        <w:spacing w:before="0" w:beforeAutospacing="0" w:after="0" w:afterAutospacing="0"/>
        <w:jc w:val="cente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3"/>
        <w:gridCol w:w="4402"/>
      </w:tblGrid>
      <w:tr w:rsidR="00943856" w:rsidRPr="00943856" w:rsidTr="00F30E86">
        <w:tc>
          <w:tcPr>
            <w:tcW w:w="5070" w:type="dxa"/>
          </w:tcPr>
          <w:p w:rsidR="00986C98" w:rsidRPr="00943856" w:rsidRDefault="00986C98" w:rsidP="001F4229">
            <w:pPr>
              <w:pStyle w:val="rtecenter"/>
              <w:spacing w:before="0" w:beforeAutospacing="0" w:after="0" w:afterAutospacing="0"/>
              <w:jc w:val="both"/>
              <w:rPr>
                <w:sz w:val="28"/>
                <w:szCs w:val="28"/>
              </w:rPr>
            </w:pPr>
            <w:r w:rsidRPr="00943856">
              <w:rPr>
                <w:sz w:val="28"/>
                <w:szCs w:val="28"/>
              </w:rPr>
              <w:t xml:space="preserve">Про </w:t>
            </w:r>
            <w:r w:rsidR="000417B9">
              <w:rPr>
                <w:sz w:val="28"/>
                <w:szCs w:val="28"/>
              </w:rPr>
              <w:t>затвердження П</w:t>
            </w:r>
            <w:r w:rsidR="00F35693" w:rsidRPr="00943856">
              <w:rPr>
                <w:sz w:val="28"/>
                <w:szCs w:val="28"/>
              </w:rPr>
              <w:t>равил</w:t>
            </w:r>
            <w:r w:rsidRPr="00943856">
              <w:rPr>
                <w:sz w:val="28"/>
                <w:szCs w:val="28"/>
              </w:rPr>
              <w:t xml:space="preserve"> розміщення зовнішньої реклами на території </w:t>
            </w:r>
            <w:r w:rsidR="000B5FA9" w:rsidRPr="00943856">
              <w:rPr>
                <w:sz w:val="28"/>
                <w:szCs w:val="28"/>
              </w:rPr>
              <w:t>Звягель</w:t>
            </w:r>
            <w:r w:rsidR="00F30E86">
              <w:rPr>
                <w:sz w:val="28"/>
                <w:szCs w:val="28"/>
              </w:rPr>
              <w:t xml:space="preserve">ської міської територіальної </w:t>
            </w:r>
            <w:r w:rsidRPr="00943856">
              <w:rPr>
                <w:sz w:val="28"/>
                <w:szCs w:val="28"/>
              </w:rPr>
              <w:t xml:space="preserve">громади </w:t>
            </w:r>
            <w:r w:rsidR="005635B2" w:rsidRPr="00943856">
              <w:rPr>
                <w:sz w:val="28"/>
                <w:szCs w:val="28"/>
              </w:rPr>
              <w:t xml:space="preserve"> (регуляторний акт)</w:t>
            </w:r>
          </w:p>
        </w:tc>
        <w:tc>
          <w:tcPr>
            <w:tcW w:w="4568" w:type="dxa"/>
          </w:tcPr>
          <w:p w:rsidR="00986C98" w:rsidRPr="00943856" w:rsidRDefault="00986C98" w:rsidP="00986C98">
            <w:pPr>
              <w:pStyle w:val="rtecenter"/>
              <w:spacing w:before="0" w:beforeAutospacing="0" w:after="0" w:afterAutospacing="0"/>
              <w:rPr>
                <w:sz w:val="28"/>
                <w:szCs w:val="28"/>
              </w:rPr>
            </w:pPr>
          </w:p>
        </w:tc>
      </w:tr>
    </w:tbl>
    <w:p w:rsidR="005A2655" w:rsidRPr="00943856" w:rsidRDefault="00B33583" w:rsidP="005A2655">
      <w:pPr>
        <w:pStyle w:val="a5"/>
        <w:shd w:val="clear" w:color="auto" w:fill="FFFFFF"/>
        <w:spacing w:before="0" w:beforeAutospacing="0" w:after="150" w:afterAutospacing="0"/>
        <w:rPr>
          <w:sz w:val="28"/>
          <w:szCs w:val="28"/>
        </w:rPr>
      </w:pPr>
      <w:r w:rsidRPr="00943856">
        <w:rPr>
          <w:sz w:val="28"/>
          <w:szCs w:val="28"/>
        </w:rPr>
        <w:t xml:space="preserve">                    </w:t>
      </w:r>
      <w:r w:rsidR="005A2655" w:rsidRPr="00943856">
        <w:rPr>
          <w:sz w:val="28"/>
          <w:szCs w:val="28"/>
        </w:rPr>
        <w:t> </w:t>
      </w:r>
      <w:r w:rsidRPr="00943856">
        <w:rPr>
          <w:sz w:val="28"/>
          <w:szCs w:val="28"/>
        </w:rPr>
        <w:t xml:space="preserve">     </w:t>
      </w:r>
    </w:p>
    <w:p w:rsidR="000B5FA9" w:rsidRPr="00943856" w:rsidRDefault="000B5FA9" w:rsidP="000B5FA9">
      <w:pPr>
        <w:pStyle w:val="rtejustify"/>
        <w:shd w:val="clear" w:color="auto" w:fill="FFFFFF"/>
        <w:spacing w:before="0" w:beforeAutospacing="0" w:after="150" w:afterAutospacing="0"/>
        <w:ind w:firstLine="709"/>
        <w:jc w:val="both"/>
        <w:rPr>
          <w:sz w:val="28"/>
          <w:szCs w:val="28"/>
        </w:rPr>
      </w:pPr>
      <w:r w:rsidRPr="00943856">
        <w:rPr>
          <w:sz w:val="28"/>
          <w:szCs w:val="28"/>
        </w:rPr>
        <w:t xml:space="preserve">Керуючись </w:t>
      </w:r>
      <w:r w:rsidR="003156EC">
        <w:rPr>
          <w:sz w:val="28"/>
          <w:szCs w:val="28"/>
        </w:rPr>
        <w:t>статтею 25 З</w:t>
      </w:r>
      <w:r w:rsidRPr="00943856">
        <w:rPr>
          <w:sz w:val="28"/>
          <w:szCs w:val="28"/>
        </w:rPr>
        <w:t>акон</w:t>
      </w:r>
      <w:r w:rsidR="003156EC">
        <w:rPr>
          <w:sz w:val="28"/>
          <w:szCs w:val="28"/>
        </w:rPr>
        <w:t>у</w:t>
      </w:r>
      <w:r w:rsidRPr="00943856">
        <w:rPr>
          <w:sz w:val="28"/>
          <w:szCs w:val="28"/>
        </w:rPr>
        <w:t xml:space="preserve"> України «Про місцеве самоврядування в Україні», </w:t>
      </w:r>
      <w:r w:rsidR="003156EC">
        <w:rPr>
          <w:sz w:val="28"/>
          <w:szCs w:val="28"/>
        </w:rPr>
        <w:t xml:space="preserve">законами України </w:t>
      </w:r>
      <w:r w:rsidRPr="00943856">
        <w:rPr>
          <w:sz w:val="28"/>
          <w:szCs w:val="28"/>
        </w:rPr>
        <w:t>«Про рекламу», «</w:t>
      </w:r>
      <w:r w:rsidR="0090152B" w:rsidRPr="00943856">
        <w:rPr>
          <w:sz w:val="28"/>
          <w:szCs w:val="28"/>
        </w:rPr>
        <w:t>Про засади державної регуляторної політики у сфері господарської діяльності</w:t>
      </w:r>
      <w:r w:rsidRPr="00943856">
        <w:rPr>
          <w:sz w:val="28"/>
          <w:szCs w:val="28"/>
        </w:rPr>
        <w:t>», постан</w:t>
      </w:r>
      <w:r w:rsidR="003156EC">
        <w:rPr>
          <w:sz w:val="28"/>
          <w:szCs w:val="28"/>
        </w:rPr>
        <w:t>овою Кабінету Міністрів України</w:t>
      </w:r>
      <w:r w:rsidR="00A755DC">
        <w:rPr>
          <w:sz w:val="28"/>
          <w:szCs w:val="28"/>
        </w:rPr>
        <w:t xml:space="preserve"> </w:t>
      </w:r>
      <w:r w:rsidRPr="00943856">
        <w:rPr>
          <w:sz w:val="28"/>
          <w:szCs w:val="28"/>
        </w:rPr>
        <w:t xml:space="preserve">від 29.12.2003 № 2067 «Про затвердження Типових правил розміщення зовнішньої реклами» зі змінами, з метою упорядкування розміщення зовнішньої реклами на території Звягельської міської територіальної громади, міська рада </w:t>
      </w:r>
    </w:p>
    <w:p w:rsidR="00A755DC" w:rsidRDefault="005A2655" w:rsidP="00A755DC">
      <w:pPr>
        <w:pStyle w:val="a5"/>
        <w:shd w:val="clear" w:color="auto" w:fill="FFFFFF"/>
        <w:spacing w:before="0" w:beforeAutospacing="0" w:after="150" w:afterAutospacing="0"/>
        <w:ind w:firstLine="340"/>
        <w:rPr>
          <w:sz w:val="28"/>
          <w:szCs w:val="28"/>
        </w:rPr>
      </w:pPr>
      <w:r w:rsidRPr="00943856">
        <w:rPr>
          <w:sz w:val="28"/>
          <w:szCs w:val="28"/>
        </w:rPr>
        <w:t> </w:t>
      </w:r>
      <w:r w:rsidR="00986C98" w:rsidRPr="00943856">
        <w:rPr>
          <w:sz w:val="28"/>
          <w:szCs w:val="28"/>
        </w:rPr>
        <w:t>ВИРІШИЛА</w:t>
      </w:r>
      <w:r w:rsidRPr="00943856">
        <w:rPr>
          <w:sz w:val="28"/>
          <w:szCs w:val="28"/>
        </w:rPr>
        <w:t>:</w:t>
      </w:r>
    </w:p>
    <w:p w:rsidR="00F30E86" w:rsidRDefault="000B5FA9" w:rsidP="00FB5A34">
      <w:pPr>
        <w:pStyle w:val="a5"/>
        <w:numPr>
          <w:ilvl w:val="0"/>
          <w:numId w:val="6"/>
        </w:numPr>
        <w:shd w:val="clear" w:color="auto" w:fill="FFFFFF"/>
        <w:tabs>
          <w:tab w:val="left" w:pos="1276"/>
        </w:tabs>
        <w:spacing w:before="0" w:beforeAutospacing="0" w:after="0" w:afterAutospacing="0" w:line="0" w:lineRule="atLeast"/>
        <w:ind w:left="0" w:firstLine="709"/>
        <w:jc w:val="both"/>
        <w:rPr>
          <w:sz w:val="28"/>
          <w:szCs w:val="28"/>
        </w:rPr>
      </w:pPr>
      <w:r w:rsidRPr="00943856">
        <w:rPr>
          <w:sz w:val="28"/>
          <w:szCs w:val="28"/>
        </w:rPr>
        <w:t>Затвердити П</w:t>
      </w:r>
      <w:r w:rsidR="00F35693" w:rsidRPr="00943856">
        <w:rPr>
          <w:sz w:val="28"/>
          <w:szCs w:val="28"/>
        </w:rPr>
        <w:t>равила</w:t>
      </w:r>
      <w:r w:rsidRPr="00943856">
        <w:rPr>
          <w:sz w:val="28"/>
          <w:szCs w:val="28"/>
        </w:rPr>
        <w:t xml:space="preserve"> розміщення зовнішньої реклами на території Звягельської міської територіальної громади</w:t>
      </w:r>
      <w:r w:rsidR="007175E1" w:rsidRPr="00943856">
        <w:rPr>
          <w:sz w:val="28"/>
          <w:szCs w:val="28"/>
        </w:rPr>
        <w:t xml:space="preserve"> </w:t>
      </w:r>
      <w:r w:rsidR="00A755DC">
        <w:rPr>
          <w:sz w:val="28"/>
          <w:szCs w:val="28"/>
        </w:rPr>
        <w:t xml:space="preserve"> згідно додатку.</w:t>
      </w:r>
    </w:p>
    <w:p w:rsidR="00F30E86" w:rsidRDefault="0008135D" w:rsidP="00FB5A34">
      <w:pPr>
        <w:pStyle w:val="a5"/>
        <w:numPr>
          <w:ilvl w:val="0"/>
          <w:numId w:val="6"/>
        </w:numPr>
        <w:shd w:val="clear" w:color="auto" w:fill="FFFFFF"/>
        <w:tabs>
          <w:tab w:val="left" w:pos="1276"/>
        </w:tabs>
        <w:spacing w:before="0" w:beforeAutospacing="0" w:after="0" w:afterAutospacing="0" w:line="0" w:lineRule="atLeast"/>
        <w:ind w:left="0" w:firstLine="709"/>
        <w:jc w:val="both"/>
        <w:rPr>
          <w:sz w:val="28"/>
          <w:szCs w:val="28"/>
        </w:rPr>
      </w:pPr>
      <w:r>
        <w:rPr>
          <w:sz w:val="28"/>
          <w:szCs w:val="28"/>
        </w:rPr>
        <w:t xml:space="preserve">Рішення </w:t>
      </w:r>
      <w:r w:rsidR="003B1324">
        <w:rPr>
          <w:sz w:val="28"/>
          <w:szCs w:val="28"/>
        </w:rPr>
        <w:t xml:space="preserve">міської ради </w:t>
      </w:r>
      <w:r>
        <w:rPr>
          <w:sz w:val="28"/>
          <w:szCs w:val="28"/>
        </w:rPr>
        <w:t xml:space="preserve">від </w:t>
      </w:r>
      <w:r w:rsidRPr="00F30E86">
        <w:rPr>
          <w:sz w:val="28"/>
          <w:szCs w:val="28"/>
        </w:rPr>
        <w:t>30.04.2009 № 485</w:t>
      </w:r>
      <w:r>
        <w:rPr>
          <w:sz w:val="28"/>
          <w:szCs w:val="28"/>
        </w:rPr>
        <w:t xml:space="preserve"> «Про</w:t>
      </w:r>
      <w:r w:rsidR="003B1324">
        <w:rPr>
          <w:sz w:val="28"/>
          <w:szCs w:val="28"/>
        </w:rPr>
        <w:t xml:space="preserve"> затвердження Правил</w:t>
      </w:r>
      <w:r w:rsidR="000B5FA9" w:rsidRPr="00F30E86">
        <w:rPr>
          <w:sz w:val="28"/>
          <w:szCs w:val="28"/>
        </w:rPr>
        <w:t xml:space="preserve"> розміщення зовнішньої реклами в місті Новограді-Волинському</w:t>
      </w:r>
      <w:r>
        <w:rPr>
          <w:sz w:val="28"/>
          <w:szCs w:val="28"/>
        </w:rPr>
        <w:t>»</w:t>
      </w:r>
      <w:bookmarkStart w:id="0" w:name="_GoBack"/>
      <w:bookmarkEnd w:id="0"/>
      <w:r w:rsidR="000024DC">
        <w:rPr>
          <w:sz w:val="28"/>
          <w:szCs w:val="28"/>
        </w:rPr>
        <w:t xml:space="preserve"> визнати таким</w:t>
      </w:r>
      <w:r w:rsidR="000B5FA9" w:rsidRPr="00F30E86">
        <w:rPr>
          <w:sz w:val="28"/>
          <w:szCs w:val="28"/>
        </w:rPr>
        <w:t>, що втратил</w:t>
      </w:r>
      <w:r w:rsidR="000024DC">
        <w:rPr>
          <w:sz w:val="28"/>
          <w:szCs w:val="28"/>
        </w:rPr>
        <w:t>о</w:t>
      </w:r>
      <w:r w:rsidR="000B5FA9" w:rsidRPr="00F30E86">
        <w:rPr>
          <w:sz w:val="28"/>
          <w:szCs w:val="28"/>
        </w:rPr>
        <w:t xml:space="preserve"> чинність.</w:t>
      </w:r>
    </w:p>
    <w:p w:rsidR="00A755DC" w:rsidRPr="00F30E86" w:rsidRDefault="00A755DC" w:rsidP="00FB5A34">
      <w:pPr>
        <w:pStyle w:val="a5"/>
        <w:numPr>
          <w:ilvl w:val="0"/>
          <w:numId w:val="6"/>
        </w:numPr>
        <w:shd w:val="clear" w:color="auto" w:fill="FFFFFF"/>
        <w:tabs>
          <w:tab w:val="left" w:pos="1276"/>
        </w:tabs>
        <w:spacing w:before="0" w:beforeAutospacing="0" w:after="0" w:afterAutospacing="0" w:line="0" w:lineRule="atLeast"/>
        <w:ind w:left="0" w:firstLine="709"/>
        <w:jc w:val="both"/>
        <w:rPr>
          <w:sz w:val="28"/>
          <w:szCs w:val="28"/>
        </w:rPr>
      </w:pPr>
      <w:r w:rsidRPr="00F30E86">
        <w:rPr>
          <w:sz w:val="28"/>
          <w:szCs w:val="28"/>
        </w:rPr>
        <w:t>Контроль за виконанням цього рішення покласти на постійну комісі</w:t>
      </w:r>
      <w:r w:rsidR="00F30E86">
        <w:rPr>
          <w:sz w:val="28"/>
          <w:szCs w:val="28"/>
        </w:rPr>
        <w:t>ю міської ради з питань житлово-</w:t>
      </w:r>
      <w:r w:rsidRPr="00F30E86">
        <w:rPr>
          <w:sz w:val="28"/>
          <w:szCs w:val="28"/>
        </w:rPr>
        <w:t>комунального господарства, екології та водних ресурсів та заступника міського голови Якубова В.О.</w:t>
      </w:r>
    </w:p>
    <w:p w:rsidR="00A755DC" w:rsidRPr="00A755DC" w:rsidRDefault="00A755DC" w:rsidP="00A755DC">
      <w:pPr>
        <w:pStyle w:val="a9"/>
        <w:spacing w:after="0" w:line="0" w:lineRule="atLeast"/>
        <w:ind w:left="775"/>
        <w:jc w:val="both"/>
        <w:rPr>
          <w:rFonts w:ascii="Times New Roman" w:hAnsi="Times New Roman" w:cs="Times New Roman"/>
          <w:sz w:val="28"/>
          <w:szCs w:val="28"/>
        </w:rPr>
      </w:pPr>
    </w:p>
    <w:p w:rsidR="00986C98" w:rsidRPr="00943856" w:rsidRDefault="00986C98" w:rsidP="00A755DC">
      <w:pPr>
        <w:pStyle w:val="rtecenter"/>
        <w:shd w:val="clear" w:color="auto" w:fill="FFFFFF"/>
        <w:spacing w:before="0" w:beforeAutospacing="0" w:after="0" w:afterAutospacing="0" w:line="0" w:lineRule="atLeast"/>
        <w:jc w:val="center"/>
        <w:rPr>
          <w:sz w:val="28"/>
          <w:szCs w:val="28"/>
        </w:rPr>
      </w:pPr>
    </w:p>
    <w:p w:rsidR="00986C98" w:rsidRPr="00943856" w:rsidRDefault="00986C98" w:rsidP="005A2655">
      <w:pPr>
        <w:pStyle w:val="rtecenter"/>
        <w:shd w:val="clear" w:color="auto" w:fill="FFFFFF"/>
        <w:spacing w:before="0" w:beforeAutospacing="0" w:after="150" w:afterAutospacing="0"/>
        <w:jc w:val="center"/>
        <w:rPr>
          <w:sz w:val="28"/>
          <w:szCs w:val="28"/>
        </w:rPr>
      </w:pPr>
    </w:p>
    <w:p w:rsidR="00986C98" w:rsidRPr="00943856" w:rsidRDefault="00986C98" w:rsidP="005A2655">
      <w:pPr>
        <w:pStyle w:val="rtecenter"/>
        <w:shd w:val="clear" w:color="auto" w:fill="FFFFFF"/>
        <w:spacing w:before="0" w:beforeAutospacing="0" w:after="150" w:afterAutospacing="0"/>
        <w:jc w:val="center"/>
        <w:rPr>
          <w:sz w:val="28"/>
          <w:szCs w:val="28"/>
        </w:rPr>
      </w:pPr>
    </w:p>
    <w:p w:rsidR="001B471C" w:rsidRPr="00162502" w:rsidRDefault="00486C03" w:rsidP="00986C98">
      <w:pPr>
        <w:pStyle w:val="rtecenter"/>
        <w:shd w:val="clear" w:color="auto" w:fill="FFFFFF"/>
        <w:spacing w:before="0" w:beforeAutospacing="0" w:after="150" w:afterAutospacing="0"/>
        <w:rPr>
          <w:color w:val="252B33"/>
          <w:sz w:val="28"/>
          <w:szCs w:val="28"/>
        </w:rPr>
      </w:pPr>
      <w:r w:rsidRPr="00943856">
        <w:rPr>
          <w:sz w:val="28"/>
          <w:szCs w:val="28"/>
        </w:rPr>
        <w:t>Міський голова   </w:t>
      </w:r>
      <w:r w:rsidR="00986C98" w:rsidRPr="00943856">
        <w:rPr>
          <w:sz w:val="28"/>
          <w:szCs w:val="28"/>
        </w:rPr>
        <w:t xml:space="preserve">                                  </w:t>
      </w:r>
      <w:r w:rsidR="00280843" w:rsidRPr="00943856">
        <w:rPr>
          <w:sz w:val="28"/>
          <w:szCs w:val="28"/>
        </w:rPr>
        <w:t xml:space="preserve">       </w:t>
      </w:r>
      <w:r w:rsidR="00BE3B9C">
        <w:rPr>
          <w:sz w:val="28"/>
          <w:szCs w:val="28"/>
        </w:rPr>
        <w:t xml:space="preserve">    </w:t>
      </w:r>
      <w:r w:rsidR="00986C98" w:rsidRPr="00943856">
        <w:rPr>
          <w:sz w:val="28"/>
          <w:szCs w:val="28"/>
        </w:rPr>
        <w:t xml:space="preserve">                       Микола БОРОВЕЦЬ</w:t>
      </w:r>
    </w:p>
    <w:p w:rsidR="00CC39A7" w:rsidRDefault="00CC39A7" w:rsidP="005A2655">
      <w:pPr>
        <w:pStyle w:val="rteright"/>
        <w:shd w:val="clear" w:color="auto" w:fill="FFFFFF"/>
        <w:spacing w:before="0" w:beforeAutospacing="0" w:after="150" w:afterAutospacing="0"/>
        <w:jc w:val="right"/>
        <w:rPr>
          <w:color w:val="252B33"/>
          <w:sz w:val="28"/>
          <w:szCs w:val="28"/>
        </w:rPr>
      </w:pPr>
    </w:p>
    <w:p w:rsidR="00280843" w:rsidRDefault="00280843" w:rsidP="005A2655">
      <w:pPr>
        <w:pStyle w:val="rteright"/>
        <w:shd w:val="clear" w:color="auto" w:fill="FFFFFF"/>
        <w:spacing w:before="0" w:beforeAutospacing="0" w:after="150" w:afterAutospacing="0"/>
        <w:jc w:val="right"/>
        <w:rPr>
          <w:color w:val="252B33"/>
          <w:sz w:val="28"/>
          <w:szCs w:val="28"/>
        </w:rPr>
        <w:sectPr w:rsidR="00280843" w:rsidSect="001E05C4">
          <w:pgSz w:w="11906" w:h="16838"/>
          <w:pgMar w:top="1134" w:right="850" w:bottom="1134" w:left="1701" w:header="709" w:footer="709" w:gutter="0"/>
          <w:cols w:space="708"/>
          <w:docGrid w:linePitch="360"/>
        </w:sectPr>
      </w:pPr>
    </w:p>
    <w:p w:rsidR="00E270BD" w:rsidRDefault="008B226F" w:rsidP="001E05C4">
      <w:pPr>
        <w:pStyle w:val="rteright"/>
        <w:shd w:val="clear" w:color="auto" w:fill="FFFFFF"/>
        <w:spacing w:before="0" w:beforeAutospacing="0" w:after="0" w:afterAutospacing="0" w:line="0" w:lineRule="atLeast"/>
        <w:ind w:firstLine="6379"/>
        <w:rPr>
          <w:sz w:val="28"/>
          <w:szCs w:val="28"/>
        </w:rPr>
      </w:pPr>
      <w:r>
        <w:rPr>
          <w:sz w:val="28"/>
          <w:szCs w:val="28"/>
        </w:rPr>
        <w:lastRenderedPageBreak/>
        <w:t xml:space="preserve">Додаток до </w:t>
      </w:r>
    </w:p>
    <w:p w:rsidR="007915F3" w:rsidRPr="00943856" w:rsidRDefault="008B226F" w:rsidP="001E05C4">
      <w:pPr>
        <w:pStyle w:val="rteright"/>
        <w:shd w:val="clear" w:color="auto" w:fill="FFFFFF"/>
        <w:spacing w:before="0" w:beforeAutospacing="0" w:after="0" w:afterAutospacing="0" w:line="0" w:lineRule="atLeast"/>
        <w:ind w:firstLine="6379"/>
        <w:rPr>
          <w:sz w:val="28"/>
          <w:szCs w:val="28"/>
        </w:rPr>
      </w:pPr>
      <w:r>
        <w:rPr>
          <w:sz w:val="28"/>
          <w:szCs w:val="28"/>
        </w:rPr>
        <w:t>рішення  міської ради</w:t>
      </w:r>
    </w:p>
    <w:p w:rsidR="007A1F00" w:rsidRPr="00943856" w:rsidRDefault="00E270BD" w:rsidP="001E05C4">
      <w:pPr>
        <w:pStyle w:val="rteright"/>
        <w:shd w:val="clear" w:color="auto" w:fill="FFFFFF"/>
        <w:spacing w:before="0" w:beforeAutospacing="0" w:after="0" w:afterAutospacing="0" w:line="0" w:lineRule="atLeast"/>
        <w:ind w:firstLine="6379"/>
        <w:rPr>
          <w:sz w:val="28"/>
          <w:szCs w:val="28"/>
        </w:rPr>
      </w:pPr>
      <w:r>
        <w:rPr>
          <w:sz w:val="28"/>
          <w:szCs w:val="28"/>
        </w:rPr>
        <w:t>від                        №</w:t>
      </w:r>
      <w:r w:rsidR="008B226F">
        <w:rPr>
          <w:sz w:val="28"/>
          <w:szCs w:val="28"/>
        </w:rPr>
        <w:t xml:space="preserve">           </w:t>
      </w:r>
      <w:r w:rsidR="001E05C4">
        <w:rPr>
          <w:sz w:val="28"/>
          <w:szCs w:val="28"/>
        </w:rPr>
        <w:t xml:space="preserve">  </w:t>
      </w:r>
    </w:p>
    <w:p w:rsidR="007A1F00" w:rsidRDefault="007A1F00" w:rsidP="00E270BD">
      <w:pPr>
        <w:pStyle w:val="rteright"/>
        <w:shd w:val="clear" w:color="auto" w:fill="FFFFFF"/>
        <w:tabs>
          <w:tab w:val="left" w:pos="5880"/>
        </w:tabs>
        <w:spacing w:before="0" w:beforeAutospacing="0" w:after="0" w:afterAutospacing="0" w:line="0" w:lineRule="atLeast"/>
        <w:ind w:firstLine="6521"/>
        <w:rPr>
          <w:sz w:val="28"/>
          <w:szCs w:val="28"/>
        </w:rPr>
      </w:pPr>
    </w:p>
    <w:p w:rsidR="005A2655" w:rsidRPr="00943856" w:rsidRDefault="005A2655" w:rsidP="00295764">
      <w:pPr>
        <w:pStyle w:val="a5"/>
        <w:shd w:val="clear" w:color="auto" w:fill="FFFFFF"/>
        <w:spacing w:before="0" w:beforeAutospacing="0" w:after="0" w:afterAutospacing="0"/>
        <w:jc w:val="center"/>
        <w:rPr>
          <w:sz w:val="28"/>
          <w:szCs w:val="28"/>
        </w:rPr>
      </w:pPr>
      <w:r w:rsidRPr="00943856">
        <w:rPr>
          <w:rStyle w:val="a6"/>
          <w:sz w:val="28"/>
          <w:szCs w:val="28"/>
        </w:rPr>
        <w:t>П</w:t>
      </w:r>
      <w:r w:rsidR="00D11322" w:rsidRPr="00943856">
        <w:rPr>
          <w:rStyle w:val="a6"/>
          <w:sz w:val="28"/>
          <w:szCs w:val="28"/>
        </w:rPr>
        <w:t>РАВИЛА</w:t>
      </w:r>
    </w:p>
    <w:p w:rsidR="005A2655" w:rsidRPr="00943856" w:rsidRDefault="005A2655" w:rsidP="005A2655">
      <w:pPr>
        <w:pStyle w:val="rtecenter"/>
        <w:shd w:val="clear" w:color="auto" w:fill="FFFFFF"/>
        <w:spacing w:before="0" w:beforeAutospacing="0" w:after="0" w:afterAutospacing="0"/>
        <w:jc w:val="center"/>
        <w:rPr>
          <w:sz w:val="28"/>
          <w:szCs w:val="28"/>
        </w:rPr>
      </w:pPr>
      <w:r w:rsidRPr="00943856">
        <w:rPr>
          <w:rStyle w:val="a6"/>
          <w:sz w:val="28"/>
          <w:szCs w:val="28"/>
        </w:rPr>
        <w:t xml:space="preserve">розміщення зовнішньої реклами </w:t>
      </w:r>
      <w:r w:rsidR="001E05C4">
        <w:rPr>
          <w:rStyle w:val="a6"/>
          <w:sz w:val="28"/>
          <w:szCs w:val="28"/>
        </w:rPr>
        <w:t>на території</w:t>
      </w:r>
      <w:r w:rsidR="00654EF7" w:rsidRPr="00943856">
        <w:rPr>
          <w:rStyle w:val="a6"/>
          <w:sz w:val="28"/>
          <w:szCs w:val="28"/>
        </w:rPr>
        <w:t xml:space="preserve"> </w:t>
      </w:r>
      <w:r w:rsidR="00D11322" w:rsidRPr="00943856">
        <w:rPr>
          <w:rStyle w:val="a6"/>
          <w:sz w:val="28"/>
          <w:szCs w:val="28"/>
        </w:rPr>
        <w:t>Звягельсь</w:t>
      </w:r>
      <w:r w:rsidR="00654EF7" w:rsidRPr="00943856">
        <w:rPr>
          <w:rStyle w:val="a6"/>
          <w:sz w:val="28"/>
          <w:szCs w:val="28"/>
        </w:rPr>
        <w:t>кої міської територіальної громади</w:t>
      </w:r>
    </w:p>
    <w:p w:rsidR="005A2655" w:rsidRPr="00BE3B9C" w:rsidRDefault="0090152B" w:rsidP="00BE3B9C">
      <w:pPr>
        <w:pStyle w:val="a5"/>
        <w:numPr>
          <w:ilvl w:val="0"/>
          <w:numId w:val="7"/>
        </w:numPr>
        <w:tabs>
          <w:tab w:val="left" w:pos="426"/>
        </w:tabs>
        <w:ind w:left="0" w:firstLine="0"/>
        <w:jc w:val="center"/>
        <w:rPr>
          <w:b/>
          <w:bCs/>
          <w:sz w:val="28"/>
          <w:szCs w:val="28"/>
        </w:rPr>
      </w:pPr>
      <w:r w:rsidRPr="00943856">
        <w:rPr>
          <w:b/>
          <w:bCs/>
          <w:sz w:val="28"/>
          <w:szCs w:val="28"/>
        </w:rPr>
        <w:t xml:space="preserve">Загальні </w:t>
      </w:r>
      <w:r w:rsidR="00BE3B9C" w:rsidRPr="00BE3B9C">
        <w:rPr>
          <w:b/>
          <w:bCs/>
          <w:sz w:val="28"/>
          <w:szCs w:val="28"/>
        </w:rPr>
        <w:t>положення</w:t>
      </w:r>
    </w:p>
    <w:p w:rsidR="008136E2" w:rsidRDefault="005A2655" w:rsidP="00F30E86">
      <w:pPr>
        <w:pStyle w:val="rtejustify"/>
        <w:shd w:val="clear" w:color="auto" w:fill="FFFFFF"/>
        <w:spacing w:before="0" w:beforeAutospacing="0" w:after="0" w:afterAutospacing="0"/>
        <w:ind w:firstLine="709"/>
        <w:jc w:val="both"/>
        <w:rPr>
          <w:sz w:val="28"/>
          <w:szCs w:val="28"/>
        </w:rPr>
      </w:pPr>
      <w:r w:rsidRPr="00943856">
        <w:rPr>
          <w:sz w:val="28"/>
          <w:szCs w:val="28"/>
        </w:rPr>
        <w:t>П</w:t>
      </w:r>
      <w:r w:rsidR="00D11322" w:rsidRPr="00943856">
        <w:rPr>
          <w:sz w:val="28"/>
          <w:szCs w:val="28"/>
        </w:rPr>
        <w:t>равила</w:t>
      </w:r>
      <w:r w:rsidRPr="00943856">
        <w:rPr>
          <w:sz w:val="28"/>
          <w:szCs w:val="28"/>
        </w:rPr>
        <w:t xml:space="preserve"> розміщення зовнішнь</w:t>
      </w:r>
      <w:r w:rsidR="00B170F9" w:rsidRPr="00943856">
        <w:rPr>
          <w:sz w:val="28"/>
          <w:szCs w:val="28"/>
        </w:rPr>
        <w:t xml:space="preserve">ої реклами </w:t>
      </w:r>
      <w:r w:rsidR="00B33583" w:rsidRPr="00943856">
        <w:rPr>
          <w:sz w:val="28"/>
          <w:szCs w:val="28"/>
        </w:rPr>
        <w:t xml:space="preserve">на території </w:t>
      </w:r>
      <w:r w:rsidR="00D11322" w:rsidRPr="00943856">
        <w:rPr>
          <w:sz w:val="28"/>
          <w:szCs w:val="28"/>
        </w:rPr>
        <w:t>Звягель</w:t>
      </w:r>
      <w:r w:rsidR="00B33583" w:rsidRPr="00943856">
        <w:rPr>
          <w:sz w:val="28"/>
          <w:szCs w:val="28"/>
        </w:rPr>
        <w:t>ської міської територіальної громади</w:t>
      </w:r>
      <w:r w:rsidRPr="00943856">
        <w:rPr>
          <w:sz w:val="28"/>
          <w:szCs w:val="28"/>
        </w:rPr>
        <w:t xml:space="preserve"> (далі - П</w:t>
      </w:r>
      <w:r w:rsidR="00D11322" w:rsidRPr="00943856">
        <w:rPr>
          <w:sz w:val="28"/>
          <w:szCs w:val="28"/>
        </w:rPr>
        <w:t>равила</w:t>
      </w:r>
      <w:r w:rsidRPr="00943856">
        <w:rPr>
          <w:sz w:val="28"/>
          <w:szCs w:val="28"/>
        </w:rPr>
        <w:t>),</w:t>
      </w:r>
      <w:r w:rsidR="00E47654" w:rsidRPr="00943856">
        <w:rPr>
          <w:rFonts w:ascii="Calibri" w:eastAsiaTheme="minorEastAsia" w:hAnsi="Calibri" w:cstheme="minorBidi"/>
          <w:sz w:val="28"/>
          <w:szCs w:val="28"/>
          <w:shd w:val="clear" w:color="auto" w:fill="FFFFFF"/>
        </w:rPr>
        <w:t xml:space="preserve"> </w:t>
      </w:r>
      <w:r w:rsidR="00E47654" w:rsidRPr="00943856">
        <w:rPr>
          <w:sz w:val="28"/>
          <w:szCs w:val="28"/>
        </w:rPr>
        <w:t>регулюю</w:t>
      </w:r>
      <w:r w:rsidR="00E270BD">
        <w:rPr>
          <w:sz w:val="28"/>
          <w:szCs w:val="28"/>
        </w:rPr>
        <w:t>ть відносини, що виникають у зв’</w:t>
      </w:r>
      <w:r w:rsidR="00E47654" w:rsidRPr="00943856">
        <w:rPr>
          <w:sz w:val="28"/>
          <w:szCs w:val="28"/>
        </w:rPr>
        <w:t xml:space="preserve">язку з розміщенням </w:t>
      </w:r>
      <w:r w:rsidR="00F30E86">
        <w:rPr>
          <w:sz w:val="28"/>
          <w:szCs w:val="28"/>
        </w:rPr>
        <w:t>зовнішньої реклами на території Звягельської</w:t>
      </w:r>
      <w:r w:rsidR="00E47654" w:rsidRPr="00943856">
        <w:rPr>
          <w:sz w:val="28"/>
          <w:szCs w:val="28"/>
        </w:rPr>
        <w:t xml:space="preserve"> міської територіальної громади, та визначають порядок</w:t>
      </w:r>
      <w:r w:rsidR="001E05C4">
        <w:rPr>
          <w:sz w:val="28"/>
          <w:szCs w:val="28"/>
        </w:rPr>
        <w:t xml:space="preserve"> надання дозволів на розміщення</w:t>
      </w:r>
      <w:r w:rsidR="00E47654" w:rsidRPr="00943856">
        <w:rPr>
          <w:sz w:val="28"/>
          <w:szCs w:val="28"/>
        </w:rPr>
        <w:t xml:space="preserve"> реклами.</w:t>
      </w:r>
      <w:r w:rsidRPr="00943856">
        <w:rPr>
          <w:sz w:val="28"/>
          <w:szCs w:val="28"/>
        </w:rPr>
        <w:t xml:space="preserve"> </w:t>
      </w:r>
    </w:p>
    <w:p w:rsidR="008136E2" w:rsidRDefault="00E47654" w:rsidP="00F30E86">
      <w:pPr>
        <w:pStyle w:val="rtejustify"/>
        <w:shd w:val="clear" w:color="auto" w:fill="FFFFFF"/>
        <w:spacing w:before="0" w:beforeAutospacing="0" w:after="0" w:afterAutospacing="0"/>
        <w:ind w:firstLine="709"/>
        <w:jc w:val="both"/>
        <w:rPr>
          <w:sz w:val="28"/>
          <w:szCs w:val="28"/>
        </w:rPr>
      </w:pPr>
      <w:r w:rsidRPr="00943856">
        <w:rPr>
          <w:sz w:val="28"/>
          <w:szCs w:val="28"/>
        </w:rPr>
        <w:t>Предметом регулювання</w:t>
      </w:r>
      <w:r w:rsidR="0070669D">
        <w:rPr>
          <w:sz w:val="28"/>
          <w:szCs w:val="28"/>
        </w:rPr>
        <w:t xml:space="preserve"> Правил є порядок розміщення об’</w:t>
      </w:r>
      <w:r w:rsidRPr="00943856">
        <w:rPr>
          <w:sz w:val="28"/>
          <w:szCs w:val="28"/>
        </w:rPr>
        <w:t xml:space="preserve">єктів зовнішньої реклами та отримання дозволів на розміщення зовнішньої реклами. </w:t>
      </w:r>
    </w:p>
    <w:p w:rsidR="00E47654" w:rsidRPr="00943856" w:rsidRDefault="00E47654" w:rsidP="00F30E86">
      <w:pPr>
        <w:pStyle w:val="rtejustify"/>
        <w:shd w:val="clear" w:color="auto" w:fill="FFFFFF"/>
        <w:spacing w:before="0" w:beforeAutospacing="0" w:after="0" w:afterAutospacing="0"/>
        <w:ind w:firstLine="709"/>
        <w:jc w:val="both"/>
        <w:rPr>
          <w:sz w:val="28"/>
          <w:szCs w:val="28"/>
        </w:rPr>
      </w:pPr>
      <w:r w:rsidRPr="00943856">
        <w:rPr>
          <w:sz w:val="28"/>
          <w:szCs w:val="28"/>
        </w:rPr>
        <w:t>Плата за розміщення зовнішньої реклами справляється з місць, що перебувають у комунальній власності шляхом укладання договорів на тимчасове користування місцем розташування рекламного засобу.</w:t>
      </w:r>
    </w:p>
    <w:p w:rsidR="001F4229" w:rsidRPr="00943856" w:rsidRDefault="00E47654" w:rsidP="00D11322">
      <w:pPr>
        <w:pStyle w:val="rtejustify"/>
        <w:shd w:val="clear" w:color="auto" w:fill="FFFFFF"/>
        <w:spacing w:before="0" w:beforeAutospacing="0" w:after="150" w:afterAutospacing="0"/>
        <w:ind w:firstLine="709"/>
        <w:jc w:val="both"/>
        <w:rPr>
          <w:sz w:val="28"/>
          <w:szCs w:val="28"/>
        </w:rPr>
      </w:pPr>
      <w:r w:rsidRPr="00943856">
        <w:rPr>
          <w:sz w:val="28"/>
          <w:szCs w:val="28"/>
        </w:rPr>
        <w:t xml:space="preserve">Правила </w:t>
      </w:r>
      <w:r w:rsidR="005A2655" w:rsidRPr="00943856">
        <w:rPr>
          <w:sz w:val="28"/>
          <w:szCs w:val="28"/>
        </w:rPr>
        <w:t>розроблен</w:t>
      </w:r>
      <w:r w:rsidR="00D11322" w:rsidRPr="00943856">
        <w:rPr>
          <w:sz w:val="28"/>
          <w:szCs w:val="28"/>
        </w:rPr>
        <w:t>і</w:t>
      </w:r>
      <w:r w:rsidR="005A2655" w:rsidRPr="00943856">
        <w:rPr>
          <w:sz w:val="28"/>
          <w:szCs w:val="28"/>
        </w:rPr>
        <w:t xml:space="preserve"> </w:t>
      </w:r>
      <w:r w:rsidR="001F4229" w:rsidRPr="00943856">
        <w:rPr>
          <w:sz w:val="28"/>
          <w:szCs w:val="28"/>
        </w:rPr>
        <w:t>відповідно до Закону України «Про рекламу»,</w:t>
      </w:r>
      <w:r w:rsidR="005A2655" w:rsidRPr="00943856">
        <w:rPr>
          <w:sz w:val="28"/>
          <w:szCs w:val="28"/>
        </w:rPr>
        <w:t xml:space="preserve"> </w:t>
      </w:r>
      <w:r w:rsidR="001F4229" w:rsidRPr="00943856">
        <w:rPr>
          <w:sz w:val="28"/>
          <w:szCs w:val="28"/>
        </w:rPr>
        <w:t xml:space="preserve">постанови Кабінету Міністрів України «Про затвердження </w:t>
      </w:r>
      <w:r w:rsidR="005A2655" w:rsidRPr="00943856">
        <w:rPr>
          <w:sz w:val="28"/>
          <w:szCs w:val="28"/>
        </w:rPr>
        <w:t>Типових правил розміщення зовнішньої реклами</w:t>
      </w:r>
      <w:r w:rsidR="001F4229" w:rsidRPr="00943856">
        <w:rPr>
          <w:sz w:val="28"/>
          <w:szCs w:val="28"/>
        </w:rPr>
        <w:t xml:space="preserve">» </w:t>
      </w:r>
      <w:r w:rsidRPr="00943856">
        <w:rPr>
          <w:sz w:val="28"/>
          <w:szCs w:val="28"/>
        </w:rPr>
        <w:t>від 29.12.</w:t>
      </w:r>
      <w:r w:rsidR="0070669D">
        <w:rPr>
          <w:sz w:val="28"/>
          <w:szCs w:val="28"/>
        </w:rPr>
        <w:t>20</w:t>
      </w:r>
      <w:r w:rsidRPr="00943856">
        <w:rPr>
          <w:sz w:val="28"/>
          <w:szCs w:val="28"/>
        </w:rPr>
        <w:t>03</w:t>
      </w:r>
      <w:r w:rsidR="001F4229" w:rsidRPr="00943856">
        <w:rPr>
          <w:sz w:val="28"/>
          <w:szCs w:val="28"/>
        </w:rPr>
        <w:t xml:space="preserve"> </w:t>
      </w:r>
      <w:r w:rsidR="005A2655" w:rsidRPr="00943856">
        <w:rPr>
          <w:sz w:val="28"/>
          <w:szCs w:val="28"/>
        </w:rPr>
        <w:t>№ 2067</w:t>
      </w:r>
      <w:r w:rsidR="001F4229" w:rsidRPr="00943856">
        <w:rPr>
          <w:sz w:val="28"/>
          <w:szCs w:val="28"/>
        </w:rPr>
        <w:t>.</w:t>
      </w:r>
      <w:r w:rsidR="005A2655" w:rsidRPr="00943856">
        <w:rPr>
          <w:sz w:val="28"/>
          <w:szCs w:val="28"/>
        </w:rPr>
        <w:t xml:space="preserve"> </w:t>
      </w:r>
    </w:p>
    <w:p w:rsidR="00E47654" w:rsidRPr="00943856" w:rsidRDefault="00E47654" w:rsidP="00FB5A34">
      <w:pPr>
        <w:pStyle w:val="rtejustify"/>
        <w:numPr>
          <w:ilvl w:val="0"/>
          <w:numId w:val="7"/>
        </w:numPr>
        <w:shd w:val="clear" w:color="auto" w:fill="FFFFFF"/>
        <w:spacing w:before="0" w:beforeAutospacing="0" w:after="150" w:afterAutospacing="0"/>
        <w:jc w:val="center"/>
        <w:rPr>
          <w:b/>
          <w:bCs/>
          <w:sz w:val="28"/>
          <w:szCs w:val="28"/>
        </w:rPr>
      </w:pPr>
      <w:r w:rsidRPr="00943856">
        <w:rPr>
          <w:b/>
          <w:bCs/>
          <w:sz w:val="28"/>
          <w:szCs w:val="28"/>
        </w:rPr>
        <w:t>Визначення термінів</w:t>
      </w:r>
    </w:p>
    <w:p w:rsidR="005A2655" w:rsidRPr="00943856" w:rsidRDefault="005A2655" w:rsidP="00B84F2F">
      <w:pPr>
        <w:pStyle w:val="rtejustify"/>
        <w:shd w:val="clear" w:color="auto" w:fill="FFFFFF"/>
        <w:spacing w:before="0" w:beforeAutospacing="0" w:after="0" w:afterAutospacing="0"/>
        <w:ind w:firstLine="709"/>
        <w:jc w:val="both"/>
        <w:rPr>
          <w:sz w:val="28"/>
          <w:szCs w:val="28"/>
        </w:rPr>
      </w:pPr>
      <w:r w:rsidRPr="00943856">
        <w:rPr>
          <w:sz w:val="28"/>
          <w:szCs w:val="28"/>
        </w:rPr>
        <w:t>У ц</w:t>
      </w:r>
      <w:r w:rsidR="00D11322" w:rsidRPr="00943856">
        <w:rPr>
          <w:sz w:val="28"/>
          <w:szCs w:val="28"/>
        </w:rPr>
        <w:t>их</w:t>
      </w:r>
      <w:r w:rsidRPr="00943856">
        <w:rPr>
          <w:sz w:val="28"/>
          <w:szCs w:val="28"/>
        </w:rPr>
        <w:t xml:space="preserve"> П</w:t>
      </w:r>
      <w:r w:rsidR="00D11322" w:rsidRPr="00943856">
        <w:rPr>
          <w:sz w:val="28"/>
          <w:szCs w:val="28"/>
        </w:rPr>
        <w:t>равилах</w:t>
      </w:r>
      <w:r w:rsidRPr="00943856">
        <w:rPr>
          <w:sz w:val="28"/>
          <w:szCs w:val="28"/>
        </w:rPr>
        <w:t xml:space="preserve"> терміни вживаються у такому значенні:</w:t>
      </w:r>
    </w:p>
    <w:p w:rsidR="00D11322" w:rsidRPr="00943856" w:rsidRDefault="00103BE1" w:rsidP="00D11322">
      <w:pPr>
        <w:pStyle w:val="rtejustify"/>
        <w:shd w:val="clear" w:color="auto" w:fill="FFFFFF"/>
        <w:spacing w:before="0" w:beforeAutospacing="0" w:after="0" w:afterAutospacing="0"/>
        <w:ind w:firstLine="709"/>
        <w:jc w:val="both"/>
        <w:rPr>
          <w:sz w:val="28"/>
          <w:szCs w:val="28"/>
        </w:rPr>
      </w:pPr>
      <w:r w:rsidRPr="00943856">
        <w:rPr>
          <w:rStyle w:val="a6"/>
          <w:sz w:val="28"/>
          <w:szCs w:val="28"/>
        </w:rPr>
        <w:t>а</w:t>
      </w:r>
      <w:r w:rsidR="005A2655" w:rsidRPr="00943856">
        <w:rPr>
          <w:rStyle w:val="a6"/>
          <w:sz w:val="28"/>
          <w:szCs w:val="28"/>
        </w:rPr>
        <w:t>лея</w:t>
      </w:r>
      <w:r w:rsidRPr="00943856">
        <w:rPr>
          <w:sz w:val="28"/>
          <w:szCs w:val="28"/>
        </w:rPr>
        <w:t xml:space="preserve"> – </w:t>
      </w:r>
      <w:r w:rsidR="005A2655" w:rsidRPr="00943856">
        <w:rPr>
          <w:sz w:val="28"/>
          <w:szCs w:val="28"/>
        </w:rPr>
        <w:t>дорога в парку, саду, сквері, лісопарку, на бульварі, обсаджена, як правило, з обох боків деревами та чагарниками;</w:t>
      </w:r>
    </w:p>
    <w:p w:rsidR="00D11322" w:rsidRPr="00943856" w:rsidRDefault="005A2655" w:rsidP="00D11322">
      <w:pPr>
        <w:pStyle w:val="rtejustify"/>
        <w:shd w:val="clear" w:color="auto" w:fill="FFFFFF"/>
        <w:spacing w:before="0" w:beforeAutospacing="0" w:after="0" w:afterAutospacing="0"/>
        <w:ind w:firstLine="709"/>
        <w:jc w:val="both"/>
        <w:rPr>
          <w:sz w:val="28"/>
          <w:szCs w:val="28"/>
        </w:rPr>
      </w:pPr>
      <w:r w:rsidRPr="00943856">
        <w:rPr>
          <w:rStyle w:val="a6"/>
          <w:sz w:val="28"/>
          <w:szCs w:val="28"/>
        </w:rPr>
        <w:t>виконавчий орган ради</w:t>
      </w:r>
      <w:r w:rsidR="00103BE1" w:rsidRPr="00943856">
        <w:rPr>
          <w:sz w:val="28"/>
          <w:szCs w:val="28"/>
        </w:rPr>
        <w:t xml:space="preserve"> – </w:t>
      </w:r>
      <w:r w:rsidRPr="00943856">
        <w:rPr>
          <w:sz w:val="28"/>
          <w:szCs w:val="28"/>
        </w:rPr>
        <w:t>вик</w:t>
      </w:r>
      <w:r w:rsidR="006C7B9A" w:rsidRPr="00943856">
        <w:rPr>
          <w:sz w:val="28"/>
          <w:szCs w:val="28"/>
        </w:rPr>
        <w:t xml:space="preserve">онавчий комітет </w:t>
      </w:r>
      <w:r w:rsidR="00103BE1" w:rsidRPr="00943856">
        <w:rPr>
          <w:sz w:val="28"/>
          <w:szCs w:val="28"/>
        </w:rPr>
        <w:t>Звягель</w:t>
      </w:r>
      <w:r w:rsidR="006C7B9A" w:rsidRPr="00943856">
        <w:rPr>
          <w:sz w:val="28"/>
          <w:szCs w:val="28"/>
        </w:rPr>
        <w:t>ської</w:t>
      </w:r>
      <w:r w:rsidRPr="00943856">
        <w:rPr>
          <w:sz w:val="28"/>
          <w:szCs w:val="28"/>
        </w:rPr>
        <w:t xml:space="preserve"> міської ради;</w:t>
      </w:r>
    </w:p>
    <w:p w:rsidR="00D11322" w:rsidRPr="00943856" w:rsidRDefault="005A2655" w:rsidP="00D11322">
      <w:pPr>
        <w:pStyle w:val="rtejustify"/>
        <w:shd w:val="clear" w:color="auto" w:fill="FFFFFF"/>
        <w:spacing w:before="0" w:beforeAutospacing="0" w:after="0" w:afterAutospacing="0"/>
        <w:ind w:firstLine="709"/>
        <w:jc w:val="both"/>
        <w:rPr>
          <w:sz w:val="28"/>
          <w:szCs w:val="28"/>
        </w:rPr>
      </w:pPr>
      <w:r w:rsidRPr="00943856">
        <w:rPr>
          <w:rStyle w:val="a6"/>
          <w:sz w:val="28"/>
          <w:szCs w:val="28"/>
        </w:rPr>
        <w:t>роз</w:t>
      </w:r>
      <w:r w:rsidR="00103BE1" w:rsidRPr="00943856">
        <w:rPr>
          <w:rStyle w:val="a6"/>
          <w:sz w:val="28"/>
          <w:szCs w:val="28"/>
        </w:rPr>
        <w:t>повсюджувач зовнішньої реклами</w:t>
      </w:r>
      <w:r w:rsidR="00103BE1" w:rsidRPr="00943856">
        <w:rPr>
          <w:sz w:val="28"/>
          <w:szCs w:val="28"/>
        </w:rPr>
        <w:t xml:space="preserve"> – </w:t>
      </w:r>
      <w:r w:rsidRPr="00943856">
        <w:rPr>
          <w:sz w:val="28"/>
          <w:szCs w:val="28"/>
        </w:rPr>
        <w:t>особа, яка здійснює розповсюдження зовнішньої реклами;</w:t>
      </w:r>
    </w:p>
    <w:p w:rsidR="00D11322" w:rsidRPr="00943856" w:rsidRDefault="005A2655" w:rsidP="00D11322">
      <w:pPr>
        <w:pStyle w:val="rtejustify"/>
        <w:shd w:val="clear" w:color="auto" w:fill="FFFFFF"/>
        <w:spacing w:before="0" w:beforeAutospacing="0" w:after="0" w:afterAutospacing="0"/>
        <w:ind w:firstLine="709"/>
        <w:jc w:val="both"/>
        <w:rPr>
          <w:sz w:val="28"/>
          <w:szCs w:val="28"/>
        </w:rPr>
      </w:pPr>
      <w:r w:rsidRPr="00943856">
        <w:rPr>
          <w:rStyle w:val="a6"/>
          <w:sz w:val="28"/>
          <w:szCs w:val="28"/>
        </w:rPr>
        <w:t>демонтаж</w:t>
      </w:r>
      <w:r w:rsidR="00103BE1" w:rsidRPr="00943856">
        <w:rPr>
          <w:sz w:val="28"/>
          <w:szCs w:val="28"/>
        </w:rPr>
        <w:t xml:space="preserve"> – </w:t>
      </w:r>
      <w:r w:rsidRPr="00943856">
        <w:rPr>
          <w:sz w:val="28"/>
          <w:szCs w:val="28"/>
        </w:rPr>
        <w:t>комплекс заходів, які передбачають відокремлення спеціальної конструкції разом з основою від місця її розташування та транспортування у місце її подальшого зберігання;</w:t>
      </w:r>
    </w:p>
    <w:p w:rsidR="00D11322" w:rsidRPr="00943856" w:rsidRDefault="005A2655" w:rsidP="00D11322">
      <w:pPr>
        <w:pStyle w:val="rtejustify"/>
        <w:shd w:val="clear" w:color="auto" w:fill="FFFFFF"/>
        <w:spacing w:before="0" w:beforeAutospacing="0" w:after="0" w:afterAutospacing="0"/>
        <w:ind w:firstLine="709"/>
        <w:jc w:val="both"/>
        <w:rPr>
          <w:sz w:val="28"/>
          <w:szCs w:val="28"/>
        </w:rPr>
      </w:pPr>
      <w:r w:rsidRPr="00C4460B">
        <w:rPr>
          <w:rStyle w:val="a6"/>
          <w:sz w:val="28"/>
          <w:szCs w:val="28"/>
        </w:rPr>
        <w:t>договір про надання у користування місць для розміщення рекламного засобу</w:t>
      </w:r>
      <w:r w:rsidR="00103BE1" w:rsidRPr="00C4460B">
        <w:rPr>
          <w:sz w:val="28"/>
          <w:szCs w:val="28"/>
        </w:rPr>
        <w:t xml:space="preserve"> – </w:t>
      </w:r>
      <w:r w:rsidRPr="00C4460B">
        <w:rPr>
          <w:sz w:val="28"/>
          <w:szCs w:val="28"/>
        </w:rPr>
        <w:t>договір між робочим органом та розповсюджувачем реклами, укладений на підставі рішення виконавчого комітету міської ради про надання дозволу на розміщення зовнішньої реклами, у якому визначаються права та обов’язки сторін;</w:t>
      </w:r>
    </w:p>
    <w:p w:rsidR="00D11322" w:rsidRPr="00943856" w:rsidRDefault="005A2655" w:rsidP="00D11322">
      <w:pPr>
        <w:pStyle w:val="rtejustify"/>
        <w:shd w:val="clear" w:color="auto" w:fill="FFFFFF"/>
        <w:spacing w:before="0" w:beforeAutospacing="0" w:after="0" w:afterAutospacing="0"/>
        <w:ind w:firstLine="709"/>
        <w:jc w:val="both"/>
        <w:rPr>
          <w:sz w:val="28"/>
          <w:szCs w:val="28"/>
        </w:rPr>
      </w:pPr>
      <w:r w:rsidRPr="00943856">
        <w:rPr>
          <w:rStyle w:val="a6"/>
          <w:sz w:val="28"/>
          <w:szCs w:val="28"/>
        </w:rPr>
        <w:t>дозвіл</w:t>
      </w:r>
      <w:r w:rsidR="00523402" w:rsidRPr="00943856">
        <w:rPr>
          <w:sz w:val="28"/>
          <w:szCs w:val="28"/>
        </w:rPr>
        <w:t xml:space="preserve"> – </w:t>
      </w:r>
      <w:r w:rsidRPr="00943856">
        <w:rPr>
          <w:sz w:val="28"/>
          <w:szCs w:val="28"/>
        </w:rPr>
        <w:t>документ установленої форми, виданий розповсюджувачу зовнішньої реклами на підставі рішення в</w:t>
      </w:r>
      <w:r w:rsidR="00EB1FDB" w:rsidRPr="00943856">
        <w:rPr>
          <w:sz w:val="28"/>
          <w:szCs w:val="28"/>
        </w:rPr>
        <w:t xml:space="preserve">иконавчого комітету </w:t>
      </w:r>
      <w:r w:rsidRPr="00943856">
        <w:rPr>
          <w:sz w:val="28"/>
          <w:szCs w:val="28"/>
        </w:rPr>
        <w:t>міської ради, який дає право на розміщення зовнішньої реклами на певний строк та у певному місці;</w:t>
      </w:r>
    </w:p>
    <w:p w:rsidR="00D11322" w:rsidRPr="00943856" w:rsidRDefault="005A2655" w:rsidP="00D11322">
      <w:pPr>
        <w:pStyle w:val="rtejustify"/>
        <w:shd w:val="clear" w:color="auto" w:fill="FFFFFF"/>
        <w:spacing w:before="0" w:beforeAutospacing="0" w:after="0" w:afterAutospacing="0"/>
        <w:ind w:firstLine="709"/>
        <w:jc w:val="both"/>
        <w:rPr>
          <w:sz w:val="28"/>
          <w:szCs w:val="28"/>
        </w:rPr>
      </w:pPr>
      <w:r w:rsidRPr="00943856">
        <w:rPr>
          <w:rStyle w:val="a6"/>
          <w:sz w:val="28"/>
          <w:szCs w:val="28"/>
        </w:rPr>
        <w:lastRenderedPageBreak/>
        <w:t>місце розташування рекламного засобу</w:t>
      </w:r>
      <w:r w:rsidR="00523402" w:rsidRPr="00943856">
        <w:rPr>
          <w:sz w:val="28"/>
          <w:szCs w:val="28"/>
        </w:rPr>
        <w:t xml:space="preserve"> – </w:t>
      </w:r>
      <w:r w:rsidRPr="00943856">
        <w:rPr>
          <w:sz w:val="28"/>
          <w:szCs w:val="28"/>
        </w:rPr>
        <w:t xml:space="preserve">площа зовнішньої поверхні будинку, споруди, елемента вуличного обладнання або відведеної території на відкритій місцевості у межах </w:t>
      </w:r>
      <w:r w:rsidR="008136E2">
        <w:rPr>
          <w:sz w:val="28"/>
          <w:szCs w:val="28"/>
        </w:rPr>
        <w:t>населеного пункту</w:t>
      </w:r>
      <w:r w:rsidRPr="00943856">
        <w:rPr>
          <w:sz w:val="28"/>
          <w:szCs w:val="28"/>
        </w:rPr>
        <w:t>, що надається розповсюджувачу зовнішньої реклами в тимчасове користування власником або уповноваженим ним органом (особою);</w:t>
      </w:r>
    </w:p>
    <w:p w:rsidR="00D11322" w:rsidRPr="00943856" w:rsidRDefault="005A2655" w:rsidP="00D11322">
      <w:pPr>
        <w:pStyle w:val="rtejustify"/>
        <w:shd w:val="clear" w:color="auto" w:fill="FFFFFF"/>
        <w:spacing w:before="0" w:beforeAutospacing="0" w:after="0" w:afterAutospacing="0"/>
        <w:ind w:firstLine="709"/>
        <w:jc w:val="both"/>
        <w:rPr>
          <w:sz w:val="28"/>
          <w:szCs w:val="28"/>
        </w:rPr>
      </w:pPr>
      <w:r w:rsidRPr="00943856">
        <w:rPr>
          <w:rStyle w:val="a6"/>
          <w:sz w:val="28"/>
          <w:szCs w:val="28"/>
        </w:rPr>
        <w:t>рекламна площина</w:t>
      </w:r>
      <w:r w:rsidR="00523402" w:rsidRPr="00943856">
        <w:rPr>
          <w:sz w:val="28"/>
          <w:szCs w:val="28"/>
        </w:rPr>
        <w:t xml:space="preserve"> – </w:t>
      </w:r>
      <w:r w:rsidRPr="00943856">
        <w:rPr>
          <w:sz w:val="28"/>
          <w:szCs w:val="28"/>
        </w:rPr>
        <w:t>зовнішня сторона рекламного засобу, що використовується для розміщення зовнішньої реклами;</w:t>
      </w:r>
    </w:p>
    <w:p w:rsidR="00D11322" w:rsidRPr="00943856" w:rsidRDefault="005A2655" w:rsidP="00D11322">
      <w:pPr>
        <w:pStyle w:val="rtejustify"/>
        <w:shd w:val="clear" w:color="auto" w:fill="FFFFFF"/>
        <w:spacing w:before="0" w:beforeAutospacing="0" w:after="0" w:afterAutospacing="0"/>
        <w:ind w:firstLine="709"/>
        <w:jc w:val="both"/>
        <w:rPr>
          <w:sz w:val="28"/>
          <w:szCs w:val="28"/>
        </w:rPr>
      </w:pPr>
      <w:r w:rsidRPr="00943856">
        <w:rPr>
          <w:rStyle w:val="a6"/>
          <w:sz w:val="28"/>
          <w:szCs w:val="28"/>
        </w:rPr>
        <w:t>пішохідна доріжка</w:t>
      </w:r>
      <w:r w:rsidR="00523402" w:rsidRPr="00943856">
        <w:rPr>
          <w:sz w:val="28"/>
          <w:szCs w:val="28"/>
        </w:rPr>
        <w:t xml:space="preserve"> – </w:t>
      </w:r>
      <w:r w:rsidRPr="00943856">
        <w:rPr>
          <w:sz w:val="28"/>
          <w:szCs w:val="28"/>
        </w:rPr>
        <w:t>елемент дороги, призначений для руху пішоходів, облаштований у її межах чи поза нею і позначений дорожнім знаком;</w:t>
      </w:r>
    </w:p>
    <w:p w:rsidR="00D11322" w:rsidRPr="00943856" w:rsidRDefault="005A2655" w:rsidP="00D11322">
      <w:pPr>
        <w:pStyle w:val="rtejustify"/>
        <w:shd w:val="clear" w:color="auto" w:fill="FFFFFF"/>
        <w:spacing w:before="0" w:beforeAutospacing="0" w:after="0" w:afterAutospacing="0"/>
        <w:ind w:firstLine="709"/>
        <w:jc w:val="both"/>
        <w:rPr>
          <w:sz w:val="28"/>
          <w:szCs w:val="28"/>
        </w:rPr>
      </w:pPr>
      <w:r w:rsidRPr="00C4460B">
        <w:rPr>
          <w:rStyle w:val="a6"/>
          <w:sz w:val="28"/>
          <w:szCs w:val="28"/>
        </w:rPr>
        <w:t>самовільно встановлений рекламний засіб</w:t>
      </w:r>
      <w:r w:rsidR="00523402" w:rsidRPr="00C4460B">
        <w:rPr>
          <w:sz w:val="28"/>
          <w:szCs w:val="28"/>
        </w:rPr>
        <w:t xml:space="preserve"> – </w:t>
      </w:r>
      <w:r w:rsidRPr="00C4460B">
        <w:rPr>
          <w:sz w:val="28"/>
          <w:szCs w:val="28"/>
        </w:rPr>
        <w:t>рекламний засіб, розміщений без виданого у встановленому порядку дозволу або не демонтований власником після прийняття в</w:t>
      </w:r>
      <w:r w:rsidR="000D3B1B" w:rsidRPr="00C4460B">
        <w:rPr>
          <w:sz w:val="28"/>
          <w:szCs w:val="28"/>
        </w:rPr>
        <w:t xml:space="preserve">иконавчим комітетом </w:t>
      </w:r>
      <w:r w:rsidR="00523402" w:rsidRPr="00C4460B">
        <w:rPr>
          <w:sz w:val="28"/>
          <w:szCs w:val="28"/>
        </w:rPr>
        <w:t>Звягель</w:t>
      </w:r>
      <w:r w:rsidR="000D3B1B" w:rsidRPr="00C4460B">
        <w:rPr>
          <w:sz w:val="28"/>
          <w:szCs w:val="28"/>
        </w:rPr>
        <w:t xml:space="preserve">ської </w:t>
      </w:r>
      <w:r w:rsidRPr="00C4460B">
        <w:rPr>
          <w:sz w:val="28"/>
          <w:szCs w:val="28"/>
        </w:rPr>
        <w:t>міської ради рішення про його анулювання;</w:t>
      </w:r>
    </w:p>
    <w:p w:rsidR="00D11322" w:rsidRPr="00943856" w:rsidRDefault="005A2655" w:rsidP="00D11322">
      <w:pPr>
        <w:pStyle w:val="rtejustify"/>
        <w:shd w:val="clear" w:color="auto" w:fill="FFFFFF"/>
        <w:spacing w:before="0" w:beforeAutospacing="0" w:after="0" w:afterAutospacing="0"/>
        <w:ind w:firstLine="709"/>
        <w:jc w:val="both"/>
        <w:rPr>
          <w:sz w:val="28"/>
          <w:szCs w:val="28"/>
        </w:rPr>
      </w:pPr>
      <w:r w:rsidRPr="00943856">
        <w:rPr>
          <w:rStyle w:val="a6"/>
          <w:sz w:val="28"/>
          <w:szCs w:val="28"/>
        </w:rPr>
        <w:t>соціальна реклама</w:t>
      </w:r>
      <w:r w:rsidR="00523402" w:rsidRPr="00943856">
        <w:rPr>
          <w:sz w:val="28"/>
          <w:szCs w:val="28"/>
        </w:rPr>
        <w:t xml:space="preserve"> – </w:t>
      </w:r>
      <w:r w:rsidRPr="00943856">
        <w:rPr>
          <w:sz w:val="28"/>
          <w:szCs w:val="28"/>
        </w:rPr>
        <w:t>інформація будь-якого виду, розповсюджена в будь-якій формі, яка спрямована на досягнення суспільно-корисних цілей, популяризацію загальнолюдських цінностей і розповсюдження якої не має на меті отримання прибутку;</w:t>
      </w:r>
    </w:p>
    <w:p w:rsidR="005D207E" w:rsidRDefault="005A2655" w:rsidP="005D207E">
      <w:pPr>
        <w:pStyle w:val="rtejustify"/>
        <w:shd w:val="clear" w:color="auto" w:fill="FFFFFF"/>
        <w:spacing w:before="0" w:beforeAutospacing="0" w:after="0" w:afterAutospacing="0"/>
        <w:ind w:firstLine="709"/>
        <w:jc w:val="both"/>
        <w:rPr>
          <w:sz w:val="28"/>
          <w:szCs w:val="28"/>
        </w:rPr>
      </w:pPr>
      <w:r w:rsidRPr="00943856">
        <w:rPr>
          <w:rStyle w:val="a6"/>
          <w:sz w:val="28"/>
          <w:szCs w:val="28"/>
        </w:rPr>
        <w:t>спеціальні конструкції</w:t>
      </w:r>
      <w:r w:rsidR="00523402" w:rsidRPr="00943856">
        <w:rPr>
          <w:sz w:val="28"/>
          <w:szCs w:val="28"/>
        </w:rPr>
        <w:t xml:space="preserve"> – </w:t>
      </w:r>
      <w:r w:rsidRPr="00943856">
        <w:rPr>
          <w:sz w:val="28"/>
          <w:szCs w:val="28"/>
        </w:rPr>
        <w:t>тимчасові та стаціонарні рекламні засоби (світлові та несвітлові, наземні та нена</w:t>
      </w:r>
      <w:r w:rsidR="00E62F48">
        <w:rPr>
          <w:sz w:val="28"/>
          <w:szCs w:val="28"/>
        </w:rPr>
        <w:t>земні (повітряні), плоскі та об’</w:t>
      </w:r>
      <w:r w:rsidRPr="00943856">
        <w:rPr>
          <w:sz w:val="28"/>
          <w:szCs w:val="28"/>
        </w:rPr>
        <w:t>ємні стенди,</w:t>
      </w:r>
      <w:r w:rsidR="0060691B">
        <w:rPr>
          <w:sz w:val="28"/>
          <w:szCs w:val="28"/>
        </w:rPr>
        <w:t xml:space="preserve"> сіті-лайти, білборди,</w:t>
      </w:r>
      <w:r w:rsidRPr="00943856">
        <w:rPr>
          <w:sz w:val="28"/>
          <w:szCs w:val="28"/>
        </w:rPr>
        <w:t xml:space="preserve"> щити, панно, транспаранти, троли, таблички, короби, механічні, динамічні, електронні табло, екрани, тумби, складні просторові конструкції, аеростати, повітряні кулі тощо), які використ</w:t>
      </w:r>
      <w:r w:rsidR="005D207E">
        <w:rPr>
          <w:sz w:val="28"/>
          <w:szCs w:val="28"/>
        </w:rPr>
        <w:t>овуються для розміщення реклами;</w:t>
      </w:r>
    </w:p>
    <w:p w:rsidR="00D11322" w:rsidRPr="00943856" w:rsidRDefault="005A2655" w:rsidP="00D11322">
      <w:pPr>
        <w:pStyle w:val="rtejustify"/>
        <w:shd w:val="clear" w:color="auto" w:fill="FFFFFF"/>
        <w:spacing w:before="0" w:beforeAutospacing="0" w:after="0" w:afterAutospacing="0"/>
        <w:ind w:firstLine="709"/>
        <w:jc w:val="both"/>
        <w:rPr>
          <w:sz w:val="28"/>
          <w:szCs w:val="28"/>
        </w:rPr>
      </w:pPr>
      <w:r w:rsidRPr="00943856">
        <w:rPr>
          <w:sz w:val="28"/>
          <w:szCs w:val="28"/>
        </w:rPr>
        <w:t>Інші терміни застосовуються у значенні, наведеному в Законі України «Про рекламу».</w:t>
      </w:r>
    </w:p>
    <w:p w:rsidR="00717D45" w:rsidRPr="001E05C4" w:rsidRDefault="00E47654" w:rsidP="00FB5A34">
      <w:pPr>
        <w:pStyle w:val="a9"/>
        <w:numPr>
          <w:ilvl w:val="0"/>
          <w:numId w:val="7"/>
        </w:numPr>
        <w:shd w:val="clear" w:color="auto" w:fill="FFFFFF"/>
        <w:spacing w:before="240" w:after="150" w:line="240" w:lineRule="auto"/>
        <w:jc w:val="center"/>
        <w:rPr>
          <w:rFonts w:ascii="Times New Roman" w:eastAsia="Times New Roman" w:hAnsi="Times New Roman" w:cs="Times New Roman"/>
          <w:sz w:val="28"/>
          <w:szCs w:val="28"/>
        </w:rPr>
      </w:pPr>
      <w:r w:rsidRPr="001E05C4">
        <w:rPr>
          <w:rFonts w:ascii="Times New Roman" w:hAnsi="Times New Roman" w:cs="Times New Roman"/>
          <w:b/>
          <w:bCs/>
          <w:sz w:val="28"/>
          <w:szCs w:val="28"/>
        </w:rPr>
        <w:t>Робочий орган</w:t>
      </w:r>
    </w:p>
    <w:p w:rsidR="00717D45" w:rsidRPr="00ED458C" w:rsidRDefault="00717D45" w:rsidP="00ED458C">
      <w:pPr>
        <w:shd w:val="clear" w:color="auto" w:fill="FFFFFF"/>
        <w:spacing w:after="0" w:line="0" w:lineRule="atLeast"/>
        <w:ind w:firstLine="709"/>
        <w:jc w:val="both"/>
        <w:rPr>
          <w:rFonts w:ascii="Times New Roman" w:eastAsia="Times New Roman" w:hAnsi="Times New Roman" w:cs="Times New Roman"/>
          <w:color w:val="000000" w:themeColor="text1"/>
          <w:sz w:val="28"/>
          <w:szCs w:val="28"/>
        </w:rPr>
      </w:pPr>
      <w:r w:rsidRPr="00ED458C">
        <w:rPr>
          <w:rFonts w:ascii="Times New Roman" w:eastAsia="Times New Roman" w:hAnsi="Times New Roman" w:cs="Times New Roman"/>
          <w:color w:val="000000" w:themeColor="text1"/>
          <w:sz w:val="28"/>
          <w:szCs w:val="28"/>
        </w:rPr>
        <w:t xml:space="preserve">Повноваження щодо регулювання діяльності з розміщення зовнішньої реклами на території Звягельської міської територіальної громади здійснює </w:t>
      </w:r>
      <w:r w:rsidR="001E05C4" w:rsidRPr="00C4460B">
        <w:rPr>
          <w:rFonts w:ascii="Times New Roman" w:eastAsia="Times New Roman" w:hAnsi="Times New Roman" w:cs="Times New Roman"/>
          <w:color w:val="000000" w:themeColor="text1"/>
          <w:sz w:val="28"/>
          <w:szCs w:val="28"/>
        </w:rPr>
        <w:t>к</w:t>
      </w:r>
      <w:r w:rsidRPr="00C4460B">
        <w:rPr>
          <w:rFonts w:ascii="Times New Roman" w:eastAsia="Times New Roman" w:hAnsi="Times New Roman" w:cs="Times New Roman"/>
          <w:color w:val="000000" w:themeColor="text1"/>
          <w:sz w:val="28"/>
          <w:szCs w:val="28"/>
        </w:rPr>
        <w:t>омунальне підприємство Звягельсь</w:t>
      </w:r>
      <w:r w:rsidR="00854167" w:rsidRPr="00C4460B">
        <w:rPr>
          <w:rFonts w:ascii="Times New Roman" w:eastAsia="Times New Roman" w:hAnsi="Times New Roman" w:cs="Times New Roman"/>
          <w:color w:val="000000" w:themeColor="text1"/>
          <w:sz w:val="28"/>
          <w:szCs w:val="28"/>
        </w:rPr>
        <w:t>кої міської ради «Звягельсервіс</w:t>
      </w:r>
      <w:r w:rsidR="001E05C4" w:rsidRPr="00C4460B">
        <w:rPr>
          <w:rFonts w:ascii="Times New Roman" w:eastAsia="Times New Roman" w:hAnsi="Times New Roman" w:cs="Times New Roman"/>
          <w:color w:val="000000" w:themeColor="text1"/>
          <w:sz w:val="28"/>
          <w:szCs w:val="28"/>
        </w:rPr>
        <w:t xml:space="preserve">» </w:t>
      </w:r>
      <w:r w:rsidRPr="00C4460B">
        <w:rPr>
          <w:rFonts w:ascii="Times New Roman" w:eastAsia="Times New Roman" w:hAnsi="Times New Roman" w:cs="Times New Roman"/>
          <w:color w:val="000000" w:themeColor="text1"/>
          <w:sz w:val="28"/>
          <w:szCs w:val="28"/>
        </w:rPr>
        <w:t>(далі - робочий орган).</w:t>
      </w:r>
    </w:p>
    <w:p w:rsidR="00717D45" w:rsidRPr="00943856" w:rsidRDefault="00717D45" w:rsidP="00ED458C">
      <w:pPr>
        <w:shd w:val="clear" w:color="auto" w:fill="FFFFFF"/>
        <w:spacing w:after="0" w:line="0" w:lineRule="atLeast"/>
        <w:ind w:firstLine="709"/>
        <w:jc w:val="both"/>
        <w:rPr>
          <w:rFonts w:ascii="Times New Roman" w:eastAsia="Times New Roman" w:hAnsi="Times New Roman" w:cs="Times New Roman"/>
          <w:sz w:val="28"/>
          <w:szCs w:val="28"/>
        </w:rPr>
      </w:pPr>
      <w:r w:rsidRPr="00943856">
        <w:rPr>
          <w:rFonts w:ascii="Times New Roman" w:eastAsia="Times New Roman" w:hAnsi="Times New Roman" w:cs="Times New Roman"/>
          <w:sz w:val="28"/>
          <w:szCs w:val="28"/>
        </w:rPr>
        <w:t>Робочий орган не може виступати заявником на розміщення зовнішньої реклами та одержувати дозвіл.</w:t>
      </w:r>
    </w:p>
    <w:p w:rsidR="002B2275" w:rsidRPr="00943856" w:rsidRDefault="00717D45" w:rsidP="00ED458C">
      <w:pPr>
        <w:shd w:val="clear" w:color="auto" w:fill="FFFFFF"/>
        <w:spacing w:after="0" w:line="0" w:lineRule="atLeast"/>
        <w:ind w:firstLine="709"/>
        <w:jc w:val="both"/>
        <w:rPr>
          <w:rFonts w:ascii="Times New Roman" w:eastAsia="Times New Roman" w:hAnsi="Times New Roman" w:cs="Times New Roman"/>
          <w:sz w:val="28"/>
          <w:szCs w:val="28"/>
        </w:rPr>
      </w:pPr>
      <w:r w:rsidRPr="00943856">
        <w:rPr>
          <w:rFonts w:ascii="Times New Roman" w:eastAsia="Times New Roman" w:hAnsi="Times New Roman" w:cs="Times New Roman"/>
          <w:sz w:val="28"/>
          <w:szCs w:val="28"/>
        </w:rPr>
        <w:t>У процесі регулювання діяльності з розміщення зовнішньої реклами робочим органом залучаються на громадських засадах представники об’єднань громадян та об’єднань підприємств, які провадять діяльність у сфері реклами.</w:t>
      </w:r>
    </w:p>
    <w:p w:rsidR="002B2275" w:rsidRPr="00943856" w:rsidRDefault="002B2275" w:rsidP="00ED458C">
      <w:pPr>
        <w:shd w:val="clear" w:color="auto" w:fill="FFFFFF"/>
        <w:spacing w:after="0" w:line="0" w:lineRule="atLeast"/>
        <w:ind w:firstLine="709"/>
        <w:jc w:val="both"/>
        <w:rPr>
          <w:rFonts w:ascii="Times New Roman" w:hAnsi="Times New Roman" w:cs="Times New Roman"/>
          <w:sz w:val="28"/>
          <w:szCs w:val="28"/>
        </w:rPr>
      </w:pPr>
      <w:r w:rsidRPr="00943856">
        <w:rPr>
          <w:rFonts w:ascii="Times New Roman" w:hAnsi="Times New Roman" w:cs="Times New Roman"/>
          <w:sz w:val="28"/>
          <w:szCs w:val="28"/>
        </w:rPr>
        <w:t>До повноважень робочого органу належать:</w:t>
      </w:r>
    </w:p>
    <w:p w:rsidR="002B2275" w:rsidRPr="00943856" w:rsidRDefault="002B2275" w:rsidP="00FB5A34">
      <w:pPr>
        <w:pStyle w:val="a9"/>
        <w:numPr>
          <w:ilvl w:val="0"/>
          <w:numId w:val="4"/>
        </w:numPr>
        <w:shd w:val="clear" w:color="auto" w:fill="FFFFFF"/>
        <w:tabs>
          <w:tab w:val="left" w:pos="1134"/>
        </w:tabs>
        <w:spacing w:after="0" w:line="0" w:lineRule="atLeast"/>
        <w:ind w:left="0" w:firstLine="709"/>
        <w:jc w:val="both"/>
        <w:rPr>
          <w:rFonts w:ascii="Times New Roman" w:eastAsia="Times New Roman" w:hAnsi="Times New Roman" w:cs="Times New Roman"/>
          <w:sz w:val="28"/>
          <w:szCs w:val="28"/>
        </w:rPr>
      </w:pPr>
      <w:r w:rsidRPr="00943856">
        <w:rPr>
          <w:rFonts w:ascii="Times New Roman" w:hAnsi="Times New Roman" w:cs="Times New Roman"/>
          <w:sz w:val="28"/>
          <w:szCs w:val="28"/>
        </w:rPr>
        <w:t>розгляд заяв розповсюджувачів зовнішньої реклами на надання дозволу, внесення змін у дозвіл, переоформлення дозволу та продовження строку його дії;</w:t>
      </w:r>
    </w:p>
    <w:p w:rsidR="002B2275" w:rsidRPr="00943856" w:rsidRDefault="002B2275" w:rsidP="00FB5A34">
      <w:pPr>
        <w:pStyle w:val="a9"/>
        <w:numPr>
          <w:ilvl w:val="0"/>
          <w:numId w:val="4"/>
        </w:numPr>
        <w:shd w:val="clear" w:color="auto" w:fill="FFFFFF"/>
        <w:tabs>
          <w:tab w:val="left" w:pos="1134"/>
        </w:tabs>
        <w:spacing w:after="0" w:line="0" w:lineRule="atLeast"/>
        <w:ind w:left="0" w:firstLine="709"/>
        <w:jc w:val="both"/>
        <w:rPr>
          <w:rFonts w:ascii="Times New Roman" w:eastAsia="Times New Roman" w:hAnsi="Times New Roman" w:cs="Times New Roman"/>
          <w:sz w:val="28"/>
          <w:szCs w:val="28"/>
        </w:rPr>
      </w:pPr>
      <w:r w:rsidRPr="00943856">
        <w:rPr>
          <w:rFonts w:ascii="Times New Roman" w:hAnsi="Times New Roman" w:cs="Times New Roman"/>
          <w:sz w:val="28"/>
          <w:szCs w:val="28"/>
        </w:rPr>
        <w:t>прийняття рішення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rsidR="002B2275" w:rsidRPr="00943856" w:rsidRDefault="002B2275" w:rsidP="00FB5A34">
      <w:pPr>
        <w:pStyle w:val="a9"/>
        <w:numPr>
          <w:ilvl w:val="0"/>
          <w:numId w:val="4"/>
        </w:numPr>
        <w:shd w:val="clear" w:color="auto" w:fill="FFFFFF"/>
        <w:tabs>
          <w:tab w:val="left" w:pos="1134"/>
        </w:tabs>
        <w:spacing w:after="0" w:line="0" w:lineRule="atLeast"/>
        <w:ind w:left="0" w:firstLine="709"/>
        <w:jc w:val="both"/>
        <w:rPr>
          <w:rFonts w:ascii="Times New Roman" w:eastAsia="Times New Roman" w:hAnsi="Times New Roman" w:cs="Times New Roman"/>
          <w:sz w:val="28"/>
          <w:szCs w:val="28"/>
        </w:rPr>
      </w:pPr>
      <w:r w:rsidRPr="00943856">
        <w:rPr>
          <w:rFonts w:ascii="Times New Roman" w:hAnsi="Times New Roman" w:cs="Times New Roman"/>
          <w:sz w:val="28"/>
          <w:szCs w:val="28"/>
        </w:rPr>
        <w:lastRenderedPageBreak/>
        <w:t>підготовка проекту рішення виконавчого комітету міської ради щодо надання дозволу на розміщення зовнішньої реклами (у тому числі погодження з органами та особами, зазначеними у п</w:t>
      </w:r>
      <w:r w:rsidR="00C23478" w:rsidRPr="00943856">
        <w:rPr>
          <w:rFonts w:ascii="Times New Roman" w:hAnsi="Times New Roman" w:cs="Times New Roman"/>
          <w:sz w:val="28"/>
          <w:szCs w:val="28"/>
        </w:rPr>
        <w:t xml:space="preserve">.п. 4.5. </w:t>
      </w:r>
      <w:r w:rsidRPr="00943856">
        <w:rPr>
          <w:rFonts w:ascii="Times New Roman" w:hAnsi="Times New Roman" w:cs="Times New Roman"/>
          <w:sz w:val="28"/>
          <w:szCs w:val="28"/>
        </w:rPr>
        <w:t>цих Правил) чи про відмову у його наданні;</w:t>
      </w:r>
    </w:p>
    <w:p w:rsidR="002B2275" w:rsidRPr="00943856" w:rsidRDefault="002B2275" w:rsidP="00FB5A34">
      <w:pPr>
        <w:pStyle w:val="a9"/>
        <w:numPr>
          <w:ilvl w:val="0"/>
          <w:numId w:val="4"/>
        </w:numPr>
        <w:shd w:val="clear" w:color="auto" w:fill="FFFFFF"/>
        <w:tabs>
          <w:tab w:val="left" w:pos="1134"/>
        </w:tabs>
        <w:spacing w:after="0" w:line="0" w:lineRule="atLeast"/>
        <w:ind w:left="0" w:firstLine="709"/>
        <w:jc w:val="both"/>
        <w:rPr>
          <w:rFonts w:ascii="Times New Roman" w:eastAsia="Times New Roman" w:hAnsi="Times New Roman" w:cs="Times New Roman"/>
          <w:sz w:val="28"/>
          <w:szCs w:val="28"/>
        </w:rPr>
      </w:pPr>
      <w:r w:rsidRPr="00943856">
        <w:rPr>
          <w:rFonts w:ascii="Times New Roman" w:hAnsi="Times New Roman" w:cs="Times New Roman"/>
          <w:sz w:val="28"/>
          <w:szCs w:val="28"/>
        </w:rPr>
        <w:t>видача дозволів на розміщення зовнішньої реклами на підставі рішення виконавчого комітету міської ради;</w:t>
      </w:r>
    </w:p>
    <w:p w:rsidR="00AD043C" w:rsidRPr="00943856" w:rsidRDefault="002B2275" w:rsidP="00FB5A34">
      <w:pPr>
        <w:pStyle w:val="a9"/>
        <w:numPr>
          <w:ilvl w:val="0"/>
          <w:numId w:val="4"/>
        </w:numPr>
        <w:shd w:val="clear" w:color="auto" w:fill="FFFFFF"/>
        <w:tabs>
          <w:tab w:val="left" w:pos="1134"/>
        </w:tabs>
        <w:spacing w:after="0" w:line="0" w:lineRule="atLeast"/>
        <w:ind w:left="0" w:firstLine="709"/>
        <w:jc w:val="both"/>
        <w:rPr>
          <w:rFonts w:ascii="Times New Roman" w:eastAsia="Times New Roman" w:hAnsi="Times New Roman" w:cs="Times New Roman"/>
          <w:sz w:val="28"/>
          <w:szCs w:val="28"/>
        </w:rPr>
      </w:pPr>
      <w:r w:rsidRPr="00943856">
        <w:rPr>
          <w:rFonts w:ascii="Times New Roman" w:hAnsi="Times New Roman" w:cs="Times New Roman"/>
          <w:sz w:val="28"/>
          <w:szCs w:val="28"/>
        </w:rPr>
        <w:t>ведення інформаційного банку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 населених пунктів громади;</w:t>
      </w:r>
    </w:p>
    <w:p w:rsidR="00AD043C" w:rsidRPr="00227511" w:rsidRDefault="00881564" w:rsidP="00FB5A34">
      <w:pPr>
        <w:pStyle w:val="a9"/>
        <w:numPr>
          <w:ilvl w:val="0"/>
          <w:numId w:val="4"/>
        </w:numPr>
        <w:shd w:val="clear" w:color="auto" w:fill="FFFFFF"/>
        <w:tabs>
          <w:tab w:val="left" w:pos="1134"/>
        </w:tabs>
        <w:spacing w:after="0" w:line="0" w:lineRule="atLeast"/>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подання </w:t>
      </w:r>
      <w:r w:rsidR="00227511" w:rsidRPr="00227511">
        <w:rPr>
          <w:rFonts w:ascii="Times New Roman" w:hAnsi="Times New Roman" w:cs="Times New Roman"/>
          <w:sz w:val="28"/>
          <w:szCs w:val="28"/>
        </w:rPr>
        <w:t>Головному управлінню</w:t>
      </w:r>
      <w:r w:rsidR="002B2275" w:rsidRPr="00227511">
        <w:rPr>
          <w:rFonts w:ascii="Times New Roman" w:hAnsi="Times New Roman" w:cs="Times New Roman"/>
          <w:sz w:val="28"/>
          <w:szCs w:val="28"/>
        </w:rPr>
        <w:t xml:space="preserve"> Держпродспоживслужби у Житомирській області матеріалів про порушення порядку розповсюдження та розміщення реклами</w:t>
      </w:r>
      <w:r w:rsidR="00227511" w:rsidRPr="00227511">
        <w:rPr>
          <w:sz w:val="28"/>
          <w:szCs w:val="28"/>
        </w:rPr>
        <w:t>;</w:t>
      </w:r>
    </w:p>
    <w:p w:rsidR="002B2275" w:rsidRPr="00943856" w:rsidRDefault="002B2275" w:rsidP="00FB5A34">
      <w:pPr>
        <w:pStyle w:val="a9"/>
        <w:numPr>
          <w:ilvl w:val="0"/>
          <w:numId w:val="4"/>
        </w:numPr>
        <w:shd w:val="clear" w:color="auto" w:fill="FFFFFF"/>
        <w:tabs>
          <w:tab w:val="left" w:pos="1134"/>
        </w:tabs>
        <w:spacing w:after="0" w:line="0" w:lineRule="atLeast"/>
        <w:ind w:left="0" w:firstLine="709"/>
        <w:jc w:val="both"/>
        <w:rPr>
          <w:rFonts w:ascii="Times New Roman" w:eastAsia="Times New Roman" w:hAnsi="Times New Roman" w:cs="Times New Roman"/>
          <w:sz w:val="28"/>
          <w:szCs w:val="28"/>
        </w:rPr>
      </w:pPr>
      <w:r w:rsidRPr="00943856">
        <w:rPr>
          <w:rFonts w:ascii="Times New Roman" w:hAnsi="Times New Roman" w:cs="Times New Roman"/>
          <w:sz w:val="28"/>
          <w:szCs w:val="28"/>
        </w:rPr>
        <w:t>підготовка і подання виконавчому комітету міської ради пропозицій щодо розмірів плати за надання послуг робочим органом на підставі калькуляції витрат для прийняття відповідного рішення.</w:t>
      </w:r>
    </w:p>
    <w:p w:rsidR="00E47654" w:rsidRPr="00943856" w:rsidRDefault="002B2275" w:rsidP="001E05C4">
      <w:pPr>
        <w:pStyle w:val="rtejustify"/>
        <w:shd w:val="clear" w:color="auto" w:fill="FFFFFF"/>
        <w:spacing w:before="0" w:beforeAutospacing="0" w:after="0" w:afterAutospacing="0" w:line="0" w:lineRule="atLeast"/>
        <w:ind w:firstLine="709"/>
        <w:jc w:val="both"/>
        <w:rPr>
          <w:sz w:val="28"/>
          <w:szCs w:val="28"/>
        </w:rPr>
      </w:pPr>
      <w:r w:rsidRPr="00943856">
        <w:rPr>
          <w:sz w:val="28"/>
          <w:szCs w:val="28"/>
        </w:rPr>
        <w:t>Робочий орган здійснює інші повноваження відповідно до законодавства.</w:t>
      </w:r>
    </w:p>
    <w:p w:rsidR="007C57D6" w:rsidRPr="00943856" w:rsidRDefault="007C57D6" w:rsidP="00FB5A34">
      <w:pPr>
        <w:pStyle w:val="rtejustify"/>
        <w:numPr>
          <w:ilvl w:val="0"/>
          <w:numId w:val="7"/>
        </w:numPr>
        <w:shd w:val="clear" w:color="auto" w:fill="FFFFFF"/>
        <w:spacing w:after="240" w:afterAutospacing="0" w:line="0" w:lineRule="atLeast"/>
        <w:jc w:val="center"/>
        <w:rPr>
          <w:b/>
          <w:bCs/>
          <w:sz w:val="28"/>
          <w:szCs w:val="28"/>
        </w:rPr>
      </w:pPr>
      <w:r w:rsidRPr="00943856">
        <w:rPr>
          <w:b/>
          <w:bCs/>
          <w:sz w:val="28"/>
          <w:szCs w:val="28"/>
        </w:rPr>
        <w:t>Порядок надання дозволу на розміщення зовнішньої реклами</w:t>
      </w:r>
    </w:p>
    <w:p w:rsidR="001E05C4" w:rsidRDefault="0047237B" w:rsidP="00FB5A34">
      <w:pPr>
        <w:pStyle w:val="rtejustify"/>
        <w:numPr>
          <w:ilvl w:val="1"/>
          <w:numId w:val="7"/>
        </w:numPr>
        <w:shd w:val="clear" w:color="auto" w:fill="FFFFFF"/>
        <w:spacing w:after="0" w:afterAutospacing="0" w:line="0" w:lineRule="atLeast"/>
        <w:ind w:left="0" w:firstLine="709"/>
        <w:jc w:val="both"/>
        <w:rPr>
          <w:bCs/>
          <w:sz w:val="28"/>
          <w:szCs w:val="28"/>
        </w:rPr>
      </w:pPr>
      <w:r w:rsidRPr="00943856">
        <w:rPr>
          <w:sz w:val="28"/>
          <w:szCs w:val="28"/>
        </w:rPr>
        <w:t>Зовнішня реклама розміщується на території міської територіальної громади на підставі рішення виконавчого комітету Звягельської міської ради про надання дозволу на розміщення зовнішньої реклами.</w:t>
      </w:r>
    </w:p>
    <w:p w:rsidR="0047237B" w:rsidRPr="001E05C4" w:rsidRDefault="007C57D6" w:rsidP="00FB5A34">
      <w:pPr>
        <w:pStyle w:val="rtejustify"/>
        <w:numPr>
          <w:ilvl w:val="1"/>
          <w:numId w:val="7"/>
        </w:numPr>
        <w:shd w:val="clear" w:color="auto" w:fill="FFFFFF"/>
        <w:spacing w:after="0" w:afterAutospacing="0" w:line="0" w:lineRule="atLeast"/>
        <w:ind w:left="0" w:firstLine="709"/>
        <w:jc w:val="both"/>
        <w:rPr>
          <w:bCs/>
          <w:sz w:val="28"/>
          <w:szCs w:val="28"/>
        </w:rPr>
      </w:pPr>
      <w:r w:rsidRPr="001E05C4">
        <w:rPr>
          <w:bCs/>
          <w:sz w:val="28"/>
          <w:szCs w:val="28"/>
          <w:lang w:val="ru-RU"/>
        </w:rPr>
        <w:t>Справляння плати за видачу зазначених дозволів виконавчим комітетом міської ради забороняється.</w:t>
      </w:r>
    </w:p>
    <w:p w:rsidR="001E05C4" w:rsidRDefault="005A2655" w:rsidP="001E05C4">
      <w:pPr>
        <w:pStyle w:val="rtejustify"/>
        <w:shd w:val="clear" w:color="auto" w:fill="FFFFFF"/>
        <w:spacing w:before="0" w:beforeAutospacing="0" w:after="0" w:afterAutospacing="0" w:line="0" w:lineRule="atLeast"/>
        <w:ind w:firstLine="709"/>
        <w:jc w:val="both"/>
        <w:rPr>
          <w:sz w:val="28"/>
          <w:szCs w:val="28"/>
        </w:rPr>
      </w:pPr>
      <w:r w:rsidRPr="00943856">
        <w:rPr>
          <w:sz w:val="28"/>
          <w:szCs w:val="28"/>
        </w:rPr>
        <w:t>Видача (відмова у видачі, переоформлення, анулювання) дозволу на розміщення зовнішньої реклами здійснюється відповідно до Закону України «Про дозвільну систему у сфері господарської діяльності».</w:t>
      </w:r>
    </w:p>
    <w:p w:rsidR="001E05C4" w:rsidRDefault="0047237B" w:rsidP="00FB5A34">
      <w:pPr>
        <w:pStyle w:val="rtejustify"/>
        <w:numPr>
          <w:ilvl w:val="1"/>
          <w:numId w:val="7"/>
        </w:numPr>
        <w:shd w:val="clear" w:color="auto" w:fill="FFFFFF"/>
        <w:spacing w:before="0" w:beforeAutospacing="0" w:after="0" w:afterAutospacing="0" w:line="0" w:lineRule="atLeast"/>
        <w:ind w:left="0" w:firstLine="709"/>
        <w:jc w:val="both"/>
        <w:rPr>
          <w:sz w:val="28"/>
          <w:szCs w:val="28"/>
        </w:rPr>
      </w:pPr>
      <w:r w:rsidRPr="001E05C4">
        <w:rPr>
          <w:sz w:val="28"/>
          <w:szCs w:val="28"/>
        </w:rPr>
        <w:t>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w:t>
      </w:r>
      <w:r w:rsidR="009F6355" w:rsidRPr="001E05C4">
        <w:rPr>
          <w:sz w:val="28"/>
          <w:szCs w:val="28"/>
        </w:rPr>
        <w:t xml:space="preserve">держанням Правил благоустрою </w:t>
      </w:r>
      <w:r w:rsidRPr="001E05C4">
        <w:rPr>
          <w:sz w:val="28"/>
          <w:szCs w:val="28"/>
        </w:rPr>
        <w:t>території Звягельської міської територіальної громади.</w:t>
      </w:r>
    </w:p>
    <w:p w:rsidR="0047237B" w:rsidRPr="001E05C4" w:rsidRDefault="0047237B" w:rsidP="00FB5A34">
      <w:pPr>
        <w:pStyle w:val="rtejustify"/>
        <w:numPr>
          <w:ilvl w:val="1"/>
          <w:numId w:val="7"/>
        </w:numPr>
        <w:shd w:val="clear" w:color="auto" w:fill="FFFFFF"/>
        <w:spacing w:before="0" w:beforeAutospacing="0" w:after="0" w:afterAutospacing="0" w:line="0" w:lineRule="atLeast"/>
        <w:ind w:left="0" w:firstLine="709"/>
        <w:jc w:val="both"/>
        <w:rPr>
          <w:sz w:val="28"/>
          <w:szCs w:val="28"/>
        </w:rPr>
      </w:pPr>
      <w:r w:rsidRPr="001E05C4">
        <w:rPr>
          <w:b/>
          <w:sz w:val="28"/>
          <w:szCs w:val="28"/>
        </w:rPr>
        <w:t>Подання документів</w:t>
      </w:r>
      <w:r w:rsidR="00066BEA" w:rsidRPr="001E05C4">
        <w:rPr>
          <w:b/>
          <w:sz w:val="28"/>
          <w:szCs w:val="28"/>
        </w:rPr>
        <w:t>.</w:t>
      </w:r>
    </w:p>
    <w:p w:rsidR="00066BEA" w:rsidRPr="001E05C4" w:rsidRDefault="00066BEA" w:rsidP="00FB5A34">
      <w:pPr>
        <w:pStyle w:val="a9"/>
        <w:numPr>
          <w:ilvl w:val="2"/>
          <w:numId w:val="7"/>
        </w:numPr>
        <w:shd w:val="clear" w:color="auto" w:fill="FFFFFF"/>
        <w:tabs>
          <w:tab w:val="left" w:pos="567"/>
        </w:tabs>
        <w:spacing w:after="0" w:line="0" w:lineRule="atLeast"/>
        <w:ind w:left="0" w:firstLine="709"/>
        <w:jc w:val="both"/>
        <w:rPr>
          <w:rFonts w:ascii="Times New Roman" w:eastAsia="Times New Roman" w:hAnsi="Times New Roman" w:cs="Times New Roman"/>
          <w:sz w:val="28"/>
          <w:szCs w:val="28"/>
        </w:rPr>
      </w:pPr>
      <w:r w:rsidRPr="001E05C4">
        <w:rPr>
          <w:rFonts w:ascii="Times New Roman" w:eastAsia="Times New Roman" w:hAnsi="Times New Roman" w:cs="Times New Roman"/>
          <w:sz w:val="28"/>
          <w:szCs w:val="28"/>
        </w:rPr>
        <w:t xml:space="preserve">Для одержання дозволу заявник подає робочому органу </w:t>
      </w:r>
      <w:r w:rsidR="005D207E" w:rsidRPr="005D207E">
        <w:rPr>
          <w:rFonts w:ascii="Times New Roman" w:eastAsia="Times New Roman" w:hAnsi="Times New Roman" w:cs="Times New Roman"/>
          <w:sz w:val="28"/>
          <w:szCs w:val="28"/>
        </w:rPr>
        <w:t xml:space="preserve">через ЦНАП </w:t>
      </w:r>
      <w:r w:rsidRPr="001E05C4">
        <w:rPr>
          <w:rFonts w:ascii="Times New Roman" w:eastAsia="Times New Roman" w:hAnsi="Times New Roman" w:cs="Times New Roman"/>
          <w:sz w:val="28"/>
          <w:szCs w:val="28"/>
        </w:rPr>
        <w:t xml:space="preserve">заяву за формою згідно з </w:t>
      </w:r>
      <w:r w:rsidRPr="001E05C4">
        <w:rPr>
          <w:rFonts w:ascii="Times New Roman" w:eastAsia="Times New Roman" w:hAnsi="Times New Roman" w:cs="Times New Roman"/>
          <w:b/>
          <w:sz w:val="28"/>
          <w:szCs w:val="28"/>
        </w:rPr>
        <w:t>Додатком 1</w:t>
      </w:r>
      <w:r w:rsidRPr="001E05C4">
        <w:rPr>
          <w:rFonts w:ascii="Times New Roman" w:eastAsia="Times New Roman" w:hAnsi="Times New Roman" w:cs="Times New Roman"/>
          <w:sz w:val="28"/>
          <w:szCs w:val="28"/>
        </w:rPr>
        <w:t xml:space="preserve"> до цих Правил, до якої додаються:</w:t>
      </w:r>
    </w:p>
    <w:p w:rsidR="00066BEA" w:rsidRPr="00943856" w:rsidRDefault="00066BEA" w:rsidP="00FB5A34">
      <w:pPr>
        <w:numPr>
          <w:ilvl w:val="0"/>
          <w:numId w:val="2"/>
        </w:numPr>
        <w:shd w:val="clear" w:color="auto" w:fill="FFFFFF"/>
        <w:spacing w:after="0" w:line="0" w:lineRule="atLeast"/>
        <w:ind w:left="0" w:firstLine="709"/>
        <w:jc w:val="both"/>
        <w:rPr>
          <w:rFonts w:ascii="Times New Roman" w:eastAsia="Times New Roman" w:hAnsi="Times New Roman" w:cs="Times New Roman"/>
          <w:sz w:val="28"/>
          <w:szCs w:val="28"/>
        </w:rPr>
      </w:pPr>
      <w:r w:rsidRPr="00943856">
        <w:rPr>
          <w:rFonts w:ascii="Times New Roman" w:eastAsia="Times New Roman" w:hAnsi="Times New Roman" w:cs="Times New Roman"/>
          <w:sz w:val="28"/>
          <w:szCs w:val="28"/>
        </w:rPr>
        <w:t xml:space="preserve">фотокартка або комп’ютерний макет місця (розміром не менш як 6х9 сантиметрів), на якому планується розташування рекламного засобу та ескіз рекламного засобу з конструктивним рішенням </w:t>
      </w:r>
      <w:r w:rsidRPr="00943856">
        <w:rPr>
          <w:rFonts w:ascii="Times New Roman" w:eastAsia="Times New Roman" w:hAnsi="Times New Roman" w:cs="Times New Roman"/>
          <w:b/>
          <w:sz w:val="28"/>
          <w:szCs w:val="28"/>
        </w:rPr>
        <w:t>(Додаток</w:t>
      </w:r>
      <w:r w:rsidR="00FD32E9" w:rsidRPr="00943856">
        <w:rPr>
          <w:rFonts w:ascii="Times New Roman" w:eastAsia="Times New Roman" w:hAnsi="Times New Roman" w:cs="Times New Roman"/>
          <w:b/>
          <w:sz w:val="28"/>
          <w:szCs w:val="28"/>
        </w:rPr>
        <w:t xml:space="preserve"> </w:t>
      </w:r>
      <w:r w:rsidR="00564A53">
        <w:rPr>
          <w:rFonts w:ascii="Times New Roman" w:eastAsia="Times New Roman" w:hAnsi="Times New Roman" w:cs="Times New Roman"/>
          <w:b/>
          <w:sz w:val="28"/>
          <w:szCs w:val="28"/>
        </w:rPr>
        <w:t>3</w:t>
      </w:r>
      <w:r w:rsidRPr="00943856">
        <w:rPr>
          <w:rFonts w:ascii="Times New Roman" w:eastAsia="Times New Roman" w:hAnsi="Times New Roman" w:cs="Times New Roman"/>
          <w:b/>
          <w:sz w:val="28"/>
          <w:szCs w:val="28"/>
        </w:rPr>
        <w:t>)</w:t>
      </w:r>
      <w:r w:rsidRPr="00943856">
        <w:rPr>
          <w:rFonts w:ascii="Times New Roman" w:eastAsia="Times New Roman" w:hAnsi="Times New Roman" w:cs="Times New Roman"/>
          <w:sz w:val="28"/>
          <w:szCs w:val="28"/>
        </w:rPr>
        <w:t>;</w:t>
      </w:r>
    </w:p>
    <w:p w:rsidR="00066BEA" w:rsidRPr="00637E0F" w:rsidRDefault="00066BEA" w:rsidP="00FB5A34">
      <w:pPr>
        <w:numPr>
          <w:ilvl w:val="0"/>
          <w:numId w:val="2"/>
        </w:numPr>
        <w:shd w:val="clear" w:color="auto" w:fill="FFFFFF"/>
        <w:spacing w:after="0" w:line="0" w:lineRule="atLeast"/>
        <w:ind w:left="0" w:firstLine="709"/>
        <w:jc w:val="both"/>
        <w:rPr>
          <w:rFonts w:ascii="Times New Roman" w:eastAsia="Times New Roman" w:hAnsi="Times New Roman" w:cs="Times New Roman"/>
          <w:sz w:val="28"/>
          <w:szCs w:val="28"/>
        </w:rPr>
      </w:pPr>
      <w:r w:rsidRPr="00637E0F">
        <w:rPr>
          <w:rFonts w:ascii="Times New Roman" w:eastAsia="Times New Roman" w:hAnsi="Times New Roman" w:cs="Times New Roman"/>
          <w:sz w:val="28"/>
          <w:szCs w:val="28"/>
        </w:rPr>
        <w:t>копія свідоцтва (витяг з реєстру) про державну реєстрацію заявника як юриди</w:t>
      </w:r>
      <w:r w:rsidR="001E05C4" w:rsidRPr="00637E0F">
        <w:rPr>
          <w:rFonts w:ascii="Times New Roman" w:eastAsia="Times New Roman" w:hAnsi="Times New Roman" w:cs="Times New Roman"/>
          <w:sz w:val="28"/>
          <w:szCs w:val="28"/>
        </w:rPr>
        <w:t>чної особи або фізичної особи-</w:t>
      </w:r>
      <w:r w:rsidRPr="00637E0F">
        <w:rPr>
          <w:rFonts w:ascii="Times New Roman" w:eastAsia="Times New Roman" w:hAnsi="Times New Roman" w:cs="Times New Roman"/>
          <w:sz w:val="28"/>
          <w:szCs w:val="28"/>
        </w:rPr>
        <w:t>підприємця;</w:t>
      </w:r>
    </w:p>
    <w:p w:rsidR="00066BEA" w:rsidRPr="00637E0F" w:rsidRDefault="00066BEA" w:rsidP="00FB5A34">
      <w:pPr>
        <w:numPr>
          <w:ilvl w:val="0"/>
          <w:numId w:val="2"/>
        </w:numPr>
        <w:shd w:val="clear" w:color="auto" w:fill="FFFFFF"/>
        <w:spacing w:after="0" w:line="0" w:lineRule="atLeast"/>
        <w:ind w:left="0" w:firstLine="709"/>
        <w:jc w:val="both"/>
        <w:rPr>
          <w:rFonts w:ascii="Times New Roman" w:eastAsia="Times New Roman" w:hAnsi="Times New Roman" w:cs="Times New Roman"/>
          <w:sz w:val="28"/>
          <w:szCs w:val="28"/>
        </w:rPr>
      </w:pPr>
      <w:r w:rsidRPr="00637E0F">
        <w:rPr>
          <w:rFonts w:ascii="Times New Roman" w:eastAsia="Times New Roman" w:hAnsi="Times New Roman" w:cs="Times New Roman"/>
          <w:sz w:val="28"/>
          <w:szCs w:val="28"/>
        </w:rPr>
        <w:lastRenderedPageBreak/>
        <w:t>письмове погодження власника місця розташування рекламної конструкції (у разі розміщення зовнішньої реклами на об’єктах приватної власності) або уповноваженої ним особи та копії документів, що підтверджують право власності на зазначене місце.</w:t>
      </w:r>
    </w:p>
    <w:p w:rsidR="001E05C4" w:rsidRDefault="00066BEA" w:rsidP="00E70B6C">
      <w:pPr>
        <w:pStyle w:val="a9"/>
        <w:numPr>
          <w:ilvl w:val="2"/>
          <w:numId w:val="7"/>
        </w:numPr>
        <w:shd w:val="clear" w:color="auto" w:fill="FFFFFF"/>
        <w:spacing w:after="0" w:line="0" w:lineRule="atLeast"/>
        <w:ind w:left="0" w:firstLine="709"/>
        <w:jc w:val="both"/>
        <w:rPr>
          <w:rFonts w:ascii="Times New Roman" w:hAnsi="Times New Roman" w:cs="Times New Roman"/>
          <w:sz w:val="28"/>
          <w:szCs w:val="28"/>
        </w:rPr>
      </w:pPr>
      <w:r w:rsidRPr="001E05C4">
        <w:rPr>
          <w:rFonts w:ascii="Times New Roman" w:hAnsi="Times New Roman" w:cs="Times New Roman"/>
          <w:sz w:val="28"/>
          <w:szCs w:val="28"/>
        </w:rPr>
        <w:t xml:space="preserve">За наявності документів, передбачених п.п. 4.4.1 цих Правил, </w:t>
      </w:r>
      <w:r w:rsidR="00E70B6C" w:rsidRPr="00E70B6C">
        <w:rPr>
          <w:rFonts w:ascii="Times New Roman" w:hAnsi="Times New Roman" w:cs="Times New Roman"/>
          <w:sz w:val="28"/>
          <w:szCs w:val="28"/>
        </w:rPr>
        <w:t xml:space="preserve">заява </w:t>
      </w:r>
      <w:r w:rsidR="00637E0F">
        <w:rPr>
          <w:rFonts w:ascii="Times New Roman" w:hAnsi="Times New Roman" w:cs="Times New Roman"/>
          <w:sz w:val="28"/>
          <w:szCs w:val="28"/>
        </w:rPr>
        <w:t>у той же день вноситься</w:t>
      </w:r>
      <w:r w:rsidR="00E70B6C" w:rsidRPr="00E70B6C">
        <w:rPr>
          <w:rFonts w:ascii="Times New Roman" w:hAnsi="Times New Roman" w:cs="Times New Roman"/>
          <w:sz w:val="28"/>
          <w:szCs w:val="28"/>
        </w:rPr>
        <w:t xml:space="preserve"> робочим органом в журналі реєстрації заяв та дозволів на розміщення зовнішньої реклами</w:t>
      </w:r>
      <w:r w:rsidR="00E70B6C" w:rsidRPr="001E05C4">
        <w:rPr>
          <w:rFonts w:ascii="Times New Roman" w:hAnsi="Times New Roman" w:cs="Times New Roman"/>
          <w:sz w:val="28"/>
          <w:szCs w:val="28"/>
        </w:rPr>
        <w:t xml:space="preserve"> </w:t>
      </w:r>
      <w:r w:rsidR="00D210BC" w:rsidRPr="001E05C4">
        <w:rPr>
          <w:rFonts w:ascii="Times New Roman" w:hAnsi="Times New Roman" w:cs="Times New Roman"/>
          <w:sz w:val="28"/>
          <w:szCs w:val="28"/>
        </w:rPr>
        <w:t>(</w:t>
      </w:r>
      <w:bookmarkStart w:id="1" w:name="w1_1"/>
      <w:r w:rsidR="00D210BC" w:rsidRPr="001E05C4">
        <w:rPr>
          <w:rFonts w:ascii="Times New Roman" w:hAnsi="Times New Roman" w:cs="Times New Roman"/>
          <w:color w:val="000000" w:themeColor="text1"/>
          <w:sz w:val="28"/>
          <w:szCs w:val="28"/>
        </w:rPr>
        <w:fldChar w:fldCharType="begin"/>
      </w:r>
      <w:r w:rsidR="00D210BC" w:rsidRPr="001E05C4">
        <w:rPr>
          <w:rFonts w:ascii="Times New Roman" w:hAnsi="Times New Roman" w:cs="Times New Roman"/>
          <w:color w:val="000000" w:themeColor="text1"/>
          <w:sz w:val="28"/>
          <w:szCs w:val="28"/>
        </w:rPr>
        <w:instrText xml:space="preserve"> HYPERLINK "https://zakon.rada.gov.ua/laws/show/2067-2003-%D0%BF?find=1&amp;text=%D0%B6%D1%83%D1%80%D0%BD%D0%B0%D0%BB" \l "w1_2" </w:instrText>
      </w:r>
      <w:r w:rsidR="00D210BC" w:rsidRPr="001E05C4">
        <w:rPr>
          <w:rFonts w:ascii="Times New Roman" w:hAnsi="Times New Roman" w:cs="Times New Roman"/>
          <w:color w:val="000000" w:themeColor="text1"/>
          <w:sz w:val="28"/>
          <w:szCs w:val="28"/>
        </w:rPr>
        <w:fldChar w:fldCharType="separate"/>
      </w:r>
      <w:r w:rsidR="00D210BC" w:rsidRPr="001E05C4">
        <w:rPr>
          <w:rStyle w:val="ae"/>
          <w:rFonts w:ascii="Times New Roman" w:hAnsi="Times New Roman" w:cs="Times New Roman"/>
          <w:color w:val="000000" w:themeColor="text1"/>
          <w:sz w:val="28"/>
          <w:szCs w:val="28"/>
          <w:u w:val="none"/>
        </w:rPr>
        <w:t>журнал</w:t>
      </w:r>
      <w:r w:rsidR="00D210BC" w:rsidRPr="001E05C4">
        <w:rPr>
          <w:rFonts w:ascii="Times New Roman" w:hAnsi="Times New Roman" w:cs="Times New Roman"/>
          <w:color w:val="000000" w:themeColor="text1"/>
          <w:sz w:val="28"/>
          <w:szCs w:val="28"/>
        </w:rPr>
        <w:fldChar w:fldCharType="end"/>
      </w:r>
      <w:bookmarkEnd w:id="1"/>
      <w:r w:rsidR="00D210BC" w:rsidRPr="001E05C4">
        <w:rPr>
          <w:rFonts w:ascii="Times New Roman" w:hAnsi="Times New Roman" w:cs="Times New Roman"/>
          <w:color w:val="000000" w:themeColor="text1"/>
          <w:sz w:val="28"/>
          <w:szCs w:val="28"/>
        </w:rPr>
        <w:t>у</w:t>
      </w:r>
      <w:r w:rsidR="00D210BC" w:rsidRPr="001E05C4">
        <w:rPr>
          <w:rFonts w:ascii="Times New Roman" w:hAnsi="Times New Roman" w:cs="Times New Roman"/>
          <w:color w:val="002060"/>
          <w:sz w:val="28"/>
          <w:szCs w:val="28"/>
        </w:rPr>
        <w:t>)</w:t>
      </w:r>
      <w:r w:rsidR="00D210BC" w:rsidRPr="001E05C4">
        <w:rPr>
          <w:rFonts w:ascii="Times New Roman" w:hAnsi="Times New Roman" w:cs="Times New Roman"/>
          <w:sz w:val="28"/>
          <w:szCs w:val="28"/>
        </w:rPr>
        <w:t>, який ведеться у довільній формі.</w:t>
      </w:r>
    </w:p>
    <w:p w:rsidR="00066BEA" w:rsidRPr="001E05C4" w:rsidRDefault="00066BEA" w:rsidP="00FB5A34">
      <w:pPr>
        <w:pStyle w:val="a9"/>
        <w:numPr>
          <w:ilvl w:val="2"/>
          <w:numId w:val="7"/>
        </w:numPr>
        <w:shd w:val="clear" w:color="auto" w:fill="FFFFFF"/>
        <w:spacing w:after="0" w:line="0" w:lineRule="atLeast"/>
        <w:ind w:left="0" w:firstLine="709"/>
        <w:jc w:val="both"/>
        <w:rPr>
          <w:rFonts w:ascii="Times New Roman" w:hAnsi="Times New Roman" w:cs="Times New Roman"/>
          <w:sz w:val="28"/>
          <w:szCs w:val="28"/>
        </w:rPr>
      </w:pPr>
      <w:r w:rsidRPr="001E05C4">
        <w:rPr>
          <w:rFonts w:ascii="Times New Roman" w:hAnsi="Times New Roman" w:cs="Times New Roman"/>
          <w:sz w:val="28"/>
          <w:szCs w:val="28"/>
        </w:rPr>
        <w:t xml:space="preserve">Робочий орган протягом двох робочих днів з дати реєстрації заяви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 за формою згідно з </w:t>
      </w:r>
      <w:r w:rsidRPr="001E05C4">
        <w:rPr>
          <w:rFonts w:ascii="Times New Roman" w:hAnsi="Times New Roman" w:cs="Times New Roman"/>
          <w:b/>
          <w:sz w:val="28"/>
          <w:szCs w:val="28"/>
        </w:rPr>
        <w:t>Додатком</w:t>
      </w:r>
      <w:r w:rsidR="00FD32E9" w:rsidRPr="001E05C4">
        <w:rPr>
          <w:rFonts w:ascii="Times New Roman" w:hAnsi="Times New Roman" w:cs="Times New Roman"/>
          <w:b/>
          <w:sz w:val="28"/>
          <w:szCs w:val="28"/>
        </w:rPr>
        <w:t xml:space="preserve"> 2</w:t>
      </w:r>
      <w:r w:rsidRPr="001E05C4">
        <w:rPr>
          <w:rFonts w:ascii="Times New Roman" w:hAnsi="Times New Roman" w:cs="Times New Roman"/>
          <w:sz w:val="28"/>
          <w:szCs w:val="28"/>
        </w:rPr>
        <w:t>.</w:t>
      </w:r>
    </w:p>
    <w:p w:rsidR="001E05C4" w:rsidRDefault="00066BEA" w:rsidP="001E05C4">
      <w:pPr>
        <w:shd w:val="clear" w:color="auto" w:fill="FFFFFF"/>
        <w:spacing w:after="0" w:line="0" w:lineRule="atLeast"/>
        <w:ind w:firstLine="709"/>
        <w:jc w:val="both"/>
        <w:rPr>
          <w:rFonts w:ascii="Times New Roman" w:hAnsi="Times New Roman" w:cs="Times New Roman"/>
          <w:sz w:val="28"/>
          <w:szCs w:val="28"/>
        </w:rPr>
      </w:pPr>
      <w:r w:rsidRPr="00943856">
        <w:rPr>
          <w:rFonts w:ascii="Times New Roman" w:hAnsi="Times New Roman" w:cs="Times New Roman"/>
          <w:sz w:val="28"/>
          <w:szCs w:val="28"/>
        </w:rPr>
        <w:t>У разі прийняття рішення про відмову у видачі дозволу робочий орган надсилає заявникові вмотивовану відповідь із зазначенням підстав, передбачених законом.</w:t>
      </w:r>
    </w:p>
    <w:p w:rsidR="005E7577" w:rsidRPr="001E05C4" w:rsidRDefault="00066BEA" w:rsidP="001E05C4">
      <w:pPr>
        <w:shd w:val="clear" w:color="auto" w:fill="FFFFFF"/>
        <w:spacing w:after="0" w:line="0" w:lineRule="atLeast"/>
        <w:ind w:firstLine="709"/>
        <w:jc w:val="both"/>
        <w:rPr>
          <w:rFonts w:ascii="Times New Roman" w:hAnsi="Times New Roman" w:cs="Times New Roman"/>
          <w:sz w:val="28"/>
          <w:szCs w:val="28"/>
        </w:rPr>
      </w:pPr>
      <w:r w:rsidRPr="00943856">
        <w:rPr>
          <w:rFonts w:ascii="Times New Roman" w:eastAsia="Times New Roman" w:hAnsi="Times New Roman" w:cs="Times New Roman"/>
          <w:sz w:val="28"/>
          <w:szCs w:val="28"/>
        </w:rPr>
        <w:t xml:space="preserve">Строк видачі дозволу </w:t>
      </w:r>
      <w:r w:rsidR="00A14BB0">
        <w:rPr>
          <w:rFonts w:ascii="Times New Roman" w:eastAsia="Times New Roman" w:hAnsi="Times New Roman" w:cs="Times New Roman"/>
          <w:sz w:val="28"/>
          <w:szCs w:val="28"/>
        </w:rPr>
        <w:t xml:space="preserve">з моменту прийняття рішення </w:t>
      </w:r>
      <w:r w:rsidRPr="00943856">
        <w:rPr>
          <w:rFonts w:ascii="Times New Roman" w:eastAsia="Times New Roman" w:hAnsi="Times New Roman" w:cs="Times New Roman"/>
          <w:sz w:val="28"/>
          <w:szCs w:val="28"/>
        </w:rPr>
        <w:t xml:space="preserve">або надання письмового повідомлення про відмову у його видачі становить </w:t>
      </w:r>
      <w:r w:rsidR="00876EA1">
        <w:rPr>
          <w:rFonts w:ascii="Times New Roman" w:eastAsia="Times New Roman" w:hAnsi="Times New Roman" w:cs="Times New Roman"/>
          <w:sz w:val="28"/>
          <w:szCs w:val="28"/>
        </w:rPr>
        <w:t>1</w:t>
      </w:r>
      <w:r w:rsidRPr="00196FD2">
        <w:rPr>
          <w:rFonts w:ascii="Times New Roman" w:eastAsia="Times New Roman" w:hAnsi="Times New Roman" w:cs="Times New Roman"/>
          <w:sz w:val="28"/>
          <w:szCs w:val="28"/>
        </w:rPr>
        <w:t>0 робочих днів.</w:t>
      </w:r>
    </w:p>
    <w:p w:rsidR="00301233" w:rsidRPr="00C4460B" w:rsidRDefault="00876EA1" w:rsidP="00FB5A34">
      <w:pPr>
        <w:pStyle w:val="a9"/>
        <w:numPr>
          <w:ilvl w:val="1"/>
          <w:numId w:val="7"/>
        </w:numPr>
        <w:shd w:val="clear" w:color="auto" w:fill="FFFFFF"/>
        <w:spacing w:after="0" w:line="0" w:lineRule="atLeast"/>
        <w:ind w:left="0"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01233" w:rsidRPr="009E4600">
        <w:rPr>
          <w:rFonts w:ascii="Times New Roman" w:eastAsia="Times New Roman" w:hAnsi="Times New Roman" w:cs="Times New Roman"/>
          <w:b/>
          <w:sz w:val="28"/>
          <w:szCs w:val="28"/>
        </w:rPr>
        <w:t>Видача дозволу погоджується робочим органом з власником місця</w:t>
      </w:r>
      <w:r w:rsidR="009D3803" w:rsidRPr="009E4600">
        <w:rPr>
          <w:rFonts w:ascii="Times New Roman" w:eastAsia="Times New Roman" w:hAnsi="Times New Roman" w:cs="Times New Roman"/>
          <w:b/>
          <w:sz w:val="28"/>
          <w:szCs w:val="28"/>
        </w:rPr>
        <w:t xml:space="preserve"> </w:t>
      </w:r>
      <w:r w:rsidR="00B4688E">
        <w:rPr>
          <w:rFonts w:ascii="Times New Roman" w:eastAsia="Times New Roman" w:hAnsi="Times New Roman" w:cs="Times New Roman"/>
          <w:b/>
          <w:sz w:val="28"/>
          <w:szCs w:val="28"/>
        </w:rPr>
        <w:t xml:space="preserve">(на об’єктах комунальної власності видача дозволу погоджується з </w:t>
      </w:r>
      <w:r w:rsidR="00B4688E" w:rsidRPr="009D3803">
        <w:rPr>
          <w:rFonts w:ascii="Times New Roman" w:hAnsi="Times New Roman"/>
          <w:b/>
          <w:sz w:val="28"/>
          <w:szCs w:val="32"/>
        </w:rPr>
        <w:t>управління</w:t>
      </w:r>
      <w:r w:rsidR="00B4688E">
        <w:rPr>
          <w:rFonts w:ascii="Times New Roman" w:hAnsi="Times New Roman"/>
          <w:b/>
          <w:sz w:val="28"/>
          <w:szCs w:val="32"/>
        </w:rPr>
        <w:t>м</w:t>
      </w:r>
      <w:r w:rsidR="00B4688E" w:rsidRPr="009D3803">
        <w:rPr>
          <w:rFonts w:ascii="Times New Roman" w:hAnsi="Times New Roman"/>
          <w:b/>
          <w:sz w:val="28"/>
          <w:szCs w:val="32"/>
        </w:rPr>
        <w:t xml:space="preserve"> містобудування, архітектури та земельних відносин </w:t>
      </w:r>
      <w:r w:rsidR="00B4688E">
        <w:rPr>
          <w:rFonts w:ascii="Times New Roman" w:hAnsi="Times New Roman"/>
          <w:b/>
          <w:sz w:val="28"/>
          <w:szCs w:val="32"/>
        </w:rPr>
        <w:t xml:space="preserve">Звягельської </w:t>
      </w:r>
      <w:r w:rsidR="00B4688E" w:rsidRPr="009D3803">
        <w:rPr>
          <w:rFonts w:ascii="Times New Roman" w:hAnsi="Times New Roman"/>
          <w:b/>
          <w:sz w:val="28"/>
          <w:szCs w:val="32"/>
        </w:rPr>
        <w:t>міської ради</w:t>
      </w:r>
      <w:r w:rsidR="00B4688E">
        <w:rPr>
          <w:rFonts w:ascii="Times New Roman" w:hAnsi="Times New Roman"/>
          <w:b/>
          <w:sz w:val="28"/>
          <w:szCs w:val="32"/>
        </w:rPr>
        <w:t xml:space="preserve">, на об’єктах приватної власності погоджується з їх власником) </w:t>
      </w:r>
      <w:r w:rsidR="00301233" w:rsidRPr="009E4600">
        <w:rPr>
          <w:rFonts w:ascii="Times New Roman" w:eastAsia="Times New Roman" w:hAnsi="Times New Roman" w:cs="Times New Roman"/>
          <w:b/>
          <w:sz w:val="28"/>
          <w:szCs w:val="28"/>
        </w:rPr>
        <w:t>або уповноваженим ним органом (особою)</w:t>
      </w:r>
      <w:r w:rsidR="00B4688E">
        <w:rPr>
          <w:rFonts w:ascii="Times New Roman" w:hAnsi="Times New Roman"/>
          <w:b/>
          <w:sz w:val="28"/>
          <w:szCs w:val="32"/>
        </w:rPr>
        <w:t>,</w:t>
      </w:r>
      <w:r w:rsidR="009E4600">
        <w:rPr>
          <w:rFonts w:ascii="Times New Roman" w:hAnsi="Times New Roman"/>
          <w:b/>
          <w:sz w:val="28"/>
          <w:szCs w:val="32"/>
        </w:rPr>
        <w:t xml:space="preserve"> </w:t>
      </w:r>
      <w:r w:rsidR="00301233" w:rsidRPr="00C4460B">
        <w:rPr>
          <w:rFonts w:ascii="Times New Roman" w:eastAsia="Times New Roman" w:hAnsi="Times New Roman" w:cs="Times New Roman"/>
          <w:b/>
          <w:sz w:val="28"/>
          <w:szCs w:val="28"/>
        </w:rPr>
        <w:t>а також з:</w:t>
      </w:r>
    </w:p>
    <w:p w:rsidR="00301233" w:rsidRPr="00C4460B" w:rsidRDefault="00B4688E" w:rsidP="00FB5A34">
      <w:pPr>
        <w:numPr>
          <w:ilvl w:val="0"/>
          <w:numId w:val="3"/>
        </w:numPr>
        <w:tabs>
          <w:tab w:val="num" w:pos="801"/>
          <w:tab w:val="num" w:pos="2499"/>
        </w:tabs>
        <w:spacing w:after="0" w:line="240" w:lineRule="auto"/>
        <w:ind w:left="0" w:firstLine="567"/>
        <w:jc w:val="both"/>
        <w:rPr>
          <w:rFonts w:ascii="Times New Roman" w:hAnsi="Times New Roman" w:cs="Times New Roman"/>
          <w:sz w:val="32"/>
        </w:rPr>
      </w:pPr>
      <w:r w:rsidRPr="00B4688E">
        <w:rPr>
          <w:rFonts w:ascii="Times New Roman" w:eastAsia="Times New Roman" w:hAnsi="Times New Roman" w:cs="Times New Roman"/>
          <w:bCs/>
          <w:sz w:val="28"/>
          <w:szCs w:val="28"/>
        </w:rPr>
        <w:t>управлінням культури і туризму Звягельської міської ради</w:t>
      </w:r>
      <w:r w:rsidRPr="00B4688E">
        <w:rPr>
          <w:rFonts w:ascii="Times New Roman" w:eastAsia="Times New Roman" w:hAnsi="Times New Roman" w:cs="Times New Roman"/>
          <w:sz w:val="28"/>
          <w:szCs w:val="28"/>
        </w:rPr>
        <w:t xml:space="preserve"> </w:t>
      </w:r>
      <w:r w:rsidR="00646460" w:rsidRPr="00646460">
        <w:rPr>
          <w:rFonts w:ascii="Times New Roman" w:eastAsia="Times New Roman" w:hAnsi="Times New Roman" w:cs="Times New Roman"/>
          <w:sz w:val="28"/>
          <w:szCs w:val="28"/>
        </w:rPr>
        <w:t>- у разі розміщення зовнішньої реклами на пам’ятках місцевого значення, а також в межах зон охорони цих пам’яток</w:t>
      </w:r>
    </w:p>
    <w:p w:rsidR="00301233" w:rsidRPr="00420D51" w:rsidRDefault="00301233" w:rsidP="00FB5A34">
      <w:pPr>
        <w:numPr>
          <w:ilvl w:val="0"/>
          <w:numId w:val="3"/>
        </w:numPr>
        <w:tabs>
          <w:tab w:val="num" w:pos="801"/>
          <w:tab w:val="num" w:pos="2499"/>
        </w:tabs>
        <w:spacing w:after="0" w:line="240" w:lineRule="auto"/>
        <w:ind w:left="0" w:firstLine="567"/>
        <w:jc w:val="both"/>
        <w:rPr>
          <w:rFonts w:ascii="Times New Roman" w:hAnsi="Times New Roman" w:cs="Times New Roman"/>
          <w:sz w:val="28"/>
        </w:rPr>
      </w:pPr>
      <w:r w:rsidRPr="00420D51">
        <w:rPr>
          <w:rFonts w:ascii="Times New Roman" w:eastAsia="Times New Roman" w:hAnsi="Times New Roman" w:cs="Times New Roman"/>
          <w:sz w:val="28"/>
          <w:szCs w:val="28"/>
        </w:rPr>
        <w:t>утримувачем інженерних комунікацій - у разі розміщення зовнішньої реклами в межах охоронних зон цих комунікацій;</w:t>
      </w:r>
    </w:p>
    <w:p w:rsidR="00301233" w:rsidRPr="00420D51" w:rsidRDefault="00301233" w:rsidP="00FB5A34">
      <w:pPr>
        <w:numPr>
          <w:ilvl w:val="0"/>
          <w:numId w:val="3"/>
        </w:numPr>
        <w:tabs>
          <w:tab w:val="num" w:pos="801"/>
          <w:tab w:val="num" w:pos="2499"/>
        </w:tabs>
        <w:spacing w:after="0" w:line="240" w:lineRule="auto"/>
        <w:ind w:left="0" w:firstLine="567"/>
        <w:jc w:val="both"/>
        <w:rPr>
          <w:rFonts w:ascii="Times New Roman" w:hAnsi="Times New Roman" w:cs="Times New Roman"/>
          <w:sz w:val="28"/>
        </w:rPr>
      </w:pPr>
      <w:r w:rsidRPr="00420D51">
        <w:rPr>
          <w:rFonts w:ascii="Times New Roman" w:hAnsi="Times New Roman" w:cs="Times New Roman"/>
          <w:sz w:val="28"/>
        </w:rPr>
        <w:t>власниками автомобільних доріг або уповноваженим підрозділом Національної поліції - у разі розміщення зовнішньої реклами на перехрестях, біля дорожніх знаків, світлофорів, пішохідних переходів та зупинок транспорту загального користування.</w:t>
      </w:r>
    </w:p>
    <w:p w:rsidR="00301233" w:rsidRPr="00420D51" w:rsidRDefault="00301233" w:rsidP="00C23478">
      <w:pPr>
        <w:shd w:val="clear" w:color="auto" w:fill="FFFFFF"/>
        <w:spacing w:after="0" w:line="240" w:lineRule="auto"/>
        <w:ind w:firstLine="709"/>
        <w:jc w:val="both"/>
        <w:rPr>
          <w:rFonts w:ascii="Times New Roman" w:eastAsia="Times New Roman" w:hAnsi="Times New Roman" w:cs="Times New Roman"/>
          <w:sz w:val="28"/>
          <w:szCs w:val="28"/>
        </w:rPr>
      </w:pPr>
      <w:r w:rsidRPr="00420D51">
        <w:rPr>
          <w:rFonts w:ascii="Times New Roman" w:eastAsia="Times New Roman" w:hAnsi="Times New Roman" w:cs="Times New Roman"/>
          <w:sz w:val="28"/>
          <w:szCs w:val="28"/>
        </w:rPr>
        <w:t>Перелік органів та осіб, з якими погоджується видача дозволу, є вичерпним.</w:t>
      </w:r>
    </w:p>
    <w:p w:rsidR="00301233" w:rsidRPr="00420D51" w:rsidRDefault="00301233" w:rsidP="00C23478">
      <w:pPr>
        <w:shd w:val="clear" w:color="auto" w:fill="FFFFFF"/>
        <w:spacing w:after="0" w:line="240" w:lineRule="auto"/>
        <w:ind w:firstLine="709"/>
        <w:jc w:val="both"/>
        <w:rPr>
          <w:rFonts w:ascii="Times New Roman" w:eastAsia="Times New Roman" w:hAnsi="Times New Roman" w:cs="Times New Roman"/>
          <w:sz w:val="28"/>
          <w:szCs w:val="28"/>
        </w:rPr>
      </w:pPr>
      <w:r w:rsidRPr="00420D51">
        <w:rPr>
          <w:rFonts w:ascii="Times New Roman" w:eastAsia="Times New Roman" w:hAnsi="Times New Roman" w:cs="Times New Roman"/>
          <w:sz w:val="28"/>
          <w:szCs w:val="28"/>
        </w:rPr>
        <w:t>Дії щодо отримання зазначених погоджень вчиняються робочим органом без залучення заявника протягом строку, встановленого для отримання дозволу.</w:t>
      </w:r>
    </w:p>
    <w:p w:rsidR="00301233" w:rsidRPr="00420D51" w:rsidRDefault="00301233" w:rsidP="00C23478">
      <w:pPr>
        <w:shd w:val="clear" w:color="auto" w:fill="FFFFFF"/>
        <w:spacing w:after="0" w:line="240" w:lineRule="auto"/>
        <w:ind w:firstLine="709"/>
        <w:jc w:val="both"/>
        <w:rPr>
          <w:rFonts w:ascii="Times New Roman" w:eastAsia="Times New Roman" w:hAnsi="Times New Roman" w:cs="Times New Roman"/>
          <w:sz w:val="28"/>
          <w:szCs w:val="28"/>
        </w:rPr>
      </w:pPr>
      <w:r w:rsidRPr="00420D51">
        <w:rPr>
          <w:rFonts w:ascii="Times New Roman" w:eastAsia="Times New Roman" w:hAnsi="Times New Roman" w:cs="Times New Roman"/>
          <w:sz w:val="28"/>
          <w:szCs w:val="28"/>
        </w:rPr>
        <w:t>Для здійснення погодження робочий орган не пізніше дня, що настає з днем одержання документів від заявника, надсилає їх копі</w:t>
      </w:r>
      <w:r w:rsidR="00F41D55">
        <w:rPr>
          <w:rFonts w:ascii="Times New Roman" w:eastAsia="Times New Roman" w:hAnsi="Times New Roman" w:cs="Times New Roman"/>
          <w:sz w:val="28"/>
          <w:szCs w:val="28"/>
        </w:rPr>
        <w:t>ї у паперовому або електронному</w:t>
      </w:r>
      <w:r w:rsidRPr="00420D51">
        <w:rPr>
          <w:rFonts w:ascii="Times New Roman" w:eastAsia="Times New Roman" w:hAnsi="Times New Roman" w:cs="Times New Roman"/>
          <w:sz w:val="28"/>
          <w:szCs w:val="28"/>
        </w:rPr>
        <w:t xml:space="preserve"> (шляхом сканування) вигляді органам, зазначеним </w:t>
      </w:r>
      <w:r w:rsidR="00020CEB">
        <w:rPr>
          <w:rFonts w:ascii="Times New Roman" w:eastAsia="Times New Roman" w:hAnsi="Times New Roman" w:cs="Times New Roman"/>
          <w:sz w:val="28"/>
          <w:szCs w:val="28"/>
        </w:rPr>
        <w:t xml:space="preserve">в абзацах першому – четвертому цього пункту </w:t>
      </w:r>
      <w:r w:rsidRPr="00420D51">
        <w:rPr>
          <w:rFonts w:ascii="Times New Roman" w:eastAsia="Times New Roman" w:hAnsi="Times New Roman" w:cs="Times New Roman"/>
          <w:sz w:val="28"/>
          <w:szCs w:val="28"/>
        </w:rPr>
        <w:t xml:space="preserve">. </w:t>
      </w:r>
    </w:p>
    <w:p w:rsidR="00301233" w:rsidRPr="00C4460B" w:rsidRDefault="00301233" w:rsidP="00C23478">
      <w:pPr>
        <w:shd w:val="clear" w:color="auto" w:fill="FFFFFF"/>
        <w:spacing w:after="0" w:line="240" w:lineRule="auto"/>
        <w:ind w:firstLine="709"/>
        <w:jc w:val="both"/>
        <w:rPr>
          <w:rFonts w:ascii="Times New Roman" w:eastAsia="Times New Roman" w:hAnsi="Times New Roman" w:cs="Times New Roman"/>
          <w:sz w:val="28"/>
          <w:szCs w:val="28"/>
        </w:rPr>
      </w:pPr>
      <w:r w:rsidRPr="00420D51">
        <w:rPr>
          <w:rFonts w:ascii="Times New Roman" w:eastAsia="Times New Roman" w:hAnsi="Times New Roman" w:cs="Times New Roman"/>
          <w:sz w:val="28"/>
          <w:szCs w:val="28"/>
        </w:rPr>
        <w:t xml:space="preserve">У разі </w:t>
      </w:r>
      <w:r w:rsidR="005E7577">
        <w:rPr>
          <w:rFonts w:ascii="Times New Roman" w:eastAsia="Times New Roman" w:hAnsi="Times New Roman" w:cs="Times New Roman"/>
          <w:sz w:val="28"/>
          <w:szCs w:val="28"/>
        </w:rPr>
        <w:t xml:space="preserve">ненадання </w:t>
      </w:r>
      <w:r w:rsidR="00876EA1">
        <w:rPr>
          <w:rFonts w:ascii="Times New Roman" w:eastAsia="Times New Roman" w:hAnsi="Times New Roman" w:cs="Times New Roman"/>
          <w:sz w:val="28"/>
          <w:szCs w:val="28"/>
        </w:rPr>
        <w:t xml:space="preserve">зазначеними </w:t>
      </w:r>
      <w:r w:rsidR="00020CEB">
        <w:rPr>
          <w:rFonts w:ascii="Times New Roman" w:eastAsia="Times New Roman" w:hAnsi="Times New Roman" w:cs="Times New Roman"/>
          <w:sz w:val="28"/>
          <w:szCs w:val="28"/>
        </w:rPr>
        <w:t>органами</w:t>
      </w:r>
      <w:r w:rsidR="005E7577">
        <w:rPr>
          <w:rFonts w:ascii="Times New Roman" w:eastAsia="Times New Roman" w:hAnsi="Times New Roman" w:cs="Times New Roman"/>
          <w:sz w:val="28"/>
          <w:szCs w:val="28"/>
        </w:rPr>
        <w:t xml:space="preserve">, </w:t>
      </w:r>
      <w:r w:rsidR="005E7577" w:rsidRPr="00C4460B">
        <w:rPr>
          <w:rFonts w:ascii="Times New Roman" w:eastAsia="Times New Roman" w:hAnsi="Times New Roman" w:cs="Times New Roman"/>
          <w:sz w:val="28"/>
          <w:szCs w:val="28"/>
        </w:rPr>
        <w:t>протягом п’</w:t>
      </w:r>
      <w:r w:rsidRPr="00C4460B">
        <w:rPr>
          <w:rFonts w:ascii="Times New Roman" w:eastAsia="Times New Roman" w:hAnsi="Times New Roman" w:cs="Times New Roman"/>
          <w:sz w:val="28"/>
          <w:szCs w:val="28"/>
        </w:rPr>
        <w:t xml:space="preserve">яти робочих днів з дати звернення заявника </w:t>
      </w:r>
      <w:r w:rsidR="00020CEB">
        <w:rPr>
          <w:rFonts w:ascii="Times New Roman" w:eastAsia="Times New Roman" w:hAnsi="Times New Roman" w:cs="Times New Roman"/>
          <w:sz w:val="28"/>
          <w:szCs w:val="28"/>
        </w:rPr>
        <w:t>погоджень</w:t>
      </w:r>
      <w:r w:rsidR="00020CEB" w:rsidRPr="00C4460B">
        <w:rPr>
          <w:rFonts w:ascii="Times New Roman" w:eastAsia="Times New Roman" w:hAnsi="Times New Roman" w:cs="Times New Roman"/>
          <w:sz w:val="28"/>
          <w:szCs w:val="28"/>
        </w:rPr>
        <w:t xml:space="preserve"> </w:t>
      </w:r>
      <w:r w:rsidRPr="00C4460B">
        <w:rPr>
          <w:rFonts w:ascii="Times New Roman" w:eastAsia="Times New Roman" w:hAnsi="Times New Roman" w:cs="Times New Roman"/>
          <w:sz w:val="28"/>
          <w:szCs w:val="28"/>
        </w:rPr>
        <w:t>вважається, що видачу дозволу погоджено.</w:t>
      </w:r>
    </w:p>
    <w:p w:rsidR="00301233" w:rsidRPr="00C4460B" w:rsidRDefault="00301233" w:rsidP="00C23478">
      <w:pPr>
        <w:shd w:val="clear" w:color="auto" w:fill="FFFFFF"/>
        <w:spacing w:after="0" w:line="240" w:lineRule="auto"/>
        <w:ind w:firstLine="709"/>
        <w:jc w:val="both"/>
        <w:rPr>
          <w:rFonts w:ascii="Times New Roman" w:eastAsia="Times New Roman" w:hAnsi="Times New Roman" w:cs="Times New Roman"/>
          <w:sz w:val="28"/>
          <w:szCs w:val="28"/>
        </w:rPr>
      </w:pPr>
      <w:r w:rsidRPr="00C4460B">
        <w:rPr>
          <w:rFonts w:ascii="Times New Roman" w:eastAsia="Times New Roman" w:hAnsi="Times New Roman" w:cs="Times New Roman"/>
          <w:sz w:val="28"/>
          <w:szCs w:val="28"/>
        </w:rPr>
        <w:lastRenderedPageBreak/>
        <w:t>У разі відмови у погодженні дозволу зазн</w:t>
      </w:r>
      <w:r w:rsidR="00020CEB">
        <w:rPr>
          <w:rFonts w:ascii="Times New Roman" w:eastAsia="Times New Roman" w:hAnsi="Times New Roman" w:cs="Times New Roman"/>
          <w:sz w:val="28"/>
          <w:szCs w:val="28"/>
        </w:rPr>
        <w:t>аченими органами</w:t>
      </w:r>
      <w:r w:rsidR="00020CEB" w:rsidRPr="00020CEB">
        <w:rPr>
          <w:rFonts w:ascii="Times New Roman" w:eastAsia="Times New Roman" w:hAnsi="Times New Roman" w:cs="Times New Roman"/>
          <w:sz w:val="28"/>
          <w:szCs w:val="28"/>
        </w:rPr>
        <w:t xml:space="preserve"> </w:t>
      </w:r>
      <w:r w:rsidR="00020CEB">
        <w:rPr>
          <w:rFonts w:ascii="Times New Roman" w:eastAsia="Times New Roman" w:hAnsi="Times New Roman" w:cs="Times New Roman"/>
          <w:sz w:val="28"/>
          <w:szCs w:val="28"/>
        </w:rPr>
        <w:t>в абзацах першому – четвертому цього пункту</w:t>
      </w:r>
      <w:r w:rsidR="009E4600">
        <w:rPr>
          <w:rFonts w:ascii="Times New Roman" w:eastAsia="Times New Roman" w:hAnsi="Times New Roman" w:cs="Times New Roman"/>
          <w:sz w:val="28"/>
          <w:szCs w:val="28"/>
        </w:rPr>
        <w:t>,</w:t>
      </w:r>
      <w:r w:rsidRPr="00C4460B">
        <w:rPr>
          <w:rFonts w:ascii="Times New Roman" w:eastAsia="Times New Roman" w:hAnsi="Times New Roman" w:cs="Times New Roman"/>
          <w:sz w:val="28"/>
          <w:szCs w:val="28"/>
        </w:rPr>
        <w:t xml:space="preserve"> надсилається вмотивоване повідомлення за підписом уповноваженої особи підприємства, установи та організації</w:t>
      </w:r>
      <w:r w:rsidR="00A264A0">
        <w:rPr>
          <w:rFonts w:ascii="Times New Roman" w:eastAsia="Times New Roman" w:hAnsi="Times New Roman" w:cs="Times New Roman"/>
          <w:sz w:val="28"/>
          <w:szCs w:val="28"/>
        </w:rPr>
        <w:t xml:space="preserve"> </w:t>
      </w:r>
      <w:r w:rsidR="00020CEB" w:rsidRPr="00020CEB">
        <w:rPr>
          <w:rFonts w:ascii="Times New Roman" w:eastAsia="Times New Roman" w:hAnsi="Times New Roman" w:cs="Times New Roman"/>
          <w:sz w:val="28"/>
          <w:szCs w:val="28"/>
        </w:rPr>
        <w:t>у встановлений термін (</w:t>
      </w:r>
      <w:r w:rsidR="00A264A0" w:rsidRPr="00020CEB">
        <w:rPr>
          <w:rFonts w:ascii="Times New Roman" w:eastAsia="Times New Roman" w:hAnsi="Times New Roman" w:cs="Times New Roman"/>
          <w:sz w:val="28"/>
          <w:szCs w:val="28"/>
        </w:rPr>
        <w:t>5 робочих днів)</w:t>
      </w:r>
      <w:r w:rsidRPr="00020CEB">
        <w:rPr>
          <w:rFonts w:ascii="Times New Roman" w:eastAsia="Times New Roman" w:hAnsi="Times New Roman" w:cs="Times New Roman"/>
          <w:sz w:val="28"/>
          <w:szCs w:val="28"/>
        </w:rPr>
        <w:t>.</w:t>
      </w:r>
    </w:p>
    <w:p w:rsidR="00301233" w:rsidRPr="00420D51" w:rsidRDefault="00301233" w:rsidP="00C23478">
      <w:pPr>
        <w:shd w:val="clear" w:color="auto" w:fill="FFFFFF"/>
        <w:spacing w:after="0" w:line="240" w:lineRule="auto"/>
        <w:ind w:firstLine="709"/>
        <w:jc w:val="both"/>
        <w:rPr>
          <w:rFonts w:ascii="Times New Roman" w:eastAsia="Times New Roman" w:hAnsi="Times New Roman" w:cs="Times New Roman"/>
          <w:sz w:val="28"/>
          <w:szCs w:val="28"/>
        </w:rPr>
      </w:pPr>
      <w:r w:rsidRPr="00C4460B">
        <w:rPr>
          <w:rFonts w:ascii="Times New Roman" w:eastAsia="Times New Roman" w:hAnsi="Times New Roman" w:cs="Times New Roman"/>
          <w:sz w:val="28"/>
          <w:szCs w:val="28"/>
        </w:rPr>
        <w:t>Відмова у погодженні дозволу може бути оскаржена у порядку, встановленому законодавством.</w:t>
      </w:r>
    </w:p>
    <w:p w:rsidR="00F41D55" w:rsidRDefault="00CA0657" w:rsidP="00FB5A34">
      <w:pPr>
        <w:pStyle w:val="a9"/>
        <w:numPr>
          <w:ilvl w:val="2"/>
          <w:numId w:val="7"/>
        </w:numPr>
        <w:shd w:val="clear" w:color="auto" w:fill="FFFFFF"/>
        <w:spacing w:after="0" w:line="0" w:lineRule="atLeast"/>
        <w:ind w:left="0" w:firstLine="709"/>
        <w:jc w:val="both"/>
        <w:rPr>
          <w:rFonts w:ascii="Times New Roman" w:hAnsi="Times New Roman" w:cs="Times New Roman"/>
          <w:sz w:val="28"/>
          <w:szCs w:val="28"/>
        </w:rPr>
      </w:pPr>
      <w:r w:rsidRPr="00F41D55">
        <w:rPr>
          <w:rFonts w:ascii="Times New Roman" w:hAnsi="Times New Roman" w:cs="Times New Roman"/>
          <w:sz w:val="28"/>
          <w:szCs w:val="28"/>
        </w:rPr>
        <w:t>Робочий орган протягом не більш як двох робочих днів з дати одержання від органів та осіб, з якими погоджується видача дозволу, подає виконавчому органу ради пропозиції та проект відповідного рішення.</w:t>
      </w:r>
    </w:p>
    <w:p w:rsidR="00236431" w:rsidRPr="00F41D55" w:rsidRDefault="00CA0657" w:rsidP="00FB5A34">
      <w:pPr>
        <w:pStyle w:val="a9"/>
        <w:numPr>
          <w:ilvl w:val="2"/>
          <w:numId w:val="7"/>
        </w:numPr>
        <w:shd w:val="clear" w:color="auto" w:fill="FFFFFF"/>
        <w:spacing w:after="0" w:line="0" w:lineRule="atLeast"/>
        <w:ind w:left="0" w:firstLine="709"/>
        <w:jc w:val="both"/>
        <w:rPr>
          <w:rFonts w:ascii="Times New Roman" w:hAnsi="Times New Roman" w:cs="Times New Roman"/>
          <w:sz w:val="28"/>
          <w:szCs w:val="28"/>
        </w:rPr>
      </w:pPr>
      <w:r w:rsidRPr="00F41D55">
        <w:rPr>
          <w:rFonts w:ascii="Times New Roman" w:hAnsi="Times New Roman" w:cs="Times New Roman"/>
          <w:sz w:val="28"/>
          <w:szCs w:val="28"/>
        </w:rPr>
        <w:t>Виконавчий комітет міської ради приймає рішення про надання дозволу або про відмову у його наданні</w:t>
      </w:r>
      <w:r w:rsidR="00236431" w:rsidRPr="00F41D55">
        <w:rPr>
          <w:rFonts w:ascii="Times New Roman" w:hAnsi="Times New Roman" w:cs="Times New Roman"/>
          <w:sz w:val="28"/>
          <w:szCs w:val="28"/>
        </w:rPr>
        <w:t>.</w:t>
      </w:r>
    </w:p>
    <w:p w:rsidR="00236431" w:rsidRPr="00420D51" w:rsidRDefault="00236431" w:rsidP="00236431">
      <w:pPr>
        <w:shd w:val="clear" w:color="auto" w:fill="FFFFFF"/>
        <w:spacing w:after="0" w:line="240" w:lineRule="auto"/>
        <w:ind w:firstLine="709"/>
        <w:jc w:val="both"/>
        <w:rPr>
          <w:rFonts w:ascii="Times New Roman" w:hAnsi="Times New Roman" w:cs="Times New Roman"/>
          <w:sz w:val="28"/>
          <w:szCs w:val="28"/>
        </w:rPr>
      </w:pPr>
      <w:r w:rsidRPr="00420D51">
        <w:rPr>
          <w:rFonts w:ascii="Times New Roman" w:hAnsi="Times New Roman" w:cs="Times New Roman"/>
          <w:sz w:val="28"/>
          <w:szCs w:val="28"/>
        </w:rPr>
        <w:t>Дозвіл або відмова у його видачі видається непізніше ніж протягом наступного робочого дня після прийняття відповідного рішення.</w:t>
      </w:r>
    </w:p>
    <w:p w:rsidR="00236431" w:rsidRPr="00420D51" w:rsidRDefault="00236431" w:rsidP="00236431">
      <w:pPr>
        <w:shd w:val="clear" w:color="auto" w:fill="FFFFFF"/>
        <w:spacing w:after="0" w:line="240" w:lineRule="auto"/>
        <w:ind w:firstLine="709"/>
        <w:jc w:val="both"/>
        <w:rPr>
          <w:rFonts w:ascii="Times New Roman" w:hAnsi="Times New Roman" w:cs="Times New Roman"/>
          <w:sz w:val="28"/>
          <w:szCs w:val="28"/>
        </w:rPr>
      </w:pPr>
      <w:r w:rsidRPr="00420D51">
        <w:rPr>
          <w:rFonts w:ascii="Times New Roman" w:hAnsi="Times New Roman" w:cs="Times New Roman"/>
          <w:sz w:val="28"/>
          <w:szCs w:val="28"/>
        </w:rPr>
        <w:t>У разі прийняття рішення про надання дозволу керівник робочого органу підписує обидва примірники дозволу та скріплює їх печаткою робочого органу.</w:t>
      </w:r>
    </w:p>
    <w:p w:rsidR="00236431" w:rsidRPr="00420D51" w:rsidRDefault="00236431" w:rsidP="00236431">
      <w:pPr>
        <w:shd w:val="clear" w:color="auto" w:fill="FFFFFF"/>
        <w:spacing w:after="0" w:line="240" w:lineRule="auto"/>
        <w:ind w:firstLine="709"/>
        <w:jc w:val="both"/>
        <w:rPr>
          <w:rFonts w:ascii="Times New Roman" w:hAnsi="Times New Roman" w:cs="Times New Roman"/>
          <w:sz w:val="28"/>
          <w:szCs w:val="28"/>
        </w:rPr>
      </w:pPr>
      <w:r w:rsidRPr="00420D51">
        <w:rPr>
          <w:rFonts w:ascii="Times New Roman" w:hAnsi="Times New Roman" w:cs="Times New Roman"/>
          <w:sz w:val="28"/>
          <w:szCs w:val="28"/>
        </w:rPr>
        <w:t>Перший примірник дозволу видається заявникові, а другий - залишається робочому органу для обліку та контролю. Видача дозволу реєструється в журналі реєстрації.</w:t>
      </w:r>
    </w:p>
    <w:p w:rsidR="00F41D55" w:rsidRPr="00334A3B" w:rsidRDefault="00E33E9C" w:rsidP="00334A3B">
      <w:pPr>
        <w:pStyle w:val="a9"/>
        <w:numPr>
          <w:ilvl w:val="2"/>
          <w:numId w:val="7"/>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Належне утримання місць (території) для розміщення рекламного засобу покладається на розповсюджувача реклами або іншу юридичну особу, з як</w:t>
      </w:r>
      <w:r w:rsidR="00334A3B">
        <w:rPr>
          <w:rFonts w:ascii="Times New Roman" w:hAnsi="Times New Roman" w:cs="Times New Roman"/>
          <w:sz w:val="28"/>
          <w:szCs w:val="28"/>
        </w:rPr>
        <w:t>ою укладено відповідний договір.</w:t>
      </w:r>
    </w:p>
    <w:p w:rsidR="00F41D55" w:rsidRDefault="00236431" w:rsidP="00FB5A34">
      <w:pPr>
        <w:pStyle w:val="a9"/>
        <w:numPr>
          <w:ilvl w:val="2"/>
          <w:numId w:val="7"/>
        </w:numPr>
        <w:shd w:val="clear" w:color="auto" w:fill="FFFFFF"/>
        <w:spacing w:after="0" w:line="240" w:lineRule="auto"/>
        <w:ind w:left="0" w:firstLine="709"/>
        <w:jc w:val="both"/>
        <w:rPr>
          <w:rFonts w:ascii="Times New Roman" w:hAnsi="Times New Roman" w:cs="Times New Roman"/>
          <w:sz w:val="28"/>
          <w:szCs w:val="28"/>
        </w:rPr>
      </w:pPr>
      <w:r w:rsidRPr="00F41D55">
        <w:rPr>
          <w:rFonts w:ascii="Times New Roman" w:hAnsi="Times New Roman" w:cs="Times New Roman"/>
          <w:sz w:val="28"/>
          <w:szCs w:val="28"/>
        </w:rPr>
        <w:t>Робочий орган протягом десяти днів з дати реєстрації дозволу надає органам державної податкової служби інформацію про розповсюджувачів зовнішнь</w:t>
      </w:r>
      <w:r w:rsidR="00F41D55">
        <w:rPr>
          <w:rFonts w:ascii="Times New Roman" w:hAnsi="Times New Roman" w:cs="Times New Roman"/>
          <w:sz w:val="28"/>
          <w:szCs w:val="28"/>
        </w:rPr>
        <w:t xml:space="preserve">ої реклами, яким надано дозвіл. </w:t>
      </w:r>
    </w:p>
    <w:p w:rsidR="00F41D55" w:rsidRPr="00F41D55" w:rsidRDefault="00236431" w:rsidP="00FB5A34">
      <w:pPr>
        <w:pStyle w:val="a9"/>
        <w:numPr>
          <w:ilvl w:val="2"/>
          <w:numId w:val="7"/>
        </w:numPr>
        <w:shd w:val="clear" w:color="auto" w:fill="FFFFFF"/>
        <w:spacing w:after="0" w:line="240" w:lineRule="auto"/>
        <w:ind w:left="0" w:firstLine="709"/>
        <w:jc w:val="both"/>
        <w:rPr>
          <w:rFonts w:ascii="Times New Roman" w:hAnsi="Times New Roman" w:cs="Times New Roman"/>
          <w:sz w:val="28"/>
          <w:szCs w:val="28"/>
        </w:rPr>
      </w:pPr>
      <w:r w:rsidRPr="00F41D55">
        <w:rPr>
          <w:rFonts w:ascii="Times New Roman" w:hAnsi="Times New Roman" w:cs="Times New Roman"/>
          <w:sz w:val="28"/>
          <w:szCs w:val="28"/>
        </w:rPr>
        <w:t>Дозвіл надається строком на п’ять років, якщо менший строк не зазначено у заяві розповсюджувача зовнішньої реклами</w:t>
      </w:r>
      <w:r w:rsidRPr="00F41D55">
        <w:rPr>
          <w:sz w:val="28"/>
          <w:szCs w:val="28"/>
        </w:rPr>
        <w:t>.</w:t>
      </w:r>
    </w:p>
    <w:p w:rsidR="00236431" w:rsidRPr="00F41D55" w:rsidRDefault="00236431" w:rsidP="00FB5A34">
      <w:pPr>
        <w:pStyle w:val="a9"/>
        <w:numPr>
          <w:ilvl w:val="2"/>
          <w:numId w:val="7"/>
        </w:numPr>
        <w:shd w:val="clear" w:color="auto" w:fill="FFFFFF"/>
        <w:spacing w:after="0" w:line="240" w:lineRule="auto"/>
        <w:ind w:left="0" w:firstLine="709"/>
        <w:jc w:val="both"/>
        <w:rPr>
          <w:rFonts w:ascii="Times New Roman" w:hAnsi="Times New Roman" w:cs="Times New Roman"/>
          <w:sz w:val="28"/>
          <w:szCs w:val="28"/>
        </w:rPr>
      </w:pPr>
      <w:r w:rsidRPr="00F41D55">
        <w:rPr>
          <w:rFonts w:ascii="Times New Roman" w:hAnsi="Times New Roman" w:cs="Times New Roman"/>
          <w:sz w:val="28"/>
          <w:szCs w:val="28"/>
        </w:rPr>
        <w:t>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F41D55" w:rsidRDefault="00236431" w:rsidP="00FB5A34">
      <w:pPr>
        <w:pStyle w:val="rtejustify"/>
        <w:numPr>
          <w:ilvl w:val="1"/>
          <w:numId w:val="7"/>
        </w:numPr>
        <w:shd w:val="clear" w:color="auto" w:fill="FFFFFF"/>
        <w:spacing w:before="0" w:beforeAutospacing="0" w:after="0" w:afterAutospacing="0" w:line="0" w:lineRule="atLeast"/>
        <w:ind w:left="0" w:firstLine="709"/>
        <w:jc w:val="both"/>
        <w:rPr>
          <w:sz w:val="28"/>
          <w:szCs w:val="28"/>
        </w:rPr>
      </w:pPr>
      <w:r w:rsidRPr="00420D51">
        <w:rPr>
          <w:sz w:val="28"/>
          <w:szCs w:val="28"/>
        </w:rPr>
        <w:t>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9 сантиметрів).</w:t>
      </w:r>
    </w:p>
    <w:p w:rsidR="00236431" w:rsidRPr="00F41D55" w:rsidRDefault="00236431" w:rsidP="00FB5A34">
      <w:pPr>
        <w:pStyle w:val="rtejustify"/>
        <w:numPr>
          <w:ilvl w:val="1"/>
          <w:numId w:val="7"/>
        </w:numPr>
        <w:shd w:val="clear" w:color="auto" w:fill="FFFFFF"/>
        <w:spacing w:before="0" w:beforeAutospacing="0" w:after="0" w:afterAutospacing="0" w:line="0" w:lineRule="atLeast"/>
        <w:ind w:left="0" w:firstLine="709"/>
        <w:jc w:val="both"/>
        <w:rPr>
          <w:sz w:val="28"/>
          <w:szCs w:val="28"/>
        </w:rPr>
      </w:pPr>
      <w:r w:rsidRPr="00F41D55">
        <w:rPr>
          <w:sz w:val="28"/>
          <w:szCs w:val="28"/>
        </w:rPr>
        <w:t xml:space="preserve">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w:t>
      </w:r>
      <w:r w:rsidRPr="00F41D55">
        <w:rPr>
          <w:sz w:val="28"/>
          <w:szCs w:val="28"/>
          <w:lang w:val="ru-RU"/>
        </w:rPr>
        <w:t xml:space="preserve">У разі досягнення згоди </w:t>
      </w:r>
      <w:r w:rsidR="00A264A0" w:rsidRPr="009E4600">
        <w:rPr>
          <w:sz w:val="28"/>
          <w:szCs w:val="28"/>
          <w:lang w:val="ru-RU"/>
        </w:rPr>
        <w:t>між розповсюджувачем реклами та робочим органом</w:t>
      </w:r>
      <w:r w:rsidR="00A264A0">
        <w:rPr>
          <w:sz w:val="28"/>
          <w:szCs w:val="28"/>
          <w:lang w:val="ru-RU"/>
        </w:rPr>
        <w:t xml:space="preserve"> </w:t>
      </w:r>
      <w:r w:rsidRPr="00F41D55">
        <w:rPr>
          <w:sz w:val="28"/>
          <w:szCs w:val="28"/>
          <w:lang w:val="ru-RU"/>
        </w:rPr>
        <w:t>щодо нового місця розташування рекламного засобу вносяться зміни у дозвіл.</w:t>
      </w:r>
    </w:p>
    <w:p w:rsidR="00236431" w:rsidRPr="00420D51" w:rsidRDefault="00687A3E" w:rsidP="00687A3E">
      <w:pPr>
        <w:shd w:val="clear" w:color="auto" w:fill="FFFFFF"/>
        <w:spacing w:after="0" w:line="0" w:lineRule="atLeast"/>
        <w:ind w:firstLine="709"/>
        <w:jc w:val="both"/>
        <w:rPr>
          <w:rFonts w:ascii="Times New Roman" w:hAnsi="Times New Roman" w:cs="Times New Roman"/>
          <w:sz w:val="28"/>
          <w:szCs w:val="28"/>
          <w:lang w:val="ru-RU"/>
        </w:rPr>
      </w:pPr>
      <w:bookmarkStart w:id="2" w:name="n101"/>
      <w:bookmarkEnd w:id="2"/>
      <w:r>
        <w:rPr>
          <w:rFonts w:ascii="Times New Roman" w:hAnsi="Times New Roman" w:cs="Times New Roman"/>
          <w:sz w:val="28"/>
          <w:szCs w:val="28"/>
          <w:lang w:val="ru-RU"/>
        </w:rPr>
        <w:lastRenderedPageBreak/>
        <w:t>Відшкодування витрат, пов’</w:t>
      </w:r>
      <w:r w:rsidR="00236431" w:rsidRPr="00420D51">
        <w:rPr>
          <w:rFonts w:ascii="Times New Roman" w:hAnsi="Times New Roman" w:cs="Times New Roman"/>
          <w:sz w:val="28"/>
          <w:szCs w:val="28"/>
          <w:lang w:val="ru-RU"/>
        </w:rPr>
        <w:t xml:space="preserve">язаних з демонтажем та монтажем рекламного засобу на новому місці, здійснюється </w:t>
      </w:r>
      <w:r w:rsidR="00A264A0" w:rsidRPr="009E4600">
        <w:rPr>
          <w:rFonts w:ascii="Times New Roman" w:hAnsi="Times New Roman" w:cs="Times New Roman"/>
          <w:sz w:val="28"/>
          <w:szCs w:val="28"/>
          <w:lang w:val="ru-RU"/>
        </w:rPr>
        <w:t>розповсюджувачем реклами</w:t>
      </w:r>
      <w:r w:rsidR="00A264A0">
        <w:rPr>
          <w:rFonts w:ascii="Times New Roman" w:hAnsi="Times New Roman" w:cs="Times New Roman"/>
          <w:sz w:val="28"/>
          <w:szCs w:val="28"/>
          <w:lang w:val="ru-RU"/>
        </w:rPr>
        <w:t xml:space="preserve"> </w:t>
      </w:r>
      <w:r w:rsidR="00236431" w:rsidRPr="00420D51">
        <w:rPr>
          <w:rFonts w:ascii="Times New Roman" w:hAnsi="Times New Roman" w:cs="Times New Roman"/>
          <w:sz w:val="28"/>
          <w:szCs w:val="28"/>
          <w:lang w:val="ru-RU"/>
        </w:rPr>
        <w:t xml:space="preserve">відповідно </w:t>
      </w:r>
      <w:r w:rsidR="0016318A" w:rsidRPr="00420D51">
        <w:rPr>
          <w:rFonts w:ascii="Times New Roman" w:hAnsi="Times New Roman" w:cs="Times New Roman"/>
          <w:sz w:val="28"/>
          <w:szCs w:val="28"/>
          <w:lang w:val="ru-RU"/>
        </w:rPr>
        <w:t>до договор</w:t>
      </w:r>
      <w:r w:rsidR="0016318A">
        <w:rPr>
          <w:rFonts w:ascii="Times New Roman" w:hAnsi="Times New Roman" w:cs="Times New Roman"/>
          <w:sz w:val="28"/>
          <w:szCs w:val="28"/>
          <w:lang w:val="ru-RU"/>
        </w:rPr>
        <w:t>у</w:t>
      </w:r>
      <w:r w:rsidR="00236431" w:rsidRPr="00420D51">
        <w:rPr>
          <w:rFonts w:ascii="Times New Roman" w:hAnsi="Times New Roman" w:cs="Times New Roman"/>
          <w:sz w:val="28"/>
          <w:szCs w:val="28"/>
          <w:lang w:val="ru-RU"/>
        </w:rPr>
        <w:t xml:space="preserve"> з </w:t>
      </w:r>
      <w:r w:rsidR="00DB4563">
        <w:rPr>
          <w:rFonts w:ascii="Times New Roman" w:hAnsi="Times New Roman" w:cs="Times New Roman"/>
          <w:sz w:val="28"/>
          <w:szCs w:val="28"/>
          <w:lang w:val="ru-RU"/>
        </w:rPr>
        <w:t>робочим органом</w:t>
      </w:r>
      <w:r w:rsidR="00236431" w:rsidRPr="00420D51">
        <w:rPr>
          <w:rFonts w:ascii="Times New Roman" w:hAnsi="Times New Roman" w:cs="Times New Roman"/>
          <w:sz w:val="28"/>
          <w:szCs w:val="28"/>
          <w:lang w:val="ru-RU"/>
        </w:rPr>
        <w:t>.</w:t>
      </w:r>
    </w:p>
    <w:p w:rsidR="00236431" w:rsidRDefault="00236431" w:rsidP="00687A3E">
      <w:pPr>
        <w:shd w:val="clear" w:color="auto" w:fill="FFFFFF"/>
        <w:spacing w:after="0" w:line="0" w:lineRule="atLeast"/>
        <w:ind w:firstLine="709"/>
        <w:jc w:val="both"/>
        <w:rPr>
          <w:rFonts w:ascii="Times New Roman" w:hAnsi="Times New Roman" w:cs="Times New Roman"/>
          <w:sz w:val="28"/>
          <w:szCs w:val="28"/>
          <w:lang w:val="ru-RU"/>
        </w:rPr>
      </w:pPr>
      <w:bookmarkStart w:id="3" w:name="n102"/>
      <w:bookmarkEnd w:id="3"/>
      <w:r w:rsidRPr="00420D51">
        <w:rPr>
          <w:rFonts w:ascii="Times New Roman" w:hAnsi="Times New Roman" w:cs="Times New Roman"/>
          <w:sz w:val="28"/>
          <w:szCs w:val="28"/>
          <w:lang w:val="ru-RU"/>
        </w:rPr>
        <w:t>Плата за нада</w:t>
      </w:r>
      <w:r w:rsidR="00687A3E">
        <w:rPr>
          <w:rFonts w:ascii="Times New Roman" w:hAnsi="Times New Roman" w:cs="Times New Roman"/>
          <w:sz w:val="28"/>
          <w:szCs w:val="28"/>
          <w:lang w:val="ru-RU"/>
        </w:rPr>
        <w:t>ння робочим органом послуг, пов’</w:t>
      </w:r>
      <w:r w:rsidRPr="00420D51">
        <w:rPr>
          <w:rFonts w:ascii="Times New Roman" w:hAnsi="Times New Roman" w:cs="Times New Roman"/>
          <w:sz w:val="28"/>
          <w:szCs w:val="28"/>
          <w:lang w:val="ru-RU"/>
        </w:rPr>
        <w:t>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rsidR="00C4460B" w:rsidRDefault="00A653DD" w:rsidP="000F397C">
      <w:pPr>
        <w:pStyle w:val="a9"/>
        <w:numPr>
          <w:ilvl w:val="1"/>
          <w:numId w:val="7"/>
        </w:numPr>
        <w:shd w:val="clear" w:color="auto" w:fill="FFFFFF"/>
        <w:spacing w:line="0" w:lineRule="atLeast"/>
        <w:ind w:left="0" w:firstLine="709"/>
        <w:jc w:val="both"/>
        <w:rPr>
          <w:rFonts w:ascii="Times New Roman" w:hAnsi="Times New Roman" w:cs="Times New Roman"/>
          <w:sz w:val="28"/>
          <w:szCs w:val="28"/>
        </w:rPr>
      </w:pPr>
      <w:r w:rsidRPr="00A653DD">
        <w:rPr>
          <w:rFonts w:ascii="Times New Roman" w:hAnsi="Times New Roman" w:cs="Times New Roman"/>
          <w:sz w:val="28"/>
          <w:szCs w:val="28"/>
        </w:rPr>
        <w:t xml:space="preserve">У разі необхідності </w:t>
      </w:r>
      <w:r w:rsidRPr="000F397C">
        <w:rPr>
          <w:rFonts w:ascii="Times New Roman" w:hAnsi="Times New Roman" w:cs="Times New Roman"/>
          <w:b/>
          <w:sz w:val="28"/>
          <w:szCs w:val="28"/>
        </w:rPr>
        <w:t xml:space="preserve">розміщення тимчасової короткострокової зовнішньої реклами (в тому числі </w:t>
      </w:r>
      <w:r w:rsidR="000F397C" w:rsidRPr="000F397C">
        <w:rPr>
          <w:rFonts w:ascii="Times New Roman" w:hAnsi="Times New Roman" w:cs="Times New Roman"/>
          <w:b/>
          <w:sz w:val="28"/>
          <w:szCs w:val="28"/>
        </w:rPr>
        <w:t>концертної,</w:t>
      </w:r>
      <w:r w:rsidR="000F397C">
        <w:rPr>
          <w:rFonts w:ascii="Times New Roman" w:hAnsi="Times New Roman" w:cs="Times New Roman"/>
          <w:b/>
          <w:sz w:val="28"/>
          <w:szCs w:val="28"/>
        </w:rPr>
        <w:t xml:space="preserve"> театральної, </w:t>
      </w:r>
      <w:r w:rsidRPr="000F397C">
        <w:rPr>
          <w:rFonts w:ascii="Times New Roman" w:hAnsi="Times New Roman" w:cs="Times New Roman"/>
          <w:b/>
          <w:sz w:val="28"/>
          <w:szCs w:val="28"/>
        </w:rPr>
        <w:t>гастрольної, святкової, акційної щодо товарів і послуг тощо)</w:t>
      </w:r>
      <w:r w:rsidRPr="00A653DD">
        <w:rPr>
          <w:rFonts w:ascii="Times New Roman" w:hAnsi="Times New Roman" w:cs="Times New Roman"/>
          <w:sz w:val="28"/>
          <w:szCs w:val="28"/>
        </w:rPr>
        <w:t xml:space="preserve"> на строк до 14 (чотирнадцяти) днів включно видається тимчасовий короткостроковий Дозвіл</w:t>
      </w:r>
      <w:r>
        <w:rPr>
          <w:rFonts w:ascii="Times New Roman" w:hAnsi="Times New Roman" w:cs="Times New Roman"/>
          <w:sz w:val="28"/>
          <w:szCs w:val="28"/>
        </w:rPr>
        <w:t>.</w:t>
      </w:r>
    </w:p>
    <w:p w:rsidR="00A653DD" w:rsidRDefault="00A653DD" w:rsidP="00A653DD">
      <w:pPr>
        <w:pStyle w:val="a9"/>
        <w:shd w:val="clear" w:color="auto" w:fill="FFFFFF"/>
        <w:spacing w:after="0" w:line="0" w:lineRule="atLeast"/>
        <w:ind w:left="0" w:firstLine="709"/>
        <w:jc w:val="both"/>
        <w:rPr>
          <w:rFonts w:ascii="Times New Roman" w:hAnsi="Times New Roman" w:cs="Times New Roman"/>
          <w:sz w:val="28"/>
          <w:szCs w:val="28"/>
        </w:rPr>
      </w:pPr>
      <w:r w:rsidRPr="00A653DD">
        <w:rPr>
          <w:rFonts w:ascii="Times New Roman" w:hAnsi="Times New Roman" w:cs="Times New Roman"/>
          <w:sz w:val="28"/>
          <w:szCs w:val="28"/>
        </w:rPr>
        <w:t>Для отримання Дозволу на розміщення тимчасової короткострокової зовнішньої реклами (далі-короткостроковий Дозвіл) заявник подає робочому органу наступні документи:</w:t>
      </w:r>
    </w:p>
    <w:p w:rsidR="00A653DD" w:rsidRPr="000F397C" w:rsidRDefault="00A653DD" w:rsidP="000F397C">
      <w:pPr>
        <w:pStyle w:val="a9"/>
        <w:widowControl w:val="0"/>
        <w:numPr>
          <w:ilvl w:val="0"/>
          <w:numId w:val="3"/>
        </w:numPr>
        <w:tabs>
          <w:tab w:val="left" w:pos="1276"/>
          <w:tab w:val="num" w:pos="3403"/>
        </w:tabs>
        <w:spacing w:after="0"/>
        <w:ind w:left="0" w:firstLine="851"/>
        <w:jc w:val="both"/>
        <w:rPr>
          <w:rFonts w:ascii="Times New Roman" w:eastAsia="SimSun" w:hAnsi="Times New Roman" w:cs="Times New Roman"/>
          <w:bCs/>
          <w:kern w:val="1"/>
          <w:sz w:val="28"/>
          <w:szCs w:val="28"/>
          <w:lang w:eastAsia="hi-IN" w:bidi="hi-IN"/>
        </w:rPr>
      </w:pPr>
      <w:r w:rsidRPr="000F397C">
        <w:rPr>
          <w:rFonts w:ascii="Times New Roman" w:eastAsia="SimSun" w:hAnsi="Times New Roman" w:cs="Times New Roman"/>
          <w:bCs/>
          <w:kern w:val="1"/>
          <w:sz w:val="28"/>
          <w:szCs w:val="28"/>
          <w:lang w:eastAsia="hi-IN" w:bidi="hi-IN"/>
        </w:rPr>
        <w:t>заяву із зазначенням характеру заходу (акції), кількості розміщення конструкцій, засобів (обладнання, брендованих наметів, прапорів тощо), їх розміри, застосування аудіосупроводу з використанням міського середовища, кількості задіяного промоперсоналу тощо;</w:t>
      </w:r>
    </w:p>
    <w:p w:rsidR="00A653DD" w:rsidRPr="00A653DD" w:rsidRDefault="00A653DD" w:rsidP="005B7950">
      <w:pPr>
        <w:widowControl w:val="0"/>
        <w:tabs>
          <w:tab w:val="left" w:pos="2700"/>
        </w:tabs>
        <w:spacing w:after="0"/>
        <w:ind w:firstLine="840"/>
        <w:jc w:val="both"/>
        <w:rPr>
          <w:rFonts w:ascii="Times New Roman" w:eastAsia="SimSun" w:hAnsi="Times New Roman" w:cs="Times New Roman"/>
          <w:bCs/>
          <w:kern w:val="1"/>
          <w:sz w:val="28"/>
          <w:szCs w:val="28"/>
          <w:lang w:eastAsia="hi-IN" w:bidi="hi-IN"/>
        </w:rPr>
      </w:pPr>
      <w:r w:rsidRPr="00A653DD">
        <w:rPr>
          <w:rFonts w:ascii="Times New Roman" w:eastAsia="SimSun" w:hAnsi="Times New Roman" w:cs="Times New Roman"/>
          <w:bCs/>
          <w:kern w:val="1"/>
          <w:sz w:val="28"/>
          <w:szCs w:val="28"/>
          <w:lang w:eastAsia="hi-IN" w:bidi="hi-IN"/>
        </w:rPr>
        <w:t>- на аркуші формату А4 належним чином завірені суб’єктом господарювання фотокартк</w:t>
      </w:r>
      <w:r w:rsidR="005B7950">
        <w:rPr>
          <w:rFonts w:ascii="Times New Roman" w:eastAsia="SimSun" w:hAnsi="Times New Roman" w:cs="Times New Roman"/>
          <w:bCs/>
          <w:kern w:val="1"/>
          <w:sz w:val="28"/>
          <w:szCs w:val="28"/>
          <w:lang w:eastAsia="hi-IN" w:bidi="hi-IN"/>
        </w:rPr>
        <w:t>у</w:t>
      </w:r>
      <w:r w:rsidRPr="00A653DD">
        <w:rPr>
          <w:rFonts w:ascii="Times New Roman" w:eastAsia="SimSun" w:hAnsi="Times New Roman" w:cs="Times New Roman"/>
          <w:bCs/>
          <w:kern w:val="1"/>
          <w:sz w:val="28"/>
          <w:szCs w:val="28"/>
          <w:lang w:eastAsia="hi-IN" w:bidi="hi-IN"/>
        </w:rPr>
        <w:t xml:space="preserve"> </w:t>
      </w:r>
      <w:r w:rsidR="005B7950">
        <w:rPr>
          <w:rFonts w:ascii="Times New Roman" w:eastAsia="SimSun" w:hAnsi="Times New Roman" w:cs="Times New Roman"/>
          <w:bCs/>
          <w:kern w:val="1"/>
          <w:sz w:val="28"/>
          <w:szCs w:val="28"/>
          <w:lang w:eastAsia="hi-IN" w:bidi="hi-IN"/>
        </w:rPr>
        <w:t>рекламної конструкції (2 примірники)</w:t>
      </w:r>
      <w:r w:rsidR="005B7950" w:rsidRPr="00A653DD">
        <w:rPr>
          <w:rFonts w:ascii="Times New Roman" w:eastAsia="SimSun" w:hAnsi="Times New Roman" w:cs="Times New Roman"/>
          <w:bCs/>
          <w:kern w:val="1"/>
          <w:sz w:val="28"/>
          <w:szCs w:val="28"/>
          <w:lang w:eastAsia="hi-IN" w:bidi="hi-IN"/>
        </w:rPr>
        <w:t> </w:t>
      </w:r>
      <w:r w:rsidRPr="00A653DD">
        <w:rPr>
          <w:rFonts w:ascii="Times New Roman" w:eastAsia="SimSun" w:hAnsi="Times New Roman" w:cs="Times New Roman"/>
          <w:bCs/>
          <w:kern w:val="1"/>
          <w:sz w:val="28"/>
          <w:szCs w:val="28"/>
          <w:lang w:eastAsia="hi-IN" w:bidi="hi-IN"/>
        </w:rPr>
        <w:t>.</w:t>
      </w:r>
    </w:p>
    <w:p w:rsidR="006C66CA" w:rsidRDefault="006C66CA" w:rsidP="006C66CA">
      <w:pPr>
        <w:pStyle w:val="a9"/>
        <w:shd w:val="clear" w:color="auto" w:fill="FFFFFF"/>
        <w:spacing w:line="0" w:lineRule="atLeast"/>
        <w:ind w:left="0" w:firstLine="709"/>
        <w:jc w:val="both"/>
        <w:rPr>
          <w:rFonts w:ascii="Times New Roman" w:hAnsi="Times New Roman" w:cs="Times New Roman"/>
          <w:sz w:val="28"/>
          <w:szCs w:val="28"/>
        </w:rPr>
      </w:pPr>
      <w:r w:rsidRPr="006C66CA">
        <w:rPr>
          <w:rFonts w:ascii="Times New Roman" w:hAnsi="Times New Roman" w:cs="Times New Roman"/>
          <w:sz w:val="28"/>
          <w:szCs w:val="28"/>
        </w:rPr>
        <w:t xml:space="preserve">Короткостроковий Дозвіл, </w:t>
      </w:r>
      <w:r>
        <w:rPr>
          <w:rFonts w:ascii="Times New Roman" w:hAnsi="Times New Roman" w:cs="Times New Roman"/>
          <w:sz w:val="28"/>
          <w:szCs w:val="28"/>
        </w:rPr>
        <w:t>видається</w:t>
      </w:r>
      <w:r w:rsidRPr="006C66CA">
        <w:rPr>
          <w:rFonts w:ascii="Times New Roman" w:hAnsi="Times New Roman" w:cs="Times New Roman"/>
          <w:sz w:val="28"/>
          <w:szCs w:val="28"/>
        </w:rPr>
        <w:t xml:space="preserve"> </w:t>
      </w:r>
      <w:r>
        <w:rPr>
          <w:rFonts w:ascii="Times New Roman" w:hAnsi="Times New Roman" w:cs="Times New Roman"/>
          <w:sz w:val="28"/>
          <w:szCs w:val="28"/>
        </w:rPr>
        <w:t>робочим органом</w:t>
      </w:r>
      <w:r w:rsidRPr="006C66CA">
        <w:rPr>
          <w:rFonts w:ascii="Times New Roman" w:hAnsi="Times New Roman" w:cs="Times New Roman"/>
          <w:sz w:val="28"/>
          <w:szCs w:val="28"/>
        </w:rPr>
        <w:t>.</w:t>
      </w:r>
    </w:p>
    <w:p w:rsidR="006C66CA" w:rsidRDefault="006C66CA" w:rsidP="006C66CA">
      <w:pPr>
        <w:pStyle w:val="a9"/>
        <w:shd w:val="clear" w:color="auto" w:fill="FFFFFF"/>
        <w:spacing w:line="0" w:lineRule="atLeast"/>
        <w:ind w:left="0" w:firstLine="709"/>
        <w:jc w:val="both"/>
        <w:rPr>
          <w:rFonts w:ascii="Times New Roman" w:hAnsi="Times New Roman" w:cs="Times New Roman"/>
          <w:sz w:val="28"/>
          <w:szCs w:val="28"/>
        </w:rPr>
      </w:pPr>
      <w:r w:rsidRPr="006C66CA">
        <w:rPr>
          <w:rFonts w:ascii="Times New Roman" w:hAnsi="Times New Roman" w:cs="Times New Roman"/>
          <w:sz w:val="28"/>
          <w:szCs w:val="28"/>
        </w:rPr>
        <w:t>Ненадання зазначених копій документів є підставою для відмови у видачі короткострокового Дозволу.</w:t>
      </w:r>
    </w:p>
    <w:p w:rsidR="00646460" w:rsidRDefault="006C66CA" w:rsidP="00646460">
      <w:pPr>
        <w:pStyle w:val="a9"/>
        <w:shd w:val="clear" w:color="auto" w:fill="FFFFFF"/>
        <w:spacing w:line="0" w:lineRule="atLeast"/>
        <w:ind w:left="0" w:firstLine="709"/>
        <w:jc w:val="both"/>
        <w:rPr>
          <w:rFonts w:ascii="Times New Roman" w:hAnsi="Times New Roman" w:cs="Times New Roman"/>
          <w:sz w:val="28"/>
          <w:szCs w:val="28"/>
        </w:rPr>
      </w:pPr>
      <w:r w:rsidRPr="006C66CA">
        <w:rPr>
          <w:rFonts w:ascii="Times New Roman" w:hAnsi="Times New Roman" w:cs="Times New Roman"/>
          <w:sz w:val="28"/>
          <w:szCs w:val="28"/>
        </w:rPr>
        <w:t xml:space="preserve">У разі відсутності оформленого у встановленому порядку короткострокового Дозволу </w:t>
      </w:r>
      <w:r>
        <w:rPr>
          <w:rFonts w:ascii="Times New Roman" w:hAnsi="Times New Roman" w:cs="Times New Roman"/>
          <w:sz w:val="28"/>
          <w:szCs w:val="28"/>
        </w:rPr>
        <w:t>зовнішня реклама</w:t>
      </w:r>
      <w:r w:rsidRPr="006C66CA">
        <w:rPr>
          <w:rFonts w:ascii="Times New Roman" w:hAnsi="Times New Roman" w:cs="Times New Roman"/>
          <w:sz w:val="28"/>
          <w:szCs w:val="28"/>
        </w:rPr>
        <w:t xml:space="preserve"> вважається самовільно розміщеною. За самовільне розміщення тимчасової короткострокової </w:t>
      </w:r>
      <w:r>
        <w:rPr>
          <w:rFonts w:ascii="Times New Roman" w:hAnsi="Times New Roman" w:cs="Times New Roman"/>
          <w:sz w:val="28"/>
          <w:szCs w:val="28"/>
        </w:rPr>
        <w:t xml:space="preserve">зовнішньої </w:t>
      </w:r>
      <w:r w:rsidR="000F397C">
        <w:rPr>
          <w:rFonts w:ascii="Times New Roman" w:hAnsi="Times New Roman" w:cs="Times New Roman"/>
          <w:sz w:val="28"/>
          <w:szCs w:val="28"/>
        </w:rPr>
        <w:t xml:space="preserve">реклами </w:t>
      </w:r>
      <w:r w:rsidRPr="006C66CA">
        <w:rPr>
          <w:rFonts w:ascii="Times New Roman" w:hAnsi="Times New Roman" w:cs="Times New Roman"/>
          <w:sz w:val="28"/>
          <w:szCs w:val="28"/>
        </w:rPr>
        <w:t>розповсюджувачі несуть відповідальність згідно з чинним законодавством.</w:t>
      </w:r>
    </w:p>
    <w:p w:rsidR="0086551C" w:rsidRDefault="00646460" w:rsidP="00D63A41">
      <w:pPr>
        <w:pStyle w:val="a9"/>
        <w:numPr>
          <w:ilvl w:val="1"/>
          <w:numId w:val="7"/>
        </w:numPr>
        <w:shd w:val="clear" w:color="auto" w:fill="FFFFFF"/>
        <w:spacing w:after="0" w:line="0" w:lineRule="atLeast"/>
        <w:ind w:left="0" w:firstLine="709"/>
        <w:jc w:val="both"/>
        <w:rPr>
          <w:rFonts w:ascii="Times New Roman" w:hAnsi="Times New Roman" w:cs="Times New Roman"/>
          <w:b/>
          <w:bCs/>
          <w:sz w:val="28"/>
          <w:szCs w:val="28"/>
        </w:rPr>
      </w:pPr>
      <w:r>
        <w:rPr>
          <w:rFonts w:ascii="Times New Roman" w:hAnsi="Times New Roman" w:cs="Times New Roman"/>
          <w:b/>
          <w:bCs/>
          <w:sz w:val="28"/>
          <w:szCs w:val="28"/>
        </w:rPr>
        <w:t>П</w:t>
      </w:r>
      <w:r w:rsidRPr="00646460">
        <w:rPr>
          <w:rFonts w:ascii="Times New Roman" w:hAnsi="Times New Roman" w:cs="Times New Roman"/>
          <w:b/>
          <w:bCs/>
          <w:sz w:val="28"/>
          <w:szCs w:val="28"/>
        </w:rPr>
        <w:t>родовження строку дії дозволу на розміщення зовнішньої реклами</w:t>
      </w:r>
      <w:r>
        <w:rPr>
          <w:rFonts w:ascii="Times New Roman" w:hAnsi="Times New Roman" w:cs="Times New Roman"/>
          <w:b/>
          <w:bCs/>
          <w:sz w:val="28"/>
          <w:szCs w:val="28"/>
        </w:rPr>
        <w:t xml:space="preserve">. </w:t>
      </w:r>
      <w:r w:rsidR="0076695C" w:rsidRPr="0076695C">
        <w:rPr>
          <w:rFonts w:ascii="Times New Roman" w:hAnsi="Times New Roman" w:cs="Times New Roman"/>
          <w:b/>
          <w:bCs/>
          <w:sz w:val="28"/>
          <w:szCs w:val="28"/>
        </w:rPr>
        <w:t> </w:t>
      </w:r>
    </w:p>
    <w:p w:rsidR="00646460" w:rsidRPr="00D63A41" w:rsidRDefault="0076695C" w:rsidP="00D63A41">
      <w:pPr>
        <w:pStyle w:val="a9"/>
        <w:numPr>
          <w:ilvl w:val="2"/>
          <w:numId w:val="7"/>
        </w:numPr>
        <w:shd w:val="clear" w:color="auto" w:fill="FFFFFF"/>
        <w:spacing w:line="0" w:lineRule="atLeast"/>
        <w:ind w:left="0" w:firstLine="709"/>
        <w:jc w:val="both"/>
        <w:rPr>
          <w:rFonts w:ascii="Times New Roman" w:hAnsi="Times New Roman" w:cs="Times New Roman"/>
          <w:bCs/>
          <w:sz w:val="28"/>
          <w:szCs w:val="28"/>
        </w:rPr>
      </w:pPr>
      <w:r w:rsidRPr="00D63A41">
        <w:rPr>
          <w:rFonts w:ascii="Times New Roman" w:hAnsi="Times New Roman" w:cs="Times New Roman"/>
          <w:bCs/>
          <w:sz w:val="28"/>
          <w:szCs w:val="28"/>
        </w:rPr>
        <w:t>Для того щоб продовжити дії дозволу на розміщення зовнішньої реклами р</w:t>
      </w:r>
      <w:r w:rsidR="00646460" w:rsidRPr="00D63A41">
        <w:rPr>
          <w:rFonts w:ascii="Times New Roman" w:hAnsi="Times New Roman" w:cs="Times New Roman"/>
          <w:bCs/>
          <w:sz w:val="28"/>
          <w:szCs w:val="28"/>
        </w:rPr>
        <w:t xml:space="preserve">озповсюджувач зовнішньої реклами </w:t>
      </w:r>
      <w:r w:rsidR="00FE4154" w:rsidRPr="00D63A41">
        <w:rPr>
          <w:rFonts w:ascii="Times New Roman" w:hAnsi="Times New Roman" w:cs="Times New Roman"/>
          <w:bCs/>
          <w:sz w:val="28"/>
          <w:szCs w:val="28"/>
        </w:rPr>
        <w:t>не пізніше ніж за один місяць</w:t>
      </w:r>
      <w:r w:rsidR="00647B8B">
        <w:rPr>
          <w:rFonts w:ascii="Times New Roman" w:hAnsi="Times New Roman" w:cs="Times New Roman"/>
          <w:bCs/>
          <w:sz w:val="28"/>
          <w:szCs w:val="28"/>
        </w:rPr>
        <w:t xml:space="preserve"> до закінчення строку дії дозволу</w:t>
      </w:r>
      <w:r w:rsidR="003B63E3" w:rsidRPr="003B63E3">
        <w:rPr>
          <w:rFonts w:ascii="Times New Roman" w:hAnsi="Times New Roman" w:cs="Times New Roman"/>
          <w:b/>
          <w:bCs/>
          <w:sz w:val="28"/>
          <w:szCs w:val="28"/>
        </w:rPr>
        <w:t xml:space="preserve"> </w:t>
      </w:r>
      <w:r w:rsidR="003B63E3" w:rsidRPr="003B63E3">
        <w:rPr>
          <w:rFonts w:ascii="Times New Roman" w:hAnsi="Times New Roman" w:cs="Times New Roman"/>
          <w:bCs/>
          <w:sz w:val="28"/>
          <w:szCs w:val="28"/>
        </w:rPr>
        <w:t>на розміщення зовнішньої реклами</w:t>
      </w:r>
      <w:r w:rsidR="00FE4154" w:rsidRPr="00D63A41">
        <w:rPr>
          <w:rFonts w:ascii="Times New Roman" w:hAnsi="Times New Roman" w:cs="Times New Roman"/>
          <w:bCs/>
          <w:sz w:val="28"/>
          <w:szCs w:val="28"/>
        </w:rPr>
        <w:t xml:space="preserve"> </w:t>
      </w:r>
      <w:r w:rsidR="00646460" w:rsidRPr="00D63A41">
        <w:rPr>
          <w:rFonts w:ascii="Times New Roman" w:hAnsi="Times New Roman" w:cs="Times New Roman"/>
          <w:bCs/>
          <w:sz w:val="28"/>
          <w:szCs w:val="28"/>
        </w:rPr>
        <w:t>подає</w:t>
      </w:r>
      <w:r w:rsidRPr="00D63A41">
        <w:rPr>
          <w:rFonts w:ascii="Times New Roman" w:hAnsi="Times New Roman" w:cs="Times New Roman"/>
          <w:bCs/>
          <w:sz w:val="28"/>
          <w:szCs w:val="28"/>
        </w:rPr>
        <w:t xml:space="preserve"> робочому органу</w:t>
      </w:r>
      <w:r w:rsidR="00646460" w:rsidRPr="00D63A41">
        <w:rPr>
          <w:rFonts w:ascii="Times New Roman" w:hAnsi="Times New Roman" w:cs="Times New Roman"/>
          <w:bCs/>
          <w:sz w:val="28"/>
          <w:szCs w:val="28"/>
        </w:rPr>
        <w:t>:</w:t>
      </w:r>
    </w:p>
    <w:p w:rsidR="00646460" w:rsidRDefault="00646460" w:rsidP="00646460">
      <w:pPr>
        <w:pStyle w:val="a9"/>
        <w:numPr>
          <w:ilvl w:val="0"/>
          <w:numId w:val="3"/>
        </w:numPr>
        <w:shd w:val="clear" w:color="auto" w:fill="FFFFFF"/>
        <w:tabs>
          <w:tab w:val="left" w:pos="1276"/>
        </w:tabs>
        <w:spacing w:line="0" w:lineRule="atLeast"/>
        <w:ind w:left="0" w:firstLine="851"/>
        <w:jc w:val="both"/>
        <w:rPr>
          <w:rFonts w:ascii="Times New Roman" w:hAnsi="Times New Roman" w:cs="Times New Roman"/>
          <w:bCs/>
          <w:sz w:val="28"/>
          <w:szCs w:val="28"/>
        </w:rPr>
      </w:pPr>
      <w:r w:rsidRPr="00646460">
        <w:rPr>
          <w:rFonts w:ascii="Times New Roman" w:hAnsi="Times New Roman" w:cs="Times New Roman"/>
          <w:bCs/>
          <w:sz w:val="28"/>
          <w:szCs w:val="28"/>
        </w:rPr>
        <w:t>заяву</w:t>
      </w:r>
      <w:r w:rsidR="0086551C" w:rsidRPr="0086551C">
        <w:rPr>
          <w:rFonts w:ascii="Arial" w:hAnsi="Arial" w:cs="Arial"/>
          <w:color w:val="212529"/>
          <w:shd w:val="clear" w:color="auto" w:fill="FFFFFF"/>
        </w:rPr>
        <w:t xml:space="preserve"> </w:t>
      </w:r>
      <w:r w:rsidR="0086551C" w:rsidRPr="0086551C">
        <w:rPr>
          <w:rFonts w:ascii="Times New Roman" w:hAnsi="Times New Roman" w:cs="Times New Roman"/>
          <w:bCs/>
          <w:sz w:val="28"/>
          <w:szCs w:val="28"/>
        </w:rPr>
        <w:t>щодо продовження строку дії дозволу на розміщення зовнішньої реклами</w:t>
      </w:r>
      <w:r w:rsidRPr="00646460">
        <w:rPr>
          <w:rFonts w:ascii="Times New Roman" w:hAnsi="Times New Roman" w:cs="Times New Roman"/>
          <w:bCs/>
          <w:sz w:val="28"/>
          <w:szCs w:val="28"/>
        </w:rPr>
        <w:t xml:space="preserve"> (у довільній формі)</w:t>
      </w:r>
      <w:r>
        <w:rPr>
          <w:rFonts w:ascii="Times New Roman" w:hAnsi="Times New Roman" w:cs="Times New Roman"/>
          <w:bCs/>
          <w:sz w:val="28"/>
          <w:szCs w:val="28"/>
        </w:rPr>
        <w:t>;</w:t>
      </w:r>
    </w:p>
    <w:p w:rsidR="00646460" w:rsidRPr="00646460" w:rsidRDefault="00646460" w:rsidP="00646460">
      <w:pPr>
        <w:pStyle w:val="a9"/>
        <w:numPr>
          <w:ilvl w:val="0"/>
          <w:numId w:val="3"/>
        </w:numPr>
        <w:shd w:val="clear" w:color="auto" w:fill="FFFFFF"/>
        <w:tabs>
          <w:tab w:val="left" w:pos="1276"/>
        </w:tabs>
        <w:spacing w:line="0" w:lineRule="atLeast"/>
        <w:ind w:left="0" w:firstLine="851"/>
        <w:jc w:val="both"/>
        <w:rPr>
          <w:rFonts w:ascii="Times New Roman" w:hAnsi="Times New Roman" w:cs="Times New Roman"/>
          <w:bCs/>
          <w:sz w:val="28"/>
          <w:szCs w:val="28"/>
        </w:rPr>
      </w:pPr>
      <w:r w:rsidRPr="00646460">
        <w:rPr>
          <w:rFonts w:ascii="Times New Roman" w:hAnsi="Times New Roman" w:cs="Times New Roman"/>
          <w:bCs/>
          <w:sz w:val="28"/>
          <w:szCs w:val="28"/>
        </w:rPr>
        <w:t xml:space="preserve">документ, </w:t>
      </w:r>
      <w:r w:rsidRPr="00646460">
        <w:rPr>
          <w:rFonts w:ascii="Times New Roman" w:hAnsi="Times New Roman" w:cs="Times New Roman"/>
          <w:sz w:val="28"/>
          <w:szCs w:val="28"/>
        </w:rPr>
        <w:t>який підтверджує відсутність заборгованості у розповсюджувача реклами, на розміщення рекламного засобу щодо якого раніше було надано дозвіл та укладено договір на право тимчасового користування місцем</w:t>
      </w:r>
      <w:r>
        <w:rPr>
          <w:rFonts w:ascii="Times New Roman" w:hAnsi="Times New Roman" w:cs="Times New Roman"/>
          <w:sz w:val="28"/>
          <w:szCs w:val="28"/>
        </w:rPr>
        <w:t>;</w:t>
      </w:r>
    </w:p>
    <w:p w:rsidR="00646460" w:rsidRPr="00646460" w:rsidRDefault="00647B8B" w:rsidP="00646460">
      <w:pPr>
        <w:pStyle w:val="a9"/>
        <w:numPr>
          <w:ilvl w:val="0"/>
          <w:numId w:val="3"/>
        </w:numPr>
        <w:shd w:val="clear" w:color="auto" w:fill="FFFFFF"/>
        <w:tabs>
          <w:tab w:val="left" w:pos="1276"/>
        </w:tabs>
        <w:spacing w:line="0" w:lineRule="atLeast"/>
        <w:ind w:left="0" w:firstLine="851"/>
        <w:jc w:val="both"/>
        <w:rPr>
          <w:rFonts w:ascii="Times New Roman" w:hAnsi="Times New Roman" w:cs="Times New Roman"/>
          <w:bCs/>
          <w:sz w:val="28"/>
          <w:szCs w:val="28"/>
        </w:rPr>
      </w:pPr>
      <w:r>
        <w:rPr>
          <w:rFonts w:ascii="Times New Roman" w:hAnsi="Times New Roman" w:cs="Times New Roman"/>
          <w:bCs/>
          <w:sz w:val="28"/>
          <w:szCs w:val="28"/>
        </w:rPr>
        <w:t>попередньо-виданий</w:t>
      </w:r>
      <w:r w:rsidR="00646460" w:rsidRPr="00646460">
        <w:rPr>
          <w:rFonts w:ascii="Times New Roman" w:hAnsi="Times New Roman" w:cs="Times New Roman"/>
          <w:bCs/>
          <w:sz w:val="28"/>
          <w:szCs w:val="28"/>
        </w:rPr>
        <w:t xml:space="preserve"> дозв</w:t>
      </w:r>
      <w:r>
        <w:rPr>
          <w:rFonts w:ascii="Times New Roman" w:hAnsi="Times New Roman" w:cs="Times New Roman"/>
          <w:bCs/>
          <w:sz w:val="28"/>
          <w:szCs w:val="28"/>
        </w:rPr>
        <w:t>іл</w:t>
      </w:r>
      <w:r w:rsidR="00646460" w:rsidRPr="00646460">
        <w:rPr>
          <w:rFonts w:ascii="Times New Roman" w:hAnsi="Times New Roman" w:cs="Times New Roman"/>
          <w:bCs/>
          <w:sz w:val="28"/>
          <w:szCs w:val="28"/>
        </w:rPr>
        <w:t>, строк дії якого необхідно продовжити</w:t>
      </w:r>
      <w:r w:rsidR="0086551C">
        <w:rPr>
          <w:rFonts w:ascii="Times New Roman" w:hAnsi="Times New Roman" w:cs="Times New Roman"/>
          <w:bCs/>
          <w:sz w:val="28"/>
          <w:szCs w:val="28"/>
        </w:rPr>
        <w:t>.</w:t>
      </w:r>
    </w:p>
    <w:p w:rsidR="006C66CA" w:rsidRDefault="00FE4154" w:rsidP="00D63A41">
      <w:pPr>
        <w:pStyle w:val="a9"/>
        <w:numPr>
          <w:ilvl w:val="2"/>
          <w:numId w:val="7"/>
        </w:numPr>
        <w:shd w:val="clear" w:color="auto" w:fill="FFFFFF"/>
        <w:spacing w:after="0" w:line="0" w:lineRule="atLeast"/>
        <w:ind w:left="0" w:firstLine="709"/>
        <w:jc w:val="both"/>
        <w:rPr>
          <w:rFonts w:ascii="Times New Roman" w:hAnsi="Times New Roman" w:cs="Times New Roman"/>
          <w:sz w:val="28"/>
          <w:szCs w:val="28"/>
        </w:rPr>
      </w:pPr>
      <w:r w:rsidRPr="00D63A41">
        <w:rPr>
          <w:rFonts w:ascii="Times New Roman" w:hAnsi="Times New Roman" w:cs="Times New Roman"/>
          <w:sz w:val="28"/>
          <w:szCs w:val="28"/>
        </w:rPr>
        <w:lastRenderedPageBreak/>
        <w:t>Продовження строку дії дозволу фіксуються в журналі реєстрації з внесенням відповідних змін у дозвіл. Відмова у продовженні строку дії дозволу може бути оскаржена у порядку, встановленому законодавством.</w:t>
      </w:r>
    </w:p>
    <w:p w:rsidR="00D63A41" w:rsidRPr="00FB06CD" w:rsidRDefault="00D63A41" w:rsidP="00D63A41">
      <w:pPr>
        <w:pStyle w:val="a9"/>
        <w:numPr>
          <w:ilvl w:val="2"/>
          <w:numId w:val="7"/>
        </w:numPr>
        <w:shd w:val="clear" w:color="auto" w:fill="FFFFFF"/>
        <w:spacing w:after="0" w:line="0" w:lineRule="atLeast"/>
        <w:ind w:left="0" w:firstLine="709"/>
        <w:jc w:val="both"/>
        <w:rPr>
          <w:rFonts w:ascii="Times New Roman" w:hAnsi="Times New Roman" w:cs="Times New Roman"/>
          <w:sz w:val="28"/>
          <w:szCs w:val="28"/>
        </w:rPr>
      </w:pPr>
      <w:r w:rsidRPr="00FB06CD">
        <w:rPr>
          <w:rFonts w:ascii="Times New Roman" w:hAnsi="Times New Roman" w:cs="Times New Roman"/>
          <w:sz w:val="28"/>
          <w:szCs w:val="28"/>
        </w:rPr>
        <w:t>У разі виконання п.4.9.1. та відсутності порушень у розміщенні зовнішньої реклами</w:t>
      </w:r>
      <w:r w:rsidR="00161492" w:rsidRPr="00FB06CD">
        <w:rPr>
          <w:rFonts w:ascii="Times New Roman" w:hAnsi="Times New Roman" w:cs="Times New Roman"/>
          <w:sz w:val="28"/>
          <w:szCs w:val="28"/>
        </w:rPr>
        <w:t xml:space="preserve"> робочим органом продовжується строк дії дозволу.</w:t>
      </w:r>
    </w:p>
    <w:p w:rsidR="009D4C93" w:rsidRPr="00A653DD" w:rsidRDefault="009D4C93" w:rsidP="00FB06CD">
      <w:pPr>
        <w:pStyle w:val="a9"/>
        <w:shd w:val="clear" w:color="auto" w:fill="FFFFFF"/>
        <w:spacing w:line="0" w:lineRule="atLeast"/>
        <w:ind w:left="0" w:firstLine="709"/>
        <w:jc w:val="both"/>
        <w:rPr>
          <w:rFonts w:ascii="Times New Roman" w:hAnsi="Times New Roman" w:cs="Times New Roman"/>
          <w:sz w:val="28"/>
          <w:szCs w:val="28"/>
        </w:rPr>
      </w:pPr>
    </w:p>
    <w:p w:rsidR="00470C4C" w:rsidRPr="00180002" w:rsidRDefault="00470C4C" w:rsidP="00180002">
      <w:pPr>
        <w:pStyle w:val="a9"/>
        <w:numPr>
          <w:ilvl w:val="0"/>
          <w:numId w:val="7"/>
        </w:numPr>
        <w:spacing w:after="0" w:line="0" w:lineRule="atLeast"/>
        <w:jc w:val="center"/>
        <w:textAlignment w:val="baseline"/>
        <w:rPr>
          <w:rFonts w:ascii="Times New Roman" w:eastAsia="Times New Roman" w:hAnsi="Times New Roman" w:cs="Times New Roman"/>
          <w:b/>
          <w:bCs/>
          <w:sz w:val="28"/>
          <w:szCs w:val="24"/>
          <w:bdr w:val="none" w:sz="0" w:space="0" w:color="auto" w:frame="1"/>
          <w:lang w:eastAsia="ru-RU"/>
        </w:rPr>
      </w:pPr>
      <w:r w:rsidRPr="00F41D55">
        <w:rPr>
          <w:rFonts w:ascii="Times New Roman" w:eastAsia="Times New Roman" w:hAnsi="Times New Roman" w:cs="Times New Roman"/>
          <w:b/>
          <w:bCs/>
          <w:sz w:val="28"/>
          <w:szCs w:val="24"/>
          <w:bdr w:val="none" w:sz="0" w:space="0" w:color="auto" w:frame="1"/>
          <w:lang w:eastAsia="ru-RU"/>
        </w:rPr>
        <w:t xml:space="preserve">Плата за тимчасове користування </w:t>
      </w:r>
      <w:r w:rsidRPr="00180002">
        <w:rPr>
          <w:rFonts w:ascii="Times New Roman" w:eastAsia="Times New Roman" w:hAnsi="Times New Roman" w:cs="Times New Roman"/>
          <w:b/>
          <w:bCs/>
          <w:sz w:val="28"/>
          <w:szCs w:val="24"/>
          <w:bdr w:val="none" w:sz="0" w:space="0" w:color="auto" w:frame="1"/>
          <w:lang w:eastAsia="ru-RU"/>
        </w:rPr>
        <w:t>місц</w:t>
      </w:r>
      <w:r w:rsidR="00484C39" w:rsidRPr="00180002">
        <w:rPr>
          <w:rFonts w:ascii="Times New Roman" w:eastAsia="Times New Roman" w:hAnsi="Times New Roman" w:cs="Times New Roman"/>
          <w:b/>
          <w:bCs/>
          <w:sz w:val="28"/>
          <w:szCs w:val="24"/>
          <w:bdr w:val="none" w:sz="0" w:space="0" w:color="auto" w:frame="1"/>
          <w:lang w:eastAsia="ru-RU"/>
        </w:rPr>
        <w:t xml:space="preserve">ь </w:t>
      </w:r>
      <w:r w:rsidRPr="00180002">
        <w:rPr>
          <w:rFonts w:ascii="Times New Roman" w:eastAsia="Times New Roman" w:hAnsi="Times New Roman" w:cs="Times New Roman"/>
          <w:b/>
          <w:bCs/>
          <w:sz w:val="28"/>
          <w:szCs w:val="24"/>
          <w:bdr w:val="none" w:sz="0" w:space="0" w:color="auto" w:frame="1"/>
          <w:lang w:eastAsia="ru-RU"/>
        </w:rPr>
        <w:t xml:space="preserve">розташування </w:t>
      </w:r>
      <w:r w:rsidR="00687A3E" w:rsidRPr="00180002">
        <w:rPr>
          <w:rFonts w:ascii="Times New Roman" w:eastAsia="Times New Roman" w:hAnsi="Times New Roman" w:cs="Times New Roman"/>
          <w:b/>
          <w:bCs/>
          <w:sz w:val="28"/>
          <w:szCs w:val="24"/>
          <w:bdr w:val="none" w:sz="0" w:space="0" w:color="auto" w:frame="1"/>
          <w:lang w:eastAsia="ru-RU"/>
        </w:rPr>
        <w:t>рекламних засобів</w:t>
      </w:r>
    </w:p>
    <w:p w:rsidR="00E551AE" w:rsidRPr="00E551AE" w:rsidRDefault="004D10E4" w:rsidP="00FB5A34">
      <w:pPr>
        <w:pStyle w:val="a9"/>
        <w:numPr>
          <w:ilvl w:val="1"/>
          <w:numId w:val="7"/>
        </w:numPr>
        <w:shd w:val="clear" w:color="auto" w:fill="FFFFFF"/>
        <w:spacing w:after="0" w:line="240" w:lineRule="auto"/>
        <w:ind w:left="0" w:firstLine="709"/>
        <w:jc w:val="both"/>
        <w:rPr>
          <w:rFonts w:ascii="Times New Roman" w:hAnsi="Times New Roman" w:cs="Times New Roman"/>
          <w:b/>
          <w:bCs/>
          <w:sz w:val="28"/>
          <w:szCs w:val="28"/>
        </w:rPr>
      </w:pPr>
      <w:r w:rsidRPr="00180002">
        <w:rPr>
          <w:rFonts w:ascii="Times New Roman" w:hAnsi="Times New Roman" w:cs="Times New Roman"/>
          <w:sz w:val="28"/>
          <w:szCs w:val="28"/>
        </w:rPr>
        <w:t xml:space="preserve">Плата за </w:t>
      </w:r>
      <w:r w:rsidR="00180002" w:rsidRPr="00180002">
        <w:rPr>
          <w:rFonts w:ascii="Times New Roman" w:hAnsi="Times New Roman" w:cs="Times New Roman"/>
          <w:sz w:val="28"/>
          <w:szCs w:val="28"/>
        </w:rPr>
        <w:t xml:space="preserve">тимчасове </w:t>
      </w:r>
      <w:r w:rsidR="00DF7A17" w:rsidRPr="00180002">
        <w:rPr>
          <w:rFonts w:ascii="Times New Roman" w:hAnsi="Times New Roman" w:cs="Times New Roman"/>
          <w:sz w:val="28"/>
          <w:szCs w:val="28"/>
        </w:rPr>
        <w:t>користування</w:t>
      </w:r>
      <w:r w:rsidR="00382098" w:rsidRPr="00180002">
        <w:rPr>
          <w:rFonts w:ascii="Times New Roman" w:hAnsi="Times New Roman" w:cs="Times New Roman"/>
          <w:sz w:val="28"/>
          <w:szCs w:val="28"/>
        </w:rPr>
        <w:t xml:space="preserve"> місцями</w:t>
      </w:r>
      <w:r w:rsidR="00DF7A17" w:rsidRPr="00180002">
        <w:rPr>
          <w:rFonts w:ascii="Times New Roman" w:hAnsi="Times New Roman" w:cs="Times New Roman"/>
          <w:sz w:val="28"/>
          <w:szCs w:val="28"/>
        </w:rPr>
        <w:t xml:space="preserve">, що перебувають в комунальній власності для розміщення спеціальних конструкцій зовнішньої реклами або розташування реклами </w:t>
      </w:r>
      <w:r w:rsidR="00484C39" w:rsidRPr="00180002">
        <w:rPr>
          <w:rFonts w:ascii="Times New Roman" w:hAnsi="Times New Roman" w:cs="Times New Roman"/>
          <w:sz w:val="28"/>
          <w:szCs w:val="28"/>
        </w:rPr>
        <w:t xml:space="preserve">на конструкціях комунальної власності здійснюється </w:t>
      </w:r>
      <w:r w:rsidRPr="00180002">
        <w:rPr>
          <w:rFonts w:ascii="Times New Roman" w:hAnsi="Times New Roman" w:cs="Times New Roman"/>
          <w:sz w:val="28"/>
          <w:szCs w:val="28"/>
        </w:rPr>
        <w:t>на підставі укладеного договору між</w:t>
      </w:r>
      <w:r w:rsidR="00484C39" w:rsidRPr="00180002">
        <w:rPr>
          <w:rFonts w:ascii="Times New Roman" w:hAnsi="Times New Roman" w:cs="Times New Roman"/>
          <w:sz w:val="28"/>
          <w:szCs w:val="28"/>
        </w:rPr>
        <w:t xml:space="preserve"> </w:t>
      </w:r>
      <w:r w:rsidR="00180002" w:rsidRPr="00180002">
        <w:rPr>
          <w:rFonts w:ascii="Times New Roman" w:hAnsi="Times New Roman" w:cs="Times New Roman"/>
          <w:sz w:val="28"/>
          <w:szCs w:val="28"/>
        </w:rPr>
        <w:t>робочим органом (КП</w:t>
      </w:r>
      <w:r w:rsidR="00484C39" w:rsidRPr="00180002">
        <w:rPr>
          <w:rFonts w:ascii="Times New Roman" w:hAnsi="Times New Roman" w:cs="Times New Roman"/>
          <w:sz w:val="28"/>
          <w:szCs w:val="28"/>
        </w:rPr>
        <w:t xml:space="preserve"> Звягельської міської ради</w:t>
      </w:r>
      <w:r w:rsidR="00B4688E" w:rsidRPr="00180002">
        <w:rPr>
          <w:rFonts w:ascii="Times New Roman" w:hAnsi="Times New Roman" w:cs="Times New Roman"/>
          <w:sz w:val="28"/>
          <w:szCs w:val="28"/>
        </w:rPr>
        <w:t xml:space="preserve"> </w:t>
      </w:r>
      <w:r w:rsidR="00180002" w:rsidRPr="00180002">
        <w:rPr>
          <w:rFonts w:ascii="Times New Roman" w:hAnsi="Times New Roman" w:cs="Times New Roman"/>
          <w:sz w:val="28"/>
          <w:szCs w:val="28"/>
        </w:rPr>
        <w:t>«Звягельсервіс»</w:t>
      </w:r>
      <w:r w:rsidR="00180002">
        <w:rPr>
          <w:rFonts w:ascii="Times New Roman" w:hAnsi="Times New Roman" w:cs="Times New Roman"/>
          <w:sz w:val="28"/>
          <w:szCs w:val="28"/>
        </w:rPr>
        <w:t>)</w:t>
      </w:r>
      <w:r w:rsidR="00180002" w:rsidRPr="00180002">
        <w:rPr>
          <w:rFonts w:ascii="Times New Roman" w:hAnsi="Times New Roman" w:cs="Times New Roman"/>
          <w:sz w:val="28"/>
          <w:szCs w:val="28"/>
        </w:rPr>
        <w:t xml:space="preserve"> </w:t>
      </w:r>
      <w:r w:rsidRPr="00180002">
        <w:rPr>
          <w:rFonts w:ascii="Times New Roman" w:hAnsi="Times New Roman" w:cs="Times New Roman"/>
          <w:sz w:val="28"/>
          <w:szCs w:val="28"/>
        </w:rPr>
        <w:t>та розповсюджувачем реклами</w:t>
      </w:r>
      <w:r w:rsidR="00180002" w:rsidRPr="00180002">
        <w:rPr>
          <w:rFonts w:ascii="Times New Roman" w:hAnsi="Times New Roman" w:cs="Times New Roman"/>
          <w:sz w:val="28"/>
          <w:szCs w:val="28"/>
        </w:rPr>
        <w:t xml:space="preserve"> </w:t>
      </w:r>
      <w:r w:rsidR="00717E4A">
        <w:rPr>
          <w:rFonts w:ascii="Times New Roman" w:hAnsi="Times New Roman" w:cs="Times New Roman"/>
          <w:sz w:val="28"/>
          <w:szCs w:val="28"/>
        </w:rPr>
        <w:t>здійснюється на підставі дозволу на розміщення реклами</w:t>
      </w:r>
      <w:r w:rsidR="00E551AE">
        <w:rPr>
          <w:rFonts w:ascii="Times New Roman" w:hAnsi="Times New Roman" w:cs="Times New Roman"/>
          <w:sz w:val="28"/>
          <w:szCs w:val="28"/>
        </w:rPr>
        <w:t xml:space="preserve"> </w:t>
      </w:r>
      <w:r w:rsidR="00E551AE" w:rsidRPr="00956F82">
        <w:rPr>
          <w:rFonts w:ascii="Times New Roman" w:hAnsi="Times New Roman" w:cs="Times New Roman"/>
          <w:sz w:val="28"/>
          <w:szCs w:val="28"/>
        </w:rPr>
        <w:t>(Додаток 4)</w:t>
      </w:r>
      <w:r w:rsidR="00180002" w:rsidRPr="00956F82">
        <w:rPr>
          <w:rFonts w:ascii="Times New Roman" w:hAnsi="Times New Roman" w:cs="Times New Roman"/>
          <w:sz w:val="28"/>
          <w:szCs w:val="28"/>
        </w:rPr>
        <w:t>.</w:t>
      </w:r>
      <w:r w:rsidR="00180002">
        <w:rPr>
          <w:rFonts w:ascii="Times New Roman" w:hAnsi="Times New Roman" w:cs="Times New Roman"/>
          <w:sz w:val="28"/>
          <w:szCs w:val="28"/>
        </w:rPr>
        <w:t xml:space="preserve"> </w:t>
      </w:r>
    </w:p>
    <w:p w:rsidR="00180002" w:rsidRPr="00E551AE" w:rsidRDefault="00180002" w:rsidP="00E551AE">
      <w:pPr>
        <w:shd w:val="clear" w:color="auto" w:fill="FFFFFF"/>
        <w:spacing w:after="0" w:line="240" w:lineRule="auto"/>
        <w:ind w:firstLine="709"/>
        <w:jc w:val="both"/>
        <w:rPr>
          <w:rFonts w:ascii="Times New Roman" w:hAnsi="Times New Roman" w:cs="Times New Roman"/>
          <w:b/>
          <w:bCs/>
          <w:sz w:val="28"/>
          <w:szCs w:val="28"/>
        </w:rPr>
      </w:pPr>
      <w:r w:rsidRPr="00E551AE">
        <w:rPr>
          <w:rFonts w:ascii="Times New Roman" w:hAnsi="Times New Roman" w:cs="Times New Roman"/>
          <w:sz w:val="28"/>
          <w:szCs w:val="28"/>
        </w:rPr>
        <w:t xml:space="preserve">Розмір платежу визначається </w:t>
      </w:r>
      <w:r w:rsidR="00DD55ED" w:rsidRPr="00E551AE">
        <w:rPr>
          <w:rFonts w:ascii="Times New Roman" w:hAnsi="Times New Roman" w:cs="Times New Roman"/>
          <w:sz w:val="28"/>
          <w:szCs w:val="28"/>
        </w:rPr>
        <w:t xml:space="preserve">відповідно до встановленого порядку </w:t>
      </w:r>
      <w:r w:rsidRPr="00E551AE">
        <w:rPr>
          <w:rFonts w:ascii="Times New Roman" w:hAnsi="Times New Roman" w:cs="Times New Roman"/>
          <w:sz w:val="28"/>
          <w:szCs w:val="28"/>
        </w:rPr>
        <w:t>виконавч</w:t>
      </w:r>
      <w:r w:rsidR="00DD55ED" w:rsidRPr="00E551AE">
        <w:rPr>
          <w:rFonts w:ascii="Times New Roman" w:hAnsi="Times New Roman" w:cs="Times New Roman"/>
          <w:sz w:val="28"/>
          <w:szCs w:val="28"/>
        </w:rPr>
        <w:t>им</w:t>
      </w:r>
      <w:r w:rsidRPr="00E551AE">
        <w:rPr>
          <w:rFonts w:ascii="Times New Roman" w:hAnsi="Times New Roman" w:cs="Times New Roman"/>
          <w:sz w:val="28"/>
          <w:szCs w:val="28"/>
        </w:rPr>
        <w:t xml:space="preserve"> комітет</w:t>
      </w:r>
      <w:r w:rsidR="00DD55ED" w:rsidRPr="00E551AE">
        <w:rPr>
          <w:rFonts w:ascii="Times New Roman" w:hAnsi="Times New Roman" w:cs="Times New Roman"/>
          <w:sz w:val="28"/>
          <w:szCs w:val="28"/>
        </w:rPr>
        <w:t>ом</w:t>
      </w:r>
      <w:r w:rsidRPr="00E551AE">
        <w:rPr>
          <w:rFonts w:ascii="Times New Roman" w:hAnsi="Times New Roman" w:cs="Times New Roman"/>
          <w:sz w:val="28"/>
          <w:szCs w:val="28"/>
        </w:rPr>
        <w:t xml:space="preserve"> міської ради.</w:t>
      </w:r>
    </w:p>
    <w:p w:rsidR="00704847" w:rsidRPr="00F41D55" w:rsidRDefault="00B4688E" w:rsidP="00B4688E">
      <w:pPr>
        <w:pStyle w:val="a9"/>
        <w:shd w:val="clear" w:color="auto" w:fill="FFFFFF"/>
        <w:spacing w:after="0" w:line="240" w:lineRule="auto"/>
        <w:ind w:left="0" w:firstLine="709"/>
        <w:jc w:val="both"/>
        <w:rPr>
          <w:rFonts w:ascii="Times New Roman" w:hAnsi="Times New Roman" w:cs="Times New Roman"/>
          <w:b/>
          <w:bCs/>
          <w:sz w:val="28"/>
          <w:szCs w:val="28"/>
        </w:rPr>
      </w:pPr>
      <w:r w:rsidRPr="00180002">
        <w:rPr>
          <w:rFonts w:ascii="Times New Roman" w:hAnsi="Times New Roman" w:cs="Times New Roman"/>
          <w:sz w:val="28"/>
          <w:szCs w:val="28"/>
        </w:rPr>
        <w:t>Плата за місця</w:t>
      </w:r>
      <w:r w:rsidR="004D10E4" w:rsidRPr="00180002">
        <w:rPr>
          <w:rFonts w:ascii="Times New Roman" w:hAnsi="Times New Roman" w:cs="Times New Roman"/>
          <w:sz w:val="28"/>
          <w:szCs w:val="28"/>
        </w:rPr>
        <w:t xml:space="preserve">, що перебувають у державній або приватній власності </w:t>
      </w:r>
      <w:r w:rsidR="00F46ADA" w:rsidRPr="00180002">
        <w:rPr>
          <w:rFonts w:ascii="Times New Roman" w:hAnsi="Times New Roman" w:cs="Times New Roman"/>
          <w:sz w:val="28"/>
          <w:szCs w:val="28"/>
        </w:rPr>
        <w:t xml:space="preserve">здійснюється </w:t>
      </w:r>
      <w:r w:rsidR="004D10E4" w:rsidRPr="00180002">
        <w:rPr>
          <w:rFonts w:ascii="Times New Roman" w:hAnsi="Times New Roman" w:cs="Times New Roman"/>
          <w:sz w:val="28"/>
          <w:szCs w:val="28"/>
        </w:rPr>
        <w:t>на договірних засадах з їх власником або уповноваженим ним органом (особою).</w:t>
      </w:r>
      <w:r w:rsidR="004D10E4" w:rsidRPr="00F41D55">
        <w:rPr>
          <w:rFonts w:ascii="Times New Roman" w:hAnsi="Times New Roman" w:cs="Times New Roman"/>
          <w:b/>
          <w:bCs/>
          <w:sz w:val="28"/>
          <w:szCs w:val="28"/>
        </w:rPr>
        <w:t xml:space="preserve"> </w:t>
      </w:r>
    </w:p>
    <w:p w:rsidR="004D10E4" w:rsidRPr="00420D51" w:rsidRDefault="004D10E4" w:rsidP="00687A3E">
      <w:pPr>
        <w:shd w:val="clear" w:color="auto" w:fill="FFFFFF"/>
        <w:spacing w:after="0" w:line="0" w:lineRule="atLeast"/>
        <w:ind w:firstLine="709"/>
        <w:jc w:val="both"/>
        <w:rPr>
          <w:rFonts w:ascii="Times New Roman" w:hAnsi="Times New Roman" w:cs="Times New Roman"/>
          <w:b/>
          <w:bCs/>
          <w:sz w:val="28"/>
          <w:szCs w:val="28"/>
        </w:rPr>
      </w:pPr>
      <w:r w:rsidRPr="00420D51">
        <w:rPr>
          <w:rFonts w:ascii="Times New Roman" w:hAnsi="Times New Roman" w:cs="Times New Roman"/>
          <w:sz w:val="28"/>
          <w:szCs w:val="28"/>
        </w:rPr>
        <w:t>При цьому площа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неназемного та недахового рекламного засобу площа місця дорівнює площі вертикальної проекції цього засобу на уявну паралельну їй площину.</w:t>
      </w:r>
    </w:p>
    <w:p w:rsidR="00F41D55" w:rsidRDefault="00DE2BB5" w:rsidP="00FB5A34">
      <w:pPr>
        <w:pStyle w:val="a9"/>
        <w:numPr>
          <w:ilvl w:val="1"/>
          <w:numId w:val="7"/>
        </w:numPr>
        <w:shd w:val="clear" w:color="auto" w:fill="FFFFFF"/>
        <w:spacing w:after="0" w:line="0" w:lineRule="atLeast"/>
        <w:ind w:left="0" w:firstLine="709"/>
        <w:jc w:val="both"/>
        <w:rPr>
          <w:rFonts w:ascii="Times New Roman" w:hAnsi="Times New Roman" w:cs="Times New Roman"/>
          <w:sz w:val="28"/>
          <w:szCs w:val="28"/>
        </w:rPr>
      </w:pPr>
      <w:r w:rsidRPr="00F41D55">
        <w:rPr>
          <w:rFonts w:ascii="Times New Roman" w:hAnsi="Times New Roman" w:cs="Times New Roman"/>
          <w:sz w:val="28"/>
          <w:szCs w:val="28"/>
        </w:rPr>
        <w:t>Розмір плати за тимчасове користування місцем розташування рекламного засобу не може встановлюватися залежно від змісту реклами.</w:t>
      </w:r>
    </w:p>
    <w:p w:rsidR="00F41D55" w:rsidRPr="00646460" w:rsidRDefault="00DE2BB5" w:rsidP="00FB5A34">
      <w:pPr>
        <w:pStyle w:val="a9"/>
        <w:numPr>
          <w:ilvl w:val="1"/>
          <w:numId w:val="7"/>
        </w:numPr>
        <w:shd w:val="clear" w:color="auto" w:fill="FFFFFF"/>
        <w:spacing w:after="0" w:line="0" w:lineRule="atLeast"/>
        <w:ind w:left="0" w:firstLine="709"/>
        <w:jc w:val="both"/>
        <w:rPr>
          <w:rFonts w:ascii="Times New Roman" w:hAnsi="Times New Roman" w:cs="Times New Roman"/>
          <w:sz w:val="28"/>
          <w:szCs w:val="28"/>
        </w:rPr>
      </w:pPr>
      <w:r w:rsidRPr="00646460">
        <w:rPr>
          <w:rFonts w:ascii="Times New Roman" w:hAnsi="Times New Roman" w:cs="Times New Roman"/>
          <w:sz w:val="28"/>
          <w:szCs w:val="28"/>
        </w:rPr>
        <w:t>Підставою для укладання договору на тимчасове користування місцем розташування рекламного засобу є дозвіл на розміщення зовнішньої реклами, видан</w:t>
      </w:r>
      <w:r w:rsidR="00DB4563">
        <w:rPr>
          <w:rFonts w:ascii="Times New Roman" w:hAnsi="Times New Roman" w:cs="Times New Roman"/>
          <w:sz w:val="28"/>
          <w:szCs w:val="28"/>
        </w:rPr>
        <w:t>ий</w:t>
      </w:r>
      <w:r w:rsidRPr="00646460">
        <w:rPr>
          <w:rFonts w:ascii="Times New Roman" w:hAnsi="Times New Roman" w:cs="Times New Roman"/>
          <w:sz w:val="28"/>
          <w:szCs w:val="28"/>
        </w:rPr>
        <w:t xml:space="preserve"> в установленому порядку. </w:t>
      </w:r>
    </w:p>
    <w:p w:rsidR="00F41D55" w:rsidRPr="00646460" w:rsidRDefault="00470C4C" w:rsidP="00FB5A34">
      <w:pPr>
        <w:pStyle w:val="a9"/>
        <w:numPr>
          <w:ilvl w:val="1"/>
          <w:numId w:val="7"/>
        </w:numPr>
        <w:shd w:val="clear" w:color="auto" w:fill="FFFFFF"/>
        <w:spacing w:after="0" w:line="0" w:lineRule="atLeast"/>
        <w:ind w:left="0" w:firstLine="709"/>
        <w:jc w:val="both"/>
        <w:rPr>
          <w:rFonts w:ascii="Times New Roman" w:hAnsi="Times New Roman" w:cs="Times New Roman"/>
          <w:sz w:val="28"/>
          <w:szCs w:val="28"/>
        </w:rPr>
      </w:pPr>
      <w:r w:rsidRPr="00646460">
        <w:rPr>
          <w:rFonts w:ascii="Times New Roman" w:hAnsi="Times New Roman" w:cs="Times New Roman"/>
          <w:sz w:val="28"/>
          <w:szCs w:val="28"/>
        </w:rPr>
        <w:t>При підрахунку площі рекламоносія плата за неповний квадратний метр береться за фактичну площу.</w:t>
      </w:r>
      <w:r w:rsidRPr="00646460">
        <w:rPr>
          <w:rFonts w:ascii="Times New Roman" w:hAnsi="Times New Roman" w:cs="Times New Roman"/>
          <w:b/>
          <w:bCs/>
          <w:sz w:val="28"/>
          <w:szCs w:val="28"/>
        </w:rPr>
        <w:t xml:space="preserve"> </w:t>
      </w:r>
      <w:r w:rsidRPr="00646460">
        <w:rPr>
          <w:rFonts w:ascii="Times New Roman" w:hAnsi="Times New Roman" w:cs="Times New Roman"/>
          <w:sz w:val="28"/>
          <w:szCs w:val="28"/>
        </w:rPr>
        <w:t>Якщо горизонтальна проекція спеціальної конструкції разом із прилеглою ділянкою накладається частково на ділянку, що є в комунальній власності і частково на ділянку, що є в іншій власності, плата за місце розташування спеціальної конструкції встановлюється пропорційно до площі ділянки, що є в комунальній власності.</w:t>
      </w:r>
    </w:p>
    <w:p w:rsidR="00470C4C" w:rsidRDefault="00470C4C" w:rsidP="00FB5A34">
      <w:pPr>
        <w:pStyle w:val="a9"/>
        <w:numPr>
          <w:ilvl w:val="1"/>
          <w:numId w:val="7"/>
        </w:numPr>
        <w:shd w:val="clear" w:color="auto" w:fill="FFFFFF"/>
        <w:spacing w:after="0" w:line="0" w:lineRule="atLeast"/>
        <w:ind w:left="0" w:firstLine="709"/>
        <w:jc w:val="both"/>
        <w:rPr>
          <w:rFonts w:ascii="Times New Roman" w:hAnsi="Times New Roman" w:cs="Times New Roman"/>
          <w:sz w:val="28"/>
          <w:szCs w:val="28"/>
        </w:rPr>
      </w:pPr>
      <w:r w:rsidRPr="00646460">
        <w:rPr>
          <w:rFonts w:ascii="Times New Roman" w:hAnsi="Times New Roman" w:cs="Times New Roman"/>
          <w:sz w:val="28"/>
          <w:szCs w:val="28"/>
        </w:rPr>
        <w:t>Розмір площі поверхні спеціальної конструкції, на якій розміщується реклама, визначається конструктивним рішенням цієї конструкції.</w:t>
      </w:r>
    </w:p>
    <w:p w:rsidR="00A1568E" w:rsidRPr="00952819" w:rsidRDefault="00A1568E" w:rsidP="00FB5A34">
      <w:pPr>
        <w:pStyle w:val="a9"/>
        <w:numPr>
          <w:ilvl w:val="1"/>
          <w:numId w:val="7"/>
        </w:numPr>
        <w:shd w:val="clear" w:color="auto" w:fill="FFFFFF"/>
        <w:spacing w:after="0" w:line="0" w:lineRule="atLeast"/>
        <w:ind w:left="0" w:firstLine="709"/>
        <w:jc w:val="both"/>
        <w:rPr>
          <w:b/>
        </w:rPr>
      </w:pPr>
      <w:r>
        <w:rPr>
          <w:rFonts w:ascii="Times New Roman" w:hAnsi="Times New Roman" w:cs="Times New Roman"/>
          <w:sz w:val="28"/>
          <w:szCs w:val="28"/>
        </w:rPr>
        <w:t xml:space="preserve">Робочий орган надає послугу з утримання місць розташування рекламного </w:t>
      </w:r>
      <w:r w:rsidR="00CF7029">
        <w:rPr>
          <w:rFonts w:ascii="Times New Roman" w:hAnsi="Times New Roman" w:cs="Times New Roman"/>
          <w:sz w:val="28"/>
          <w:szCs w:val="28"/>
        </w:rPr>
        <w:t>засобу, за замовленням розповсюджувача реклами.</w:t>
      </w:r>
    </w:p>
    <w:p w:rsidR="00BE3B9C" w:rsidRDefault="00BE3B9C" w:rsidP="00BE3B9C">
      <w:pPr>
        <w:shd w:val="clear" w:color="auto" w:fill="FFFFFF"/>
        <w:spacing w:after="0" w:line="0" w:lineRule="atLeast"/>
        <w:jc w:val="both"/>
        <w:rPr>
          <w:rFonts w:ascii="Times New Roman" w:hAnsi="Times New Roman" w:cs="Times New Roman"/>
          <w:sz w:val="28"/>
          <w:szCs w:val="28"/>
        </w:rPr>
      </w:pPr>
    </w:p>
    <w:p w:rsidR="00470C4C" w:rsidRPr="00F41D55" w:rsidRDefault="002C6CED" w:rsidP="00FB5A34">
      <w:pPr>
        <w:pStyle w:val="a9"/>
        <w:numPr>
          <w:ilvl w:val="0"/>
          <w:numId w:val="7"/>
        </w:numPr>
        <w:shd w:val="clear" w:color="auto" w:fill="FFFFFF"/>
        <w:spacing w:after="0" w:line="0" w:lineRule="atLeast"/>
        <w:jc w:val="center"/>
        <w:rPr>
          <w:rFonts w:ascii="Times New Roman" w:hAnsi="Times New Roman" w:cs="Times New Roman"/>
          <w:sz w:val="28"/>
          <w:szCs w:val="28"/>
        </w:rPr>
      </w:pPr>
      <w:r w:rsidRPr="00F41D55">
        <w:rPr>
          <w:rFonts w:ascii="Times New Roman" w:hAnsi="Times New Roman" w:cs="Times New Roman"/>
          <w:b/>
          <w:sz w:val="28"/>
          <w:szCs w:val="28"/>
        </w:rPr>
        <w:t>Загальні вимоги до розміщення зовнішньої реклами</w:t>
      </w:r>
    </w:p>
    <w:p w:rsidR="00236BCA" w:rsidRDefault="00470C4C" w:rsidP="000B3544">
      <w:pPr>
        <w:pStyle w:val="rtejustify"/>
        <w:numPr>
          <w:ilvl w:val="1"/>
          <w:numId w:val="7"/>
        </w:numPr>
        <w:shd w:val="clear" w:color="auto" w:fill="FFFFFF"/>
        <w:spacing w:before="0" w:beforeAutospacing="0" w:after="0" w:afterAutospacing="0" w:line="0" w:lineRule="atLeast"/>
        <w:ind w:left="0" w:firstLine="709"/>
        <w:jc w:val="both"/>
        <w:rPr>
          <w:sz w:val="28"/>
          <w:szCs w:val="28"/>
        </w:rPr>
      </w:pPr>
      <w:r w:rsidRPr="00382098">
        <w:rPr>
          <w:sz w:val="28"/>
          <w:szCs w:val="28"/>
        </w:rPr>
        <w:t>Зміст реклами здійснюється українською мовою.</w:t>
      </w:r>
    </w:p>
    <w:p w:rsidR="00E40619" w:rsidRPr="00E40619" w:rsidRDefault="00E40619" w:rsidP="00E40619">
      <w:pPr>
        <w:pStyle w:val="rtejustify"/>
        <w:numPr>
          <w:ilvl w:val="1"/>
          <w:numId w:val="7"/>
        </w:numPr>
        <w:shd w:val="clear" w:color="auto" w:fill="FFFFFF"/>
        <w:spacing w:before="0" w:beforeAutospacing="0" w:after="0" w:afterAutospacing="0" w:line="0" w:lineRule="atLeast"/>
        <w:ind w:left="0" w:firstLine="709"/>
        <w:jc w:val="both"/>
        <w:rPr>
          <w:sz w:val="28"/>
          <w:szCs w:val="28"/>
        </w:rPr>
      </w:pPr>
      <w:r w:rsidRPr="00E40619">
        <w:rPr>
          <w:sz w:val="28"/>
          <w:szCs w:val="28"/>
        </w:rPr>
        <w:lastRenderedPageBreak/>
        <w:t>Обов’язок належного утримання рекламних засобів покладається на розповсюджувача рекламного засобу.</w:t>
      </w:r>
    </w:p>
    <w:p w:rsidR="00E27A13" w:rsidRPr="00236BCA" w:rsidRDefault="00E27A13" w:rsidP="00FB5A34">
      <w:pPr>
        <w:pStyle w:val="rtejustify"/>
        <w:numPr>
          <w:ilvl w:val="1"/>
          <w:numId w:val="7"/>
        </w:numPr>
        <w:shd w:val="clear" w:color="auto" w:fill="FFFFFF"/>
        <w:spacing w:before="0" w:beforeAutospacing="0" w:after="0" w:afterAutospacing="0" w:line="0" w:lineRule="atLeast"/>
        <w:ind w:left="0" w:firstLine="709"/>
        <w:jc w:val="both"/>
        <w:rPr>
          <w:sz w:val="28"/>
          <w:szCs w:val="28"/>
        </w:rPr>
      </w:pPr>
      <w:r w:rsidRPr="00236BCA">
        <w:rPr>
          <w:sz w:val="28"/>
          <w:szCs w:val="28"/>
        </w:rPr>
        <w:t xml:space="preserve">Зовнішня реклама повинна відповідати таким вимогам: </w:t>
      </w:r>
    </w:p>
    <w:p w:rsidR="00236BCA" w:rsidRDefault="00E27A13" w:rsidP="00FB5A34">
      <w:pPr>
        <w:pStyle w:val="a9"/>
        <w:numPr>
          <w:ilvl w:val="0"/>
          <w:numId w:val="3"/>
        </w:numPr>
        <w:shd w:val="clear" w:color="auto" w:fill="FFFFFF"/>
        <w:tabs>
          <w:tab w:val="left" w:pos="1134"/>
        </w:tabs>
        <w:spacing w:after="0" w:line="0" w:lineRule="atLeast"/>
        <w:ind w:left="0" w:firstLine="709"/>
        <w:jc w:val="both"/>
        <w:rPr>
          <w:rFonts w:ascii="Times New Roman" w:hAnsi="Times New Roman" w:cs="Times New Roman"/>
          <w:sz w:val="28"/>
          <w:szCs w:val="28"/>
        </w:rPr>
      </w:pPr>
      <w:r w:rsidRPr="00F41D55">
        <w:rPr>
          <w:rFonts w:ascii="Times New Roman" w:hAnsi="Times New Roman" w:cs="Times New Roman"/>
          <w:sz w:val="28"/>
          <w:szCs w:val="28"/>
        </w:rPr>
        <w:t>розміщуватися із дотриманням вимог техніки безпеки та цих Правил;</w:t>
      </w:r>
    </w:p>
    <w:p w:rsidR="00236BCA" w:rsidRDefault="00E27A13" w:rsidP="00FB5A34">
      <w:pPr>
        <w:pStyle w:val="a9"/>
        <w:numPr>
          <w:ilvl w:val="0"/>
          <w:numId w:val="3"/>
        </w:numPr>
        <w:shd w:val="clear" w:color="auto" w:fill="FFFFFF"/>
        <w:tabs>
          <w:tab w:val="left" w:pos="1134"/>
        </w:tabs>
        <w:spacing w:after="0" w:line="0" w:lineRule="atLeast"/>
        <w:ind w:left="0" w:firstLine="709"/>
        <w:jc w:val="both"/>
        <w:rPr>
          <w:rFonts w:ascii="Times New Roman" w:hAnsi="Times New Roman" w:cs="Times New Roman"/>
          <w:sz w:val="28"/>
          <w:szCs w:val="28"/>
        </w:rPr>
      </w:pPr>
      <w:r w:rsidRPr="00236BCA">
        <w:rPr>
          <w:rFonts w:ascii="Times New Roman" w:hAnsi="Times New Roman" w:cs="Times New Roman"/>
          <w:sz w:val="28"/>
          <w:szCs w:val="28"/>
        </w:rPr>
        <w:t>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236BCA" w:rsidRDefault="00E27A13" w:rsidP="00FB5A34">
      <w:pPr>
        <w:pStyle w:val="a9"/>
        <w:numPr>
          <w:ilvl w:val="0"/>
          <w:numId w:val="3"/>
        </w:numPr>
        <w:shd w:val="clear" w:color="auto" w:fill="FFFFFF"/>
        <w:tabs>
          <w:tab w:val="left" w:pos="1134"/>
        </w:tabs>
        <w:spacing w:after="0" w:line="0" w:lineRule="atLeast"/>
        <w:ind w:left="0" w:firstLine="709"/>
        <w:jc w:val="both"/>
        <w:rPr>
          <w:rFonts w:ascii="Times New Roman" w:hAnsi="Times New Roman" w:cs="Times New Roman"/>
          <w:sz w:val="28"/>
          <w:szCs w:val="28"/>
        </w:rPr>
      </w:pPr>
      <w:r w:rsidRPr="00236BCA">
        <w:rPr>
          <w:rFonts w:ascii="Times New Roman" w:hAnsi="Times New Roman" w:cs="Times New Roman"/>
          <w:sz w:val="28"/>
          <w:szCs w:val="28"/>
        </w:rPr>
        <w:t>освітлення зовнішньої реклами не повинно засліплювати учасників дорожнього руху, а також не повинно освітлювати квартири житлових будинків;</w:t>
      </w:r>
    </w:p>
    <w:p w:rsidR="00236BCA" w:rsidRPr="00382098" w:rsidRDefault="00E27A13" w:rsidP="00C87A01">
      <w:pPr>
        <w:pStyle w:val="a9"/>
        <w:numPr>
          <w:ilvl w:val="0"/>
          <w:numId w:val="3"/>
        </w:numPr>
        <w:shd w:val="clear" w:color="auto" w:fill="FFFFFF"/>
        <w:tabs>
          <w:tab w:val="left" w:pos="1134"/>
        </w:tabs>
        <w:spacing w:after="0" w:line="0" w:lineRule="atLeast"/>
        <w:ind w:left="0" w:firstLine="709"/>
        <w:jc w:val="both"/>
        <w:rPr>
          <w:rFonts w:ascii="Times New Roman" w:hAnsi="Times New Roman" w:cs="Times New Roman"/>
          <w:sz w:val="28"/>
          <w:szCs w:val="28"/>
        </w:rPr>
      </w:pPr>
      <w:r w:rsidRPr="00236BCA">
        <w:rPr>
          <w:rFonts w:ascii="Times New Roman" w:hAnsi="Times New Roman" w:cs="Times New Roman"/>
          <w:sz w:val="28"/>
          <w:szCs w:val="28"/>
        </w:rPr>
        <w:t xml:space="preserve">фундамент наземної зовнішньої реклами, що виступає над поверхнею землі, </w:t>
      </w:r>
      <w:r w:rsidR="00161492" w:rsidRPr="00382098">
        <w:rPr>
          <w:rFonts w:ascii="Times New Roman" w:hAnsi="Times New Roman" w:cs="Times New Roman"/>
          <w:sz w:val="28"/>
          <w:szCs w:val="28"/>
        </w:rPr>
        <w:t>має</w:t>
      </w:r>
      <w:r w:rsidRPr="00382098">
        <w:rPr>
          <w:rFonts w:ascii="Times New Roman" w:hAnsi="Times New Roman" w:cs="Times New Roman"/>
          <w:sz w:val="28"/>
          <w:szCs w:val="28"/>
        </w:rPr>
        <w:t xml:space="preserve"> бути декоративно оформлений;</w:t>
      </w:r>
    </w:p>
    <w:p w:rsidR="00236BCA" w:rsidRDefault="00E27A13" w:rsidP="00FB5A34">
      <w:pPr>
        <w:pStyle w:val="a9"/>
        <w:numPr>
          <w:ilvl w:val="0"/>
          <w:numId w:val="3"/>
        </w:numPr>
        <w:shd w:val="clear" w:color="auto" w:fill="FFFFFF"/>
        <w:tabs>
          <w:tab w:val="left" w:pos="1134"/>
        </w:tabs>
        <w:spacing w:after="0" w:line="0" w:lineRule="atLeast"/>
        <w:ind w:left="0" w:firstLine="709"/>
        <w:jc w:val="both"/>
        <w:rPr>
          <w:rFonts w:ascii="Times New Roman" w:hAnsi="Times New Roman" w:cs="Times New Roman"/>
          <w:sz w:val="28"/>
          <w:szCs w:val="28"/>
        </w:rPr>
      </w:pPr>
      <w:r w:rsidRPr="00236BCA">
        <w:rPr>
          <w:rFonts w:ascii="Times New Roman" w:hAnsi="Times New Roman" w:cs="Times New Roman"/>
          <w:sz w:val="28"/>
          <w:szCs w:val="28"/>
        </w:rPr>
        <w:t>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 як 5 метрів від поверхні дорожнього покриття;</w:t>
      </w:r>
    </w:p>
    <w:p w:rsidR="00E27A13" w:rsidRPr="00236BCA" w:rsidRDefault="00E27A13" w:rsidP="00FB5A34">
      <w:pPr>
        <w:pStyle w:val="a9"/>
        <w:numPr>
          <w:ilvl w:val="0"/>
          <w:numId w:val="3"/>
        </w:numPr>
        <w:shd w:val="clear" w:color="auto" w:fill="FFFFFF"/>
        <w:tabs>
          <w:tab w:val="left" w:pos="1134"/>
        </w:tabs>
        <w:spacing w:after="0" w:line="0" w:lineRule="atLeast"/>
        <w:ind w:left="0" w:firstLine="709"/>
        <w:jc w:val="both"/>
        <w:rPr>
          <w:rFonts w:ascii="Times New Roman" w:hAnsi="Times New Roman" w:cs="Times New Roman"/>
          <w:sz w:val="28"/>
          <w:szCs w:val="28"/>
        </w:rPr>
      </w:pPr>
      <w:r w:rsidRPr="00236BCA">
        <w:rPr>
          <w:rFonts w:ascii="Times New Roman" w:hAnsi="Times New Roman" w:cs="Times New Roman"/>
          <w:sz w:val="28"/>
          <w:szCs w:val="28"/>
        </w:rPr>
        <w:t>у місцях, де проїжджа частина вулиці межує з цоколями будівель або огорожами, зовнішня реклама може розміщуватися в одну лінію з фасадами будівель або огорож.</w:t>
      </w:r>
    </w:p>
    <w:p w:rsidR="00DC7540" w:rsidRPr="00420D51" w:rsidRDefault="00DC7540" w:rsidP="008136E2">
      <w:pPr>
        <w:pStyle w:val="rtejustify"/>
        <w:numPr>
          <w:ilvl w:val="1"/>
          <w:numId w:val="7"/>
        </w:numPr>
        <w:spacing w:before="240" w:beforeAutospacing="0" w:after="0" w:afterAutospacing="0" w:line="0" w:lineRule="atLeast"/>
        <w:ind w:left="0" w:firstLine="709"/>
        <w:jc w:val="both"/>
        <w:rPr>
          <w:b/>
          <w:sz w:val="28"/>
          <w:szCs w:val="28"/>
        </w:rPr>
      </w:pPr>
      <w:r w:rsidRPr="00420D51">
        <w:rPr>
          <w:b/>
          <w:sz w:val="28"/>
          <w:szCs w:val="28"/>
        </w:rPr>
        <w:t>Забороняється розташовувати рекламні засоби:</w:t>
      </w:r>
    </w:p>
    <w:p w:rsidR="0065216E" w:rsidRPr="00382098" w:rsidRDefault="0053653B" w:rsidP="00BE3B9C">
      <w:pPr>
        <w:pStyle w:val="rtejustify"/>
        <w:numPr>
          <w:ilvl w:val="0"/>
          <w:numId w:val="3"/>
        </w:numPr>
        <w:shd w:val="clear" w:color="auto" w:fill="FFFFFF"/>
        <w:tabs>
          <w:tab w:val="num" w:pos="993"/>
        </w:tabs>
        <w:spacing w:before="0" w:beforeAutospacing="0" w:after="0" w:afterAutospacing="0" w:line="0" w:lineRule="atLeast"/>
        <w:ind w:left="0" w:firstLine="709"/>
        <w:jc w:val="both"/>
        <w:rPr>
          <w:sz w:val="28"/>
          <w:szCs w:val="28"/>
        </w:rPr>
      </w:pPr>
      <w:bookmarkStart w:id="4" w:name="n132"/>
      <w:bookmarkEnd w:id="4"/>
      <w:r w:rsidRPr="00382098">
        <w:rPr>
          <w:sz w:val="28"/>
          <w:szCs w:val="28"/>
        </w:rPr>
        <w:t xml:space="preserve">на пішохідних </w:t>
      </w:r>
      <w:r w:rsidR="00DC7540" w:rsidRPr="00382098">
        <w:rPr>
          <w:sz w:val="28"/>
          <w:szCs w:val="28"/>
        </w:rPr>
        <w:t>доріжках, алеях</w:t>
      </w:r>
      <w:r w:rsidR="0065216E" w:rsidRPr="00382098">
        <w:rPr>
          <w:sz w:val="28"/>
          <w:szCs w:val="28"/>
        </w:rPr>
        <w:t xml:space="preserve"> (площа Л</w:t>
      </w:r>
      <w:r w:rsidR="00382098">
        <w:rPr>
          <w:sz w:val="28"/>
          <w:szCs w:val="28"/>
        </w:rPr>
        <w:t xml:space="preserve">есі </w:t>
      </w:r>
      <w:r w:rsidR="0065216E" w:rsidRPr="00382098">
        <w:rPr>
          <w:sz w:val="28"/>
          <w:szCs w:val="28"/>
        </w:rPr>
        <w:t>Українки, міський парк та ін.)</w:t>
      </w:r>
      <w:r w:rsidR="00DC7540" w:rsidRPr="00382098">
        <w:rPr>
          <w:sz w:val="28"/>
          <w:szCs w:val="28"/>
        </w:rPr>
        <w:t>, пішохідній зоні тротуару</w:t>
      </w:r>
      <w:r w:rsidR="00161492" w:rsidRPr="00382098">
        <w:rPr>
          <w:sz w:val="28"/>
          <w:szCs w:val="28"/>
        </w:rPr>
        <w:t xml:space="preserve">, </w:t>
      </w:r>
      <w:r w:rsidR="00382098" w:rsidRPr="00382098">
        <w:rPr>
          <w:sz w:val="28"/>
          <w:szCs w:val="28"/>
        </w:rPr>
        <w:t xml:space="preserve">в тому числі </w:t>
      </w:r>
      <w:r w:rsidR="00161492" w:rsidRPr="00382098">
        <w:rPr>
          <w:sz w:val="28"/>
          <w:szCs w:val="28"/>
        </w:rPr>
        <w:t>якщо це перешкоджає вільному руху пішоходів</w:t>
      </w:r>
      <w:r w:rsidR="00DC7540" w:rsidRPr="00382098">
        <w:rPr>
          <w:sz w:val="28"/>
          <w:szCs w:val="28"/>
        </w:rPr>
        <w:t>;</w:t>
      </w:r>
    </w:p>
    <w:p w:rsidR="00236BCA" w:rsidRPr="009D4C93" w:rsidRDefault="00DC7540" w:rsidP="00FB5A34">
      <w:pPr>
        <w:pStyle w:val="rtejustify"/>
        <w:numPr>
          <w:ilvl w:val="0"/>
          <w:numId w:val="3"/>
        </w:numPr>
        <w:shd w:val="clear" w:color="auto" w:fill="FFFFFF"/>
        <w:tabs>
          <w:tab w:val="num" w:pos="993"/>
        </w:tabs>
        <w:spacing w:before="0" w:beforeAutospacing="0" w:after="0" w:afterAutospacing="0" w:line="0" w:lineRule="atLeast"/>
        <w:ind w:left="0" w:firstLine="709"/>
        <w:jc w:val="both"/>
        <w:rPr>
          <w:sz w:val="28"/>
          <w:szCs w:val="28"/>
        </w:rPr>
      </w:pPr>
      <w:r w:rsidRPr="009D4C93">
        <w:rPr>
          <w:sz w:val="28"/>
          <w:szCs w:val="28"/>
        </w:rPr>
        <w:t xml:space="preserve">на висоті менш як 5 метрів від поверхні дорожнього покриття, якщо їх рекламна поверхня виступає за межі краю проїжджої частини; </w:t>
      </w:r>
    </w:p>
    <w:p w:rsidR="00B475A1" w:rsidRPr="009D4C93" w:rsidRDefault="00DC7540" w:rsidP="00FB5A34">
      <w:pPr>
        <w:pStyle w:val="rtejustify"/>
        <w:numPr>
          <w:ilvl w:val="0"/>
          <w:numId w:val="3"/>
        </w:numPr>
        <w:shd w:val="clear" w:color="auto" w:fill="FFFFFF"/>
        <w:tabs>
          <w:tab w:val="num" w:pos="993"/>
        </w:tabs>
        <w:spacing w:before="0" w:beforeAutospacing="0" w:after="0" w:afterAutospacing="0" w:line="0" w:lineRule="atLeast"/>
        <w:ind w:left="0" w:firstLine="709"/>
        <w:jc w:val="both"/>
        <w:rPr>
          <w:sz w:val="28"/>
          <w:szCs w:val="28"/>
        </w:rPr>
      </w:pPr>
      <w:r w:rsidRPr="009D4C93">
        <w:rPr>
          <w:sz w:val="28"/>
          <w:szCs w:val="28"/>
        </w:rPr>
        <w:t>на підтримуючих, опорних та інших елементах контактної мережі, на засобах та обладнанні (зокрема опорах) зовнішнього освітлення.</w:t>
      </w:r>
    </w:p>
    <w:p w:rsidR="00236BCA" w:rsidRDefault="00DC7540" w:rsidP="00FB5A34">
      <w:pPr>
        <w:pStyle w:val="rtejustify"/>
        <w:numPr>
          <w:ilvl w:val="1"/>
          <w:numId w:val="7"/>
        </w:numPr>
        <w:shd w:val="clear" w:color="auto" w:fill="FFFFFF"/>
        <w:spacing w:before="0" w:beforeAutospacing="0" w:after="0" w:afterAutospacing="0" w:line="0" w:lineRule="atLeast"/>
        <w:ind w:left="0" w:firstLine="709"/>
        <w:jc w:val="both"/>
        <w:rPr>
          <w:sz w:val="28"/>
          <w:szCs w:val="28"/>
        </w:rPr>
      </w:pPr>
      <w:r w:rsidRPr="00B475A1">
        <w:rPr>
          <w:sz w:val="28"/>
          <w:szCs w:val="28"/>
        </w:rPr>
        <w:t xml:space="preserve">Розміщення зовнішньої реклами на пам’ятках національного або місцевого значення та в межах зон охорони цих пам’яток, історичних ареалів населених місць здійснюється на підставі дозволів, які оформляються за участю </w:t>
      </w:r>
      <w:r w:rsidR="00BF7349" w:rsidRPr="00B475A1">
        <w:rPr>
          <w:sz w:val="28"/>
          <w:szCs w:val="28"/>
        </w:rPr>
        <w:t xml:space="preserve">з відповідним </w:t>
      </w:r>
      <w:r w:rsidR="008F4F63" w:rsidRPr="00B475A1">
        <w:rPr>
          <w:sz w:val="28"/>
          <w:szCs w:val="28"/>
        </w:rPr>
        <w:t>центральним або місцевим органом</w:t>
      </w:r>
      <w:r w:rsidRPr="00B475A1">
        <w:rPr>
          <w:sz w:val="28"/>
          <w:szCs w:val="28"/>
        </w:rPr>
        <w:t xml:space="preserve"> виконавчої влади, визначених Законом України «Про охорону культурної спадщини».</w:t>
      </w:r>
    </w:p>
    <w:p w:rsidR="00E662AD" w:rsidRPr="005D22DC" w:rsidRDefault="00BF7349" w:rsidP="00E662AD">
      <w:pPr>
        <w:pStyle w:val="rtejustify"/>
        <w:numPr>
          <w:ilvl w:val="1"/>
          <w:numId w:val="7"/>
        </w:numPr>
        <w:shd w:val="clear" w:color="auto" w:fill="FFFFFF"/>
        <w:spacing w:before="0" w:beforeAutospacing="0" w:after="0" w:afterAutospacing="0" w:line="0" w:lineRule="atLeast"/>
        <w:ind w:left="0" w:firstLine="709"/>
        <w:jc w:val="both"/>
        <w:rPr>
          <w:sz w:val="28"/>
          <w:szCs w:val="28"/>
        </w:rPr>
      </w:pPr>
      <w:r w:rsidRPr="005D22DC">
        <w:rPr>
          <w:sz w:val="28"/>
          <w:szCs w:val="28"/>
        </w:rPr>
        <w:t>Реклама алкогольних напоїв та тютюнових виробів</w:t>
      </w:r>
      <w:r w:rsidR="00EB349D" w:rsidRPr="005D22DC">
        <w:rPr>
          <w:sz w:val="28"/>
          <w:szCs w:val="28"/>
        </w:rPr>
        <w:t>, знаків для товарів і послуг, інших об’єктів права інтелектуальної власності, під якими випускаються алкогольні напої та тютю</w:t>
      </w:r>
      <w:r w:rsidR="00265527" w:rsidRPr="005D22DC">
        <w:rPr>
          <w:sz w:val="28"/>
          <w:szCs w:val="28"/>
        </w:rPr>
        <w:t>нові вироби розміщувати на рекламних засобах</w:t>
      </w:r>
      <w:r w:rsidR="00BB0C1D" w:rsidRPr="005D22DC">
        <w:rPr>
          <w:sz w:val="28"/>
          <w:szCs w:val="28"/>
        </w:rPr>
        <w:t xml:space="preserve"> на території Звягельської міської територіальної громади</w:t>
      </w:r>
      <w:r w:rsidR="00EB349D" w:rsidRPr="005D22DC">
        <w:rPr>
          <w:sz w:val="28"/>
          <w:szCs w:val="28"/>
        </w:rPr>
        <w:t xml:space="preserve"> заборонен</w:t>
      </w:r>
      <w:r w:rsidR="00265527" w:rsidRPr="005D22DC">
        <w:rPr>
          <w:sz w:val="28"/>
          <w:szCs w:val="28"/>
        </w:rPr>
        <w:t>о</w:t>
      </w:r>
      <w:r w:rsidRPr="005D22DC">
        <w:rPr>
          <w:sz w:val="28"/>
          <w:szCs w:val="28"/>
        </w:rPr>
        <w:t>.</w:t>
      </w:r>
    </w:p>
    <w:p w:rsidR="00236BCA" w:rsidRDefault="0090610E" w:rsidP="00FB5A34">
      <w:pPr>
        <w:pStyle w:val="rtejustify"/>
        <w:numPr>
          <w:ilvl w:val="1"/>
          <w:numId w:val="7"/>
        </w:numPr>
        <w:spacing w:before="0" w:beforeAutospacing="0" w:after="0" w:afterAutospacing="0" w:line="0" w:lineRule="atLeast"/>
        <w:ind w:left="0" w:firstLine="709"/>
        <w:jc w:val="both"/>
        <w:rPr>
          <w:sz w:val="28"/>
          <w:szCs w:val="28"/>
        </w:rPr>
      </w:pPr>
      <w:r w:rsidRPr="00420D51">
        <w:rPr>
          <w:sz w:val="28"/>
          <w:szCs w:val="28"/>
        </w:rPr>
        <w:t>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236BCA" w:rsidRDefault="0090610E" w:rsidP="00FB5A34">
      <w:pPr>
        <w:pStyle w:val="rtejustify"/>
        <w:numPr>
          <w:ilvl w:val="1"/>
          <w:numId w:val="7"/>
        </w:numPr>
        <w:spacing w:before="0" w:beforeAutospacing="0" w:after="0" w:afterAutospacing="0" w:line="0" w:lineRule="atLeast"/>
        <w:ind w:left="0" w:firstLine="709"/>
        <w:jc w:val="both"/>
        <w:rPr>
          <w:sz w:val="28"/>
          <w:szCs w:val="28"/>
        </w:rPr>
      </w:pPr>
      <w:r w:rsidRPr="00236BCA">
        <w:rPr>
          <w:sz w:val="28"/>
          <w:szCs w:val="28"/>
        </w:rPr>
        <w:t>Підключення рекламних засобів до існуючих мереж зовнішнього освітлення здійснюється відповідно до вимог, передбачених законодавством.</w:t>
      </w:r>
    </w:p>
    <w:p w:rsidR="00236BCA" w:rsidRDefault="0090610E" w:rsidP="00FB5A34">
      <w:pPr>
        <w:pStyle w:val="rtejustify"/>
        <w:numPr>
          <w:ilvl w:val="1"/>
          <w:numId w:val="7"/>
        </w:numPr>
        <w:spacing w:before="0" w:beforeAutospacing="0" w:after="0" w:afterAutospacing="0" w:line="0" w:lineRule="atLeast"/>
        <w:ind w:left="0" w:firstLine="709"/>
        <w:jc w:val="both"/>
        <w:rPr>
          <w:sz w:val="28"/>
          <w:szCs w:val="28"/>
        </w:rPr>
      </w:pPr>
      <w:r w:rsidRPr="00236BCA">
        <w:rPr>
          <w:sz w:val="28"/>
          <w:szCs w:val="28"/>
        </w:rPr>
        <w:lastRenderedPageBreak/>
        <w:t>Розташування рекламних засобів у межах охоронних зон інженерних комунікацій дозволяється за погодженням з утримувачем зазначених комунікацій.</w:t>
      </w:r>
    </w:p>
    <w:p w:rsidR="003B63E3" w:rsidRDefault="003B63E3" w:rsidP="003B63E3">
      <w:pPr>
        <w:pStyle w:val="rtejustify"/>
        <w:numPr>
          <w:ilvl w:val="1"/>
          <w:numId w:val="7"/>
        </w:numPr>
        <w:spacing w:before="0" w:beforeAutospacing="0" w:after="0" w:afterAutospacing="0" w:line="0" w:lineRule="atLeast"/>
        <w:ind w:left="0" w:firstLine="709"/>
        <w:jc w:val="both"/>
        <w:rPr>
          <w:rStyle w:val="a6"/>
          <w:b w:val="0"/>
          <w:sz w:val="28"/>
          <w:szCs w:val="28"/>
        </w:rPr>
      </w:pPr>
      <w:r w:rsidRPr="00236BCA">
        <w:rPr>
          <w:sz w:val="28"/>
          <w:szCs w:val="28"/>
        </w:rPr>
        <w:t>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 підрозділом Національної поліції.</w:t>
      </w:r>
      <w:r>
        <w:rPr>
          <w:rStyle w:val="a6"/>
          <w:b w:val="0"/>
          <w:sz w:val="28"/>
          <w:szCs w:val="28"/>
        </w:rPr>
        <w:t xml:space="preserve"> </w:t>
      </w:r>
    </w:p>
    <w:p w:rsidR="00E13798" w:rsidRDefault="003B63E3" w:rsidP="00E13798">
      <w:pPr>
        <w:pStyle w:val="rtejustify"/>
        <w:numPr>
          <w:ilvl w:val="1"/>
          <w:numId w:val="7"/>
        </w:numPr>
        <w:spacing w:before="0" w:beforeAutospacing="0" w:after="0" w:afterAutospacing="0" w:line="0" w:lineRule="atLeast"/>
        <w:ind w:left="0" w:firstLine="709"/>
        <w:jc w:val="both"/>
        <w:rPr>
          <w:bCs/>
          <w:sz w:val="28"/>
          <w:szCs w:val="28"/>
        </w:rPr>
      </w:pPr>
      <w:r w:rsidRPr="003B63E3">
        <w:rPr>
          <w:sz w:val="28"/>
          <w:szCs w:val="28"/>
        </w:rPr>
        <w:t>Перелік обмежень та заборон щодо розміщення зовнішньої реклами, встановлений пунктами 6.1.-6.</w:t>
      </w:r>
      <w:r>
        <w:rPr>
          <w:sz w:val="28"/>
          <w:szCs w:val="28"/>
        </w:rPr>
        <w:t>10</w:t>
      </w:r>
      <w:r w:rsidRPr="003B63E3">
        <w:rPr>
          <w:sz w:val="28"/>
          <w:szCs w:val="28"/>
        </w:rPr>
        <w:t>. цих Правил, є вичерпним.</w:t>
      </w:r>
    </w:p>
    <w:p w:rsidR="00236BCA" w:rsidRPr="00E13798" w:rsidRDefault="00A15196" w:rsidP="00E13798">
      <w:pPr>
        <w:pStyle w:val="rtejustify"/>
        <w:numPr>
          <w:ilvl w:val="1"/>
          <w:numId w:val="7"/>
        </w:numPr>
        <w:spacing w:before="0" w:beforeAutospacing="0" w:after="240" w:afterAutospacing="0" w:line="0" w:lineRule="atLeast"/>
        <w:ind w:left="0" w:firstLine="709"/>
        <w:jc w:val="both"/>
        <w:rPr>
          <w:bCs/>
          <w:sz w:val="28"/>
          <w:szCs w:val="28"/>
        </w:rPr>
      </w:pPr>
      <w:r w:rsidRPr="00E13798">
        <w:rPr>
          <w:sz w:val="28"/>
          <w:szCs w:val="28"/>
        </w:rPr>
        <w:t>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5F1B78" w:rsidRPr="009D4C93" w:rsidRDefault="005B47DC" w:rsidP="00BE3B9C">
      <w:pPr>
        <w:pStyle w:val="a9"/>
        <w:numPr>
          <w:ilvl w:val="0"/>
          <w:numId w:val="7"/>
        </w:numPr>
        <w:spacing w:line="0" w:lineRule="atLeast"/>
        <w:ind w:left="0" w:firstLine="0"/>
        <w:jc w:val="center"/>
        <w:rPr>
          <w:rStyle w:val="FontStyle15"/>
          <w:b/>
          <w:sz w:val="28"/>
        </w:rPr>
      </w:pPr>
      <w:r w:rsidRPr="00236BCA">
        <w:rPr>
          <w:rStyle w:val="FontStyle15"/>
          <w:b/>
          <w:sz w:val="28"/>
        </w:rPr>
        <w:t>Контроль</w:t>
      </w:r>
      <w:r w:rsidR="00C76BD2" w:rsidRPr="00236BCA">
        <w:rPr>
          <w:rStyle w:val="FontStyle15"/>
          <w:b/>
          <w:sz w:val="28"/>
        </w:rPr>
        <w:t xml:space="preserve"> за дотриманням П</w:t>
      </w:r>
      <w:r w:rsidR="00BE3B9C">
        <w:rPr>
          <w:rStyle w:val="FontStyle15"/>
          <w:b/>
          <w:sz w:val="28"/>
        </w:rPr>
        <w:t xml:space="preserve">равил та відповідальність за їх </w:t>
      </w:r>
      <w:r w:rsidRPr="009D4C93">
        <w:rPr>
          <w:rStyle w:val="FontStyle15"/>
          <w:b/>
          <w:sz w:val="28"/>
        </w:rPr>
        <w:t>порушення</w:t>
      </w:r>
    </w:p>
    <w:p w:rsidR="00236BCA" w:rsidRPr="009D4C93" w:rsidRDefault="00A15196" w:rsidP="00E662AD">
      <w:pPr>
        <w:pStyle w:val="a9"/>
        <w:numPr>
          <w:ilvl w:val="1"/>
          <w:numId w:val="7"/>
        </w:numPr>
        <w:spacing w:after="0" w:line="0" w:lineRule="atLeast"/>
        <w:ind w:left="0" w:firstLine="709"/>
        <w:jc w:val="both"/>
      </w:pPr>
      <w:r w:rsidRPr="009D4C93">
        <w:rPr>
          <w:rFonts w:ascii="Times New Roman" w:hAnsi="Times New Roman" w:cs="Times New Roman"/>
          <w:sz w:val="28"/>
        </w:rPr>
        <w:t>Контроль за дотриманням ц</w:t>
      </w:r>
      <w:r w:rsidR="00BE3B9C" w:rsidRPr="009D4C93">
        <w:rPr>
          <w:rFonts w:ascii="Times New Roman" w:hAnsi="Times New Roman" w:cs="Times New Roman"/>
          <w:sz w:val="28"/>
        </w:rPr>
        <w:t>их</w:t>
      </w:r>
      <w:r w:rsidRPr="009D4C93">
        <w:rPr>
          <w:rFonts w:ascii="Times New Roman" w:hAnsi="Times New Roman" w:cs="Times New Roman"/>
          <w:sz w:val="28"/>
        </w:rPr>
        <w:t xml:space="preserve"> П</w:t>
      </w:r>
      <w:r w:rsidR="00BE3B9C" w:rsidRPr="009D4C93">
        <w:rPr>
          <w:rFonts w:ascii="Times New Roman" w:hAnsi="Times New Roman" w:cs="Times New Roman"/>
          <w:sz w:val="28"/>
        </w:rPr>
        <w:t>равил</w:t>
      </w:r>
      <w:r w:rsidRPr="009D4C93">
        <w:rPr>
          <w:rFonts w:ascii="Times New Roman" w:hAnsi="Times New Roman" w:cs="Times New Roman"/>
          <w:sz w:val="28"/>
        </w:rPr>
        <w:t xml:space="preserve"> здійснюють в межах своїх повноважень робочий орган, </w:t>
      </w:r>
      <w:r w:rsidRPr="00E662AD">
        <w:rPr>
          <w:rFonts w:ascii="Times New Roman" w:hAnsi="Times New Roman" w:cs="Times New Roman"/>
          <w:sz w:val="28"/>
        </w:rPr>
        <w:t>інспекція благоустрою при управлінні житлово-комунал</w:t>
      </w:r>
      <w:r w:rsidR="005F1B78" w:rsidRPr="00E662AD">
        <w:rPr>
          <w:rFonts w:ascii="Times New Roman" w:hAnsi="Times New Roman" w:cs="Times New Roman"/>
          <w:sz w:val="28"/>
        </w:rPr>
        <w:t xml:space="preserve">ьного господарства та екології </w:t>
      </w:r>
      <w:r w:rsidR="007F0857" w:rsidRPr="00E662AD">
        <w:rPr>
          <w:rFonts w:ascii="Times New Roman" w:hAnsi="Times New Roman" w:cs="Times New Roman"/>
          <w:sz w:val="28"/>
        </w:rPr>
        <w:t>міської ради.</w:t>
      </w:r>
    </w:p>
    <w:p w:rsidR="00A30977" w:rsidRDefault="00A15196" w:rsidP="00A30977">
      <w:pPr>
        <w:pStyle w:val="a9"/>
        <w:numPr>
          <w:ilvl w:val="1"/>
          <w:numId w:val="7"/>
        </w:numPr>
        <w:spacing w:after="0" w:line="0" w:lineRule="atLeast"/>
        <w:ind w:left="0" w:firstLine="709"/>
        <w:jc w:val="both"/>
      </w:pPr>
      <w:r w:rsidRPr="009D4C93">
        <w:rPr>
          <w:rFonts w:ascii="Times New Roman" w:hAnsi="Times New Roman" w:cs="Times New Roman"/>
          <w:sz w:val="28"/>
        </w:rPr>
        <w:t>Відповідальність за технічний стан та зовнішній вигляд рекламних засобів, розміщенні на них інформаційні та рекламні сюжети, порушення вимог техніки безпеки під час розташування (монтажу), експлуатації та демонтажу рекламних засобів, стан благоустрою місць їх розміщення, несе розповсюджувач зовнішньої реклами згідно з чинним законодавством України. Розповсюджувач зовнішньої реклами повинен за свій рахунок усувати всі дефекти та недоліки, що виникають в процесі експлуатації спеціальних конструкцій.</w:t>
      </w:r>
      <w:r w:rsidR="0065216E" w:rsidRPr="009D4C93">
        <w:t xml:space="preserve"> </w:t>
      </w:r>
    </w:p>
    <w:p w:rsidR="0065216E" w:rsidRPr="00A30977" w:rsidRDefault="0065216E" w:rsidP="00A30977">
      <w:pPr>
        <w:pStyle w:val="a9"/>
        <w:numPr>
          <w:ilvl w:val="1"/>
          <w:numId w:val="7"/>
        </w:numPr>
        <w:spacing w:after="0" w:line="0" w:lineRule="atLeast"/>
        <w:ind w:left="0" w:firstLine="709"/>
        <w:jc w:val="both"/>
      </w:pPr>
      <w:r w:rsidRPr="00A30977">
        <w:rPr>
          <w:rFonts w:ascii="Times New Roman" w:hAnsi="Times New Roman" w:cs="Times New Roman"/>
          <w:sz w:val="28"/>
        </w:rPr>
        <w:t xml:space="preserve">У разі порушення порядку розпорядження та розміщення реклами уповноважена особа органу, який здійснює контроль за додержанням цих Правил, звертається до розповсюджувача зовнішньої реклами з вимогою усунення порушень </w:t>
      </w:r>
      <w:r w:rsidR="00A30977" w:rsidRPr="00F46ADA">
        <w:rPr>
          <w:rFonts w:ascii="Times New Roman" w:hAnsi="Times New Roman" w:cs="Times New Roman"/>
          <w:sz w:val="28"/>
        </w:rPr>
        <w:t>на протязі10 днів з моменту утримання припису.</w:t>
      </w:r>
      <w:r w:rsidR="00A30977">
        <w:rPr>
          <w:rFonts w:ascii="Times New Roman" w:hAnsi="Times New Roman" w:cs="Times New Roman"/>
          <w:sz w:val="28"/>
        </w:rPr>
        <w:t xml:space="preserve"> </w:t>
      </w:r>
    </w:p>
    <w:p w:rsidR="005B47DC" w:rsidRPr="00420D51" w:rsidRDefault="0065216E" w:rsidP="005B47DC">
      <w:pPr>
        <w:spacing w:after="0"/>
        <w:ind w:firstLine="709"/>
        <w:jc w:val="both"/>
      </w:pPr>
      <w:r w:rsidRPr="00420D51">
        <w:rPr>
          <w:rFonts w:ascii="Times New Roman" w:hAnsi="Times New Roman" w:cs="Times New Roman"/>
          <w:sz w:val="28"/>
        </w:rPr>
        <w:t xml:space="preserve">У разі невиконання цієї вимоги орган, який здійснює контроль, подає інформацію </w:t>
      </w:r>
      <w:r w:rsidR="005B47DC" w:rsidRPr="00F41193">
        <w:rPr>
          <w:rFonts w:ascii="Times New Roman" w:hAnsi="Times New Roman" w:cs="Times New Roman"/>
          <w:sz w:val="28"/>
        </w:rPr>
        <w:t>до Головного управління Держпродспоживслужби у Житомирській області</w:t>
      </w:r>
      <w:r w:rsidR="00E662AD">
        <w:rPr>
          <w:rFonts w:ascii="Times New Roman" w:hAnsi="Times New Roman" w:cs="Times New Roman"/>
          <w:sz w:val="28"/>
        </w:rPr>
        <w:t xml:space="preserve"> </w:t>
      </w:r>
      <w:r w:rsidR="00E662AD" w:rsidRPr="00F46ADA">
        <w:rPr>
          <w:rFonts w:ascii="Times New Roman" w:hAnsi="Times New Roman" w:cs="Times New Roman"/>
          <w:sz w:val="28"/>
        </w:rPr>
        <w:t>у порядку, встановленому Кабінетом Міністрів України</w:t>
      </w:r>
      <w:r w:rsidR="005B47DC" w:rsidRPr="00F46ADA">
        <w:rPr>
          <w:rFonts w:ascii="Times New Roman" w:hAnsi="Times New Roman" w:cs="Times New Roman"/>
          <w:sz w:val="28"/>
        </w:rPr>
        <w:t>.</w:t>
      </w:r>
      <w:r w:rsidR="005B47DC" w:rsidRPr="00420D51">
        <w:t xml:space="preserve"> </w:t>
      </w:r>
    </w:p>
    <w:p w:rsidR="00A15196" w:rsidRPr="00F46ADA" w:rsidRDefault="005B47DC" w:rsidP="00BE3B9C">
      <w:pPr>
        <w:pStyle w:val="a9"/>
        <w:numPr>
          <w:ilvl w:val="0"/>
          <w:numId w:val="7"/>
        </w:numPr>
        <w:spacing w:before="240" w:after="240"/>
        <w:ind w:left="0" w:firstLine="0"/>
        <w:jc w:val="center"/>
        <w:rPr>
          <w:rFonts w:ascii="Times New Roman" w:hAnsi="Times New Roman" w:cs="Times New Roman"/>
          <w:b/>
          <w:sz w:val="28"/>
        </w:rPr>
      </w:pPr>
      <w:r w:rsidRPr="009D4C93">
        <w:rPr>
          <w:rFonts w:ascii="Times New Roman" w:hAnsi="Times New Roman" w:cs="Times New Roman"/>
          <w:b/>
          <w:sz w:val="28"/>
        </w:rPr>
        <w:t>Порядок виявлення, демонтажу, обліку, зберігання спеціальних конструкцій зовнішньої р</w:t>
      </w:r>
      <w:r w:rsidR="00BE3B9C" w:rsidRPr="009D4C93">
        <w:rPr>
          <w:rFonts w:ascii="Times New Roman" w:hAnsi="Times New Roman" w:cs="Times New Roman"/>
          <w:b/>
          <w:sz w:val="28"/>
        </w:rPr>
        <w:t xml:space="preserve">еклами, розміщених на території </w:t>
      </w:r>
      <w:r w:rsidRPr="009D4C93">
        <w:rPr>
          <w:rFonts w:ascii="Times New Roman" w:hAnsi="Times New Roman" w:cs="Times New Roman"/>
          <w:b/>
          <w:sz w:val="28"/>
        </w:rPr>
        <w:t xml:space="preserve">Звягельської міської територіальної громади з </w:t>
      </w:r>
      <w:r w:rsidRPr="00F46ADA">
        <w:rPr>
          <w:rFonts w:ascii="Times New Roman" w:hAnsi="Times New Roman" w:cs="Times New Roman"/>
          <w:b/>
          <w:sz w:val="28"/>
        </w:rPr>
        <w:t>порушенням законодавства</w:t>
      </w:r>
    </w:p>
    <w:p w:rsidR="004256F4" w:rsidRPr="009D4C93" w:rsidRDefault="001E3AA7" w:rsidP="00FB5A34">
      <w:pPr>
        <w:pStyle w:val="a9"/>
        <w:numPr>
          <w:ilvl w:val="1"/>
          <w:numId w:val="7"/>
        </w:numPr>
        <w:tabs>
          <w:tab w:val="left" w:pos="1276"/>
        </w:tabs>
        <w:spacing w:after="0"/>
        <w:ind w:left="0" w:firstLine="709"/>
        <w:jc w:val="both"/>
        <w:rPr>
          <w:rFonts w:ascii="Times New Roman" w:hAnsi="Times New Roman" w:cs="Times New Roman"/>
          <w:sz w:val="28"/>
        </w:rPr>
      </w:pPr>
      <w:r w:rsidRPr="009D4C93">
        <w:rPr>
          <w:rStyle w:val="FontStyle24"/>
          <w:sz w:val="28"/>
        </w:rPr>
        <w:t xml:space="preserve">Виявлення спеціальних конструкцій зовнішньої реклами, розміщених з порушенням </w:t>
      </w:r>
      <w:r w:rsidR="00A30977" w:rsidRPr="00F46ADA">
        <w:rPr>
          <w:rStyle w:val="FontStyle24"/>
          <w:sz w:val="28"/>
        </w:rPr>
        <w:t xml:space="preserve">цих Правил </w:t>
      </w:r>
      <w:r w:rsidRPr="00F46ADA">
        <w:rPr>
          <w:rStyle w:val="FontStyle24"/>
          <w:sz w:val="28"/>
        </w:rPr>
        <w:t xml:space="preserve">та </w:t>
      </w:r>
      <w:r w:rsidR="00A30977" w:rsidRPr="00F46ADA">
        <w:rPr>
          <w:rStyle w:val="FontStyle24"/>
          <w:sz w:val="28"/>
        </w:rPr>
        <w:t xml:space="preserve">Правил </w:t>
      </w:r>
      <w:r w:rsidRPr="00F46ADA">
        <w:rPr>
          <w:rStyle w:val="FontStyle24"/>
          <w:sz w:val="28"/>
        </w:rPr>
        <w:t>благоустр</w:t>
      </w:r>
      <w:r w:rsidR="00A30977" w:rsidRPr="00F46ADA">
        <w:rPr>
          <w:rStyle w:val="FontStyle24"/>
          <w:sz w:val="28"/>
        </w:rPr>
        <w:t>ою</w:t>
      </w:r>
      <w:r w:rsidRPr="009D4C93">
        <w:rPr>
          <w:rStyle w:val="FontStyle24"/>
          <w:sz w:val="28"/>
        </w:rPr>
        <w:t xml:space="preserve"> здійснюється шляхом проведення обс</w:t>
      </w:r>
      <w:r w:rsidR="00E13798">
        <w:rPr>
          <w:rStyle w:val="FontStyle24"/>
          <w:sz w:val="28"/>
        </w:rPr>
        <w:t>теження робоч</w:t>
      </w:r>
      <w:r w:rsidR="00B76B27">
        <w:rPr>
          <w:rStyle w:val="FontStyle24"/>
          <w:sz w:val="28"/>
        </w:rPr>
        <w:t xml:space="preserve">им органом </w:t>
      </w:r>
      <w:r w:rsidRPr="009D4C93">
        <w:rPr>
          <w:rStyle w:val="FontStyle24"/>
          <w:sz w:val="28"/>
        </w:rPr>
        <w:t xml:space="preserve">або </w:t>
      </w:r>
      <w:r w:rsidR="001B328F" w:rsidRPr="009D4C93">
        <w:rPr>
          <w:rFonts w:ascii="Times New Roman" w:hAnsi="Times New Roman" w:cs="Times New Roman"/>
          <w:sz w:val="28"/>
        </w:rPr>
        <w:t>інспекцією благоустрою при управлінні житлово-комунального господарства та екології</w:t>
      </w:r>
      <w:r w:rsidR="00ED2C7E" w:rsidRPr="009D4C93">
        <w:rPr>
          <w:rFonts w:ascii="Times New Roman" w:hAnsi="Times New Roman" w:cs="Times New Roman"/>
          <w:sz w:val="28"/>
        </w:rPr>
        <w:t xml:space="preserve"> міської р</w:t>
      </w:r>
      <w:r w:rsidR="00A04636" w:rsidRPr="009D4C93">
        <w:rPr>
          <w:rFonts w:ascii="Times New Roman" w:hAnsi="Times New Roman" w:cs="Times New Roman"/>
          <w:sz w:val="28"/>
        </w:rPr>
        <w:t>ади.</w:t>
      </w:r>
    </w:p>
    <w:p w:rsidR="004256F4" w:rsidRPr="009D4C93" w:rsidRDefault="001E3AA7" w:rsidP="00FB5A34">
      <w:pPr>
        <w:pStyle w:val="a9"/>
        <w:numPr>
          <w:ilvl w:val="1"/>
          <w:numId w:val="7"/>
        </w:numPr>
        <w:tabs>
          <w:tab w:val="left" w:pos="1276"/>
        </w:tabs>
        <w:spacing w:after="0"/>
        <w:ind w:left="0" w:firstLine="709"/>
        <w:jc w:val="both"/>
        <w:rPr>
          <w:rStyle w:val="FontStyle24"/>
          <w:sz w:val="28"/>
        </w:rPr>
      </w:pPr>
      <w:r w:rsidRPr="009D4C93">
        <w:rPr>
          <w:rStyle w:val="FontStyle24"/>
          <w:sz w:val="28"/>
          <w:szCs w:val="28"/>
        </w:rPr>
        <w:lastRenderedPageBreak/>
        <w:t xml:space="preserve">Фізичні та юридичні особи, яким стало відомо про розміщення спеціальної конструкції </w:t>
      </w:r>
      <w:r w:rsidR="001B328F" w:rsidRPr="009D4C93">
        <w:rPr>
          <w:rStyle w:val="FontStyle24"/>
          <w:sz w:val="28"/>
          <w:szCs w:val="28"/>
        </w:rPr>
        <w:t xml:space="preserve">на території Звягельської міської </w:t>
      </w:r>
      <w:r w:rsidR="002717C6" w:rsidRPr="009D4C93">
        <w:rPr>
          <w:rStyle w:val="FontStyle24"/>
          <w:sz w:val="28"/>
          <w:szCs w:val="28"/>
        </w:rPr>
        <w:t>територіальної громади</w:t>
      </w:r>
      <w:r w:rsidRPr="009D4C93">
        <w:rPr>
          <w:rStyle w:val="FontStyle24"/>
          <w:sz w:val="28"/>
          <w:szCs w:val="28"/>
        </w:rPr>
        <w:t xml:space="preserve">, що встановлена без відповідного дозволу виконавчого комітету міської ради з порушенням </w:t>
      </w:r>
      <w:r w:rsidR="00A30977" w:rsidRPr="00F46ADA">
        <w:rPr>
          <w:rStyle w:val="FontStyle24"/>
          <w:sz w:val="28"/>
          <w:szCs w:val="28"/>
        </w:rPr>
        <w:t>цих Правил</w:t>
      </w:r>
      <w:r w:rsidRPr="00F46ADA">
        <w:rPr>
          <w:rStyle w:val="FontStyle24"/>
          <w:sz w:val="28"/>
          <w:szCs w:val="28"/>
        </w:rPr>
        <w:t xml:space="preserve"> та </w:t>
      </w:r>
      <w:r w:rsidR="00A30977" w:rsidRPr="00F46ADA">
        <w:rPr>
          <w:rStyle w:val="FontStyle24"/>
          <w:sz w:val="28"/>
          <w:szCs w:val="28"/>
        </w:rPr>
        <w:t xml:space="preserve">Правил </w:t>
      </w:r>
      <w:r w:rsidRPr="00F46ADA">
        <w:rPr>
          <w:rStyle w:val="FontStyle24"/>
          <w:sz w:val="28"/>
          <w:szCs w:val="28"/>
        </w:rPr>
        <w:t>благоустр</w:t>
      </w:r>
      <w:r w:rsidR="00A30977" w:rsidRPr="00F46ADA">
        <w:rPr>
          <w:rStyle w:val="FontStyle24"/>
          <w:sz w:val="28"/>
          <w:szCs w:val="28"/>
        </w:rPr>
        <w:t>ою</w:t>
      </w:r>
      <w:r w:rsidRPr="009D4C93">
        <w:rPr>
          <w:rStyle w:val="FontStyle24"/>
          <w:sz w:val="28"/>
          <w:szCs w:val="28"/>
        </w:rPr>
        <w:t xml:space="preserve"> населених пунктів, повідомляють про це робочий орган.</w:t>
      </w:r>
      <w:r w:rsidR="00F41193" w:rsidRPr="009D4C93">
        <w:rPr>
          <w:rStyle w:val="FontStyle24"/>
          <w:sz w:val="28"/>
          <w:szCs w:val="28"/>
        </w:rPr>
        <w:t xml:space="preserve"> </w:t>
      </w:r>
    </w:p>
    <w:p w:rsidR="004256F4" w:rsidRPr="009D4C93" w:rsidRDefault="001E3AA7" w:rsidP="00FB5A34">
      <w:pPr>
        <w:pStyle w:val="a9"/>
        <w:numPr>
          <w:ilvl w:val="1"/>
          <w:numId w:val="7"/>
        </w:numPr>
        <w:tabs>
          <w:tab w:val="left" w:pos="1276"/>
        </w:tabs>
        <w:spacing w:after="0"/>
        <w:ind w:left="0" w:firstLine="709"/>
        <w:jc w:val="both"/>
        <w:rPr>
          <w:rFonts w:ascii="Times New Roman" w:hAnsi="Times New Roman" w:cs="Times New Roman"/>
          <w:sz w:val="28"/>
        </w:rPr>
      </w:pPr>
      <w:r w:rsidRPr="009D4C93">
        <w:rPr>
          <w:rStyle w:val="FontStyle24"/>
          <w:sz w:val="28"/>
          <w:szCs w:val="28"/>
        </w:rPr>
        <w:t>Робочий орган за звернення</w:t>
      </w:r>
      <w:r w:rsidR="00CD0EE3" w:rsidRPr="009D4C93">
        <w:rPr>
          <w:rStyle w:val="FontStyle24"/>
          <w:sz w:val="28"/>
          <w:szCs w:val="28"/>
        </w:rPr>
        <w:t>ми осіб, зазначених у пункті 8</w:t>
      </w:r>
      <w:r w:rsidRPr="009D4C93">
        <w:rPr>
          <w:rStyle w:val="FontStyle24"/>
          <w:sz w:val="28"/>
          <w:szCs w:val="28"/>
        </w:rPr>
        <w:t xml:space="preserve">.2. </w:t>
      </w:r>
      <w:r w:rsidR="00DB7887">
        <w:rPr>
          <w:rStyle w:val="FontStyle24"/>
          <w:sz w:val="28"/>
          <w:szCs w:val="28"/>
        </w:rPr>
        <w:t>п</w:t>
      </w:r>
      <w:r w:rsidR="00BE3B9C" w:rsidRPr="009D4C93">
        <w:rPr>
          <w:rStyle w:val="FontStyle24"/>
          <w:sz w:val="28"/>
          <w:szCs w:val="28"/>
        </w:rPr>
        <w:t>равил</w:t>
      </w:r>
      <w:r w:rsidRPr="009D4C93">
        <w:rPr>
          <w:rStyle w:val="FontStyle24"/>
          <w:sz w:val="28"/>
          <w:szCs w:val="28"/>
        </w:rPr>
        <w:t>, проводить обстеження місць встановлення виявлених конструкцій зовнішньої реклами на наявність від</w:t>
      </w:r>
      <w:r w:rsidR="00F46ADA">
        <w:rPr>
          <w:rStyle w:val="FontStyle24"/>
          <w:sz w:val="28"/>
          <w:szCs w:val="28"/>
        </w:rPr>
        <w:t>повідно встановленого дозволу, у разі виявлення порушень робочий орган п</w:t>
      </w:r>
      <w:r w:rsidRPr="009D4C93">
        <w:rPr>
          <w:rStyle w:val="FontStyle24"/>
          <w:sz w:val="28"/>
          <w:szCs w:val="28"/>
        </w:rPr>
        <w:t>ередає всю н</w:t>
      </w:r>
      <w:r w:rsidR="00B76B27">
        <w:rPr>
          <w:rStyle w:val="FontStyle24"/>
          <w:sz w:val="28"/>
          <w:szCs w:val="28"/>
        </w:rPr>
        <w:t xml:space="preserve">аявну інформацію </w:t>
      </w:r>
      <w:r w:rsidR="004256F4" w:rsidRPr="009D4C93">
        <w:rPr>
          <w:rFonts w:ascii="Times New Roman" w:hAnsi="Times New Roman" w:cs="Times New Roman"/>
          <w:sz w:val="28"/>
        </w:rPr>
        <w:t>інспекці</w:t>
      </w:r>
      <w:r w:rsidR="00F41193" w:rsidRPr="009D4C93">
        <w:rPr>
          <w:rFonts w:ascii="Times New Roman" w:hAnsi="Times New Roman" w:cs="Times New Roman"/>
          <w:sz w:val="28"/>
        </w:rPr>
        <w:t>ї</w:t>
      </w:r>
      <w:r w:rsidR="002717C6" w:rsidRPr="009D4C93">
        <w:rPr>
          <w:rFonts w:ascii="Times New Roman" w:hAnsi="Times New Roman" w:cs="Times New Roman"/>
          <w:sz w:val="28"/>
        </w:rPr>
        <w:t xml:space="preserve"> благоустрою при управлінні житлово-комунального господарства та екології</w:t>
      </w:r>
      <w:r w:rsidR="009B097D" w:rsidRPr="009D4C93">
        <w:rPr>
          <w:rFonts w:ascii="Times New Roman" w:hAnsi="Times New Roman" w:cs="Times New Roman"/>
          <w:sz w:val="28"/>
        </w:rPr>
        <w:t xml:space="preserve"> міської ради</w:t>
      </w:r>
      <w:r w:rsidR="00F46ADA">
        <w:rPr>
          <w:rFonts w:ascii="Times New Roman" w:hAnsi="Times New Roman" w:cs="Times New Roman"/>
          <w:sz w:val="28"/>
        </w:rPr>
        <w:t xml:space="preserve"> для вжиття відповідних заходів</w:t>
      </w:r>
      <w:r w:rsidR="009B097D" w:rsidRPr="009D4C93">
        <w:rPr>
          <w:rFonts w:ascii="Times New Roman" w:hAnsi="Times New Roman" w:cs="Times New Roman"/>
          <w:sz w:val="28"/>
        </w:rPr>
        <w:t>.</w:t>
      </w:r>
    </w:p>
    <w:p w:rsidR="00BE3B9C" w:rsidRPr="009D4C93" w:rsidRDefault="001E3AA7" w:rsidP="00BE3B9C">
      <w:pPr>
        <w:pStyle w:val="a9"/>
        <w:numPr>
          <w:ilvl w:val="1"/>
          <w:numId w:val="7"/>
        </w:numPr>
        <w:tabs>
          <w:tab w:val="left" w:pos="1276"/>
        </w:tabs>
        <w:spacing w:after="0"/>
        <w:ind w:left="0" w:firstLine="709"/>
        <w:jc w:val="both"/>
        <w:rPr>
          <w:rStyle w:val="FontStyle15"/>
          <w:sz w:val="28"/>
        </w:rPr>
      </w:pPr>
      <w:r w:rsidRPr="009D4C93">
        <w:rPr>
          <w:rStyle w:val="FontStyle15"/>
          <w:sz w:val="28"/>
          <w:szCs w:val="28"/>
        </w:rPr>
        <w:t>За результатами невиконаних суб’єктами господарювання приписів</w:t>
      </w:r>
      <w:r w:rsidR="00DA21EF" w:rsidRPr="00DA21EF">
        <w:rPr>
          <w:rFonts w:ascii="Times New Roman" w:hAnsi="Times New Roman" w:cs="Times New Roman"/>
          <w:sz w:val="28"/>
        </w:rPr>
        <w:t xml:space="preserve"> </w:t>
      </w:r>
      <w:r w:rsidR="00CF7029">
        <w:rPr>
          <w:rFonts w:ascii="Times New Roman" w:hAnsi="Times New Roman" w:cs="Times New Roman"/>
          <w:sz w:val="28"/>
        </w:rPr>
        <w:t xml:space="preserve">складених </w:t>
      </w:r>
      <w:r w:rsidR="00DA21EF" w:rsidRPr="009D4C93">
        <w:rPr>
          <w:rFonts w:ascii="Times New Roman" w:hAnsi="Times New Roman" w:cs="Times New Roman"/>
          <w:sz w:val="28"/>
        </w:rPr>
        <w:t>інспекці</w:t>
      </w:r>
      <w:r w:rsidR="008604BB">
        <w:rPr>
          <w:rFonts w:ascii="Times New Roman" w:hAnsi="Times New Roman" w:cs="Times New Roman"/>
          <w:sz w:val="28"/>
        </w:rPr>
        <w:t>єю</w:t>
      </w:r>
      <w:r w:rsidR="00DA21EF" w:rsidRPr="009D4C93">
        <w:rPr>
          <w:rFonts w:ascii="Times New Roman" w:hAnsi="Times New Roman" w:cs="Times New Roman"/>
          <w:sz w:val="28"/>
        </w:rPr>
        <w:t xml:space="preserve"> благоустрою</w:t>
      </w:r>
      <w:r w:rsidR="008604BB">
        <w:rPr>
          <w:rFonts w:ascii="Times New Roman" w:hAnsi="Times New Roman" w:cs="Times New Roman"/>
          <w:sz w:val="28"/>
        </w:rPr>
        <w:t xml:space="preserve"> або робочим органом</w:t>
      </w:r>
      <w:r w:rsidRPr="009D4C93">
        <w:rPr>
          <w:rStyle w:val="FontStyle15"/>
          <w:sz w:val="28"/>
          <w:szCs w:val="28"/>
        </w:rPr>
        <w:t>, що стосувалися усунення порушень у розміщенні та утриманні конструкцій зовнішньої реклами,</w:t>
      </w:r>
      <w:r w:rsidR="00F737CE" w:rsidRPr="009D4C93">
        <w:rPr>
          <w:rStyle w:val="FontStyle24"/>
          <w:sz w:val="28"/>
        </w:rPr>
        <w:t xml:space="preserve"> </w:t>
      </w:r>
      <w:r w:rsidR="00DB4563">
        <w:rPr>
          <w:rStyle w:val="FontStyle24"/>
          <w:sz w:val="28"/>
        </w:rPr>
        <w:t xml:space="preserve">робочим органом </w:t>
      </w:r>
      <w:r w:rsidR="00DA21EF">
        <w:rPr>
          <w:rStyle w:val="FontStyle24"/>
          <w:sz w:val="28"/>
        </w:rPr>
        <w:t>готується проект</w:t>
      </w:r>
      <w:r w:rsidRPr="009D4C93">
        <w:rPr>
          <w:rStyle w:val="FontStyle15"/>
          <w:sz w:val="28"/>
          <w:szCs w:val="28"/>
        </w:rPr>
        <w:t xml:space="preserve"> рішення виконавчого комітету про демонтаж </w:t>
      </w:r>
      <w:r w:rsidR="00F737CE" w:rsidRPr="009D4C93">
        <w:rPr>
          <w:rStyle w:val="FontStyle15"/>
          <w:sz w:val="28"/>
          <w:szCs w:val="28"/>
        </w:rPr>
        <w:t>конструкцій зовнішньої реклами.</w:t>
      </w:r>
    </w:p>
    <w:p w:rsidR="00BC77CB" w:rsidRPr="009D4C93" w:rsidRDefault="00BC77CB" w:rsidP="00BE3B9C">
      <w:pPr>
        <w:pStyle w:val="a9"/>
        <w:numPr>
          <w:ilvl w:val="1"/>
          <w:numId w:val="7"/>
        </w:numPr>
        <w:tabs>
          <w:tab w:val="left" w:pos="1276"/>
        </w:tabs>
        <w:spacing w:after="0"/>
        <w:ind w:left="0" w:firstLine="709"/>
        <w:jc w:val="both"/>
        <w:rPr>
          <w:rStyle w:val="FontStyle24"/>
          <w:sz w:val="28"/>
        </w:rPr>
      </w:pPr>
      <w:r w:rsidRPr="009D4C93">
        <w:rPr>
          <w:rStyle w:val="FontStyle24"/>
          <w:b/>
          <w:sz w:val="28"/>
          <w:szCs w:val="28"/>
        </w:rPr>
        <w:t>Демонтаж конструкцій зовнішньої реклами</w:t>
      </w:r>
      <w:r w:rsidRPr="009D4C93">
        <w:rPr>
          <w:rStyle w:val="FontStyle24"/>
          <w:sz w:val="28"/>
          <w:szCs w:val="28"/>
        </w:rPr>
        <w:t xml:space="preserve"> </w:t>
      </w:r>
      <w:r w:rsidRPr="009D4C93">
        <w:rPr>
          <w:rStyle w:val="FontStyle24"/>
          <w:b/>
          <w:sz w:val="28"/>
          <w:szCs w:val="28"/>
        </w:rPr>
        <w:t>проводиться у випадках:</w:t>
      </w:r>
    </w:p>
    <w:p w:rsidR="00F737CE" w:rsidRPr="009D4C93" w:rsidRDefault="001E3AA7" w:rsidP="00FB5A34">
      <w:pPr>
        <w:pStyle w:val="a9"/>
        <w:numPr>
          <w:ilvl w:val="0"/>
          <w:numId w:val="5"/>
        </w:numPr>
        <w:tabs>
          <w:tab w:val="left" w:pos="1134"/>
        </w:tabs>
        <w:spacing w:after="0"/>
        <w:ind w:left="0" w:firstLine="709"/>
        <w:jc w:val="both"/>
        <w:rPr>
          <w:rStyle w:val="FontStyle15"/>
          <w:sz w:val="28"/>
          <w:szCs w:val="24"/>
        </w:rPr>
      </w:pPr>
      <w:r w:rsidRPr="009D4C93">
        <w:rPr>
          <w:rStyle w:val="FontStyle15"/>
          <w:sz w:val="28"/>
          <w:szCs w:val="24"/>
        </w:rPr>
        <w:t>самовільного розміщення;</w:t>
      </w:r>
    </w:p>
    <w:p w:rsidR="00F737CE" w:rsidRPr="009D4C93" w:rsidRDefault="001E3AA7" w:rsidP="00FB5A34">
      <w:pPr>
        <w:pStyle w:val="a9"/>
        <w:numPr>
          <w:ilvl w:val="0"/>
          <w:numId w:val="5"/>
        </w:numPr>
        <w:tabs>
          <w:tab w:val="left" w:pos="1134"/>
        </w:tabs>
        <w:spacing w:after="0"/>
        <w:ind w:left="0" w:firstLine="709"/>
        <w:jc w:val="both"/>
        <w:rPr>
          <w:rStyle w:val="FontStyle15"/>
          <w:sz w:val="28"/>
          <w:szCs w:val="24"/>
        </w:rPr>
      </w:pPr>
      <w:r w:rsidRPr="009D4C93">
        <w:rPr>
          <w:rStyle w:val="FontStyle15"/>
          <w:sz w:val="28"/>
          <w:szCs w:val="24"/>
        </w:rPr>
        <w:t>коли технічний стан конструкції, розміщеної на місці, створює загрозу життю або здоров’ю людей та/або заподіянню шкоди (майнової чи немайнової) третім особам;</w:t>
      </w:r>
    </w:p>
    <w:p w:rsidR="00F737CE" w:rsidRPr="009D4C93" w:rsidRDefault="001E3AA7" w:rsidP="00FB5A34">
      <w:pPr>
        <w:pStyle w:val="a9"/>
        <w:numPr>
          <w:ilvl w:val="0"/>
          <w:numId w:val="5"/>
        </w:numPr>
        <w:tabs>
          <w:tab w:val="left" w:pos="1134"/>
        </w:tabs>
        <w:spacing w:after="0"/>
        <w:ind w:left="0" w:firstLine="709"/>
        <w:jc w:val="both"/>
        <w:rPr>
          <w:rStyle w:val="FontStyle15"/>
          <w:sz w:val="28"/>
          <w:szCs w:val="24"/>
        </w:rPr>
      </w:pPr>
      <w:r w:rsidRPr="009D4C93">
        <w:rPr>
          <w:rStyle w:val="FontStyle15"/>
          <w:sz w:val="28"/>
          <w:szCs w:val="24"/>
        </w:rPr>
        <w:t>закінчення строку дії дозволу на розміщення зовнішньої реклами;</w:t>
      </w:r>
    </w:p>
    <w:p w:rsidR="00BC77CB" w:rsidRPr="00DA21EF" w:rsidRDefault="001E3AA7" w:rsidP="00FB5A34">
      <w:pPr>
        <w:pStyle w:val="a9"/>
        <w:numPr>
          <w:ilvl w:val="0"/>
          <w:numId w:val="5"/>
        </w:numPr>
        <w:tabs>
          <w:tab w:val="left" w:pos="1134"/>
        </w:tabs>
        <w:spacing w:after="0"/>
        <w:ind w:left="0" w:firstLine="709"/>
        <w:jc w:val="both"/>
        <w:rPr>
          <w:rStyle w:val="FontStyle15"/>
          <w:sz w:val="28"/>
          <w:szCs w:val="24"/>
        </w:rPr>
      </w:pPr>
      <w:r w:rsidRPr="00DA21EF">
        <w:rPr>
          <w:rStyle w:val="FontStyle15"/>
          <w:sz w:val="28"/>
          <w:szCs w:val="24"/>
        </w:rPr>
        <w:t>припинення юридичної особи або припинення діяльності фізичної особи-підприємця;</w:t>
      </w:r>
    </w:p>
    <w:p w:rsidR="00657C35" w:rsidRDefault="001E3AA7" w:rsidP="00657C35">
      <w:pPr>
        <w:pStyle w:val="a9"/>
        <w:numPr>
          <w:ilvl w:val="0"/>
          <w:numId w:val="5"/>
        </w:numPr>
        <w:tabs>
          <w:tab w:val="left" w:pos="1134"/>
        </w:tabs>
        <w:spacing w:after="0"/>
        <w:ind w:left="0" w:firstLine="709"/>
        <w:jc w:val="both"/>
        <w:rPr>
          <w:rStyle w:val="FontStyle15"/>
          <w:sz w:val="28"/>
          <w:szCs w:val="24"/>
        </w:rPr>
      </w:pPr>
      <w:r w:rsidRPr="009D4C93">
        <w:rPr>
          <w:rStyle w:val="FontStyle15"/>
          <w:sz w:val="28"/>
          <w:szCs w:val="24"/>
        </w:rPr>
        <w:t>порушення</w:t>
      </w:r>
      <w:r w:rsidR="005E69E4">
        <w:rPr>
          <w:rStyle w:val="FontStyle15"/>
          <w:sz w:val="28"/>
          <w:szCs w:val="24"/>
        </w:rPr>
        <w:t xml:space="preserve"> Правил</w:t>
      </w:r>
      <w:r w:rsidRPr="009D4C93">
        <w:rPr>
          <w:rStyle w:val="FontStyle15"/>
          <w:sz w:val="28"/>
          <w:szCs w:val="24"/>
        </w:rPr>
        <w:t xml:space="preserve"> благоустрою території;</w:t>
      </w:r>
    </w:p>
    <w:p w:rsidR="00657C35" w:rsidRPr="00657C35" w:rsidRDefault="00657C35" w:rsidP="00657C35">
      <w:pPr>
        <w:pStyle w:val="a9"/>
        <w:numPr>
          <w:ilvl w:val="0"/>
          <w:numId w:val="5"/>
        </w:numPr>
        <w:tabs>
          <w:tab w:val="left" w:pos="1134"/>
        </w:tabs>
        <w:spacing w:after="0"/>
        <w:ind w:left="0" w:firstLine="709"/>
        <w:jc w:val="both"/>
        <w:rPr>
          <w:rStyle w:val="FontStyle15"/>
          <w:sz w:val="28"/>
          <w:szCs w:val="24"/>
        </w:rPr>
      </w:pPr>
      <w:r>
        <w:rPr>
          <w:rFonts w:ascii="Times New Roman" w:eastAsia="Times New Roman" w:hAnsi="Times New Roman" w:cs="Times New Roman"/>
          <w:color w:val="000000"/>
          <w:sz w:val="28"/>
          <w:szCs w:val="28"/>
          <w:lang w:eastAsia="ru-RU"/>
        </w:rPr>
        <w:t>н</w:t>
      </w:r>
      <w:r w:rsidRPr="00657C35">
        <w:rPr>
          <w:rFonts w:ascii="Times New Roman" w:eastAsia="Times New Roman" w:hAnsi="Times New Roman" w:cs="Times New Roman"/>
          <w:color w:val="000000"/>
          <w:sz w:val="28"/>
          <w:szCs w:val="28"/>
          <w:lang w:eastAsia="ru-RU"/>
        </w:rPr>
        <w:t>есплат</w:t>
      </w:r>
      <w:r w:rsidR="00E93EFE">
        <w:rPr>
          <w:rFonts w:ascii="Times New Roman" w:eastAsia="Times New Roman" w:hAnsi="Times New Roman" w:cs="Times New Roman"/>
          <w:color w:val="000000"/>
          <w:sz w:val="28"/>
          <w:szCs w:val="28"/>
          <w:lang w:eastAsia="ru-RU"/>
        </w:rPr>
        <w:t>и</w:t>
      </w:r>
      <w:r w:rsidRPr="00657C35">
        <w:rPr>
          <w:rFonts w:ascii="Times New Roman" w:eastAsia="Times New Roman" w:hAnsi="Times New Roman" w:cs="Times New Roman"/>
          <w:color w:val="000000"/>
          <w:sz w:val="28"/>
          <w:szCs w:val="28"/>
          <w:lang w:eastAsia="ru-RU"/>
        </w:rPr>
        <w:t xml:space="preserve"> платежів про</w:t>
      </w:r>
      <w:r w:rsidR="00E93EFE">
        <w:rPr>
          <w:rFonts w:ascii="Times New Roman" w:eastAsia="Times New Roman" w:hAnsi="Times New Roman" w:cs="Times New Roman"/>
          <w:color w:val="000000"/>
          <w:sz w:val="28"/>
          <w:szCs w:val="28"/>
          <w:lang w:eastAsia="ru-RU"/>
        </w:rPr>
        <w:t>тягом 3 (трьох) місяців поспіль;</w:t>
      </w:r>
    </w:p>
    <w:p w:rsidR="001E3AA7" w:rsidRPr="009D4C93" w:rsidRDefault="001E3AA7" w:rsidP="00FB5A34">
      <w:pPr>
        <w:pStyle w:val="a9"/>
        <w:numPr>
          <w:ilvl w:val="0"/>
          <w:numId w:val="5"/>
        </w:numPr>
        <w:tabs>
          <w:tab w:val="left" w:pos="1134"/>
        </w:tabs>
        <w:spacing w:after="0"/>
        <w:ind w:left="0" w:firstLine="709"/>
        <w:jc w:val="both"/>
        <w:rPr>
          <w:rStyle w:val="FontStyle15"/>
          <w:sz w:val="28"/>
          <w:szCs w:val="24"/>
        </w:rPr>
      </w:pPr>
      <w:r w:rsidRPr="009D4C93">
        <w:rPr>
          <w:rStyle w:val="FontStyle15"/>
          <w:sz w:val="28"/>
          <w:szCs w:val="24"/>
        </w:rPr>
        <w:t>засоби зовнішньої реклами, власника яких встановити неможливо.</w:t>
      </w:r>
    </w:p>
    <w:p w:rsidR="004256F4" w:rsidRDefault="001E3AA7" w:rsidP="00FB5A34">
      <w:pPr>
        <w:pStyle w:val="a9"/>
        <w:numPr>
          <w:ilvl w:val="2"/>
          <w:numId w:val="7"/>
        </w:numPr>
        <w:spacing w:after="0"/>
        <w:ind w:left="0" w:firstLine="709"/>
        <w:jc w:val="both"/>
        <w:rPr>
          <w:rStyle w:val="FontStyle15"/>
          <w:sz w:val="28"/>
          <w:szCs w:val="28"/>
        </w:rPr>
      </w:pPr>
      <w:r w:rsidRPr="009D4C93">
        <w:rPr>
          <w:rStyle w:val="FontStyle15"/>
          <w:sz w:val="28"/>
          <w:szCs w:val="28"/>
        </w:rPr>
        <w:t>Робочий орган готує проект рішення виконавчого комітету міської ради про демонтаж спеціальних конструкцій. У рішенні зазначається перелік спеціальних конструкцій, що підлягають демонтажу, вид та розмір із зазначенням місця розташування.</w:t>
      </w:r>
    </w:p>
    <w:p w:rsidR="00627ABE" w:rsidRDefault="001E3AA7" w:rsidP="00627ABE">
      <w:pPr>
        <w:pStyle w:val="a9"/>
        <w:numPr>
          <w:ilvl w:val="2"/>
          <w:numId w:val="7"/>
        </w:numPr>
        <w:spacing w:after="0"/>
        <w:ind w:left="0" w:firstLine="709"/>
        <w:jc w:val="both"/>
        <w:rPr>
          <w:rFonts w:ascii="Times New Roman" w:hAnsi="Times New Roman" w:cs="Times New Roman"/>
          <w:sz w:val="28"/>
          <w:szCs w:val="28"/>
        </w:rPr>
      </w:pPr>
      <w:r w:rsidRPr="009D4C93">
        <w:rPr>
          <w:rStyle w:val="FontStyle15"/>
          <w:sz w:val="28"/>
          <w:szCs w:val="28"/>
        </w:rPr>
        <w:t>Після прийняття виконавчим комітетом міської ради рішення, робочий орган направляє лист про прийняте рішення власнику рекламоносія</w:t>
      </w:r>
      <w:r w:rsidR="000B41B2">
        <w:rPr>
          <w:rStyle w:val="FontStyle15"/>
          <w:sz w:val="28"/>
          <w:szCs w:val="28"/>
        </w:rPr>
        <w:t xml:space="preserve"> (розповсюджувач зовнішньої реклами)</w:t>
      </w:r>
      <w:r w:rsidRPr="009D4C93">
        <w:rPr>
          <w:rStyle w:val="FontStyle15"/>
          <w:sz w:val="28"/>
          <w:szCs w:val="28"/>
        </w:rPr>
        <w:t xml:space="preserve">. Демонтаж спеціальних конструкцій здійснюється за рахунок коштів </w:t>
      </w:r>
      <w:r w:rsidR="00627ABE">
        <w:rPr>
          <w:rStyle w:val="FontStyle15"/>
          <w:sz w:val="28"/>
          <w:szCs w:val="28"/>
        </w:rPr>
        <w:t>розповсюджувач</w:t>
      </w:r>
      <w:r w:rsidR="000B41B2">
        <w:rPr>
          <w:rStyle w:val="FontStyle15"/>
          <w:sz w:val="28"/>
          <w:szCs w:val="28"/>
        </w:rPr>
        <w:t xml:space="preserve">а </w:t>
      </w:r>
      <w:r w:rsidR="00627ABE" w:rsidRPr="009D4C93">
        <w:rPr>
          <w:rStyle w:val="FontStyle15"/>
          <w:sz w:val="28"/>
          <w:szCs w:val="28"/>
        </w:rPr>
        <w:t>встановлен</w:t>
      </w:r>
      <w:r w:rsidR="00627ABE">
        <w:rPr>
          <w:rStyle w:val="FontStyle15"/>
          <w:sz w:val="28"/>
          <w:szCs w:val="28"/>
        </w:rPr>
        <w:t>ої реклами</w:t>
      </w:r>
      <w:r w:rsidRPr="009D4C93">
        <w:rPr>
          <w:rStyle w:val="FontStyle15"/>
          <w:sz w:val="28"/>
          <w:szCs w:val="28"/>
        </w:rPr>
        <w:t>, протягом 20 робочих днів з моменту прийняття рішення.</w:t>
      </w:r>
      <w:r w:rsidR="00627ABE" w:rsidRPr="00627ABE">
        <w:rPr>
          <w:rFonts w:ascii="Times New Roman" w:hAnsi="Times New Roman" w:cs="Times New Roman"/>
          <w:sz w:val="28"/>
          <w:szCs w:val="28"/>
        </w:rPr>
        <w:t xml:space="preserve"> </w:t>
      </w:r>
    </w:p>
    <w:p w:rsidR="00627ABE" w:rsidRPr="009D4C93" w:rsidRDefault="00627ABE" w:rsidP="00627ABE">
      <w:pPr>
        <w:pStyle w:val="a9"/>
        <w:numPr>
          <w:ilvl w:val="2"/>
          <w:numId w:val="7"/>
        </w:numPr>
        <w:spacing w:after="0"/>
        <w:ind w:left="0" w:firstLine="709"/>
        <w:jc w:val="both"/>
        <w:rPr>
          <w:rStyle w:val="FontStyle15"/>
          <w:sz w:val="28"/>
          <w:szCs w:val="28"/>
        </w:rPr>
      </w:pPr>
      <w:r w:rsidRPr="00627ABE">
        <w:rPr>
          <w:rFonts w:ascii="Times New Roman" w:hAnsi="Times New Roman" w:cs="Times New Roman"/>
          <w:sz w:val="28"/>
          <w:szCs w:val="28"/>
        </w:rPr>
        <w:t xml:space="preserve">У разі невиконання вимог, зазначених у рішенні, </w:t>
      </w:r>
      <w:r>
        <w:rPr>
          <w:rFonts w:ascii="Times New Roman" w:hAnsi="Times New Roman" w:cs="Times New Roman"/>
          <w:sz w:val="28"/>
          <w:szCs w:val="28"/>
        </w:rPr>
        <w:t xml:space="preserve">робочий орган або </w:t>
      </w:r>
      <w:r w:rsidRPr="00627ABE">
        <w:rPr>
          <w:rFonts w:ascii="Times New Roman" w:hAnsi="Times New Roman" w:cs="Times New Roman"/>
          <w:sz w:val="28"/>
          <w:szCs w:val="28"/>
        </w:rPr>
        <w:t>юридична особа, з як</w:t>
      </w:r>
      <w:r>
        <w:rPr>
          <w:rFonts w:ascii="Times New Roman" w:hAnsi="Times New Roman" w:cs="Times New Roman"/>
          <w:sz w:val="28"/>
          <w:szCs w:val="28"/>
        </w:rPr>
        <w:t>ою</w:t>
      </w:r>
      <w:r w:rsidRPr="00627ABE">
        <w:rPr>
          <w:rFonts w:ascii="Times New Roman" w:hAnsi="Times New Roman" w:cs="Times New Roman"/>
          <w:sz w:val="28"/>
          <w:szCs w:val="28"/>
        </w:rPr>
        <w:t xml:space="preserve"> укладено договір про надання послуг демонтажу, </w:t>
      </w:r>
      <w:r w:rsidRPr="00627ABE">
        <w:rPr>
          <w:rFonts w:ascii="Times New Roman" w:hAnsi="Times New Roman" w:cs="Times New Roman"/>
          <w:sz w:val="28"/>
          <w:szCs w:val="28"/>
        </w:rPr>
        <w:lastRenderedPageBreak/>
        <w:t>проводить демонтаж спеціальних конструкцій зовнішньої реклами по закінченню 20-денного строку з моменту прийняття рішення.</w:t>
      </w:r>
    </w:p>
    <w:p w:rsidR="001E3AA7" w:rsidRPr="00627ABE" w:rsidRDefault="00627ABE" w:rsidP="00627ABE">
      <w:pPr>
        <w:pStyle w:val="a9"/>
        <w:numPr>
          <w:ilvl w:val="2"/>
          <w:numId w:val="7"/>
        </w:numPr>
        <w:spacing w:after="0"/>
        <w:ind w:left="0" w:firstLine="709"/>
        <w:jc w:val="both"/>
        <w:rPr>
          <w:rStyle w:val="FontStyle15"/>
          <w:sz w:val="28"/>
          <w:szCs w:val="28"/>
        </w:rPr>
      </w:pPr>
      <w:r>
        <w:rPr>
          <w:rStyle w:val="FontStyle15"/>
          <w:sz w:val="28"/>
        </w:rPr>
        <w:t>Робочий орган або ю</w:t>
      </w:r>
      <w:r w:rsidR="001E3AA7" w:rsidRPr="00627ABE">
        <w:rPr>
          <w:rStyle w:val="FontStyle15"/>
          <w:sz w:val="28"/>
        </w:rPr>
        <w:t>ридична особа, з як</w:t>
      </w:r>
      <w:r>
        <w:rPr>
          <w:rStyle w:val="FontStyle15"/>
          <w:sz w:val="28"/>
        </w:rPr>
        <w:t>ою</w:t>
      </w:r>
      <w:r w:rsidR="001E3AA7" w:rsidRPr="00627ABE">
        <w:rPr>
          <w:rStyle w:val="FontStyle15"/>
          <w:sz w:val="28"/>
        </w:rPr>
        <w:t xml:space="preserve"> укладено договір про надання послуг демонтажу, та іншими особами, що були присутні при проведенні демонтажу, складається Акт проведення демонтажу спеціальної конструкції. У разі необхідності під час проведення демонтажу можуть бути присутні: власник або законний користувач спеціальної конструкції, представник виконавчого комітету</w:t>
      </w:r>
      <w:r w:rsidR="00B13E06" w:rsidRPr="00627ABE">
        <w:rPr>
          <w:rStyle w:val="FontStyle15"/>
          <w:sz w:val="28"/>
        </w:rPr>
        <w:t xml:space="preserve"> міської ради</w:t>
      </w:r>
      <w:r w:rsidR="001E3AA7" w:rsidRPr="00627ABE">
        <w:rPr>
          <w:rStyle w:val="FontStyle15"/>
          <w:sz w:val="28"/>
        </w:rPr>
        <w:t xml:space="preserve">, </w:t>
      </w:r>
      <w:r w:rsidR="00DA21EF" w:rsidRPr="00627ABE">
        <w:rPr>
          <w:rStyle w:val="FontStyle15"/>
          <w:sz w:val="28"/>
        </w:rPr>
        <w:t xml:space="preserve">інспекція благоустрою, </w:t>
      </w:r>
      <w:r w:rsidR="001E3AA7" w:rsidRPr="00627ABE">
        <w:rPr>
          <w:rStyle w:val="FontStyle15"/>
          <w:sz w:val="28"/>
        </w:rPr>
        <w:t>представники державних органів, міських служб та організацій (поліція, тощо).</w:t>
      </w:r>
    </w:p>
    <w:p w:rsidR="004256F4" w:rsidRPr="009D4C93" w:rsidRDefault="001E3AA7" w:rsidP="004256F4">
      <w:pPr>
        <w:spacing w:after="0"/>
        <w:ind w:firstLine="567"/>
        <w:jc w:val="both"/>
        <w:rPr>
          <w:rStyle w:val="FontStyle15"/>
          <w:sz w:val="28"/>
        </w:rPr>
      </w:pPr>
      <w:r w:rsidRPr="009D4C93">
        <w:rPr>
          <w:rStyle w:val="FontStyle15"/>
          <w:sz w:val="28"/>
        </w:rPr>
        <w:t>Акт проведення демонтажу спеціальної конструкції складається у трьох примірниках і підписується особами, присутніми при демонтажі спеціальної конструкції.</w:t>
      </w:r>
    </w:p>
    <w:p w:rsidR="004256F4" w:rsidRPr="009D4C93" w:rsidRDefault="001E3AA7" w:rsidP="00FB5A34">
      <w:pPr>
        <w:pStyle w:val="a9"/>
        <w:numPr>
          <w:ilvl w:val="2"/>
          <w:numId w:val="7"/>
        </w:numPr>
        <w:spacing w:after="0"/>
        <w:ind w:left="0" w:firstLine="709"/>
        <w:jc w:val="both"/>
        <w:rPr>
          <w:rStyle w:val="FontStyle15"/>
          <w:sz w:val="28"/>
        </w:rPr>
      </w:pPr>
      <w:r w:rsidRPr="009D4C93">
        <w:rPr>
          <w:rStyle w:val="FontStyle15"/>
          <w:sz w:val="28"/>
        </w:rPr>
        <w:t xml:space="preserve">Один примірник Акту демонтажу спеціальної конструкції залишається у </w:t>
      </w:r>
      <w:r w:rsidR="00627ABE">
        <w:rPr>
          <w:rStyle w:val="FontStyle15"/>
          <w:sz w:val="28"/>
        </w:rPr>
        <w:t xml:space="preserve">робочого органу або </w:t>
      </w:r>
      <w:r w:rsidRPr="009D4C93">
        <w:rPr>
          <w:rStyle w:val="FontStyle15"/>
          <w:sz w:val="28"/>
        </w:rPr>
        <w:t xml:space="preserve">юридичної особи, </w:t>
      </w:r>
      <w:r w:rsidR="00922E19">
        <w:rPr>
          <w:rStyle w:val="FontStyle15"/>
          <w:sz w:val="28"/>
        </w:rPr>
        <w:t>яка</w:t>
      </w:r>
      <w:r w:rsidRPr="009D4C93">
        <w:rPr>
          <w:rStyle w:val="FontStyle15"/>
          <w:sz w:val="28"/>
        </w:rPr>
        <w:t xml:space="preserve"> виконала демонтаж, другий примірник надається </w:t>
      </w:r>
      <w:r w:rsidR="00922E19">
        <w:rPr>
          <w:rStyle w:val="FontStyle15"/>
          <w:sz w:val="28"/>
        </w:rPr>
        <w:t>управлінню житлово-комунального господарства міської ради</w:t>
      </w:r>
      <w:r w:rsidRPr="009D4C93">
        <w:rPr>
          <w:rStyle w:val="FontStyle15"/>
          <w:sz w:val="28"/>
        </w:rPr>
        <w:t>, а третій примірник надається власнику спеціальної конструкції або (у разі його відсутності або</w:t>
      </w:r>
      <w:r w:rsidR="004256F4" w:rsidRPr="009D4C93">
        <w:rPr>
          <w:rStyle w:val="FontStyle15"/>
          <w:sz w:val="28"/>
        </w:rPr>
        <w:t xml:space="preserve"> відмови від підписання акту) у </w:t>
      </w:r>
      <w:r w:rsidRPr="009D4C93">
        <w:rPr>
          <w:rStyle w:val="FontStyle15"/>
          <w:sz w:val="28"/>
        </w:rPr>
        <w:t>10-ти денний термін направляється на адресу власника поштою листом (якщо встановлено місце його знаходження).</w:t>
      </w:r>
    </w:p>
    <w:p w:rsidR="004256F4" w:rsidRPr="00DA21EF" w:rsidRDefault="001E3AA7" w:rsidP="00FB5A34">
      <w:pPr>
        <w:pStyle w:val="a9"/>
        <w:numPr>
          <w:ilvl w:val="2"/>
          <w:numId w:val="7"/>
        </w:numPr>
        <w:spacing w:after="0"/>
        <w:ind w:left="0" w:firstLine="709"/>
        <w:jc w:val="both"/>
        <w:rPr>
          <w:rStyle w:val="FontStyle15"/>
          <w:sz w:val="28"/>
        </w:rPr>
      </w:pPr>
      <w:r w:rsidRPr="00DA21EF">
        <w:rPr>
          <w:rStyle w:val="FontStyle15"/>
          <w:sz w:val="28"/>
          <w:szCs w:val="28"/>
        </w:rPr>
        <w:t xml:space="preserve">Якщо власник спеціальної конструкції або його адреса не встановлені, демонтаж спеціальної конструкції здійснюється без направлення листа на підставі рішення виконавчого комітету міської ради </w:t>
      </w:r>
      <w:r w:rsidR="00721CA8">
        <w:rPr>
          <w:rStyle w:val="FontStyle15"/>
          <w:sz w:val="28"/>
          <w:szCs w:val="28"/>
        </w:rPr>
        <w:t>робочим органом</w:t>
      </w:r>
      <w:r w:rsidRPr="00DA21EF">
        <w:rPr>
          <w:rStyle w:val="FontStyle15"/>
          <w:sz w:val="28"/>
          <w:szCs w:val="28"/>
        </w:rPr>
        <w:t xml:space="preserve"> з наступною компенсацією витрат</w:t>
      </w:r>
      <w:r w:rsidR="00DB4563">
        <w:rPr>
          <w:rStyle w:val="FontStyle15"/>
          <w:sz w:val="28"/>
          <w:szCs w:val="28"/>
        </w:rPr>
        <w:t xml:space="preserve"> у разі встановлення власника спеціальної конструкції</w:t>
      </w:r>
      <w:r w:rsidRPr="00DA21EF">
        <w:rPr>
          <w:rStyle w:val="FontStyle15"/>
          <w:sz w:val="28"/>
          <w:szCs w:val="28"/>
        </w:rPr>
        <w:t>.</w:t>
      </w:r>
    </w:p>
    <w:p w:rsidR="001E3AA7" w:rsidRPr="00DA21EF" w:rsidRDefault="001E3AA7" w:rsidP="00FB5A34">
      <w:pPr>
        <w:pStyle w:val="a9"/>
        <w:numPr>
          <w:ilvl w:val="2"/>
          <w:numId w:val="7"/>
        </w:numPr>
        <w:spacing w:after="0"/>
        <w:ind w:left="0" w:firstLine="709"/>
        <w:jc w:val="both"/>
        <w:rPr>
          <w:rStyle w:val="FontStyle15"/>
          <w:sz w:val="28"/>
        </w:rPr>
      </w:pPr>
      <w:r w:rsidRPr="00DA21EF">
        <w:rPr>
          <w:rStyle w:val="FontStyle15"/>
          <w:sz w:val="28"/>
          <w:szCs w:val="28"/>
        </w:rPr>
        <w:t>Демонтаж спеціальної конструкції, яка створює загрозу життю або здоров’ю людей та/або заподіянню шкоди (майнової чи немайнової) третім особам здійснюється</w:t>
      </w:r>
      <w:r w:rsidR="0016318A">
        <w:rPr>
          <w:rStyle w:val="FontStyle15"/>
          <w:sz w:val="28"/>
          <w:szCs w:val="28"/>
        </w:rPr>
        <w:t xml:space="preserve"> за рішенням</w:t>
      </w:r>
      <w:r w:rsidRPr="00DA21EF">
        <w:rPr>
          <w:rStyle w:val="FontStyle15"/>
          <w:sz w:val="28"/>
          <w:szCs w:val="28"/>
        </w:rPr>
        <w:t xml:space="preserve"> відповідно</w:t>
      </w:r>
      <w:r w:rsidR="0016318A">
        <w:rPr>
          <w:rStyle w:val="FontStyle15"/>
          <w:sz w:val="28"/>
          <w:szCs w:val="28"/>
        </w:rPr>
        <w:t>ї</w:t>
      </w:r>
      <w:r w:rsidRPr="00DA21EF">
        <w:rPr>
          <w:rStyle w:val="FontStyle15"/>
          <w:sz w:val="28"/>
          <w:szCs w:val="28"/>
        </w:rPr>
        <w:t xml:space="preserve"> комісі</w:t>
      </w:r>
      <w:r w:rsidR="0016318A">
        <w:rPr>
          <w:rStyle w:val="FontStyle15"/>
          <w:sz w:val="28"/>
          <w:szCs w:val="28"/>
        </w:rPr>
        <w:t>ї</w:t>
      </w:r>
      <w:r w:rsidRPr="00DA21EF">
        <w:rPr>
          <w:rStyle w:val="FontStyle15"/>
          <w:sz w:val="28"/>
          <w:szCs w:val="28"/>
        </w:rPr>
        <w:t>, яка створюється розпорядженням міського голови</w:t>
      </w:r>
      <w:r w:rsidR="0016318A">
        <w:rPr>
          <w:rStyle w:val="FontStyle15"/>
          <w:sz w:val="28"/>
          <w:szCs w:val="28"/>
        </w:rPr>
        <w:t>,</w:t>
      </w:r>
      <w:r w:rsidRPr="00DA21EF">
        <w:rPr>
          <w:rStyle w:val="FontStyle15"/>
          <w:sz w:val="28"/>
          <w:szCs w:val="28"/>
        </w:rPr>
        <w:t xml:space="preserve"> на підставі Акту огляду технічного стану спеціальної конструкції та </w:t>
      </w:r>
      <w:r w:rsidR="0016318A">
        <w:rPr>
          <w:rStyle w:val="FontStyle15"/>
          <w:sz w:val="28"/>
          <w:szCs w:val="28"/>
        </w:rPr>
        <w:t>рішенням виконавчого комітету</w:t>
      </w:r>
      <w:r w:rsidRPr="00DA21EF">
        <w:rPr>
          <w:rStyle w:val="FontStyle15"/>
          <w:sz w:val="28"/>
          <w:szCs w:val="28"/>
        </w:rPr>
        <w:t>.</w:t>
      </w:r>
    </w:p>
    <w:p w:rsidR="001E3AA7" w:rsidRPr="009D4C93" w:rsidRDefault="001E3AA7" w:rsidP="00955AF2">
      <w:pPr>
        <w:spacing w:after="0"/>
        <w:ind w:firstLine="567"/>
        <w:jc w:val="both"/>
        <w:rPr>
          <w:rStyle w:val="FontStyle15"/>
          <w:sz w:val="28"/>
          <w:szCs w:val="28"/>
        </w:rPr>
      </w:pPr>
      <w:r w:rsidRPr="009D4C93">
        <w:rPr>
          <w:rStyle w:val="FontStyle15"/>
          <w:sz w:val="28"/>
          <w:szCs w:val="28"/>
        </w:rPr>
        <w:t>При складанні Акту огляду технічного стану спеціальної конструкції може здійснюватися фіксація стану спеціальної конструкції за допомогою фото-, відео- знімальних приладів, які додаються до Акту.</w:t>
      </w:r>
    </w:p>
    <w:p w:rsidR="004256F4" w:rsidRPr="009D4C93" w:rsidRDefault="001E3AA7" w:rsidP="00FB5A34">
      <w:pPr>
        <w:pStyle w:val="a9"/>
        <w:numPr>
          <w:ilvl w:val="2"/>
          <w:numId w:val="7"/>
        </w:numPr>
        <w:spacing w:after="0"/>
        <w:ind w:left="0" w:firstLine="709"/>
        <w:jc w:val="both"/>
        <w:rPr>
          <w:rStyle w:val="FontStyle15"/>
          <w:sz w:val="28"/>
        </w:rPr>
      </w:pPr>
      <w:r w:rsidRPr="009D4C93">
        <w:rPr>
          <w:rStyle w:val="FontStyle15"/>
          <w:sz w:val="28"/>
        </w:rPr>
        <w:t xml:space="preserve">Один примірник Акту огляду технічного стану спеціальної конструкції залишається у голови комісії, другий направляється до робочого органу, який разом з пропозицією та відповідним проектом рішення виноситься на розгляд виконавчого комітету міської ради, а третій примірник надається власнику спеціальної конструкції або (у разі його відсутності або </w:t>
      </w:r>
      <w:r w:rsidRPr="009D4C93">
        <w:rPr>
          <w:rStyle w:val="FontStyle15"/>
          <w:sz w:val="28"/>
        </w:rPr>
        <w:lastRenderedPageBreak/>
        <w:t>відмови від підписання акту) у 10-денний термін направляється на його адресу поштою листом (якщо встановлено місце його знаходження).</w:t>
      </w:r>
    </w:p>
    <w:p w:rsidR="004256F4" w:rsidRPr="00DA21EF" w:rsidRDefault="001E3AA7" w:rsidP="00FB5A34">
      <w:pPr>
        <w:pStyle w:val="a9"/>
        <w:numPr>
          <w:ilvl w:val="2"/>
          <w:numId w:val="7"/>
        </w:numPr>
        <w:tabs>
          <w:tab w:val="left" w:pos="1560"/>
        </w:tabs>
        <w:spacing w:after="0"/>
        <w:ind w:left="0" w:firstLine="709"/>
        <w:jc w:val="both"/>
        <w:rPr>
          <w:rStyle w:val="FontStyle15"/>
          <w:sz w:val="28"/>
        </w:rPr>
      </w:pPr>
      <w:r w:rsidRPr="00DA21EF">
        <w:rPr>
          <w:rStyle w:val="FontStyle15"/>
          <w:sz w:val="28"/>
        </w:rPr>
        <w:t xml:space="preserve">Якщо власник спеціальної конструкції або його адреса невідомі, </w:t>
      </w:r>
      <w:r w:rsidR="00B5270E">
        <w:rPr>
          <w:rStyle w:val="FontStyle15"/>
          <w:sz w:val="28"/>
        </w:rPr>
        <w:t>робочий орган</w:t>
      </w:r>
      <w:r w:rsidRPr="00DA21EF">
        <w:rPr>
          <w:rStyle w:val="FontStyle15"/>
          <w:sz w:val="28"/>
        </w:rPr>
        <w:t xml:space="preserve"> у 10-ти денний термін повідомляє про проведений демонтаж та місцезнаходження спеціальної конструкції органи поліції за місцем демонтажу спеціальної конструкції</w:t>
      </w:r>
      <w:r w:rsidR="0016318A">
        <w:rPr>
          <w:rStyle w:val="FontStyle15"/>
          <w:sz w:val="28"/>
        </w:rPr>
        <w:t xml:space="preserve"> та надає оголошення в засоби масової інформації</w:t>
      </w:r>
      <w:r w:rsidRPr="00DA21EF">
        <w:rPr>
          <w:rStyle w:val="FontStyle15"/>
          <w:sz w:val="28"/>
        </w:rPr>
        <w:t>.</w:t>
      </w:r>
    </w:p>
    <w:p w:rsidR="001E3AA7" w:rsidRPr="009D4C93" w:rsidRDefault="001E3AA7" w:rsidP="00FB5A34">
      <w:pPr>
        <w:pStyle w:val="a9"/>
        <w:numPr>
          <w:ilvl w:val="2"/>
          <w:numId w:val="7"/>
        </w:numPr>
        <w:tabs>
          <w:tab w:val="left" w:pos="1560"/>
        </w:tabs>
        <w:spacing w:after="0"/>
        <w:ind w:left="0" w:firstLine="709"/>
        <w:jc w:val="both"/>
        <w:rPr>
          <w:rStyle w:val="FontStyle15"/>
          <w:sz w:val="28"/>
        </w:rPr>
      </w:pPr>
      <w:r w:rsidRPr="009D4C93">
        <w:rPr>
          <w:rStyle w:val="FontStyle15"/>
          <w:sz w:val="28"/>
          <w:szCs w:val="28"/>
        </w:rPr>
        <w:t>Власник спеціальної конструкції зобов’язаний компенсувати витрати, пов’язані з демонтажем та зберіганням спеціальної конст</w:t>
      </w:r>
      <w:r w:rsidR="0024110A" w:rsidRPr="009D4C93">
        <w:rPr>
          <w:rStyle w:val="FontStyle15"/>
          <w:sz w:val="28"/>
          <w:szCs w:val="28"/>
        </w:rPr>
        <w:t>рукції.</w:t>
      </w:r>
    </w:p>
    <w:p w:rsidR="001E3AA7" w:rsidRPr="009D4C93" w:rsidRDefault="001E3AA7" w:rsidP="00FB5A34">
      <w:pPr>
        <w:pStyle w:val="a9"/>
        <w:numPr>
          <w:ilvl w:val="1"/>
          <w:numId w:val="7"/>
        </w:numPr>
        <w:spacing w:after="0" w:line="0" w:lineRule="atLeast"/>
        <w:ind w:left="0" w:firstLine="709"/>
        <w:jc w:val="both"/>
        <w:rPr>
          <w:rStyle w:val="FontStyle15"/>
          <w:sz w:val="28"/>
        </w:rPr>
      </w:pPr>
      <w:r w:rsidRPr="009D4C93">
        <w:rPr>
          <w:rStyle w:val="FontStyle15"/>
          <w:sz w:val="28"/>
        </w:rPr>
        <w:t>Облік, зберігання та розпорядження демонтованими спеціальними конструкціями.</w:t>
      </w:r>
    </w:p>
    <w:p w:rsidR="00C01C4C" w:rsidRPr="009D4C93" w:rsidRDefault="001E3AA7" w:rsidP="00FB5A34">
      <w:pPr>
        <w:pStyle w:val="a9"/>
        <w:numPr>
          <w:ilvl w:val="2"/>
          <w:numId w:val="7"/>
        </w:numPr>
        <w:spacing w:after="0" w:line="0" w:lineRule="atLeast"/>
        <w:ind w:left="0" w:firstLine="709"/>
        <w:jc w:val="both"/>
        <w:rPr>
          <w:rStyle w:val="FontStyle15"/>
          <w:sz w:val="28"/>
        </w:rPr>
      </w:pPr>
      <w:r w:rsidRPr="009D4C93">
        <w:rPr>
          <w:rStyle w:val="FontStyle15"/>
          <w:sz w:val="28"/>
        </w:rPr>
        <w:t xml:space="preserve">Облік </w:t>
      </w:r>
      <w:r w:rsidR="0016370A">
        <w:rPr>
          <w:rStyle w:val="FontStyle15"/>
          <w:sz w:val="28"/>
        </w:rPr>
        <w:t xml:space="preserve">та зберігання </w:t>
      </w:r>
      <w:r w:rsidRPr="009D4C93">
        <w:rPr>
          <w:rStyle w:val="FontStyle15"/>
          <w:sz w:val="28"/>
        </w:rPr>
        <w:t xml:space="preserve">демонтованих спеціальних конструкцій здійснюється у встановленому чинним законодавством </w:t>
      </w:r>
      <w:r w:rsidR="0016370A">
        <w:rPr>
          <w:rStyle w:val="FontStyle15"/>
          <w:sz w:val="28"/>
        </w:rPr>
        <w:t xml:space="preserve">та покладається на робочий орган або на юридичну особу, </w:t>
      </w:r>
      <w:r w:rsidRPr="009D4C93">
        <w:rPr>
          <w:rStyle w:val="FontStyle15"/>
          <w:sz w:val="28"/>
        </w:rPr>
        <w:t>яка здійснила демонтаж.</w:t>
      </w:r>
    </w:p>
    <w:p w:rsidR="00C01C4C" w:rsidRPr="009D4C93" w:rsidRDefault="001E3AA7" w:rsidP="00FB5A34">
      <w:pPr>
        <w:pStyle w:val="a9"/>
        <w:numPr>
          <w:ilvl w:val="2"/>
          <w:numId w:val="7"/>
        </w:numPr>
        <w:spacing w:after="0" w:line="0" w:lineRule="atLeast"/>
        <w:ind w:left="0" w:firstLine="709"/>
        <w:jc w:val="both"/>
        <w:rPr>
          <w:rStyle w:val="FontStyle15"/>
          <w:sz w:val="28"/>
        </w:rPr>
      </w:pPr>
      <w:r w:rsidRPr="009D4C93">
        <w:rPr>
          <w:rStyle w:val="FontStyle15"/>
          <w:sz w:val="28"/>
        </w:rPr>
        <w:t xml:space="preserve">Демонтовані спеціальні конструкції можуть бути передані </w:t>
      </w:r>
      <w:r w:rsidR="0016370A">
        <w:rPr>
          <w:rStyle w:val="FontStyle15"/>
          <w:sz w:val="28"/>
        </w:rPr>
        <w:t xml:space="preserve">робочим органом або </w:t>
      </w:r>
      <w:r w:rsidRPr="009D4C93">
        <w:rPr>
          <w:rStyle w:val="FontStyle15"/>
          <w:sz w:val="28"/>
        </w:rPr>
        <w:t xml:space="preserve">юридичною особою, яка здійснила демонтаж на тимчасове зберігання </w:t>
      </w:r>
      <w:r w:rsidR="00DA21EF">
        <w:rPr>
          <w:rStyle w:val="FontStyle15"/>
          <w:sz w:val="28"/>
        </w:rPr>
        <w:t>інш</w:t>
      </w:r>
      <w:r w:rsidRPr="009D4C93">
        <w:rPr>
          <w:rStyle w:val="FontStyle15"/>
          <w:sz w:val="28"/>
        </w:rPr>
        <w:t>ій організації на підставі договору зберігання та Акту прийому-передачі, в якому обов’язково зазначається перелік спеціальних конструкцій, їх стан та характеристики.</w:t>
      </w:r>
    </w:p>
    <w:p w:rsidR="00C01C4C" w:rsidRPr="009D747A" w:rsidRDefault="009D747A" w:rsidP="009D747A">
      <w:pPr>
        <w:pStyle w:val="a9"/>
        <w:numPr>
          <w:ilvl w:val="2"/>
          <w:numId w:val="7"/>
        </w:numPr>
        <w:spacing w:after="0" w:line="0" w:lineRule="atLeast"/>
        <w:ind w:left="0" w:firstLine="709"/>
        <w:jc w:val="both"/>
        <w:rPr>
          <w:rStyle w:val="FontStyle15"/>
          <w:sz w:val="28"/>
        </w:rPr>
      </w:pPr>
      <w:r w:rsidRPr="009D4C93">
        <w:rPr>
          <w:rStyle w:val="FontStyle15"/>
          <w:sz w:val="28"/>
        </w:rPr>
        <w:t>Особа, яка прийняла на зберігання демонтовані спеціальні конструкції, несе відповідальність за їх збереження з моменту під</w:t>
      </w:r>
      <w:r>
        <w:rPr>
          <w:rStyle w:val="FontStyle15"/>
          <w:sz w:val="28"/>
        </w:rPr>
        <w:t>писання акту приймання-передачі</w:t>
      </w:r>
      <w:r w:rsidR="00690EA8" w:rsidRPr="009D747A">
        <w:rPr>
          <w:rStyle w:val="FontStyle15"/>
          <w:sz w:val="28"/>
        </w:rPr>
        <w:t>.</w:t>
      </w:r>
    </w:p>
    <w:p w:rsidR="00C01C4C" w:rsidRPr="009D747A" w:rsidRDefault="001E3AA7" w:rsidP="00FB5A34">
      <w:pPr>
        <w:pStyle w:val="a9"/>
        <w:numPr>
          <w:ilvl w:val="2"/>
          <w:numId w:val="7"/>
        </w:numPr>
        <w:spacing w:after="0" w:line="0" w:lineRule="atLeast"/>
        <w:ind w:left="0" w:firstLine="709"/>
        <w:jc w:val="both"/>
        <w:rPr>
          <w:rStyle w:val="FontStyle15"/>
          <w:sz w:val="28"/>
        </w:rPr>
      </w:pPr>
      <w:r w:rsidRPr="009D747A">
        <w:rPr>
          <w:rStyle w:val="FontStyle15"/>
          <w:sz w:val="28"/>
        </w:rPr>
        <w:t xml:space="preserve">Витрати, пов’язані </w:t>
      </w:r>
      <w:r w:rsidR="0016318A">
        <w:rPr>
          <w:rStyle w:val="FontStyle15"/>
          <w:sz w:val="28"/>
        </w:rPr>
        <w:t>і</w:t>
      </w:r>
      <w:r w:rsidRPr="009D747A">
        <w:rPr>
          <w:rStyle w:val="FontStyle15"/>
          <w:sz w:val="28"/>
        </w:rPr>
        <w:t xml:space="preserve">з </w:t>
      </w:r>
      <w:r w:rsidR="0016318A">
        <w:rPr>
          <w:rStyle w:val="FontStyle15"/>
          <w:sz w:val="28"/>
        </w:rPr>
        <w:t>зберіганн</w:t>
      </w:r>
      <w:r w:rsidRPr="009D747A">
        <w:rPr>
          <w:rStyle w:val="FontStyle15"/>
          <w:sz w:val="28"/>
        </w:rPr>
        <w:t>ям демонтованих спеціальних конструкцій,</w:t>
      </w:r>
      <w:r w:rsidR="00690EA8" w:rsidRPr="009D747A">
        <w:rPr>
          <w:rStyle w:val="FontStyle15"/>
          <w:sz w:val="28"/>
        </w:rPr>
        <w:t xml:space="preserve"> несе власник демонтованої конструкції.</w:t>
      </w:r>
    </w:p>
    <w:p w:rsidR="00C01C4C" w:rsidRPr="009D4C93" w:rsidRDefault="001E3AA7" w:rsidP="00FB5A34">
      <w:pPr>
        <w:pStyle w:val="a9"/>
        <w:numPr>
          <w:ilvl w:val="2"/>
          <w:numId w:val="7"/>
        </w:numPr>
        <w:spacing w:after="0" w:line="0" w:lineRule="atLeast"/>
        <w:ind w:left="0" w:firstLine="709"/>
        <w:jc w:val="both"/>
        <w:rPr>
          <w:rStyle w:val="FontStyle15"/>
          <w:sz w:val="28"/>
        </w:rPr>
      </w:pPr>
      <w:r w:rsidRPr="009D4C93">
        <w:rPr>
          <w:rStyle w:val="FontStyle15"/>
          <w:sz w:val="28"/>
        </w:rPr>
        <w:t>Демонтовані спеціальні конструкції зберігаються у спеціально відведених для цього місцях (сховищах, складах тощо).</w:t>
      </w:r>
    </w:p>
    <w:p w:rsidR="001E3AA7" w:rsidRPr="009D4C93" w:rsidRDefault="001E3AA7" w:rsidP="00FB5A34">
      <w:pPr>
        <w:pStyle w:val="a9"/>
        <w:numPr>
          <w:ilvl w:val="2"/>
          <w:numId w:val="7"/>
        </w:numPr>
        <w:spacing w:after="0" w:line="0" w:lineRule="atLeast"/>
        <w:ind w:left="0" w:firstLine="709"/>
        <w:jc w:val="both"/>
        <w:rPr>
          <w:rStyle w:val="FontStyle15"/>
          <w:sz w:val="28"/>
        </w:rPr>
      </w:pPr>
      <w:r w:rsidRPr="009D4C93">
        <w:rPr>
          <w:rStyle w:val="FontStyle15"/>
          <w:sz w:val="28"/>
        </w:rPr>
        <w:t>Власник спеціальної конструкції або його представник має право на повернення демонтованої спеціальної конструкції на підставі:</w:t>
      </w:r>
    </w:p>
    <w:p w:rsidR="0024110A" w:rsidRPr="009D4C93" w:rsidRDefault="001E3AA7" w:rsidP="00FB5A34">
      <w:pPr>
        <w:pStyle w:val="a9"/>
        <w:numPr>
          <w:ilvl w:val="0"/>
          <w:numId w:val="5"/>
        </w:numPr>
        <w:tabs>
          <w:tab w:val="left" w:pos="1134"/>
        </w:tabs>
        <w:spacing w:after="0"/>
        <w:ind w:left="0" w:firstLine="709"/>
        <w:jc w:val="both"/>
        <w:rPr>
          <w:rStyle w:val="FontStyle15"/>
          <w:sz w:val="28"/>
        </w:rPr>
      </w:pPr>
      <w:r w:rsidRPr="009D4C93">
        <w:rPr>
          <w:rStyle w:val="FontStyle15"/>
          <w:sz w:val="28"/>
        </w:rPr>
        <w:t>документа про відшкодування вимушених витрат, пов’язаних з демонтажем спеціальної конструкції та її зберіганням;</w:t>
      </w:r>
    </w:p>
    <w:p w:rsidR="0024110A" w:rsidRPr="009D4C93" w:rsidRDefault="001E3AA7" w:rsidP="00FB5A34">
      <w:pPr>
        <w:pStyle w:val="a9"/>
        <w:numPr>
          <w:ilvl w:val="0"/>
          <w:numId w:val="5"/>
        </w:numPr>
        <w:tabs>
          <w:tab w:val="left" w:pos="1134"/>
        </w:tabs>
        <w:spacing w:after="0"/>
        <w:ind w:left="0" w:firstLine="709"/>
        <w:jc w:val="both"/>
        <w:rPr>
          <w:rStyle w:val="FontStyle15"/>
          <w:sz w:val="28"/>
        </w:rPr>
      </w:pPr>
      <w:r w:rsidRPr="009D4C93">
        <w:rPr>
          <w:rStyle w:val="FontStyle15"/>
          <w:sz w:val="28"/>
        </w:rPr>
        <w:t>заяви про повернення демонтованої спеціальної конструкції;</w:t>
      </w:r>
    </w:p>
    <w:p w:rsidR="0024110A" w:rsidRPr="009D4C93" w:rsidRDefault="001E3AA7" w:rsidP="00FB5A34">
      <w:pPr>
        <w:pStyle w:val="a9"/>
        <w:numPr>
          <w:ilvl w:val="0"/>
          <w:numId w:val="5"/>
        </w:numPr>
        <w:tabs>
          <w:tab w:val="left" w:pos="1134"/>
        </w:tabs>
        <w:spacing w:after="0"/>
        <w:ind w:left="0" w:firstLine="709"/>
        <w:jc w:val="both"/>
        <w:rPr>
          <w:rStyle w:val="FontStyle15"/>
          <w:sz w:val="28"/>
        </w:rPr>
      </w:pPr>
      <w:r w:rsidRPr="009D4C93">
        <w:rPr>
          <w:rStyle w:val="FontStyle15"/>
          <w:sz w:val="28"/>
        </w:rPr>
        <w:t>документа, що підтверджує право особи на одержання демонтованої спеціальної конструкції</w:t>
      </w:r>
      <w:r w:rsidR="0045789A">
        <w:rPr>
          <w:rStyle w:val="FontStyle15"/>
          <w:sz w:val="28"/>
        </w:rPr>
        <w:t xml:space="preserve"> (паспорт або копія свідоцтва про державну реєстрацію </w:t>
      </w:r>
      <w:r w:rsidR="0016318A">
        <w:rPr>
          <w:rStyle w:val="FontStyle15"/>
          <w:sz w:val="28"/>
        </w:rPr>
        <w:t>чи</w:t>
      </w:r>
      <w:r w:rsidR="0045789A">
        <w:rPr>
          <w:rStyle w:val="FontStyle15"/>
          <w:sz w:val="28"/>
        </w:rPr>
        <w:t xml:space="preserve"> виданий дозвіл на розміщення зовнішньої реклами)</w:t>
      </w:r>
      <w:r w:rsidRPr="009D4C93">
        <w:rPr>
          <w:rStyle w:val="FontStyle15"/>
          <w:sz w:val="28"/>
        </w:rPr>
        <w:t>;</w:t>
      </w:r>
    </w:p>
    <w:p w:rsidR="001E3AA7" w:rsidRPr="009D4C93" w:rsidRDefault="001E3AA7" w:rsidP="00FB5A34">
      <w:pPr>
        <w:pStyle w:val="a9"/>
        <w:numPr>
          <w:ilvl w:val="0"/>
          <w:numId w:val="5"/>
        </w:numPr>
        <w:tabs>
          <w:tab w:val="left" w:pos="1134"/>
        </w:tabs>
        <w:spacing w:after="0"/>
        <w:ind w:left="0" w:firstLine="709"/>
        <w:jc w:val="both"/>
        <w:rPr>
          <w:rStyle w:val="FontStyle15"/>
          <w:sz w:val="28"/>
        </w:rPr>
      </w:pPr>
      <w:r w:rsidRPr="009D4C93">
        <w:rPr>
          <w:rStyle w:val="FontStyle15"/>
          <w:sz w:val="28"/>
        </w:rPr>
        <w:t>документ, що підтверджує право власності (інше майнове право) на конкретну демонтовану спеціальну конструкцію (на вимогу).</w:t>
      </w:r>
    </w:p>
    <w:p w:rsidR="00C01C4C" w:rsidRPr="009D4C93" w:rsidRDefault="001E3AA7" w:rsidP="00FB5A34">
      <w:pPr>
        <w:pStyle w:val="a9"/>
        <w:numPr>
          <w:ilvl w:val="2"/>
          <w:numId w:val="7"/>
        </w:numPr>
        <w:spacing w:after="0"/>
        <w:ind w:left="0" w:firstLine="709"/>
        <w:jc w:val="both"/>
        <w:rPr>
          <w:rStyle w:val="FontStyle15"/>
          <w:sz w:val="28"/>
        </w:rPr>
      </w:pPr>
      <w:r w:rsidRPr="009D4C93">
        <w:rPr>
          <w:rStyle w:val="FontStyle15"/>
          <w:sz w:val="28"/>
        </w:rPr>
        <w:t>Повернення демонтованої рекламної конструкції здійснюється на підстав</w:t>
      </w:r>
      <w:r w:rsidR="00020841" w:rsidRPr="009D4C93">
        <w:rPr>
          <w:rStyle w:val="FontStyle15"/>
          <w:sz w:val="28"/>
        </w:rPr>
        <w:t>і</w:t>
      </w:r>
      <w:r w:rsidRPr="009D4C93">
        <w:rPr>
          <w:rStyle w:val="FontStyle15"/>
          <w:sz w:val="28"/>
        </w:rPr>
        <w:t xml:space="preserve"> акту прийому-передачі</w:t>
      </w:r>
      <w:r w:rsidR="00690EA8">
        <w:rPr>
          <w:rStyle w:val="FontStyle15"/>
          <w:sz w:val="28"/>
        </w:rPr>
        <w:t xml:space="preserve"> </w:t>
      </w:r>
      <w:r w:rsidR="00690EA8" w:rsidRPr="009D747A">
        <w:rPr>
          <w:rStyle w:val="FontStyle15"/>
          <w:sz w:val="28"/>
        </w:rPr>
        <w:t>та п.8.6.</w:t>
      </w:r>
      <w:r w:rsidR="00B8148F">
        <w:rPr>
          <w:rStyle w:val="FontStyle15"/>
          <w:sz w:val="28"/>
        </w:rPr>
        <w:t>6</w:t>
      </w:r>
      <w:r w:rsidR="00690EA8" w:rsidRPr="009D747A">
        <w:rPr>
          <w:rStyle w:val="FontStyle15"/>
          <w:sz w:val="28"/>
        </w:rPr>
        <w:t>. цих Правил</w:t>
      </w:r>
      <w:r w:rsidRPr="009D4C93">
        <w:rPr>
          <w:rStyle w:val="FontStyle15"/>
          <w:sz w:val="28"/>
        </w:rPr>
        <w:t xml:space="preserve"> </w:t>
      </w:r>
      <w:r w:rsidR="0045789A">
        <w:rPr>
          <w:rStyle w:val="FontStyle15"/>
          <w:sz w:val="28"/>
        </w:rPr>
        <w:t xml:space="preserve">робочим органом чи </w:t>
      </w:r>
      <w:r w:rsidRPr="009D4C93">
        <w:rPr>
          <w:rStyle w:val="FontStyle15"/>
          <w:sz w:val="28"/>
        </w:rPr>
        <w:t>юридичною особою, яка здійснювала демонтаж та розповсюджувачем зовнішньої реклами.</w:t>
      </w:r>
    </w:p>
    <w:p w:rsidR="00717E4A" w:rsidRDefault="001E3AA7" w:rsidP="0045789A">
      <w:pPr>
        <w:pStyle w:val="a9"/>
        <w:numPr>
          <w:ilvl w:val="2"/>
          <w:numId w:val="7"/>
        </w:numPr>
        <w:ind w:left="0" w:firstLine="709"/>
        <w:jc w:val="both"/>
        <w:rPr>
          <w:rStyle w:val="FontStyle15"/>
          <w:sz w:val="28"/>
        </w:rPr>
      </w:pPr>
      <w:r w:rsidRPr="009D4C93">
        <w:rPr>
          <w:rStyle w:val="FontStyle15"/>
          <w:sz w:val="28"/>
        </w:rPr>
        <w:lastRenderedPageBreak/>
        <w:t xml:space="preserve">Якщо протягом року після проведення публікації </w:t>
      </w:r>
      <w:r w:rsidR="0045789A">
        <w:rPr>
          <w:rStyle w:val="FontStyle15"/>
          <w:sz w:val="28"/>
        </w:rPr>
        <w:t xml:space="preserve">у засобах масової інформації </w:t>
      </w:r>
      <w:r w:rsidRPr="009D4C93">
        <w:rPr>
          <w:rStyle w:val="FontStyle15"/>
          <w:sz w:val="28"/>
        </w:rPr>
        <w:t xml:space="preserve">власник не заявив свої права на спеціальну конструкцію, до неї може застосовуватися процедура </w:t>
      </w:r>
      <w:r w:rsidR="00DB4563">
        <w:rPr>
          <w:rStyle w:val="FontStyle15"/>
          <w:sz w:val="28"/>
        </w:rPr>
        <w:t>знищення</w:t>
      </w:r>
      <w:r w:rsidR="0024110A" w:rsidRPr="009D4C93">
        <w:rPr>
          <w:rStyle w:val="FontStyle15"/>
          <w:sz w:val="28"/>
        </w:rPr>
        <w:t xml:space="preserve"> </w:t>
      </w:r>
      <w:r w:rsidRPr="009D4C93">
        <w:rPr>
          <w:rStyle w:val="FontStyle15"/>
          <w:sz w:val="28"/>
        </w:rPr>
        <w:t>відповідно до законодавства.</w:t>
      </w:r>
    </w:p>
    <w:p w:rsidR="0045789A" w:rsidRDefault="0045789A" w:rsidP="0045789A">
      <w:pPr>
        <w:pStyle w:val="a9"/>
        <w:ind w:left="709"/>
        <w:jc w:val="both"/>
        <w:rPr>
          <w:rStyle w:val="FontStyle15"/>
          <w:sz w:val="28"/>
        </w:rPr>
      </w:pPr>
    </w:p>
    <w:p w:rsidR="00DB4563" w:rsidRPr="0045789A" w:rsidRDefault="00DB4563" w:rsidP="0045789A">
      <w:pPr>
        <w:pStyle w:val="a9"/>
        <w:ind w:left="709"/>
        <w:jc w:val="both"/>
        <w:rPr>
          <w:rStyle w:val="FontStyle15"/>
          <w:sz w:val="28"/>
        </w:rPr>
      </w:pPr>
    </w:p>
    <w:p w:rsidR="001E3AA7" w:rsidRPr="009D4C93" w:rsidRDefault="00D00870" w:rsidP="00BE3B9C">
      <w:pPr>
        <w:pStyle w:val="a9"/>
        <w:numPr>
          <w:ilvl w:val="0"/>
          <w:numId w:val="7"/>
        </w:numPr>
        <w:spacing w:before="240" w:after="0"/>
        <w:jc w:val="center"/>
        <w:rPr>
          <w:rStyle w:val="FontStyle24"/>
          <w:b/>
          <w:sz w:val="28"/>
          <w:szCs w:val="28"/>
        </w:rPr>
      </w:pPr>
      <w:r w:rsidRPr="009D4C93">
        <w:rPr>
          <w:rStyle w:val="FontStyle24"/>
          <w:b/>
          <w:sz w:val="28"/>
          <w:szCs w:val="28"/>
        </w:rPr>
        <w:t xml:space="preserve">Прикінцеві </w:t>
      </w:r>
      <w:r w:rsidR="00BE3B9C" w:rsidRPr="009D4C93">
        <w:rPr>
          <w:rStyle w:val="FontStyle24"/>
          <w:b/>
          <w:sz w:val="28"/>
          <w:szCs w:val="28"/>
        </w:rPr>
        <w:t>положення</w:t>
      </w:r>
    </w:p>
    <w:p w:rsidR="00C01C4C" w:rsidRPr="009D4C93" w:rsidRDefault="00B13E06" w:rsidP="00FB5A34">
      <w:pPr>
        <w:pStyle w:val="aa"/>
        <w:numPr>
          <w:ilvl w:val="1"/>
          <w:numId w:val="7"/>
        </w:numPr>
        <w:ind w:left="0" w:firstLine="709"/>
        <w:rPr>
          <w:szCs w:val="28"/>
          <w:lang w:val="uk-UA" w:eastAsia="uk-UA"/>
        </w:rPr>
      </w:pPr>
      <w:r>
        <w:rPr>
          <w:rStyle w:val="FontStyle24"/>
          <w:sz w:val="28"/>
          <w:szCs w:val="28"/>
          <w:lang w:val="uk-UA" w:eastAsia="uk-UA"/>
        </w:rPr>
        <w:t>Відносини</w:t>
      </w:r>
      <w:r w:rsidR="001E3AA7" w:rsidRPr="009D4C93">
        <w:rPr>
          <w:rStyle w:val="FontStyle24"/>
          <w:sz w:val="28"/>
          <w:szCs w:val="28"/>
          <w:lang w:val="uk-UA" w:eastAsia="uk-UA"/>
        </w:rPr>
        <w:t xml:space="preserve">, що не врегульовані цими Правилами, вирішуються згідно з чинним законодавством України, </w:t>
      </w:r>
      <w:r w:rsidR="001E3AA7" w:rsidRPr="009D4C93">
        <w:rPr>
          <w:szCs w:val="28"/>
          <w:bdr w:val="none" w:sz="0" w:space="0" w:color="auto" w:frame="1"/>
          <w:lang w:val="uk-UA"/>
        </w:rPr>
        <w:t>а також відповідно до рішень Звягельської міської ради та її виконавчого комітету.</w:t>
      </w:r>
    </w:p>
    <w:p w:rsidR="001E3AA7" w:rsidRPr="009D4C93" w:rsidRDefault="001E3AA7" w:rsidP="00FB5A34">
      <w:pPr>
        <w:pStyle w:val="aa"/>
        <w:numPr>
          <w:ilvl w:val="1"/>
          <w:numId w:val="7"/>
        </w:numPr>
        <w:ind w:left="0" w:firstLine="709"/>
        <w:rPr>
          <w:rStyle w:val="FontStyle24"/>
          <w:sz w:val="28"/>
          <w:szCs w:val="28"/>
          <w:lang w:val="uk-UA" w:eastAsia="uk-UA"/>
        </w:rPr>
      </w:pPr>
      <w:r w:rsidRPr="009D4C93">
        <w:rPr>
          <w:rStyle w:val="FontStyle24"/>
          <w:sz w:val="28"/>
          <w:szCs w:val="28"/>
        </w:rPr>
        <w:t>Спори, що виникають при вирішенні питань, пов’язаних із розміщенням зовнішньої реклами, вирішуються у порядку, встановленому законодавством України.</w:t>
      </w:r>
    </w:p>
    <w:p w:rsidR="00437B98" w:rsidRDefault="00437B98" w:rsidP="00437B98">
      <w:pPr>
        <w:pStyle w:val="aa"/>
        <w:rPr>
          <w:rStyle w:val="FontStyle24"/>
          <w:sz w:val="28"/>
          <w:szCs w:val="28"/>
          <w:highlight w:val="yellow"/>
        </w:rPr>
      </w:pPr>
    </w:p>
    <w:p w:rsidR="00437B98" w:rsidRPr="00437B98" w:rsidRDefault="00437B98" w:rsidP="00437B98">
      <w:pPr>
        <w:pStyle w:val="aa"/>
        <w:rPr>
          <w:rStyle w:val="FontStyle24"/>
          <w:sz w:val="28"/>
          <w:szCs w:val="28"/>
          <w:highlight w:val="yellow"/>
          <w:lang w:val="uk-UA" w:eastAsia="uk-UA"/>
        </w:rPr>
      </w:pPr>
    </w:p>
    <w:p w:rsidR="005B47DC" w:rsidRPr="00420D51" w:rsidRDefault="00020841" w:rsidP="00BE3B9C">
      <w:pPr>
        <w:pStyle w:val="a5"/>
        <w:shd w:val="clear" w:color="auto" w:fill="FFFFFF"/>
        <w:spacing w:before="240" w:beforeAutospacing="0" w:after="150" w:afterAutospacing="0"/>
        <w:rPr>
          <w:sz w:val="28"/>
          <w:szCs w:val="28"/>
        </w:rPr>
      </w:pPr>
      <w:bookmarkStart w:id="5" w:name="n133"/>
      <w:bookmarkEnd w:id="5"/>
      <w:r>
        <w:rPr>
          <w:sz w:val="28"/>
          <w:szCs w:val="28"/>
        </w:rPr>
        <w:t xml:space="preserve">Секретар міської ради </w:t>
      </w:r>
      <w:r w:rsidR="00C01C4C">
        <w:rPr>
          <w:sz w:val="28"/>
          <w:szCs w:val="28"/>
        </w:rPr>
        <w:t xml:space="preserve">                           </w:t>
      </w:r>
      <w:r w:rsidR="001E3AA7" w:rsidRPr="00420D51">
        <w:rPr>
          <w:sz w:val="28"/>
          <w:szCs w:val="28"/>
        </w:rPr>
        <w:t xml:space="preserve">                   </w:t>
      </w:r>
      <w:r>
        <w:rPr>
          <w:sz w:val="28"/>
          <w:szCs w:val="28"/>
        </w:rPr>
        <w:t xml:space="preserve">       </w:t>
      </w:r>
      <w:r w:rsidR="001E3AA7" w:rsidRPr="00420D51">
        <w:rPr>
          <w:sz w:val="28"/>
          <w:szCs w:val="28"/>
        </w:rPr>
        <w:t xml:space="preserve">    </w:t>
      </w:r>
      <w:r>
        <w:rPr>
          <w:sz w:val="28"/>
          <w:szCs w:val="28"/>
        </w:rPr>
        <w:t>Оксана ГВОЗДЕНКО</w:t>
      </w:r>
    </w:p>
    <w:p w:rsidR="000D033D" w:rsidRDefault="000D033D" w:rsidP="001F324E">
      <w:pPr>
        <w:pStyle w:val="rteright"/>
        <w:shd w:val="clear" w:color="auto" w:fill="FFFFFF"/>
        <w:spacing w:before="0" w:beforeAutospacing="0" w:after="150" w:afterAutospacing="0"/>
        <w:rPr>
          <w:color w:val="252B33"/>
          <w:sz w:val="28"/>
          <w:szCs w:val="28"/>
        </w:rPr>
        <w:sectPr w:rsidR="000D033D" w:rsidSect="001E05C4">
          <w:pgSz w:w="11906" w:h="16838"/>
          <w:pgMar w:top="1134" w:right="850" w:bottom="1134" w:left="1701" w:header="709" w:footer="709" w:gutter="0"/>
          <w:cols w:space="708"/>
          <w:docGrid w:linePitch="360"/>
        </w:sectPr>
      </w:pPr>
    </w:p>
    <w:p w:rsidR="005A2655" w:rsidRPr="00420D51" w:rsidRDefault="005A2655" w:rsidP="00C01C4C">
      <w:pPr>
        <w:pStyle w:val="rteright"/>
        <w:shd w:val="clear" w:color="auto" w:fill="FFFFFF"/>
        <w:spacing w:before="0" w:beforeAutospacing="0" w:after="0" w:afterAutospacing="0"/>
        <w:ind w:firstLine="5103"/>
        <w:rPr>
          <w:sz w:val="28"/>
          <w:szCs w:val="28"/>
        </w:rPr>
      </w:pPr>
      <w:r w:rsidRPr="00420D51">
        <w:rPr>
          <w:sz w:val="28"/>
          <w:szCs w:val="28"/>
        </w:rPr>
        <w:lastRenderedPageBreak/>
        <w:t>Додаток 1</w:t>
      </w:r>
    </w:p>
    <w:p w:rsidR="007915F3" w:rsidRPr="00420D51" w:rsidRDefault="007915F3" w:rsidP="00C01C4C">
      <w:pPr>
        <w:pStyle w:val="rteright"/>
        <w:shd w:val="clear" w:color="auto" w:fill="FFFFFF"/>
        <w:spacing w:before="0" w:beforeAutospacing="0" w:after="0" w:afterAutospacing="0"/>
        <w:ind w:firstLine="5103"/>
        <w:rPr>
          <w:sz w:val="28"/>
          <w:szCs w:val="28"/>
        </w:rPr>
      </w:pPr>
      <w:r w:rsidRPr="00420D51">
        <w:rPr>
          <w:sz w:val="28"/>
          <w:szCs w:val="28"/>
        </w:rPr>
        <w:t>до П</w:t>
      </w:r>
      <w:r w:rsidR="000D033D" w:rsidRPr="00420D51">
        <w:rPr>
          <w:sz w:val="28"/>
          <w:szCs w:val="28"/>
        </w:rPr>
        <w:t>равил</w:t>
      </w:r>
      <w:r w:rsidRPr="00420D51">
        <w:rPr>
          <w:sz w:val="28"/>
          <w:szCs w:val="28"/>
        </w:rPr>
        <w:t xml:space="preserve"> розміщення зовнішньої</w:t>
      </w:r>
    </w:p>
    <w:p w:rsidR="007915F3" w:rsidRPr="00420D51" w:rsidRDefault="007915F3" w:rsidP="00C01C4C">
      <w:pPr>
        <w:pStyle w:val="rteright"/>
        <w:shd w:val="clear" w:color="auto" w:fill="FFFFFF"/>
        <w:spacing w:before="0" w:beforeAutospacing="0" w:after="0" w:afterAutospacing="0"/>
        <w:ind w:firstLine="5103"/>
        <w:rPr>
          <w:sz w:val="28"/>
          <w:szCs w:val="28"/>
        </w:rPr>
      </w:pPr>
      <w:r w:rsidRPr="00420D51">
        <w:rPr>
          <w:sz w:val="28"/>
          <w:szCs w:val="28"/>
        </w:rPr>
        <w:t xml:space="preserve">реклами на території </w:t>
      </w:r>
      <w:r w:rsidR="000D033D" w:rsidRPr="00420D51">
        <w:rPr>
          <w:sz w:val="28"/>
          <w:szCs w:val="28"/>
        </w:rPr>
        <w:t>Звягельської</w:t>
      </w:r>
    </w:p>
    <w:p w:rsidR="007915F3" w:rsidRPr="00420D51" w:rsidRDefault="007915F3" w:rsidP="00C01C4C">
      <w:pPr>
        <w:pStyle w:val="rteright"/>
        <w:shd w:val="clear" w:color="auto" w:fill="FFFFFF"/>
        <w:spacing w:before="0" w:beforeAutospacing="0" w:after="0" w:afterAutospacing="0"/>
        <w:ind w:firstLine="5103"/>
        <w:rPr>
          <w:sz w:val="28"/>
          <w:szCs w:val="28"/>
        </w:rPr>
      </w:pPr>
      <w:r w:rsidRPr="00420D51">
        <w:rPr>
          <w:sz w:val="28"/>
          <w:szCs w:val="28"/>
        </w:rPr>
        <w:t>міської територіальної громади,</w:t>
      </w:r>
    </w:p>
    <w:p w:rsidR="005A2655" w:rsidRPr="00420D51" w:rsidRDefault="001B471C" w:rsidP="00C01C4C">
      <w:pPr>
        <w:pStyle w:val="rteright"/>
        <w:shd w:val="clear" w:color="auto" w:fill="FFFFFF"/>
        <w:spacing w:before="0" w:beforeAutospacing="0" w:after="0" w:afterAutospacing="0"/>
        <w:ind w:firstLine="5103"/>
        <w:rPr>
          <w:sz w:val="28"/>
          <w:szCs w:val="28"/>
        </w:rPr>
      </w:pPr>
      <w:r w:rsidRPr="00420D51">
        <w:rPr>
          <w:sz w:val="28"/>
          <w:szCs w:val="28"/>
        </w:rPr>
        <w:t xml:space="preserve">від          </w:t>
      </w:r>
      <w:r w:rsidR="000D033D" w:rsidRPr="00420D51">
        <w:rPr>
          <w:sz w:val="28"/>
          <w:szCs w:val="28"/>
        </w:rPr>
        <w:t xml:space="preserve">    </w:t>
      </w:r>
      <w:r w:rsidRPr="00420D51">
        <w:rPr>
          <w:sz w:val="28"/>
          <w:szCs w:val="28"/>
        </w:rPr>
        <w:t xml:space="preserve">        № </w:t>
      </w:r>
    </w:p>
    <w:p w:rsidR="000D033D" w:rsidRPr="00420D51" w:rsidRDefault="005A2655" w:rsidP="00C01C4C">
      <w:pPr>
        <w:pStyle w:val="a5"/>
        <w:shd w:val="clear" w:color="auto" w:fill="FFFFFF"/>
        <w:spacing w:before="0" w:beforeAutospacing="0" w:after="150" w:afterAutospacing="0"/>
        <w:ind w:firstLine="5103"/>
        <w:rPr>
          <w:sz w:val="28"/>
          <w:szCs w:val="28"/>
        </w:rPr>
      </w:pPr>
      <w:r w:rsidRPr="00420D51">
        <w:rPr>
          <w:sz w:val="28"/>
          <w:szCs w:val="28"/>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228"/>
      </w:tblGrid>
      <w:tr w:rsidR="00420D51" w:rsidRPr="00420D51" w:rsidTr="00C01C4C">
        <w:trPr>
          <w:tblCellSpacing w:w="22" w:type="dxa"/>
        </w:trPr>
        <w:tc>
          <w:tcPr>
            <w:tcW w:w="0" w:type="auto"/>
            <w:vAlign w:val="center"/>
          </w:tcPr>
          <w:p w:rsidR="000D033D" w:rsidRPr="00420D51" w:rsidRDefault="000D033D" w:rsidP="00CF6543">
            <w:pPr>
              <w:pStyle w:val="a5"/>
            </w:pPr>
            <w:r w:rsidRPr="00420D51">
              <w:t>Керівнику робочого органу</w:t>
            </w:r>
            <w:r w:rsidRPr="00420D51">
              <w:br/>
              <w:t>__________________________________</w:t>
            </w:r>
            <w:r w:rsidRPr="00420D51">
              <w:br/>
            </w:r>
            <w:r w:rsidR="00CF6543" w:rsidRPr="00420D51">
              <w:rPr>
                <w:szCs w:val="20"/>
                <w:vertAlign w:val="superscript"/>
              </w:rPr>
              <w:t xml:space="preserve">              (виконавчий орган</w:t>
            </w:r>
            <w:r w:rsidRPr="00420D51">
              <w:rPr>
                <w:szCs w:val="20"/>
                <w:vertAlign w:val="superscript"/>
              </w:rPr>
              <w:t xml:space="preserve"> міської ради)</w:t>
            </w:r>
          </w:p>
        </w:tc>
      </w:tr>
    </w:tbl>
    <w:p w:rsidR="000D033D" w:rsidRPr="00420D51" w:rsidRDefault="000D033D" w:rsidP="000D033D">
      <w:pPr>
        <w:pStyle w:val="a5"/>
        <w:jc w:val="both"/>
      </w:pPr>
      <w:r w:rsidRPr="00420D51">
        <w:br w:type="textWrapping" w:clear="all"/>
      </w:r>
    </w:p>
    <w:p w:rsidR="000D033D" w:rsidRPr="00420D51" w:rsidRDefault="000D033D" w:rsidP="00C01C4C">
      <w:pPr>
        <w:pStyle w:val="a5"/>
        <w:spacing w:before="0" w:beforeAutospacing="0" w:after="0" w:afterAutospacing="0"/>
        <w:jc w:val="both"/>
        <w:rPr>
          <w:lang w:val="ru-RU"/>
        </w:rPr>
      </w:pPr>
      <w:r w:rsidRPr="00420D51">
        <w:t xml:space="preserve">____________ р. № </w:t>
      </w:r>
      <w:r w:rsidRPr="00420D51">
        <w:rPr>
          <w:lang w:val="ru-RU"/>
        </w:rPr>
        <w:t>____________</w:t>
      </w:r>
    </w:p>
    <w:p w:rsidR="000D033D" w:rsidRPr="00C01C4C" w:rsidRDefault="000D033D" w:rsidP="00C01C4C">
      <w:pPr>
        <w:pStyle w:val="3"/>
        <w:spacing w:before="0" w:line="240" w:lineRule="auto"/>
        <w:jc w:val="center"/>
        <w:rPr>
          <w:rFonts w:ascii="Times New Roman" w:hAnsi="Times New Roman" w:cs="Times New Roman"/>
          <w:color w:val="auto"/>
        </w:rPr>
      </w:pPr>
      <w:r w:rsidRPr="00C01C4C">
        <w:rPr>
          <w:rFonts w:ascii="Times New Roman" w:hAnsi="Times New Roman" w:cs="Times New Roman"/>
          <w:color w:val="auto"/>
        </w:rPr>
        <w:t>ЗАЯВА</w:t>
      </w:r>
      <w:r w:rsidRPr="00C01C4C">
        <w:rPr>
          <w:rFonts w:ascii="Times New Roman" w:hAnsi="Times New Roman" w:cs="Times New Roman"/>
          <w:color w:val="auto"/>
        </w:rPr>
        <w:br/>
        <w:t xml:space="preserve">про надання дозволу на розміщення зовнішньої реклами </w:t>
      </w:r>
    </w:p>
    <w:p w:rsidR="000D033D" w:rsidRPr="00420D51" w:rsidRDefault="000D033D" w:rsidP="00C01C4C">
      <w:pPr>
        <w:pStyle w:val="a5"/>
        <w:spacing w:after="0" w:afterAutospacing="0"/>
        <w:rPr>
          <w:sz w:val="20"/>
          <w:szCs w:val="20"/>
        </w:rPr>
      </w:pPr>
      <w:r w:rsidRPr="00420D51">
        <w:t>Заявник _____________________________________________________________</w:t>
      </w:r>
      <w:r w:rsidR="00C01C4C">
        <w:t>______</w:t>
      </w:r>
      <w:r w:rsidRPr="00420D51">
        <w:t>__________</w:t>
      </w:r>
      <w:r w:rsidRPr="00420D51">
        <w:br/>
      </w:r>
      <w:r w:rsidRPr="00420D51">
        <w:rPr>
          <w:sz w:val="32"/>
          <w:vertAlign w:val="superscript"/>
        </w:rPr>
        <w:t xml:space="preserve">                                               </w:t>
      </w:r>
      <w:r w:rsidRPr="00420D51">
        <w:rPr>
          <w:sz w:val="28"/>
          <w:szCs w:val="20"/>
          <w:vertAlign w:val="superscript"/>
        </w:rPr>
        <w:t>(для юридичної особи - повне найменування розповсюджувача зовнішньої</w:t>
      </w:r>
      <w:r w:rsidRPr="00420D51">
        <w:rPr>
          <w:sz w:val="28"/>
          <w:szCs w:val="20"/>
        </w:rPr>
        <w:t xml:space="preserve"> </w:t>
      </w:r>
      <w:r w:rsidRPr="00420D51">
        <w:rPr>
          <w:sz w:val="20"/>
          <w:szCs w:val="20"/>
        </w:rPr>
        <w:t>_____________________</w:t>
      </w:r>
      <w:r w:rsidRPr="00420D51">
        <w:t>______________________________</w:t>
      </w:r>
      <w:r w:rsidR="00C01C4C">
        <w:t>______________________________</w:t>
      </w:r>
      <w:r w:rsidRPr="00420D51">
        <w:br/>
        <w:t xml:space="preserve">                                            </w:t>
      </w:r>
      <w:r w:rsidRPr="00420D51">
        <w:rPr>
          <w:sz w:val="28"/>
          <w:szCs w:val="20"/>
          <w:vertAlign w:val="superscript"/>
        </w:rPr>
        <w:t>реклами, для фізичної особи - прізвище, ім'я та по батькові)</w:t>
      </w:r>
    </w:p>
    <w:p w:rsidR="000D033D" w:rsidRPr="00420D51" w:rsidRDefault="000D033D" w:rsidP="000D033D">
      <w:pPr>
        <w:pStyle w:val="a5"/>
        <w:rPr>
          <w:sz w:val="20"/>
          <w:szCs w:val="20"/>
        </w:rPr>
      </w:pPr>
      <w:r w:rsidRPr="00420D51">
        <w:t>Адреса заявника ________________________________</w:t>
      </w:r>
      <w:r w:rsidR="00C01C4C">
        <w:t>____________</w:t>
      </w:r>
      <w:r w:rsidRPr="00420D51">
        <w:t>_________________________________</w:t>
      </w:r>
      <w:r w:rsidRPr="00420D51">
        <w:br/>
      </w:r>
      <w:r w:rsidRPr="00420D51">
        <w:rPr>
          <w:sz w:val="36"/>
        </w:rPr>
        <w:t xml:space="preserve"> </w:t>
      </w:r>
      <w:r w:rsidR="00CF6543" w:rsidRPr="00420D51">
        <w:rPr>
          <w:sz w:val="36"/>
        </w:rPr>
        <w:t xml:space="preserve">                               </w:t>
      </w:r>
      <w:r w:rsidRPr="00420D51">
        <w:rPr>
          <w:sz w:val="28"/>
          <w:szCs w:val="20"/>
          <w:vertAlign w:val="superscript"/>
        </w:rPr>
        <w:t>(для юридичної особи - місцезнаходження, для фізичної особи</w:t>
      </w:r>
      <w:r w:rsidRPr="00420D51">
        <w:rPr>
          <w:sz w:val="28"/>
          <w:szCs w:val="20"/>
        </w:rPr>
        <w:t xml:space="preserve"> </w:t>
      </w:r>
      <w:r w:rsidRPr="00420D51">
        <w:rPr>
          <w:sz w:val="28"/>
          <w:szCs w:val="20"/>
          <w:vertAlign w:val="superscript"/>
        </w:rPr>
        <w:t>-</w:t>
      </w:r>
      <w:r w:rsidRPr="00420D51">
        <w:rPr>
          <w:sz w:val="22"/>
          <w:szCs w:val="20"/>
        </w:rPr>
        <w:br/>
      </w:r>
      <w:r w:rsidR="00C01C4C">
        <w:t>_____</w:t>
      </w:r>
      <w:r w:rsidRPr="00420D51">
        <w:t>________________________________________________________________________</w:t>
      </w:r>
      <w:r w:rsidRPr="00420D51">
        <w:br/>
        <w:t xml:space="preserve">                                                                 </w:t>
      </w:r>
      <w:r w:rsidRPr="00420D51">
        <w:rPr>
          <w:sz w:val="28"/>
          <w:szCs w:val="20"/>
          <w:vertAlign w:val="superscript"/>
        </w:rPr>
        <w:t>місце проживання, паспортні дані)</w:t>
      </w:r>
    </w:p>
    <w:p w:rsidR="000D033D" w:rsidRPr="00420D51" w:rsidRDefault="000D033D" w:rsidP="000D033D">
      <w:pPr>
        <w:pStyle w:val="a5"/>
      </w:pPr>
      <w:r w:rsidRPr="00420D51">
        <w:t>Ідентифікаційний код юридичної особи</w:t>
      </w:r>
      <w:r w:rsidRPr="00420D51">
        <w:br/>
        <w:t>або ідентифікаційний номер фізичної особи _________________________</w:t>
      </w:r>
    </w:p>
    <w:p w:rsidR="000D033D" w:rsidRPr="00420D51" w:rsidRDefault="000D033D" w:rsidP="000D033D">
      <w:pPr>
        <w:pStyle w:val="a5"/>
        <w:jc w:val="both"/>
      </w:pPr>
      <w:r w:rsidRPr="00420D51">
        <w:t xml:space="preserve">Телефон (телефакс) _____________________________________________ </w:t>
      </w:r>
    </w:p>
    <w:p w:rsidR="000D033D" w:rsidRPr="00420D51" w:rsidRDefault="000D033D" w:rsidP="002A1D92">
      <w:pPr>
        <w:pStyle w:val="a5"/>
        <w:spacing w:before="0" w:beforeAutospacing="0" w:after="0" w:afterAutospacing="0"/>
        <w:jc w:val="both"/>
        <w:rPr>
          <w:szCs w:val="20"/>
          <w:vertAlign w:val="superscript"/>
        </w:rPr>
      </w:pPr>
      <w:r w:rsidRPr="00420D51">
        <w:t>Прошу надати дозвіл на розміщення зовнішньої реклами за адресою: ______________________________________________</w:t>
      </w:r>
      <w:r w:rsidR="00C01C4C">
        <w:t>_____________________________</w:t>
      </w:r>
      <w:r w:rsidRPr="00420D51">
        <w:t>__</w:t>
      </w:r>
      <w:r w:rsidRPr="00420D51">
        <w:br/>
      </w:r>
      <w:r w:rsidR="002A1D92">
        <w:rPr>
          <w:sz w:val="36"/>
          <w:vertAlign w:val="superscript"/>
        </w:rPr>
        <w:t xml:space="preserve">                      </w:t>
      </w:r>
      <w:r w:rsidR="00CF6543" w:rsidRPr="00420D51">
        <w:rPr>
          <w:sz w:val="36"/>
          <w:vertAlign w:val="superscript"/>
        </w:rPr>
        <w:t xml:space="preserve"> </w:t>
      </w:r>
      <w:r w:rsidRPr="00717E4A">
        <w:rPr>
          <w:sz w:val="28"/>
          <w:szCs w:val="20"/>
          <w:vertAlign w:val="superscript"/>
        </w:rPr>
        <w:t>(</w:t>
      </w:r>
      <w:r w:rsidR="002A1D92" w:rsidRPr="00717E4A">
        <w:rPr>
          <w:sz w:val="28"/>
          <w:szCs w:val="20"/>
          <w:vertAlign w:val="superscript"/>
        </w:rPr>
        <w:t>кількість та вид спеціальної конструкції</w:t>
      </w:r>
      <w:r w:rsidR="002A1D92">
        <w:rPr>
          <w:sz w:val="28"/>
          <w:szCs w:val="20"/>
          <w:vertAlign w:val="superscript"/>
        </w:rPr>
        <w:t xml:space="preserve">, </w:t>
      </w:r>
      <w:r w:rsidRPr="00420D51">
        <w:rPr>
          <w:sz w:val="28"/>
          <w:szCs w:val="20"/>
          <w:vertAlign w:val="superscript"/>
        </w:rPr>
        <w:t>повна адреса місця розташування рекламного засобу)</w:t>
      </w:r>
    </w:p>
    <w:p w:rsidR="000D033D" w:rsidRPr="00420D51" w:rsidRDefault="000D033D" w:rsidP="00C01C4C">
      <w:pPr>
        <w:pStyle w:val="a5"/>
        <w:spacing w:before="0" w:beforeAutospacing="0" w:after="0" w:afterAutospacing="0"/>
        <w:rPr>
          <w:sz w:val="20"/>
          <w:szCs w:val="20"/>
        </w:rPr>
      </w:pPr>
      <w:r w:rsidRPr="00420D51">
        <w:t>строком на ______________________________________________</w:t>
      </w:r>
      <w:r w:rsidR="00717E4A">
        <w:t>______</w:t>
      </w:r>
      <w:r w:rsidRPr="00420D51">
        <w:t>________________________</w:t>
      </w:r>
      <w:r w:rsidRPr="00420D51">
        <w:br/>
        <w:t xml:space="preserve">                                                                            </w:t>
      </w:r>
      <w:r w:rsidRPr="00420D51">
        <w:rPr>
          <w:sz w:val="36"/>
          <w:vertAlign w:val="superscript"/>
        </w:rPr>
        <w:t xml:space="preserve">       </w:t>
      </w:r>
      <w:r w:rsidRPr="00420D51">
        <w:rPr>
          <w:sz w:val="28"/>
          <w:szCs w:val="20"/>
          <w:vertAlign w:val="superscript"/>
        </w:rPr>
        <w:t>(літерами)</w:t>
      </w:r>
    </w:p>
    <w:p w:rsidR="000D033D" w:rsidRPr="00420D51" w:rsidRDefault="000D033D" w:rsidP="00C01C4C">
      <w:pPr>
        <w:pStyle w:val="a5"/>
        <w:spacing w:before="0" w:beforeAutospacing="0"/>
      </w:pPr>
      <w:r w:rsidRPr="00420D51">
        <w:t>Перелік документів, що додаються ______________________________</w:t>
      </w:r>
      <w:r w:rsidR="00C01C4C">
        <w:t>___________________________</w:t>
      </w:r>
      <w:r w:rsidRPr="00420D51">
        <w:t>___________________</w:t>
      </w:r>
      <w:r w:rsidRPr="00420D51">
        <w:br/>
        <w:t>_______________________________________________________________</w:t>
      </w:r>
      <w:r w:rsidR="00C01C4C">
        <w:t>_____________</w:t>
      </w:r>
      <w:r w:rsidRPr="00420D51">
        <w:t>_</w:t>
      </w:r>
      <w:r w:rsidRPr="00420D51">
        <w:br/>
        <w:t>_____________________________________________________________</w:t>
      </w:r>
      <w:r w:rsidR="00C01C4C">
        <w:rPr>
          <w:lang w:val="ru-RU"/>
        </w:rPr>
        <w:t>_______________</w:t>
      </w:r>
      <w:r w:rsidRPr="00420D51">
        <w:t xml:space="preserve">_ </w:t>
      </w: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3125"/>
        <w:gridCol w:w="3104"/>
        <w:gridCol w:w="3126"/>
      </w:tblGrid>
      <w:tr w:rsidR="00420D51" w:rsidRPr="00420D51" w:rsidTr="001B328F">
        <w:trPr>
          <w:tblCellSpacing w:w="22" w:type="dxa"/>
        </w:trPr>
        <w:tc>
          <w:tcPr>
            <w:tcW w:w="1650" w:type="pct"/>
            <w:vAlign w:val="center"/>
          </w:tcPr>
          <w:p w:rsidR="000D033D" w:rsidRPr="00420D51" w:rsidRDefault="000D033D" w:rsidP="001B328F">
            <w:pPr>
              <w:pStyle w:val="a5"/>
              <w:jc w:val="center"/>
            </w:pPr>
            <w:r w:rsidRPr="00420D51">
              <w:t>Заявник</w:t>
            </w:r>
            <w:r w:rsidRPr="00420D51">
              <w:br/>
              <w:t>або уповноважена</w:t>
            </w:r>
            <w:r w:rsidRPr="00420D51">
              <w:br/>
              <w:t>ним особа  </w:t>
            </w:r>
          </w:p>
        </w:tc>
        <w:tc>
          <w:tcPr>
            <w:tcW w:w="1650" w:type="pct"/>
            <w:vAlign w:val="center"/>
          </w:tcPr>
          <w:p w:rsidR="000D033D" w:rsidRPr="00420D51" w:rsidRDefault="000D033D" w:rsidP="001B328F">
            <w:pPr>
              <w:pStyle w:val="a5"/>
              <w:jc w:val="center"/>
            </w:pPr>
            <w:r w:rsidRPr="00420D51">
              <w:t> </w:t>
            </w:r>
            <w:r w:rsidRPr="00420D51">
              <w:br/>
              <w:t>_________________</w:t>
            </w:r>
            <w:r w:rsidRPr="00420D51">
              <w:br/>
            </w:r>
            <w:r w:rsidRPr="00420D51">
              <w:rPr>
                <w:sz w:val="20"/>
                <w:szCs w:val="20"/>
              </w:rPr>
              <w:t>(підпис)  </w:t>
            </w:r>
          </w:p>
        </w:tc>
        <w:tc>
          <w:tcPr>
            <w:tcW w:w="1650" w:type="pct"/>
            <w:vAlign w:val="center"/>
          </w:tcPr>
          <w:p w:rsidR="000D033D" w:rsidRPr="00420D51" w:rsidRDefault="000D033D" w:rsidP="001B328F">
            <w:pPr>
              <w:pStyle w:val="a5"/>
              <w:jc w:val="center"/>
            </w:pPr>
            <w:r w:rsidRPr="00420D51">
              <w:t> </w:t>
            </w:r>
            <w:r w:rsidRPr="00420D51">
              <w:br/>
              <w:t>_____________________</w:t>
            </w:r>
            <w:r w:rsidRPr="00420D51">
              <w:br/>
            </w:r>
            <w:r w:rsidRPr="00420D51">
              <w:rPr>
                <w:sz w:val="20"/>
                <w:szCs w:val="20"/>
              </w:rPr>
              <w:t>(ініціали та прізвище)</w:t>
            </w:r>
            <w:r w:rsidRPr="00420D51">
              <w:t> </w:t>
            </w:r>
          </w:p>
        </w:tc>
      </w:tr>
    </w:tbl>
    <w:p w:rsidR="000D033D" w:rsidRPr="00420D51" w:rsidRDefault="000D033D" w:rsidP="000D033D">
      <w:pPr>
        <w:pStyle w:val="a5"/>
        <w:jc w:val="both"/>
      </w:pPr>
      <w:r w:rsidRPr="00420D51">
        <w:t>М. П. </w:t>
      </w:r>
    </w:p>
    <w:p w:rsidR="000D033D" w:rsidRPr="00420D51" w:rsidRDefault="00DA35DD" w:rsidP="00202076">
      <w:pPr>
        <w:pStyle w:val="a5"/>
        <w:shd w:val="clear" w:color="auto" w:fill="FFFFFF"/>
        <w:spacing w:before="0" w:beforeAutospacing="0" w:after="150" w:afterAutospacing="0"/>
      </w:pPr>
      <w:r w:rsidRPr="00420D51">
        <w:rPr>
          <w:sz w:val="28"/>
          <w:szCs w:val="28"/>
        </w:rPr>
        <w:t xml:space="preserve">Секретар ради </w:t>
      </w:r>
      <w:r w:rsidR="00C01C4C">
        <w:rPr>
          <w:sz w:val="28"/>
          <w:szCs w:val="28"/>
        </w:rPr>
        <w:t xml:space="preserve">                               </w:t>
      </w:r>
      <w:r w:rsidRPr="00420D51">
        <w:rPr>
          <w:sz w:val="28"/>
          <w:szCs w:val="28"/>
        </w:rPr>
        <w:t xml:space="preserve"> </w:t>
      </w:r>
      <w:r w:rsidR="00BD300E">
        <w:rPr>
          <w:sz w:val="28"/>
          <w:szCs w:val="28"/>
        </w:rPr>
        <w:t xml:space="preserve">                                </w:t>
      </w:r>
      <w:r w:rsidRPr="00420D51">
        <w:rPr>
          <w:sz w:val="28"/>
          <w:szCs w:val="28"/>
        </w:rPr>
        <w:t xml:space="preserve">      Оксана ГВОЗДЕНКО </w:t>
      </w:r>
    </w:p>
    <w:p w:rsidR="000D033D" w:rsidRDefault="000D033D" w:rsidP="007915F3">
      <w:pPr>
        <w:pStyle w:val="rtecenter"/>
        <w:shd w:val="clear" w:color="auto" w:fill="FFFFFF"/>
        <w:spacing w:before="0" w:beforeAutospacing="0" w:after="0" w:afterAutospacing="0"/>
        <w:jc w:val="center"/>
        <w:rPr>
          <w:rStyle w:val="a6"/>
          <w:color w:val="252B33"/>
          <w:sz w:val="28"/>
          <w:szCs w:val="28"/>
        </w:rPr>
        <w:sectPr w:rsidR="000D033D" w:rsidSect="00C01C4C">
          <w:pgSz w:w="11906" w:h="16838"/>
          <w:pgMar w:top="851" w:right="850" w:bottom="993" w:left="1701" w:header="709" w:footer="709" w:gutter="0"/>
          <w:cols w:space="708"/>
          <w:docGrid w:linePitch="360"/>
        </w:sectPr>
      </w:pPr>
    </w:p>
    <w:p w:rsidR="00202076" w:rsidRPr="00420D51" w:rsidRDefault="005A2655" w:rsidP="00C01C4C">
      <w:pPr>
        <w:pStyle w:val="rteright"/>
        <w:shd w:val="clear" w:color="auto" w:fill="FFFFFF"/>
        <w:spacing w:before="0" w:beforeAutospacing="0" w:after="0" w:afterAutospacing="0"/>
        <w:ind w:firstLine="5103"/>
        <w:jc w:val="both"/>
        <w:rPr>
          <w:sz w:val="28"/>
          <w:szCs w:val="28"/>
        </w:rPr>
      </w:pPr>
      <w:r w:rsidRPr="00420D51">
        <w:rPr>
          <w:sz w:val="28"/>
          <w:szCs w:val="28"/>
        </w:rPr>
        <w:lastRenderedPageBreak/>
        <w:t>Додаток 2</w:t>
      </w:r>
      <w:r w:rsidR="00202076" w:rsidRPr="00420D51">
        <w:rPr>
          <w:sz w:val="28"/>
          <w:szCs w:val="28"/>
        </w:rPr>
        <w:t xml:space="preserve"> </w:t>
      </w:r>
    </w:p>
    <w:p w:rsidR="00202076" w:rsidRPr="00420D51" w:rsidRDefault="00202076" w:rsidP="00C01C4C">
      <w:pPr>
        <w:pStyle w:val="rteright"/>
        <w:shd w:val="clear" w:color="auto" w:fill="FFFFFF"/>
        <w:spacing w:before="0" w:beforeAutospacing="0" w:after="0" w:afterAutospacing="0"/>
        <w:ind w:firstLine="5103"/>
        <w:jc w:val="both"/>
        <w:rPr>
          <w:sz w:val="28"/>
          <w:szCs w:val="28"/>
        </w:rPr>
      </w:pPr>
      <w:r w:rsidRPr="00420D51">
        <w:rPr>
          <w:sz w:val="28"/>
          <w:szCs w:val="28"/>
        </w:rPr>
        <w:t>до Правил розміщення зовнішньої</w:t>
      </w:r>
    </w:p>
    <w:p w:rsidR="00202076" w:rsidRPr="00420D51" w:rsidRDefault="00202076" w:rsidP="00C01C4C">
      <w:pPr>
        <w:pStyle w:val="rteright"/>
        <w:spacing w:before="0" w:beforeAutospacing="0" w:after="0" w:afterAutospacing="0"/>
        <w:ind w:firstLine="5103"/>
        <w:jc w:val="both"/>
        <w:rPr>
          <w:sz w:val="28"/>
          <w:szCs w:val="28"/>
        </w:rPr>
      </w:pPr>
      <w:r w:rsidRPr="00420D51">
        <w:rPr>
          <w:sz w:val="28"/>
          <w:szCs w:val="28"/>
        </w:rPr>
        <w:t>реклами на території Звягельської</w:t>
      </w:r>
    </w:p>
    <w:p w:rsidR="00202076" w:rsidRPr="00420D51" w:rsidRDefault="00202076" w:rsidP="00C01C4C">
      <w:pPr>
        <w:pStyle w:val="rteright"/>
        <w:spacing w:before="0" w:beforeAutospacing="0" w:after="0" w:afterAutospacing="0"/>
        <w:ind w:firstLine="5103"/>
        <w:jc w:val="both"/>
        <w:rPr>
          <w:sz w:val="28"/>
          <w:szCs w:val="28"/>
        </w:rPr>
      </w:pPr>
      <w:r w:rsidRPr="00420D51">
        <w:rPr>
          <w:sz w:val="28"/>
          <w:szCs w:val="28"/>
        </w:rPr>
        <w:t>міської територіальної громади,</w:t>
      </w:r>
    </w:p>
    <w:p w:rsidR="00202076" w:rsidRPr="00420D51" w:rsidRDefault="00202076" w:rsidP="00C01C4C">
      <w:pPr>
        <w:pStyle w:val="rteright"/>
        <w:spacing w:before="0" w:beforeAutospacing="0" w:after="0" w:afterAutospacing="0"/>
        <w:ind w:firstLine="5103"/>
        <w:jc w:val="both"/>
        <w:rPr>
          <w:sz w:val="28"/>
          <w:szCs w:val="28"/>
        </w:rPr>
      </w:pPr>
      <w:r w:rsidRPr="00420D51">
        <w:rPr>
          <w:sz w:val="28"/>
          <w:szCs w:val="28"/>
        </w:rPr>
        <w:t xml:space="preserve">від                      № </w:t>
      </w:r>
    </w:p>
    <w:p w:rsidR="005A2655" w:rsidRPr="00420D51" w:rsidRDefault="005A2655" w:rsidP="005A2655">
      <w:pPr>
        <w:pStyle w:val="a5"/>
        <w:shd w:val="clear" w:color="auto" w:fill="FFFFFF"/>
        <w:spacing w:before="0" w:beforeAutospacing="0" w:after="150" w:afterAutospacing="0"/>
        <w:rPr>
          <w:sz w:val="28"/>
          <w:szCs w:val="28"/>
        </w:rPr>
      </w:pPr>
    </w:p>
    <w:p w:rsidR="00202076" w:rsidRPr="00420D51" w:rsidRDefault="00202076" w:rsidP="00202076">
      <w:pPr>
        <w:pStyle w:val="3"/>
        <w:jc w:val="center"/>
        <w:rPr>
          <w:rFonts w:ascii="Times New Roman" w:hAnsi="Times New Roman" w:cs="Times New Roman"/>
          <w:color w:val="auto"/>
          <w:sz w:val="28"/>
          <w:szCs w:val="28"/>
        </w:rPr>
      </w:pPr>
      <w:r w:rsidRPr="00420D51">
        <w:rPr>
          <w:rFonts w:ascii="Times New Roman" w:hAnsi="Times New Roman" w:cs="Times New Roman"/>
          <w:color w:val="auto"/>
          <w:sz w:val="28"/>
          <w:szCs w:val="28"/>
        </w:rPr>
        <w:t>ДОЗВІЛ</w:t>
      </w:r>
      <w:r w:rsidRPr="00420D51">
        <w:rPr>
          <w:rFonts w:ascii="Times New Roman" w:hAnsi="Times New Roman" w:cs="Times New Roman"/>
          <w:color w:val="auto"/>
          <w:sz w:val="28"/>
          <w:szCs w:val="28"/>
        </w:rPr>
        <w:br/>
        <w:t xml:space="preserve">на розміщення зовнішньої реклами </w:t>
      </w:r>
    </w:p>
    <w:p w:rsidR="00202076" w:rsidRPr="00420D51" w:rsidRDefault="00202076" w:rsidP="00202076">
      <w:pPr>
        <w:pStyle w:val="a5"/>
        <w:jc w:val="center"/>
        <w:rPr>
          <w:sz w:val="20"/>
          <w:szCs w:val="20"/>
        </w:rPr>
      </w:pPr>
      <w:r w:rsidRPr="00420D51">
        <w:t>Виданий ____________ р</w:t>
      </w:r>
      <w:r w:rsidR="00C01C4C">
        <w:t>. на підставі рішення _________</w:t>
      </w:r>
      <w:r w:rsidRPr="00420D51">
        <w:t>_____________________________</w:t>
      </w:r>
      <w:r w:rsidRPr="00420D51">
        <w:br/>
        <w:t xml:space="preserve">                       </w:t>
      </w:r>
      <w:r w:rsidR="00C01C4C">
        <w:t xml:space="preserve">                            </w:t>
      </w:r>
      <w:r w:rsidRPr="00420D51">
        <w:t xml:space="preserve">              </w:t>
      </w:r>
      <w:r w:rsidRPr="00420D51">
        <w:rPr>
          <w:sz w:val="20"/>
          <w:szCs w:val="20"/>
        </w:rPr>
        <w:t>(дата видачі)</w:t>
      </w:r>
      <w:r w:rsidRPr="00420D51">
        <w:rPr>
          <w:sz w:val="20"/>
          <w:szCs w:val="20"/>
        </w:rPr>
        <w:br/>
        <w:t>_____________________</w:t>
      </w:r>
      <w:r w:rsidRPr="00420D51">
        <w:t>______________________________</w:t>
      </w:r>
      <w:r w:rsidR="00C01C4C">
        <w:t>______________________________</w:t>
      </w:r>
      <w:r w:rsidRPr="00420D51">
        <w:br/>
      </w:r>
      <w:r w:rsidRPr="00420D51">
        <w:rPr>
          <w:sz w:val="20"/>
          <w:szCs w:val="20"/>
        </w:rPr>
        <w:t>(виконавчий орган міської ради, дата і номер рішення)</w:t>
      </w:r>
      <w:r w:rsidRPr="00420D51">
        <w:rPr>
          <w:sz w:val="20"/>
          <w:szCs w:val="20"/>
        </w:rPr>
        <w:br/>
      </w:r>
      <w:r w:rsidRPr="00420D51">
        <w:t>________________________________________________</w:t>
      </w:r>
      <w:r w:rsidR="00C01C4C">
        <w:t>_____________________________</w:t>
      </w:r>
      <w:r w:rsidRPr="00420D51">
        <w:br/>
      </w:r>
      <w:r w:rsidRPr="00420D51">
        <w:rPr>
          <w:sz w:val="20"/>
          <w:szCs w:val="20"/>
        </w:rPr>
        <w:t>(для юридичної особи - повне найменування розповсюджувача зовнішньої реклами, для фізичної</w:t>
      </w:r>
      <w:r w:rsidRPr="00420D51">
        <w:rPr>
          <w:sz w:val="20"/>
          <w:szCs w:val="20"/>
        </w:rPr>
        <w:br/>
      </w:r>
      <w:r w:rsidRPr="00420D51">
        <w:t>_______________________________________________</w:t>
      </w:r>
      <w:r w:rsidR="00C01C4C">
        <w:t>_____________________________</w:t>
      </w:r>
      <w:r w:rsidRPr="00420D51">
        <w:t>_</w:t>
      </w:r>
      <w:r w:rsidRPr="00420D51">
        <w:br/>
      </w:r>
      <w:r w:rsidRPr="00420D51">
        <w:rPr>
          <w:sz w:val="20"/>
          <w:szCs w:val="20"/>
        </w:rPr>
        <w:t>особи - прізвище, ім'я та по батькові)</w:t>
      </w:r>
      <w:r w:rsidRPr="00420D51">
        <w:rPr>
          <w:sz w:val="20"/>
          <w:szCs w:val="20"/>
        </w:rPr>
        <w:br/>
      </w:r>
      <w:r w:rsidRPr="00420D51">
        <w:t>_______________________________________________</w:t>
      </w:r>
      <w:r w:rsidR="00C01C4C">
        <w:t>_____________________________</w:t>
      </w:r>
      <w:r w:rsidRPr="00420D51">
        <w:t>_</w:t>
      </w:r>
      <w:r w:rsidRPr="00420D51">
        <w:br/>
      </w:r>
      <w:r w:rsidRPr="00420D51">
        <w:rPr>
          <w:sz w:val="20"/>
          <w:szCs w:val="20"/>
        </w:rPr>
        <w:t>(місцезнаходження (місце проживання), номер телефону (телефаксу), банківські реквізити,</w:t>
      </w:r>
      <w:r w:rsidRPr="00420D51">
        <w:rPr>
          <w:sz w:val="20"/>
          <w:szCs w:val="20"/>
        </w:rPr>
        <w:br/>
      </w:r>
      <w:r w:rsidRPr="00420D51">
        <w:t>________________________________________________</w:t>
      </w:r>
      <w:r w:rsidR="00C01C4C">
        <w:t>_____________________________</w:t>
      </w:r>
      <w:r w:rsidRPr="00420D51">
        <w:br/>
      </w:r>
      <w:r w:rsidRPr="00420D51">
        <w:rPr>
          <w:sz w:val="20"/>
          <w:szCs w:val="20"/>
        </w:rPr>
        <w:t>ідентифікаційний код (номер)</w:t>
      </w:r>
    </w:p>
    <w:p w:rsidR="00202076" w:rsidRPr="00420D51" w:rsidRDefault="00202076" w:rsidP="00202076">
      <w:pPr>
        <w:pStyle w:val="a5"/>
        <w:jc w:val="both"/>
      </w:pPr>
      <w:r w:rsidRPr="00420D51">
        <w:t>Адреса місця розташування рекламног</w:t>
      </w:r>
      <w:r w:rsidR="00C01C4C">
        <w:t>о засобу _____________________</w:t>
      </w:r>
      <w:r w:rsidRPr="00420D51">
        <w:t>________________</w:t>
      </w:r>
      <w:r w:rsidRPr="00420D51">
        <w:br/>
        <w:t>_____________________________________________________________________</w:t>
      </w:r>
      <w:r w:rsidR="00C01C4C">
        <w:t>_______</w:t>
      </w:r>
      <w:r w:rsidRPr="00420D51">
        <w:t>_</w:t>
      </w:r>
    </w:p>
    <w:p w:rsidR="00202076" w:rsidRPr="00420D51" w:rsidRDefault="00202076" w:rsidP="00202076">
      <w:pPr>
        <w:pStyle w:val="a5"/>
        <w:jc w:val="center"/>
        <w:rPr>
          <w:sz w:val="20"/>
          <w:szCs w:val="20"/>
        </w:rPr>
      </w:pPr>
      <w:r w:rsidRPr="00420D51">
        <w:t>Характеристика (в тому числ</w:t>
      </w:r>
      <w:r w:rsidR="00C01C4C">
        <w:t xml:space="preserve">і технічна) рекламного засобу </w:t>
      </w:r>
      <w:r w:rsidRPr="00420D51">
        <w:t>__________________________</w:t>
      </w:r>
      <w:r w:rsidRPr="00420D51">
        <w:br/>
        <w:t>________________________________________________</w:t>
      </w:r>
      <w:r w:rsidR="00C01C4C">
        <w:t>_____________________________</w:t>
      </w:r>
      <w:r w:rsidRPr="00420D51">
        <w:br/>
      </w:r>
      <w:r w:rsidRPr="00420D51">
        <w:rPr>
          <w:sz w:val="20"/>
          <w:szCs w:val="20"/>
        </w:rPr>
        <w:t>(вид, розміри, площа місця розташування рекламного засобу)</w:t>
      </w:r>
    </w:p>
    <w:p w:rsidR="00202076" w:rsidRPr="00420D51" w:rsidRDefault="00202076" w:rsidP="00202076">
      <w:pPr>
        <w:pStyle w:val="a5"/>
        <w:jc w:val="both"/>
      </w:pPr>
      <w:r w:rsidRPr="00420D51">
        <w:t xml:space="preserve">Фотокартка або комп'ютерний макет місця з фрагментом місцевості (розміром не менш як 6 х 9 сантиметрів), на якому планується розташування рекламного засобу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099"/>
        <w:gridCol w:w="1579"/>
        <w:gridCol w:w="1540"/>
        <w:gridCol w:w="3137"/>
      </w:tblGrid>
      <w:tr w:rsidR="00420D51" w:rsidRPr="00420D51" w:rsidTr="00202076">
        <w:trPr>
          <w:tblCellSpacing w:w="22" w:type="dxa"/>
        </w:trPr>
        <w:tc>
          <w:tcPr>
            <w:tcW w:w="2466" w:type="pct"/>
            <w:gridSpan w:val="2"/>
            <w:vAlign w:val="center"/>
            <w:hideMark/>
          </w:tcPr>
          <w:p w:rsidR="00202076" w:rsidRPr="00420D51" w:rsidRDefault="00202076" w:rsidP="00C01C4C">
            <w:pPr>
              <w:pStyle w:val="a5"/>
              <w:spacing w:before="0" w:beforeAutospacing="0"/>
            </w:pPr>
            <w:r w:rsidRPr="00420D51">
              <w:t>Ескіз з конструктивним</w:t>
            </w:r>
            <w:r w:rsidRPr="00420D51">
              <w:br/>
              <w:t>рішенням рекламного засобу  </w:t>
            </w:r>
          </w:p>
        </w:tc>
        <w:tc>
          <w:tcPr>
            <w:tcW w:w="2466" w:type="pct"/>
            <w:gridSpan w:val="2"/>
            <w:vAlign w:val="center"/>
            <w:hideMark/>
          </w:tcPr>
          <w:p w:rsidR="00202076" w:rsidRPr="00420D51" w:rsidRDefault="00202076">
            <w:pPr>
              <w:pStyle w:val="a5"/>
            </w:pPr>
            <w:r w:rsidRPr="00420D51">
              <w:t>Топогеодезичний знімок місцевості (М 1:500) з прив'язкою місця розташування рекламного засобу </w:t>
            </w:r>
          </w:p>
        </w:tc>
      </w:tr>
      <w:tr w:rsidR="00420D51" w:rsidRPr="00420D51" w:rsidTr="00202076">
        <w:trPr>
          <w:tblCellSpacing w:w="22" w:type="dxa"/>
        </w:trPr>
        <w:tc>
          <w:tcPr>
            <w:tcW w:w="2466" w:type="pct"/>
            <w:gridSpan w:val="2"/>
            <w:vAlign w:val="center"/>
            <w:hideMark/>
          </w:tcPr>
          <w:p w:rsidR="00202076" w:rsidRPr="00420D51" w:rsidRDefault="00202076">
            <w:pPr>
              <w:pStyle w:val="a5"/>
            </w:pPr>
            <w:r w:rsidRPr="00420D51">
              <w:t>Відповідальний за топогеодезичне знімання  </w:t>
            </w:r>
          </w:p>
        </w:tc>
        <w:tc>
          <w:tcPr>
            <w:tcW w:w="2466" w:type="pct"/>
            <w:gridSpan w:val="2"/>
            <w:vAlign w:val="center"/>
            <w:hideMark/>
          </w:tcPr>
          <w:p w:rsidR="00202076" w:rsidRPr="00420D51" w:rsidRDefault="00202076">
            <w:pPr>
              <w:pStyle w:val="a5"/>
            </w:pPr>
            <w:r w:rsidRPr="00420D51">
              <w:t xml:space="preserve">_______ __________________ М. П.  </w:t>
            </w:r>
            <w:r w:rsidRPr="00420D51">
              <w:br/>
            </w:r>
            <w:r w:rsidRPr="00420D51">
              <w:rPr>
                <w:sz w:val="20"/>
                <w:szCs w:val="20"/>
              </w:rPr>
              <w:t>  (підпис)       (ініціали та прізвище)</w:t>
            </w:r>
            <w:r w:rsidRPr="00420D51">
              <w:t> </w:t>
            </w:r>
          </w:p>
        </w:tc>
      </w:tr>
      <w:tr w:rsidR="00420D51" w:rsidRPr="00420D51" w:rsidTr="00202076">
        <w:trPr>
          <w:tblCellSpacing w:w="22" w:type="dxa"/>
        </w:trPr>
        <w:tc>
          <w:tcPr>
            <w:tcW w:w="1637" w:type="pct"/>
            <w:vAlign w:val="center"/>
            <w:hideMark/>
          </w:tcPr>
          <w:p w:rsidR="00202076" w:rsidRPr="00420D51" w:rsidRDefault="00202076">
            <w:pPr>
              <w:pStyle w:val="a5"/>
              <w:jc w:val="center"/>
            </w:pPr>
            <w:r w:rsidRPr="00420D51">
              <w:t>Керівник робочого органу</w:t>
            </w:r>
          </w:p>
        </w:tc>
        <w:tc>
          <w:tcPr>
            <w:tcW w:w="1637" w:type="pct"/>
            <w:gridSpan w:val="2"/>
            <w:vAlign w:val="center"/>
            <w:hideMark/>
          </w:tcPr>
          <w:p w:rsidR="00202076" w:rsidRPr="00420D51" w:rsidRDefault="00202076">
            <w:pPr>
              <w:pStyle w:val="a5"/>
              <w:jc w:val="center"/>
            </w:pPr>
            <w:r w:rsidRPr="00420D51">
              <w:t>___________</w:t>
            </w:r>
            <w:r w:rsidRPr="00420D51">
              <w:br/>
            </w:r>
            <w:r w:rsidRPr="00420D51">
              <w:rPr>
                <w:sz w:val="20"/>
                <w:szCs w:val="20"/>
              </w:rPr>
              <w:t>(підпис)</w:t>
            </w:r>
          </w:p>
        </w:tc>
        <w:tc>
          <w:tcPr>
            <w:tcW w:w="1637" w:type="pct"/>
            <w:vAlign w:val="center"/>
            <w:hideMark/>
          </w:tcPr>
          <w:p w:rsidR="00202076" w:rsidRPr="00420D51" w:rsidRDefault="00202076">
            <w:pPr>
              <w:pStyle w:val="a5"/>
              <w:jc w:val="center"/>
            </w:pPr>
            <w:r w:rsidRPr="00420D51">
              <w:t>____________________</w:t>
            </w:r>
            <w:r w:rsidRPr="00420D51">
              <w:br/>
            </w:r>
            <w:r w:rsidRPr="00420D51">
              <w:rPr>
                <w:sz w:val="20"/>
                <w:szCs w:val="20"/>
              </w:rPr>
              <w:t>(ініціали та прізвище)</w:t>
            </w:r>
          </w:p>
        </w:tc>
      </w:tr>
    </w:tbl>
    <w:p w:rsidR="00202076" w:rsidRPr="00420D51" w:rsidRDefault="00202076" w:rsidP="00202076">
      <w:pPr>
        <w:pStyle w:val="a5"/>
        <w:jc w:val="both"/>
      </w:pPr>
      <w:r w:rsidRPr="00420D51">
        <w:t>М. П.</w:t>
      </w:r>
    </w:p>
    <w:p w:rsidR="00202076" w:rsidRPr="00420D51" w:rsidRDefault="00202076" w:rsidP="00202076">
      <w:pPr>
        <w:pStyle w:val="a5"/>
        <w:jc w:val="both"/>
      </w:pPr>
      <w:r w:rsidRPr="00420D51">
        <w:t xml:space="preserve">Фотокартка місця (розміром не менш як 6 х 9 сантиметрів) після розташування на ньому рекламного засобу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125"/>
        <w:gridCol w:w="3104"/>
        <w:gridCol w:w="3126"/>
      </w:tblGrid>
      <w:tr w:rsidR="00420D51" w:rsidRPr="00420D51" w:rsidTr="00202076">
        <w:trPr>
          <w:tblCellSpacing w:w="22" w:type="dxa"/>
        </w:trPr>
        <w:tc>
          <w:tcPr>
            <w:tcW w:w="1650" w:type="pct"/>
            <w:vAlign w:val="center"/>
            <w:hideMark/>
          </w:tcPr>
          <w:p w:rsidR="00202076" w:rsidRPr="00420D51" w:rsidRDefault="00202076">
            <w:pPr>
              <w:pStyle w:val="a5"/>
              <w:jc w:val="center"/>
            </w:pPr>
            <w:r w:rsidRPr="00420D51">
              <w:t xml:space="preserve">Керівник робочого органу </w:t>
            </w:r>
          </w:p>
        </w:tc>
        <w:tc>
          <w:tcPr>
            <w:tcW w:w="1650" w:type="pct"/>
            <w:vAlign w:val="center"/>
            <w:hideMark/>
          </w:tcPr>
          <w:p w:rsidR="00202076" w:rsidRPr="00420D51" w:rsidRDefault="00202076">
            <w:pPr>
              <w:pStyle w:val="a5"/>
              <w:jc w:val="center"/>
            </w:pPr>
            <w:r w:rsidRPr="00420D51">
              <w:t>___________</w:t>
            </w:r>
            <w:r w:rsidRPr="00420D51">
              <w:br/>
            </w:r>
            <w:r w:rsidRPr="00420D51">
              <w:rPr>
                <w:sz w:val="20"/>
                <w:szCs w:val="20"/>
              </w:rPr>
              <w:t>(підпис)</w:t>
            </w:r>
          </w:p>
        </w:tc>
        <w:tc>
          <w:tcPr>
            <w:tcW w:w="1650" w:type="pct"/>
            <w:vAlign w:val="center"/>
            <w:hideMark/>
          </w:tcPr>
          <w:p w:rsidR="00202076" w:rsidRPr="00420D51" w:rsidRDefault="00202076">
            <w:pPr>
              <w:pStyle w:val="a5"/>
              <w:jc w:val="center"/>
            </w:pPr>
            <w:r w:rsidRPr="00420D51">
              <w:t>____________________</w:t>
            </w:r>
            <w:r w:rsidRPr="00420D51">
              <w:br/>
            </w:r>
            <w:r w:rsidRPr="00420D51">
              <w:rPr>
                <w:sz w:val="20"/>
                <w:szCs w:val="20"/>
              </w:rPr>
              <w:t>(ініціали та прізвище)</w:t>
            </w:r>
          </w:p>
        </w:tc>
      </w:tr>
    </w:tbl>
    <w:p w:rsidR="00202076" w:rsidRPr="00420D51" w:rsidRDefault="00202076" w:rsidP="00202076">
      <w:pPr>
        <w:pStyle w:val="a5"/>
        <w:jc w:val="both"/>
      </w:pPr>
      <w:r w:rsidRPr="00420D51">
        <w:t>М. П.</w:t>
      </w:r>
    </w:p>
    <w:p w:rsidR="00FD32E9" w:rsidRPr="00420D51" w:rsidRDefault="00FD32E9" w:rsidP="00202076">
      <w:pPr>
        <w:pStyle w:val="rteright"/>
        <w:shd w:val="clear" w:color="auto" w:fill="FFFFFF"/>
        <w:spacing w:before="0" w:beforeAutospacing="0" w:after="0" w:afterAutospacing="0"/>
        <w:ind w:firstLine="5529"/>
        <w:jc w:val="both"/>
        <w:rPr>
          <w:sz w:val="28"/>
          <w:szCs w:val="28"/>
        </w:rPr>
        <w:sectPr w:rsidR="00FD32E9" w:rsidRPr="00420D51" w:rsidSect="001E05C4">
          <w:pgSz w:w="11906" w:h="16838"/>
          <w:pgMar w:top="1134" w:right="850" w:bottom="1134" w:left="1701" w:header="709" w:footer="709" w:gutter="0"/>
          <w:cols w:space="708"/>
          <w:docGrid w:linePitch="360"/>
        </w:sectPr>
      </w:pPr>
    </w:p>
    <w:p w:rsidR="00FD32E9" w:rsidRPr="005C6706" w:rsidRDefault="00FD32E9" w:rsidP="008F7252">
      <w:pPr>
        <w:pStyle w:val="rteright"/>
        <w:shd w:val="clear" w:color="auto" w:fill="FFFFFF"/>
        <w:spacing w:before="0" w:beforeAutospacing="0" w:after="0" w:afterAutospacing="0"/>
        <w:ind w:firstLine="4962"/>
        <w:jc w:val="both"/>
        <w:rPr>
          <w:sz w:val="28"/>
          <w:szCs w:val="28"/>
        </w:rPr>
      </w:pPr>
      <w:r w:rsidRPr="005C6706">
        <w:rPr>
          <w:sz w:val="28"/>
          <w:szCs w:val="28"/>
        </w:rPr>
        <w:lastRenderedPageBreak/>
        <w:t xml:space="preserve">Додаток </w:t>
      </w:r>
      <w:r w:rsidR="0077583F">
        <w:rPr>
          <w:sz w:val="28"/>
          <w:szCs w:val="28"/>
        </w:rPr>
        <w:t>3</w:t>
      </w:r>
    </w:p>
    <w:p w:rsidR="00FD32E9" w:rsidRPr="005C6706" w:rsidRDefault="00FD32E9" w:rsidP="008F7252">
      <w:pPr>
        <w:pStyle w:val="rteright"/>
        <w:shd w:val="clear" w:color="auto" w:fill="FFFFFF"/>
        <w:spacing w:before="0" w:beforeAutospacing="0" w:after="0" w:afterAutospacing="0"/>
        <w:ind w:firstLine="4962"/>
        <w:jc w:val="both"/>
        <w:rPr>
          <w:sz w:val="28"/>
          <w:szCs w:val="28"/>
        </w:rPr>
      </w:pPr>
      <w:r w:rsidRPr="005C6706">
        <w:rPr>
          <w:sz w:val="28"/>
          <w:szCs w:val="28"/>
        </w:rPr>
        <w:t>до Правил розміщення зовнішньої</w:t>
      </w:r>
    </w:p>
    <w:p w:rsidR="00FD32E9" w:rsidRPr="005C6706" w:rsidRDefault="00FD32E9" w:rsidP="008F7252">
      <w:pPr>
        <w:pStyle w:val="rteright"/>
        <w:spacing w:before="0" w:beforeAutospacing="0" w:after="0" w:afterAutospacing="0"/>
        <w:ind w:firstLine="4962"/>
        <w:jc w:val="both"/>
        <w:rPr>
          <w:sz w:val="28"/>
          <w:szCs w:val="28"/>
        </w:rPr>
      </w:pPr>
      <w:r w:rsidRPr="005C6706">
        <w:rPr>
          <w:sz w:val="28"/>
          <w:szCs w:val="28"/>
        </w:rPr>
        <w:t>реклами на території Звягельської</w:t>
      </w:r>
    </w:p>
    <w:p w:rsidR="00FD32E9" w:rsidRPr="005C6706" w:rsidRDefault="00FD32E9" w:rsidP="008F7252">
      <w:pPr>
        <w:pStyle w:val="rteright"/>
        <w:spacing w:before="0" w:beforeAutospacing="0" w:after="0" w:afterAutospacing="0"/>
        <w:ind w:firstLine="4962"/>
        <w:jc w:val="both"/>
        <w:rPr>
          <w:sz w:val="28"/>
          <w:szCs w:val="28"/>
        </w:rPr>
      </w:pPr>
      <w:r w:rsidRPr="005C6706">
        <w:rPr>
          <w:sz w:val="28"/>
          <w:szCs w:val="28"/>
        </w:rPr>
        <w:t>міської територіальної громади,</w:t>
      </w:r>
    </w:p>
    <w:p w:rsidR="00FD32E9" w:rsidRPr="005C6706" w:rsidRDefault="00FD32E9" w:rsidP="008F7252">
      <w:pPr>
        <w:pStyle w:val="rteright"/>
        <w:spacing w:before="0" w:beforeAutospacing="0" w:after="0" w:afterAutospacing="0"/>
        <w:ind w:firstLine="4962"/>
        <w:jc w:val="both"/>
        <w:rPr>
          <w:sz w:val="28"/>
          <w:szCs w:val="28"/>
        </w:rPr>
      </w:pPr>
      <w:r w:rsidRPr="005C6706">
        <w:rPr>
          <w:sz w:val="28"/>
          <w:szCs w:val="28"/>
        </w:rPr>
        <w:t xml:space="preserve">від                      № </w:t>
      </w:r>
    </w:p>
    <w:p w:rsidR="00FD32E9" w:rsidRPr="005C6706" w:rsidRDefault="00FD32E9" w:rsidP="008F7252">
      <w:pPr>
        <w:pStyle w:val="a5"/>
        <w:shd w:val="clear" w:color="auto" w:fill="FFFFFF"/>
        <w:spacing w:before="0" w:beforeAutospacing="0" w:after="150" w:afterAutospacing="0"/>
        <w:ind w:firstLine="4962"/>
        <w:rPr>
          <w:sz w:val="28"/>
          <w:szCs w:val="28"/>
        </w:rPr>
      </w:pPr>
    </w:p>
    <w:p w:rsidR="005A2655" w:rsidRPr="005C6706" w:rsidRDefault="005A2655" w:rsidP="00494F9C">
      <w:pPr>
        <w:pStyle w:val="a5"/>
        <w:shd w:val="clear" w:color="auto" w:fill="FFFFFF"/>
        <w:spacing w:before="0" w:beforeAutospacing="0" w:after="150" w:afterAutospacing="0"/>
        <w:ind w:firstLine="340"/>
        <w:rPr>
          <w:sz w:val="28"/>
          <w:szCs w:val="28"/>
        </w:rPr>
      </w:pPr>
      <w:r w:rsidRPr="005C6706">
        <w:rPr>
          <w:sz w:val="28"/>
          <w:szCs w:val="28"/>
        </w:rPr>
        <w:t> </w:t>
      </w:r>
    </w:p>
    <w:p w:rsidR="005A2655" w:rsidRPr="005C6706" w:rsidRDefault="005A2655" w:rsidP="00494F9C">
      <w:pPr>
        <w:pStyle w:val="a5"/>
        <w:shd w:val="clear" w:color="auto" w:fill="FFFFFF"/>
        <w:spacing w:before="0" w:beforeAutospacing="0" w:after="150" w:afterAutospacing="0"/>
        <w:ind w:firstLine="340"/>
        <w:rPr>
          <w:sz w:val="28"/>
          <w:szCs w:val="28"/>
        </w:rPr>
      </w:pPr>
      <w:r w:rsidRPr="005C6706">
        <w:rPr>
          <w:sz w:val="28"/>
          <w:szCs w:val="28"/>
        </w:rPr>
        <w:t> </w:t>
      </w:r>
    </w:p>
    <w:p w:rsidR="005A2655" w:rsidRPr="005C6706" w:rsidRDefault="005A2655" w:rsidP="00494F9C">
      <w:pPr>
        <w:pStyle w:val="a5"/>
        <w:shd w:val="clear" w:color="auto" w:fill="FFFFFF"/>
        <w:spacing w:before="0" w:beforeAutospacing="0" w:after="150" w:afterAutospacing="0"/>
        <w:ind w:firstLine="340"/>
        <w:rPr>
          <w:sz w:val="28"/>
          <w:szCs w:val="28"/>
        </w:rPr>
      </w:pPr>
      <w:r w:rsidRPr="005C6706">
        <w:rPr>
          <w:sz w:val="28"/>
          <w:szCs w:val="28"/>
        </w:rPr>
        <w:t>Комп'ютерний макет місця, на якому планується розташування рекламного засобу</w:t>
      </w:r>
    </w:p>
    <w:p w:rsidR="005A2655" w:rsidRPr="005C6706" w:rsidRDefault="00CD2C83" w:rsidP="00494F9C">
      <w:pPr>
        <w:pStyle w:val="a5"/>
        <w:shd w:val="clear" w:color="auto" w:fill="FFFFFF"/>
        <w:spacing w:before="0" w:beforeAutospacing="0" w:after="150" w:afterAutospacing="0"/>
        <w:ind w:firstLine="340"/>
        <w:rPr>
          <w:sz w:val="28"/>
          <w:szCs w:val="28"/>
        </w:rPr>
      </w:pPr>
      <w:r w:rsidRPr="005C6706">
        <w:rPr>
          <w:sz w:val="28"/>
          <w:szCs w:val="28"/>
        </w:rPr>
        <w:t xml:space="preserve">за адресою: </w:t>
      </w:r>
      <w:r w:rsidR="00FD32E9" w:rsidRPr="005C6706">
        <w:rPr>
          <w:sz w:val="28"/>
          <w:szCs w:val="28"/>
        </w:rPr>
        <w:t>_____________________</w:t>
      </w:r>
      <w:r w:rsidR="005A2655" w:rsidRPr="005C6706">
        <w:rPr>
          <w:sz w:val="28"/>
          <w:szCs w:val="28"/>
        </w:rPr>
        <w:t>, вул._______________</w:t>
      </w:r>
      <w:r w:rsidR="00FD32E9" w:rsidRPr="005C6706">
        <w:rPr>
          <w:sz w:val="28"/>
          <w:szCs w:val="28"/>
        </w:rPr>
        <w:t>____</w:t>
      </w:r>
      <w:r w:rsidR="005A2655" w:rsidRPr="005C6706">
        <w:rPr>
          <w:sz w:val="28"/>
          <w:szCs w:val="28"/>
        </w:rPr>
        <w:t>__</w:t>
      </w:r>
    </w:p>
    <w:p w:rsidR="005A2655" w:rsidRPr="005C6706" w:rsidRDefault="005A2655" w:rsidP="00494F9C">
      <w:pPr>
        <w:pStyle w:val="a5"/>
        <w:shd w:val="clear" w:color="auto" w:fill="FFFFFF"/>
        <w:spacing w:before="0" w:beforeAutospacing="0" w:after="150" w:afterAutospacing="0"/>
        <w:ind w:firstLine="340"/>
        <w:rPr>
          <w:sz w:val="28"/>
          <w:szCs w:val="28"/>
        </w:rPr>
      </w:pPr>
      <w:r w:rsidRPr="005C6706">
        <w:rPr>
          <w:sz w:val="28"/>
          <w:szCs w:val="28"/>
        </w:rPr>
        <w:t> </w:t>
      </w:r>
    </w:p>
    <w:p w:rsidR="005A2655" w:rsidRPr="005C6706" w:rsidRDefault="005A2655" w:rsidP="00494F9C">
      <w:pPr>
        <w:pStyle w:val="a5"/>
        <w:shd w:val="clear" w:color="auto" w:fill="FFFFFF"/>
        <w:spacing w:before="0" w:beforeAutospacing="0" w:after="150" w:afterAutospacing="0"/>
        <w:ind w:firstLine="340"/>
        <w:rPr>
          <w:sz w:val="28"/>
          <w:szCs w:val="28"/>
        </w:rPr>
      </w:pPr>
      <w:r w:rsidRPr="005C6706">
        <w:rPr>
          <w:sz w:val="28"/>
          <w:szCs w:val="28"/>
        </w:rPr>
        <w:t> </w:t>
      </w:r>
    </w:p>
    <w:p w:rsidR="005A2655" w:rsidRPr="005C6706" w:rsidRDefault="005A2655" w:rsidP="00494F9C">
      <w:pPr>
        <w:pStyle w:val="a5"/>
        <w:shd w:val="clear" w:color="auto" w:fill="FFFFFF"/>
        <w:spacing w:before="0" w:beforeAutospacing="0" w:after="150" w:afterAutospacing="0"/>
        <w:ind w:firstLine="340"/>
        <w:rPr>
          <w:sz w:val="28"/>
          <w:szCs w:val="28"/>
        </w:rPr>
      </w:pPr>
      <w:r w:rsidRPr="005C6706">
        <w:rPr>
          <w:sz w:val="28"/>
          <w:szCs w:val="28"/>
        </w:rPr>
        <w:t> </w:t>
      </w:r>
    </w:p>
    <w:p w:rsidR="005A2655" w:rsidRPr="005C6706" w:rsidRDefault="005A2655" w:rsidP="00494F9C">
      <w:pPr>
        <w:pStyle w:val="a5"/>
        <w:shd w:val="clear" w:color="auto" w:fill="FFFFFF"/>
        <w:spacing w:before="0" w:beforeAutospacing="0" w:after="150" w:afterAutospacing="0"/>
        <w:ind w:firstLine="340"/>
        <w:rPr>
          <w:sz w:val="28"/>
          <w:szCs w:val="28"/>
        </w:rPr>
      </w:pPr>
      <w:r w:rsidRPr="005C6706">
        <w:rPr>
          <w:sz w:val="28"/>
          <w:szCs w:val="28"/>
        </w:rPr>
        <w:t> </w:t>
      </w:r>
    </w:p>
    <w:p w:rsidR="005A2655" w:rsidRPr="005C6706" w:rsidRDefault="005A2655" w:rsidP="00494F9C">
      <w:pPr>
        <w:pStyle w:val="a5"/>
        <w:shd w:val="clear" w:color="auto" w:fill="FFFFFF"/>
        <w:spacing w:before="0" w:beforeAutospacing="0" w:after="150" w:afterAutospacing="0"/>
        <w:ind w:firstLine="340"/>
        <w:rPr>
          <w:sz w:val="28"/>
          <w:szCs w:val="28"/>
        </w:rPr>
      </w:pPr>
      <w:r w:rsidRPr="005C6706">
        <w:rPr>
          <w:sz w:val="28"/>
          <w:szCs w:val="28"/>
        </w:rPr>
        <w:t> </w:t>
      </w:r>
    </w:p>
    <w:p w:rsidR="005A2655" w:rsidRPr="005C6706" w:rsidRDefault="005A2655" w:rsidP="00CC39A7">
      <w:pPr>
        <w:pStyle w:val="a5"/>
        <w:shd w:val="clear" w:color="auto" w:fill="FFFFFF"/>
        <w:spacing w:before="0" w:beforeAutospacing="0" w:after="150" w:afterAutospacing="0"/>
        <w:ind w:firstLine="340"/>
        <w:rPr>
          <w:sz w:val="28"/>
          <w:szCs w:val="28"/>
        </w:rPr>
      </w:pPr>
      <w:r w:rsidRPr="005C6706">
        <w:rPr>
          <w:sz w:val="28"/>
          <w:szCs w:val="28"/>
        </w:rPr>
        <w:t> </w:t>
      </w:r>
    </w:p>
    <w:p w:rsidR="005A2655" w:rsidRPr="005C6706" w:rsidRDefault="005A2655" w:rsidP="00494F9C">
      <w:pPr>
        <w:pStyle w:val="a5"/>
        <w:shd w:val="clear" w:color="auto" w:fill="FFFFFF"/>
        <w:spacing w:before="0" w:beforeAutospacing="0" w:after="150" w:afterAutospacing="0"/>
        <w:ind w:firstLine="340"/>
        <w:rPr>
          <w:sz w:val="28"/>
          <w:szCs w:val="28"/>
        </w:rPr>
      </w:pPr>
      <w:r w:rsidRPr="005C6706">
        <w:rPr>
          <w:sz w:val="28"/>
          <w:szCs w:val="28"/>
        </w:rPr>
        <w:t>Фото</w:t>
      </w:r>
    </w:p>
    <w:p w:rsidR="005A2655" w:rsidRPr="005C6706" w:rsidRDefault="005A2655" w:rsidP="00494F9C">
      <w:pPr>
        <w:pStyle w:val="a5"/>
        <w:shd w:val="clear" w:color="auto" w:fill="FFFFFF"/>
        <w:spacing w:before="0" w:beforeAutospacing="0" w:after="0" w:afterAutospacing="0"/>
        <w:ind w:firstLine="340"/>
        <w:rPr>
          <w:sz w:val="28"/>
          <w:szCs w:val="28"/>
        </w:rPr>
      </w:pPr>
      <w:r w:rsidRPr="005C6706">
        <w:rPr>
          <w:rStyle w:val="a6"/>
          <w:sz w:val="28"/>
          <w:szCs w:val="28"/>
        </w:rPr>
        <w:t>                                      </w:t>
      </w:r>
    </w:p>
    <w:p w:rsidR="005A2655" w:rsidRPr="005C6706" w:rsidRDefault="005A2655" w:rsidP="00494F9C">
      <w:pPr>
        <w:pStyle w:val="a5"/>
        <w:shd w:val="clear" w:color="auto" w:fill="FFFFFF"/>
        <w:spacing w:before="0" w:beforeAutospacing="0" w:after="150" w:afterAutospacing="0"/>
        <w:ind w:firstLine="340"/>
        <w:rPr>
          <w:sz w:val="28"/>
          <w:szCs w:val="28"/>
        </w:rPr>
      </w:pPr>
      <w:r w:rsidRPr="005C6706">
        <w:rPr>
          <w:sz w:val="28"/>
          <w:szCs w:val="28"/>
        </w:rPr>
        <w:t> </w:t>
      </w:r>
    </w:p>
    <w:p w:rsidR="005A2655" w:rsidRPr="005C6706" w:rsidRDefault="005A2655" w:rsidP="00494F9C">
      <w:pPr>
        <w:pStyle w:val="a5"/>
        <w:shd w:val="clear" w:color="auto" w:fill="FFFFFF"/>
        <w:spacing w:before="0" w:beforeAutospacing="0" w:after="150" w:afterAutospacing="0"/>
        <w:ind w:firstLine="340"/>
        <w:rPr>
          <w:sz w:val="28"/>
          <w:szCs w:val="28"/>
        </w:rPr>
      </w:pPr>
      <w:r w:rsidRPr="005C6706">
        <w:rPr>
          <w:sz w:val="28"/>
          <w:szCs w:val="28"/>
        </w:rPr>
        <w:t> </w:t>
      </w:r>
    </w:p>
    <w:p w:rsidR="005A2655" w:rsidRPr="005C6706" w:rsidRDefault="005A2655" w:rsidP="00494F9C">
      <w:pPr>
        <w:pStyle w:val="a5"/>
        <w:shd w:val="clear" w:color="auto" w:fill="FFFFFF"/>
        <w:spacing w:before="0" w:beforeAutospacing="0" w:after="150" w:afterAutospacing="0"/>
        <w:ind w:firstLine="340"/>
        <w:rPr>
          <w:sz w:val="28"/>
          <w:szCs w:val="28"/>
        </w:rPr>
      </w:pPr>
      <w:r w:rsidRPr="005C6706">
        <w:rPr>
          <w:sz w:val="28"/>
          <w:szCs w:val="28"/>
        </w:rPr>
        <w:t> </w:t>
      </w:r>
    </w:p>
    <w:p w:rsidR="005A2655" w:rsidRPr="005C6706" w:rsidRDefault="005A2655" w:rsidP="00494F9C">
      <w:pPr>
        <w:pStyle w:val="a5"/>
        <w:shd w:val="clear" w:color="auto" w:fill="FFFFFF"/>
        <w:spacing w:before="0" w:beforeAutospacing="0" w:after="150" w:afterAutospacing="0"/>
        <w:ind w:firstLine="340"/>
        <w:rPr>
          <w:sz w:val="28"/>
          <w:szCs w:val="28"/>
        </w:rPr>
      </w:pPr>
      <w:r w:rsidRPr="005C6706">
        <w:rPr>
          <w:sz w:val="28"/>
          <w:szCs w:val="28"/>
        </w:rPr>
        <w:t> </w:t>
      </w:r>
    </w:p>
    <w:p w:rsidR="005A2655" w:rsidRPr="005C6706" w:rsidRDefault="005A2655" w:rsidP="00494F9C">
      <w:pPr>
        <w:pStyle w:val="a5"/>
        <w:shd w:val="clear" w:color="auto" w:fill="FFFFFF"/>
        <w:spacing w:before="0" w:beforeAutospacing="0" w:after="150" w:afterAutospacing="0"/>
        <w:ind w:firstLine="340"/>
        <w:rPr>
          <w:sz w:val="28"/>
          <w:szCs w:val="28"/>
        </w:rPr>
      </w:pPr>
      <w:r w:rsidRPr="005C6706">
        <w:rPr>
          <w:sz w:val="28"/>
          <w:szCs w:val="28"/>
        </w:rPr>
        <w:t> </w:t>
      </w:r>
    </w:p>
    <w:p w:rsidR="005A2655" w:rsidRPr="005C6706" w:rsidRDefault="005A2655" w:rsidP="00494F9C">
      <w:pPr>
        <w:pStyle w:val="a5"/>
        <w:shd w:val="clear" w:color="auto" w:fill="FFFFFF"/>
        <w:spacing w:before="0" w:beforeAutospacing="0" w:after="150" w:afterAutospacing="0"/>
        <w:ind w:firstLine="340"/>
        <w:rPr>
          <w:sz w:val="28"/>
          <w:szCs w:val="28"/>
        </w:rPr>
      </w:pPr>
      <w:r w:rsidRPr="005C6706">
        <w:rPr>
          <w:sz w:val="28"/>
          <w:szCs w:val="28"/>
        </w:rPr>
        <w:t>Заявник:  _____________________________</w:t>
      </w:r>
    </w:p>
    <w:p w:rsidR="00C1641F" w:rsidRDefault="00C1641F" w:rsidP="006618B1">
      <w:pPr>
        <w:pStyle w:val="a5"/>
        <w:shd w:val="clear" w:color="auto" w:fill="FFFFFF"/>
        <w:spacing w:before="0" w:beforeAutospacing="0" w:after="150" w:afterAutospacing="0"/>
        <w:ind w:firstLine="340"/>
        <w:rPr>
          <w:sz w:val="28"/>
          <w:szCs w:val="28"/>
        </w:rPr>
      </w:pPr>
    </w:p>
    <w:p w:rsidR="000B3544" w:rsidRDefault="000B3544" w:rsidP="006618B1">
      <w:pPr>
        <w:pStyle w:val="a5"/>
        <w:shd w:val="clear" w:color="auto" w:fill="FFFFFF"/>
        <w:spacing w:before="0" w:beforeAutospacing="0" w:after="150" w:afterAutospacing="0"/>
        <w:ind w:firstLine="340"/>
        <w:rPr>
          <w:sz w:val="28"/>
          <w:szCs w:val="28"/>
        </w:rPr>
      </w:pPr>
    </w:p>
    <w:p w:rsidR="000B3544" w:rsidRDefault="000B3544" w:rsidP="006618B1">
      <w:pPr>
        <w:pStyle w:val="a5"/>
        <w:shd w:val="clear" w:color="auto" w:fill="FFFFFF"/>
        <w:spacing w:before="0" w:beforeAutospacing="0" w:after="150" w:afterAutospacing="0"/>
        <w:ind w:firstLine="340"/>
        <w:rPr>
          <w:sz w:val="28"/>
          <w:szCs w:val="28"/>
        </w:rPr>
      </w:pPr>
    </w:p>
    <w:p w:rsidR="000B3544" w:rsidRDefault="000B3544" w:rsidP="006618B1">
      <w:pPr>
        <w:pStyle w:val="a5"/>
        <w:shd w:val="clear" w:color="auto" w:fill="FFFFFF"/>
        <w:spacing w:before="0" w:beforeAutospacing="0" w:after="150" w:afterAutospacing="0"/>
        <w:ind w:firstLine="340"/>
        <w:rPr>
          <w:sz w:val="28"/>
          <w:szCs w:val="28"/>
        </w:rPr>
      </w:pPr>
    </w:p>
    <w:p w:rsidR="000B3544" w:rsidRDefault="000B3544" w:rsidP="006618B1">
      <w:pPr>
        <w:pStyle w:val="a5"/>
        <w:shd w:val="clear" w:color="auto" w:fill="FFFFFF"/>
        <w:spacing w:before="0" w:beforeAutospacing="0" w:after="150" w:afterAutospacing="0"/>
        <w:ind w:firstLine="340"/>
        <w:rPr>
          <w:sz w:val="28"/>
          <w:szCs w:val="28"/>
        </w:rPr>
      </w:pPr>
    </w:p>
    <w:p w:rsidR="000B3544" w:rsidRDefault="000B3544" w:rsidP="006618B1">
      <w:pPr>
        <w:pStyle w:val="a5"/>
        <w:shd w:val="clear" w:color="auto" w:fill="FFFFFF"/>
        <w:spacing w:before="0" w:beforeAutospacing="0" w:after="150" w:afterAutospacing="0"/>
        <w:ind w:firstLine="340"/>
        <w:rPr>
          <w:sz w:val="28"/>
          <w:szCs w:val="28"/>
        </w:rPr>
      </w:pPr>
    </w:p>
    <w:p w:rsidR="000B3544" w:rsidRDefault="000B3544" w:rsidP="006618B1">
      <w:pPr>
        <w:pStyle w:val="a5"/>
        <w:shd w:val="clear" w:color="auto" w:fill="FFFFFF"/>
        <w:spacing w:before="0" w:beforeAutospacing="0" w:after="150" w:afterAutospacing="0"/>
        <w:ind w:firstLine="340"/>
        <w:rPr>
          <w:sz w:val="28"/>
          <w:szCs w:val="28"/>
        </w:rPr>
      </w:pPr>
    </w:p>
    <w:p w:rsidR="000B3544" w:rsidRDefault="000B3544" w:rsidP="000B3544">
      <w:pPr>
        <w:pStyle w:val="a5"/>
        <w:shd w:val="clear" w:color="auto" w:fill="FFFFFF"/>
        <w:spacing w:before="0" w:beforeAutospacing="0" w:after="150" w:afterAutospacing="0"/>
        <w:rPr>
          <w:sz w:val="28"/>
          <w:szCs w:val="28"/>
        </w:rPr>
      </w:pPr>
    </w:p>
    <w:p w:rsidR="000B3544" w:rsidRPr="000B3544" w:rsidRDefault="000B3544" w:rsidP="000B3544">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0B3544">
        <w:rPr>
          <w:rFonts w:ascii="Times New Roman" w:eastAsia="Times New Roman" w:hAnsi="Times New Roman" w:cs="Times New Roman"/>
          <w:color w:val="000000"/>
          <w:sz w:val="28"/>
          <w:szCs w:val="28"/>
          <w:lang w:eastAsia="ru-RU"/>
        </w:rPr>
        <w:lastRenderedPageBreak/>
        <w:t xml:space="preserve">Додаток 4 </w:t>
      </w:r>
    </w:p>
    <w:p w:rsidR="000B3544" w:rsidRPr="000B3544" w:rsidRDefault="000B3544" w:rsidP="000B3544">
      <w:pPr>
        <w:shd w:val="clear" w:color="auto" w:fill="FFFFFF"/>
        <w:spacing w:after="0" w:line="240" w:lineRule="auto"/>
        <w:ind w:firstLine="5245"/>
        <w:jc w:val="both"/>
        <w:rPr>
          <w:rFonts w:ascii="Times New Roman" w:eastAsia="Times New Roman" w:hAnsi="Times New Roman" w:cs="Times New Roman"/>
          <w:sz w:val="24"/>
          <w:szCs w:val="24"/>
          <w:lang w:eastAsia="ru-RU"/>
        </w:rPr>
      </w:pPr>
      <w:r w:rsidRPr="000B3544">
        <w:rPr>
          <w:rFonts w:ascii="Times New Roman" w:eastAsia="Times New Roman" w:hAnsi="Times New Roman" w:cs="Times New Roman"/>
          <w:color w:val="000000"/>
          <w:sz w:val="28"/>
          <w:szCs w:val="28"/>
          <w:lang w:eastAsia="ru-RU"/>
        </w:rPr>
        <w:t>до Правил розміщення зовнішньої</w:t>
      </w:r>
    </w:p>
    <w:p w:rsidR="000B3544" w:rsidRPr="000B3544" w:rsidRDefault="000B3544" w:rsidP="000B3544">
      <w:pPr>
        <w:spacing w:after="0" w:line="240" w:lineRule="auto"/>
        <w:ind w:firstLine="5245"/>
        <w:jc w:val="both"/>
        <w:rPr>
          <w:rFonts w:ascii="Times New Roman" w:eastAsia="Times New Roman" w:hAnsi="Times New Roman" w:cs="Times New Roman"/>
          <w:sz w:val="24"/>
          <w:szCs w:val="24"/>
          <w:lang w:eastAsia="ru-RU"/>
        </w:rPr>
      </w:pPr>
      <w:r w:rsidRPr="000B3544">
        <w:rPr>
          <w:rFonts w:ascii="Times New Roman" w:eastAsia="Times New Roman" w:hAnsi="Times New Roman" w:cs="Times New Roman"/>
          <w:color w:val="000000"/>
          <w:sz w:val="28"/>
          <w:szCs w:val="28"/>
          <w:lang w:eastAsia="ru-RU"/>
        </w:rPr>
        <w:t>реклами на території Звягельської</w:t>
      </w:r>
    </w:p>
    <w:p w:rsidR="000B3544" w:rsidRPr="000B3544" w:rsidRDefault="000B3544" w:rsidP="000B3544">
      <w:pPr>
        <w:spacing w:after="0" w:line="240" w:lineRule="auto"/>
        <w:ind w:firstLine="524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міської територіальної громади</w:t>
      </w:r>
    </w:p>
    <w:p w:rsidR="000B3544" w:rsidRPr="000B3544" w:rsidRDefault="000B3544" w:rsidP="000B3544">
      <w:pPr>
        <w:spacing w:after="0" w:line="240" w:lineRule="auto"/>
        <w:ind w:firstLine="5245"/>
        <w:jc w:val="both"/>
        <w:rPr>
          <w:rFonts w:ascii="Times New Roman" w:eastAsia="Times New Roman" w:hAnsi="Times New Roman" w:cs="Times New Roman"/>
          <w:sz w:val="24"/>
          <w:szCs w:val="24"/>
          <w:lang w:eastAsia="ru-RU"/>
        </w:rPr>
      </w:pPr>
      <w:r w:rsidRPr="000B3544">
        <w:rPr>
          <w:rFonts w:ascii="Times New Roman" w:eastAsia="Times New Roman" w:hAnsi="Times New Roman" w:cs="Times New Roman"/>
          <w:color w:val="000000"/>
          <w:sz w:val="28"/>
          <w:szCs w:val="28"/>
          <w:lang w:eastAsia="ru-RU"/>
        </w:rPr>
        <w:t xml:space="preserve">від                      № </w:t>
      </w:r>
    </w:p>
    <w:p w:rsidR="000B3544" w:rsidRPr="000B3544" w:rsidRDefault="000B3544" w:rsidP="000B3544">
      <w:pPr>
        <w:shd w:val="clear" w:color="auto" w:fill="FFFFFF"/>
        <w:spacing w:after="150" w:line="240" w:lineRule="auto"/>
        <w:ind w:firstLine="5245"/>
        <w:rPr>
          <w:rFonts w:ascii="Times New Roman" w:eastAsia="Times New Roman" w:hAnsi="Times New Roman" w:cs="Times New Roman"/>
          <w:sz w:val="24"/>
          <w:szCs w:val="24"/>
          <w:lang w:eastAsia="ru-RU"/>
        </w:rPr>
      </w:pPr>
      <w:r w:rsidRPr="000B3544">
        <w:rPr>
          <w:rFonts w:ascii="Times New Roman" w:eastAsia="Times New Roman" w:hAnsi="Times New Roman" w:cs="Times New Roman"/>
          <w:sz w:val="24"/>
          <w:szCs w:val="24"/>
          <w:lang w:eastAsia="ru-RU"/>
        </w:rPr>
        <w:t> </w:t>
      </w:r>
    </w:p>
    <w:p w:rsidR="000B3544" w:rsidRPr="000B3544" w:rsidRDefault="000B3544" w:rsidP="000B3544">
      <w:pPr>
        <w:shd w:val="clear" w:color="auto" w:fill="FFFFFF"/>
        <w:spacing w:after="0" w:line="240" w:lineRule="auto"/>
        <w:jc w:val="center"/>
        <w:rPr>
          <w:rFonts w:ascii="Times New Roman" w:eastAsia="Times New Roman" w:hAnsi="Times New Roman" w:cs="Times New Roman"/>
          <w:sz w:val="24"/>
          <w:szCs w:val="24"/>
          <w:lang w:eastAsia="ru-RU"/>
        </w:rPr>
      </w:pPr>
      <w:r w:rsidRPr="000B3544">
        <w:rPr>
          <w:rFonts w:ascii="Times New Roman" w:eastAsia="Times New Roman" w:hAnsi="Times New Roman" w:cs="Times New Roman"/>
          <w:b/>
          <w:bCs/>
          <w:color w:val="000000"/>
          <w:sz w:val="28"/>
          <w:szCs w:val="28"/>
          <w:lang w:eastAsia="ru-RU"/>
        </w:rPr>
        <w:t>ДОГОВІР</w:t>
      </w:r>
    </w:p>
    <w:p w:rsidR="000B3544" w:rsidRPr="000B3544" w:rsidRDefault="000B3544" w:rsidP="000B3544">
      <w:pPr>
        <w:shd w:val="clear" w:color="auto" w:fill="FFFFFF"/>
        <w:spacing w:after="0" w:line="240" w:lineRule="auto"/>
        <w:jc w:val="center"/>
        <w:rPr>
          <w:rFonts w:ascii="Times New Roman" w:eastAsia="Times New Roman" w:hAnsi="Times New Roman" w:cs="Times New Roman"/>
          <w:sz w:val="24"/>
          <w:szCs w:val="24"/>
          <w:lang w:eastAsia="ru-RU"/>
        </w:rPr>
      </w:pPr>
      <w:r w:rsidRPr="000B3544">
        <w:rPr>
          <w:rFonts w:ascii="Times New Roman" w:eastAsia="Times New Roman" w:hAnsi="Times New Roman" w:cs="Times New Roman"/>
          <w:b/>
          <w:bCs/>
          <w:color w:val="000000"/>
          <w:sz w:val="28"/>
          <w:szCs w:val="28"/>
          <w:lang w:eastAsia="ru-RU"/>
        </w:rPr>
        <w:t xml:space="preserve">про надання у тимчасове користування </w:t>
      </w:r>
      <w:r w:rsidR="00DB4563">
        <w:rPr>
          <w:rFonts w:ascii="Times New Roman" w:eastAsia="Times New Roman" w:hAnsi="Times New Roman" w:cs="Times New Roman"/>
          <w:b/>
          <w:bCs/>
          <w:color w:val="000000"/>
          <w:sz w:val="28"/>
          <w:szCs w:val="28"/>
          <w:lang w:eastAsia="ru-RU"/>
        </w:rPr>
        <w:t xml:space="preserve">та утримання </w:t>
      </w:r>
      <w:r w:rsidRPr="000B3544">
        <w:rPr>
          <w:rFonts w:ascii="Times New Roman" w:eastAsia="Times New Roman" w:hAnsi="Times New Roman" w:cs="Times New Roman"/>
          <w:b/>
          <w:bCs/>
          <w:color w:val="000000"/>
          <w:sz w:val="28"/>
          <w:szCs w:val="28"/>
          <w:lang w:eastAsia="ru-RU"/>
        </w:rPr>
        <w:t>місць для розміщення рекламного засобу</w:t>
      </w:r>
    </w:p>
    <w:p w:rsidR="000B3544" w:rsidRPr="000B3544" w:rsidRDefault="000B3544" w:rsidP="000B3544">
      <w:pPr>
        <w:shd w:val="clear" w:color="auto" w:fill="FFFFFF"/>
        <w:spacing w:after="0" w:line="240" w:lineRule="auto"/>
        <w:jc w:val="center"/>
        <w:rPr>
          <w:rFonts w:ascii="Times New Roman" w:eastAsia="Times New Roman" w:hAnsi="Times New Roman" w:cs="Times New Roman"/>
          <w:sz w:val="24"/>
          <w:szCs w:val="24"/>
          <w:lang w:eastAsia="ru-RU"/>
        </w:rPr>
      </w:pPr>
      <w:r w:rsidRPr="000B3544">
        <w:rPr>
          <w:rFonts w:ascii="Times New Roman" w:eastAsia="Times New Roman" w:hAnsi="Times New Roman" w:cs="Times New Roman"/>
          <w:sz w:val="24"/>
          <w:szCs w:val="24"/>
          <w:lang w:eastAsia="ru-RU"/>
        </w:rPr>
        <w:t> </w:t>
      </w:r>
    </w:p>
    <w:p w:rsidR="000B3544" w:rsidRDefault="000B3544" w:rsidP="000B3544">
      <w:pPr>
        <w:shd w:val="clear" w:color="auto" w:fill="FFFFFF"/>
        <w:spacing w:after="150" w:line="240" w:lineRule="auto"/>
        <w:rPr>
          <w:rFonts w:ascii="Times New Roman" w:eastAsia="Times New Roman" w:hAnsi="Times New Roman" w:cs="Times New Roman"/>
          <w:color w:val="000000"/>
          <w:sz w:val="28"/>
          <w:szCs w:val="28"/>
          <w:lang w:eastAsia="ru-RU"/>
        </w:rPr>
      </w:pPr>
      <w:r w:rsidRPr="000B354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0B3544">
        <w:rPr>
          <w:rFonts w:ascii="Times New Roman" w:eastAsia="Times New Roman" w:hAnsi="Times New Roman" w:cs="Times New Roman"/>
          <w:color w:val="000000"/>
          <w:sz w:val="28"/>
          <w:szCs w:val="28"/>
          <w:lang w:eastAsia="ru-RU"/>
        </w:rPr>
        <w:t>___</w:t>
      </w:r>
      <w:r>
        <w:rPr>
          <w:rFonts w:ascii="Times New Roman" w:eastAsia="Times New Roman" w:hAnsi="Times New Roman" w:cs="Times New Roman"/>
          <w:color w:val="000000"/>
          <w:sz w:val="28"/>
          <w:szCs w:val="28"/>
          <w:lang w:eastAsia="ru-RU"/>
        </w:rPr>
        <w:t>»</w:t>
      </w:r>
      <w:r w:rsidRPr="000B3544">
        <w:rPr>
          <w:rFonts w:ascii="Times New Roman" w:eastAsia="Times New Roman" w:hAnsi="Times New Roman" w:cs="Times New Roman"/>
          <w:color w:val="000000"/>
          <w:sz w:val="28"/>
          <w:szCs w:val="28"/>
          <w:lang w:eastAsia="ru-RU"/>
        </w:rPr>
        <w:t xml:space="preserve"> ____</w:t>
      </w:r>
      <w:r>
        <w:rPr>
          <w:rFonts w:ascii="Times New Roman" w:eastAsia="Times New Roman" w:hAnsi="Times New Roman" w:cs="Times New Roman"/>
          <w:color w:val="000000"/>
          <w:sz w:val="28"/>
          <w:szCs w:val="28"/>
          <w:lang w:eastAsia="ru-RU"/>
        </w:rPr>
        <w:t>___</w:t>
      </w:r>
      <w:r w:rsidRPr="000B3544">
        <w:rPr>
          <w:rFonts w:ascii="Times New Roman" w:eastAsia="Times New Roman" w:hAnsi="Times New Roman" w:cs="Times New Roman"/>
          <w:color w:val="000000"/>
          <w:sz w:val="28"/>
          <w:szCs w:val="28"/>
          <w:lang w:eastAsia="ru-RU"/>
        </w:rPr>
        <w:t xml:space="preserve">__ 20___  року  </w:t>
      </w:r>
      <w:r>
        <w:rPr>
          <w:rFonts w:ascii="Times New Roman" w:eastAsia="Times New Roman" w:hAnsi="Times New Roman" w:cs="Times New Roman"/>
          <w:color w:val="000000"/>
          <w:sz w:val="28"/>
          <w:szCs w:val="28"/>
          <w:lang w:eastAsia="ru-RU"/>
        </w:rPr>
        <w:t xml:space="preserve">                             </w:t>
      </w:r>
      <w:r w:rsidRPr="000B3544">
        <w:rPr>
          <w:rFonts w:ascii="Times New Roman" w:eastAsia="Times New Roman" w:hAnsi="Times New Roman" w:cs="Times New Roman"/>
          <w:color w:val="000000"/>
          <w:sz w:val="28"/>
          <w:szCs w:val="28"/>
          <w:lang w:eastAsia="ru-RU"/>
        </w:rPr>
        <w:t xml:space="preserve">                                м. Звягель</w:t>
      </w:r>
    </w:p>
    <w:p w:rsidR="000B3544" w:rsidRPr="000B3544" w:rsidRDefault="000B3544" w:rsidP="000B3544">
      <w:pPr>
        <w:shd w:val="clear" w:color="auto" w:fill="FFFFFF"/>
        <w:spacing w:after="150" w:line="240" w:lineRule="auto"/>
        <w:rPr>
          <w:rFonts w:ascii="Times New Roman" w:eastAsia="Times New Roman" w:hAnsi="Times New Roman" w:cs="Times New Roman"/>
          <w:sz w:val="24"/>
          <w:szCs w:val="24"/>
          <w:lang w:eastAsia="ru-RU"/>
        </w:rPr>
      </w:pPr>
      <w:r w:rsidRPr="000B3544">
        <w:rPr>
          <w:rFonts w:ascii="Times New Roman" w:eastAsia="Times New Roman" w:hAnsi="Times New Roman" w:cs="Times New Roman"/>
          <w:color w:val="000000"/>
          <w:sz w:val="28"/>
          <w:szCs w:val="28"/>
          <w:lang w:eastAsia="ru-RU"/>
        </w:rPr>
        <w:t> </w:t>
      </w:r>
    </w:p>
    <w:p w:rsidR="000B3544" w:rsidRPr="000B3544" w:rsidRDefault="000B3544" w:rsidP="00DF7694">
      <w:pPr>
        <w:shd w:val="clear" w:color="auto" w:fill="FFFFFF"/>
        <w:spacing w:line="240" w:lineRule="auto"/>
        <w:ind w:firstLine="709"/>
        <w:jc w:val="both"/>
        <w:rPr>
          <w:rFonts w:ascii="Times New Roman" w:eastAsia="Times New Roman" w:hAnsi="Times New Roman" w:cs="Times New Roman"/>
          <w:sz w:val="24"/>
          <w:szCs w:val="24"/>
          <w:lang w:eastAsia="ru-RU"/>
        </w:rPr>
      </w:pPr>
      <w:r w:rsidRPr="000B3544">
        <w:rPr>
          <w:rFonts w:ascii="Times New Roman" w:eastAsia="Times New Roman" w:hAnsi="Times New Roman" w:cs="Times New Roman"/>
          <w:color w:val="000000"/>
          <w:sz w:val="28"/>
          <w:szCs w:val="28"/>
          <w:lang w:eastAsia="ru-RU"/>
        </w:rPr>
        <w:t>Комунальне підприємство Звягельської міської ради</w:t>
      </w:r>
      <w:r>
        <w:rPr>
          <w:rFonts w:ascii="Times New Roman" w:eastAsia="Times New Roman" w:hAnsi="Times New Roman" w:cs="Times New Roman"/>
          <w:color w:val="000000"/>
          <w:sz w:val="28"/>
          <w:szCs w:val="28"/>
          <w:lang w:eastAsia="ru-RU"/>
        </w:rPr>
        <w:t xml:space="preserve"> «Звягельсервіс», як робочий орган (далі – </w:t>
      </w:r>
      <w:r w:rsidR="00DF7694">
        <w:rPr>
          <w:rFonts w:ascii="Times New Roman" w:eastAsia="Times New Roman" w:hAnsi="Times New Roman" w:cs="Times New Roman"/>
          <w:color w:val="000000"/>
          <w:sz w:val="28"/>
          <w:szCs w:val="28"/>
          <w:lang w:eastAsia="ru-RU"/>
        </w:rPr>
        <w:t>Робочий орган</w:t>
      </w:r>
      <w:r>
        <w:rPr>
          <w:rFonts w:ascii="Times New Roman" w:eastAsia="Times New Roman" w:hAnsi="Times New Roman" w:cs="Times New Roman"/>
          <w:color w:val="000000"/>
          <w:sz w:val="28"/>
          <w:szCs w:val="28"/>
          <w:lang w:eastAsia="ru-RU"/>
        </w:rPr>
        <w:t>)</w:t>
      </w:r>
      <w:r w:rsidRPr="000B3544">
        <w:rPr>
          <w:rFonts w:ascii="Times New Roman" w:eastAsia="Times New Roman" w:hAnsi="Times New Roman" w:cs="Times New Roman"/>
          <w:color w:val="000000"/>
          <w:sz w:val="28"/>
          <w:szCs w:val="28"/>
          <w:lang w:eastAsia="ru-RU"/>
        </w:rPr>
        <w:t xml:space="preserve"> в особі директора комунального підприємства ____</w:t>
      </w:r>
      <w:r w:rsidR="00DF7694">
        <w:rPr>
          <w:rFonts w:ascii="Times New Roman" w:eastAsia="Times New Roman" w:hAnsi="Times New Roman" w:cs="Times New Roman"/>
          <w:color w:val="000000"/>
          <w:sz w:val="28"/>
          <w:szCs w:val="28"/>
          <w:lang w:eastAsia="ru-RU"/>
        </w:rPr>
        <w:t>_</w:t>
      </w:r>
      <w:r w:rsidRPr="000B3544">
        <w:rPr>
          <w:rFonts w:ascii="Times New Roman" w:eastAsia="Times New Roman" w:hAnsi="Times New Roman" w:cs="Times New Roman"/>
          <w:color w:val="000000"/>
          <w:sz w:val="28"/>
          <w:szCs w:val="28"/>
          <w:lang w:eastAsia="ru-RU"/>
        </w:rPr>
        <w:t>_______</w:t>
      </w:r>
      <w:r w:rsidR="00DF7694">
        <w:rPr>
          <w:rFonts w:ascii="Times New Roman" w:eastAsia="Times New Roman" w:hAnsi="Times New Roman" w:cs="Times New Roman"/>
          <w:color w:val="000000"/>
          <w:sz w:val="28"/>
          <w:szCs w:val="28"/>
          <w:lang w:eastAsia="ru-RU"/>
        </w:rPr>
        <w:t>__________</w:t>
      </w:r>
      <w:r w:rsidRPr="000B3544">
        <w:rPr>
          <w:rFonts w:ascii="Times New Roman" w:eastAsia="Times New Roman" w:hAnsi="Times New Roman" w:cs="Times New Roman"/>
          <w:color w:val="000000"/>
          <w:sz w:val="28"/>
          <w:szCs w:val="28"/>
          <w:lang w:eastAsia="ru-RU"/>
        </w:rPr>
        <w:t>_______</w:t>
      </w:r>
      <w:r>
        <w:rPr>
          <w:rFonts w:ascii="Times New Roman" w:eastAsia="Times New Roman" w:hAnsi="Times New Roman" w:cs="Times New Roman"/>
          <w:color w:val="000000"/>
          <w:sz w:val="28"/>
          <w:szCs w:val="28"/>
          <w:lang w:eastAsia="ru-RU"/>
        </w:rPr>
        <w:t>______________</w:t>
      </w:r>
      <w:r w:rsidRPr="000B3544">
        <w:rPr>
          <w:rFonts w:ascii="Times New Roman" w:eastAsia="Times New Roman" w:hAnsi="Times New Roman" w:cs="Times New Roman"/>
          <w:color w:val="000000"/>
          <w:sz w:val="28"/>
          <w:szCs w:val="28"/>
          <w:lang w:eastAsia="ru-RU"/>
        </w:rPr>
        <w:t>___________, що діє на підставі С</w:t>
      </w:r>
      <w:r>
        <w:rPr>
          <w:rFonts w:ascii="Times New Roman" w:eastAsia="Times New Roman" w:hAnsi="Times New Roman" w:cs="Times New Roman"/>
          <w:color w:val="000000"/>
          <w:sz w:val="28"/>
          <w:szCs w:val="28"/>
          <w:lang w:eastAsia="ru-RU"/>
        </w:rPr>
        <w:t>татуту</w:t>
      </w:r>
      <w:r w:rsidRPr="000B3544">
        <w:rPr>
          <w:rFonts w:ascii="Times New Roman" w:eastAsia="Times New Roman" w:hAnsi="Times New Roman" w:cs="Times New Roman"/>
          <w:color w:val="000000"/>
          <w:sz w:val="28"/>
          <w:szCs w:val="28"/>
          <w:lang w:eastAsia="ru-RU"/>
        </w:rPr>
        <w:t>, з однієї стор</w:t>
      </w:r>
      <w:r w:rsidR="00DF7694">
        <w:rPr>
          <w:rFonts w:ascii="Times New Roman" w:eastAsia="Times New Roman" w:hAnsi="Times New Roman" w:cs="Times New Roman"/>
          <w:color w:val="000000"/>
          <w:sz w:val="28"/>
          <w:szCs w:val="28"/>
          <w:lang w:eastAsia="ru-RU"/>
        </w:rPr>
        <w:t xml:space="preserve">они та юридична особа в особі </w:t>
      </w:r>
      <w:r>
        <w:rPr>
          <w:rFonts w:ascii="Times New Roman" w:eastAsia="Times New Roman" w:hAnsi="Times New Roman" w:cs="Times New Roman"/>
          <w:color w:val="000000"/>
          <w:sz w:val="28"/>
          <w:szCs w:val="28"/>
          <w:lang w:eastAsia="ru-RU"/>
        </w:rPr>
        <w:t xml:space="preserve">__________________________________________________________________ </w:t>
      </w:r>
      <w:r w:rsidRPr="000B3544">
        <w:rPr>
          <w:rFonts w:ascii="Times New Roman" w:eastAsia="Times New Roman" w:hAnsi="Times New Roman" w:cs="Times New Roman"/>
          <w:color w:val="000000"/>
          <w:sz w:val="28"/>
          <w:szCs w:val="28"/>
          <w:lang w:eastAsia="ru-RU"/>
        </w:rPr>
        <w:t>(далі – </w:t>
      </w:r>
      <w:r w:rsidRPr="00DF7694">
        <w:rPr>
          <w:rFonts w:ascii="Times New Roman" w:eastAsia="Times New Roman" w:hAnsi="Times New Roman" w:cs="Times New Roman"/>
          <w:bCs/>
          <w:color w:val="000000"/>
          <w:sz w:val="28"/>
          <w:szCs w:val="28"/>
          <w:lang w:eastAsia="ru-RU"/>
        </w:rPr>
        <w:t>Розповсюджувач</w:t>
      </w:r>
      <w:r w:rsidR="00DF7694" w:rsidRPr="00DF7694">
        <w:rPr>
          <w:rFonts w:ascii="Times New Roman" w:eastAsia="Times New Roman" w:hAnsi="Times New Roman" w:cs="Times New Roman"/>
          <w:bCs/>
          <w:color w:val="000000"/>
          <w:sz w:val="28"/>
          <w:szCs w:val="28"/>
          <w:lang w:eastAsia="ru-RU"/>
        </w:rPr>
        <w:t xml:space="preserve"> реклами</w:t>
      </w:r>
      <w:r w:rsidRPr="00DF7694">
        <w:rPr>
          <w:rFonts w:ascii="Times New Roman" w:eastAsia="Times New Roman" w:hAnsi="Times New Roman" w:cs="Times New Roman"/>
          <w:color w:val="000000"/>
          <w:sz w:val="28"/>
          <w:szCs w:val="28"/>
          <w:lang w:eastAsia="ru-RU"/>
        </w:rPr>
        <w:t>),</w:t>
      </w:r>
      <w:r w:rsidRPr="000B3544">
        <w:rPr>
          <w:rFonts w:ascii="Times New Roman" w:eastAsia="Times New Roman" w:hAnsi="Times New Roman" w:cs="Times New Roman"/>
          <w:color w:val="000000"/>
          <w:sz w:val="28"/>
          <w:szCs w:val="28"/>
          <w:lang w:eastAsia="ru-RU"/>
        </w:rPr>
        <w:t xml:space="preserve"> з другої сторони, уклали цей «Договір» про наступне:</w:t>
      </w:r>
    </w:p>
    <w:p w:rsidR="000B3544" w:rsidRPr="00DF7694" w:rsidRDefault="000B3544" w:rsidP="00DF7694">
      <w:pPr>
        <w:pStyle w:val="a9"/>
        <w:numPr>
          <w:ilvl w:val="0"/>
          <w:numId w:val="24"/>
        </w:numPr>
        <w:shd w:val="clear" w:color="auto" w:fill="FFFFFF"/>
        <w:spacing w:before="240" w:line="240" w:lineRule="auto"/>
        <w:jc w:val="both"/>
        <w:rPr>
          <w:rFonts w:ascii="Times New Roman" w:eastAsia="Times New Roman" w:hAnsi="Times New Roman" w:cs="Times New Roman"/>
          <w:sz w:val="24"/>
          <w:szCs w:val="24"/>
          <w:lang w:eastAsia="ru-RU"/>
        </w:rPr>
      </w:pPr>
      <w:r w:rsidRPr="00DF7694">
        <w:rPr>
          <w:rFonts w:ascii="Times New Roman" w:eastAsia="Times New Roman" w:hAnsi="Times New Roman" w:cs="Times New Roman"/>
          <w:b/>
          <w:bCs/>
          <w:color w:val="000000"/>
          <w:sz w:val="28"/>
          <w:szCs w:val="28"/>
          <w:lang w:eastAsia="ru-RU"/>
        </w:rPr>
        <w:t>ПРЕДМЕТ ДОГОВОРУ</w:t>
      </w:r>
    </w:p>
    <w:p w:rsidR="00DF7694" w:rsidRDefault="000B3544" w:rsidP="00DF7694">
      <w:pPr>
        <w:pStyle w:val="a9"/>
        <w:numPr>
          <w:ilvl w:val="1"/>
          <w:numId w:val="24"/>
        </w:numPr>
        <w:spacing w:after="0" w:line="240" w:lineRule="auto"/>
        <w:ind w:left="0" w:firstLine="709"/>
        <w:jc w:val="both"/>
        <w:rPr>
          <w:rFonts w:ascii="Times New Roman" w:eastAsia="Times New Roman" w:hAnsi="Times New Roman" w:cs="Times New Roman"/>
          <w:sz w:val="28"/>
          <w:szCs w:val="28"/>
          <w:lang w:eastAsia="ru-RU"/>
        </w:rPr>
      </w:pPr>
      <w:r w:rsidRPr="00DF7694">
        <w:rPr>
          <w:rFonts w:ascii="Times New Roman" w:eastAsia="Times New Roman" w:hAnsi="Times New Roman" w:cs="Times New Roman"/>
          <w:sz w:val="28"/>
          <w:szCs w:val="28"/>
          <w:lang w:eastAsia="ru-RU"/>
        </w:rPr>
        <w:t>Предметом цього д</w:t>
      </w:r>
      <w:r w:rsidR="00DF7694">
        <w:rPr>
          <w:rFonts w:ascii="Times New Roman" w:eastAsia="Times New Roman" w:hAnsi="Times New Roman" w:cs="Times New Roman"/>
          <w:sz w:val="28"/>
          <w:szCs w:val="28"/>
          <w:lang w:eastAsia="ru-RU"/>
        </w:rPr>
        <w:t>оговору є врегулювання відносин</w:t>
      </w:r>
      <w:r w:rsidRPr="00DF7694">
        <w:rPr>
          <w:rFonts w:ascii="Times New Roman" w:eastAsia="Times New Roman" w:hAnsi="Times New Roman" w:cs="Times New Roman"/>
          <w:sz w:val="28"/>
          <w:szCs w:val="28"/>
          <w:lang w:eastAsia="ru-RU"/>
        </w:rPr>
        <w:t>,</w:t>
      </w:r>
      <w:r w:rsidR="00DF7694">
        <w:rPr>
          <w:rFonts w:ascii="Times New Roman" w:eastAsia="Times New Roman" w:hAnsi="Times New Roman" w:cs="Times New Roman"/>
          <w:sz w:val="28"/>
          <w:szCs w:val="28"/>
          <w:lang w:eastAsia="ru-RU"/>
        </w:rPr>
        <w:t xml:space="preserve"> </w:t>
      </w:r>
      <w:r w:rsidRPr="00DF7694">
        <w:rPr>
          <w:rFonts w:ascii="Times New Roman" w:eastAsia="Times New Roman" w:hAnsi="Times New Roman" w:cs="Times New Roman"/>
          <w:sz w:val="28"/>
          <w:szCs w:val="28"/>
          <w:lang w:eastAsia="ru-RU"/>
        </w:rPr>
        <w:t>що виникають між Робочим орг</w:t>
      </w:r>
      <w:r w:rsidR="00DF7694">
        <w:rPr>
          <w:rFonts w:ascii="Times New Roman" w:eastAsia="Times New Roman" w:hAnsi="Times New Roman" w:cs="Times New Roman"/>
          <w:sz w:val="28"/>
          <w:szCs w:val="28"/>
          <w:lang w:eastAsia="ru-RU"/>
        </w:rPr>
        <w:t xml:space="preserve">аном та </w:t>
      </w:r>
      <w:r w:rsidRPr="00DF7694">
        <w:rPr>
          <w:rFonts w:ascii="Times New Roman" w:eastAsia="Times New Roman" w:hAnsi="Times New Roman" w:cs="Times New Roman"/>
          <w:sz w:val="28"/>
          <w:szCs w:val="28"/>
          <w:lang w:eastAsia="ru-RU"/>
        </w:rPr>
        <w:t>Розповсюджувач</w:t>
      </w:r>
      <w:r w:rsidR="004418D2">
        <w:rPr>
          <w:rFonts w:ascii="Times New Roman" w:eastAsia="Times New Roman" w:hAnsi="Times New Roman" w:cs="Times New Roman"/>
          <w:sz w:val="28"/>
          <w:szCs w:val="28"/>
          <w:lang w:eastAsia="ru-RU"/>
        </w:rPr>
        <w:t>ем</w:t>
      </w:r>
      <w:r w:rsidRPr="00DF7694">
        <w:rPr>
          <w:rFonts w:ascii="Times New Roman" w:eastAsia="Times New Roman" w:hAnsi="Times New Roman" w:cs="Times New Roman"/>
          <w:sz w:val="28"/>
          <w:szCs w:val="28"/>
          <w:lang w:eastAsia="ru-RU"/>
        </w:rPr>
        <w:t xml:space="preserve"> зовнішньої реклами з питань утримання місц</w:t>
      </w:r>
      <w:r w:rsidR="00DF7694">
        <w:rPr>
          <w:rFonts w:ascii="Times New Roman" w:eastAsia="Times New Roman" w:hAnsi="Times New Roman" w:cs="Times New Roman"/>
          <w:sz w:val="28"/>
          <w:szCs w:val="28"/>
          <w:lang w:eastAsia="ru-RU"/>
        </w:rPr>
        <w:t>ь розміщення зовнішньої реклами</w:t>
      </w:r>
      <w:r w:rsidRPr="00DF7694">
        <w:rPr>
          <w:rFonts w:ascii="Times New Roman" w:eastAsia="Times New Roman" w:hAnsi="Times New Roman" w:cs="Times New Roman"/>
          <w:sz w:val="28"/>
          <w:szCs w:val="28"/>
          <w:lang w:eastAsia="ru-RU"/>
        </w:rPr>
        <w:t>.</w:t>
      </w:r>
    </w:p>
    <w:p w:rsidR="00DF7694" w:rsidRDefault="000B3544" w:rsidP="00DF7694">
      <w:pPr>
        <w:pStyle w:val="a9"/>
        <w:numPr>
          <w:ilvl w:val="1"/>
          <w:numId w:val="24"/>
        </w:numPr>
        <w:spacing w:after="0" w:line="240" w:lineRule="auto"/>
        <w:ind w:left="0" w:firstLine="709"/>
        <w:jc w:val="both"/>
        <w:rPr>
          <w:rFonts w:ascii="Times New Roman" w:eastAsia="Times New Roman" w:hAnsi="Times New Roman" w:cs="Times New Roman"/>
          <w:sz w:val="28"/>
          <w:szCs w:val="28"/>
          <w:lang w:eastAsia="ru-RU"/>
        </w:rPr>
      </w:pPr>
      <w:r w:rsidRPr="00DF7694">
        <w:rPr>
          <w:rFonts w:ascii="Times New Roman" w:eastAsia="Times New Roman" w:hAnsi="Times New Roman" w:cs="Times New Roman"/>
          <w:sz w:val="28"/>
          <w:szCs w:val="28"/>
          <w:lang w:eastAsia="ru-RU"/>
        </w:rPr>
        <w:t>Користування місцями дл</w:t>
      </w:r>
      <w:r w:rsidR="00DF7694">
        <w:rPr>
          <w:rFonts w:ascii="Times New Roman" w:eastAsia="Times New Roman" w:hAnsi="Times New Roman" w:cs="Times New Roman"/>
          <w:sz w:val="28"/>
          <w:szCs w:val="28"/>
          <w:lang w:eastAsia="ru-RU"/>
        </w:rPr>
        <w:t>я розміщення зовнішньої реклами</w:t>
      </w:r>
      <w:r w:rsidRPr="00DF7694">
        <w:rPr>
          <w:rFonts w:ascii="Times New Roman" w:eastAsia="Times New Roman" w:hAnsi="Times New Roman" w:cs="Times New Roman"/>
          <w:sz w:val="28"/>
          <w:szCs w:val="28"/>
          <w:lang w:eastAsia="ru-RU"/>
        </w:rPr>
        <w:t>,</w:t>
      </w:r>
      <w:r w:rsidR="00DF7694">
        <w:rPr>
          <w:rFonts w:ascii="Times New Roman" w:eastAsia="Times New Roman" w:hAnsi="Times New Roman" w:cs="Times New Roman"/>
          <w:sz w:val="28"/>
          <w:szCs w:val="28"/>
          <w:lang w:eastAsia="ru-RU"/>
        </w:rPr>
        <w:t xml:space="preserve"> </w:t>
      </w:r>
      <w:r w:rsidRPr="00DF7694">
        <w:rPr>
          <w:rFonts w:ascii="Times New Roman" w:eastAsia="Times New Roman" w:hAnsi="Times New Roman" w:cs="Times New Roman"/>
          <w:sz w:val="28"/>
          <w:szCs w:val="28"/>
          <w:lang w:eastAsia="ru-RU"/>
        </w:rPr>
        <w:t xml:space="preserve">що знаходяться в комунальній власності, здійснюються на підставі Правил розміщення зовнішньої реклами </w:t>
      </w:r>
      <w:r w:rsidR="00DF7694">
        <w:rPr>
          <w:rFonts w:ascii="Times New Roman" w:eastAsia="Times New Roman" w:hAnsi="Times New Roman" w:cs="Times New Roman"/>
          <w:sz w:val="28"/>
          <w:szCs w:val="28"/>
          <w:lang w:eastAsia="ru-RU"/>
        </w:rPr>
        <w:t>на території Звягельської міської територіальної громади</w:t>
      </w:r>
      <w:r w:rsidRPr="00DF7694">
        <w:rPr>
          <w:rFonts w:ascii="Times New Roman" w:eastAsia="Times New Roman" w:hAnsi="Times New Roman" w:cs="Times New Roman"/>
          <w:sz w:val="28"/>
          <w:szCs w:val="28"/>
          <w:lang w:eastAsia="ru-RU"/>
        </w:rPr>
        <w:t xml:space="preserve"> (надалі «Правила»),</w:t>
      </w:r>
      <w:r w:rsidR="00DF7694">
        <w:rPr>
          <w:rFonts w:ascii="Times New Roman" w:eastAsia="Times New Roman" w:hAnsi="Times New Roman" w:cs="Times New Roman"/>
          <w:sz w:val="28"/>
          <w:szCs w:val="28"/>
          <w:lang w:eastAsia="ru-RU"/>
        </w:rPr>
        <w:t xml:space="preserve"> </w:t>
      </w:r>
      <w:r w:rsidRPr="00DF7694">
        <w:rPr>
          <w:rFonts w:ascii="Times New Roman" w:eastAsia="Times New Roman" w:hAnsi="Times New Roman" w:cs="Times New Roman"/>
          <w:sz w:val="28"/>
          <w:szCs w:val="28"/>
          <w:lang w:eastAsia="ru-RU"/>
        </w:rPr>
        <w:t xml:space="preserve">затверджених рішенням міської ради від </w:t>
      </w:r>
      <w:r w:rsidR="00DF7694">
        <w:rPr>
          <w:rFonts w:ascii="Times New Roman" w:eastAsia="Times New Roman" w:hAnsi="Times New Roman" w:cs="Times New Roman"/>
          <w:sz w:val="28"/>
          <w:szCs w:val="28"/>
          <w:lang w:eastAsia="ru-RU"/>
        </w:rPr>
        <w:t xml:space="preserve">__________ </w:t>
      </w:r>
      <w:r w:rsidRPr="00DF7694">
        <w:rPr>
          <w:rFonts w:ascii="Times New Roman" w:eastAsia="Times New Roman" w:hAnsi="Times New Roman" w:cs="Times New Roman"/>
          <w:sz w:val="28"/>
          <w:szCs w:val="28"/>
          <w:lang w:eastAsia="ru-RU"/>
        </w:rPr>
        <w:t>№</w:t>
      </w:r>
      <w:r w:rsidR="00DF7694">
        <w:rPr>
          <w:rFonts w:ascii="Times New Roman" w:eastAsia="Times New Roman" w:hAnsi="Times New Roman" w:cs="Times New Roman"/>
          <w:sz w:val="28"/>
          <w:szCs w:val="28"/>
          <w:lang w:eastAsia="ru-RU"/>
        </w:rPr>
        <w:t xml:space="preserve">_____ та </w:t>
      </w:r>
      <w:r w:rsidRPr="00DF7694">
        <w:rPr>
          <w:rFonts w:ascii="Times New Roman" w:eastAsia="Times New Roman" w:hAnsi="Times New Roman" w:cs="Times New Roman"/>
          <w:sz w:val="28"/>
          <w:szCs w:val="28"/>
          <w:lang w:eastAsia="ru-RU"/>
        </w:rPr>
        <w:t xml:space="preserve">дозволу </w:t>
      </w:r>
      <w:r w:rsidR="00DF7694">
        <w:rPr>
          <w:rFonts w:ascii="Times New Roman" w:eastAsia="Times New Roman" w:hAnsi="Times New Roman" w:cs="Times New Roman"/>
          <w:sz w:val="28"/>
          <w:szCs w:val="28"/>
          <w:lang w:eastAsia="ru-RU"/>
        </w:rPr>
        <w:t>на розміщення зовнішньої реклами</w:t>
      </w:r>
      <w:r w:rsidRPr="00DF7694">
        <w:rPr>
          <w:rFonts w:ascii="Times New Roman" w:eastAsia="Times New Roman" w:hAnsi="Times New Roman" w:cs="Times New Roman"/>
          <w:sz w:val="28"/>
          <w:szCs w:val="28"/>
          <w:lang w:eastAsia="ru-RU"/>
        </w:rPr>
        <w:t>, є оплатним та строковим.</w:t>
      </w:r>
    </w:p>
    <w:p w:rsidR="00DF7694" w:rsidRDefault="000B3544" w:rsidP="00DF7694">
      <w:pPr>
        <w:pStyle w:val="a9"/>
        <w:numPr>
          <w:ilvl w:val="1"/>
          <w:numId w:val="24"/>
        </w:numPr>
        <w:spacing w:after="0" w:line="240" w:lineRule="auto"/>
        <w:ind w:left="0" w:firstLine="709"/>
        <w:jc w:val="both"/>
        <w:rPr>
          <w:rFonts w:ascii="Times New Roman" w:eastAsia="Times New Roman" w:hAnsi="Times New Roman" w:cs="Times New Roman"/>
          <w:sz w:val="28"/>
          <w:szCs w:val="28"/>
          <w:lang w:eastAsia="ru-RU"/>
        </w:rPr>
      </w:pPr>
      <w:r w:rsidRPr="00DF7694">
        <w:rPr>
          <w:rFonts w:ascii="Times New Roman" w:eastAsia="Times New Roman" w:hAnsi="Times New Roman" w:cs="Times New Roman"/>
          <w:sz w:val="28"/>
          <w:szCs w:val="28"/>
          <w:lang w:eastAsia="ru-RU"/>
        </w:rPr>
        <w:t>Всі необхідні відомості щодо місця розташування рекламного засобу, строку користування ним та конструкції рекламного засобу наводиться у відповідному Дозволі на розміщення зовнішньої реклами.</w:t>
      </w:r>
    </w:p>
    <w:p w:rsidR="00DF7694" w:rsidRDefault="000B3544" w:rsidP="00DF7694">
      <w:pPr>
        <w:pStyle w:val="a9"/>
        <w:numPr>
          <w:ilvl w:val="1"/>
          <w:numId w:val="24"/>
        </w:numPr>
        <w:spacing w:after="0" w:line="240" w:lineRule="auto"/>
        <w:ind w:left="0" w:firstLine="709"/>
        <w:jc w:val="both"/>
        <w:rPr>
          <w:rFonts w:ascii="Times New Roman" w:eastAsia="Times New Roman" w:hAnsi="Times New Roman" w:cs="Times New Roman"/>
          <w:sz w:val="28"/>
          <w:szCs w:val="28"/>
          <w:lang w:eastAsia="ru-RU"/>
        </w:rPr>
      </w:pPr>
      <w:r w:rsidRPr="00DF7694">
        <w:rPr>
          <w:rFonts w:ascii="Times New Roman" w:eastAsia="Times New Roman" w:hAnsi="Times New Roman" w:cs="Times New Roman"/>
          <w:sz w:val="28"/>
          <w:szCs w:val="28"/>
          <w:lang w:eastAsia="ru-RU"/>
        </w:rPr>
        <w:t>Місце надається для розташування тільки того рекламного засобу, що вказаний у Дозволі.</w:t>
      </w:r>
    </w:p>
    <w:p w:rsidR="000B3544" w:rsidRDefault="000B3544" w:rsidP="00DF7694">
      <w:pPr>
        <w:pStyle w:val="a9"/>
        <w:numPr>
          <w:ilvl w:val="1"/>
          <w:numId w:val="24"/>
        </w:numPr>
        <w:spacing w:after="0" w:line="240" w:lineRule="auto"/>
        <w:ind w:left="0" w:firstLine="709"/>
        <w:jc w:val="both"/>
        <w:rPr>
          <w:rFonts w:ascii="Times New Roman" w:eastAsia="Times New Roman" w:hAnsi="Times New Roman" w:cs="Times New Roman"/>
          <w:sz w:val="28"/>
          <w:szCs w:val="28"/>
          <w:lang w:eastAsia="ru-RU"/>
        </w:rPr>
      </w:pPr>
      <w:r w:rsidRPr="00DF7694">
        <w:rPr>
          <w:rFonts w:ascii="Times New Roman" w:eastAsia="Times New Roman" w:hAnsi="Times New Roman" w:cs="Times New Roman"/>
          <w:sz w:val="28"/>
          <w:szCs w:val="28"/>
          <w:lang w:eastAsia="ru-RU"/>
        </w:rPr>
        <w:t>Місце розташування засобу зовнішньої реклами за цим Договором є :</w:t>
      </w:r>
      <w:r w:rsidR="00DF7694">
        <w:rPr>
          <w:rFonts w:ascii="Times New Roman" w:eastAsia="Times New Roman" w:hAnsi="Times New Roman" w:cs="Times New Roman"/>
          <w:sz w:val="28"/>
          <w:szCs w:val="28"/>
          <w:lang w:eastAsia="ru-RU"/>
        </w:rPr>
        <w:t xml:space="preserve"> ________________________________________________________________</w:t>
      </w:r>
    </w:p>
    <w:p w:rsidR="00DF7694" w:rsidRPr="00DF7694" w:rsidRDefault="00DF7694" w:rsidP="00DF769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0B3544" w:rsidRPr="001C49D0" w:rsidRDefault="000B3544" w:rsidP="001C49D0">
      <w:pPr>
        <w:pStyle w:val="a9"/>
        <w:numPr>
          <w:ilvl w:val="0"/>
          <w:numId w:val="24"/>
        </w:numPr>
        <w:shd w:val="clear" w:color="auto" w:fill="FFFFFF"/>
        <w:spacing w:before="240" w:after="0" w:line="240" w:lineRule="auto"/>
        <w:rPr>
          <w:rFonts w:ascii="Times New Roman" w:eastAsia="Times New Roman" w:hAnsi="Times New Roman" w:cs="Times New Roman"/>
          <w:sz w:val="24"/>
          <w:szCs w:val="24"/>
          <w:lang w:eastAsia="ru-RU"/>
        </w:rPr>
      </w:pPr>
      <w:r w:rsidRPr="001C49D0">
        <w:rPr>
          <w:rFonts w:ascii="Times New Roman" w:eastAsia="Times New Roman" w:hAnsi="Times New Roman" w:cs="Times New Roman"/>
          <w:b/>
          <w:bCs/>
          <w:color w:val="000000"/>
          <w:sz w:val="28"/>
          <w:szCs w:val="28"/>
          <w:lang w:eastAsia="ru-RU"/>
        </w:rPr>
        <w:t>СТРОК ДІЇ ДОГОВОРУ</w:t>
      </w:r>
    </w:p>
    <w:p w:rsidR="001C49D0" w:rsidRPr="001C49D0" w:rsidRDefault="000B3544" w:rsidP="001C49D0">
      <w:pPr>
        <w:pStyle w:val="a9"/>
        <w:numPr>
          <w:ilvl w:val="1"/>
          <w:numId w:val="24"/>
        </w:numPr>
        <w:shd w:val="clear" w:color="auto" w:fill="FFFFFF"/>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1C49D0">
        <w:rPr>
          <w:rFonts w:ascii="Times New Roman" w:eastAsia="Times New Roman" w:hAnsi="Times New Roman" w:cs="Times New Roman"/>
          <w:color w:val="000000"/>
          <w:sz w:val="28"/>
          <w:szCs w:val="28"/>
          <w:lang w:eastAsia="ru-RU"/>
        </w:rPr>
        <w:t>Даний Договір набирає чинності з «__» _____________</w:t>
      </w:r>
      <w:r w:rsidRPr="001C49D0">
        <w:rPr>
          <w:rFonts w:ascii="Times New Roman" w:eastAsia="Times New Roman" w:hAnsi="Times New Roman" w:cs="Times New Roman"/>
          <w:b/>
          <w:bCs/>
          <w:color w:val="000000"/>
          <w:sz w:val="28"/>
          <w:szCs w:val="28"/>
          <w:lang w:eastAsia="ru-RU"/>
        </w:rPr>
        <w:t> </w:t>
      </w:r>
      <w:r w:rsidRPr="001C49D0">
        <w:rPr>
          <w:rFonts w:ascii="Times New Roman" w:eastAsia="Times New Roman" w:hAnsi="Times New Roman" w:cs="Times New Roman"/>
          <w:color w:val="000000"/>
          <w:sz w:val="28"/>
          <w:szCs w:val="28"/>
          <w:lang w:eastAsia="ru-RU"/>
        </w:rPr>
        <w:t>20___ року та діє до дня закінчення строку дії дозволу на розміщення зовнішньої реклами (до «__» ___________20___ р. включно).</w:t>
      </w:r>
    </w:p>
    <w:p w:rsidR="000B3544" w:rsidRPr="001C49D0" w:rsidRDefault="000B3544" w:rsidP="001C49D0">
      <w:pPr>
        <w:pStyle w:val="a9"/>
        <w:numPr>
          <w:ilvl w:val="1"/>
          <w:numId w:val="24"/>
        </w:numPr>
        <w:shd w:val="clear" w:color="auto" w:fill="FFFFFF"/>
        <w:tabs>
          <w:tab w:val="left" w:pos="1276"/>
        </w:tabs>
        <w:spacing w:line="240" w:lineRule="auto"/>
        <w:ind w:left="0" w:firstLine="709"/>
        <w:jc w:val="both"/>
        <w:rPr>
          <w:rFonts w:ascii="Times New Roman" w:eastAsia="Times New Roman" w:hAnsi="Times New Roman" w:cs="Times New Roman"/>
          <w:sz w:val="24"/>
          <w:szCs w:val="24"/>
          <w:lang w:eastAsia="ru-RU"/>
        </w:rPr>
      </w:pPr>
      <w:r w:rsidRPr="001C49D0">
        <w:rPr>
          <w:rFonts w:ascii="Times New Roman" w:eastAsia="Times New Roman" w:hAnsi="Times New Roman" w:cs="Times New Roman"/>
          <w:color w:val="000000"/>
          <w:sz w:val="28"/>
          <w:szCs w:val="28"/>
          <w:lang w:eastAsia="ru-RU"/>
        </w:rPr>
        <w:lastRenderedPageBreak/>
        <w:t>Даний Договір може бути продовжений на тих самих умовах тільки за письмовою згодою сторін, шляхом укладення додаткової угоди.</w:t>
      </w:r>
    </w:p>
    <w:p w:rsidR="000B3544" w:rsidRPr="001C49D0" w:rsidRDefault="000B3544" w:rsidP="001C49D0">
      <w:pPr>
        <w:pStyle w:val="a9"/>
        <w:numPr>
          <w:ilvl w:val="0"/>
          <w:numId w:val="24"/>
        </w:numPr>
        <w:shd w:val="clear" w:color="auto" w:fill="FFFFFF"/>
        <w:spacing w:before="240" w:after="0" w:line="240" w:lineRule="auto"/>
        <w:jc w:val="both"/>
        <w:rPr>
          <w:rFonts w:ascii="Times New Roman" w:eastAsia="Times New Roman" w:hAnsi="Times New Roman" w:cs="Times New Roman"/>
          <w:sz w:val="24"/>
          <w:szCs w:val="24"/>
          <w:lang w:eastAsia="ru-RU"/>
        </w:rPr>
      </w:pPr>
      <w:r w:rsidRPr="001C49D0">
        <w:rPr>
          <w:rFonts w:ascii="Times New Roman" w:eastAsia="Times New Roman" w:hAnsi="Times New Roman" w:cs="Times New Roman"/>
          <w:b/>
          <w:bCs/>
          <w:color w:val="000000"/>
          <w:sz w:val="28"/>
          <w:szCs w:val="28"/>
          <w:lang w:eastAsia="ru-RU"/>
        </w:rPr>
        <w:t>ПРАВА ТА ОБОВ</w:t>
      </w:r>
      <w:r w:rsidR="001C49D0" w:rsidRPr="001C49D0">
        <w:rPr>
          <w:rFonts w:ascii="Times New Roman" w:eastAsia="Times New Roman" w:hAnsi="Times New Roman" w:cs="Times New Roman"/>
          <w:b/>
          <w:bCs/>
          <w:color w:val="000000"/>
          <w:sz w:val="28"/>
          <w:szCs w:val="28"/>
          <w:lang w:val="en-US" w:eastAsia="ru-RU"/>
        </w:rPr>
        <w:t>’</w:t>
      </w:r>
      <w:r w:rsidR="001C49D0" w:rsidRPr="001C49D0">
        <w:rPr>
          <w:rFonts w:ascii="Times New Roman" w:eastAsia="Times New Roman" w:hAnsi="Times New Roman" w:cs="Times New Roman"/>
          <w:b/>
          <w:bCs/>
          <w:color w:val="000000"/>
          <w:sz w:val="28"/>
          <w:szCs w:val="28"/>
          <w:lang w:eastAsia="ru-RU"/>
        </w:rPr>
        <w:t>ЯЗКИ</w:t>
      </w:r>
      <w:r w:rsidRPr="001C49D0">
        <w:rPr>
          <w:rFonts w:ascii="Times New Roman" w:eastAsia="Times New Roman" w:hAnsi="Times New Roman" w:cs="Times New Roman"/>
          <w:b/>
          <w:bCs/>
          <w:color w:val="000000"/>
          <w:sz w:val="28"/>
          <w:szCs w:val="28"/>
          <w:lang w:eastAsia="ru-RU"/>
        </w:rPr>
        <w:t xml:space="preserve"> СТОРІН</w:t>
      </w:r>
    </w:p>
    <w:p w:rsidR="000B3544" w:rsidRPr="001C49D0" w:rsidRDefault="000B3544" w:rsidP="001C49D0">
      <w:pPr>
        <w:pStyle w:val="a9"/>
        <w:numPr>
          <w:ilvl w:val="1"/>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1C49D0">
        <w:rPr>
          <w:rFonts w:ascii="Times New Roman" w:eastAsia="Times New Roman" w:hAnsi="Times New Roman" w:cs="Times New Roman"/>
          <w:b/>
          <w:bCs/>
          <w:color w:val="000000"/>
          <w:sz w:val="28"/>
          <w:szCs w:val="28"/>
          <w:lang w:eastAsia="ru-RU"/>
        </w:rPr>
        <w:t>«</w:t>
      </w:r>
      <w:r w:rsidR="001C49D0">
        <w:rPr>
          <w:rFonts w:ascii="Times New Roman" w:eastAsia="Times New Roman" w:hAnsi="Times New Roman" w:cs="Times New Roman"/>
          <w:b/>
          <w:bCs/>
          <w:color w:val="000000"/>
          <w:sz w:val="28"/>
          <w:szCs w:val="28"/>
          <w:lang w:eastAsia="ru-RU"/>
        </w:rPr>
        <w:t>Робочий орган</w:t>
      </w:r>
      <w:r w:rsidRPr="001C49D0">
        <w:rPr>
          <w:rFonts w:ascii="Times New Roman" w:eastAsia="Times New Roman" w:hAnsi="Times New Roman" w:cs="Times New Roman"/>
          <w:b/>
          <w:bCs/>
          <w:color w:val="000000"/>
          <w:sz w:val="28"/>
          <w:szCs w:val="28"/>
          <w:lang w:eastAsia="ru-RU"/>
        </w:rPr>
        <w:t>» має право:</w:t>
      </w:r>
    </w:p>
    <w:p w:rsidR="004E3665" w:rsidRPr="004E3665" w:rsidRDefault="000B3544" w:rsidP="004E3665">
      <w:pPr>
        <w:pStyle w:val="a9"/>
        <w:numPr>
          <w:ilvl w:val="2"/>
          <w:numId w:val="2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1C49D0">
        <w:rPr>
          <w:rFonts w:ascii="Times New Roman" w:eastAsia="Times New Roman" w:hAnsi="Times New Roman" w:cs="Times New Roman"/>
          <w:color w:val="000000"/>
          <w:sz w:val="28"/>
          <w:szCs w:val="28"/>
          <w:lang w:eastAsia="ru-RU"/>
        </w:rPr>
        <w:t>Проводити обстеження спеціальних конструкцій та місць розміщення зовнішньої реклами та відповідно до Правил</w:t>
      </w:r>
      <w:r w:rsidR="00A97C4E">
        <w:rPr>
          <w:rFonts w:ascii="Times New Roman" w:eastAsia="Times New Roman" w:hAnsi="Times New Roman" w:cs="Times New Roman"/>
          <w:color w:val="000000"/>
          <w:sz w:val="28"/>
          <w:szCs w:val="28"/>
          <w:lang w:eastAsia="ru-RU"/>
        </w:rPr>
        <w:t xml:space="preserve"> благоустрою та цих Правил</w:t>
      </w:r>
      <w:r w:rsidRPr="001C49D0">
        <w:rPr>
          <w:rFonts w:ascii="Times New Roman" w:eastAsia="Times New Roman" w:hAnsi="Times New Roman" w:cs="Times New Roman"/>
          <w:color w:val="000000"/>
          <w:sz w:val="28"/>
          <w:szCs w:val="28"/>
          <w:lang w:eastAsia="ru-RU"/>
        </w:rPr>
        <w:t xml:space="preserve"> направляти «Розповсюджувачу</w:t>
      </w:r>
      <w:r w:rsidR="004E3665">
        <w:rPr>
          <w:rFonts w:ascii="Times New Roman" w:eastAsia="Times New Roman" w:hAnsi="Times New Roman" w:cs="Times New Roman"/>
          <w:color w:val="000000"/>
          <w:sz w:val="28"/>
          <w:szCs w:val="28"/>
          <w:lang w:eastAsia="ru-RU"/>
        </w:rPr>
        <w:t xml:space="preserve"> реклами</w:t>
      </w:r>
      <w:r w:rsidRPr="001C49D0">
        <w:rPr>
          <w:rFonts w:ascii="Times New Roman" w:eastAsia="Times New Roman" w:hAnsi="Times New Roman" w:cs="Times New Roman"/>
          <w:color w:val="000000"/>
          <w:sz w:val="28"/>
          <w:szCs w:val="28"/>
          <w:lang w:eastAsia="ru-RU"/>
        </w:rPr>
        <w:t>» письмові попередження щодо необхідності усунення виявлених недоліків.</w:t>
      </w:r>
    </w:p>
    <w:p w:rsidR="004E3665" w:rsidRPr="004E3665" w:rsidRDefault="000B3544" w:rsidP="004E3665">
      <w:pPr>
        <w:pStyle w:val="a9"/>
        <w:numPr>
          <w:ilvl w:val="2"/>
          <w:numId w:val="2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3665">
        <w:rPr>
          <w:rFonts w:ascii="Times New Roman" w:eastAsia="Times New Roman" w:hAnsi="Times New Roman" w:cs="Times New Roman"/>
          <w:color w:val="000000"/>
          <w:sz w:val="28"/>
          <w:szCs w:val="28"/>
          <w:lang w:eastAsia="ru-RU"/>
        </w:rPr>
        <w:t>Використовувати на підставі додаткової угоди з «Розповсюджувачем</w:t>
      </w:r>
      <w:r w:rsidR="004E3665">
        <w:rPr>
          <w:rFonts w:ascii="Times New Roman" w:eastAsia="Times New Roman" w:hAnsi="Times New Roman" w:cs="Times New Roman"/>
          <w:color w:val="000000"/>
          <w:sz w:val="28"/>
          <w:szCs w:val="28"/>
          <w:lang w:eastAsia="ru-RU"/>
        </w:rPr>
        <w:t xml:space="preserve"> реклами</w:t>
      </w:r>
      <w:r w:rsidRPr="004E3665">
        <w:rPr>
          <w:rFonts w:ascii="Times New Roman" w:eastAsia="Times New Roman" w:hAnsi="Times New Roman" w:cs="Times New Roman"/>
          <w:color w:val="000000"/>
          <w:sz w:val="28"/>
          <w:szCs w:val="28"/>
          <w:lang w:eastAsia="ru-RU"/>
        </w:rPr>
        <w:t>» робочі площини спеціальних конструкцій для розміщення соціальної рекламної інформації, у т</w:t>
      </w:r>
      <w:r w:rsidR="006601CC">
        <w:rPr>
          <w:rFonts w:ascii="Times New Roman" w:eastAsia="Times New Roman" w:hAnsi="Times New Roman" w:cs="Times New Roman"/>
          <w:color w:val="000000"/>
          <w:sz w:val="28"/>
          <w:szCs w:val="28"/>
          <w:lang w:eastAsia="ru-RU"/>
        </w:rPr>
        <w:t>ому</w:t>
      </w:r>
      <w:r w:rsidRPr="004E3665">
        <w:rPr>
          <w:rFonts w:ascii="Times New Roman" w:eastAsia="Times New Roman" w:hAnsi="Times New Roman" w:cs="Times New Roman"/>
          <w:color w:val="000000"/>
          <w:sz w:val="28"/>
          <w:szCs w:val="28"/>
          <w:lang w:eastAsia="ru-RU"/>
        </w:rPr>
        <w:t xml:space="preserve"> ч</w:t>
      </w:r>
      <w:r w:rsidR="006601CC">
        <w:rPr>
          <w:rFonts w:ascii="Times New Roman" w:eastAsia="Times New Roman" w:hAnsi="Times New Roman" w:cs="Times New Roman"/>
          <w:color w:val="000000"/>
          <w:sz w:val="28"/>
          <w:szCs w:val="28"/>
          <w:lang w:eastAsia="ru-RU"/>
        </w:rPr>
        <w:t>ислі</w:t>
      </w:r>
      <w:r w:rsidRPr="004E3665">
        <w:rPr>
          <w:rFonts w:ascii="Times New Roman" w:eastAsia="Times New Roman" w:hAnsi="Times New Roman" w:cs="Times New Roman"/>
          <w:color w:val="000000"/>
          <w:sz w:val="28"/>
          <w:szCs w:val="28"/>
          <w:lang w:eastAsia="ru-RU"/>
        </w:rPr>
        <w:t xml:space="preserve"> плакатів з інформацією за тематикою міста на безкоштовній основі.</w:t>
      </w:r>
    </w:p>
    <w:p w:rsidR="004E3665" w:rsidRPr="004E3665" w:rsidRDefault="000B3544" w:rsidP="004E3665">
      <w:pPr>
        <w:pStyle w:val="a9"/>
        <w:numPr>
          <w:ilvl w:val="2"/>
          <w:numId w:val="2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3665">
        <w:rPr>
          <w:rFonts w:ascii="Times New Roman" w:eastAsia="Times New Roman" w:hAnsi="Times New Roman" w:cs="Times New Roman"/>
          <w:color w:val="000000"/>
          <w:sz w:val="28"/>
          <w:szCs w:val="28"/>
          <w:lang w:eastAsia="ru-RU"/>
        </w:rPr>
        <w:t>В односторонньому порядку змінювати плату за користування місцями, в порядку, передбаченому чинним законодавством, письмово попередивши «Розповсюджувача</w:t>
      </w:r>
      <w:r w:rsidR="004E3665">
        <w:rPr>
          <w:rFonts w:ascii="Times New Roman" w:eastAsia="Times New Roman" w:hAnsi="Times New Roman" w:cs="Times New Roman"/>
          <w:color w:val="000000"/>
          <w:sz w:val="28"/>
          <w:szCs w:val="28"/>
          <w:lang w:eastAsia="ru-RU"/>
        </w:rPr>
        <w:t xml:space="preserve"> реклами</w:t>
      </w:r>
      <w:r w:rsidRPr="004E3665">
        <w:rPr>
          <w:rFonts w:ascii="Times New Roman" w:eastAsia="Times New Roman" w:hAnsi="Times New Roman" w:cs="Times New Roman"/>
          <w:color w:val="000000"/>
          <w:sz w:val="28"/>
          <w:szCs w:val="28"/>
          <w:lang w:eastAsia="ru-RU"/>
        </w:rPr>
        <w:t>» про це за 10 (десять) робочих днів.</w:t>
      </w:r>
    </w:p>
    <w:p w:rsidR="000B3544" w:rsidRPr="004E3665" w:rsidRDefault="000B3544" w:rsidP="004E3665">
      <w:pPr>
        <w:pStyle w:val="a9"/>
        <w:numPr>
          <w:ilvl w:val="2"/>
          <w:numId w:val="24"/>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E3665">
        <w:rPr>
          <w:rFonts w:ascii="Times New Roman" w:eastAsia="Times New Roman" w:hAnsi="Times New Roman" w:cs="Times New Roman"/>
          <w:color w:val="000000"/>
          <w:sz w:val="28"/>
          <w:szCs w:val="28"/>
          <w:lang w:eastAsia="ru-RU"/>
        </w:rPr>
        <w:t>Демонтаж спеціальних конструкцій, які розташовані на об’єктах комунальної власності, здійснюється на підставі рішення виконавчого комітету міської ради у випадках</w:t>
      </w:r>
      <w:r w:rsidR="006601CC">
        <w:rPr>
          <w:rFonts w:ascii="Times New Roman" w:eastAsia="Times New Roman" w:hAnsi="Times New Roman" w:cs="Times New Roman"/>
          <w:color w:val="000000"/>
          <w:sz w:val="28"/>
          <w:szCs w:val="28"/>
          <w:lang w:eastAsia="ru-RU"/>
        </w:rPr>
        <w:t xml:space="preserve"> передбачених пунктом 8 затверджених Правил розміщення зовнішньої реклами на території Звягельської міської територіальної громади.</w:t>
      </w:r>
    </w:p>
    <w:p w:rsidR="000B3544" w:rsidRPr="004E3665" w:rsidRDefault="000B3544" w:rsidP="004E3665">
      <w:pPr>
        <w:pStyle w:val="a9"/>
        <w:numPr>
          <w:ilvl w:val="2"/>
          <w:numId w:val="24"/>
        </w:numPr>
        <w:shd w:val="clear" w:color="auto" w:fill="FFFFFF"/>
        <w:spacing w:after="150" w:line="240" w:lineRule="auto"/>
        <w:ind w:left="0" w:firstLine="709"/>
        <w:jc w:val="both"/>
        <w:rPr>
          <w:rFonts w:ascii="Times New Roman" w:eastAsia="Times New Roman" w:hAnsi="Times New Roman" w:cs="Times New Roman"/>
          <w:sz w:val="24"/>
          <w:szCs w:val="24"/>
          <w:lang w:eastAsia="ru-RU"/>
        </w:rPr>
      </w:pPr>
      <w:r w:rsidRPr="004E3665">
        <w:rPr>
          <w:rFonts w:ascii="Times New Roman" w:eastAsia="Times New Roman" w:hAnsi="Times New Roman" w:cs="Times New Roman"/>
          <w:color w:val="000000"/>
          <w:sz w:val="28"/>
          <w:szCs w:val="28"/>
          <w:lang w:eastAsia="ru-RU"/>
        </w:rPr>
        <w:t>Нараховувати та вимагати від «Розповсюджувача</w:t>
      </w:r>
      <w:r w:rsidR="004E3665">
        <w:rPr>
          <w:rFonts w:ascii="Times New Roman" w:eastAsia="Times New Roman" w:hAnsi="Times New Roman" w:cs="Times New Roman"/>
          <w:color w:val="000000"/>
          <w:sz w:val="28"/>
          <w:szCs w:val="28"/>
          <w:lang w:eastAsia="ru-RU"/>
        </w:rPr>
        <w:t xml:space="preserve"> реклами</w:t>
      </w:r>
      <w:r w:rsidRPr="004E3665">
        <w:rPr>
          <w:rFonts w:ascii="Times New Roman" w:eastAsia="Times New Roman" w:hAnsi="Times New Roman" w:cs="Times New Roman"/>
          <w:color w:val="000000"/>
          <w:sz w:val="28"/>
          <w:szCs w:val="28"/>
          <w:lang w:eastAsia="ru-RU"/>
        </w:rPr>
        <w:t>» сплати штрафних санкцій за порушення умов даного Договору в розмірі та в порядку, передбаченому цим Договором та чинним законодавством.</w:t>
      </w:r>
    </w:p>
    <w:p w:rsidR="000B3544" w:rsidRPr="004E3665" w:rsidRDefault="000B3544" w:rsidP="004E3665">
      <w:pPr>
        <w:pStyle w:val="a9"/>
        <w:numPr>
          <w:ilvl w:val="1"/>
          <w:numId w:val="24"/>
        </w:numPr>
        <w:shd w:val="clear" w:color="auto" w:fill="FFFFFF"/>
        <w:spacing w:after="0" w:line="240" w:lineRule="auto"/>
        <w:rPr>
          <w:rFonts w:ascii="Times New Roman" w:eastAsia="Times New Roman" w:hAnsi="Times New Roman" w:cs="Times New Roman"/>
          <w:sz w:val="24"/>
          <w:szCs w:val="24"/>
          <w:lang w:eastAsia="ru-RU"/>
        </w:rPr>
      </w:pPr>
      <w:r w:rsidRPr="004E3665">
        <w:rPr>
          <w:rFonts w:ascii="Times New Roman" w:eastAsia="Times New Roman" w:hAnsi="Times New Roman" w:cs="Times New Roman"/>
          <w:b/>
          <w:bCs/>
          <w:color w:val="000000"/>
          <w:sz w:val="28"/>
          <w:szCs w:val="28"/>
          <w:lang w:eastAsia="ru-RU"/>
        </w:rPr>
        <w:t>«</w:t>
      </w:r>
      <w:r w:rsidR="004E3665" w:rsidRPr="004E3665">
        <w:rPr>
          <w:rFonts w:ascii="Times New Roman" w:eastAsia="Times New Roman" w:hAnsi="Times New Roman" w:cs="Times New Roman"/>
          <w:b/>
          <w:bCs/>
          <w:color w:val="000000"/>
          <w:sz w:val="28"/>
          <w:szCs w:val="28"/>
          <w:lang w:eastAsia="ru-RU"/>
        </w:rPr>
        <w:t>Робочий орган</w:t>
      </w:r>
      <w:r w:rsidRPr="004E3665">
        <w:rPr>
          <w:rFonts w:ascii="Times New Roman" w:eastAsia="Times New Roman" w:hAnsi="Times New Roman" w:cs="Times New Roman"/>
          <w:b/>
          <w:bCs/>
          <w:color w:val="000000"/>
          <w:sz w:val="28"/>
          <w:szCs w:val="28"/>
          <w:lang w:eastAsia="ru-RU"/>
        </w:rPr>
        <w:t xml:space="preserve">» </w:t>
      </w:r>
      <w:r w:rsidR="00D65A79" w:rsidRPr="004E3665">
        <w:rPr>
          <w:rFonts w:ascii="Times New Roman" w:eastAsia="Times New Roman" w:hAnsi="Times New Roman" w:cs="Times New Roman"/>
          <w:b/>
          <w:bCs/>
          <w:color w:val="000000"/>
          <w:sz w:val="28"/>
          <w:szCs w:val="28"/>
          <w:lang w:eastAsia="ru-RU"/>
        </w:rPr>
        <w:t>зобов</w:t>
      </w:r>
      <w:r w:rsidR="00D65A79">
        <w:rPr>
          <w:rFonts w:ascii="Times New Roman" w:eastAsia="Times New Roman" w:hAnsi="Times New Roman" w:cs="Times New Roman"/>
          <w:b/>
          <w:bCs/>
          <w:color w:val="000000"/>
          <w:sz w:val="28"/>
          <w:szCs w:val="28"/>
          <w:lang w:eastAsia="ru-RU"/>
        </w:rPr>
        <w:t>’язується</w:t>
      </w:r>
      <w:r w:rsidRPr="004E3665">
        <w:rPr>
          <w:rFonts w:ascii="Times New Roman" w:eastAsia="Times New Roman" w:hAnsi="Times New Roman" w:cs="Times New Roman"/>
          <w:b/>
          <w:bCs/>
          <w:color w:val="000000"/>
          <w:sz w:val="28"/>
          <w:szCs w:val="28"/>
          <w:lang w:eastAsia="ru-RU"/>
        </w:rPr>
        <w:t>:</w:t>
      </w:r>
    </w:p>
    <w:p w:rsidR="00D65A79" w:rsidRPr="00D65A79" w:rsidRDefault="000B3544" w:rsidP="00D65A79">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D65A79">
        <w:rPr>
          <w:rFonts w:ascii="Times New Roman" w:eastAsia="Times New Roman" w:hAnsi="Times New Roman" w:cs="Times New Roman"/>
          <w:color w:val="000000"/>
          <w:sz w:val="28"/>
          <w:szCs w:val="28"/>
          <w:lang w:eastAsia="ru-RU"/>
        </w:rPr>
        <w:t>Не надавати місця, передані «Розповсюджувачу</w:t>
      </w:r>
      <w:r w:rsidR="00D65A79">
        <w:rPr>
          <w:rFonts w:ascii="Times New Roman" w:eastAsia="Times New Roman" w:hAnsi="Times New Roman" w:cs="Times New Roman"/>
          <w:color w:val="000000"/>
          <w:sz w:val="28"/>
          <w:szCs w:val="28"/>
          <w:lang w:eastAsia="ru-RU"/>
        </w:rPr>
        <w:t xml:space="preserve"> реклами</w:t>
      </w:r>
      <w:r w:rsidRPr="00D65A79">
        <w:rPr>
          <w:rFonts w:ascii="Times New Roman" w:eastAsia="Times New Roman" w:hAnsi="Times New Roman" w:cs="Times New Roman"/>
          <w:color w:val="000000"/>
          <w:sz w:val="28"/>
          <w:szCs w:val="28"/>
          <w:lang w:eastAsia="ru-RU"/>
        </w:rPr>
        <w:t>», в користування іншим особам протягом строку дії даного Договору.</w:t>
      </w:r>
    </w:p>
    <w:p w:rsidR="00D65A79" w:rsidRPr="00D65A79" w:rsidRDefault="000B3544" w:rsidP="00D65A79">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D65A79">
        <w:rPr>
          <w:rFonts w:ascii="Times New Roman" w:eastAsia="Times New Roman" w:hAnsi="Times New Roman" w:cs="Times New Roman"/>
          <w:color w:val="000000"/>
          <w:sz w:val="28"/>
          <w:szCs w:val="28"/>
          <w:lang w:eastAsia="ru-RU"/>
        </w:rPr>
        <w:t>Надавати «Розповсюджувачу</w:t>
      </w:r>
      <w:r w:rsidR="00D65A79">
        <w:rPr>
          <w:rFonts w:ascii="Times New Roman" w:eastAsia="Times New Roman" w:hAnsi="Times New Roman" w:cs="Times New Roman"/>
          <w:color w:val="000000"/>
          <w:sz w:val="28"/>
          <w:szCs w:val="28"/>
          <w:lang w:eastAsia="ru-RU"/>
        </w:rPr>
        <w:t xml:space="preserve"> реклами</w:t>
      </w:r>
      <w:r w:rsidRPr="00D65A79">
        <w:rPr>
          <w:rFonts w:ascii="Times New Roman" w:eastAsia="Times New Roman" w:hAnsi="Times New Roman" w:cs="Times New Roman"/>
          <w:color w:val="000000"/>
          <w:sz w:val="28"/>
          <w:szCs w:val="28"/>
          <w:lang w:eastAsia="ru-RU"/>
        </w:rPr>
        <w:t>» консультації, інформацію, іншу допомогу в підготовці та оформленні необхідних документів з продовження або зміни умов дозволів.</w:t>
      </w:r>
    </w:p>
    <w:p w:rsidR="00D65A79" w:rsidRPr="00D65A79" w:rsidRDefault="000B3544" w:rsidP="00D65A79">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D65A79">
        <w:rPr>
          <w:rFonts w:ascii="Times New Roman" w:eastAsia="Times New Roman" w:hAnsi="Times New Roman" w:cs="Times New Roman"/>
          <w:color w:val="000000"/>
          <w:sz w:val="28"/>
          <w:szCs w:val="28"/>
          <w:lang w:eastAsia="ru-RU"/>
        </w:rPr>
        <w:t>Письмово повідомити «Розповсюджувача</w:t>
      </w:r>
      <w:r w:rsidR="00D65A79">
        <w:rPr>
          <w:rFonts w:ascii="Times New Roman" w:eastAsia="Times New Roman" w:hAnsi="Times New Roman" w:cs="Times New Roman"/>
          <w:color w:val="000000"/>
          <w:sz w:val="28"/>
          <w:szCs w:val="28"/>
          <w:lang w:eastAsia="ru-RU"/>
        </w:rPr>
        <w:t xml:space="preserve"> реклами</w:t>
      </w:r>
      <w:r w:rsidRPr="00D65A79">
        <w:rPr>
          <w:rFonts w:ascii="Times New Roman" w:eastAsia="Times New Roman" w:hAnsi="Times New Roman" w:cs="Times New Roman"/>
          <w:color w:val="000000"/>
          <w:sz w:val="28"/>
          <w:szCs w:val="28"/>
          <w:lang w:eastAsia="ru-RU"/>
        </w:rPr>
        <w:t>» при наявності у «</w:t>
      </w:r>
      <w:r w:rsidR="00D65A79">
        <w:rPr>
          <w:rFonts w:ascii="Times New Roman" w:eastAsia="Times New Roman" w:hAnsi="Times New Roman" w:cs="Times New Roman"/>
          <w:color w:val="000000"/>
          <w:sz w:val="28"/>
          <w:szCs w:val="28"/>
          <w:lang w:eastAsia="ru-RU"/>
        </w:rPr>
        <w:t>Робочого органу</w:t>
      </w:r>
      <w:r w:rsidRPr="00D65A79">
        <w:rPr>
          <w:rFonts w:ascii="Times New Roman" w:eastAsia="Times New Roman" w:hAnsi="Times New Roman" w:cs="Times New Roman"/>
          <w:color w:val="000000"/>
          <w:sz w:val="28"/>
          <w:szCs w:val="28"/>
          <w:lang w:eastAsia="ru-RU"/>
        </w:rPr>
        <w:t xml:space="preserve">» інформації про майбутнє проведення реконструкції, ремонту, будівництва на місці розташування рекламного засобу, які зумовлюють необхідність зміни розташування рекламного засобу, демонтажу спеціальних конструкцій, відступу від цього Договору. У десятиденний термін з початку зміни містобудівної ситуації, проведення реконструкції, ремонту, будівництва на місці розташування рекламного засобу надати </w:t>
      </w:r>
      <w:r w:rsidR="00D65A79">
        <w:rPr>
          <w:rFonts w:ascii="Times New Roman" w:eastAsia="Times New Roman" w:hAnsi="Times New Roman" w:cs="Times New Roman"/>
          <w:color w:val="000000"/>
          <w:sz w:val="28"/>
          <w:szCs w:val="28"/>
          <w:lang w:eastAsia="ru-RU"/>
        </w:rPr>
        <w:t>«</w:t>
      </w:r>
      <w:r w:rsidRPr="00D65A79">
        <w:rPr>
          <w:rFonts w:ascii="Times New Roman" w:eastAsia="Times New Roman" w:hAnsi="Times New Roman" w:cs="Times New Roman"/>
          <w:color w:val="000000"/>
          <w:sz w:val="28"/>
          <w:szCs w:val="28"/>
          <w:lang w:eastAsia="ru-RU"/>
        </w:rPr>
        <w:t>Розповсюджувачу</w:t>
      </w:r>
      <w:r w:rsidR="00D65A79">
        <w:rPr>
          <w:rFonts w:ascii="Times New Roman" w:eastAsia="Times New Roman" w:hAnsi="Times New Roman" w:cs="Times New Roman"/>
          <w:color w:val="000000"/>
          <w:sz w:val="28"/>
          <w:szCs w:val="28"/>
          <w:lang w:eastAsia="ru-RU"/>
        </w:rPr>
        <w:t xml:space="preserve"> реклами»</w:t>
      </w:r>
      <w:r w:rsidRPr="00D65A79">
        <w:rPr>
          <w:rFonts w:ascii="Times New Roman" w:eastAsia="Times New Roman" w:hAnsi="Times New Roman" w:cs="Times New Roman"/>
          <w:color w:val="000000"/>
          <w:sz w:val="28"/>
          <w:szCs w:val="28"/>
          <w:lang w:eastAsia="ru-RU"/>
        </w:rPr>
        <w:t xml:space="preserve"> інформацію про інше рівноцінне місце.</w:t>
      </w:r>
    </w:p>
    <w:p w:rsidR="000B3544" w:rsidRPr="00D65A79" w:rsidRDefault="000B3544" w:rsidP="00D65A79">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D65A79">
        <w:rPr>
          <w:rFonts w:ascii="Times New Roman" w:eastAsia="Times New Roman" w:hAnsi="Times New Roman" w:cs="Times New Roman"/>
          <w:color w:val="000000"/>
          <w:sz w:val="28"/>
          <w:szCs w:val="28"/>
          <w:lang w:eastAsia="ru-RU"/>
        </w:rPr>
        <w:t xml:space="preserve">За </w:t>
      </w:r>
      <w:r w:rsidR="00657C35">
        <w:rPr>
          <w:rFonts w:ascii="Times New Roman" w:eastAsia="Times New Roman" w:hAnsi="Times New Roman" w:cs="Times New Roman"/>
          <w:color w:val="000000"/>
          <w:sz w:val="28"/>
          <w:szCs w:val="28"/>
          <w:lang w:eastAsia="ru-RU"/>
        </w:rPr>
        <w:t>20 (двадцять</w:t>
      </w:r>
      <w:r w:rsidRPr="00D65A79">
        <w:rPr>
          <w:rFonts w:ascii="Times New Roman" w:eastAsia="Times New Roman" w:hAnsi="Times New Roman" w:cs="Times New Roman"/>
          <w:color w:val="000000"/>
          <w:sz w:val="28"/>
          <w:szCs w:val="28"/>
          <w:lang w:eastAsia="ru-RU"/>
        </w:rPr>
        <w:t>) робочих дні</w:t>
      </w:r>
      <w:r w:rsidR="00657C35">
        <w:rPr>
          <w:rFonts w:ascii="Times New Roman" w:eastAsia="Times New Roman" w:hAnsi="Times New Roman" w:cs="Times New Roman"/>
          <w:color w:val="000000"/>
          <w:sz w:val="28"/>
          <w:szCs w:val="28"/>
          <w:lang w:eastAsia="ru-RU"/>
        </w:rPr>
        <w:t>в</w:t>
      </w:r>
      <w:r w:rsidRPr="00D65A79">
        <w:rPr>
          <w:rFonts w:ascii="Times New Roman" w:eastAsia="Times New Roman" w:hAnsi="Times New Roman" w:cs="Times New Roman"/>
          <w:color w:val="000000"/>
          <w:sz w:val="28"/>
          <w:szCs w:val="28"/>
          <w:lang w:eastAsia="ru-RU"/>
        </w:rPr>
        <w:t xml:space="preserve"> письмово повідомити «Розповсюджувача</w:t>
      </w:r>
      <w:r w:rsidR="00D65A79">
        <w:rPr>
          <w:rFonts w:ascii="Times New Roman" w:eastAsia="Times New Roman" w:hAnsi="Times New Roman" w:cs="Times New Roman"/>
          <w:color w:val="000000"/>
          <w:sz w:val="28"/>
          <w:szCs w:val="28"/>
          <w:lang w:eastAsia="ru-RU"/>
        </w:rPr>
        <w:t xml:space="preserve"> реклами</w:t>
      </w:r>
      <w:r w:rsidRPr="00D65A79">
        <w:rPr>
          <w:rFonts w:ascii="Times New Roman" w:eastAsia="Times New Roman" w:hAnsi="Times New Roman" w:cs="Times New Roman"/>
          <w:color w:val="000000"/>
          <w:sz w:val="28"/>
          <w:szCs w:val="28"/>
          <w:lang w:eastAsia="ru-RU"/>
        </w:rPr>
        <w:t>» про намір примусового демонтажу спеціальних конструкцій, у випадках передбачених п</w:t>
      </w:r>
      <w:r w:rsidR="00657C35">
        <w:rPr>
          <w:rFonts w:ascii="Times New Roman" w:eastAsia="Times New Roman" w:hAnsi="Times New Roman" w:cs="Times New Roman"/>
          <w:color w:val="000000"/>
          <w:sz w:val="28"/>
          <w:szCs w:val="28"/>
          <w:lang w:eastAsia="ru-RU"/>
        </w:rPr>
        <w:t xml:space="preserve">унктом </w:t>
      </w:r>
      <w:r w:rsidRPr="00D65A79">
        <w:rPr>
          <w:rFonts w:ascii="Times New Roman" w:eastAsia="Times New Roman" w:hAnsi="Times New Roman" w:cs="Times New Roman"/>
          <w:color w:val="000000"/>
          <w:sz w:val="28"/>
          <w:szCs w:val="28"/>
          <w:lang w:eastAsia="ru-RU"/>
        </w:rPr>
        <w:t>3.1.4 даного Договору.</w:t>
      </w:r>
    </w:p>
    <w:p w:rsidR="000B3544" w:rsidRPr="00D65A79" w:rsidRDefault="000B3544" w:rsidP="00D65A79">
      <w:pPr>
        <w:pStyle w:val="a9"/>
        <w:numPr>
          <w:ilvl w:val="1"/>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D65A79">
        <w:rPr>
          <w:rFonts w:ascii="Times New Roman" w:eastAsia="Times New Roman" w:hAnsi="Times New Roman" w:cs="Times New Roman"/>
          <w:b/>
          <w:bCs/>
          <w:color w:val="000000"/>
          <w:sz w:val="28"/>
          <w:szCs w:val="28"/>
          <w:lang w:eastAsia="ru-RU"/>
        </w:rPr>
        <w:t>«Розповсюджувач</w:t>
      </w:r>
      <w:r w:rsidR="00D65A79">
        <w:rPr>
          <w:rFonts w:ascii="Times New Roman" w:eastAsia="Times New Roman" w:hAnsi="Times New Roman" w:cs="Times New Roman"/>
          <w:b/>
          <w:bCs/>
          <w:color w:val="000000"/>
          <w:sz w:val="28"/>
          <w:szCs w:val="28"/>
          <w:lang w:eastAsia="ru-RU"/>
        </w:rPr>
        <w:t xml:space="preserve"> реклами</w:t>
      </w:r>
      <w:r w:rsidRPr="00D65A79">
        <w:rPr>
          <w:rFonts w:ascii="Times New Roman" w:eastAsia="Times New Roman" w:hAnsi="Times New Roman" w:cs="Times New Roman"/>
          <w:b/>
          <w:bCs/>
          <w:color w:val="000000"/>
          <w:sz w:val="28"/>
          <w:szCs w:val="28"/>
          <w:lang w:eastAsia="ru-RU"/>
        </w:rPr>
        <w:t>» має право:</w:t>
      </w:r>
    </w:p>
    <w:p w:rsidR="00D65A79" w:rsidRPr="00D65A79" w:rsidRDefault="000B3544" w:rsidP="00D65A79">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D65A79">
        <w:rPr>
          <w:rFonts w:ascii="Times New Roman" w:eastAsia="Times New Roman" w:hAnsi="Times New Roman" w:cs="Times New Roman"/>
          <w:color w:val="000000"/>
          <w:sz w:val="28"/>
          <w:szCs w:val="28"/>
          <w:lang w:eastAsia="ru-RU"/>
        </w:rPr>
        <w:t>Використовувати надані йому місця для розташування на них спеціальних конструкцій з дотриманням положень Договору та Правил розміщення зовнішньої реклами.</w:t>
      </w:r>
    </w:p>
    <w:p w:rsidR="000B3544" w:rsidRPr="00D65A79" w:rsidRDefault="000B3544" w:rsidP="00D65A79">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D65A79">
        <w:rPr>
          <w:rFonts w:ascii="Times New Roman" w:eastAsia="Times New Roman" w:hAnsi="Times New Roman" w:cs="Times New Roman"/>
          <w:color w:val="000000"/>
          <w:sz w:val="28"/>
          <w:szCs w:val="28"/>
          <w:lang w:eastAsia="ru-RU"/>
        </w:rPr>
        <w:lastRenderedPageBreak/>
        <w:t xml:space="preserve">Отримувати у </w:t>
      </w:r>
      <w:r w:rsidR="00D65A79">
        <w:rPr>
          <w:rFonts w:ascii="Times New Roman" w:eastAsia="Times New Roman" w:hAnsi="Times New Roman" w:cs="Times New Roman"/>
          <w:color w:val="000000"/>
          <w:sz w:val="28"/>
          <w:szCs w:val="28"/>
          <w:lang w:eastAsia="ru-RU"/>
        </w:rPr>
        <w:t>«Робочого органу»</w:t>
      </w:r>
      <w:r w:rsidRPr="00D65A79">
        <w:rPr>
          <w:rFonts w:ascii="Times New Roman" w:eastAsia="Times New Roman" w:hAnsi="Times New Roman" w:cs="Times New Roman"/>
          <w:color w:val="000000"/>
          <w:sz w:val="28"/>
          <w:szCs w:val="28"/>
          <w:lang w:eastAsia="ru-RU"/>
        </w:rPr>
        <w:t xml:space="preserve"> необхідну інформацію для розташування рекламного засобу.</w:t>
      </w:r>
    </w:p>
    <w:p w:rsidR="000B3544" w:rsidRPr="00D65A79" w:rsidRDefault="000B3544" w:rsidP="00D65A79">
      <w:pPr>
        <w:pStyle w:val="a9"/>
        <w:numPr>
          <w:ilvl w:val="1"/>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D65A79">
        <w:rPr>
          <w:rFonts w:ascii="Times New Roman" w:eastAsia="Times New Roman" w:hAnsi="Times New Roman" w:cs="Times New Roman"/>
          <w:b/>
          <w:bCs/>
          <w:color w:val="000000"/>
          <w:sz w:val="28"/>
          <w:szCs w:val="28"/>
          <w:lang w:eastAsia="ru-RU"/>
        </w:rPr>
        <w:t>«Розповсюджувач</w:t>
      </w:r>
      <w:r w:rsidR="002A53E7">
        <w:rPr>
          <w:rFonts w:ascii="Times New Roman" w:eastAsia="Times New Roman" w:hAnsi="Times New Roman" w:cs="Times New Roman"/>
          <w:b/>
          <w:bCs/>
          <w:color w:val="000000"/>
          <w:sz w:val="28"/>
          <w:szCs w:val="28"/>
          <w:lang w:eastAsia="ru-RU"/>
        </w:rPr>
        <w:t xml:space="preserve"> реклами</w:t>
      </w:r>
      <w:r w:rsidRPr="00D65A79">
        <w:rPr>
          <w:rFonts w:ascii="Times New Roman" w:eastAsia="Times New Roman" w:hAnsi="Times New Roman" w:cs="Times New Roman"/>
          <w:b/>
          <w:bCs/>
          <w:color w:val="000000"/>
          <w:sz w:val="28"/>
          <w:szCs w:val="28"/>
          <w:lang w:eastAsia="ru-RU"/>
        </w:rPr>
        <w:t xml:space="preserve">» </w:t>
      </w:r>
      <w:r w:rsidR="00D65A79" w:rsidRPr="00D65A79">
        <w:rPr>
          <w:rFonts w:ascii="Times New Roman" w:eastAsia="Times New Roman" w:hAnsi="Times New Roman" w:cs="Times New Roman"/>
          <w:b/>
          <w:bCs/>
          <w:color w:val="000000"/>
          <w:sz w:val="28"/>
          <w:szCs w:val="28"/>
          <w:lang w:eastAsia="ru-RU"/>
        </w:rPr>
        <w:t>зобов</w:t>
      </w:r>
      <w:r w:rsidR="00D65A79">
        <w:rPr>
          <w:rFonts w:ascii="Times New Roman" w:eastAsia="Times New Roman" w:hAnsi="Times New Roman" w:cs="Times New Roman"/>
          <w:b/>
          <w:bCs/>
          <w:color w:val="000000"/>
          <w:sz w:val="28"/>
          <w:szCs w:val="28"/>
          <w:lang w:eastAsia="ru-RU"/>
        </w:rPr>
        <w:t>’язується</w:t>
      </w:r>
      <w:r w:rsidRPr="00D65A79">
        <w:rPr>
          <w:rFonts w:ascii="Times New Roman" w:eastAsia="Times New Roman" w:hAnsi="Times New Roman" w:cs="Times New Roman"/>
          <w:b/>
          <w:bCs/>
          <w:color w:val="000000"/>
          <w:sz w:val="28"/>
          <w:szCs w:val="28"/>
          <w:lang w:eastAsia="ru-RU"/>
        </w:rPr>
        <w:t>:</w:t>
      </w:r>
    </w:p>
    <w:p w:rsidR="00D65A79" w:rsidRPr="00D65A79" w:rsidRDefault="000B3544" w:rsidP="00D65A79">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D65A79">
        <w:rPr>
          <w:rFonts w:ascii="Times New Roman" w:eastAsia="Times New Roman" w:hAnsi="Times New Roman" w:cs="Times New Roman"/>
          <w:color w:val="000000"/>
          <w:sz w:val="28"/>
          <w:szCs w:val="28"/>
          <w:lang w:eastAsia="ru-RU"/>
        </w:rPr>
        <w:t>Використовувати місця за цільовим призначенням відповідно до даного Договору та Правил розміщення зовнішньої реклами.</w:t>
      </w:r>
    </w:p>
    <w:p w:rsidR="00D65A79" w:rsidRPr="00D65A79" w:rsidRDefault="000B3544" w:rsidP="00D65A79">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D65A79">
        <w:rPr>
          <w:rFonts w:ascii="Times New Roman" w:eastAsia="Times New Roman" w:hAnsi="Times New Roman" w:cs="Times New Roman"/>
          <w:color w:val="000000"/>
          <w:sz w:val="28"/>
          <w:szCs w:val="28"/>
          <w:lang w:eastAsia="ru-RU"/>
        </w:rPr>
        <w:t>Відшкодовувати у повному обсязі шкоду, що заподіяна місцю розміщення зовнішньої реклами з вини «Розповсюджувача</w:t>
      </w:r>
      <w:r w:rsidR="00D65A79">
        <w:rPr>
          <w:rFonts w:ascii="Times New Roman" w:eastAsia="Times New Roman" w:hAnsi="Times New Roman" w:cs="Times New Roman"/>
          <w:color w:val="000000"/>
          <w:sz w:val="28"/>
          <w:szCs w:val="28"/>
          <w:lang w:eastAsia="ru-RU"/>
        </w:rPr>
        <w:t xml:space="preserve"> реклами</w:t>
      </w:r>
      <w:r w:rsidRPr="00D65A79">
        <w:rPr>
          <w:rFonts w:ascii="Times New Roman" w:eastAsia="Times New Roman" w:hAnsi="Times New Roman" w:cs="Times New Roman"/>
          <w:color w:val="000000"/>
          <w:sz w:val="28"/>
          <w:szCs w:val="28"/>
          <w:lang w:eastAsia="ru-RU"/>
        </w:rPr>
        <w:t>».</w:t>
      </w:r>
    </w:p>
    <w:p w:rsidR="00D65A79" w:rsidRPr="00D65A79" w:rsidRDefault="000B3544" w:rsidP="00D65A79">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D65A79">
        <w:rPr>
          <w:rFonts w:ascii="Times New Roman" w:eastAsia="Times New Roman" w:hAnsi="Times New Roman" w:cs="Times New Roman"/>
          <w:color w:val="000000"/>
          <w:sz w:val="28"/>
          <w:szCs w:val="28"/>
          <w:lang w:eastAsia="ru-RU"/>
        </w:rPr>
        <w:t>Розміщувати зовнішню рекламу відповідно до вимог Закону України «Про рекламу».</w:t>
      </w:r>
    </w:p>
    <w:p w:rsidR="00D65A79" w:rsidRPr="00D65A79" w:rsidRDefault="000B3544" w:rsidP="00D65A79">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D65A79">
        <w:rPr>
          <w:rFonts w:ascii="Times New Roman" w:eastAsia="Times New Roman" w:hAnsi="Times New Roman" w:cs="Times New Roman"/>
          <w:color w:val="000000"/>
          <w:sz w:val="28"/>
          <w:szCs w:val="28"/>
          <w:lang w:eastAsia="ru-RU"/>
        </w:rPr>
        <w:t>Своєчасно і в повному обсязі здійснювати платежі за користування місцем для розміщення зовнішньої реклами у термін, встановлений даним Договором.</w:t>
      </w:r>
    </w:p>
    <w:p w:rsidR="002A53E7" w:rsidRPr="002A53E7" w:rsidRDefault="000B3544" w:rsidP="002A53E7">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D65A79">
        <w:rPr>
          <w:rFonts w:ascii="Times New Roman" w:eastAsia="Times New Roman" w:hAnsi="Times New Roman" w:cs="Times New Roman"/>
          <w:color w:val="000000"/>
          <w:sz w:val="28"/>
          <w:szCs w:val="28"/>
          <w:lang w:eastAsia="ru-RU"/>
        </w:rPr>
        <w:t xml:space="preserve">У разі самостійного або вимушеного демонтажу спеціальних конструкцій на місцях, отриманих для користування за цим Договором, у семиденний термін письмово повідомити про демонтаж </w:t>
      </w:r>
      <w:r w:rsidR="00D65A79">
        <w:rPr>
          <w:rFonts w:ascii="Times New Roman" w:eastAsia="Times New Roman" w:hAnsi="Times New Roman" w:cs="Times New Roman"/>
          <w:color w:val="000000"/>
          <w:sz w:val="28"/>
          <w:szCs w:val="28"/>
          <w:lang w:eastAsia="ru-RU"/>
        </w:rPr>
        <w:t>«Робоч</w:t>
      </w:r>
      <w:r w:rsidR="002A53E7">
        <w:rPr>
          <w:rFonts w:ascii="Times New Roman" w:eastAsia="Times New Roman" w:hAnsi="Times New Roman" w:cs="Times New Roman"/>
          <w:color w:val="000000"/>
          <w:sz w:val="28"/>
          <w:szCs w:val="28"/>
          <w:lang w:eastAsia="ru-RU"/>
        </w:rPr>
        <w:t>ий</w:t>
      </w:r>
      <w:r w:rsidR="00D65A79">
        <w:rPr>
          <w:rFonts w:ascii="Times New Roman" w:eastAsia="Times New Roman" w:hAnsi="Times New Roman" w:cs="Times New Roman"/>
          <w:color w:val="000000"/>
          <w:sz w:val="28"/>
          <w:szCs w:val="28"/>
          <w:lang w:eastAsia="ru-RU"/>
        </w:rPr>
        <w:t xml:space="preserve"> орган»</w:t>
      </w:r>
      <w:r w:rsidRPr="00D65A79">
        <w:rPr>
          <w:rFonts w:ascii="Times New Roman" w:eastAsia="Times New Roman" w:hAnsi="Times New Roman" w:cs="Times New Roman"/>
          <w:color w:val="000000"/>
          <w:sz w:val="28"/>
          <w:szCs w:val="28"/>
          <w:lang w:eastAsia="ru-RU"/>
        </w:rPr>
        <w:t xml:space="preserve"> і провести передачу місця «</w:t>
      </w:r>
      <w:r w:rsidR="002A53E7">
        <w:rPr>
          <w:rFonts w:ascii="Times New Roman" w:eastAsia="Times New Roman" w:hAnsi="Times New Roman" w:cs="Times New Roman"/>
          <w:color w:val="000000"/>
          <w:sz w:val="28"/>
          <w:szCs w:val="28"/>
          <w:lang w:eastAsia="ru-RU"/>
        </w:rPr>
        <w:t>Робочому органу</w:t>
      </w:r>
      <w:r w:rsidRPr="00D65A79">
        <w:rPr>
          <w:rFonts w:ascii="Times New Roman" w:eastAsia="Times New Roman" w:hAnsi="Times New Roman" w:cs="Times New Roman"/>
          <w:color w:val="000000"/>
          <w:sz w:val="28"/>
          <w:szCs w:val="28"/>
          <w:lang w:eastAsia="ru-RU"/>
        </w:rPr>
        <w:t>» по Акту прийому-передачі.</w:t>
      </w:r>
    </w:p>
    <w:p w:rsidR="002A53E7" w:rsidRPr="002A53E7" w:rsidRDefault="000B3544" w:rsidP="002A53E7">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A53E7">
        <w:rPr>
          <w:rFonts w:ascii="Times New Roman" w:eastAsia="Times New Roman" w:hAnsi="Times New Roman" w:cs="Times New Roman"/>
          <w:color w:val="000000"/>
          <w:sz w:val="28"/>
          <w:szCs w:val="28"/>
          <w:lang w:eastAsia="ru-RU"/>
        </w:rPr>
        <w:t>Відшкодовувати в повному обсязі витрати, понесені комунальним підприємством по проведеному демонтажу і зберіганню спеціальних конструкцій, у випадках, передбачених п. 3.1.4. даного Договору.</w:t>
      </w:r>
    </w:p>
    <w:p w:rsidR="002A53E7" w:rsidRPr="002A53E7" w:rsidRDefault="000B3544" w:rsidP="002A53E7">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A53E7">
        <w:rPr>
          <w:rFonts w:ascii="Times New Roman" w:eastAsia="Times New Roman" w:hAnsi="Times New Roman" w:cs="Times New Roman"/>
          <w:color w:val="000000"/>
          <w:sz w:val="28"/>
          <w:szCs w:val="28"/>
          <w:lang w:eastAsia="ru-RU"/>
        </w:rPr>
        <w:t>Не здійснювати переобладнання або реконструкцію наданих в користування місць та спеціальних конструкцій без письмової згоди «</w:t>
      </w:r>
      <w:r w:rsidR="002A53E7">
        <w:rPr>
          <w:rFonts w:ascii="Times New Roman" w:eastAsia="Times New Roman" w:hAnsi="Times New Roman" w:cs="Times New Roman"/>
          <w:color w:val="000000"/>
          <w:sz w:val="28"/>
          <w:szCs w:val="28"/>
          <w:lang w:eastAsia="ru-RU"/>
        </w:rPr>
        <w:t>Робочого органу</w:t>
      </w:r>
      <w:r w:rsidRPr="002A53E7">
        <w:rPr>
          <w:rFonts w:ascii="Times New Roman" w:eastAsia="Times New Roman" w:hAnsi="Times New Roman" w:cs="Times New Roman"/>
          <w:color w:val="000000"/>
          <w:sz w:val="28"/>
          <w:szCs w:val="28"/>
          <w:lang w:eastAsia="ru-RU"/>
        </w:rPr>
        <w:t>».</w:t>
      </w:r>
    </w:p>
    <w:p w:rsidR="002A53E7" w:rsidRPr="002A53E7" w:rsidRDefault="000B3544" w:rsidP="002A53E7">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A53E7">
        <w:rPr>
          <w:rFonts w:ascii="Times New Roman" w:eastAsia="Times New Roman" w:hAnsi="Times New Roman" w:cs="Times New Roman"/>
          <w:color w:val="000000"/>
          <w:sz w:val="28"/>
          <w:szCs w:val="28"/>
          <w:lang w:eastAsia="ru-RU"/>
        </w:rPr>
        <w:t>Підтримувати місця та розміщені на них спеціальні конструкції в належному стані, згідно з вимогами Правил благоустрою території Звягельської міської територіальної громади, нести всі витрати щодо їх експлуатації.</w:t>
      </w:r>
    </w:p>
    <w:p w:rsidR="002A53E7" w:rsidRPr="002A53E7" w:rsidRDefault="000B3544" w:rsidP="002A53E7">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2A53E7">
        <w:rPr>
          <w:rFonts w:ascii="Times New Roman" w:eastAsia="Times New Roman" w:hAnsi="Times New Roman" w:cs="Times New Roman"/>
          <w:color w:val="000000"/>
          <w:sz w:val="28"/>
          <w:szCs w:val="28"/>
          <w:lang w:eastAsia="ru-RU"/>
        </w:rPr>
        <w:t>Утримувати місця для розміщення зовнішньої реклами згідно з вимогами правил та норм  пожежної безпеки, забезпечити виконання норм і правил техніки безпеки, містобудівних, санітарних норм та інших вимог.</w:t>
      </w:r>
    </w:p>
    <w:p w:rsidR="002A53E7" w:rsidRPr="002A53E7" w:rsidRDefault="000B3544" w:rsidP="002A53E7">
      <w:pPr>
        <w:pStyle w:val="a9"/>
        <w:numPr>
          <w:ilvl w:val="2"/>
          <w:numId w:val="24"/>
        </w:numPr>
        <w:shd w:val="clear" w:color="auto" w:fill="FFFFFF"/>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2A53E7">
        <w:rPr>
          <w:rFonts w:ascii="Times New Roman" w:eastAsia="Times New Roman" w:hAnsi="Times New Roman" w:cs="Times New Roman"/>
          <w:color w:val="000000"/>
          <w:sz w:val="28"/>
          <w:szCs w:val="28"/>
          <w:lang w:eastAsia="ru-RU"/>
        </w:rPr>
        <w:t>Утримувати спеціальні конструкції у належному технічному стані із забезпеченням негайного відновлення пошкоджених конструкцій, із заміною пошкоджених рекламних сюжетів, своєчасним оновленням зовнішнього вигляду рекламних засобів та рекламних сюжетів.</w:t>
      </w:r>
    </w:p>
    <w:p w:rsidR="00153F0B" w:rsidRPr="00153F0B" w:rsidRDefault="000B3544" w:rsidP="00153F0B">
      <w:pPr>
        <w:pStyle w:val="a9"/>
        <w:numPr>
          <w:ilvl w:val="2"/>
          <w:numId w:val="24"/>
        </w:numPr>
        <w:shd w:val="clear" w:color="auto" w:fill="FFFFFF"/>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2A53E7">
        <w:rPr>
          <w:rFonts w:ascii="Times New Roman" w:eastAsia="Times New Roman" w:hAnsi="Times New Roman" w:cs="Times New Roman"/>
          <w:color w:val="000000"/>
          <w:sz w:val="28"/>
          <w:szCs w:val="28"/>
          <w:lang w:eastAsia="ru-RU"/>
        </w:rPr>
        <w:t>Не допускати передачу місць в оренду або користування, наданих «Розповсюджувачу</w:t>
      </w:r>
      <w:r w:rsidR="002A53E7">
        <w:rPr>
          <w:rFonts w:ascii="Times New Roman" w:eastAsia="Times New Roman" w:hAnsi="Times New Roman" w:cs="Times New Roman"/>
          <w:color w:val="000000"/>
          <w:sz w:val="28"/>
          <w:szCs w:val="28"/>
          <w:lang w:eastAsia="ru-RU"/>
        </w:rPr>
        <w:t xml:space="preserve"> реклами</w:t>
      </w:r>
      <w:r w:rsidRPr="002A53E7">
        <w:rPr>
          <w:rFonts w:ascii="Times New Roman" w:eastAsia="Times New Roman" w:hAnsi="Times New Roman" w:cs="Times New Roman"/>
          <w:color w:val="000000"/>
          <w:sz w:val="28"/>
          <w:szCs w:val="28"/>
          <w:lang w:eastAsia="ru-RU"/>
        </w:rPr>
        <w:t>», іншим фізичним чи юридичним особам на будь-якій підставі.</w:t>
      </w:r>
    </w:p>
    <w:p w:rsidR="00153F0B" w:rsidRPr="00153F0B" w:rsidRDefault="000B3544" w:rsidP="00153F0B">
      <w:pPr>
        <w:pStyle w:val="a9"/>
        <w:numPr>
          <w:ilvl w:val="2"/>
          <w:numId w:val="24"/>
        </w:numPr>
        <w:shd w:val="clear" w:color="auto" w:fill="FFFFFF"/>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153F0B">
        <w:rPr>
          <w:rFonts w:ascii="Times New Roman" w:eastAsia="Times New Roman" w:hAnsi="Times New Roman" w:cs="Times New Roman"/>
          <w:color w:val="000000"/>
          <w:sz w:val="28"/>
          <w:szCs w:val="28"/>
          <w:lang w:eastAsia="ru-RU"/>
        </w:rPr>
        <w:t>Протягом строку, визначеного письмовим попередженням «</w:t>
      </w:r>
      <w:r w:rsidR="00153F0B">
        <w:rPr>
          <w:rFonts w:ascii="Times New Roman" w:eastAsia="Times New Roman" w:hAnsi="Times New Roman" w:cs="Times New Roman"/>
          <w:color w:val="000000"/>
          <w:sz w:val="28"/>
          <w:szCs w:val="28"/>
          <w:lang w:eastAsia="ru-RU"/>
        </w:rPr>
        <w:t>Робочим органом</w:t>
      </w:r>
      <w:r w:rsidRPr="00153F0B">
        <w:rPr>
          <w:rFonts w:ascii="Times New Roman" w:eastAsia="Times New Roman" w:hAnsi="Times New Roman" w:cs="Times New Roman"/>
          <w:color w:val="000000"/>
          <w:sz w:val="28"/>
          <w:szCs w:val="28"/>
          <w:lang w:eastAsia="ru-RU"/>
        </w:rPr>
        <w:t>», усунути виявлені недоліки.</w:t>
      </w:r>
    </w:p>
    <w:p w:rsidR="000B3544" w:rsidRPr="00153F0B" w:rsidRDefault="000B3544" w:rsidP="00153F0B">
      <w:pPr>
        <w:pStyle w:val="a9"/>
        <w:numPr>
          <w:ilvl w:val="2"/>
          <w:numId w:val="24"/>
        </w:numPr>
        <w:shd w:val="clear" w:color="auto" w:fill="FFFFFF"/>
        <w:tabs>
          <w:tab w:val="left" w:pos="1701"/>
        </w:tabs>
        <w:spacing w:after="0" w:line="240" w:lineRule="auto"/>
        <w:ind w:left="0" w:firstLine="709"/>
        <w:jc w:val="both"/>
        <w:rPr>
          <w:rFonts w:ascii="Times New Roman" w:eastAsia="Times New Roman" w:hAnsi="Times New Roman" w:cs="Times New Roman"/>
          <w:sz w:val="24"/>
          <w:szCs w:val="24"/>
          <w:lang w:eastAsia="ru-RU"/>
        </w:rPr>
      </w:pPr>
      <w:r w:rsidRPr="00153F0B">
        <w:rPr>
          <w:rFonts w:ascii="Times New Roman" w:eastAsia="Times New Roman" w:hAnsi="Times New Roman" w:cs="Times New Roman"/>
          <w:color w:val="000000"/>
          <w:sz w:val="28"/>
          <w:szCs w:val="28"/>
          <w:lang w:eastAsia="ru-RU"/>
        </w:rPr>
        <w:t>Звільнити і повернути «Власнику» місця у належному стані та у порядку, визначеному розділом 5 даного Договору.</w:t>
      </w:r>
    </w:p>
    <w:p w:rsidR="000B3544" w:rsidRPr="00153F0B" w:rsidRDefault="000B3544" w:rsidP="00153F0B">
      <w:pPr>
        <w:pStyle w:val="a9"/>
        <w:numPr>
          <w:ilvl w:val="0"/>
          <w:numId w:val="24"/>
        </w:numPr>
        <w:shd w:val="clear" w:color="auto" w:fill="FFFFFF"/>
        <w:spacing w:before="240" w:after="150" w:line="240" w:lineRule="auto"/>
        <w:jc w:val="both"/>
        <w:rPr>
          <w:rFonts w:ascii="Times New Roman" w:eastAsia="Times New Roman" w:hAnsi="Times New Roman" w:cs="Times New Roman"/>
          <w:sz w:val="24"/>
          <w:szCs w:val="24"/>
          <w:lang w:eastAsia="ru-RU"/>
        </w:rPr>
      </w:pPr>
      <w:r w:rsidRPr="00153F0B">
        <w:rPr>
          <w:rFonts w:ascii="Times New Roman" w:eastAsia="Times New Roman" w:hAnsi="Times New Roman" w:cs="Times New Roman"/>
          <w:b/>
          <w:bCs/>
          <w:color w:val="000000"/>
          <w:sz w:val="28"/>
          <w:szCs w:val="28"/>
          <w:lang w:eastAsia="ru-RU"/>
        </w:rPr>
        <w:t>ПОРЯДОК РОЗРАХУНКІВ</w:t>
      </w:r>
    </w:p>
    <w:p w:rsidR="000B3544" w:rsidRPr="00153F0B" w:rsidRDefault="000B3544" w:rsidP="00153F0B">
      <w:pPr>
        <w:pStyle w:val="a9"/>
        <w:numPr>
          <w:ilvl w:val="1"/>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53F0B">
        <w:rPr>
          <w:rFonts w:ascii="Times New Roman" w:eastAsia="Times New Roman" w:hAnsi="Times New Roman" w:cs="Times New Roman"/>
          <w:color w:val="000000"/>
          <w:sz w:val="28"/>
          <w:szCs w:val="28"/>
          <w:lang w:eastAsia="ru-RU"/>
        </w:rPr>
        <w:t>Розмір плати за користування всіма місцями, які надані в користування за цим договором розраховується згідно рішення виконавчого комітету міської рад</w:t>
      </w:r>
      <w:r w:rsidR="00153F0B">
        <w:rPr>
          <w:rFonts w:ascii="Times New Roman" w:eastAsia="Times New Roman" w:hAnsi="Times New Roman" w:cs="Times New Roman"/>
          <w:color w:val="000000"/>
          <w:sz w:val="28"/>
          <w:szCs w:val="28"/>
          <w:lang w:eastAsia="ru-RU"/>
        </w:rPr>
        <w:t>и</w:t>
      </w:r>
      <w:r w:rsidRPr="00153F0B">
        <w:rPr>
          <w:rFonts w:ascii="Times New Roman" w:eastAsia="Times New Roman" w:hAnsi="Times New Roman" w:cs="Times New Roman"/>
          <w:color w:val="000000"/>
          <w:sz w:val="28"/>
          <w:szCs w:val="28"/>
          <w:lang w:eastAsia="ru-RU"/>
        </w:rPr>
        <w:t xml:space="preserve"> від </w:t>
      </w:r>
      <w:r w:rsidR="00153F0B">
        <w:rPr>
          <w:rFonts w:ascii="Times New Roman" w:eastAsia="Times New Roman" w:hAnsi="Times New Roman" w:cs="Times New Roman"/>
          <w:color w:val="000000"/>
          <w:sz w:val="28"/>
          <w:szCs w:val="28"/>
          <w:lang w:eastAsia="ru-RU"/>
        </w:rPr>
        <w:t>_________________ №______</w:t>
      </w:r>
      <w:r w:rsidRPr="00153F0B">
        <w:rPr>
          <w:rFonts w:ascii="Times New Roman" w:eastAsia="Times New Roman" w:hAnsi="Times New Roman" w:cs="Times New Roman"/>
          <w:color w:val="000000"/>
          <w:sz w:val="28"/>
          <w:szCs w:val="28"/>
          <w:lang w:eastAsia="ru-RU"/>
        </w:rPr>
        <w:t xml:space="preserve"> </w:t>
      </w:r>
      <w:r w:rsidRPr="00153F0B">
        <w:rPr>
          <w:rFonts w:ascii="Times New Roman" w:eastAsia="Times New Roman" w:hAnsi="Times New Roman" w:cs="Times New Roman"/>
          <w:color w:val="000000"/>
          <w:sz w:val="28"/>
          <w:szCs w:val="28"/>
          <w:lang w:eastAsia="ru-RU"/>
        </w:rPr>
        <w:lastRenderedPageBreak/>
        <w:t>«</w:t>
      </w:r>
      <w:r w:rsidR="00657C35">
        <w:rPr>
          <w:rFonts w:ascii="Times New Roman" w:eastAsia="Times New Roman" w:hAnsi="Times New Roman" w:cs="Times New Roman"/>
          <w:color w:val="000000"/>
          <w:sz w:val="28"/>
          <w:szCs w:val="28"/>
          <w:lang w:eastAsia="ru-RU"/>
        </w:rPr>
        <w:t>________________________________________________________________»</w:t>
      </w:r>
      <w:r w:rsidRPr="00153F0B">
        <w:rPr>
          <w:rFonts w:ascii="Times New Roman" w:eastAsia="Times New Roman" w:hAnsi="Times New Roman" w:cs="Times New Roman"/>
          <w:color w:val="000000"/>
          <w:sz w:val="28"/>
          <w:szCs w:val="28"/>
          <w:lang w:eastAsia="ru-RU"/>
        </w:rPr>
        <w:t>, що складає: _________________ грн. ___коп. на місяць;</w:t>
      </w:r>
    </w:p>
    <w:p w:rsidR="000B3544" w:rsidRPr="0012415C" w:rsidRDefault="000B3544" w:rsidP="0012415C">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2415C">
        <w:rPr>
          <w:rFonts w:ascii="Times New Roman" w:eastAsia="Times New Roman" w:hAnsi="Times New Roman" w:cs="Times New Roman"/>
          <w:color w:val="000000"/>
          <w:sz w:val="28"/>
          <w:szCs w:val="28"/>
          <w:lang w:eastAsia="ru-RU"/>
        </w:rPr>
        <w:t xml:space="preserve">Розмір плати за даним Договором може змінитися за ініціативою </w:t>
      </w:r>
      <w:r w:rsidR="0012415C">
        <w:rPr>
          <w:rFonts w:ascii="Times New Roman" w:eastAsia="Times New Roman" w:hAnsi="Times New Roman" w:cs="Times New Roman"/>
          <w:color w:val="000000"/>
          <w:sz w:val="28"/>
          <w:szCs w:val="28"/>
          <w:lang w:eastAsia="ru-RU"/>
        </w:rPr>
        <w:t>«Робочого органу»</w:t>
      </w:r>
      <w:r w:rsidRPr="0012415C">
        <w:rPr>
          <w:rFonts w:ascii="Times New Roman" w:eastAsia="Times New Roman" w:hAnsi="Times New Roman" w:cs="Times New Roman"/>
          <w:color w:val="000000"/>
          <w:sz w:val="28"/>
          <w:szCs w:val="28"/>
          <w:lang w:eastAsia="ru-RU"/>
        </w:rPr>
        <w:t xml:space="preserve"> у разі зміни коригуючих коефіцієнтів шляхом укладення додаткової угоди до цього Договору. Необхідність зміни коригуючих коефіцієнтів підтверджується Актом обстеження місця розміщення та безпосередньо самого рекламного засобу, який є достатньою</w:t>
      </w:r>
      <w:r w:rsidR="0012415C">
        <w:rPr>
          <w:rFonts w:ascii="Times New Roman" w:eastAsia="Times New Roman" w:hAnsi="Times New Roman" w:cs="Times New Roman"/>
          <w:color w:val="000000"/>
          <w:sz w:val="28"/>
          <w:szCs w:val="28"/>
          <w:lang w:eastAsia="ru-RU"/>
        </w:rPr>
        <w:t xml:space="preserve"> юридичною підставою для зміни «Робочим органом»</w:t>
      </w:r>
      <w:r w:rsidRPr="0012415C">
        <w:rPr>
          <w:rFonts w:ascii="Times New Roman" w:eastAsia="Times New Roman" w:hAnsi="Times New Roman" w:cs="Times New Roman"/>
          <w:color w:val="000000"/>
          <w:sz w:val="28"/>
          <w:szCs w:val="28"/>
          <w:lang w:eastAsia="ru-RU"/>
        </w:rPr>
        <w:t xml:space="preserve"> коригуючого коефіцієнта.</w:t>
      </w:r>
    </w:p>
    <w:p w:rsidR="00CB1F39" w:rsidRDefault="000B3544" w:rsidP="00CB1F3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3544">
        <w:rPr>
          <w:rFonts w:ascii="Times New Roman" w:eastAsia="Times New Roman" w:hAnsi="Times New Roman" w:cs="Times New Roman"/>
          <w:color w:val="000000"/>
          <w:sz w:val="28"/>
          <w:szCs w:val="28"/>
          <w:lang w:eastAsia="ru-RU"/>
        </w:rPr>
        <w:t xml:space="preserve">Протягом дії Договору </w:t>
      </w:r>
      <w:r w:rsidR="0012415C">
        <w:rPr>
          <w:rFonts w:ascii="Times New Roman" w:eastAsia="Times New Roman" w:hAnsi="Times New Roman" w:cs="Times New Roman"/>
          <w:color w:val="000000"/>
          <w:sz w:val="28"/>
          <w:szCs w:val="28"/>
          <w:lang w:eastAsia="ru-RU"/>
        </w:rPr>
        <w:t>«Розповсюджувач реклами»</w:t>
      </w:r>
      <w:r w:rsidRPr="000B3544">
        <w:rPr>
          <w:rFonts w:ascii="Times New Roman" w:eastAsia="Times New Roman" w:hAnsi="Times New Roman" w:cs="Times New Roman"/>
          <w:color w:val="000000"/>
          <w:sz w:val="28"/>
          <w:szCs w:val="28"/>
          <w:lang w:eastAsia="ru-RU"/>
        </w:rPr>
        <w:t xml:space="preserve"> не звільняється від плати за тимчасове користування місцем (місць) при відсутності рекламного засобу на місці згідно з Дозволом.</w:t>
      </w:r>
    </w:p>
    <w:p w:rsidR="00CB1F39" w:rsidRDefault="000B3544" w:rsidP="00CB1F39">
      <w:pPr>
        <w:pStyle w:val="a9"/>
        <w:numPr>
          <w:ilvl w:val="1"/>
          <w:numId w:val="24"/>
        </w:numPr>
        <w:shd w:val="clear" w:color="auto" w:fill="FFFFFF"/>
        <w:spacing w:after="0" w:line="240" w:lineRule="auto"/>
        <w:ind w:left="0" w:firstLine="709"/>
        <w:jc w:val="both"/>
        <w:rPr>
          <w:rFonts w:ascii="Times New Roman" w:hAnsi="Times New Roman" w:cs="Times New Roman"/>
          <w:sz w:val="28"/>
          <w:szCs w:val="28"/>
        </w:rPr>
      </w:pPr>
      <w:r w:rsidRPr="00CB1F39">
        <w:rPr>
          <w:rFonts w:ascii="Times New Roman" w:eastAsia="Times New Roman" w:hAnsi="Times New Roman" w:cs="Times New Roman"/>
          <w:color w:val="000000"/>
          <w:sz w:val="28"/>
          <w:szCs w:val="28"/>
          <w:lang w:eastAsia="ru-RU"/>
        </w:rPr>
        <w:t>З дня укладання цього Договору «Розповсюджувач</w:t>
      </w:r>
      <w:r w:rsidR="0012415C" w:rsidRPr="00CB1F39">
        <w:rPr>
          <w:rFonts w:ascii="Times New Roman" w:eastAsia="Times New Roman" w:hAnsi="Times New Roman" w:cs="Times New Roman"/>
          <w:color w:val="000000"/>
          <w:sz w:val="28"/>
          <w:szCs w:val="28"/>
          <w:lang w:eastAsia="ru-RU"/>
        </w:rPr>
        <w:t xml:space="preserve"> реклами</w:t>
      </w:r>
      <w:r w:rsidRPr="00CB1F39">
        <w:rPr>
          <w:rFonts w:ascii="Times New Roman" w:eastAsia="Times New Roman" w:hAnsi="Times New Roman" w:cs="Times New Roman"/>
          <w:color w:val="000000"/>
          <w:sz w:val="28"/>
          <w:szCs w:val="28"/>
          <w:lang w:eastAsia="ru-RU"/>
        </w:rPr>
        <w:t xml:space="preserve">» самостійно без отримання рахунку-фактури щомісячно вносить плату в розмірі, передбаченому п. 4.1. цього Договору за користування всіма місцями за Договором до останнього числа поточного місяця, шляхом перерахування через банківські установи відповідних коштів до міського бюджету на вказаний </w:t>
      </w:r>
      <w:r w:rsidR="0012415C" w:rsidRPr="00CB1F39">
        <w:rPr>
          <w:rFonts w:ascii="Times New Roman" w:eastAsia="Times New Roman" w:hAnsi="Times New Roman" w:cs="Times New Roman"/>
          <w:color w:val="000000"/>
          <w:sz w:val="28"/>
          <w:szCs w:val="28"/>
          <w:lang w:eastAsia="ru-RU"/>
        </w:rPr>
        <w:t>«Робочим органом»</w:t>
      </w:r>
      <w:r w:rsidRPr="00CB1F39">
        <w:rPr>
          <w:rFonts w:ascii="Times New Roman" w:eastAsia="Times New Roman" w:hAnsi="Times New Roman" w:cs="Times New Roman"/>
          <w:color w:val="000000"/>
          <w:sz w:val="28"/>
          <w:szCs w:val="28"/>
          <w:lang w:eastAsia="ru-RU"/>
        </w:rPr>
        <w:t xml:space="preserve"> рахунок.</w:t>
      </w:r>
      <w:r w:rsidR="00CB1F39" w:rsidRPr="00CB1F39">
        <w:rPr>
          <w:rFonts w:ascii="Times New Roman" w:hAnsi="Times New Roman" w:cs="Times New Roman"/>
          <w:sz w:val="28"/>
          <w:szCs w:val="28"/>
        </w:rPr>
        <w:t xml:space="preserve">           </w:t>
      </w:r>
    </w:p>
    <w:p w:rsidR="0012415C" w:rsidRPr="0012415C" w:rsidRDefault="0012415C" w:rsidP="0012415C">
      <w:pPr>
        <w:pStyle w:val="a9"/>
        <w:shd w:val="clear" w:color="auto" w:fill="FFFFFF"/>
        <w:spacing w:after="0" w:line="240" w:lineRule="auto"/>
        <w:ind w:left="709"/>
        <w:jc w:val="both"/>
        <w:rPr>
          <w:rFonts w:ascii="Times New Roman" w:eastAsia="Times New Roman" w:hAnsi="Times New Roman" w:cs="Times New Roman"/>
          <w:sz w:val="24"/>
          <w:szCs w:val="24"/>
          <w:lang w:eastAsia="ru-RU"/>
        </w:rPr>
      </w:pPr>
    </w:p>
    <w:p w:rsidR="000B3544" w:rsidRPr="0012415C" w:rsidRDefault="000B3544" w:rsidP="0012415C">
      <w:pPr>
        <w:pStyle w:val="a9"/>
        <w:numPr>
          <w:ilvl w:val="0"/>
          <w:numId w:val="24"/>
        </w:numPr>
        <w:shd w:val="clear" w:color="auto" w:fill="FFFFFF"/>
        <w:spacing w:before="240" w:after="0" w:line="240" w:lineRule="auto"/>
        <w:ind w:left="0" w:firstLine="709"/>
        <w:jc w:val="both"/>
        <w:rPr>
          <w:rFonts w:ascii="Times New Roman" w:eastAsia="Times New Roman" w:hAnsi="Times New Roman" w:cs="Times New Roman"/>
          <w:sz w:val="24"/>
          <w:szCs w:val="24"/>
          <w:lang w:eastAsia="ru-RU"/>
        </w:rPr>
      </w:pPr>
      <w:r w:rsidRPr="0012415C">
        <w:rPr>
          <w:rFonts w:ascii="Times New Roman" w:eastAsia="Times New Roman" w:hAnsi="Times New Roman" w:cs="Times New Roman"/>
          <w:b/>
          <w:bCs/>
          <w:color w:val="000000"/>
          <w:sz w:val="28"/>
          <w:szCs w:val="28"/>
          <w:lang w:eastAsia="ru-RU"/>
        </w:rPr>
        <w:t>ПОРЯДОК ПОВЕРНЕННЯ МІСЦЬ, НАДАНИХ В КОРИСТУВАННЯ</w:t>
      </w:r>
    </w:p>
    <w:p w:rsidR="000B3544" w:rsidRPr="0012415C" w:rsidRDefault="000B3544" w:rsidP="0012415C">
      <w:pPr>
        <w:pStyle w:val="a9"/>
        <w:numPr>
          <w:ilvl w:val="1"/>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2415C">
        <w:rPr>
          <w:rFonts w:ascii="Times New Roman" w:eastAsia="Times New Roman" w:hAnsi="Times New Roman" w:cs="Times New Roman"/>
          <w:color w:val="000000"/>
          <w:sz w:val="28"/>
          <w:szCs w:val="28"/>
          <w:lang w:eastAsia="ru-RU"/>
        </w:rPr>
        <w:t>Протягом трьох днів після припинення дії даного Договору на будь-яких підставах «Розповсюджувач</w:t>
      </w:r>
      <w:r w:rsidR="0012415C">
        <w:rPr>
          <w:rFonts w:ascii="Times New Roman" w:eastAsia="Times New Roman" w:hAnsi="Times New Roman" w:cs="Times New Roman"/>
          <w:color w:val="000000"/>
          <w:sz w:val="28"/>
          <w:szCs w:val="28"/>
          <w:lang w:eastAsia="ru-RU"/>
        </w:rPr>
        <w:t xml:space="preserve"> реклами</w:t>
      </w:r>
      <w:r w:rsidRPr="0012415C">
        <w:rPr>
          <w:rFonts w:ascii="Times New Roman" w:eastAsia="Times New Roman" w:hAnsi="Times New Roman" w:cs="Times New Roman"/>
          <w:color w:val="000000"/>
          <w:sz w:val="28"/>
          <w:szCs w:val="28"/>
          <w:lang w:eastAsia="ru-RU"/>
        </w:rPr>
        <w:t xml:space="preserve">» </w:t>
      </w:r>
      <w:r w:rsidR="0012415C" w:rsidRPr="0012415C">
        <w:rPr>
          <w:rFonts w:ascii="Times New Roman" w:eastAsia="Times New Roman" w:hAnsi="Times New Roman" w:cs="Times New Roman"/>
          <w:color w:val="000000"/>
          <w:sz w:val="28"/>
          <w:szCs w:val="28"/>
          <w:lang w:eastAsia="ru-RU"/>
        </w:rPr>
        <w:t>зобов</w:t>
      </w:r>
      <w:r w:rsidR="0012415C">
        <w:rPr>
          <w:rFonts w:ascii="Times New Roman" w:eastAsia="Times New Roman" w:hAnsi="Times New Roman" w:cs="Times New Roman"/>
          <w:color w:val="000000"/>
          <w:sz w:val="28"/>
          <w:szCs w:val="28"/>
          <w:lang w:eastAsia="ru-RU"/>
        </w:rPr>
        <w:t xml:space="preserve">’язаний </w:t>
      </w:r>
      <w:r w:rsidRPr="0012415C">
        <w:rPr>
          <w:rFonts w:ascii="Times New Roman" w:eastAsia="Times New Roman" w:hAnsi="Times New Roman" w:cs="Times New Roman"/>
          <w:color w:val="000000"/>
          <w:sz w:val="28"/>
          <w:szCs w:val="28"/>
          <w:lang w:eastAsia="ru-RU"/>
        </w:rPr>
        <w:t>звільнити надані в користування місця і передати їх «</w:t>
      </w:r>
      <w:r w:rsidR="0012415C">
        <w:rPr>
          <w:rFonts w:ascii="Times New Roman" w:eastAsia="Times New Roman" w:hAnsi="Times New Roman" w:cs="Times New Roman"/>
          <w:color w:val="000000"/>
          <w:sz w:val="28"/>
          <w:szCs w:val="28"/>
          <w:lang w:eastAsia="ru-RU"/>
        </w:rPr>
        <w:t>Робочому органу</w:t>
      </w:r>
      <w:r w:rsidRPr="0012415C">
        <w:rPr>
          <w:rFonts w:ascii="Times New Roman" w:eastAsia="Times New Roman" w:hAnsi="Times New Roman" w:cs="Times New Roman"/>
          <w:color w:val="000000"/>
          <w:sz w:val="28"/>
          <w:szCs w:val="28"/>
          <w:lang w:eastAsia="ru-RU"/>
        </w:rPr>
        <w:t>» у стані не гіршому, ніж на час отримання, згідно з актом прийому-передачі, який підписується уповноваженими представниками «</w:t>
      </w:r>
      <w:r w:rsidR="0012415C">
        <w:rPr>
          <w:rFonts w:ascii="Times New Roman" w:eastAsia="Times New Roman" w:hAnsi="Times New Roman" w:cs="Times New Roman"/>
          <w:color w:val="000000"/>
          <w:sz w:val="28"/>
          <w:szCs w:val="28"/>
          <w:lang w:eastAsia="ru-RU"/>
        </w:rPr>
        <w:t>Робочим органом</w:t>
      </w:r>
      <w:r w:rsidRPr="0012415C">
        <w:rPr>
          <w:rFonts w:ascii="Times New Roman" w:eastAsia="Times New Roman" w:hAnsi="Times New Roman" w:cs="Times New Roman"/>
          <w:color w:val="000000"/>
          <w:sz w:val="28"/>
          <w:szCs w:val="28"/>
          <w:lang w:eastAsia="ru-RU"/>
        </w:rPr>
        <w:t>» та «Розповсюджувача</w:t>
      </w:r>
      <w:r w:rsidR="0012415C">
        <w:rPr>
          <w:rFonts w:ascii="Times New Roman" w:eastAsia="Times New Roman" w:hAnsi="Times New Roman" w:cs="Times New Roman"/>
          <w:color w:val="000000"/>
          <w:sz w:val="28"/>
          <w:szCs w:val="28"/>
          <w:lang w:eastAsia="ru-RU"/>
        </w:rPr>
        <w:t xml:space="preserve"> реклами</w:t>
      </w:r>
      <w:r w:rsidRPr="0012415C">
        <w:rPr>
          <w:rFonts w:ascii="Times New Roman" w:eastAsia="Times New Roman" w:hAnsi="Times New Roman" w:cs="Times New Roman"/>
          <w:color w:val="000000"/>
          <w:sz w:val="28"/>
          <w:szCs w:val="28"/>
          <w:lang w:eastAsia="ru-RU"/>
        </w:rPr>
        <w:t>».</w:t>
      </w:r>
    </w:p>
    <w:p w:rsidR="000B3544" w:rsidRPr="000B3544" w:rsidRDefault="000B3544" w:rsidP="0012415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3544">
        <w:rPr>
          <w:rFonts w:ascii="Times New Roman" w:eastAsia="Times New Roman" w:hAnsi="Times New Roman" w:cs="Times New Roman"/>
          <w:color w:val="000000"/>
          <w:sz w:val="28"/>
          <w:szCs w:val="28"/>
          <w:lang w:eastAsia="ru-RU"/>
        </w:rPr>
        <w:t>При цьому демонтаж спеціальних конструкцій і приведення території місць у належний стан (прибирання місця, вивіз сміття тощо) здійснюється «Розповсюджувачем</w:t>
      </w:r>
      <w:r w:rsidR="0012415C">
        <w:rPr>
          <w:rFonts w:ascii="Times New Roman" w:eastAsia="Times New Roman" w:hAnsi="Times New Roman" w:cs="Times New Roman"/>
          <w:color w:val="000000"/>
          <w:sz w:val="28"/>
          <w:szCs w:val="28"/>
          <w:lang w:eastAsia="ru-RU"/>
        </w:rPr>
        <w:t xml:space="preserve"> реклами</w:t>
      </w:r>
      <w:r w:rsidRPr="000B3544">
        <w:rPr>
          <w:rFonts w:ascii="Times New Roman" w:eastAsia="Times New Roman" w:hAnsi="Times New Roman" w:cs="Times New Roman"/>
          <w:color w:val="000000"/>
          <w:sz w:val="28"/>
          <w:szCs w:val="28"/>
          <w:lang w:eastAsia="ru-RU"/>
        </w:rPr>
        <w:t>» самостійно за власний рахунок.</w:t>
      </w:r>
    </w:p>
    <w:p w:rsidR="000B3544" w:rsidRPr="00CB1F39" w:rsidRDefault="000B3544" w:rsidP="0012415C">
      <w:pPr>
        <w:pStyle w:val="a9"/>
        <w:numPr>
          <w:ilvl w:val="1"/>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12415C">
        <w:rPr>
          <w:rFonts w:ascii="Times New Roman" w:eastAsia="Times New Roman" w:hAnsi="Times New Roman" w:cs="Times New Roman"/>
          <w:color w:val="000000"/>
          <w:sz w:val="28"/>
          <w:szCs w:val="28"/>
          <w:lang w:eastAsia="ru-RU"/>
        </w:rPr>
        <w:t>У разі невиконання вимог «</w:t>
      </w:r>
      <w:r w:rsidR="0012415C">
        <w:rPr>
          <w:rFonts w:ascii="Times New Roman" w:eastAsia="Times New Roman" w:hAnsi="Times New Roman" w:cs="Times New Roman"/>
          <w:color w:val="000000"/>
          <w:sz w:val="28"/>
          <w:szCs w:val="28"/>
          <w:lang w:eastAsia="ru-RU"/>
        </w:rPr>
        <w:t>Робочим органом</w:t>
      </w:r>
      <w:r w:rsidRPr="0012415C">
        <w:rPr>
          <w:rFonts w:ascii="Times New Roman" w:eastAsia="Times New Roman" w:hAnsi="Times New Roman" w:cs="Times New Roman"/>
          <w:color w:val="000000"/>
          <w:sz w:val="28"/>
          <w:szCs w:val="28"/>
          <w:lang w:eastAsia="ru-RU"/>
        </w:rPr>
        <w:t>» щодо звільнення «Розповсюджувачем</w:t>
      </w:r>
      <w:r w:rsidR="0012415C">
        <w:rPr>
          <w:rFonts w:ascii="Times New Roman" w:eastAsia="Times New Roman" w:hAnsi="Times New Roman" w:cs="Times New Roman"/>
          <w:color w:val="000000"/>
          <w:sz w:val="28"/>
          <w:szCs w:val="28"/>
          <w:lang w:eastAsia="ru-RU"/>
        </w:rPr>
        <w:t xml:space="preserve"> реклами</w:t>
      </w:r>
      <w:r w:rsidRPr="0012415C">
        <w:rPr>
          <w:rFonts w:ascii="Times New Roman" w:eastAsia="Times New Roman" w:hAnsi="Times New Roman" w:cs="Times New Roman"/>
          <w:color w:val="000000"/>
          <w:sz w:val="28"/>
          <w:szCs w:val="28"/>
          <w:lang w:eastAsia="ru-RU"/>
        </w:rPr>
        <w:t>» місць, «</w:t>
      </w:r>
      <w:r w:rsidR="0012415C">
        <w:rPr>
          <w:rFonts w:ascii="Times New Roman" w:eastAsia="Times New Roman" w:hAnsi="Times New Roman" w:cs="Times New Roman"/>
          <w:color w:val="000000"/>
          <w:sz w:val="28"/>
          <w:szCs w:val="28"/>
          <w:lang w:eastAsia="ru-RU"/>
        </w:rPr>
        <w:t>Робочий орган» має право за</w:t>
      </w:r>
      <w:r w:rsidRPr="0012415C">
        <w:rPr>
          <w:rFonts w:ascii="Times New Roman" w:eastAsia="Times New Roman" w:hAnsi="Times New Roman" w:cs="Times New Roman"/>
          <w:color w:val="000000"/>
          <w:sz w:val="28"/>
          <w:szCs w:val="28"/>
          <w:lang w:eastAsia="ru-RU"/>
        </w:rPr>
        <w:t xml:space="preserve"> демонтувати спеціальні конструкц</w:t>
      </w:r>
      <w:r w:rsidR="00657C35">
        <w:rPr>
          <w:rFonts w:ascii="Times New Roman" w:eastAsia="Times New Roman" w:hAnsi="Times New Roman" w:cs="Times New Roman"/>
          <w:color w:val="000000"/>
          <w:sz w:val="28"/>
          <w:szCs w:val="28"/>
          <w:lang w:eastAsia="ru-RU"/>
        </w:rPr>
        <w:t>ії, що розташовані на отриманих</w:t>
      </w:r>
      <w:r w:rsidRPr="0012415C">
        <w:rPr>
          <w:rFonts w:ascii="Times New Roman" w:eastAsia="Times New Roman" w:hAnsi="Times New Roman" w:cs="Times New Roman"/>
          <w:color w:val="000000"/>
          <w:sz w:val="28"/>
          <w:szCs w:val="28"/>
          <w:lang w:eastAsia="ru-RU"/>
        </w:rPr>
        <w:t xml:space="preserve"> «Розповсюджувачем</w:t>
      </w:r>
      <w:r w:rsidR="0012415C">
        <w:rPr>
          <w:rFonts w:ascii="Times New Roman" w:eastAsia="Times New Roman" w:hAnsi="Times New Roman" w:cs="Times New Roman"/>
          <w:color w:val="000000"/>
          <w:sz w:val="28"/>
          <w:szCs w:val="28"/>
          <w:lang w:eastAsia="ru-RU"/>
        </w:rPr>
        <w:t xml:space="preserve"> реклами</w:t>
      </w:r>
      <w:r w:rsidR="00657C35">
        <w:rPr>
          <w:rFonts w:ascii="Times New Roman" w:eastAsia="Times New Roman" w:hAnsi="Times New Roman" w:cs="Times New Roman"/>
          <w:color w:val="000000"/>
          <w:sz w:val="28"/>
          <w:szCs w:val="28"/>
          <w:lang w:eastAsia="ru-RU"/>
        </w:rPr>
        <w:t>»</w:t>
      </w:r>
      <w:r w:rsidRPr="0012415C">
        <w:rPr>
          <w:rFonts w:ascii="Times New Roman" w:eastAsia="Times New Roman" w:hAnsi="Times New Roman" w:cs="Times New Roman"/>
          <w:color w:val="000000"/>
          <w:sz w:val="28"/>
          <w:szCs w:val="28"/>
          <w:lang w:eastAsia="ru-RU"/>
        </w:rPr>
        <w:t xml:space="preserve"> місцях, повідомивши про це «Розповсюджувача</w:t>
      </w:r>
      <w:r w:rsidR="0012415C">
        <w:rPr>
          <w:rFonts w:ascii="Times New Roman" w:eastAsia="Times New Roman" w:hAnsi="Times New Roman" w:cs="Times New Roman"/>
          <w:color w:val="000000"/>
          <w:sz w:val="28"/>
          <w:szCs w:val="28"/>
          <w:lang w:eastAsia="ru-RU"/>
        </w:rPr>
        <w:t xml:space="preserve"> реклами</w:t>
      </w:r>
      <w:r w:rsidRPr="0012415C">
        <w:rPr>
          <w:rFonts w:ascii="Times New Roman" w:eastAsia="Times New Roman" w:hAnsi="Times New Roman" w:cs="Times New Roman"/>
          <w:color w:val="000000"/>
          <w:sz w:val="28"/>
          <w:szCs w:val="28"/>
          <w:lang w:eastAsia="ru-RU"/>
        </w:rPr>
        <w:t xml:space="preserve">» за </w:t>
      </w:r>
      <w:r w:rsidR="00657C35">
        <w:rPr>
          <w:rFonts w:ascii="Times New Roman" w:eastAsia="Times New Roman" w:hAnsi="Times New Roman" w:cs="Times New Roman"/>
          <w:color w:val="000000"/>
          <w:sz w:val="28"/>
          <w:szCs w:val="28"/>
          <w:lang w:eastAsia="ru-RU"/>
        </w:rPr>
        <w:t>20</w:t>
      </w:r>
      <w:r w:rsidRPr="0012415C">
        <w:rPr>
          <w:rFonts w:ascii="Times New Roman" w:eastAsia="Times New Roman" w:hAnsi="Times New Roman" w:cs="Times New Roman"/>
          <w:color w:val="000000"/>
          <w:sz w:val="28"/>
          <w:szCs w:val="28"/>
          <w:lang w:eastAsia="ru-RU"/>
        </w:rPr>
        <w:t xml:space="preserve"> дні</w:t>
      </w:r>
      <w:r w:rsidR="00657C35">
        <w:rPr>
          <w:rFonts w:ascii="Times New Roman" w:eastAsia="Times New Roman" w:hAnsi="Times New Roman" w:cs="Times New Roman"/>
          <w:color w:val="000000"/>
          <w:sz w:val="28"/>
          <w:szCs w:val="28"/>
          <w:lang w:eastAsia="ru-RU"/>
        </w:rPr>
        <w:t>в</w:t>
      </w:r>
      <w:r w:rsidRPr="0012415C">
        <w:rPr>
          <w:rFonts w:ascii="Times New Roman" w:eastAsia="Times New Roman" w:hAnsi="Times New Roman" w:cs="Times New Roman"/>
          <w:color w:val="000000"/>
          <w:sz w:val="28"/>
          <w:szCs w:val="28"/>
          <w:lang w:eastAsia="ru-RU"/>
        </w:rPr>
        <w:t xml:space="preserve"> до проведення демонтажу.</w:t>
      </w:r>
    </w:p>
    <w:p w:rsidR="00CB1F39" w:rsidRPr="00CB1F39" w:rsidRDefault="00CB1F39" w:rsidP="00CB1F39">
      <w:pPr>
        <w:shd w:val="clear" w:color="auto" w:fill="FFFFFF"/>
        <w:spacing w:after="0" w:line="240" w:lineRule="auto"/>
        <w:jc w:val="both"/>
        <w:rPr>
          <w:rFonts w:ascii="Times New Roman" w:eastAsia="Times New Roman" w:hAnsi="Times New Roman" w:cs="Times New Roman"/>
          <w:sz w:val="24"/>
          <w:szCs w:val="24"/>
          <w:lang w:eastAsia="ru-RU"/>
        </w:rPr>
      </w:pPr>
    </w:p>
    <w:p w:rsidR="000B3544" w:rsidRPr="00A15B5F" w:rsidRDefault="000B3544" w:rsidP="00A15B5F">
      <w:pPr>
        <w:pStyle w:val="a9"/>
        <w:numPr>
          <w:ilvl w:val="0"/>
          <w:numId w:val="24"/>
        </w:numPr>
        <w:shd w:val="clear" w:color="auto" w:fill="FFFFFF"/>
        <w:spacing w:before="240" w:after="240" w:line="240" w:lineRule="auto"/>
        <w:jc w:val="both"/>
        <w:rPr>
          <w:rFonts w:ascii="Times New Roman" w:eastAsia="Times New Roman" w:hAnsi="Times New Roman" w:cs="Times New Roman"/>
          <w:sz w:val="24"/>
          <w:szCs w:val="24"/>
          <w:lang w:eastAsia="ru-RU"/>
        </w:rPr>
      </w:pPr>
      <w:r w:rsidRPr="00A15B5F">
        <w:rPr>
          <w:rFonts w:ascii="Times New Roman" w:eastAsia="Times New Roman" w:hAnsi="Times New Roman" w:cs="Times New Roman"/>
          <w:b/>
          <w:bCs/>
          <w:color w:val="000000"/>
          <w:sz w:val="28"/>
          <w:szCs w:val="28"/>
          <w:lang w:eastAsia="ru-RU"/>
        </w:rPr>
        <w:t>ВІДПОВІДАЛЬНІСТЬ СТОРІН</w:t>
      </w:r>
    </w:p>
    <w:p w:rsidR="00CB1F39" w:rsidRDefault="00CB1F39" w:rsidP="00CB1F39">
      <w:pPr>
        <w:pStyle w:val="a9"/>
        <w:numPr>
          <w:ilvl w:val="1"/>
          <w:numId w:val="24"/>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 випадку прострочення оплати</w:t>
      </w:r>
      <w:r w:rsidRPr="00CB1F39">
        <w:rPr>
          <w:rFonts w:ascii="Times New Roman" w:hAnsi="Times New Roman" w:cs="Times New Roman"/>
          <w:sz w:val="28"/>
          <w:szCs w:val="28"/>
        </w:rPr>
        <w:t>, розповсюджувач зовнішньої реклами сплачує пеню в розмірі 1% від щомісячного  платежу за кожен день прострочення. Дана санкція діє 1 місяць з моменту початку прострочення платежу.</w:t>
      </w:r>
    </w:p>
    <w:p w:rsidR="00D93A87" w:rsidRPr="00D93A87" w:rsidRDefault="000B3544" w:rsidP="00D93A87">
      <w:pPr>
        <w:pStyle w:val="a9"/>
        <w:numPr>
          <w:ilvl w:val="1"/>
          <w:numId w:val="24"/>
        </w:numPr>
        <w:shd w:val="clear" w:color="auto" w:fill="FFFFFF"/>
        <w:spacing w:after="0" w:line="240" w:lineRule="auto"/>
        <w:ind w:left="0" w:firstLine="709"/>
        <w:jc w:val="both"/>
        <w:rPr>
          <w:rFonts w:ascii="Times New Roman" w:hAnsi="Times New Roman" w:cs="Times New Roman"/>
          <w:sz w:val="28"/>
          <w:szCs w:val="28"/>
        </w:rPr>
      </w:pPr>
      <w:r w:rsidRPr="00CB1F39">
        <w:rPr>
          <w:rFonts w:ascii="Times New Roman" w:eastAsia="Times New Roman" w:hAnsi="Times New Roman" w:cs="Times New Roman"/>
          <w:color w:val="000000"/>
          <w:sz w:val="28"/>
          <w:szCs w:val="28"/>
          <w:lang w:eastAsia="ru-RU"/>
        </w:rPr>
        <w:t>Несплата платежів протягом 3 (трьох) місяців поспіль є підставою для дострокового розірвання Договору в односторонньому порядку</w:t>
      </w:r>
      <w:r w:rsidR="00D93A87">
        <w:rPr>
          <w:rFonts w:ascii="Times New Roman" w:eastAsia="Times New Roman" w:hAnsi="Times New Roman" w:cs="Times New Roman"/>
          <w:color w:val="000000"/>
          <w:sz w:val="28"/>
          <w:szCs w:val="28"/>
          <w:lang w:eastAsia="ru-RU"/>
        </w:rPr>
        <w:t xml:space="preserve"> та демонтажу рекламного засобу</w:t>
      </w:r>
      <w:r w:rsidRPr="00CB1F39">
        <w:rPr>
          <w:rFonts w:ascii="Times New Roman" w:eastAsia="Times New Roman" w:hAnsi="Times New Roman" w:cs="Times New Roman"/>
          <w:color w:val="000000"/>
          <w:sz w:val="28"/>
          <w:szCs w:val="28"/>
          <w:lang w:eastAsia="ru-RU"/>
        </w:rPr>
        <w:t>.</w:t>
      </w:r>
    </w:p>
    <w:p w:rsidR="000B3544" w:rsidRPr="00D93A87" w:rsidRDefault="000B3544" w:rsidP="00D93A87">
      <w:pPr>
        <w:pStyle w:val="a9"/>
        <w:numPr>
          <w:ilvl w:val="1"/>
          <w:numId w:val="24"/>
        </w:numPr>
        <w:shd w:val="clear" w:color="auto" w:fill="FFFFFF"/>
        <w:spacing w:after="0" w:line="240" w:lineRule="auto"/>
        <w:ind w:left="0" w:firstLine="709"/>
        <w:jc w:val="both"/>
        <w:rPr>
          <w:rFonts w:ascii="Times New Roman" w:hAnsi="Times New Roman" w:cs="Times New Roman"/>
          <w:sz w:val="28"/>
          <w:szCs w:val="28"/>
        </w:rPr>
      </w:pPr>
      <w:r w:rsidRPr="00D93A87">
        <w:rPr>
          <w:rFonts w:ascii="Times New Roman" w:eastAsia="Times New Roman" w:hAnsi="Times New Roman" w:cs="Times New Roman"/>
          <w:color w:val="000000"/>
          <w:sz w:val="28"/>
          <w:szCs w:val="28"/>
          <w:lang w:eastAsia="ru-RU"/>
        </w:rPr>
        <w:lastRenderedPageBreak/>
        <w:t>При невиконанні «Розповсюджувачем</w:t>
      </w:r>
      <w:r w:rsidR="00D93A87">
        <w:rPr>
          <w:rFonts w:ascii="Times New Roman" w:eastAsia="Times New Roman" w:hAnsi="Times New Roman" w:cs="Times New Roman"/>
          <w:color w:val="000000"/>
          <w:sz w:val="28"/>
          <w:szCs w:val="28"/>
          <w:lang w:eastAsia="ru-RU"/>
        </w:rPr>
        <w:t xml:space="preserve"> реклами</w:t>
      </w:r>
      <w:r w:rsidRPr="00D93A87">
        <w:rPr>
          <w:rFonts w:ascii="Times New Roman" w:eastAsia="Times New Roman" w:hAnsi="Times New Roman" w:cs="Times New Roman"/>
          <w:color w:val="000000"/>
          <w:sz w:val="28"/>
          <w:szCs w:val="28"/>
          <w:lang w:eastAsia="ru-RU"/>
        </w:rPr>
        <w:t>» вимог «</w:t>
      </w:r>
      <w:r w:rsidR="00D93A87">
        <w:rPr>
          <w:rFonts w:ascii="Times New Roman" w:eastAsia="Times New Roman" w:hAnsi="Times New Roman" w:cs="Times New Roman"/>
          <w:color w:val="000000"/>
          <w:sz w:val="28"/>
          <w:szCs w:val="28"/>
          <w:lang w:eastAsia="ru-RU"/>
        </w:rPr>
        <w:t>Робочого органу</w:t>
      </w:r>
      <w:r w:rsidRPr="00D93A87">
        <w:rPr>
          <w:rFonts w:ascii="Times New Roman" w:eastAsia="Times New Roman" w:hAnsi="Times New Roman" w:cs="Times New Roman"/>
          <w:color w:val="000000"/>
          <w:sz w:val="28"/>
          <w:szCs w:val="28"/>
          <w:lang w:eastAsia="ru-RU"/>
        </w:rPr>
        <w:t>» про демонтаж спеціальної конструкції «Розповсюджувач</w:t>
      </w:r>
      <w:r w:rsidR="00D93A87">
        <w:rPr>
          <w:rFonts w:ascii="Times New Roman" w:eastAsia="Times New Roman" w:hAnsi="Times New Roman" w:cs="Times New Roman"/>
          <w:color w:val="000000"/>
          <w:sz w:val="28"/>
          <w:szCs w:val="28"/>
          <w:lang w:eastAsia="ru-RU"/>
        </w:rPr>
        <w:t xml:space="preserve"> реклами</w:t>
      </w:r>
      <w:r w:rsidRPr="00D93A87">
        <w:rPr>
          <w:rFonts w:ascii="Times New Roman" w:eastAsia="Times New Roman" w:hAnsi="Times New Roman" w:cs="Times New Roman"/>
          <w:color w:val="000000"/>
          <w:sz w:val="28"/>
          <w:szCs w:val="28"/>
          <w:lang w:eastAsia="ru-RU"/>
        </w:rPr>
        <w:t>» відшкодовує витрати, пов’язані з вимушеним проведенням робіт з демонтажу, транспортування і зберігання демонтованих спеціальних конструкцій.</w:t>
      </w:r>
    </w:p>
    <w:p w:rsidR="000B3544" w:rsidRPr="00D93A87" w:rsidRDefault="000B3544" w:rsidP="00D93A87">
      <w:pPr>
        <w:pStyle w:val="a9"/>
        <w:numPr>
          <w:ilvl w:val="0"/>
          <w:numId w:val="24"/>
        </w:numPr>
        <w:shd w:val="clear" w:color="auto" w:fill="FFFFFF"/>
        <w:spacing w:before="240" w:after="0" w:line="240" w:lineRule="auto"/>
        <w:ind w:left="0" w:firstLine="709"/>
        <w:jc w:val="both"/>
        <w:rPr>
          <w:rFonts w:ascii="Times New Roman" w:eastAsia="Times New Roman" w:hAnsi="Times New Roman" w:cs="Times New Roman"/>
          <w:sz w:val="24"/>
          <w:szCs w:val="24"/>
          <w:lang w:eastAsia="ru-RU"/>
        </w:rPr>
      </w:pPr>
      <w:r w:rsidRPr="00D93A87">
        <w:rPr>
          <w:rFonts w:ascii="Times New Roman" w:eastAsia="Times New Roman" w:hAnsi="Times New Roman" w:cs="Times New Roman"/>
          <w:b/>
          <w:bCs/>
          <w:color w:val="000000"/>
          <w:sz w:val="28"/>
          <w:szCs w:val="28"/>
          <w:lang w:eastAsia="ru-RU"/>
        </w:rPr>
        <w:t>ПРИПИНЕННЯ ДІЇ ДОГ</w:t>
      </w:r>
      <w:r w:rsidR="00D93A87">
        <w:rPr>
          <w:rFonts w:ascii="Times New Roman" w:eastAsia="Times New Roman" w:hAnsi="Times New Roman" w:cs="Times New Roman"/>
          <w:b/>
          <w:bCs/>
          <w:color w:val="000000"/>
          <w:sz w:val="28"/>
          <w:szCs w:val="28"/>
          <w:lang w:eastAsia="ru-RU"/>
        </w:rPr>
        <w:t>ОВОРУ І ПОРЯДОК РОЗГЛЯДУ СПОРІВ</w:t>
      </w:r>
    </w:p>
    <w:p w:rsidR="000B3544" w:rsidRPr="00D93A87" w:rsidRDefault="000B3544" w:rsidP="00D93A87">
      <w:pPr>
        <w:pStyle w:val="a9"/>
        <w:numPr>
          <w:ilvl w:val="1"/>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D93A87">
        <w:rPr>
          <w:rFonts w:ascii="Times New Roman" w:eastAsia="Times New Roman" w:hAnsi="Times New Roman" w:cs="Times New Roman"/>
          <w:color w:val="000000"/>
          <w:sz w:val="28"/>
          <w:szCs w:val="28"/>
          <w:lang w:eastAsia="ru-RU"/>
        </w:rPr>
        <w:t>Даний Договір припиняє свою дію:</w:t>
      </w:r>
    </w:p>
    <w:p w:rsidR="00053E0A" w:rsidRPr="00053E0A" w:rsidRDefault="000B3544" w:rsidP="00053E0A">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D93A87">
        <w:rPr>
          <w:rFonts w:ascii="Times New Roman" w:eastAsia="Times New Roman" w:hAnsi="Times New Roman" w:cs="Times New Roman"/>
          <w:color w:val="000000"/>
          <w:sz w:val="28"/>
          <w:szCs w:val="28"/>
          <w:lang w:eastAsia="ru-RU"/>
        </w:rPr>
        <w:t>За згодою сторін; </w:t>
      </w:r>
    </w:p>
    <w:p w:rsidR="00053E0A" w:rsidRPr="00053E0A" w:rsidRDefault="000B3544" w:rsidP="00053E0A">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53E0A">
        <w:rPr>
          <w:rFonts w:ascii="Times New Roman" w:eastAsia="Times New Roman" w:hAnsi="Times New Roman" w:cs="Times New Roman"/>
          <w:color w:val="000000"/>
          <w:sz w:val="28"/>
          <w:szCs w:val="28"/>
          <w:lang w:eastAsia="ru-RU"/>
        </w:rPr>
        <w:t>По закінченню строку дії Договору;</w:t>
      </w:r>
    </w:p>
    <w:p w:rsidR="00053E0A" w:rsidRPr="00053E0A" w:rsidRDefault="000B3544" w:rsidP="00053E0A">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53E0A">
        <w:rPr>
          <w:rFonts w:ascii="Times New Roman" w:eastAsia="Times New Roman" w:hAnsi="Times New Roman" w:cs="Times New Roman"/>
          <w:color w:val="000000"/>
          <w:sz w:val="28"/>
          <w:szCs w:val="28"/>
          <w:lang w:eastAsia="ru-RU"/>
        </w:rPr>
        <w:t>У випадку припинення діяльності однієї із сторін Договору без правонаступництва;</w:t>
      </w:r>
    </w:p>
    <w:p w:rsidR="00053E0A" w:rsidRPr="00053E0A" w:rsidRDefault="00657C35" w:rsidP="00053E0A">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У</w:t>
      </w:r>
      <w:r w:rsidR="000B3544" w:rsidRPr="00053E0A">
        <w:rPr>
          <w:rFonts w:ascii="Times New Roman" w:eastAsia="Times New Roman" w:hAnsi="Times New Roman" w:cs="Times New Roman"/>
          <w:color w:val="000000"/>
          <w:sz w:val="28"/>
          <w:szCs w:val="28"/>
          <w:lang w:eastAsia="ru-RU"/>
        </w:rPr>
        <w:t xml:space="preserve"> разі, якщо місце надане в користування за даним Договором, вибуло з комунальної власності  і «Розповсюджувач</w:t>
      </w:r>
      <w:r w:rsidR="00053E0A">
        <w:rPr>
          <w:rFonts w:ascii="Times New Roman" w:eastAsia="Times New Roman" w:hAnsi="Times New Roman" w:cs="Times New Roman"/>
          <w:color w:val="000000"/>
          <w:sz w:val="28"/>
          <w:szCs w:val="28"/>
          <w:lang w:eastAsia="ru-RU"/>
        </w:rPr>
        <w:t xml:space="preserve"> реклами</w:t>
      </w:r>
      <w:r w:rsidR="000B3544" w:rsidRPr="00053E0A">
        <w:rPr>
          <w:rFonts w:ascii="Times New Roman" w:eastAsia="Times New Roman" w:hAnsi="Times New Roman" w:cs="Times New Roman"/>
          <w:color w:val="000000"/>
          <w:sz w:val="28"/>
          <w:szCs w:val="28"/>
          <w:lang w:eastAsia="ru-RU"/>
        </w:rPr>
        <w:t>» не отримав згоди на подальше користування цим місцем з новим власником та відмовився від запропонованого «</w:t>
      </w:r>
      <w:r w:rsidR="00053E0A">
        <w:rPr>
          <w:rFonts w:ascii="Times New Roman" w:eastAsia="Times New Roman" w:hAnsi="Times New Roman" w:cs="Times New Roman"/>
          <w:color w:val="000000"/>
          <w:sz w:val="28"/>
          <w:szCs w:val="28"/>
          <w:lang w:eastAsia="ru-RU"/>
        </w:rPr>
        <w:t>Робочим органом</w:t>
      </w:r>
      <w:r w:rsidR="000B3544" w:rsidRPr="00053E0A">
        <w:rPr>
          <w:rFonts w:ascii="Times New Roman" w:eastAsia="Times New Roman" w:hAnsi="Times New Roman" w:cs="Times New Roman"/>
          <w:color w:val="000000"/>
          <w:sz w:val="28"/>
          <w:szCs w:val="28"/>
          <w:lang w:eastAsia="ru-RU"/>
        </w:rPr>
        <w:t>» іншого рівноцінного місця;</w:t>
      </w:r>
    </w:p>
    <w:p w:rsidR="00053E0A" w:rsidRPr="00053E0A" w:rsidRDefault="000B3544" w:rsidP="00053E0A">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53E0A">
        <w:rPr>
          <w:rFonts w:ascii="Times New Roman" w:eastAsia="Times New Roman" w:hAnsi="Times New Roman" w:cs="Times New Roman"/>
          <w:color w:val="000000"/>
          <w:sz w:val="28"/>
          <w:szCs w:val="28"/>
          <w:lang w:eastAsia="ru-RU"/>
        </w:rPr>
        <w:t>У разі зміни містобудівної ситуації, проведення реконструкції, ремонту, будівництва на місці розташування рекламного засобу, що зумовлює необхідність зміни місця розташування рекламного засобу та відмови «Розповсюджувача</w:t>
      </w:r>
      <w:r w:rsidR="00053E0A">
        <w:rPr>
          <w:rFonts w:ascii="Times New Roman" w:eastAsia="Times New Roman" w:hAnsi="Times New Roman" w:cs="Times New Roman"/>
          <w:color w:val="000000"/>
          <w:sz w:val="28"/>
          <w:szCs w:val="28"/>
          <w:lang w:eastAsia="ru-RU"/>
        </w:rPr>
        <w:t xml:space="preserve"> реклами</w:t>
      </w:r>
      <w:r w:rsidRPr="00053E0A">
        <w:rPr>
          <w:rFonts w:ascii="Times New Roman" w:eastAsia="Times New Roman" w:hAnsi="Times New Roman" w:cs="Times New Roman"/>
          <w:color w:val="000000"/>
          <w:sz w:val="28"/>
          <w:szCs w:val="28"/>
          <w:lang w:eastAsia="ru-RU"/>
        </w:rPr>
        <w:t>» від запропонованого «</w:t>
      </w:r>
      <w:r w:rsidR="00053E0A">
        <w:rPr>
          <w:rFonts w:ascii="Times New Roman" w:eastAsia="Times New Roman" w:hAnsi="Times New Roman" w:cs="Times New Roman"/>
          <w:color w:val="000000"/>
          <w:sz w:val="28"/>
          <w:szCs w:val="28"/>
          <w:lang w:eastAsia="ru-RU"/>
        </w:rPr>
        <w:t>Робочим органом</w:t>
      </w:r>
      <w:r w:rsidRPr="00053E0A">
        <w:rPr>
          <w:rFonts w:ascii="Times New Roman" w:eastAsia="Times New Roman" w:hAnsi="Times New Roman" w:cs="Times New Roman"/>
          <w:color w:val="000000"/>
          <w:sz w:val="28"/>
          <w:szCs w:val="28"/>
          <w:lang w:eastAsia="ru-RU"/>
        </w:rPr>
        <w:t>» іншого рівноцінного місця;</w:t>
      </w:r>
    </w:p>
    <w:p w:rsidR="00053E0A" w:rsidRPr="00053E0A" w:rsidRDefault="000B3544" w:rsidP="00053E0A">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53E0A">
        <w:rPr>
          <w:rFonts w:ascii="Times New Roman" w:eastAsia="Times New Roman" w:hAnsi="Times New Roman" w:cs="Times New Roman"/>
          <w:color w:val="000000"/>
          <w:sz w:val="28"/>
          <w:szCs w:val="28"/>
          <w:lang w:eastAsia="ru-RU"/>
        </w:rPr>
        <w:t>У разі анулювання дозволу на розміщення зовнішньої реклами відповідно до рішення виконавчого комітету.</w:t>
      </w:r>
    </w:p>
    <w:p w:rsidR="000B3544" w:rsidRPr="00053E0A" w:rsidRDefault="000B3544" w:rsidP="00053E0A">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53E0A">
        <w:rPr>
          <w:rFonts w:ascii="Times New Roman" w:eastAsia="Times New Roman" w:hAnsi="Times New Roman" w:cs="Times New Roman"/>
          <w:color w:val="000000"/>
          <w:sz w:val="28"/>
          <w:szCs w:val="28"/>
          <w:lang w:eastAsia="ru-RU"/>
        </w:rPr>
        <w:t>У випадку дострокового одностороннього розірвання Договору з підстав, передбачених п. 7.3. даного Договору.</w:t>
      </w:r>
    </w:p>
    <w:p w:rsidR="000B3544" w:rsidRPr="00053E0A" w:rsidRDefault="000B3544" w:rsidP="00053E0A">
      <w:pPr>
        <w:pStyle w:val="a9"/>
        <w:numPr>
          <w:ilvl w:val="1"/>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53E0A">
        <w:rPr>
          <w:rFonts w:ascii="Times New Roman" w:eastAsia="Times New Roman" w:hAnsi="Times New Roman" w:cs="Times New Roman"/>
          <w:color w:val="000000"/>
          <w:sz w:val="28"/>
          <w:szCs w:val="28"/>
          <w:lang w:eastAsia="ru-RU"/>
        </w:rPr>
        <w:t xml:space="preserve">У разі припинення Договору на підставах, передбачених п.7.1.4, </w:t>
      </w:r>
      <w:r w:rsidR="00053E0A">
        <w:rPr>
          <w:rFonts w:ascii="Times New Roman" w:eastAsia="Times New Roman" w:hAnsi="Times New Roman" w:cs="Times New Roman"/>
          <w:color w:val="000000"/>
          <w:sz w:val="28"/>
          <w:szCs w:val="28"/>
          <w:lang w:eastAsia="ru-RU"/>
        </w:rPr>
        <w:t xml:space="preserve">   </w:t>
      </w:r>
      <w:r w:rsidRPr="00053E0A">
        <w:rPr>
          <w:rFonts w:ascii="Times New Roman" w:eastAsia="Times New Roman" w:hAnsi="Times New Roman" w:cs="Times New Roman"/>
          <w:color w:val="000000"/>
          <w:sz w:val="28"/>
          <w:szCs w:val="28"/>
          <w:lang w:eastAsia="ru-RU"/>
        </w:rPr>
        <w:t>п. 7.1.5. пункту 7.1. розділу 7 даного Договору, Договір вважається таким, що припинив свою дію через 5 (п’ять) днів з дати отримання письмового повідомлення «Розповсюджувачем» про припинення дії Договору.</w:t>
      </w:r>
    </w:p>
    <w:p w:rsidR="000B3544" w:rsidRPr="000B3544" w:rsidRDefault="000B3544" w:rsidP="00053E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3544">
        <w:rPr>
          <w:rFonts w:ascii="Times New Roman" w:eastAsia="Times New Roman" w:hAnsi="Times New Roman" w:cs="Times New Roman"/>
          <w:color w:val="000000"/>
          <w:sz w:val="28"/>
          <w:szCs w:val="28"/>
          <w:lang w:eastAsia="ru-RU"/>
        </w:rPr>
        <w:t>У разі припинення дії даного Договору за згодою сторін Договір вважається таким, що припинив свою дію з моменту підписання додаткової угоди про розірвання договору.</w:t>
      </w:r>
    </w:p>
    <w:p w:rsidR="000B3544" w:rsidRPr="00053E0A" w:rsidRDefault="000B3544" w:rsidP="00053E0A">
      <w:pPr>
        <w:pStyle w:val="a9"/>
        <w:numPr>
          <w:ilvl w:val="1"/>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53E0A">
        <w:rPr>
          <w:rFonts w:ascii="Times New Roman" w:eastAsia="Times New Roman" w:hAnsi="Times New Roman" w:cs="Times New Roman"/>
          <w:color w:val="000000"/>
          <w:sz w:val="28"/>
          <w:szCs w:val="28"/>
          <w:lang w:eastAsia="ru-RU"/>
        </w:rPr>
        <w:t>Дострокове одностороннє розірвання цього Договору за ініціативою «</w:t>
      </w:r>
      <w:r w:rsidR="00053E0A">
        <w:rPr>
          <w:rFonts w:ascii="Times New Roman" w:eastAsia="Times New Roman" w:hAnsi="Times New Roman" w:cs="Times New Roman"/>
          <w:color w:val="000000"/>
          <w:sz w:val="28"/>
          <w:szCs w:val="28"/>
          <w:lang w:eastAsia="ru-RU"/>
        </w:rPr>
        <w:t>Робочого органу</w:t>
      </w:r>
      <w:r w:rsidRPr="00053E0A">
        <w:rPr>
          <w:rFonts w:ascii="Times New Roman" w:eastAsia="Times New Roman" w:hAnsi="Times New Roman" w:cs="Times New Roman"/>
          <w:color w:val="000000"/>
          <w:sz w:val="28"/>
          <w:szCs w:val="28"/>
          <w:lang w:eastAsia="ru-RU"/>
        </w:rPr>
        <w:t>» без</w:t>
      </w:r>
      <w:r w:rsidR="00053E0A">
        <w:rPr>
          <w:rFonts w:ascii="Times New Roman" w:eastAsia="Times New Roman" w:hAnsi="Times New Roman" w:cs="Times New Roman"/>
          <w:color w:val="000000"/>
          <w:sz w:val="28"/>
          <w:szCs w:val="28"/>
          <w:lang w:eastAsia="ru-RU"/>
        </w:rPr>
        <w:t xml:space="preserve"> будь-яких компенсацій </w:t>
      </w:r>
      <w:r w:rsidRPr="00053E0A">
        <w:rPr>
          <w:rFonts w:ascii="Times New Roman" w:eastAsia="Times New Roman" w:hAnsi="Times New Roman" w:cs="Times New Roman"/>
          <w:color w:val="000000"/>
          <w:sz w:val="28"/>
          <w:szCs w:val="28"/>
          <w:lang w:eastAsia="ru-RU"/>
        </w:rPr>
        <w:t>«Розповсюджувачу</w:t>
      </w:r>
      <w:r w:rsidR="00053E0A">
        <w:rPr>
          <w:rFonts w:ascii="Times New Roman" w:eastAsia="Times New Roman" w:hAnsi="Times New Roman" w:cs="Times New Roman"/>
          <w:color w:val="000000"/>
          <w:sz w:val="28"/>
          <w:szCs w:val="28"/>
          <w:lang w:eastAsia="ru-RU"/>
        </w:rPr>
        <w:t xml:space="preserve"> реклами</w:t>
      </w:r>
      <w:r w:rsidRPr="00053E0A">
        <w:rPr>
          <w:rFonts w:ascii="Times New Roman" w:eastAsia="Times New Roman" w:hAnsi="Times New Roman" w:cs="Times New Roman"/>
          <w:color w:val="000000"/>
          <w:sz w:val="28"/>
          <w:szCs w:val="28"/>
          <w:lang w:eastAsia="ru-RU"/>
        </w:rPr>
        <w:t>» можливе внаслідок:</w:t>
      </w:r>
    </w:p>
    <w:p w:rsidR="000B3544" w:rsidRPr="00053E0A" w:rsidRDefault="000B3544" w:rsidP="00053E0A">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53E0A">
        <w:rPr>
          <w:rFonts w:ascii="Times New Roman" w:eastAsia="Times New Roman" w:hAnsi="Times New Roman" w:cs="Times New Roman"/>
          <w:color w:val="000000"/>
          <w:sz w:val="28"/>
          <w:szCs w:val="28"/>
          <w:lang w:eastAsia="ru-RU"/>
        </w:rPr>
        <w:t>Спричинення шкоди, або погіршення «Розповсюджувачем</w:t>
      </w:r>
      <w:r w:rsidR="00053E0A">
        <w:rPr>
          <w:rFonts w:ascii="Times New Roman" w:eastAsia="Times New Roman" w:hAnsi="Times New Roman" w:cs="Times New Roman"/>
          <w:color w:val="000000"/>
          <w:sz w:val="28"/>
          <w:szCs w:val="28"/>
          <w:lang w:eastAsia="ru-RU"/>
        </w:rPr>
        <w:t xml:space="preserve"> реклами</w:t>
      </w:r>
      <w:r w:rsidRPr="00053E0A">
        <w:rPr>
          <w:rFonts w:ascii="Times New Roman" w:eastAsia="Times New Roman" w:hAnsi="Times New Roman" w:cs="Times New Roman"/>
          <w:color w:val="000000"/>
          <w:sz w:val="28"/>
          <w:szCs w:val="28"/>
          <w:lang w:eastAsia="ru-RU"/>
        </w:rPr>
        <w:t>» місць, які передані йому, або їх утримання у неналежному стані (пошкодження тротуару, пошкодження клумби тощо);</w:t>
      </w:r>
    </w:p>
    <w:p w:rsidR="00780FCC" w:rsidRPr="00780FCC" w:rsidRDefault="000B3544" w:rsidP="00780FCC">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053E0A">
        <w:rPr>
          <w:rFonts w:ascii="Times New Roman" w:eastAsia="Times New Roman" w:hAnsi="Times New Roman" w:cs="Times New Roman"/>
          <w:color w:val="000000"/>
          <w:sz w:val="28"/>
          <w:szCs w:val="28"/>
          <w:lang w:eastAsia="ru-RU"/>
        </w:rPr>
        <w:t>Невиконання «Розповсюджувачем</w:t>
      </w:r>
      <w:r w:rsidR="00053E0A">
        <w:rPr>
          <w:rFonts w:ascii="Times New Roman" w:eastAsia="Times New Roman" w:hAnsi="Times New Roman" w:cs="Times New Roman"/>
          <w:color w:val="000000"/>
          <w:sz w:val="28"/>
          <w:szCs w:val="28"/>
          <w:lang w:eastAsia="ru-RU"/>
        </w:rPr>
        <w:t xml:space="preserve"> реклами</w:t>
      </w:r>
      <w:r w:rsidRPr="00053E0A">
        <w:rPr>
          <w:rFonts w:ascii="Times New Roman" w:eastAsia="Times New Roman" w:hAnsi="Times New Roman" w:cs="Times New Roman"/>
          <w:color w:val="000000"/>
          <w:sz w:val="28"/>
          <w:szCs w:val="28"/>
          <w:lang w:eastAsia="ru-RU"/>
        </w:rPr>
        <w:t>» умов  письмових попереджень  «</w:t>
      </w:r>
      <w:r w:rsidR="00053E0A">
        <w:rPr>
          <w:rFonts w:ascii="Times New Roman" w:eastAsia="Times New Roman" w:hAnsi="Times New Roman" w:cs="Times New Roman"/>
          <w:color w:val="000000"/>
          <w:sz w:val="28"/>
          <w:szCs w:val="28"/>
          <w:lang w:eastAsia="ru-RU"/>
        </w:rPr>
        <w:t>Робочого органу</w:t>
      </w:r>
      <w:r w:rsidRPr="00053E0A">
        <w:rPr>
          <w:rFonts w:ascii="Times New Roman" w:eastAsia="Times New Roman" w:hAnsi="Times New Roman" w:cs="Times New Roman"/>
          <w:color w:val="000000"/>
          <w:sz w:val="28"/>
          <w:szCs w:val="28"/>
          <w:lang w:eastAsia="ru-RU"/>
        </w:rPr>
        <w:t>»  щодо нецільового використання місця або передачі місця іншим особам без згоди «</w:t>
      </w:r>
      <w:r w:rsidR="00053E0A">
        <w:rPr>
          <w:rFonts w:ascii="Times New Roman" w:eastAsia="Times New Roman" w:hAnsi="Times New Roman" w:cs="Times New Roman"/>
          <w:color w:val="000000"/>
          <w:sz w:val="28"/>
          <w:szCs w:val="28"/>
          <w:lang w:eastAsia="ru-RU"/>
        </w:rPr>
        <w:t>Робочого органу</w:t>
      </w:r>
      <w:r w:rsidRPr="00053E0A">
        <w:rPr>
          <w:rFonts w:ascii="Times New Roman" w:eastAsia="Times New Roman" w:hAnsi="Times New Roman" w:cs="Times New Roman"/>
          <w:color w:val="000000"/>
          <w:sz w:val="28"/>
          <w:szCs w:val="28"/>
          <w:lang w:eastAsia="ru-RU"/>
        </w:rPr>
        <w:t>» або порушення вимог техніки безпеки, або маркування;</w:t>
      </w:r>
    </w:p>
    <w:p w:rsidR="00780FCC" w:rsidRPr="00780FCC" w:rsidRDefault="000B3544" w:rsidP="00780FCC">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80FCC">
        <w:rPr>
          <w:rFonts w:ascii="Times New Roman" w:eastAsia="Times New Roman" w:hAnsi="Times New Roman" w:cs="Times New Roman"/>
          <w:color w:val="000000"/>
          <w:sz w:val="28"/>
          <w:szCs w:val="28"/>
          <w:lang w:eastAsia="ru-RU"/>
        </w:rPr>
        <w:t>Несплати «Розповсюджувачем</w:t>
      </w:r>
      <w:r w:rsidR="00780FCC">
        <w:rPr>
          <w:rFonts w:ascii="Times New Roman" w:eastAsia="Times New Roman" w:hAnsi="Times New Roman" w:cs="Times New Roman"/>
          <w:color w:val="000000"/>
          <w:sz w:val="28"/>
          <w:szCs w:val="28"/>
          <w:lang w:eastAsia="ru-RU"/>
        </w:rPr>
        <w:t xml:space="preserve"> реклами</w:t>
      </w:r>
      <w:r w:rsidRPr="00780FCC">
        <w:rPr>
          <w:rFonts w:ascii="Times New Roman" w:eastAsia="Times New Roman" w:hAnsi="Times New Roman" w:cs="Times New Roman"/>
          <w:color w:val="000000"/>
          <w:sz w:val="28"/>
          <w:szCs w:val="28"/>
          <w:lang w:eastAsia="ru-RU"/>
        </w:rPr>
        <w:t>» коштів, або невнесення платежів, передбачених розділом 4 даного Договору за користування місцями, протягом 3 (трьох) місяців поспіль.</w:t>
      </w:r>
    </w:p>
    <w:p w:rsidR="000B3544" w:rsidRPr="00780FCC" w:rsidRDefault="000B3544" w:rsidP="00780FCC">
      <w:pPr>
        <w:pStyle w:val="a9"/>
        <w:numPr>
          <w:ilvl w:val="2"/>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80FCC">
        <w:rPr>
          <w:rFonts w:ascii="Times New Roman" w:eastAsia="Times New Roman" w:hAnsi="Times New Roman" w:cs="Times New Roman"/>
          <w:color w:val="000000"/>
          <w:sz w:val="28"/>
          <w:szCs w:val="28"/>
          <w:lang w:eastAsia="ru-RU"/>
        </w:rPr>
        <w:lastRenderedPageBreak/>
        <w:t>У разі, коли технічний стан рекламного засобу створює загрозу життю або</w:t>
      </w:r>
      <w:r w:rsidR="00780FCC">
        <w:rPr>
          <w:rFonts w:ascii="Times New Roman" w:eastAsia="Times New Roman" w:hAnsi="Times New Roman" w:cs="Times New Roman"/>
          <w:color w:val="000000"/>
          <w:sz w:val="28"/>
          <w:szCs w:val="28"/>
          <w:lang w:eastAsia="ru-RU"/>
        </w:rPr>
        <w:t xml:space="preserve"> здоров’ю</w:t>
      </w:r>
      <w:r w:rsidRPr="00780FCC">
        <w:rPr>
          <w:rFonts w:ascii="Times New Roman" w:eastAsia="Times New Roman" w:hAnsi="Times New Roman" w:cs="Times New Roman"/>
          <w:color w:val="000000"/>
          <w:sz w:val="28"/>
          <w:szCs w:val="28"/>
          <w:lang w:eastAsia="ru-RU"/>
        </w:rPr>
        <w:t xml:space="preserve"> людей та/або заподіяння шкоди (майнової чи немайнової) третім особам;</w:t>
      </w:r>
    </w:p>
    <w:p w:rsidR="000B3544" w:rsidRPr="00780FCC" w:rsidRDefault="000B3544" w:rsidP="00780FCC">
      <w:pPr>
        <w:pStyle w:val="a9"/>
        <w:numPr>
          <w:ilvl w:val="1"/>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80FCC">
        <w:rPr>
          <w:rFonts w:ascii="Times New Roman" w:eastAsia="Times New Roman" w:hAnsi="Times New Roman" w:cs="Times New Roman"/>
          <w:color w:val="000000"/>
          <w:sz w:val="28"/>
          <w:szCs w:val="28"/>
          <w:lang w:eastAsia="ru-RU"/>
        </w:rPr>
        <w:t>Всі спори та розбіжності, що виникають між сторонами даного Договору, вирішуються сторонами шляхом переговорів. Якщо спори не вирішуються шляхом переговорів, то сторони мають право звернутися до суду.</w:t>
      </w:r>
    </w:p>
    <w:p w:rsidR="000B3544" w:rsidRPr="00780FCC" w:rsidRDefault="000B3544" w:rsidP="00780FCC">
      <w:pPr>
        <w:pStyle w:val="a9"/>
        <w:numPr>
          <w:ilvl w:val="0"/>
          <w:numId w:val="24"/>
        </w:numPr>
        <w:shd w:val="clear" w:color="auto" w:fill="FFFFFF"/>
        <w:spacing w:before="240" w:after="150" w:line="240" w:lineRule="auto"/>
        <w:jc w:val="both"/>
        <w:rPr>
          <w:rFonts w:ascii="Times New Roman" w:eastAsia="Times New Roman" w:hAnsi="Times New Roman" w:cs="Times New Roman"/>
          <w:sz w:val="24"/>
          <w:szCs w:val="24"/>
          <w:lang w:eastAsia="ru-RU"/>
        </w:rPr>
      </w:pPr>
      <w:r w:rsidRPr="00780FCC">
        <w:rPr>
          <w:rFonts w:ascii="Times New Roman" w:eastAsia="Times New Roman" w:hAnsi="Times New Roman" w:cs="Times New Roman"/>
          <w:b/>
          <w:bCs/>
          <w:color w:val="000000"/>
          <w:sz w:val="28"/>
          <w:szCs w:val="28"/>
          <w:lang w:eastAsia="ru-RU"/>
        </w:rPr>
        <w:t>3АКЛЮЧНІ ПОЛОЖЕННЯ</w:t>
      </w:r>
    </w:p>
    <w:p w:rsidR="00780FCC" w:rsidRPr="00780FCC" w:rsidRDefault="000B3544" w:rsidP="00780FCC">
      <w:pPr>
        <w:pStyle w:val="a9"/>
        <w:numPr>
          <w:ilvl w:val="1"/>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80FCC">
        <w:rPr>
          <w:rFonts w:ascii="Times New Roman" w:eastAsia="Times New Roman" w:hAnsi="Times New Roman" w:cs="Times New Roman"/>
          <w:color w:val="000000"/>
          <w:sz w:val="28"/>
          <w:szCs w:val="28"/>
          <w:lang w:eastAsia="ru-RU"/>
        </w:rPr>
        <w:t>Усі зміни та доповнення до даного Договору вносяться додатковими угодами, що укладаються між сторонами у письмовій формі. </w:t>
      </w:r>
    </w:p>
    <w:p w:rsidR="00780FCC" w:rsidRPr="00780FCC" w:rsidRDefault="000B3544" w:rsidP="00780FCC">
      <w:pPr>
        <w:pStyle w:val="a9"/>
        <w:numPr>
          <w:ilvl w:val="1"/>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80FCC">
        <w:rPr>
          <w:rFonts w:ascii="Times New Roman" w:eastAsia="Times New Roman" w:hAnsi="Times New Roman" w:cs="Times New Roman"/>
          <w:color w:val="000000"/>
          <w:sz w:val="28"/>
          <w:szCs w:val="28"/>
          <w:lang w:eastAsia="ru-RU"/>
        </w:rPr>
        <w:t>Додатки, незалежно від часу їх оформлення, підписані сторонами з метою належного виконання даного Договору, є</w:t>
      </w:r>
      <w:r w:rsidR="00780FCC">
        <w:rPr>
          <w:rFonts w:ascii="Times New Roman" w:eastAsia="Times New Roman" w:hAnsi="Times New Roman" w:cs="Times New Roman"/>
          <w:color w:val="000000"/>
          <w:sz w:val="28"/>
          <w:szCs w:val="28"/>
          <w:lang w:eastAsia="ru-RU"/>
        </w:rPr>
        <w:t xml:space="preserve"> невід’ємною</w:t>
      </w:r>
      <w:r w:rsidRPr="00780FCC">
        <w:rPr>
          <w:rFonts w:ascii="Times New Roman" w:eastAsia="Times New Roman" w:hAnsi="Times New Roman" w:cs="Times New Roman"/>
          <w:color w:val="000000"/>
          <w:sz w:val="28"/>
          <w:szCs w:val="28"/>
          <w:lang w:eastAsia="ru-RU"/>
        </w:rPr>
        <w:t xml:space="preserve"> частиною даного Договору.</w:t>
      </w:r>
    </w:p>
    <w:p w:rsidR="00897D2D" w:rsidRPr="00897D2D" w:rsidRDefault="000B3544" w:rsidP="00897D2D">
      <w:pPr>
        <w:pStyle w:val="a9"/>
        <w:numPr>
          <w:ilvl w:val="1"/>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780FCC">
        <w:rPr>
          <w:rFonts w:ascii="Times New Roman" w:eastAsia="Times New Roman" w:hAnsi="Times New Roman" w:cs="Times New Roman"/>
          <w:color w:val="000000"/>
          <w:sz w:val="28"/>
          <w:szCs w:val="28"/>
          <w:lang w:eastAsia="ru-RU"/>
        </w:rPr>
        <w:t>Договір, складений у двох примірниках, які мають однакову юридичну силу. Один примірник зберігається у «</w:t>
      </w:r>
      <w:r w:rsidR="00897D2D">
        <w:rPr>
          <w:rFonts w:ascii="Times New Roman" w:eastAsia="Times New Roman" w:hAnsi="Times New Roman" w:cs="Times New Roman"/>
          <w:color w:val="000000"/>
          <w:sz w:val="28"/>
          <w:szCs w:val="28"/>
          <w:lang w:eastAsia="ru-RU"/>
        </w:rPr>
        <w:t>Робочого органу</w:t>
      </w:r>
      <w:r w:rsidRPr="00780FCC">
        <w:rPr>
          <w:rFonts w:ascii="Times New Roman" w:eastAsia="Times New Roman" w:hAnsi="Times New Roman" w:cs="Times New Roman"/>
          <w:color w:val="000000"/>
          <w:sz w:val="28"/>
          <w:szCs w:val="28"/>
          <w:lang w:eastAsia="ru-RU"/>
        </w:rPr>
        <w:t>», другий - у «Розповсюджувача</w:t>
      </w:r>
      <w:r w:rsidR="00897D2D">
        <w:rPr>
          <w:rFonts w:ascii="Times New Roman" w:eastAsia="Times New Roman" w:hAnsi="Times New Roman" w:cs="Times New Roman"/>
          <w:color w:val="000000"/>
          <w:sz w:val="28"/>
          <w:szCs w:val="28"/>
          <w:lang w:eastAsia="ru-RU"/>
        </w:rPr>
        <w:t xml:space="preserve"> реклами</w:t>
      </w:r>
      <w:r w:rsidRPr="00780FCC">
        <w:rPr>
          <w:rFonts w:ascii="Times New Roman" w:eastAsia="Times New Roman" w:hAnsi="Times New Roman" w:cs="Times New Roman"/>
          <w:color w:val="000000"/>
          <w:sz w:val="28"/>
          <w:szCs w:val="28"/>
          <w:lang w:eastAsia="ru-RU"/>
        </w:rPr>
        <w:t>».</w:t>
      </w:r>
    </w:p>
    <w:p w:rsidR="00897D2D" w:rsidRPr="00897D2D" w:rsidRDefault="000B3544" w:rsidP="00897D2D">
      <w:pPr>
        <w:pStyle w:val="a9"/>
        <w:numPr>
          <w:ilvl w:val="1"/>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97D2D">
        <w:rPr>
          <w:rFonts w:ascii="Times New Roman" w:eastAsia="Times New Roman" w:hAnsi="Times New Roman" w:cs="Times New Roman"/>
          <w:color w:val="000000"/>
          <w:sz w:val="28"/>
          <w:szCs w:val="28"/>
          <w:lang w:eastAsia="ru-RU"/>
        </w:rPr>
        <w:t>Усі права та</w:t>
      </w:r>
      <w:r w:rsidR="00897D2D">
        <w:rPr>
          <w:rFonts w:ascii="Times New Roman" w:eastAsia="Times New Roman" w:hAnsi="Times New Roman" w:cs="Times New Roman"/>
          <w:color w:val="000000"/>
          <w:sz w:val="28"/>
          <w:szCs w:val="28"/>
          <w:lang w:eastAsia="ru-RU"/>
        </w:rPr>
        <w:t xml:space="preserve"> обов’язки </w:t>
      </w:r>
      <w:r w:rsidRPr="00897D2D">
        <w:rPr>
          <w:rFonts w:ascii="Times New Roman" w:eastAsia="Times New Roman" w:hAnsi="Times New Roman" w:cs="Times New Roman"/>
          <w:color w:val="000000"/>
          <w:sz w:val="28"/>
          <w:szCs w:val="28"/>
          <w:lang w:eastAsia="ru-RU"/>
        </w:rPr>
        <w:t>сторін згідно з даним Договором у повній мірі переходять до їх правонаступників, про що укладається додаткова угода.</w:t>
      </w:r>
    </w:p>
    <w:p w:rsidR="00897D2D" w:rsidRPr="00897D2D" w:rsidRDefault="000B3544" w:rsidP="00897D2D">
      <w:pPr>
        <w:pStyle w:val="a9"/>
        <w:numPr>
          <w:ilvl w:val="1"/>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97D2D">
        <w:rPr>
          <w:rFonts w:ascii="Times New Roman" w:eastAsia="Times New Roman" w:hAnsi="Times New Roman" w:cs="Times New Roman"/>
          <w:color w:val="000000"/>
          <w:sz w:val="28"/>
          <w:szCs w:val="28"/>
          <w:lang w:eastAsia="ru-RU"/>
        </w:rPr>
        <w:t xml:space="preserve">Сторони вважаються повідомленими за допомогою поштового </w:t>
      </w:r>
      <w:r w:rsidR="00897D2D">
        <w:rPr>
          <w:rFonts w:ascii="Times New Roman" w:eastAsia="Times New Roman" w:hAnsi="Times New Roman" w:cs="Times New Roman"/>
          <w:color w:val="000000"/>
          <w:sz w:val="28"/>
          <w:szCs w:val="28"/>
          <w:lang w:eastAsia="ru-RU"/>
        </w:rPr>
        <w:t>зв’язку</w:t>
      </w:r>
      <w:r w:rsidRPr="00897D2D">
        <w:rPr>
          <w:rFonts w:ascii="Times New Roman" w:eastAsia="Times New Roman" w:hAnsi="Times New Roman" w:cs="Times New Roman"/>
          <w:color w:val="000000"/>
          <w:sz w:val="28"/>
          <w:szCs w:val="28"/>
          <w:lang w:eastAsia="ru-RU"/>
        </w:rPr>
        <w:t xml:space="preserve"> (рекомендованим листом) або отриманням письмового повідомлення стороною за підписом уповноваженої на це особи.</w:t>
      </w:r>
    </w:p>
    <w:p w:rsidR="00897D2D" w:rsidRPr="00897D2D" w:rsidRDefault="000B3544" w:rsidP="00897D2D">
      <w:pPr>
        <w:pStyle w:val="a9"/>
        <w:numPr>
          <w:ilvl w:val="1"/>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97D2D">
        <w:rPr>
          <w:rFonts w:ascii="Times New Roman" w:eastAsia="Times New Roman" w:hAnsi="Times New Roman" w:cs="Times New Roman"/>
          <w:color w:val="000000"/>
          <w:sz w:val="28"/>
          <w:szCs w:val="28"/>
          <w:lang w:eastAsia="ru-RU"/>
        </w:rPr>
        <w:t xml:space="preserve"> Сторони підтверджують достовірність інформації, наведеної у розділі 9 даного Договору, - кожна в своїй частині реквізитів сторони.</w:t>
      </w:r>
    </w:p>
    <w:p w:rsidR="000B3544" w:rsidRPr="00897D2D" w:rsidRDefault="000B3544" w:rsidP="00897D2D">
      <w:pPr>
        <w:pStyle w:val="a9"/>
        <w:numPr>
          <w:ilvl w:val="1"/>
          <w:numId w:val="2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897D2D">
        <w:rPr>
          <w:rFonts w:ascii="Times New Roman" w:eastAsia="Times New Roman" w:hAnsi="Times New Roman" w:cs="Times New Roman"/>
          <w:color w:val="000000"/>
          <w:sz w:val="28"/>
          <w:szCs w:val="28"/>
          <w:lang w:eastAsia="ru-RU"/>
        </w:rPr>
        <w:t xml:space="preserve">У разі  зміни  адреси та/або  реквізитів,  передбачених у розділі 9  даного  Договору, сторони </w:t>
      </w:r>
      <w:r w:rsidR="00897D2D">
        <w:rPr>
          <w:rFonts w:ascii="Times New Roman" w:eastAsia="Times New Roman" w:hAnsi="Times New Roman" w:cs="Times New Roman"/>
          <w:color w:val="000000"/>
          <w:sz w:val="28"/>
          <w:szCs w:val="28"/>
          <w:lang w:eastAsia="ru-RU"/>
        </w:rPr>
        <w:t>зобов</w:t>
      </w:r>
      <w:r w:rsidR="00897D2D" w:rsidRPr="00897D2D">
        <w:rPr>
          <w:rFonts w:ascii="Times New Roman" w:eastAsia="Times New Roman" w:hAnsi="Times New Roman" w:cs="Times New Roman"/>
          <w:color w:val="000000"/>
          <w:sz w:val="28"/>
          <w:szCs w:val="28"/>
          <w:lang w:eastAsia="ru-RU"/>
        </w:rPr>
        <w:t>’язуються</w:t>
      </w:r>
      <w:r w:rsidRPr="00897D2D">
        <w:rPr>
          <w:rFonts w:ascii="Times New Roman" w:eastAsia="Times New Roman" w:hAnsi="Times New Roman" w:cs="Times New Roman"/>
          <w:color w:val="000000"/>
          <w:sz w:val="28"/>
          <w:szCs w:val="28"/>
          <w:lang w:eastAsia="ru-RU"/>
        </w:rPr>
        <w:t xml:space="preserve"> протягом семи днів письмово проінформувати про такі зміни. </w:t>
      </w:r>
    </w:p>
    <w:p w:rsidR="000B3544" w:rsidRPr="000B3544" w:rsidRDefault="000B3544" w:rsidP="000B3544">
      <w:pPr>
        <w:shd w:val="clear" w:color="auto" w:fill="FFFFFF"/>
        <w:spacing w:after="150" w:line="240" w:lineRule="auto"/>
        <w:ind w:firstLine="340"/>
        <w:rPr>
          <w:rFonts w:ascii="Times New Roman" w:eastAsia="Times New Roman" w:hAnsi="Times New Roman" w:cs="Times New Roman"/>
          <w:sz w:val="24"/>
          <w:szCs w:val="24"/>
          <w:lang w:eastAsia="ru-RU"/>
        </w:rPr>
      </w:pPr>
      <w:r w:rsidRPr="000B3544">
        <w:rPr>
          <w:rFonts w:ascii="Times New Roman" w:eastAsia="Times New Roman" w:hAnsi="Times New Roman" w:cs="Times New Roman"/>
          <w:color w:val="000000"/>
          <w:sz w:val="28"/>
          <w:szCs w:val="28"/>
          <w:lang w:eastAsia="ru-RU"/>
        </w:rPr>
        <w:t> </w:t>
      </w:r>
    </w:p>
    <w:p w:rsidR="000B3544" w:rsidRPr="00897D2D" w:rsidRDefault="000B3544" w:rsidP="00897D2D">
      <w:pPr>
        <w:pStyle w:val="a9"/>
        <w:numPr>
          <w:ilvl w:val="0"/>
          <w:numId w:val="24"/>
        </w:numPr>
        <w:shd w:val="clear" w:color="auto" w:fill="FFFFFF"/>
        <w:spacing w:after="0" w:line="240" w:lineRule="auto"/>
        <w:rPr>
          <w:rFonts w:ascii="Times New Roman" w:eastAsia="Times New Roman" w:hAnsi="Times New Roman" w:cs="Times New Roman"/>
          <w:sz w:val="24"/>
          <w:szCs w:val="24"/>
          <w:lang w:eastAsia="ru-RU"/>
        </w:rPr>
      </w:pPr>
      <w:r w:rsidRPr="00897D2D">
        <w:rPr>
          <w:rFonts w:ascii="Times New Roman" w:eastAsia="Times New Roman" w:hAnsi="Times New Roman" w:cs="Times New Roman"/>
          <w:b/>
          <w:bCs/>
          <w:color w:val="000000"/>
          <w:sz w:val="28"/>
          <w:szCs w:val="28"/>
          <w:lang w:eastAsia="ru-RU"/>
        </w:rPr>
        <w:t>АДРЕСИ І РЕКВІЗИТИ СТОРІН:</w:t>
      </w:r>
    </w:p>
    <w:p w:rsidR="000B3544" w:rsidRPr="000B3544" w:rsidRDefault="000B3544" w:rsidP="000B3544">
      <w:pPr>
        <w:shd w:val="clear" w:color="auto" w:fill="FFFFFF"/>
        <w:spacing w:after="150" w:line="240" w:lineRule="auto"/>
        <w:ind w:firstLine="340"/>
        <w:rPr>
          <w:rFonts w:ascii="Times New Roman" w:eastAsia="Times New Roman" w:hAnsi="Times New Roman" w:cs="Times New Roman"/>
          <w:sz w:val="24"/>
          <w:szCs w:val="24"/>
          <w:lang w:eastAsia="ru-RU"/>
        </w:rPr>
      </w:pPr>
      <w:r w:rsidRPr="000B3544">
        <w:rPr>
          <w:rFonts w:ascii="Times New Roman" w:eastAsia="Times New Roman" w:hAnsi="Times New Roman" w:cs="Times New Roman"/>
          <w:sz w:val="24"/>
          <w:szCs w:val="24"/>
          <w:lang w:eastAsia="ru-RU"/>
        </w:rPr>
        <w:t> </w:t>
      </w:r>
    </w:p>
    <w:p w:rsidR="000B3544" w:rsidRPr="000B3544" w:rsidRDefault="000B3544" w:rsidP="000B3544">
      <w:pPr>
        <w:shd w:val="clear" w:color="auto" w:fill="FFFFFF"/>
        <w:spacing w:after="150" w:line="240" w:lineRule="auto"/>
        <w:ind w:firstLine="340"/>
        <w:rPr>
          <w:rFonts w:ascii="Times New Roman" w:eastAsia="Times New Roman" w:hAnsi="Times New Roman" w:cs="Times New Roman"/>
          <w:sz w:val="24"/>
          <w:szCs w:val="24"/>
          <w:lang w:eastAsia="ru-RU"/>
        </w:rPr>
      </w:pPr>
      <w:r w:rsidRPr="000B3544">
        <w:rPr>
          <w:rFonts w:ascii="Times New Roman" w:eastAsia="Times New Roman" w:hAnsi="Times New Roman" w:cs="Times New Roman"/>
          <w:sz w:val="24"/>
          <w:szCs w:val="24"/>
          <w:lang w:eastAsia="ru-RU"/>
        </w:rPr>
        <w:t> </w:t>
      </w:r>
    </w:p>
    <w:p w:rsidR="00E93EFE" w:rsidRPr="000B3544" w:rsidRDefault="00E93EFE" w:rsidP="00897D2D">
      <w:pPr>
        <w:shd w:val="clear" w:color="auto" w:fill="FFFFFF"/>
        <w:spacing w:after="0" w:line="240" w:lineRule="auto"/>
        <w:ind w:firstLine="340"/>
        <w:rPr>
          <w:rFonts w:ascii="Times New Roman" w:eastAsia="Times New Roman" w:hAnsi="Times New Roman" w:cs="Times New Roman"/>
          <w:b/>
          <w:bCs/>
          <w:color w:val="000000"/>
          <w:sz w:val="28"/>
          <w:szCs w:val="28"/>
          <w:lang w:val="ru-RU"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93EFE" w:rsidTr="00E93EFE">
        <w:tc>
          <w:tcPr>
            <w:tcW w:w="4672" w:type="dxa"/>
          </w:tcPr>
          <w:p w:rsidR="00E93EFE" w:rsidRDefault="00E93EFE" w:rsidP="00842BB5">
            <w:pPr>
              <w:jc w:val="center"/>
              <w:rPr>
                <w:rFonts w:ascii="Times New Roman" w:eastAsia="Times New Roman" w:hAnsi="Times New Roman" w:cs="Times New Roman"/>
                <w:b/>
                <w:bCs/>
                <w:color w:val="000000"/>
                <w:sz w:val="28"/>
                <w:szCs w:val="28"/>
                <w:lang w:eastAsia="ru-RU"/>
              </w:rPr>
            </w:pPr>
            <w:r w:rsidRPr="000B3544">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Робочий орган»</w:t>
            </w:r>
          </w:p>
          <w:p w:rsidR="00842BB5" w:rsidRPr="00842BB5" w:rsidRDefault="00842BB5" w:rsidP="00842BB5">
            <w:pPr>
              <w:rPr>
                <w:rFonts w:ascii="Times New Roman" w:hAnsi="Times New Roman" w:cs="Times New Roman"/>
                <w:color w:val="000000" w:themeColor="text1"/>
                <w:sz w:val="28"/>
              </w:rPr>
            </w:pPr>
            <w:r w:rsidRPr="00842BB5">
              <w:rPr>
                <w:rFonts w:ascii="Times New Roman" w:hAnsi="Times New Roman" w:cs="Times New Roman"/>
                <w:color w:val="000000" w:themeColor="text1"/>
                <w:sz w:val="28"/>
              </w:rPr>
              <w:t xml:space="preserve">Комунальне підприємство </w:t>
            </w:r>
          </w:p>
          <w:p w:rsidR="00842BB5" w:rsidRPr="00842BB5" w:rsidRDefault="00842BB5" w:rsidP="00842BB5">
            <w:pPr>
              <w:rPr>
                <w:rFonts w:ascii="Times New Roman" w:hAnsi="Times New Roman" w:cs="Times New Roman"/>
                <w:color w:val="000000" w:themeColor="text1"/>
                <w:sz w:val="28"/>
              </w:rPr>
            </w:pPr>
            <w:r w:rsidRPr="00842BB5">
              <w:rPr>
                <w:rFonts w:ascii="Times New Roman" w:hAnsi="Times New Roman" w:cs="Times New Roman"/>
                <w:color w:val="000000" w:themeColor="text1"/>
                <w:sz w:val="28"/>
              </w:rPr>
              <w:t>Звягельської міської ради «Звягельсервіс»</w:t>
            </w:r>
          </w:p>
          <w:p w:rsidR="00842BB5" w:rsidRDefault="00842BB5" w:rsidP="00842BB5">
            <w:pPr>
              <w:jc w:val="both"/>
              <w:rPr>
                <w:rFonts w:ascii="Times New Roman" w:hAnsi="Times New Roman" w:cs="Times New Roman"/>
                <w:color w:val="000000" w:themeColor="text1"/>
                <w:sz w:val="28"/>
              </w:rPr>
            </w:pPr>
            <w:r w:rsidRPr="00842BB5">
              <w:rPr>
                <w:rFonts w:ascii="Times New Roman" w:hAnsi="Times New Roman" w:cs="Times New Roman"/>
                <w:color w:val="000000" w:themeColor="text1"/>
                <w:sz w:val="28"/>
              </w:rPr>
              <w:t>Україна, 11700, Звягельський район,  м. Звягель</w:t>
            </w:r>
            <w:r>
              <w:rPr>
                <w:rFonts w:ascii="Times New Roman" w:hAnsi="Times New Roman" w:cs="Times New Roman"/>
                <w:color w:val="000000" w:themeColor="text1"/>
                <w:sz w:val="28"/>
              </w:rPr>
              <w:t xml:space="preserve"> </w:t>
            </w:r>
            <w:r w:rsidRPr="00842BB5">
              <w:rPr>
                <w:rFonts w:ascii="Times New Roman" w:hAnsi="Times New Roman" w:cs="Times New Roman"/>
                <w:color w:val="000000" w:themeColor="text1"/>
                <w:sz w:val="28"/>
              </w:rPr>
              <w:t xml:space="preserve">вул. Житомирська, </w:t>
            </w:r>
          </w:p>
          <w:p w:rsidR="00842BB5" w:rsidRPr="00842BB5" w:rsidRDefault="00842BB5" w:rsidP="00842BB5">
            <w:pPr>
              <w:rPr>
                <w:rFonts w:ascii="Times New Roman" w:hAnsi="Times New Roman" w:cs="Times New Roman"/>
                <w:color w:val="000000" w:themeColor="text1"/>
                <w:sz w:val="28"/>
              </w:rPr>
            </w:pPr>
            <w:r w:rsidRPr="00842BB5">
              <w:rPr>
                <w:rFonts w:ascii="Times New Roman" w:hAnsi="Times New Roman" w:cs="Times New Roman"/>
                <w:color w:val="000000" w:themeColor="text1"/>
                <w:sz w:val="28"/>
              </w:rPr>
              <w:t>буд. 45</w:t>
            </w:r>
          </w:p>
          <w:p w:rsidR="00842BB5" w:rsidRPr="00842BB5" w:rsidRDefault="00842BB5" w:rsidP="00842BB5">
            <w:pPr>
              <w:rPr>
                <w:rFonts w:ascii="Times New Roman" w:hAnsi="Times New Roman" w:cs="Times New Roman"/>
                <w:color w:val="000000" w:themeColor="text1"/>
                <w:spacing w:val="-16"/>
                <w:sz w:val="28"/>
              </w:rPr>
            </w:pPr>
            <w:r w:rsidRPr="00842BB5">
              <w:rPr>
                <w:rFonts w:ascii="Times New Roman" w:hAnsi="Times New Roman" w:cs="Times New Roman"/>
                <w:color w:val="000000" w:themeColor="text1"/>
                <w:sz w:val="28"/>
              </w:rPr>
              <w:t>р/р</w:t>
            </w:r>
            <w:r>
              <w:rPr>
                <w:rFonts w:ascii="Times New Roman" w:hAnsi="Times New Roman" w:cs="Times New Roman"/>
                <w:color w:val="000000" w:themeColor="text1"/>
                <w:sz w:val="28"/>
              </w:rPr>
              <w:t xml:space="preserve"> </w:t>
            </w:r>
            <w:r w:rsidRPr="00842BB5">
              <w:rPr>
                <w:rFonts w:ascii="Times New Roman" w:hAnsi="Times New Roman" w:cs="Times New Roman"/>
                <w:color w:val="000000" w:themeColor="text1"/>
                <w:spacing w:val="-16"/>
                <w:sz w:val="28"/>
                <w:lang w:val="en-US"/>
              </w:rPr>
              <w:t>UA</w:t>
            </w:r>
            <w:r w:rsidRPr="00842BB5">
              <w:rPr>
                <w:rFonts w:ascii="Times New Roman" w:hAnsi="Times New Roman" w:cs="Times New Roman"/>
                <w:color w:val="000000" w:themeColor="text1"/>
                <w:spacing w:val="-16"/>
                <w:sz w:val="28"/>
              </w:rPr>
              <w:t xml:space="preserve"> 673052990000026001026401782</w:t>
            </w:r>
          </w:p>
          <w:p w:rsidR="00842BB5" w:rsidRPr="00842BB5" w:rsidRDefault="00842BB5" w:rsidP="00842BB5">
            <w:pPr>
              <w:rPr>
                <w:rFonts w:ascii="Times New Roman" w:hAnsi="Times New Roman" w:cs="Times New Roman"/>
                <w:color w:val="000000" w:themeColor="text1"/>
                <w:sz w:val="28"/>
              </w:rPr>
            </w:pPr>
            <w:r w:rsidRPr="00842BB5">
              <w:rPr>
                <w:rFonts w:ascii="Times New Roman" w:hAnsi="Times New Roman" w:cs="Times New Roman"/>
                <w:bCs/>
                <w:sz w:val="28"/>
              </w:rPr>
              <w:t>в АТ КБ «Приватбанк»</w:t>
            </w:r>
            <w:r w:rsidRPr="00842BB5">
              <w:rPr>
                <w:rFonts w:ascii="Times New Roman" w:hAnsi="Times New Roman" w:cs="Times New Roman"/>
                <w:color w:val="000000" w:themeColor="text1"/>
                <w:sz w:val="28"/>
              </w:rPr>
              <w:t xml:space="preserve"> </w:t>
            </w:r>
          </w:p>
          <w:p w:rsidR="00E93EFE" w:rsidRPr="00842BB5" w:rsidRDefault="00842BB5" w:rsidP="00897D2D">
            <w:pPr>
              <w:rPr>
                <w:rFonts w:ascii="Times New Roman" w:hAnsi="Times New Roman" w:cs="Times New Roman"/>
                <w:color w:val="000000" w:themeColor="text1"/>
                <w:sz w:val="28"/>
              </w:rPr>
            </w:pPr>
            <w:r w:rsidRPr="00842BB5">
              <w:rPr>
                <w:rFonts w:ascii="Times New Roman" w:hAnsi="Times New Roman" w:cs="Times New Roman"/>
                <w:color w:val="000000" w:themeColor="text1"/>
                <w:sz w:val="28"/>
              </w:rPr>
              <w:t>код ЄДРПОУ  36229211</w:t>
            </w:r>
          </w:p>
        </w:tc>
        <w:tc>
          <w:tcPr>
            <w:tcW w:w="4673" w:type="dxa"/>
          </w:tcPr>
          <w:p w:rsidR="00E93EFE" w:rsidRDefault="00E93EFE" w:rsidP="00842BB5">
            <w:pPr>
              <w:shd w:val="clear" w:color="auto" w:fill="FFFFFF"/>
              <w:jc w:val="center"/>
              <w:rPr>
                <w:rFonts w:ascii="Times New Roman" w:eastAsia="Times New Roman" w:hAnsi="Times New Roman" w:cs="Times New Roman"/>
                <w:b/>
                <w:bCs/>
                <w:color w:val="000000"/>
                <w:sz w:val="28"/>
                <w:szCs w:val="28"/>
                <w:lang w:val="ru-RU" w:eastAsia="ru-RU"/>
              </w:rPr>
            </w:pPr>
            <w:r w:rsidRPr="000B3544">
              <w:rPr>
                <w:rFonts w:ascii="Times New Roman" w:eastAsia="Times New Roman" w:hAnsi="Times New Roman" w:cs="Times New Roman"/>
                <w:b/>
                <w:bCs/>
                <w:color w:val="000000"/>
                <w:sz w:val="28"/>
                <w:szCs w:val="28"/>
                <w:lang w:val="ru-RU" w:eastAsia="ru-RU"/>
              </w:rPr>
              <w:t>«Розповсюджувач</w:t>
            </w:r>
            <w:r>
              <w:rPr>
                <w:rFonts w:ascii="Times New Roman" w:eastAsia="Times New Roman" w:hAnsi="Times New Roman" w:cs="Times New Roman"/>
                <w:b/>
                <w:bCs/>
                <w:color w:val="000000"/>
                <w:sz w:val="28"/>
                <w:szCs w:val="28"/>
                <w:lang w:val="ru-RU" w:eastAsia="ru-RU"/>
              </w:rPr>
              <w:t xml:space="preserve"> реклами</w:t>
            </w:r>
            <w:r w:rsidRPr="000B3544">
              <w:rPr>
                <w:rFonts w:ascii="Times New Roman" w:eastAsia="Times New Roman" w:hAnsi="Times New Roman" w:cs="Times New Roman"/>
                <w:b/>
                <w:bCs/>
                <w:color w:val="000000"/>
                <w:sz w:val="28"/>
                <w:szCs w:val="28"/>
                <w:lang w:val="ru-RU" w:eastAsia="ru-RU"/>
              </w:rPr>
              <w:t>»</w:t>
            </w:r>
          </w:p>
          <w:p w:rsidR="00E93EFE" w:rsidRDefault="00E93EFE" w:rsidP="00897D2D">
            <w:pPr>
              <w:rPr>
                <w:rFonts w:ascii="Times New Roman" w:eastAsia="Times New Roman" w:hAnsi="Times New Roman" w:cs="Times New Roman"/>
                <w:b/>
                <w:bCs/>
                <w:color w:val="000000"/>
                <w:sz w:val="28"/>
                <w:szCs w:val="28"/>
                <w:lang w:val="ru-RU" w:eastAsia="ru-RU"/>
              </w:rPr>
            </w:pPr>
          </w:p>
        </w:tc>
      </w:tr>
    </w:tbl>
    <w:p w:rsidR="00E93EFE" w:rsidRPr="00897D2D" w:rsidRDefault="00E93EFE" w:rsidP="00897D2D">
      <w:pPr>
        <w:shd w:val="clear" w:color="auto" w:fill="FFFFFF"/>
        <w:spacing w:after="0" w:line="240" w:lineRule="auto"/>
        <w:ind w:firstLine="340"/>
        <w:rPr>
          <w:rFonts w:ascii="Times New Roman" w:eastAsia="Times New Roman" w:hAnsi="Times New Roman" w:cs="Times New Roman"/>
          <w:b/>
          <w:bCs/>
          <w:color w:val="000000"/>
          <w:sz w:val="28"/>
          <w:szCs w:val="28"/>
          <w:lang w:eastAsia="ru-RU"/>
        </w:rPr>
      </w:pPr>
    </w:p>
    <w:p w:rsidR="000B3544" w:rsidRPr="005C6706" w:rsidRDefault="000B3544" w:rsidP="006618B1">
      <w:pPr>
        <w:pStyle w:val="a5"/>
        <w:shd w:val="clear" w:color="auto" w:fill="FFFFFF"/>
        <w:spacing w:before="0" w:beforeAutospacing="0" w:after="150" w:afterAutospacing="0"/>
        <w:ind w:firstLine="340"/>
        <w:rPr>
          <w:sz w:val="28"/>
          <w:szCs w:val="28"/>
        </w:rPr>
        <w:sectPr w:rsidR="000B3544" w:rsidRPr="005C6706" w:rsidSect="001E05C4">
          <w:pgSz w:w="11906" w:h="16838"/>
          <w:pgMar w:top="1134" w:right="850" w:bottom="1134" w:left="1701" w:header="709" w:footer="709" w:gutter="0"/>
          <w:cols w:space="708"/>
          <w:docGrid w:linePitch="360"/>
        </w:sectPr>
      </w:pPr>
    </w:p>
    <w:p w:rsidR="0014475F" w:rsidRPr="0014475F" w:rsidRDefault="0014475F" w:rsidP="0014475F">
      <w:pPr>
        <w:spacing w:after="0" w:line="0" w:lineRule="atLeast"/>
        <w:jc w:val="center"/>
        <w:rPr>
          <w:rFonts w:ascii="Times New Roman" w:eastAsia="Times New Roman" w:hAnsi="Times New Roman" w:cs="Times New Roman"/>
          <w:b/>
          <w:bCs/>
          <w:sz w:val="28"/>
          <w:szCs w:val="28"/>
          <w:lang w:eastAsia="ru-RU"/>
        </w:rPr>
      </w:pPr>
      <w:bookmarkStart w:id="6" w:name="n154"/>
      <w:bookmarkEnd w:id="6"/>
      <w:r w:rsidRPr="0014475F">
        <w:rPr>
          <w:rFonts w:ascii="Times New Roman" w:eastAsia="Times New Roman" w:hAnsi="Times New Roman" w:cs="Times New Roman"/>
          <w:b/>
          <w:bCs/>
          <w:sz w:val="28"/>
          <w:szCs w:val="28"/>
          <w:lang w:eastAsia="ru-RU"/>
        </w:rPr>
        <w:lastRenderedPageBreak/>
        <w:t>Аналіз</w:t>
      </w:r>
    </w:p>
    <w:p w:rsidR="0014475F" w:rsidRPr="0014475F" w:rsidRDefault="0014475F" w:rsidP="0014475F">
      <w:pPr>
        <w:spacing w:after="240" w:line="0" w:lineRule="atLeast"/>
        <w:jc w:val="center"/>
        <w:rPr>
          <w:rFonts w:ascii="Times New Roman" w:eastAsia="Times New Roman" w:hAnsi="Times New Roman" w:cs="Times New Roman"/>
          <w:b/>
          <w:bCs/>
          <w:sz w:val="28"/>
          <w:szCs w:val="28"/>
          <w:lang w:eastAsia="ru-RU"/>
        </w:rPr>
      </w:pPr>
      <w:r w:rsidRPr="0014475F">
        <w:rPr>
          <w:rFonts w:ascii="Times New Roman" w:eastAsia="Times New Roman" w:hAnsi="Times New Roman" w:cs="Times New Roman"/>
          <w:b/>
          <w:bCs/>
          <w:sz w:val="28"/>
          <w:szCs w:val="28"/>
          <w:lang w:eastAsia="ru-RU"/>
        </w:rPr>
        <w:t>регуляторного впливу до проекту рішення Звягельської міської ради «Про затвердження Правил розміщення зовнішньої реклами на території Звягельської міської територіальної громади»</w:t>
      </w:r>
    </w:p>
    <w:p w:rsidR="0014475F" w:rsidRPr="0014475F" w:rsidRDefault="0014475F" w:rsidP="0014475F">
      <w:pPr>
        <w:spacing w:after="0" w:line="0" w:lineRule="atLeast"/>
        <w:ind w:firstLine="709"/>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 xml:space="preserve">Аналіз регуляторного впливу до проекту рішення </w:t>
      </w:r>
      <w:r w:rsidRPr="0014475F">
        <w:rPr>
          <w:rFonts w:ascii="Times New Roman" w:eastAsia="Times New Roman" w:hAnsi="Times New Roman" w:cs="Times New Roman"/>
          <w:bCs/>
          <w:sz w:val="28"/>
          <w:szCs w:val="28"/>
          <w:lang w:eastAsia="ru-RU"/>
        </w:rPr>
        <w:t>Звягельської міської ради «Про затвердження Правил розміщення зовнішньої реклами на території Звягельської міської територіальної громади»</w:t>
      </w:r>
      <w:r w:rsidRPr="0014475F">
        <w:rPr>
          <w:rFonts w:ascii="Times New Roman" w:eastAsia="Times New Roman" w:hAnsi="Times New Roman" w:cs="Times New Roman"/>
          <w:sz w:val="28"/>
          <w:szCs w:val="28"/>
          <w:lang w:eastAsia="ru-RU"/>
        </w:rPr>
        <w:t xml:space="preserve"> розроблений на виконання та з дотриманням вимог Закону України «Про засади державної регуляторної політики у сфері господарської діяльності» та Методики проведення аналізу впливу регуляторного акта, затвердженої постановою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(зі змінами, далі - Методика).</w:t>
      </w:r>
    </w:p>
    <w:p w:rsidR="0014475F" w:rsidRPr="0014475F" w:rsidRDefault="0014475F" w:rsidP="0014475F">
      <w:pPr>
        <w:spacing w:after="0" w:line="0" w:lineRule="atLeast"/>
        <w:ind w:firstLine="709"/>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b/>
          <w:bCs/>
          <w:sz w:val="28"/>
          <w:szCs w:val="28"/>
          <w:lang w:eastAsia="ru-RU"/>
        </w:rPr>
        <w:t xml:space="preserve">Регуляторний орган - </w:t>
      </w:r>
      <w:r w:rsidRPr="0014475F">
        <w:rPr>
          <w:rFonts w:ascii="Times New Roman" w:eastAsia="Times New Roman" w:hAnsi="Times New Roman" w:cs="Times New Roman"/>
          <w:sz w:val="28"/>
          <w:szCs w:val="28"/>
          <w:lang w:eastAsia="ru-RU"/>
        </w:rPr>
        <w:t>Звягельська міська рада.</w:t>
      </w:r>
    </w:p>
    <w:p w:rsidR="0014475F" w:rsidRPr="0014475F" w:rsidRDefault="0014475F" w:rsidP="0014475F">
      <w:pPr>
        <w:spacing w:after="240" w:line="240" w:lineRule="auto"/>
        <w:ind w:firstLine="709"/>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 xml:space="preserve">Розробник проекту регуляторного акта </w:t>
      </w:r>
      <w:r w:rsidRPr="0014475F">
        <w:rPr>
          <w:rFonts w:ascii="Times New Roman" w:eastAsia="Times New Roman" w:hAnsi="Times New Roman" w:cs="Times New Roman"/>
          <w:sz w:val="28"/>
          <w:szCs w:val="28"/>
          <w:lang w:eastAsia="ru-RU"/>
        </w:rPr>
        <w:t>-</w:t>
      </w:r>
      <w:r w:rsidRPr="0014475F">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eastAsia="ru-RU"/>
        </w:rPr>
        <w:t>управління житлово-комунального господарства та екології Звягельської</w:t>
      </w:r>
      <w:r w:rsidRPr="0014475F">
        <w:rPr>
          <w:rFonts w:ascii="Times New Roman" w:eastAsia="Times New Roman" w:hAnsi="Times New Roman" w:cs="Times New Roman"/>
          <w:sz w:val="28"/>
          <w:szCs w:val="28"/>
          <w:lang w:val="ru-RU" w:eastAsia="ru-RU"/>
        </w:rPr>
        <w:t xml:space="preserve"> міської ради.</w:t>
      </w:r>
    </w:p>
    <w:p w:rsidR="0014475F" w:rsidRPr="009B2030" w:rsidRDefault="0014475F" w:rsidP="00FB5A34">
      <w:pPr>
        <w:pStyle w:val="a9"/>
        <w:numPr>
          <w:ilvl w:val="0"/>
          <w:numId w:val="9"/>
        </w:numPr>
        <w:spacing w:after="240" w:line="240" w:lineRule="auto"/>
        <w:jc w:val="center"/>
        <w:rPr>
          <w:rFonts w:ascii="Times New Roman" w:eastAsia="Times New Roman" w:hAnsi="Times New Roman" w:cs="Times New Roman"/>
          <w:b/>
          <w:sz w:val="28"/>
          <w:szCs w:val="28"/>
          <w:lang w:eastAsia="ru-RU"/>
        </w:rPr>
      </w:pPr>
      <w:r w:rsidRPr="009B2030">
        <w:rPr>
          <w:rFonts w:ascii="Times New Roman" w:eastAsia="Times New Roman" w:hAnsi="Times New Roman" w:cs="Times New Roman"/>
          <w:b/>
          <w:sz w:val="28"/>
          <w:szCs w:val="28"/>
          <w:lang w:val="ru-RU" w:eastAsia="ru-RU"/>
        </w:rPr>
        <w:t>Визначення проблеми</w:t>
      </w:r>
    </w:p>
    <w:p w:rsidR="0014475F" w:rsidRDefault="0014475F" w:rsidP="0014475F">
      <w:pPr>
        <w:spacing w:after="0" w:line="0" w:lineRule="atLeast"/>
        <w:ind w:firstLine="709"/>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 xml:space="preserve">Засади рекламної діяльності в Україні визначає Закон України «Про рекламу», який регулює відносини, що виникають у процесі  виробництва, розповсюдження та споживання реклами. </w:t>
      </w:r>
    </w:p>
    <w:p w:rsidR="0014475F" w:rsidRDefault="0014475F" w:rsidP="0014475F">
      <w:pPr>
        <w:spacing w:after="0" w:line="0" w:lineRule="atLeast"/>
        <w:ind w:firstLine="709"/>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 xml:space="preserve">З дати прийняття рішення </w:t>
      </w:r>
      <w:r>
        <w:rPr>
          <w:rFonts w:ascii="Times New Roman" w:eastAsia="Times New Roman" w:hAnsi="Times New Roman" w:cs="Times New Roman"/>
          <w:sz w:val="28"/>
          <w:szCs w:val="28"/>
          <w:lang w:eastAsia="ru-RU"/>
        </w:rPr>
        <w:t xml:space="preserve">міської ради </w:t>
      </w:r>
      <w:r w:rsidRPr="0014475F">
        <w:rPr>
          <w:rFonts w:ascii="Times New Roman" w:eastAsia="Times New Roman" w:hAnsi="Times New Roman" w:cs="Times New Roman"/>
          <w:sz w:val="28"/>
          <w:szCs w:val="28"/>
          <w:lang w:eastAsia="ru-RU"/>
        </w:rPr>
        <w:t>від 30.04.2009 № 485 (зі змінами)</w:t>
      </w:r>
      <w:r w:rsidRPr="0014475F">
        <w:rPr>
          <w:rFonts w:ascii="Times New Roman" w:eastAsia="Times New Roman" w:hAnsi="Times New Roman" w:cs="Times New Roman"/>
          <w:bCs/>
          <w:sz w:val="28"/>
          <w:szCs w:val="28"/>
          <w:lang w:eastAsia="ru-RU"/>
        </w:rPr>
        <w:t xml:space="preserve">     «Про порядок регулювання у сфері розміщення зовнішньої реклами», </w:t>
      </w:r>
      <w:r>
        <w:rPr>
          <w:rFonts w:ascii="Times New Roman" w:eastAsia="Times New Roman" w:hAnsi="Times New Roman" w:cs="Times New Roman"/>
          <w:sz w:val="28"/>
          <w:szCs w:val="28"/>
          <w:lang w:eastAsia="ru-RU"/>
        </w:rPr>
        <w:t>прийнято низку нормативно-</w:t>
      </w:r>
      <w:r w:rsidRPr="0014475F">
        <w:rPr>
          <w:rFonts w:ascii="Times New Roman" w:eastAsia="Times New Roman" w:hAnsi="Times New Roman" w:cs="Times New Roman"/>
          <w:sz w:val="28"/>
          <w:szCs w:val="28"/>
          <w:lang w:eastAsia="ru-RU"/>
        </w:rPr>
        <w:t xml:space="preserve">правових актів, які регулюють правовідносини у сфері зовнішньої реклами, внесені зміни до чинного законодавства у сфері розміщення </w:t>
      </w:r>
      <w:r>
        <w:rPr>
          <w:rFonts w:ascii="Times New Roman" w:eastAsia="Times New Roman" w:hAnsi="Times New Roman" w:cs="Times New Roman"/>
          <w:sz w:val="28"/>
          <w:szCs w:val="28"/>
          <w:lang w:eastAsia="ru-RU"/>
        </w:rPr>
        <w:t>зовнішньої реклами. Зокрема,</w:t>
      </w:r>
      <w:r w:rsidRPr="0014475F">
        <w:rPr>
          <w:rFonts w:ascii="Times New Roman" w:eastAsia="Times New Roman" w:hAnsi="Times New Roman" w:cs="Times New Roman"/>
          <w:sz w:val="28"/>
          <w:szCs w:val="28"/>
          <w:lang w:eastAsia="ru-RU"/>
        </w:rPr>
        <w:t xml:space="preserve"> Постановою Кабінету Міністрів України від 29.12.2003</w:t>
      </w:r>
      <w:r>
        <w:rPr>
          <w:rFonts w:ascii="Times New Roman" w:eastAsia="Times New Roman" w:hAnsi="Times New Roman" w:cs="Times New Roman"/>
          <w:sz w:val="28"/>
          <w:szCs w:val="28"/>
          <w:lang w:eastAsia="ru-RU"/>
        </w:rPr>
        <w:t xml:space="preserve"> №2067</w:t>
      </w:r>
      <w:r w:rsidRPr="0014475F">
        <w:rPr>
          <w:rFonts w:ascii="Times New Roman" w:eastAsia="Times New Roman" w:hAnsi="Times New Roman" w:cs="Times New Roman"/>
          <w:sz w:val="28"/>
          <w:szCs w:val="28"/>
          <w:lang w:eastAsia="ru-RU"/>
        </w:rPr>
        <w:t xml:space="preserve"> затверджено Типові правила розміщення зовнішньої реклами, відтак, виникла необхідність у прийнятті нових Правил розміщення зовнішньої реклами на території Звягельської міської територіальної громади (далі – Правила), що</w:t>
      </w:r>
      <w:r w:rsidRPr="0014475F">
        <w:rPr>
          <w:rFonts w:ascii="Calibri" w:eastAsia="Times New Roman" w:hAnsi="Calibri" w:cs="Times New Roman"/>
          <w:sz w:val="28"/>
          <w:szCs w:val="28"/>
        </w:rPr>
        <w:t xml:space="preserve"> </w:t>
      </w:r>
      <w:r w:rsidRPr="0014475F">
        <w:rPr>
          <w:rFonts w:ascii="Times New Roman" w:eastAsia="Times New Roman" w:hAnsi="Times New Roman" w:cs="Times New Roman"/>
          <w:sz w:val="28"/>
          <w:szCs w:val="28"/>
          <w:lang w:eastAsia="ru-RU"/>
        </w:rPr>
        <w:t>регулюють відносини, що виникають у зв’язку з розміщенням з</w:t>
      </w:r>
      <w:r>
        <w:rPr>
          <w:rFonts w:ascii="Times New Roman" w:eastAsia="Times New Roman" w:hAnsi="Times New Roman" w:cs="Times New Roman"/>
          <w:sz w:val="28"/>
          <w:szCs w:val="28"/>
          <w:lang w:eastAsia="ru-RU"/>
        </w:rPr>
        <w:t>овнішньої реклами на території Звягельської</w:t>
      </w:r>
      <w:r w:rsidRPr="0014475F">
        <w:rPr>
          <w:rFonts w:ascii="Times New Roman" w:eastAsia="Times New Roman" w:hAnsi="Times New Roman" w:cs="Times New Roman"/>
          <w:sz w:val="28"/>
          <w:szCs w:val="28"/>
          <w:lang w:eastAsia="ru-RU"/>
        </w:rPr>
        <w:t xml:space="preserve"> міської територіальної громади, та визначають порядок</w:t>
      </w:r>
      <w:r>
        <w:rPr>
          <w:rFonts w:ascii="Times New Roman" w:eastAsia="Times New Roman" w:hAnsi="Times New Roman" w:cs="Times New Roman"/>
          <w:sz w:val="28"/>
          <w:szCs w:val="28"/>
          <w:lang w:eastAsia="ru-RU"/>
        </w:rPr>
        <w:t xml:space="preserve"> надання дозволів на розміщення</w:t>
      </w:r>
      <w:r w:rsidRPr="0014475F">
        <w:rPr>
          <w:rFonts w:ascii="Times New Roman" w:eastAsia="Times New Roman" w:hAnsi="Times New Roman" w:cs="Times New Roman"/>
          <w:sz w:val="28"/>
          <w:szCs w:val="28"/>
          <w:lang w:eastAsia="ru-RU"/>
        </w:rPr>
        <w:t xml:space="preserve"> реклами.</w:t>
      </w:r>
    </w:p>
    <w:p w:rsidR="009B2030" w:rsidRDefault="0014475F" w:rsidP="009B2030">
      <w:pPr>
        <w:spacing w:after="0" w:line="0" w:lineRule="atLeast"/>
        <w:ind w:firstLine="709"/>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 xml:space="preserve">Нині у сфері розміщення зовнішньої реклами на території Звягельської міської територіальної громади існує низка проблем, пов’язаних з самовільним розміщенням на вулицях, у парках, </w:t>
      </w:r>
      <w:r w:rsidR="009B2030">
        <w:rPr>
          <w:rFonts w:ascii="Times New Roman" w:eastAsia="Times New Roman" w:hAnsi="Times New Roman" w:cs="Times New Roman"/>
          <w:sz w:val="28"/>
          <w:szCs w:val="28"/>
          <w:lang w:eastAsia="ru-RU"/>
        </w:rPr>
        <w:t>скверах, на майданчиках, алеях,</w:t>
      </w:r>
      <w:r w:rsidRPr="0014475F">
        <w:rPr>
          <w:rFonts w:ascii="Times New Roman" w:eastAsia="Times New Roman" w:hAnsi="Times New Roman" w:cs="Times New Roman"/>
          <w:sz w:val="28"/>
          <w:szCs w:val="28"/>
          <w:lang w:eastAsia="ru-RU"/>
        </w:rPr>
        <w:t xml:space="preserve"> електричних опорах, на фасадах будинків та інших об’єктах благоустрою загального користування часто і, як правило, з комерційною метою, різного роду рекламних засобів без дотримань вимог техніки безпеки, що загрожує життю та здоров’ю громадян, створюють небезпеку учасникам дорожнього руху, погіршуються естетичні якості міського середовища та інше.</w:t>
      </w:r>
    </w:p>
    <w:p w:rsidR="009B2030" w:rsidRDefault="0014475F" w:rsidP="009B2030">
      <w:pPr>
        <w:spacing w:after="0" w:line="0" w:lineRule="atLeast"/>
        <w:ind w:firstLine="709"/>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lastRenderedPageBreak/>
        <w:t>Зазначені проблеми негативно впливають насамперед на громадян, не забезпечують сприятливий для життєдіяльності простір, збереження об’єктів та елементів благоустрою.</w:t>
      </w:r>
    </w:p>
    <w:p w:rsidR="009B2030" w:rsidRDefault="0014475F" w:rsidP="009B2030">
      <w:pPr>
        <w:spacing w:after="0" w:line="0" w:lineRule="atLeast"/>
        <w:ind w:firstLine="709"/>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 xml:space="preserve">Негативного впливу від зазначених проблем зазнають також суб’єкти господарювання, оскільки порушення </w:t>
      </w:r>
      <w:r w:rsidRPr="0014475F">
        <w:rPr>
          <w:rFonts w:ascii="Times New Roman" w:eastAsia="Times New Roman" w:hAnsi="Times New Roman" w:cs="Times New Roman"/>
          <w:sz w:val="28"/>
          <w:szCs w:val="28"/>
          <w:lang w:eastAsia="ru-RU"/>
        </w:rPr>
        <w:t xml:space="preserve">Правил </w:t>
      </w:r>
      <w:r w:rsidRPr="0014475F">
        <w:rPr>
          <w:rFonts w:ascii="Times New Roman" w:eastAsia="Times New Roman" w:hAnsi="Times New Roman" w:cs="Times New Roman"/>
          <w:sz w:val="28"/>
          <w:szCs w:val="28"/>
          <w:lang w:val="ru-RU" w:eastAsia="ru-RU"/>
        </w:rPr>
        <w:t>призводить до неможливості</w:t>
      </w:r>
      <w:r w:rsidR="009B2030">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ефективно</w:t>
      </w:r>
      <w:r w:rsidR="009B2030">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здійснювати</w:t>
      </w:r>
      <w:r w:rsidR="009B2030">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господарську</w:t>
      </w:r>
      <w:r w:rsidR="009B2030">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діяльність.</w:t>
      </w:r>
    </w:p>
    <w:p w:rsidR="0014475F" w:rsidRPr="0014475F" w:rsidRDefault="0014475F" w:rsidP="009B2030">
      <w:pPr>
        <w:spacing w:after="0" w:line="0" w:lineRule="atLeast"/>
        <w:ind w:firstLine="709"/>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Таким чином, регламентування норм та правил поведінки у сфері зовнішньої реклами, шляхом прийняття Правил у відповідності до вимог чинного законодавства України, дозволить сформувати сприятливе для життєдіяльності людини середовище, раціонально використовувати ресурси громади.</w:t>
      </w:r>
      <w:r w:rsidRPr="0014475F">
        <w:rPr>
          <w:rFonts w:ascii="Times New Roman" w:eastAsia="Times New Roman" w:hAnsi="Times New Roman" w:cs="Times New Roman"/>
          <w:sz w:val="28"/>
          <w:szCs w:val="28"/>
          <w:lang w:eastAsia="ru-RU"/>
        </w:rPr>
        <w:br/>
        <w:t>Основні групи (підгрупи), на які проблема справляє вплив:</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5012"/>
        <w:gridCol w:w="2094"/>
        <w:gridCol w:w="2203"/>
      </w:tblGrid>
      <w:tr w:rsidR="0014475F" w:rsidRPr="0014475F" w:rsidTr="009B2030">
        <w:tc>
          <w:tcPr>
            <w:tcW w:w="5080" w:type="dxa"/>
            <w:shd w:val="clear" w:color="auto" w:fill="auto"/>
            <w:hideMark/>
          </w:tcPr>
          <w:p w:rsidR="0014475F" w:rsidRPr="0014475F" w:rsidRDefault="0014475F" w:rsidP="009B2030">
            <w:pPr>
              <w:spacing w:after="0" w:line="240" w:lineRule="auto"/>
              <w:jc w:val="center"/>
              <w:rPr>
                <w:rFonts w:ascii="Times New Roman" w:eastAsia="Times New Roman" w:hAnsi="Times New Roman" w:cs="Times New Roman"/>
                <w:caps/>
                <w:sz w:val="28"/>
                <w:szCs w:val="28"/>
                <w:lang w:val="ru-RU" w:eastAsia="ru-RU"/>
              </w:rPr>
            </w:pPr>
            <w:r w:rsidRPr="0014475F">
              <w:rPr>
                <w:rFonts w:ascii="Times New Roman" w:eastAsia="Times New Roman" w:hAnsi="Times New Roman" w:cs="Times New Roman"/>
                <w:caps/>
                <w:sz w:val="28"/>
                <w:szCs w:val="28"/>
                <w:lang w:val="ru-RU" w:eastAsia="ru-RU"/>
              </w:rPr>
              <w:t>Групи (підгрупи)</w:t>
            </w:r>
          </w:p>
        </w:tc>
        <w:tc>
          <w:tcPr>
            <w:tcW w:w="2127" w:type="dxa"/>
            <w:shd w:val="clear" w:color="auto" w:fill="auto"/>
            <w:hideMark/>
          </w:tcPr>
          <w:p w:rsidR="0014475F" w:rsidRPr="0014475F" w:rsidRDefault="0014475F" w:rsidP="009B2030">
            <w:pPr>
              <w:spacing w:after="0" w:line="240" w:lineRule="auto"/>
              <w:jc w:val="center"/>
              <w:rPr>
                <w:rFonts w:ascii="Times New Roman" w:eastAsia="Times New Roman" w:hAnsi="Times New Roman" w:cs="Times New Roman"/>
                <w:caps/>
                <w:sz w:val="28"/>
                <w:szCs w:val="28"/>
                <w:lang w:val="ru-RU" w:eastAsia="ru-RU"/>
              </w:rPr>
            </w:pPr>
            <w:r w:rsidRPr="0014475F">
              <w:rPr>
                <w:rFonts w:ascii="Times New Roman" w:eastAsia="Times New Roman" w:hAnsi="Times New Roman" w:cs="Times New Roman"/>
                <w:caps/>
                <w:sz w:val="28"/>
                <w:szCs w:val="28"/>
                <w:lang w:val="ru-RU" w:eastAsia="ru-RU"/>
              </w:rPr>
              <w:t>Так</w:t>
            </w:r>
          </w:p>
        </w:tc>
        <w:tc>
          <w:tcPr>
            <w:tcW w:w="2245" w:type="dxa"/>
            <w:shd w:val="clear" w:color="auto" w:fill="auto"/>
            <w:hideMark/>
          </w:tcPr>
          <w:p w:rsidR="0014475F" w:rsidRPr="0014475F" w:rsidRDefault="0014475F" w:rsidP="009B2030">
            <w:pPr>
              <w:spacing w:after="0" w:line="240" w:lineRule="auto"/>
              <w:jc w:val="center"/>
              <w:rPr>
                <w:rFonts w:ascii="Times New Roman" w:eastAsia="Times New Roman" w:hAnsi="Times New Roman" w:cs="Times New Roman"/>
                <w:caps/>
                <w:sz w:val="28"/>
                <w:szCs w:val="28"/>
                <w:lang w:val="ru-RU" w:eastAsia="ru-RU"/>
              </w:rPr>
            </w:pPr>
            <w:r w:rsidRPr="0014475F">
              <w:rPr>
                <w:rFonts w:ascii="Times New Roman" w:eastAsia="Times New Roman" w:hAnsi="Times New Roman" w:cs="Times New Roman"/>
                <w:caps/>
                <w:sz w:val="28"/>
                <w:szCs w:val="28"/>
                <w:lang w:val="ru-RU" w:eastAsia="ru-RU"/>
              </w:rPr>
              <w:t>Ні</w:t>
            </w:r>
          </w:p>
        </w:tc>
      </w:tr>
      <w:tr w:rsidR="0014475F" w:rsidRPr="0014475F" w:rsidTr="009B2030">
        <w:tc>
          <w:tcPr>
            <w:tcW w:w="5080" w:type="dxa"/>
            <w:shd w:val="clear" w:color="auto" w:fill="auto"/>
            <w:hideMark/>
          </w:tcPr>
          <w:p w:rsidR="0014475F" w:rsidRPr="0014475F" w:rsidRDefault="0014475F" w:rsidP="0014475F">
            <w:pPr>
              <w:spacing w:after="0" w:line="240" w:lineRule="auto"/>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Громадяни</w:t>
            </w:r>
          </w:p>
        </w:tc>
        <w:tc>
          <w:tcPr>
            <w:tcW w:w="2127" w:type="dxa"/>
            <w:shd w:val="clear" w:color="auto" w:fill="auto"/>
            <w:hideMark/>
          </w:tcPr>
          <w:p w:rsidR="0014475F" w:rsidRPr="0014475F" w:rsidRDefault="0014475F" w:rsidP="0014475F">
            <w:pPr>
              <w:spacing w:after="0" w:line="240" w:lineRule="auto"/>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w:t>
            </w:r>
          </w:p>
        </w:tc>
        <w:tc>
          <w:tcPr>
            <w:tcW w:w="2245" w:type="dxa"/>
            <w:shd w:val="clear" w:color="auto" w:fill="auto"/>
            <w:hideMark/>
          </w:tcPr>
          <w:p w:rsidR="0014475F" w:rsidRPr="0014475F" w:rsidRDefault="0014475F" w:rsidP="0014475F">
            <w:pPr>
              <w:spacing w:after="0" w:line="240" w:lineRule="auto"/>
              <w:jc w:val="center"/>
              <w:rPr>
                <w:rFonts w:ascii="Times New Roman" w:eastAsia="Times New Roman" w:hAnsi="Times New Roman" w:cs="Times New Roman"/>
                <w:sz w:val="28"/>
                <w:szCs w:val="28"/>
                <w:lang w:val="ru-RU" w:eastAsia="ru-RU"/>
              </w:rPr>
            </w:pPr>
          </w:p>
        </w:tc>
      </w:tr>
      <w:tr w:rsidR="0014475F" w:rsidRPr="0014475F" w:rsidTr="009B2030">
        <w:tc>
          <w:tcPr>
            <w:tcW w:w="5080" w:type="dxa"/>
            <w:shd w:val="clear" w:color="auto" w:fill="auto"/>
            <w:hideMark/>
          </w:tcPr>
          <w:p w:rsidR="0014475F" w:rsidRPr="0014475F" w:rsidRDefault="0014475F" w:rsidP="0014475F">
            <w:pPr>
              <w:spacing w:after="0" w:line="240" w:lineRule="auto"/>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Міська рада</w:t>
            </w:r>
          </w:p>
        </w:tc>
        <w:tc>
          <w:tcPr>
            <w:tcW w:w="2127" w:type="dxa"/>
            <w:shd w:val="clear" w:color="auto" w:fill="auto"/>
            <w:hideMark/>
          </w:tcPr>
          <w:p w:rsidR="0014475F" w:rsidRPr="0014475F" w:rsidRDefault="0014475F" w:rsidP="0014475F">
            <w:pPr>
              <w:spacing w:after="0" w:line="240" w:lineRule="auto"/>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w:t>
            </w:r>
          </w:p>
        </w:tc>
        <w:tc>
          <w:tcPr>
            <w:tcW w:w="2245" w:type="dxa"/>
            <w:shd w:val="clear" w:color="auto" w:fill="auto"/>
            <w:hideMark/>
          </w:tcPr>
          <w:p w:rsidR="0014475F" w:rsidRPr="0014475F" w:rsidRDefault="0014475F" w:rsidP="0014475F">
            <w:pPr>
              <w:spacing w:after="0" w:line="240" w:lineRule="auto"/>
              <w:jc w:val="center"/>
              <w:rPr>
                <w:rFonts w:ascii="Times New Roman" w:eastAsia="Times New Roman" w:hAnsi="Times New Roman" w:cs="Times New Roman"/>
                <w:sz w:val="28"/>
                <w:szCs w:val="28"/>
                <w:lang w:val="ru-RU" w:eastAsia="ru-RU"/>
              </w:rPr>
            </w:pPr>
          </w:p>
        </w:tc>
      </w:tr>
      <w:tr w:rsidR="0014475F" w:rsidRPr="0014475F" w:rsidTr="009B2030">
        <w:tc>
          <w:tcPr>
            <w:tcW w:w="5080" w:type="dxa"/>
            <w:shd w:val="clear" w:color="auto" w:fill="auto"/>
            <w:hideMark/>
          </w:tcPr>
          <w:p w:rsidR="0014475F" w:rsidRPr="0014475F" w:rsidRDefault="0014475F" w:rsidP="0014475F">
            <w:pPr>
              <w:spacing w:after="0" w:line="240" w:lineRule="auto"/>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Суб’єкти господарюванн</w:t>
            </w:r>
            <w:r w:rsidR="009B2030">
              <w:rPr>
                <w:rFonts w:ascii="Times New Roman" w:eastAsia="Times New Roman" w:hAnsi="Times New Roman" w:cs="Times New Roman"/>
                <w:sz w:val="28"/>
                <w:szCs w:val="28"/>
                <w:lang w:val="ru-RU" w:eastAsia="ru-RU"/>
              </w:rPr>
              <w:t xml:space="preserve">я, у тому числі суб’єкти малого </w:t>
            </w:r>
            <w:r w:rsidRPr="0014475F">
              <w:rPr>
                <w:rFonts w:ascii="Times New Roman" w:eastAsia="Times New Roman" w:hAnsi="Times New Roman" w:cs="Times New Roman"/>
                <w:sz w:val="28"/>
                <w:szCs w:val="28"/>
                <w:lang w:val="ru-RU" w:eastAsia="ru-RU"/>
              </w:rPr>
              <w:t>підприємництва</w:t>
            </w:r>
          </w:p>
        </w:tc>
        <w:tc>
          <w:tcPr>
            <w:tcW w:w="2127" w:type="dxa"/>
            <w:shd w:val="clear" w:color="auto" w:fill="auto"/>
            <w:hideMark/>
          </w:tcPr>
          <w:p w:rsidR="0014475F" w:rsidRPr="0014475F" w:rsidRDefault="0014475F" w:rsidP="0014475F">
            <w:pPr>
              <w:spacing w:after="0" w:line="240" w:lineRule="auto"/>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w:t>
            </w:r>
          </w:p>
        </w:tc>
        <w:tc>
          <w:tcPr>
            <w:tcW w:w="2245" w:type="dxa"/>
            <w:shd w:val="clear" w:color="auto" w:fill="auto"/>
            <w:hideMark/>
          </w:tcPr>
          <w:p w:rsidR="0014475F" w:rsidRPr="0014475F" w:rsidRDefault="0014475F" w:rsidP="0014475F">
            <w:pPr>
              <w:spacing w:after="0" w:line="240" w:lineRule="auto"/>
              <w:jc w:val="center"/>
              <w:rPr>
                <w:rFonts w:ascii="Times New Roman" w:eastAsia="Times New Roman" w:hAnsi="Times New Roman" w:cs="Times New Roman"/>
                <w:sz w:val="28"/>
                <w:szCs w:val="28"/>
                <w:lang w:val="ru-RU" w:eastAsia="ru-RU"/>
              </w:rPr>
            </w:pPr>
          </w:p>
        </w:tc>
      </w:tr>
    </w:tbl>
    <w:p w:rsidR="0014475F" w:rsidRPr="0014475F" w:rsidRDefault="0014475F" w:rsidP="0014475F">
      <w:pPr>
        <w:spacing w:after="240" w:line="240" w:lineRule="auto"/>
        <w:jc w:val="both"/>
        <w:rPr>
          <w:rFonts w:ascii="Times New Roman" w:eastAsia="Times New Roman" w:hAnsi="Times New Roman" w:cs="Times New Roman"/>
          <w:sz w:val="28"/>
          <w:szCs w:val="28"/>
          <w:lang w:eastAsia="ru-RU"/>
        </w:rPr>
      </w:pPr>
    </w:p>
    <w:p w:rsidR="0014475F" w:rsidRPr="009B2030" w:rsidRDefault="0014475F" w:rsidP="00FB5A34">
      <w:pPr>
        <w:pStyle w:val="a9"/>
        <w:numPr>
          <w:ilvl w:val="0"/>
          <w:numId w:val="9"/>
        </w:numPr>
        <w:spacing w:after="240" w:line="0" w:lineRule="atLeast"/>
        <w:jc w:val="center"/>
        <w:rPr>
          <w:rFonts w:ascii="Times New Roman" w:eastAsia="Times New Roman" w:hAnsi="Times New Roman" w:cs="Times New Roman"/>
          <w:b/>
          <w:bCs/>
          <w:sz w:val="28"/>
          <w:szCs w:val="28"/>
          <w:lang w:val="ru-RU" w:eastAsia="ru-RU"/>
        </w:rPr>
      </w:pPr>
      <w:r w:rsidRPr="009B2030">
        <w:rPr>
          <w:rFonts w:ascii="Times New Roman" w:eastAsia="Times New Roman" w:hAnsi="Times New Roman" w:cs="Times New Roman"/>
          <w:b/>
          <w:bCs/>
          <w:sz w:val="28"/>
          <w:szCs w:val="28"/>
          <w:lang w:val="ru-RU" w:eastAsia="ru-RU"/>
        </w:rPr>
        <w:t xml:space="preserve"> Цілі державного регулювання</w:t>
      </w:r>
    </w:p>
    <w:p w:rsidR="0014475F" w:rsidRPr="0014475F" w:rsidRDefault="0014475F" w:rsidP="009B2030">
      <w:pPr>
        <w:spacing w:after="0" w:line="0" w:lineRule="atLeast"/>
        <w:ind w:firstLine="709"/>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Цілями запропонованого проекту рішення є:</w:t>
      </w:r>
    </w:p>
    <w:p w:rsidR="00622C0D" w:rsidRDefault="0014475F" w:rsidP="00FB5A34">
      <w:pPr>
        <w:pStyle w:val="a9"/>
        <w:numPr>
          <w:ilvl w:val="0"/>
          <w:numId w:val="10"/>
        </w:numPr>
        <w:tabs>
          <w:tab w:val="left" w:pos="1134"/>
        </w:tabs>
        <w:spacing w:after="0" w:line="0" w:lineRule="atLeast"/>
        <w:ind w:left="0" w:firstLine="709"/>
        <w:jc w:val="both"/>
        <w:rPr>
          <w:rFonts w:ascii="Times New Roman" w:eastAsia="Times New Roman" w:hAnsi="Times New Roman" w:cs="Times New Roman"/>
          <w:sz w:val="28"/>
          <w:szCs w:val="28"/>
          <w:lang w:eastAsia="ru-RU"/>
        </w:rPr>
      </w:pPr>
      <w:r w:rsidRPr="009B2030">
        <w:rPr>
          <w:rFonts w:ascii="Times New Roman" w:eastAsia="Times New Roman" w:hAnsi="Times New Roman" w:cs="Times New Roman"/>
          <w:sz w:val="28"/>
          <w:szCs w:val="28"/>
          <w:lang w:eastAsia="ru-RU"/>
        </w:rPr>
        <w:t>врегулювання взаємовідносин, що виникають між Звягельською міською радою та розповсюджувачами зовнішньої реклами, які передбачають її розміщення на території Звягельської міської територіальної громади відповідно до вимог чинного законодавства;</w:t>
      </w:r>
    </w:p>
    <w:p w:rsidR="00622C0D" w:rsidRPr="00622C0D" w:rsidRDefault="0014475F" w:rsidP="00FB5A34">
      <w:pPr>
        <w:pStyle w:val="a9"/>
        <w:numPr>
          <w:ilvl w:val="0"/>
          <w:numId w:val="10"/>
        </w:numPr>
        <w:tabs>
          <w:tab w:val="left" w:pos="1134"/>
        </w:tabs>
        <w:spacing w:after="0" w:line="0" w:lineRule="atLeast"/>
        <w:ind w:left="0" w:firstLine="709"/>
        <w:jc w:val="both"/>
        <w:rPr>
          <w:rFonts w:ascii="Times New Roman" w:eastAsia="Times New Roman" w:hAnsi="Times New Roman" w:cs="Times New Roman"/>
          <w:sz w:val="28"/>
          <w:szCs w:val="28"/>
          <w:lang w:eastAsia="ru-RU"/>
        </w:rPr>
      </w:pPr>
      <w:r w:rsidRPr="00622C0D">
        <w:rPr>
          <w:rFonts w:ascii="Times New Roman" w:eastAsia="Times New Roman" w:hAnsi="Times New Roman" w:cs="Times New Roman"/>
          <w:sz w:val="28"/>
          <w:szCs w:val="28"/>
          <w:lang w:val="ru-RU" w:eastAsia="ru-RU"/>
        </w:rPr>
        <w:t>запобігання самовільному розміщенню об'єктів зовнішньої реклами;</w:t>
      </w:r>
    </w:p>
    <w:p w:rsidR="00622C0D" w:rsidRDefault="0014475F" w:rsidP="00FB5A34">
      <w:pPr>
        <w:pStyle w:val="a9"/>
        <w:numPr>
          <w:ilvl w:val="0"/>
          <w:numId w:val="10"/>
        </w:numPr>
        <w:tabs>
          <w:tab w:val="left" w:pos="1134"/>
        </w:tabs>
        <w:spacing w:after="0" w:line="0" w:lineRule="atLeast"/>
        <w:ind w:left="0" w:firstLine="709"/>
        <w:jc w:val="both"/>
        <w:rPr>
          <w:rFonts w:ascii="Times New Roman" w:eastAsia="Times New Roman" w:hAnsi="Times New Roman" w:cs="Times New Roman"/>
          <w:sz w:val="28"/>
          <w:szCs w:val="28"/>
          <w:lang w:eastAsia="ru-RU"/>
        </w:rPr>
      </w:pPr>
      <w:r w:rsidRPr="00622C0D">
        <w:rPr>
          <w:rFonts w:ascii="Times New Roman" w:eastAsia="Times New Roman" w:hAnsi="Times New Roman" w:cs="Times New Roman"/>
          <w:sz w:val="28"/>
          <w:szCs w:val="28"/>
          <w:lang w:eastAsia="ru-RU"/>
        </w:rPr>
        <w:t>стимулювання інвестиційної і рекламної діяльності на території територіальної громади;</w:t>
      </w:r>
    </w:p>
    <w:p w:rsidR="0014475F" w:rsidRPr="00622C0D" w:rsidRDefault="0014475F" w:rsidP="00FB5A34">
      <w:pPr>
        <w:pStyle w:val="a9"/>
        <w:numPr>
          <w:ilvl w:val="0"/>
          <w:numId w:val="10"/>
        </w:numPr>
        <w:tabs>
          <w:tab w:val="left" w:pos="1134"/>
        </w:tabs>
        <w:spacing w:after="0" w:line="0" w:lineRule="atLeast"/>
        <w:ind w:left="0" w:firstLine="709"/>
        <w:jc w:val="both"/>
        <w:rPr>
          <w:rFonts w:ascii="Times New Roman" w:eastAsia="Times New Roman" w:hAnsi="Times New Roman" w:cs="Times New Roman"/>
          <w:sz w:val="28"/>
          <w:szCs w:val="28"/>
          <w:lang w:eastAsia="ru-RU"/>
        </w:rPr>
      </w:pPr>
      <w:r w:rsidRPr="00622C0D">
        <w:rPr>
          <w:rFonts w:ascii="Times New Roman" w:eastAsia="Times New Roman" w:hAnsi="Times New Roman" w:cs="Times New Roman"/>
          <w:sz w:val="28"/>
          <w:szCs w:val="28"/>
          <w:lang w:eastAsia="ru-RU"/>
        </w:rPr>
        <w:t>вдосконалення відносин між виконавчими органами міської ради та суб'єктами господарювання у сфері розміщення зовнішньої реклами.</w:t>
      </w:r>
    </w:p>
    <w:p w:rsidR="0014475F" w:rsidRPr="0014475F" w:rsidRDefault="0014475F" w:rsidP="0014475F">
      <w:pPr>
        <w:spacing w:after="0" w:line="0" w:lineRule="atLeast"/>
        <w:jc w:val="both"/>
        <w:rPr>
          <w:rFonts w:ascii="Times New Roman" w:eastAsia="Times New Roman" w:hAnsi="Times New Roman" w:cs="Times New Roman"/>
          <w:sz w:val="28"/>
          <w:szCs w:val="28"/>
          <w:lang w:eastAsia="ru-RU"/>
        </w:rPr>
      </w:pPr>
    </w:p>
    <w:p w:rsidR="0014475F" w:rsidRPr="00622C0D" w:rsidRDefault="0014475F" w:rsidP="00FB5A34">
      <w:pPr>
        <w:pStyle w:val="a9"/>
        <w:numPr>
          <w:ilvl w:val="0"/>
          <w:numId w:val="9"/>
        </w:numPr>
        <w:spacing w:after="0" w:line="0" w:lineRule="atLeast"/>
        <w:jc w:val="center"/>
        <w:rPr>
          <w:rFonts w:ascii="Times New Roman" w:eastAsia="Times New Roman" w:hAnsi="Times New Roman" w:cs="Times New Roman"/>
          <w:b/>
          <w:bCs/>
          <w:sz w:val="28"/>
          <w:szCs w:val="28"/>
          <w:lang w:val="ru-RU" w:eastAsia="ru-RU"/>
        </w:rPr>
      </w:pPr>
      <w:r w:rsidRPr="00622C0D">
        <w:rPr>
          <w:rFonts w:ascii="Times New Roman" w:eastAsia="Times New Roman" w:hAnsi="Times New Roman" w:cs="Times New Roman"/>
          <w:b/>
          <w:bCs/>
          <w:sz w:val="28"/>
          <w:szCs w:val="28"/>
          <w:lang w:val="ru-RU" w:eastAsia="ru-RU"/>
        </w:rPr>
        <w:t>Визначення та оцінка альтернативних способів досягнення цілей</w:t>
      </w:r>
    </w:p>
    <w:p w:rsidR="0014475F" w:rsidRPr="00622C0D" w:rsidRDefault="0014475F" w:rsidP="00FB5A34">
      <w:pPr>
        <w:pStyle w:val="a9"/>
        <w:numPr>
          <w:ilvl w:val="1"/>
          <w:numId w:val="9"/>
        </w:numPr>
        <w:spacing w:before="240" w:line="0" w:lineRule="atLeast"/>
        <w:ind w:left="0" w:firstLine="709"/>
        <w:jc w:val="both"/>
        <w:rPr>
          <w:rFonts w:ascii="Times New Roman" w:eastAsia="Times New Roman" w:hAnsi="Times New Roman" w:cs="Times New Roman"/>
          <w:b/>
          <w:bCs/>
          <w:sz w:val="28"/>
          <w:szCs w:val="28"/>
          <w:lang w:val="ru-RU" w:eastAsia="ru-RU"/>
        </w:rPr>
      </w:pPr>
      <w:r w:rsidRPr="00622C0D">
        <w:rPr>
          <w:rFonts w:ascii="Times New Roman" w:eastAsia="Times New Roman" w:hAnsi="Times New Roman" w:cs="Times New Roman"/>
          <w:sz w:val="28"/>
          <w:szCs w:val="20"/>
          <w:lang w:val="ru-RU" w:eastAsia="ru-RU"/>
        </w:rPr>
        <w:t>В якості альтернативи для досягнення встановлених цілей пропонуються два способи: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7"/>
        <w:gridCol w:w="6662"/>
      </w:tblGrid>
      <w:tr w:rsidR="0014475F" w:rsidRPr="0014475F" w:rsidTr="009B2030">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Вид альтернативи</w:t>
            </w:r>
          </w:p>
        </w:tc>
        <w:tc>
          <w:tcPr>
            <w:tcW w:w="680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Опис альтернативи</w:t>
            </w:r>
          </w:p>
        </w:tc>
      </w:tr>
      <w:tr w:rsidR="0014475F" w:rsidRPr="0014475F" w:rsidTr="009B2030">
        <w:tc>
          <w:tcPr>
            <w:tcW w:w="27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Альтернатива 1.</w:t>
            </w:r>
          </w:p>
        </w:tc>
        <w:tc>
          <w:tcPr>
            <w:tcW w:w="680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Залишення існуючої на даний</w:t>
            </w:r>
            <w:r w:rsidRPr="0014475F">
              <w:rPr>
                <w:rFonts w:ascii="Times New Roman" w:eastAsia="Times New Roman" w:hAnsi="Times New Roman" w:cs="Times New Roman"/>
                <w:sz w:val="28"/>
                <w:szCs w:val="28"/>
                <w:lang w:eastAsia="ru-RU"/>
              </w:rPr>
              <w:t xml:space="preserve"> </w:t>
            </w:r>
            <w:r w:rsidRPr="0014475F">
              <w:rPr>
                <w:rFonts w:ascii="Times New Roman" w:eastAsia="Times New Roman" w:hAnsi="Times New Roman" w:cs="Times New Roman"/>
                <w:sz w:val="28"/>
                <w:szCs w:val="28"/>
                <w:lang w:val="ru-RU" w:eastAsia="ru-RU"/>
              </w:rPr>
              <w:t>момент ситуації без змін</w:t>
            </w:r>
          </w:p>
        </w:tc>
      </w:tr>
      <w:tr w:rsidR="0014475F" w:rsidRPr="0014475F" w:rsidTr="009B2030">
        <w:tc>
          <w:tcPr>
            <w:tcW w:w="27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Альтернатива 2.</w:t>
            </w:r>
          </w:p>
        </w:tc>
        <w:tc>
          <w:tcPr>
            <w:tcW w:w="680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 xml:space="preserve">Прийняття проекту акта, яким буде затверджено Правила </w:t>
            </w:r>
            <w:r w:rsidRPr="0014475F">
              <w:rPr>
                <w:rFonts w:ascii="Times New Roman" w:eastAsia="Times New Roman" w:hAnsi="Times New Roman" w:cs="Times New Roman"/>
                <w:sz w:val="28"/>
                <w:szCs w:val="28"/>
                <w:lang w:eastAsia="ru-RU"/>
              </w:rPr>
              <w:t>розміщення</w:t>
            </w:r>
            <w:r w:rsidRPr="0014475F">
              <w:rPr>
                <w:rFonts w:ascii="Calibri" w:eastAsia="Times New Roman" w:hAnsi="Calibri" w:cs="Times New Roman"/>
                <w:sz w:val="28"/>
                <w:szCs w:val="28"/>
              </w:rPr>
              <w:t xml:space="preserve"> </w:t>
            </w:r>
            <w:r w:rsidRPr="0014475F">
              <w:rPr>
                <w:rFonts w:ascii="Times New Roman" w:eastAsia="Times New Roman" w:hAnsi="Times New Roman" w:cs="Times New Roman"/>
                <w:sz w:val="28"/>
                <w:szCs w:val="28"/>
                <w:lang w:eastAsia="ru-RU"/>
              </w:rPr>
              <w:t>зовнішньої реклами на території Звягельської міської територіальної громади</w:t>
            </w:r>
            <w:r w:rsidRPr="0014475F">
              <w:rPr>
                <w:rFonts w:ascii="Times New Roman" w:eastAsia="Times New Roman" w:hAnsi="Times New Roman" w:cs="Times New Roman"/>
                <w:sz w:val="28"/>
                <w:szCs w:val="28"/>
                <w:lang w:val="ru-RU" w:eastAsia="ru-RU"/>
              </w:rPr>
              <w:t xml:space="preserve">, що відповідатимуть </w:t>
            </w:r>
            <w:r w:rsidRPr="0014475F">
              <w:rPr>
                <w:rFonts w:ascii="Times New Roman" w:eastAsia="Times New Roman" w:hAnsi="Times New Roman" w:cs="Times New Roman"/>
                <w:sz w:val="28"/>
                <w:szCs w:val="28"/>
                <w:lang w:eastAsia="ru-RU"/>
              </w:rPr>
              <w:t>вимогам</w:t>
            </w:r>
            <w:r w:rsidRPr="0014475F">
              <w:rPr>
                <w:rFonts w:ascii="Times New Roman" w:eastAsia="Times New Roman" w:hAnsi="Times New Roman" w:cs="Times New Roman"/>
                <w:sz w:val="28"/>
                <w:szCs w:val="28"/>
                <w:lang w:val="ru-RU" w:eastAsia="ru-RU"/>
              </w:rPr>
              <w:t xml:space="preserve"> чинного законодавства України</w:t>
            </w:r>
          </w:p>
        </w:tc>
      </w:tr>
    </w:tbl>
    <w:p w:rsidR="0014475F" w:rsidRPr="00622C0D" w:rsidRDefault="0014475F" w:rsidP="00FB5A34">
      <w:pPr>
        <w:pStyle w:val="a9"/>
        <w:numPr>
          <w:ilvl w:val="1"/>
          <w:numId w:val="9"/>
        </w:numPr>
        <w:tabs>
          <w:tab w:val="left" w:pos="709"/>
        </w:tabs>
        <w:spacing w:before="240" w:after="0" w:line="0" w:lineRule="atLeast"/>
        <w:rPr>
          <w:rFonts w:ascii="Times New Roman" w:eastAsia="Times New Roman" w:hAnsi="Times New Roman" w:cs="Times New Roman"/>
          <w:sz w:val="28"/>
          <w:szCs w:val="28"/>
          <w:lang w:val="ru-RU" w:eastAsia="ru-RU"/>
        </w:rPr>
      </w:pPr>
      <w:r w:rsidRPr="00622C0D">
        <w:rPr>
          <w:rFonts w:ascii="Times New Roman" w:eastAsia="Times New Roman" w:hAnsi="Times New Roman" w:cs="Times New Roman"/>
          <w:sz w:val="28"/>
          <w:szCs w:val="28"/>
          <w:lang w:val="ru-RU" w:eastAsia="ru-RU"/>
        </w:rPr>
        <w:t>Оцінка вибраних альтернативних способів досягнення цілей</w:t>
      </w:r>
    </w:p>
    <w:p w:rsidR="0014475F" w:rsidRPr="0014475F" w:rsidRDefault="0014475F" w:rsidP="00622C0D">
      <w:pPr>
        <w:spacing w:after="240" w:line="0" w:lineRule="atLeast"/>
        <w:ind w:firstLine="426"/>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lastRenderedPageBreak/>
        <w:t xml:space="preserve">Оцінка впливу на сферу інтересів </w:t>
      </w:r>
      <w:r w:rsidRPr="0014475F">
        <w:rPr>
          <w:rFonts w:ascii="Times New Roman" w:eastAsia="Times New Roman" w:hAnsi="Times New Roman" w:cs="Times New Roman"/>
          <w:sz w:val="28"/>
          <w:szCs w:val="28"/>
          <w:lang w:eastAsia="ru-RU"/>
        </w:rPr>
        <w:t>міської ради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3969"/>
        <w:gridCol w:w="3110"/>
      </w:tblGrid>
      <w:tr w:rsidR="0014475F" w:rsidRPr="0014475F" w:rsidTr="00FF2BA1">
        <w:tc>
          <w:tcPr>
            <w:tcW w:w="2260"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Вид альтернативи</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Вигоди</w:t>
            </w:r>
          </w:p>
        </w:tc>
        <w:tc>
          <w:tcPr>
            <w:tcW w:w="3110"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Витрати</w:t>
            </w:r>
          </w:p>
        </w:tc>
      </w:tr>
      <w:tr w:rsidR="0014475F" w:rsidRPr="0014475F" w:rsidTr="00FF2BA1">
        <w:tc>
          <w:tcPr>
            <w:tcW w:w="2260"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Альтернатива 1.</w:t>
            </w:r>
          </w:p>
        </w:tc>
        <w:tc>
          <w:tcPr>
            <w:tcW w:w="396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Відсутні</w:t>
            </w:r>
          </w:p>
        </w:tc>
        <w:tc>
          <w:tcPr>
            <w:tcW w:w="3110"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Відсутні</w:t>
            </w:r>
          </w:p>
        </w:tc>
      </w:tr>
      <w:tr w:rsidR="0014475F" w:rsidRPr="0014475F" w:rsidTr="00FF2BA1">
        <w:trPr>
          <w:trHeight w:val="3221"/>
        </w:trPr>
        <w:tc>
          <w:tcPr>
            <w:tcW w:w="2260" w:type="dxa"/>
            <w:tcBorders>
              <w:top w:val="outset" w:sz="6" w:space="0" w:color="auto"/>
              <w:left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Альтернатива 2.</w:t>
            </w:r>
          </w:p>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 </w:t>
            </w:r>
          </w:p>
        </w:tc>
        <w:tc>
          <w:tcPr>
            <w:tcW w:w="3969" w:type="dxa"/>
            <w:tcBorders>
              <w:top w:val="outset" w:sz="6" w:space="0" w:color="auto"/>
              <w:left w:val="outset" w:sz="6" w:space="0" w:color="auto"/>
              <w:right w:val="outset" w:sz="6" w:space="0" w:color="auto"/>
            </w:tcBorders>
            <w:shd w:val="clear" w:color="auto" w:fill="auto"/>
            <w:hideMark/>
          </w:tcPr>
          <w:p w:rsidR="0014475F" w:rsidRPr="0014475F" w:rsidRDefault="0014475F" w:rsidP="00FF2BA1">
            <w:pPr>
              <w:spacing w:after="0" w:line="0" w:lineRule="atLeast"/>
              <w:ind w:right="131"/>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 xml:space="preserve">    Впровадження чіткого механізму з видачі дозволів, врегулювання взаємодії міської ради з суб’єктами господарювання.</w:t>
            </w:r>
          </w:p>
          <w:p w:rsidR="0014475F" w:rsidRPr="0014475F" w:rsidRDefault="0014475F" w:rsidP="00FF2BA1">
            <w:pPr>
              <w:spacing w:after="0" w:line="0" w:lineRule="atLeast"/>
              <w:ind w:right="131"/>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 xml:space="preserve">     Впорядкування місць та встановлення постійного контролю щодо розміщення зовнішньої реклами на території </w:t>
            </w:r>
            <w:r w:rsidR="00FF2BA1">
              <w:rPr>
                <w:rFonts w:ascii="Times New Roman" w:eastAsia="Times New Roman" w:hAnsi="Times New Roman" w:cs="Times New Roman"/>
                <w:sz w:val="28"/>
                <w:szCs w:val="28"/>
                <w:lang w:eastAsia="ru-RU"/>
              </w:rPr>
              <w:t xml:space="preserve">міської </w:t>
            </w:r>
            <w:r w:rsidRPr="0014475F">
              <w:rPr>
                <w:rFonts w:ascii="Times New Roman" w:eastAsia="Times New Roman" w:hAnsi="Times New Roman" w:cs="Times New Roman"/>
                <w:sz w:val="28"/>
                <w:szCs w:val="28"/>
                <w:lang w:eastAsia="ru-RU"/>
              </w:rPr>
              <w:t>територіальної громади.</w:t>
            </w:r>
          </w:p>
          <w:p w:rsidR="0014475F" w:rsidRPr="0014475F" w:rsidRDefault="00FF2BA1" w:rsidP="00622C0D">
            <w:pPr>
              <w:spacing w:after="0" w:line="0" w:lineRule="atLeast"/>
              <w:ind w:right="131" w:firstLine="13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Виконання вимог </w:t>
            </w:r>
            <w:r w:rsidR="0014475F" w:rsidRPr="0014475F">
              <w:rPr>
                <w:rFonts w:ascii="Times New Roman" w:eastAsia="Times New Roman" w:hAnsi="Times New Roman" w:cs="Times New Roman"/>
                <w:sz w:val="28"/>
                <w:szCs w:val="28"/>
                <w:lang w:eastAsia="ru-RU"/>
              </w:rPr>
              <w:t>законодавства.</w:t>
            </w:r>
          </w:p>
        </w:tc>
        <w:tc>
          <w:tcPr>
            <w:tcW w:w="3110" w:type="dxa"/>
            <w:tcBorders>
              <w:top w:val="outset" w:sz="6" w:space="0" w:color="auto"/>
              <w:left w:val="outset" w:sz="6" w:space="0" w:color="auto"/>
              <w:right w:val="outset" w:sz="6" w:space="0" w:color="auto"/>
            </w:tcBorders>
            <w:shd w:val="clear" w:color="auto" w:fill="auto"/>
            <w:hideMark/>
          </w:tcPr>
          <w:p w:rsidR="0014475F" w:rsidRPr="0014475F" w:rsidRDefault="0014475F" w:rsidP="00FF2BA1">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Витрати часу на розробку та прийняття регуляторного акта</w:t>
            </w:r>
            <w:r w:rsidRPr="0014475F">
              <w:rPr>
                <w:rFonts w:ascii="Times New Roman" w:eastAsia="Times New Roman" w:hAnsi="Times New Roman" w:cs="Times New Roman"/>
                <w:sz w:val="27"/>
                <w:szCs w:val="27"/>
                <w:lang w:eastAsia="ru-RU"/>
              </w:rPr>
              <w:t>.</w:t>
            </w:r>
          </w:p>
          <w:p w:rsidR="0014475F" w:rsidRPr="0014475F" w:rsidRDefault="0014475F" w:rsidP="00FF2BA1">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Витрати, пов’язані з організацією контролю за дотриманням затверджених Правил, утримання менеджера з реклами комунального підприємств</w:t>
            </w:r>
            <w:r w:rsidR="00622C0D">
              <w:rPr>
                <w:rFonts w:ascii="Times New Roman" w:eastAsia="Times New Roman" w:hAnsi="Times New Roman" w:cs="Times New Roman"/>
                <w:sz w:val="27"/>
                <w:szCs w:val="27"/>
                <w:lang w:eastAsia="ru-RU"/>
              </w:rPr>
              <w:t xml:space="preserve">а «Звягельсервіс» (Орієнтовно </w:t>
            </w:r>
            <w:r w:rsidRPr="0014475F">
              <w:rPr>
                <w:rFonts w:ascii="Times New Roman" w:eastAsia="Times New Roman" w:hAnsi="Times New Roman" w:cs="Times New Roman"/>
                <w:sz w:val="27"/>
                <w:szCs w:val="27"/>
                <w:lang w:eastAsia="ru-RU"/>
              </w:rPr>
              <w:t>88361 грн/рік).</w:t>
            </w:r>
          </w:p>
        </w:tc>
      </w:tr>
    </w:tbl>
    <w:p w:rsidR="0014475F" w:rsidRPr="0014475F" w:rsidRDefault="0014475F" w:rsidP="0014475F">
      <w:pPr>
        <w:spacing w:after="240" w:line="0" w:lineRule="atLeast"/>
        <w:ind w:firstLine="709"/>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Оцінка впливу на сферу інтересів громадян</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0"/>
        <w:gridCol w:w="4329"/>
        <w:gridCol w:w="2770"/>
      </w:tblGrid>
      <w:tr w:rsidR="0014475F" w:rsidRPr="0014475F" w:rsidTr="009B2030">
        <w:trPr>
          <w:trHeight w:val="537"/>
        </w:trPr>
        <w:tc>
          <w:tcPr>
            <w:tcW w:w="225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Вид альтернативи</w:t>
            </w:r>
          </w:p>
        </w:tc>
        <w:tc>
          <w:tcPr>
            <w:tcW w:w="441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Вигоди</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Витрати</w:t>
            </w:r>
          </w:p>
        </w:tc>
      </w:tr>
      <w:tr w:rsidR="0014475F" w:rsidRPr="0014475F" w:rsidTr="009B2030">
        <w:tc>
          <w:tcPr>
            <w:tcW w:w="225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Альтернатива 1.</w:t>
            </w:r>
          </w:p>
        </w:tc>
        <w:tc>
          <w:tcPr>
            <w:tcW w:w="441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8"/>
                <w:szCs w:val="20"/>
                <w:lang w:val="ru-RU" w:eastAsia="ru-RU"/>
              </w:rPr>
              <w:t>Відсутні</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Відсутні</w:t>
            </w:r>
          </w:p>
        </w:tc>
      </w:tr>
      <w:tr w:rsidR="0014475F" w:rsidRPr="0014475F" w:rsidTr="009B2030">
        <w:tc>
          <w:tcPr>
            <w:tcW w:w="225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Альтернатива 2.</w:t>
            </w:r>
          </w:p>
        </w:tc>
        <w:tc>
          <w:tcPr>
            <w:tcW w:w="441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autoSpaceDE w:val="0"/>
              <w:autoSpaceDN w:val="0"/>
              <w:spacing w:after="0"/>
              <w:jc w:val="both"/>
              <w:rPr>
                <w:rFonts w:ascii="Times New Roman" w:eastAsia="Calibri" w:hAnsi="Times New Roman" w:cs="Times New Roman"/>
                <w:kern w:val="3"/>
                <w:sz w:val="28"/>
                <w:szCs w:val="28"/>
                <w:lang w:eastAsia="en-US"/>
              </w:rPr>
            </w:pPr>
            <w:r w:rsidRPr="0014475F">
              <w:rPr>
                <w:rFonts w:ascii="Times New Roman" w:eastAsia="Calibri" w:hAnsi="Times New Roman" w:cs="Times New Roman"/>
                <w:kern w:val="3"/>
                <w:sz w:val="28"/>
                <w:szCs w:val="28"/>
                <w:lang w:eastAsia="en-US"/>
              </w:rPr>
              <w:t>Прийняття запропонованого регуляторного акта призведе до покращення ситуації із розміщенням об</w:t>
            </w:r>
            <w:r w:rsidRPr="0014475F">
              <w:rPr>
                <w:rFonts w:ascii="Times New Roman" w:eastAsia="Calibri" w:hAnsi="Times New Roman" w:cs="Times New Roman"/>
                <w:sz w:val="24"/>
                <w:szCs w:val="28"/>
                <w:lang w:eastAsia="en-US"/>
              </w:rPr>
              <w:t>'</w:t>
            </w:r>
            <w:r w:rsidRPr="0014475F">
              <w:rPr>
                <w:rFonts w:ascii="Times New Roman" w:eastAsia="Calibri" w:hAnsi="Times New Roman" w:cs="Times New Roman"/>
                <w:sz w:val="28"/>
                <w:szCs w:val="28"/>
                <w:lang w:eastAsia="en-US"/>
              </w:rPr>
              <w:t>є</w:t>
            </w:r>
            <w:r w:rsidRPr="0014475F">
              <w:rPr>
                <w:rFonts w:ascii="Times New Roman" w:eastAsia="Calibri" w:hAnsi="Times New Roman" w:cs="Times New Roman"/>
                <w:kern w:val="3"/>
                <w:sz w:val="28"/>
                <w:szCs w:val="28"/>
                <w:lang w:eastAsia="en-US"/>
              </w:rPr>
              <w:t>ктів зовнішньої реклами на території Звягельсьої міської  територіальної громади.</w:t>
            </w:r>
          </w:p>
          <w:p w:rsidR="0014475F" w:rsidRPr="0014475F" w:rsidRDefault="0014475F" w:rsidP="0014475F">
            <w:pPr>
              <w:autoSpaceDE w:val="0"/>
              <w:autoSpaceDN w:val="0"/>
              <w:spacing w:after="0"/>
              <w:jc w:val="both"/>
              <w:rPr>
                <w:rFonts w:ascii="Times New Roman" w:eastAsia="Calibri" w:hAnsi="Times New Roman" w:cs="Times New Roman"/>
                <w:kern w:val="3"/>
                <w:sz w:val="24"/>
                <w:szCs w:val="24"/>
                <w:lang w:val="ru-RU" w:eastAsia="en-US"/>
              </w:rPr>
            </w:pPr>
            <w:r w:rsidRPr="0014475F">
              <w:rPr>
                <w:rFonts w:ascii="Times New Roman" w:eastAsia="Calibri" w:hAnsi="Times New Roman" w:cs="Times New Roman"/>
                <w:kern w:val="3"/>
                <w:sz w:val="28"/>
                <w:szCs w:val="28"/>
                <w:lang w:eastAsia="en-US"/>
              </w:rPr>
              <w:t>Створить прозору систему прийняття рішень про надання або відмову у наданні дозволів на розміщення реклами</w:t>
            </w:r>
            <w:r w:rsidRPr="0014475F">
              <w:rPr>
                <w:rFonts w:ascii="Times New Roman" w:eastAsia="Calibri" w:hAnsi="Times New Roman" w:cs="Times New Roman"/>
                <w:kern w:val="3"/>
                <w:sz w:val="24"/>
                <w:szCs w:val="24"/>
                <w:lang w:val="ru-RU" w:eastAsia="en-US"/>
              </w:rPr>
              <w:t>.</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8"/>
                <w:szCs w:val="20"/>
                <w:lang w:val="ru-RU" w:eastAsia="ru-RU"/>
              </w:rPr>
              <w:t>Відсутні</w:t>
            </w:r>
          </w:p>
        </w:tc>
      </w:tr>
    </w:tbl>
    <w:p w:rsidR="0014475F" w:rsidRPr="0014475F" w:rsidRDefault="0014475F" w:rsidP="0014475F">
      <w:pPr>
        <w:spacing w:before="240" w:after="240" w:line="0" w:lineRule="atLeast"/>
        <w:ind w:firstLine="709"/>
        <w:jc w:val="both"/>
        <w:rPr>
          <w:rFonts w:ascii="Times New Roman" w:eastAsia="Times New Roman" w:hAnsi="Times New Roman" w:cs="Times New Roman"/>
          <w:bCs/>
          <w:sz w:val="28"/>
          <w:szCs w:val="28"/>
          <w:lang w:val="ru-RU" w:eastAsia="ru-RU"/>
        </w:rPr>
      </w:pPr>
      <w:r w:rsidRPr="0014475F">
        <w:rPr>
          <w:rFonts w:ascii="Times New Roman" w:eastAsia="Times New Roman" w:hAnsi="Times New Roman" w:cs="Times New Roman"/>
          <w:bCs/>
          <w:sz w:val="28"/>
          <w:szCs w:val="28"/>
          <w:lang w:val="ru-RU" w:eastAsia="ru-RU"/>
        </w:rPr>
        <w:t>Оцінка впливу на сферу інтересів суб’єктів господарювання</w:t>
      </w:r>
    </w:p>
    <w:tbl>
      <w:tblPr>
        <w:tblW w:w="964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69"/>
        <w:gridCol w:w="1276"/>
        <w:gridCol w:w="1134"/>
        <w:gridCol w:w="1575"/>
        <w:gridCol w:w="1118"/>
        <w:gridCol w:w="1575"/>
      </w:tblGrid>
      <w:tr w:rsidR="0014475F" w:rsidRPr="0014475F" w:rsidTr="009B2030">
        <w:tc>
          <w:tcPr>
            <w:tcW w:w="296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Показник</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Великі</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Середні</w:t>
            </w:r>
          </w:p>
        </w:tc>
        <w:tc>
          <w:tcPr>
            <w:tcW w:w="1575" w:type="dxa"/>
            <w:tcBorders>
              <w:top w:val="outset" w:sz="6" w:space="0" w:color="auto"/>
              <w:left w:val="outset" w:sz="6" w:space="0" w:color="auto"/>
              <w:bottom w:val="outset" w:sz="6" w:space="0" w:color="auto"/>
              <w:right w:val="single" w:sz="4"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bCs/>
                <w:sz w:val="27"/>
                <w:szCs w:val="27"/>
                <w:lang w:val="ru-RU" w:eastAsia="ru-RU"/>
              </w:rPr>
            </w:pPr>
            <w:r w:rsidRPr="0014475F">
              <w:rPr>
                <w:rFonts w:ascii="Times New Roman" w:eastAsia="Times New Roman" w:hAnsi="Times New Roman" w:cs="Times New Roman"/>
                <w:b/>
                <w:bCs/>
                <w:sz w:val="27"/>
                <w:szCs w:val="27"/>
                <w:lang w:val="ru-RU" w:eastAsia="ru-RU"/>
              </w:rPr>
              <w:t>Малі</w:t>
            </w:r>
          </w:p>
        </w:tc>
        <w:tc>
          <w:tcPr>
            <w:tcW w:w="1118" w:type="dxa"/>
            <w:tcBorders>
              <w:top w:val="outset" w:sz="6" w:space="0" w:color="auto"/>
              <w:left w:val="single" w:sz="4" w:space="0" w:color="auto"/>
              <w:bottom w:val="outset" w:sz="6" w:space="0" w:color="auto"/>
              <w:right w:val="outset" w:sz="6" w:space="0" w:color="auto"/>
            </w:tcBorders>
            <w:shd w:val="clear" w:color="auto" w:fill="auto"/>
          </w:tcPr>
          <w:p w:rsidR="0014475F" w:rsidRPr="0014475F" w:rsidRDefault="0014475F" w:rsidP="0014475F">
            <w:pPr>
              <w:spacing w:after="0" w:line="0" w:lineRule="atLeast"/>
              <w:rPr>
                <w:rFonts w:ascii="Times New Roman" w:eastAsia="Times New Roman" w:hAnsi="Times New Roman" w:cs="Times New Roman"/>
                <w:b/>
                <w:sz w:val="27"/>
                <w:szCs w:val="27"/>
                <w:lang w:eastAsia="ru-RU"/>
              </w:rPr>
            </w:pPr>
            <w:r w:rsidRPr="0014475F">
              <w:rPr>
                <w:rFonts w:ascii="Times New Roman" w:eastAsia="Times New Roman" w:hAnsi="Times New Roman" w:cs="Times New Roman"/>
                <w:b/>
                <w:sz w:val="27"/>
                <w:szCs w:val="27"/>
                <w:lang w:eastAsia="ru-RU"/>
              </w:rPr>
              <w:t>Мікро</w:t>
            </w: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Разом</w:t>
            </w:r>
          </w:p>
        </w:tc>
      </w:tr>
      <w:tr w:rsidR="0014475F" w:rsidRPr="0014475F" w:rsidTr="009B2030">
        <w:tc>
          <w:tcPr>
            <w:tcW w:w="2969" w:type="dxa"/>
            <w:tcBorders>
              <w:top w:val="outset" w:sz="6" w:space="0" w:color="auto"/>
              <w:left w:val="outset" w:sz="6" w:space="0" w:color="auto"/>
              <w:bottom w:val="outset" w:sz="6" w:space="0" w:color="auto"/>
              <w:right w:val="outset" w:sz="6" w:space="0" w:color="auto"/>
            </w:tcBorders>
            <w:shd w:val="clear" w:color="auto" w:fill="auto"/>
            <w:hideMark/>
          </w:tcPr>
          <w:p w:rsidR="0014475F" w:rsidRPr="00BE3B9C" w:rsidRDefault="0014475F" w:rsidP="0014475F">
            <w:pPr>
              <w:spacing w:after="0" w:line="0" w:lineRule="atLeast"/>
              <w:rPr>
                <w:rFonts w:ascii="Times New Roman" w:eastAsia="Times New Roman" w:hAnsi="Times New Roman" w:cs="Times New Roman"/>
                <w:sz w:val="27"/>
                <w:szCs w:val="27"/>
                <w:lang w:eastAsia="ru-RU"/>
              </w:rPr>
            </w:pPr>
            <w:r w:rsidRPr="00BE3B9C">
              <w:rPr>
                <w:rFonts w:ascii="Times New Roman" w:eastAsia="Times New Roman" w:hAnsi="Times New Roman" w:cs="Times New Roman"/>
                <w:sz w:val="27"/>
                <w:szCs w:val="27"/>
                <w:lang w:eastAsia="ru-RU"/>
              </w:rPr>
              <w:t>Кількість</w:t>
            </w:r>
            <w:r w:rsidRPr="0014475F">
              <w:rPr>
                <w:rFonts w:ascii="Times New Roman" w:eastAsia="Times New Roman" w:hAnsi="Times New Roman" w:cs="Times New Roman"/>
                <w:sz w:val="27"/>
                <w:szCs w:val="27"/>
                <w:lang w:eastAsia="ru-RU"/>
              </w:rPr>
              <w:t xml:space="preserve"> </w:t>
            </w:r>
            <w:r w:rsidRPr="00BE3B9C">
              <w:rPr>
                <w:rFonts w:ascii="Times New Roman" w:eastAsia="Times New Roman" w:hAnsi="Times New Roman" w:cs="Times New Roman"/>
                <w:sz w:val="27"/>
                <w:szCs w:val="27"/>
                <w:lang w:eastAsia="ru-RU"/>
              </w:rPr>
              <w:t>суб’єктів</w:t>
            </w:r>
            <w:r w:rsidRPr="0014475F">
              <w:rPr>
                <w:rFonts w:ascii="Times New Roman" w:eastAsia="Times New Roman" w:hAnsi="Times New Roman" w:cs="Times New Roman"/>
                <w:sz w:val="27"/>
                <w:szCs w:val="27"/>
                <w:lang w:eastAsia="ru-RU"/>
              </w:rPr>
              <w:t xml:space="preserve"> </w:t>
            </w:r>
            <w:r w:rsidRPr="00BE3B9C">
              <w:rPr>
                <w:rFonts w:ascii="Times New Roman" w:eastAsia="Times New Roman" w:hAnsi="Times New Roman" w:cs="Times New Roman"/>
                <w:sz w:val="27"/>
                <w:szCs w:val="27"/>
                <w:lang w:eastAsia="ru-RU"/>
              </w:rPr>
              <w:t>господарювання, що підпадають під дію</w:t>
            </w:r>
            <w:r w:rsidRPr="0014475F">
              <w:rPr>
                <w:rFonts w:ascii="Times New Roman" w:eastAsia="Times New Roman" w:hAnsi="Times New Roman" w:cs="Times New Roman"/>
                <w:sz w:val="27"/>
                <w:szCs w:val="27"/>
                <w:lang w:eastAsia="ru-RU"/>
              </w:rPr>
              <w:t xml:space="preserve"> </w:t>
            </w:r>
            <w:r w:rsidRPr="00BE3B9C">
              <w:rPr>
                <w:rFonts w:ascii="Times New Roman" w:eastAsia="Times New Roman" w:hAnsi="Times New Roman" w:cs="Times New Roman"/>
                <w:sz w:val="27"/>
                <w:szCs w:val="27"/>
                <w:lang w:eastAsia="ru-RU"/>
              </w:rPr>
              <w:t>регулювання, одиниць</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14475F" w:rsidRPr="00BE3B9C" w:rsidRDefault="0014475F" w:rsidP="0014475F">
            <w:pPr>
              <w:spacing w:after="0" w:line="0" w:lineRule="atLeast"/>
              <w:jc w:val="both"/>
              <w:rPr>
                <w:rFonts w:ascii="Times New Roman" w:eastAsia="Times New Roman" w:hAnsi="Times New Roman" w:cs="Times New Roman"/>
                <w:sz w:val="27"/>
                <w:szCs w:val="27"/>
                <w:lang w:eastAsia="ru-RU"/>
              </w:rPr>
            </w:pP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2</w:t>
            </w:r>
          </w:p>
        </w:tc>
        <w:tc>
          <w:tcPr>
            <w:tcW w:w="1575" w:type="dxa"/>
            <w:tcBorders>
              <w:top w:val="outset" w:sz="6" w:space="0" w:color="auto"/>
              <w:left w:val="outset" w:sz="6" w:space="0" w:color="auto"/>
              <w:bottom w:val="outset" w:sz="6" w:space="0" w:color="auto"/>
              <w:right w:val="single" w:sz="4"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5</w:t>
            </w:r>
            <w:r w:rsidRPr="0014475F">
              <w:rPr>
                <w:rFonts w:ascii="Times New Roman" w:eastAsia="Times New Roman" w:hAnsi="Times New Roman" w:cs="Times New Roman"/>
                <w:sz w:val="27"/>
                <w:szCs w:val="27"/>
                <w:lang w:val="ru-RU" w:eastAsia="ru-RU"/>
              </w:rPr>
              <w:br/>
            </w:r>
          </w:p>
        </w:tc>
        <w:tc>
          <w:tcPr>
            <w:tcW w:w="1118" w:type="dxa"/>
            <w:tcBorders>
              <w:top w:val="outset" w:sz="6" w:space="0" w:color="auto"/>
              <w:left w:val="single" w:sz="4" w:space="0" w:color="auto"/>
              <w:bottom w:val="outset" w:sz="6" w:space="0" w:color="auto"/>
              <w:right w:val="outset" w:sz="6" w:space="0" w:color="auto"/>
            </w:tcBorders>
            <w:shd w:val="clear" w:color="auto" w:fill="auto"/>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27</w:t>
            </w:r>
          </w:p>
          <w:p w:rsidR="0014475F" w:rsidRPr="0014475F" w:rsidRDefault="0014475F" w:rsidP="0014475F">
            <w:pPr>
              <w:spacing w:after="0" w:line="0" w:lineRule="atLeast"/>
              <w:jc w:val="center"/>
              <w:rPr>
                <w:rFonts w:ascii="Times New Roman" w:eastAsia="Times New Roman" w:hAnsi="Times New Roman" w:cs="Times New Roman"/>
                <w:sz w:val="27"/>
                <w:szCs w:val="27"/>
                <w:highlight w:val="yellow"/>
                <w:lang w:val="ru-RU" w:eastAsia="ru-RU"/>
              </w:rPr>
            </w:pPr>
          </w:p>
        </w:tc>
        <w:tc>
          <w:tcPr>
            <w:tcW w:w="1575"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highlight w:val="yellow"/>
                <w:lang w:eastAsia="ru-RU"/>
              </w:rPr>
            </w:pPr>
            <w:r w:rsidRPr="0014475F">
              <w:rPr>
                <w:rFonts w:ascii="Times New Roman" w:eastAsia="Times New Roman" w:hAnsi="Times New Roman" w:cs="Times New Roman"/>
                <w:sz w:val="27"/>
                <w:szCs w:val="27"/>
                <w:lang w:eastAsia="ru-RU"/>
              </w:rPr>
              <w:t>34</w:t>
            </w:r>
          </w:p>
        </w:tc>
      </w:tr>
      <w:tr w:rsidR="0014475F" w:rsidRPr="0014475F" w:rsidTr="009B2030">
        <w:trPr>
          <w:trHeight w:val="670"/>
        </w:trPr>
        <w:tc>
          <w:tcPr>
            <w:tcW w:w="2969" w:type="dxa"/>
            <w:tcBorders>
              <w:top w:val="outset" w:sz="6" w:space="0" w:color="auto"/>
              <w:left w:val="outset" w:sz="6" w:space="0" w:color="auto"/>
              <w:bottom w:val="single" w:sz="4"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Питома</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вага</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групи</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у</w:t>
            </w:r>
            <w:r w:rsidRPr="0014475F">
              <w:rPr>
                <w:rFonts w:ascii="Times New Roman" w:eastAsia="Times New Roman" w:hAnsi="Times New Roman" w:cs="Times New Roman"/>
                <w:sz w:val="27"/>
                <w:szCs w:val="27"/>
                <w:lang w:val="ru-RU" w:eastAsia="ru-RU"/>
              </w:rPr>
              <w:br/>
              <w:t>загальній кількості, %</w:t>
            </w:r>
          </w:p>
        </w:tc>
        <w:tc>
          <w:tcPr>
            <w:tcW w:w="1276" w:type="dxa"/>
            <w:tcBorders>
              <w:top w:val="outset" w:sz="6" w:space="0" w:color="auto"/>
              <w:left w:val="outset" w:sz="6" w:space="0" w:color="auto"/>
              <w:bottom w:val="single" w:sz="4"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c>
          <w:tcPr>
            <w:tcW w:w="1134" w:type="dxa"/>
            <w:tcBorders>
              <w:top w:val="outset" w:sz="6" w:space="0" w:color="auto"/>
              <w:left w:val="outset" w:sz="6" w:space="0" w:color="auto"/>
              <w:bottom w:val="single" w:sz="4"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highlight w:val="yellow"/>
                <w:lang w:eastAsia="ru-RU"/>
              </w:rPr>
            </w:pPr>
            <w:r w:rsidRPr="0014475F">
              <w:rPr>
                <w:rFonts w:ascii="Times New Roman" w:eastAsia="Times New Roman" w:hAnsi="Times New Roman" w:cs="Times New Roman"/>
                <w:sz w:val="27"/>
                <w:szCs w:val="27"/>
                <w:lang w:eastAsia="ru-RU"/>
              </w:rPr>
              <w:t>6</w:t>
            </w:r>
          </w:p>
        </w:tc>
        <w:tc>
          <w:tcPr>
            <w:tcW w:w="2693" w:type="dxa"/>
            <w:gridSpan w:val="2"/>
            <w:tcBorders>
              <w:top w:val="outset" w:sz="6" w:space="0" w:color="auto"/>
              <w:left w:val="outset" w:sz="6" w:space="0" w:color="auto"/>
              <w:bottom w:val="single" w:sz="4"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highlight w:val="yellow"/>
                <w:lang w:eastAsia="ru-RU"/>
              </w:rPr>
            </w:pPr>
            <w:r w:rsidRPr="0014475F">
              <w:rPr>
                <w:rFonts w:ascii="Times New Roman" w:eastAsia="Times New Roman" w:hAnsi="Times New Roman" w:cs="Times New Roman"/>
                <w:sz w:val="27"/>
                <w:szCs w:val="27"/>
                <w:lang w:eastAsia="ru-RU"/>
              </w:rPr>
              <w:t>15</w:t>
            </w:r>
          </w:p>
        </w:tc>
        <w:tc>
          <w:tcPr>
            <w:tcW w:w="1575" w:type="dxa"/>
            <w:tcBorders>
              <w:top w:val="outset" w:sz="6" w:space="0" w:color="auto"/>
              <w:left w:val="outset" w:sz="6" w:space="0" w:color="auto"/>
              <w:bottom w:val="single" w:sz="4"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79</w:t>
            </w:r>
          </w:p>
          <w:p w:rsidR="0014475F" w:rsidRPr="0014475F" w:rsidRDefault="0014475F" w:rsidP="0014475F">
            <w:pPr>
              <w:spacing w:after="0" w:line="0" w:lineRule="atLeast"/>
              <w:jc w:val="center"/>
              <w:rPr>
                <w:rFonts w:ascii="Times New Roman" w:eastAsia="Times New Roman" w:hAnsi="Times New Roman" w:cs="Times New Roman"/>
                <w:sz w:val="27"/>
                <w:szCs w:val="27"/>
                <w:highlight w:val="yellow"/>
                <w:lang w:val="ru-RU" w:eastAsia="ru-RU"/>
              </w:rPr>
            </w:pPr>
          </w:p>
        </w:tc>
      </w:tr>
    </w:tbl>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p>
    <w:tbl>
      <w:tblPr>
        <w:tblW w:w="977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9"/>
        <w:gridCol w:w="3685"/>
        <w:gridCol w:w="3969"/>
      </w:tblGrid>
      <w:tr w:rsidR="0014475F" w:rsidRPr="0014475F" w:rsidTr="00622C0D">
        <w:trPr>
          <w:trHeight w:val="315"/>
        </w:trPr>
        <w:tc>
          <w:tcPr>
            <w:tcW w:w="2119" w:type="dxa"/>
            <w:shd w:val="clear" w:color="auto" w:fill="auto"/>
            <w:vAlign w:val="center"/>
          </w:tcPr>
          <w:p w:rsidR="0014475F" w:rsidRPr="0014475F" w:rsidRDefault="0014475F" w:rsidP="00622C0D">
            <w:pPr>
              <w:spacing w:after="0" w:line="0" w:lineRule="atLeast"/>
              <w:jc w:val="center"/>
              <w:rPr>
                <w:rFonts w:ascii="Times New Roman" w:eastAsia="Times New Roman" w:hAnsi="Times New Roman" w:cs="Times New Roman"/>
                <w:b/>
                <w:bCs/>
                <w:sz w:val="27"/>
                <w:szCs w:val="27"/>
                <w:lang w:val="ru-RU" w:eastAsia="ru-RU"/>
              </w:rPr>
            </w:pPr>
            <w:r w:rsidRPr="0014475F">
              <w:rPr>
                <w:rFonts w:ascii="Times New Roman" w:eastAsia="Times New Roman" w:hAnsi="Times New Roman" w:cs="Times New Roman"/>
                <w:b/>
                <w:bCs/>
                <w:sz w:val="27"/>
                <w:szCs w:val="27"/>
                <w:lang w:val="ru-RU" w:eastAsia="ru-RU"/>
              </w:rPr>
              <w:lastRenderedPageBreak/>
              <w:t>Вид альтернативи</w:t>
            </w:r>
          </w:p>
        </w:tc>
        <w:tc>
          <w:tcPr>
            <w:tcW w:w="3685" w:type="dxa"/>
            <w:shd w:val="clear" w:color="auto" w:fill="auto"/>
            <w:vAlign w:val="center"/>
          </w:tcPr>
          <w:p w:rsidR="0014475F" w:rsidRPr="0014475F" w:rsidRDefault="0014475F" w:rsidP="00622C0D">
            <w:pPr>
              <w:spacing w:after="0" w:line="0" w:lineRule="atLeast"/>
              <w:jc w:val="center"/>
              <w:rPr>
                <w:rFonts w:ascii="Times New Roman" w:eastAsia="Times New Roman" w:hAnsi="Times New Roman" w:cs="Times New Roman"/>
                <w:b/>
                <w:bCs/>
                <w:sz w:val="27"/>
                <w:szCs w:val="27"/>
                <w:lang w:val="ru-RU" w:eastAsia="ru-RU"/>
              </w:rPr>
            </w:pPr>
            <w:r w:rsidRPr="0014475F">
              <w:rPr>
                <w:rFonts w:ascii="Times New Roman" w:eastAsia="Times New Roman" w:hAnsi="Times New Roman" w:cs="Times New Roman"/>
                <w:b/>
                <w:bCs/>
                <w:sz w:val="27"/>
                <w:szCs w:val="27"/>
                <w:lang w:val="ru-RU" w:eastAsia="ru-RU"/>
              </w:rPr>
              <w:t>Вигоди</w:t>
            </w:r>
          </w:p>
        </w:tc>
        <w:tc>
          <w:tcPr>
            <w:tcW w:w="3969" w:type="dxa"/>
            <w:shd w:val="clear" w:color="auto" w:fill="auto"/>
            <w:vAlign w:val="center"/>
          </w:tcPr>
          <w:p w:rsidR="0014475F" w:rsidRPr="0014475F" w:rsidRDefault="0014475F" w:rsidP="00622C0D">
            <w:pPr>
              <w:spacing w:after="0" w:line="0" w:lineRule="atLeast"/>
              <w:jc w:val="center"/>
              <w:rPr>
                <w:rFonts w:ascii="Times New Roman" w:eastAsia="Times New Roman" w:hAnsi="Times New Roman" w:cs="Times New Roman"/>
                <w:b/>
                <w:bCs/>
                <w:sz w:val="27"/>
                <w:szCs w:val="27"/>
                <w:lang w:eastAsia="ru-RU"/>
              </w:rPr>
            </w:pPr>
            <w:r w:rsidRPr="0014475F">
              <w:rPr>
                <w:rFonts w:ascii="Times New Roman" w:eastAsia="Times New Roman" w:hAnsi="Times New Roman" w:cs="Times New Roman"/>
                <w:b/>
                <w:bCs/>
                <w:sz w:val="27"/>
                <w:szCs w:val="27"/>
                <w:lang w:eastAsia="ru-RU"/>
              </w:rPr>
              <w:t>Витрати</w:t>
            </w:r>
          </w:p>
        </w:tc>
      </w:tr>
      <w:tr w:rsidR="0014475F" w:rsidRPr="0014475F" w:rsidTr="009B2030">
        <w:trPr>
          <w:trHeight w:val="285"/>
        </w:trPr>
        <w:tc>
          <w:tcPr>
            <w:tcW w:w="2119"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Cs/>
                <w:sz w:val="27"/>
                <w:szCs w:val="27"/>
                <w:lang w:val="ru-RU" w:eastAsia="ru-RU"/>
              </w:rPr>
              <w:t>Альтернатива 1.</w:t>
            </w:r>
          </w:p>
        </w:tc>
        <w:tc>
          <w:tcPr>
            <w:tcW w:w="3685"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Стан речей залишається незмінним, відтак відсутня необхідність внесення змін в діяльність підприємств</w:t>
            </w:r>
          </w:p>
        </w:tc>
        <w:tc>
          <w:tcPr>
            <w:tcW w:w="3969" w:type="dxa"/>
            <w:shd w:val="clear" w:color="auto" w:fill="auto"/>
          </w:tcPr>
          <w:p w:rsidR="0014475F" w:rsidRPr="0014475F" w:rsidRDefault="0014475F" w:rsidP="0014475F">
            <w:pPr>
              <w:spacing w:after="0" w:line="0" w:lineRule="atLeast"/>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Відсутні</w:t>
            </w:r>
            <w:r w:rsidRPr="0014475F">
              <w:rPr>
                <w:rFonts w:ascii="Times New Roman" w:eastAsia="Times New Roman" w:hAnsi="Times New Roman" w:cs="Times New Roman"/>
                <w:sz w:val="27"/>
                <w:szCs w:val="27"/>
                <w:lang w:val="ru-RU" w:eastAsia="ru-RU"/>
              </w:rPr>
              <w:t xml:space="preserve"> </w:t>
            </w:r>
          </w:p>
        </w:tc>
      </w:tr>
      <w:tr w:rsidR="0014475F" w:rsidRPr="0014475F" w:rsidTr="009B2030">
        <w:trPr>
          <w:trHeight w:val="570"/>
        </w:trPr>
        <w:tc>
          <w:tcPr>
            <w:tcW w:w="2119"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Cs/>
                <w:sz w:val="27"/>
                <w:szCs w:val="27"/>
                <w:lang w:val="ru-RU" w:eastAsia="ru-RU"/>
              </w:rPr>
              <w:t>Альтернатива</w:t>
            </w:r>
            <w:r w:rsidRPr="0014475F">
              <w:rPr>
                <w:rFonts w:ascii="Times New Roman" w:eastAsia="Times New Roman" w:hAnsi="Times New Roman" w:cs="Times New Roman"/>
                <w:bCs/>
                <w:sz w:val="27"/>
                <w:szCs w:val="27"/>
                <w:lang w:eastAsia="ru-RU"/>
              </w:rPr>
              <w:t xml:space="preserve"> </w:t>
            </w:r>
            <w:r w:rsidRPr="0014475F">
              <w:rPr>
                <w:rFonts w:ascii="Times New Roman" w:eastAsia="Times New Roman" w:hAnsi="Times New Roman" w:cs="Times New Roman"/>
                <w:bCs/>
                <w:sz w:val="27"/>
                <w:szCs w:val="27"/>
                <w:lang w:val="ru-RU" w:eastAsia="ru-RU"/>
              </w:rPr>
              <w:t>2.</w:t>
            </w:r>
            <w:r w:rsidRPr="0014475F">
              <w:rPr>
                <w:rFonts w:ascii="Times New Roman" w:eastAsia="Times New Roman" w:hAnsi="Times New Roman" w:cs="Times New Roman"/>
                <w:bCs/>
                <w:sz w:val="27"/>
                <w:szCs w:val="27"/>
                <w:lang w:eastAsia="ru-RU"/>
              </w:rPr>
              <w:t xml:space="preserve"> </w:t>
            </w:r>
            <w:r w:rsidRPr="0014475F">
              <w:rPr>
                <w:rFonts w:ascii="Times New Roman" w:eastAsia="Times New Roman" w:hAnsi="Times New Roman" w:cs="Times New Roman"/>
                <w:sz w:val="27"/>
                <w:szCs w:val="27"/>
                <w:lang w:val="ru-RU" w:eastAsia="ru-RU"/>
              </w:rPr>
              <w:t>Прийняття проекту акта</w:t>
            </w:r>
          </w:p>
        </w:tc>
        <w:tc>
          <w:tcPr>
            <w:tcW w:w="3685"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Д</w:t>
            </w:r>
            <w:r w:rsidRPr="0014475F">
              <w:rPr>
                <w:rFonts w:ascii="Times New Roman" w:eastAsia="Times New Roman" w:hAnsi="Times New Roman" w:cs="Times New Roman"/>
                <w:sz w:val="27"/>
                <w:szCs w:val="27"/>
                <w:lang w:val="ru-RU" w:eastAsia="ru-RU"/>
              </w:rPr>
              <w:t>асть можливість створити належні правові та організаційні умови для розвитку діяльності в галузі реклами</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c>
          <w:tcPr>
            <w:tcW w:w="3969" w:type="dxa"/>
            <w:shd w:val="clear" w:color="auto" w:fill="auto"/>
          </w:tcPr>
          <w:p w:rsidR="0014475F" w:rsidRPr="0014475F" w:rsidRDefault="0014475F" w:rsidP="0014475F">
            <w:pPr>
              <w:spacing w:after="0" w:line="0" w:lineRule="atLeast"/>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xml:space="preserve">Витрати суб’єктів господарювання на: </w:t>
            </w:r>
          </w:p>
          <w:p w:rsidR="0014475F" w:rsidRPr="0014475F" w:rsidRDefault="0014475F" w:rsidP="0014475F">
            <w:pPr>
              <w:spacing w:after="0" w:line="0" w:lineRule="atLeast"/>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r w:rsidRPr="0014475F">
              <w:rPr>
                <w:rFonts w:ascii="Times New Roman" w:eastAsia="Times New Roman" w:hAnsi="Times New Roman" w:cs="Times New Roman"/>
                <w:sz w:val="27"/>
                <w:szCs w:val="27"/>
                <w:lang w:eastAsia="ru-RU"/>
              </w:rPr>
              <w:t xml:space="preserve"> щомісячну </w:t>
            </w:r>
            <w:r w:rsidRPr="0014475F">
              <w:rPr>
                <w:rFonts w:ascii="Times New Roman" w:eastAsia="Times New Roman" w:hAnsi="Times New Roman" w:cs="Times New Roman"/>
                <w:sz w:val="27"/>
                <w:szCs w:val="27"/>
                <w:lang w:val="ru-RU" w:eastAsia="ru-RU"/>
              </w:rPr>
              <w:t>оплату</w:t>
            </w:r>
            <w:r w:rsidRPr="0014475F">
              <w:rPr>
                <w:rFonts w:ascii="Times New Roman" w:eastAsia="Times New Roman" w:hAnsi="Times New Roman" w:cs="Times New Roman"/>
                <w:sz w:val="27"/>
                <w:szCs w:val="27"/>
                <w:lang w:eastAsia="ru-RU"/>
              </w:rPr>
              <w:t xml:space="preserve"> розміщення зовнішньої реклами</w:t>
            </w:r>
            <w:r w:rsidRPr="0014475F">
              <w:rPr>
                <w:rFonts w:ascii="Times New Roman" w:eastAsia="Times New Roman" w:hAnsi="Times New Roman" w:cs="Times New Roman"/>
                <w:sz w:val="27"/>
                <w:szCs w:val="27"/>
                <w:lang w:val="ru-RU" w:eastAsia="ru-RU"/>
              </w:rPr>
              <w:t>;</w:t>
            </w:r>
          </w:p>
          <w:p w:rsidR="0014475F" w:rsidRPr="0014475F" w:rsidRDefault="0014475F" w:rsidP="0014475F">
            <w:pPr>
              <w:spacing w:after="0" w:line="0" w:lineRule="atLeast"/>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-утримання в належному санітарному стані</w:t>
            </w:r>
            <w:r w:rsidRPr="0014475F">
              <w:rPr>
                <w:rFonts w:ascii="Times New Roman" w:eastAsia="Times New Roman" w:hAnsi="Times New Roman" w:cs="Times New Roman"/>
                <w:sz w:val="27"/>
                <w:szCs w:val="27"/>
                <w:lang w:eastAsia="ru-RU"/>
              </w:rPr>
              <w:t xml:space="preserve"> рекламну конструкцію та </w:t>
            </w:r>
            <w:r w:rsidRPr="0014475F">
              <w:rPr>
                <w:rFonts w:ascii="Times New Roman" w:eastAsia="Times New Roman" w:hAnsi="Times New Roman" w:cs="Times New Roman"/>
                <w:sz w:val="27"/>
                <w:szCs w:val="27"/>
                <w:lang w:val="ru-RU" w:eastAsia="ru-RU"/>
              </w:rPr>
              <w:t>прилеглу до неї територі</w:t>
            </w:r>
            <w:r w:rsidRPr="0014475F">
              <w:rPr>
                <w:rFonts w:ascii="Times New Roman" w:eastAsia="Times New Roman" w:hAnsi="Times New Roman" w:cs="Times New Roman"/>
                <w:sz w:val="27"/>
                <w:szCs w:val="27"/>
                <w:lang w:eastAsia="ru-RU"/>
              </w:rPr>
              <w:t>ю.</w:t>
            </w:r>
          </w:p>
          <w:p w:rsidR="0014475F" w:rsidRPr="0014475F" w:rsidRDefault="0014475F" w:rsidP="0014475F">
            <w:pPr>
              <w:spacing w:after="0" w:line="0" w:lineRule="atLeast"/>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 xml:space="preserve"> Орієнтовні витрати – </w:t>
            </w:r>
          </w:p>
          <w:p w:rsidR="0014475F" w:rsidRPr="00622C0D" w:rsidRDefault="00622C0D" w:rsidP="0014475F">
            <w:pPr>
              <w:spacing w:after="0" w:line="0" w:lineRule="atLeas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9948 грн/рік.</w:t>
            </w:r>
          </w:p>
        </w:tc>
      </w:tr>
    </w:tbl>
    <w:p w:rsidR="0014475F" w:rsidRDefault="0014475F" w:rsidP="0014475F">
      <w:pPr>
        <w:spacing w:after="0" w:line="0" w:lineRule="atLeast"/>
        <w:rPr>
          <w:rFonts w:ascii="Times New Roman" w:eastAsia="Times New Roman" w:hAnsi="Times New Roman" w:cs="Times New Roman"/>
          <w:sz w:val="28"/>
          <w:szCs w:val="28"/>
          <w:lang w:val="ru-RU" w:eastAsia="ru-RU"/>
        </w:rPr>
      </w:pPr>
    </w:p>
    <w:p w:rsidR="00622C0D" w:rsidRDefault="00622C0D" w:rsidP="0014475F">
      <w:pPr>
        <w:spacing w:after="0" w:line="0" w:lineRule="atLeast"/>
        <w:rPr>
          <w:rFonts w:ascii="Times New Roman" w:eastAsia="Times New Roman" w:hAnsi="Times New Roman" w:cs="Times New Roman"/>
          <w:sz w:val="28"/>
          <w:szCs w:val="28"/>
          <w:lang w:val="ru-RU" w:eastAsia="ru-RU"/>
        </w:rPr>
      </w:pPr>
    </w:p>
    <w:p w:rsidR="00622C0D" w:rsidRPr="0014475F" w:rsidRDefault="00622C0D" w:rsidP="0014475F">
      <w:pPr>
        <w:spacing w:after="0" w:line="0" w:lineRule="atLeast"/>
        <w:rPr>
          <w:rFonts w:ascii="Times New Roman" w:eastAsia="Times New Roman" w:hAnsi="Times New Roman" w:cs="Times New Roman"/>
          <w:sz w:val="28"/>
          <w:szCs w:val="28"/>
          <w:lang w:val="ru-RU" w:eastAsia="ru-RU"/>
        </w:rPr>
      </w:pPr>
    </w:p>
    <w:p w:rsidR="0014475F" w:rsidRPr="0014475F" w:rsidRDefault="0014475F" w:rsidP="0014475F">
      <w:pPr>
        <w:spacing w:after="0" w:line="0" w:lineRule="atLeast"/>
        <w:rPr>
          <w:rFonts w:ascii="Times New Roman" w:eastAsia="Times New Roman" w:hAnsi="Times New Roman" w:cs="Times New Roman"/>
          <w:sz w:val="28"/>
          <w:szCs w:val="28"/>
          <w:lang w:val="ru-RU" w:eastAsia="ru-RU"/>
        </w:rPr>
      </w:pPr>
    </w:p>
    <w:tbl>
      <w:tblPr>
        <w:tblW w:w="9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5"/>
        <w:gridCol w:w="3544"/>
      </w:tblGrid>
      <w:tr w:rsidR="0014475F" w:rsidRPr="0014475F" w:rsidTr="009B2030">
        <w:tc>
          <w:tcPr>
            <w:tcW w:w="6245"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Сумарні витрати за альтернативами</w:t>
            </w:r>
          </w:p>
        </w:tc>
        <w:tc>
          <w:tcPr>
            <w:tcW w:w="354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bCs/>
                <w:sz w:val="27"/>
                <w:szCs w:val="27"/>
                <w:lang w:val="ru-RU" w:eastAsia="ru-RU"/>
              </w:rPr>
            </w:pPr>
            <w:r w:rsidRPr="0014475F">
              <w:rPr>
                <w:rFonts w:ascii="Times New Roman" w:eastAsia="Times New Roman" w:hAnsi="Times New Roman" w:cs="Times New Roman"/>
                <w:b/>
                <w:bCs/>
                <w:sz w:val="27"/>
                <w:szCs w:val="27"/>
                <w:lang w:val="ru-RU" w:eastAsia="ru-RU"/>
              </w:rPr>
              <w:t xml:space="preserve">Сума витрат, </w:t>
            </w:r>
          </w:p>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eastAsia="ru-RU"/>
              </w:rPr>
              <w:t>г</w:t>
            </w:r>
            <w:r w:rsidRPr="0014475F">
              <w:rPr>
                <w:rFonts w:ascii="Times New Roman" w:eastAsia="Times New Roman" w:hAnsi="Times New Roman" w:cs="Times New Roman"/>
                <w:b/>
                <w:bCs/>
                <w:sz w:val="27"/>
                <w:szCs w:val="27"/>
                <w:lang w:val="ru-RU" w:eastAsia="ru-RU"/>
              </w:rPr>
              <w:t>ривень</w:t>
            </w:r>
          </w:p>
        </w:tc>
      </w:tr>
      <w:tr w:rsidR="0014475F" w:rsidRPr="0014475F" w:rsidTr="009B2030">
        <w:tc>
          <w:tcPr>
            <w:tcW w:w="6245"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622C0D">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Альтернатива 1. </w:t>
            </w:r>
            <w:r w:rsidRPr="0014475F">
              <w:rPr>
                <w:rFonts w:ascii="Times New Roman" w:eastAsia="Times New Roman" w:hAnsi="Times New Roman" w:cs="Times New Roman"/>
                <w:sz w:val="27"/>
                <w:szCs w:val="27"/>
                <w:lang w:val="ru-RU" w:eastAsia="ru-RU"/>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w:t>
            </w:r>
            <w:r w:rsidR="00622C0D">
              <w:rPr>
                <w:rFonts w:ascii="Times New Roman" w:eastAsia="Times New Roman" w:hAnsi="Times New Roman" w:cs="Times New Roman"/>
                <w:sz w:val="27"/>
                <w:szCs w:val="27"/>
                <w:lang w:val="ru-RU" w:eastAsia="ru-RU"/>
              </w:rPr>
              <w:t>«</w:t>
            </w:r>
            <w:r w:rsidRPr="0014475F">
              <w:rPr>
                <w:rFonts w:ascii="Times New Roman" w:eastAsia="Times New Roman" w:hAnsi="Times New Roman" w:cs="Times New Roman"/>
                <w:sz w:val="27"/>
                <w:szCs w:val="27"/>
                <w:lang w:val="ru-RU" w:eastAsia="ru-RU"/>
              </w:rPr>
              <w:t>Витрати на одного суб’єкта господарювання великого і середнього підприємництва, які виникають внаслідок дії регуляторного акта</w:t>
            </w:r>
            <w:r w:rsidR="00622C0D">
              <w:rPr>
                <w:rFonts w:ascii="Times New Roman" w:eastAsia="Times New Roman" w:hAnsi="Times New Roman" w:cs="Times New Roman"/>
                <w:sz w:val="27"/>
                <w:szCs w:val="27"/>
                <w:lang w:val="ru-RU" w:eastAsia="ru-RU"/>
              </w:rPr>
              <w:t>»</w:t>
            </w:r>
            <w:r w:rsidRPr="0014475F">
              <w:rPr>
                <w:rFonts w:ascii="Times New Roman" w:eastAsia="Times New Roman" w:hAnsi="Times New Roman" w:cs="Times New Roman"/>
                <w:sz w:val="27"/>
                <w:szCs w:val="27"/>
                <w:lang w:val="ru-RU" w:eastAsia="ru-RU"/>
              </w:rPr>
              <w:t>)</w:t>
            </w:r>
          </w:p>
        </w:tc>
        <w:tc>
          <w:tcPr>
            <w:tcW w:w="354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w:t>
            </w:r>
          </w:p>
        </w:tc>
      </w:tr>
      <w:tr w:rsidR="0014475F" w:rsidRPr="0014475F" w:rsidTr="009B2030">
        <w:trPr>
          <w:trHeight w:val="1288"/>
        </w:trPr>
        <w:tc>
          <w:tcPr>
            <w:tcW w:w="6245" w:type="dxa"/>
            <w:tcBorders>
              <w:top w:val="outset" w:sz="6" w:space="0" w:color="auto"/>
              <w:left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b/>
                <w:bCs/>
                <w:sz w:val="27"/>
                <w:szCs w:val="27"/>
                <w:lang w:val="ru-RU" w:eastAsia="ru-RU"/>
              </w:rPr>
              <w:t>Альтернатива 2. </w:t>
            </w:r>
            <w:r w:rsidRPr="0014475F">
              <w:rPr>
                <w:rFonts w:ascii="Times New Roman" w:eastAsia="Times New Roman" w:hAnsi="Times New Roman" w:cs="Times New Roman"/>
                <w:sz w:val="27"/>
                <w:szCs w:val="27"/>
                <w:lang w:val="ru-RU" w:eastAsia="ru-RU"/>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r w:rsidRPr="0014475F">
              <w:rPr>
                <w:rFonts w:ascii="Times New Roman" w:eastAsia="Times New Roman" w:hAnsi="Times New Roman" w:cs="Times New Roman"/>
                <w:sz w:val="27"/>
                <w:szCs w:val="27"/>
                <w:lang w:eastAsia="ru-RU"/>
              </w:rPr>
              <w:t>)</w:t>
            </w:r>
          </w:p>
        </w:tc>
        <w:tc>
          <w:tcPr>
            <w:tcW w:w="3544" w:type="dxa"/>
            <w:tcBorders>
              <w:top w:val="outset" w:sz="6" w:space="0" w:color="auto"/>
              <w:left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p>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p>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19896 грн./рік</w:t>
            </w:r>
          </w:p>
        </w:tc>
      </w:tr>
    </w:tbl>
    <w:p w:rsidR="0014475F" w:rsidRPr="0014475F" w:rsidRDefault="0014475F" w:rsidP="0014475F">
      <w:pPr>
        <w:spacing w:after="0" w:line="0" w:lineRule="atLeast"/>
        <w:jc w:val="both"/>
        <w:rPr>
          <w:rFonts w:ascii="Times New Roman" w:eastAsia="Times New Roman" w:hAnsi="Times New Roman" w:cs="Times New Roman"/>
          <w:b/>
          <w:bCs/>
          <w:sz w:val="27"/>
          <w:szCs w:val="27"/>
          <w:lang w:eastAsia="ru-RU"/>
        </w:rPr>
      </w:pPr>
    </w:p>
    <w:p w:rsidR="0014475F" w:rsidRDefault="0014475F" w:rsidP="0014475F">
      <w:pPr>
        <w:spacing w:after="0" w:line="0" w:lineRule="atLeast"/>
        <w:jc w:val="both"/>
        <w:rPr>
          <w:rFonts w:ascii="Times New Roman" w:eastAsia="Times New Roman" w:hAnsi="Times New Roman" w:cs="Times New Roman"/>
          <w:b/>
          <w:bCs/>
          <w:sz w:val="27"/>
          <w:szCs w:val="27"/>
          <w:lang w:eastAsia="ru-RU"/>
        </w:rPr>
      </w:pPr>
    </w:p>
    <w:p w:rsidR="00622C0D" w:rsidRDefault="00622C0D" w:rsidP="0014475F">
      <w:pPr>
        <w:spacing w:after="0" w:line="0" w:lineRule="atLeast"/>
        <w:jc w:val="both"/>
        <w:rPr>
          <w:rFonts w:ascii="Times New Roman" w:eastAsia="Times New Roman" w:hAnsi="Times New Roman" w:cs="Times New Roman"/>
          <w:b/>
          <w:bCs/>
          <w:sz w:val="27"/>
          <w:szCs w:val="27"/>
          <w:lang w:eastAsia="ru-RU"/>
        </w:rPr>
      </w:pPr>
    </w:p>
    <w:p w:rsidR="00622C0D" w:rsidRDefault="00622C0D" w:rsidP="0014475F">
      <w:pPr>
        <w:spacing w:after="0" w:line="0" w:lineRule="atLeast"/>
        <w:jc w:val="both"/>
        <w:rPr>
          <w:rFonts w:ascii="Times New Roman" w:eastAsia="Times New Roman" w:hAnsi="Times New Roman" w:cs="Times New Roman"/>
          <w:b/>
          <w:bCs/>
          <w:sz w:val="27"/>
          <w:szCs w:val="27"/>
          <w:lang w:eastAsia="ru-RU"/>
        </w:rPr>
      </w:pPr>
    </w:p>
    <w:p w:rsidR="00622C0D" w:rsidRDefault="00622C0D" w:rsidP="0014475F">
      <w:pPr>
        <w:spacing w:after="0" w:line="0" w:lineRule="atLeast"/>
        <w:jc w:val="both"/>
        <w:rPr>
          <w:rFonts w:ascii="Times New Roman" w:eastAsia="Times New Roman" w:hAnsi="Times New Roman" w:cs="Times New Roman"/>
          <w:b/>
          <w:bCs/>
          <w:sz w:val="27"/>
          <w:szCs w:val="27"/>
          <w:lang w:eastAsia="ru-RU"/>
        </w:rPr>
      </w:pPr>
    </w:p>
    <w:p w:rsidR="00622C0D" w:rsidRDefault="00622C0D" w:rsidP="0014475F">
      <w:pPr>
        <w:spacing w:after="0" w:line="0" w:lineRule="atLeast"/>
        <w:jc w:val="both"/>
        <w:rPr>
          <w:rFonts w:ascii="Times New Roman" w:eastAsia="Times New Roman" w:hAnsi="Times New Roman" w:cs="Times New Roman"/>
          <w:b/>
          <w:bCs/>
          <w:sz w:val="27"/>
          <w:szCs w:val="27"/>
          <w:lang w:eastAsia="ru-RU"/>
        </w:rPr>
      </w:pPr>
    </w:p>
    <w:p w:rsidR="00622C0D" w:rsidRPr="0014475F" w:rsidRDefault="00622C0D" w:rsidP="0014475F">
      <w:pPr>
        <w:spacing w:after="0" w:line="0" w:lineRule="atLeast"/>
        <w:jc w:val="both"/>
        <w:rPr>
          <w:rFonts w:ascii="Times New Roman" w:eastAsia="Times New Roman" w:hAnsi="Times New Roman" w:cs="Times New Roman"/>
          <w:b/>
          <w:bCs/>
          <w:sz w:val="27"/>
          <w:szCs w:val="27"/>
          <w:lang w:eastAsia="ru-RU"/>
        </w:rPr>
      </w:pPr>
    </w:p>
    <w:p w:rsidR="0014475F" w:rsidRPr="00622C0D" w:rsidRDefault="0014475F" w:rsidP="00FB5A34">
      <w:pPr>
        <w:pStyle w:val="a9"/>
        <w:numPr>
          <w:ilvl w:val="0"/>
          <w:numId w:val="9"/>
        </w:numPr>
        <w:spacing w:after="0" w:line="0" w:lineRule="atLeast"/>
        <w:jc w:val="center"/>
        <w:rPr>
          <w:rFonts w:ascii="Times New Roman" w:eastAsia="Times New Roman" w:hAnsi="Times New Roman" w:cs="Times New Roman"/>
          <w:b/>
          <w:bCs/>
          <w:sz w:val="27"/>
          <w:szCs w:val="27"/>
          <w:lang w:val="ru-RU" w:eastAsia="ru-RU"/>
        </w:rPr>
      </w:pPr>
      <w:r w:rsidRPr="00622C0D">
        <w:rPr>
          <w:rFonts w:ascii="Times New Roman" w:eastAsia="Times New Roman" w:hAnsi="Times New Roman" w:cs="Times New Roman"/>
          <w:b/>
          <w:bCs/>
          <w:sz w:val="28"/>
          <w:szCs w:val="28"/>
          <w:lang w:val="ru-RU" w:eastAsia="ru-RU"/>
        </w:rPr>
        <w:lastRenderedPageBreak/>
        <w:t>Вибір найбільш оптимального альтернативного способу досягнення цілей</w:t>
      </w:r>
    </w:p>
    <w:tbl>
      <w:tblPr>
        <w:tblW w:w="977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07"/>
        <w:gridCol w:w="2572"/>
        <w:gridCol w:w="4394"/>
      </w:tblGrid>
      <w:tr w:rsidR="0014475F" w:rsidRPr="0014475F" w:rsidTr="009B2030">
        <w:tc>
          <w:tcPr>
            <w:tcW w:w="280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Рейтинг результативності</w:t>
            </w:r>
            <w:r w:rsidRPr="0014475F">
              <w:rPr>
                <w:rFonts w:ascii="Times New Roman" w:eastAsia="Times New Roman" w:hAnsi="Times New Roman" w:cs="Times New Roman"/>
                <w:b/>
                <w:sz w:val="27"/>
                <w:szCs w:val="27"/>
                <w:lang w:val="ru-RU" w:eastAsia="ru-RU"/>
              </w:rPr>
              <w:br/>
              <w:t>(досягнення цілей під час вирішення проблеми)</w:t>
            </w:r>
          </w:p>
        </w:tc>
        <w:tc>
          <w:tcPr>
            <w:tcW w:w="257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Бал </w:t>
            </w:r>
          </w:p>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результативності</w:t>
            </w:r>
            <w:r w:rsidRPr="0014475F">
              <w:rPr>
                <w:rFonts w:ascii="Times New Roman" w:eastAsia="Times New Roman" w:hAnsi="Times New Roman" w:cs="Times New Roman"/>
                <w:b/>
                <w:sz w:val="27"/>
                <w:szCs w:val="27"/>
                <w:lang w:val="ru-RU" w:eastAsia="ru-RU"/>
              </w:rPr>
              <w:br/>
              <w:t>(за чотирибальною системою оцінки)</w:t>
            </w:r>
          </w:p>
        </w:tc>
        <w:tc>
          <w:tcPr>
            <w:tcW w:w="439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Коментарі</w:t>
            </w:r>
            <w:r w:rsidRPr="0014475F">
              <w:rPr>
                <w:rFonts w:ascii="Times New Roman" w:eastAsia="Times New Roman" w:hAnsi="Times New Roman" w:cs="Times New Roman"/>
                <w:b/>
                <w:sz w:val="27"/>
                <w:szCs w:val="27"/>
                <w:lang w:val="ru-RU" w:eastAsia="ru-RU"/>
              </w:rPr>
              <w:br/>
              <w:t>щодо присвоєння відповідного бала</w:t>
            </w:r>
          </w:p>
        </w:tc>
      </w:tr>
      <w:tr w:rsidR="0014475F" w:rsidRPr="0014475F" w:rsidTr="009B2030">
        <w:tc>
          <w:tcPr>
            <w:tcW w:w="280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Альтернатива 1</w:t>
            </w:r>
          </w:p>
        </w:tc>
        <w:tc>
          <w:tcPr>
            <w:tcW w:w="257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1</w:t>
            </w:r>
          </w:p>
        </w:tc>
        <w:tc>
          <w:tcPr>
            <w:tcW w:w="439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Визначені цілі не досягнуті, відтак</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проблема залишається не вирішеною</w:t>
            </w:r>
          </w:p>
        </w:tc>
      </w:tr>
      <w:tr w:rsidR="0014475F" w:rsidRPr="0014475F" w:rsidTr="009B2030">
        <w:trPr>
          <w:trHeight w:val="4279"/>
        </w:trPr>
        <w:tc>
          <w:tcPr>
            <w:tcW w:w="2807" w:type="dxa"/>
            <w:tcBorders>
              <w:top w:val="outset" w:sz="6" w:space="0" w:color="auto"/>
              <w:left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Альтернатива 2</w:t>
            </w:r>
          </w:p>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p>
        </w:tc>
        <w:tc>
          <w:tcPr>
            <w:tcW w:w="2572" w:type="dxa"/>
            <w:tcBorders>
              <w:top w:val="outset" w:sz="6" w:space="0" w:color="auto"/>
              <w:left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4</w:t>
            </w:r>
          </w:p>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p>
        </w:tc>
        <w:tc>
          <w:tcPr>
            <w:tcW w:w="4394" w:type="dxa"/>
            <w:tcBorders>
              <w:top w:val="outset" w:sz="6" w:space="0" w:color="auto"/>
              <w:left w:val="outset" w:sz="6" w:space="0" w:color="auto"/>
              <w:right w:val="outset" w:sz="6" w:space="0" w:color="auto"/>
            </w:tcBorders>
            <w:shd w:val="clear" w:color="auto" w:fill="auto"/>
            <w:hideMark/>
          </w:tcPr>
          <w:p w:rsidR="0014475F" w:rsidRPr="0014475F" w:rsidRDefault="0014475F" w:rsidP="0014475F">
            <w:pPr>
              <w:spacing w:after="0" w:line="0" w:lineRule="atLeast"/>
              <w:ind w:left="17" w:right="127" w:firstLine="482"/>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 xml:space="preserve">У разі прийняття акта </w:t>
            </w:r>
            <w:r w:rsidRPr="0014475F">
              <w:rPr>
                <w:rFonts w:ascii="Times New Roman" w:eastAsia="Times New Roman" w:hAnsi="Times New Roman" w:cs="Times New Roman"/>
                <w:sz w:val="27"/>
                <w:szCs w:val="27"/>
                <w:lang w:eastAsia="ru-RU"/>
              </w:rPr>
              <w:t>за</w:t>
            </w:r>
            <w:r w:rsidRPr="0014475F">
              <w:rPr>
                <w:rFonts w:ascii="Times New Roman" w:eastAsia="Times New Roman" w:hAnsi="Times New Roman" w:cs="Times New Roman"/>
                <w:sz w:val="27"/>
                <w:szCs w:val="27"/>
                <w:lang w:val="ru-RU" w:eastAsia="ru-RU"/>
              </w:rPr>
              <w:t>декларовані цілі забезпечать</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повною мірою досягнення поставленої мети стосовно прийняття Правил</w:t>
            </w:r>
            <w:r w:rsidRPr="0014475F">
              <w:rPr>
                <w:rFonts w:ascii="Times New Roman" w:eastAsia="Times New Roman" w:hAnsi="Times New Roman" w:cs="Times New Roman"/>
                <w:sz w:val="27"/>
                <w:szCs w:val="27"/>
                <w:lang w:eastAsia="ru-RU"/>
              </w:rPr>
              <w:t xml:space="preserve"> розміщення зовнішньої реклами на території Звягельської міської територіальної громади у відповідності до вимог чинного законодавства України, при цьому досягнення встановлених цілей є можливим з незначними витратами, які,</w:t>
            </w:r>
            <w:r w:rsidRPr="0014475F">
              <w:rPr>
                <w:rFonts w:ascii="Times New Roman" w:eastAsia="Times New Roman" w:hAnsi="Times New Roman" w:cs="Times New Roman"/>
                <w:sz w:val="27"/>
                <w:szCs w:val="27"/>
                <w:lang w:val="ru-RU" w:eastAsia="ru-RU"/>
              </w:rPr>
              <w:t xml:space="preserve"> </w:t>
            </w:r>
            <w:r w:rsidRPr="0014475F">
              <w:rPr>
                <w:rFonts w:ascii="Times New Roman" w:eastAsia="Times New Roman" w:hAnsi="Times New Roman" w:cs="Times New Roman"/>
                <w:sz w:val="27"/>
                <w:szCs w:val="27"/>
                <w:lang w:eastAsia="ru-RU"/>
              </w:rPr>
              <w:t>однак, виправдовуються отриманими вигодами від прийняття регуляторного акта</w:t>
            </w:r>
          </w:p>
        </w:tc>
      </w:tr>
    </w:tbl>
    <w:p w:rsidR="0014475F" w:rsidRPr="0014475F" w:rsidRDefault="0014475F" w:rsidP="0014475F">
      <w:pPr>
        <w:spacing w:after="0" w:line="0" w:lineRule="atLeast"/>
        <w:jc w:val="both"/>
        <w:rPr>
          <w:rFonts w:ascii="Times New Roman" w:eastAsia="Times New Roman" w:hAnsi="Times New Roman" w:cs="Times New Roman"/>
          <w:b/>
          <w:bCs/>
          <w:sz w:val="28"/>
          <w:szCs w:val="28"/>
          <w:lang w:eastAsia="ru-RU"/>
        </w:rPr>
      </w:pPr>
    </w:p>
    <w:tbl>
      <w:tblPr>
        <w:tblW w:w="977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8"/>
        <w:gridCol w:w="2677"/>
        <w:gridCol w:w="2461"/>
        <w:gridCol w:w="2217"/>
      </w:tblGrid>
      <w:tr w:rsidR="0014475F" w:rsidRPr="0014475F" w:rsidTr="009B2030">
        <w:tc>
          <w:tcPr>
            <w:tcW w:w="241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Рейтинг</w:t>
            </w:r>
            <w:r w:rsidRPr="0014475F">
              <w:rPr>
                <w:rFonts w:ascii="Times New Roman" w:eastAsia="Times New Roman" w:hAnsi="Times New Roman" w:cs="Times New Roman"/>
                <w:b/>
                <w:sz w:val="27"/>
                <w:szCs w:val="27"/>
                <w:lang w:eastAsia="ru-RU"/>
              </w:rPr>
              <w:t xml:space="preserve"> </w:t>
            </w:r>
            <w:r w:rsidRPr="0014475F">
              <w:rPr>
                <w:rFonts w:ascii="Times New Roman" w:eastAsia="Times New Roman" w:hAnsi="Times New Roman" w:cs="Times New Roman"/>
                <w:b/>
                <w:sz w:val="27"/>
                <w:szCs w:val="27"/>
                <w:lang w:val="ru-RU" w:eastAsia="ru-RU"/>
              </w:rPr>
              <w:t>результативності</w:t>
            </w:r>
          </w:p>
        </w:tc>
        <w:tc>
          <w:tcPr>
            <w:tcW w:w="26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Вигоди (підсумок)</w:t>
            </w:r>
          </w:p>
        </w:tc>
        <w:tc>
          <w:tcPr>
            <w:tcW w:w="2461"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Витрати (підсумок)</w:t>
            </w:r>
          </w:p>
        </w:tc>
        <w:tc>
          <w:tcPr>
            <w:tcW w:w="221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Обґрунтування відповідного</w:t>
            </w:r>
          </w:p>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місця альтернативи у</w:t>
            </w:r>
            <w:r w:rsidRPr="0014475F">
              <w:rPr>
                <w:rFonts w:ascii="Times New Roman" w:eastAsia="Times New Roman" w:hAnsi="Times New Roman" w:cs="Times New Roman"/>
                <w:b/>
                <w:sz w:val="27"/>
                <w:szCs w:val="27"/>
                <w:lang w:val="ru-RU" w:eastAsia="ru-RU"/>
              </w:rPr>
              <w:br/>
              <w:t>рейтингу</w:t>
            </w:r>
          </w:p>
        </w:tc>
      </w:tr>
      <w:tr w:rsidR="0014475F" w:rsidRPr="0014475F" w:rsidTr="009B2030">
        <w:trPr>
          <w:trHeight w:val="390"/>
        </w:trPr>
        <w:tc>
          <w:tcPr>
            <w:tcW w:w="2418" w:type="dxa"/>
            <w:tcBorders>
              <w:top w:val="outset" w:sz="6" w:space="0" w:color="auto"/>
              <w:left w:val="outset" w:sz="6" w:space="0" w:color="auto"/>
              <w:bottom w:val="single" w:sz="4"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Альтернатива 2</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Прийняття</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проекту акта</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lastRenderedPageBreak/>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tc>
        <w:tc>
          <w:tcPr>
            <w:tcW w:w="2677" w:type="dxa"/>
            <w:tcBorders>
              <w:top w:val="single" w:sz="4" w:space="0" w:color="auto"/>
              <w:left w:val="single" w:sz="4" w:space="0" w:color="auto"/>
              <w:bottom w:val="single" w:sz="4" w:space="0" w:color="auto"/>
              <w:right w:val="single" w:sz="4" w:space="0" w:color="auto"/>
            </w:tcBorders>
            <w:hideMark/>
          </w:tcPr>
          <w:p w:rsidR="0014475F" w:rsidRPr="0014475F" w:rsidRDefault="0014475F" w:rsidP="0014475F">
            <w:pPr>
              <w:spacing w:after="0" w:line="240" w:lineRule="auto"/>
              <w:ind w:left="138"/>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lastRenderedPageBreak/>
              <w:t xml:space="preserve">у разі прийняття проекту акта для </w:t>
            </w:r>
            <w:r w:rsidRPr="0014475F">
              <w:rPr>
                <w:rFonts w:ascii="Times New Roman" w:eastAsia="Times New Roman" w:hAnsi="Times New Roman" w:cs="Times New Roman"/>
                <w:sz w:val="27"/>
                <w:szCs w:val="27"/>
                <w:lang w:eastAsia="ru-RU"/>
              </w:rPr>
              <w:t>міської ради</w:t>
            </w:r>
            <w:r w:rsidRPr="0014475F">
              <w:rPr>
                <w:rFonts w:ascii="Times New Roman" w:eastAsia="Times New Roman" w:hAnsi="Times New Roman" w:cs="Times New Roman"/>
                <w:sz w:val="27"/>
                <w:szCs w:val="27"/>
                <w:lang w:val="ru-RU" w:eastAsia="ru-RU"/>
              </w:rPr>
              <w:t xml:space="preserve"> вигода </w:t>
            </w:r>
          </w:p>
          <w:p w:rsidR="0014475F" w:rsidRPr="0014475F" w:rsidRDefault="0014475F" w:rsidP="0014475F">
            <w:pPr>
              <w:spacing w:after="0" w:line="240" w:lineRule="auto"/>
              <w:ind w:left="138"/>
              <w:rPr>
                <w:rFonts w:ascii="Times New Roman" w:eastAsia="Times New Roman" w:hAnsi="Times New Roman" w:cs="Times New Roman"/>
                <w:sz w:val="27"/>
                <w:szCs w:val="27"/>
                <w:lang w:val="ru-RU" w:eastAsia="en-US"/>
              </w:rPr>
            </w:pPr>
            <w:r w:rsidRPr="0014475F">
              <w:rPr>
                <w:rFonts w:ascii="Times New Roman" w:eastAsia="Times New Roman" w:hAnsi="Times New Roman" w:cs="Times New Roman"/>
                <w:sz w:val="27"/>
                <w:szCs w:val="27"/>
                <w:lang w:val="ru-RU" w:eastAsia="ru-RU"/>
              </w:rPr>
              <w:t xml:space="preserve">полягатиме в </w:t>
            </w:r>
            <w:r w:rsidRPr="0014475F">
              <w:rPr>
                <w:rFonts w:ascii="Times New Roman" w:eastAsia="Times New Roman" w:hAnsi="Times New Roman" w:cs="Times New Roman"/>
                <w:sz w:val="27"/>
                <w:szCs w:val="27"/>
                <w:lang w:val="ru-RU" w:eastAsia="en-US"/>
              </w:rPr>
              <w:t>забезпечині:</w:t>
            </w:r>
          </w:p>
          <w:p w:rsidR="0014475F" w:rsidRPr="0014475F" w:rsidRDefault="0014475F" w:rsidP="0014475F">
            <w:pPr>
              <w:spacing w:after="0" w:line="240" w:lineRule="auto"/>
              <w:ind w:left="138"/>
              <w:rPr>
                <w:rFonts w:ascii="Times New Roman" w:eastAsia="Times New Roman" w:hAnsi="Times New Roman" w:cs="Times New Roman"/>
                <w:sz w:val="27"/>
                <w:szCs w:val="27"/>
                <w:lang w:val="ru-RU" w:eastAsia="en-US"/>
              </w:rPr>
            </w:pPr>
            <w:r w:rsidRPr="0014475F">
              <w:rPr>
                <w:rFonts w:ascii="Times New Roman" w:eastAsia="Times New Roman" w:hAnsi="Times New Roman" w:cs="Times New Roman"/>
                <w:sz w:val="27"/>
                <w:szCs w:val="27"/>
                <w:lang w:eastAsia="en-US"/>
              </w:rPr>
              <w:t xml:space="preserve">- </w:t>
            </w:r>
            <w:r w:rsidRPr="0014475F">
              <w:rPr>
                <w:rFonts w:ascii="Times New Roman" w:eastAsia="Times New Roman" w:hAnsi="Times New Roman" w:cs="Times New Roman"/>
                <w:sz w:val="27"/>
                <w:szCs w:val="27"/>
                <w:lang w:val="ru-RU" w:eastAsia="en-US"/>
              </w:rPr>
              <w:t xml:space="preserve">дотримання вимог законодавства щодо затвердження </w:t>
            </w:r>
            <w:r w:rsidRPr="0014475F">
              <w:rPr>
                <w:rFonts w:ascii="Times New Roman" w:eastAsia="Times New Roman" w:hAnsi="Times New Roman" w:cs="Times New Roman"/>
                <w:sz w:val="27"/>
                <w:szCs w:val="27"/>
                <w:lang w:eastAsia="en-US"/>
              </w:rPr>
              <w:t>П</w:t>
            </w:r>
            <w:r w:rsidRPr="0014475F">
              <w:rPr>
                <w:rFonts w:ascii="Times New Roman" w:eastAsia="Times New Roman" w:hAnsi="Times New Roman" w:cs="Times New Roman"/>
                <w:sz w:val="27"/>
                <w:szCs w:val="27"/>
                <w:lang w:val="ru-RU" w:eastAsia="en-US"/>
              </w:rPr>
              <w:t xml:space="preserve">равил </w:t>
            </w:r>
            <w:r w:rsidRPr="0014475F">
              <w:rPr>
                <w:rFonts w:ascii="Times New Roman" w:eastAsia="Times New Roman" w:hAnsi="Times New Roman" w:cs="Times New Roman"/>
                <w:sz w:val="27"/>
                <w:szCs w:val="27"/>
                <w:lang w:eastAsia="en-US"/>
              </w:rPr>
              <w:t xml:space="preserve">розміщення </w:t>
            </w:r>
            <w:r w:rsidRPr="0014475F">
              <w:rPr>
                <w:rFonts w:ascii="Times New Roman" w:eastAsia="Times New Roman" w:hAnsi="Times New Roman" w:cs="Times New Roman"/>
                <w:sz w:val="27"/>
                <w:szCs w:val="27"/>
                <w:lang w:eastAsia="ru-RU"/>
              </w:rPr>
              <w:t>зовнішньої реклами на території Звягельської міської територіальної громади</w:t>
            </w:r>
            <w:r w:rsidRPr="0014475F">
              <w:rPr>
                <w:rFonts w:ascii="Times New Roman" w:eastAsia="Times New Roman" w:hAnsi="Times New Roman" w:cs="Times New Roman"/>
                <w:sz w:val="27"/>
                <w:szCs w:val="27"/>
                <w:lang w:val="ru-RU" w:eastAsia="en-US"/>
              </w:rPr>
              <w:t>;</w:t>
            </w:r>
          </w:p>
          <w:p w:rsidR="0014475F" w:rsidRPr="0014475F" w:rsidRDefault="0014475F" w:rsidP="0014475F">
            <w:pPr>
              <w:spacing w:after="0" w:line="240" w:lineRule="auto"/>
              <w:ind w:left="138"/>
              <w:rPr>
                <w:rFonts w:ascii="Times New Roman" w:eastAsia="Times New Roman" w:hAnsi="Times New Roman" w:cs="Times New Roman"/>
                <w:sz w:val="27"/>
                <w:szCs w:val="27"/>
                <w:lang w:val="ru-RU" w:eastAsia="en-US"/>
              </w:rPr>
            </w:pPr>
            <w:r w:rsidRPr="0014475F">
              <w:rPr>
                <w:rFonts w:ascii="Times New Roman" w:eastAsia="Times New Roman" w:hAnsi="Times New Roman" w:cs="Times New Roman"/>
                <w:sz w:val="27"/>
                <w:szCs w:val="27"/>
                <w:lang w:eastAsia="en-US"/>
              </w:rPr>
              <w:t>-</w:t>
            </w:r>
            <w:r w:rsidRPr="0014475F">
              <w:rPr>
                <w:rFonts w:ascii="Times New Roman" w:eastAsia="Times New Roman" w:hAnsi="Times New Roman" w:cs="Times New Roman"/>
                <w:sz w:val="27"/>
                <w:szCs w:val="27"/>
                <w:lang w:val="ru-RU" w:eastAsia="en-US"/>
              </w:rPr>
              <w:t xml:space="preserve"> чіткого визначення п</w:t>
            </w:r>
            <w:r w:rsidRPr="0014475F">
              <w:rPr>
                <w:rFonts w:ascii="Times New Roman" w:eastAsia="Times New Roman" w:hAnsi="Times New Roman" w:cs="Times New Roman"/>
                <w:sz w:val="27"/>
                <w:szCs w:val="27"/>
                <w:lang w:eastAsia="en-US"/>
              </w:rPr>
              <w:t xml:space="preserve">орядку надання </w:t>
            </w:r>
            <w:r w:rsidRPr="0014475F">
              <w:rPr>
                <w:rFonts w:ascii="Times New Roman" w:eastAsia="Times New Roman" w:hAnsi="Times New Roman" w:cs="Times New Roman"/>
                <w:sz w:val="27"/>
                <w:szCs w:val="27"/>
                <w:lang w:eastAsia="en-US"/>
              </w:rPr>
              <w:lastRenderedPageBreak/>
              <w:t>дозволу на розміщення зовнішньої реклами на території</w:t>
            </w:r>
            <w:r w:rsidRPr="0014475F">
              <w:rPr>
                <w:rFonts w:ascii="Times New Roman" w:eastAsia="Times New Roman" w:hAnsi="Times New Roman" w:cs="Times New Roman"/>
                <w:sz w:val="27"/>
                <w:szCs w:val="27"/>
                <w:lang w:val="ru-RU" w:eastAsia="en-US"/>
              </w:rPr>
              <w:t xml:space="preserve"> </w:t>
            </w:r>
            <w:r w:rsidRPr="0014475F">
              <w:rPr>
                <w:rFonts w:ascii="Times New Roman" w:eastAsia="Times New Roman" w:hAnsi="Times New Roman" w:cs="Times New Roman"/>
                <w:sz w:val="27"/>
                <w:szCs w:val="27"/>
                <w:lang w:eastAsia="en-US"/>
              </w:rPr>
              <w:t>громади</w:t>
            </w:r>
            <w:r w:rsidRPr="0014475F">
              <w:rPr>
                <w:rFonts w:ascii="Times New Roman" w:eastAsia="Times New Roman" w:hAnsi="Times New Roman" w:cs="Times New Roman"/>
                <w:sz w:val="27"/>
                <w:szCs w:val="27"/>
                <w:lang w:val="ru-RU" w:eastAsia="en-US"/>
              </w:rPr>
              <w:t>;</w:t>
            </w:r>
          </w:p>
          <w:p w:rsidR="0014475F" w:rsidRPr="0014475F" w:rsidRDefault="0014475F" w:rsidP="0014475F">
            <w:pPr>
              <w:spacing w:after="0" w:line="240" w:lineRule="auto"/>
              <w:ind w:left="138"/>
              <w:rPr>
                <w:rFonts w:ascii="Times New Roman" w:eastAsia="Times New Roman" w:hAnsi="Times New Roman" w:cs="Times New Roman"/>
                <w:sz w:val="27"/>
                <w:szCs w:val="27"/>
                <w:lang w:val="ru-RU" w:eastAsia="en-US"/>
              </w:rPr>
            </w:pPr>
            <w:r w:rsidRPr="0014475F">
              <w:rPr>
                <w:rFonts w:ascii="Times New Roman" w:eastAsia="Times New Roman" w:hAnsi="Times New Roman" w:cs="Times New Roman"/>
                <w:sz w:val="27"/>
                <w:szCs w:val="27"/>
                <w:lang w:eastAsia="en-US"/>
              </w:rPr>
              <w:t>-</w:t>
            </w:r>
            <w:r w:rsidRPr="0014475F">
              <w:rPr>
                <w:rFonts w:ascii="Times New Roman" w:eastAsia="Times New Roman" w:hAnsi="Times New Roman" w:cs="Times New Roman"/>
                <w:sz w:val="27"/>
                <w:szCs w:val="27"/>
                <w:lang w:val="ru-RU" w:eastAsia="en-US"/>
              </w:rPr>
              <w:t xml:space="preserve"> розмежування відповідальності між </w:t>
            </w:r>
            <w:r w:rsidRPr="0014475F">
              <w:rPr>
                <w:rFonts w:ascii="Times New Roman" w:eastAsia="Times New Roman" w:hAnsi="Times New Roman" w:cs="Times New Roman"/>
                <w:sz w:val="27"/>
                <w:szCs w:val="27"/>
                <w:lang w:eastAsia="en-US"/>
              </w:rPr>
              <w:t>розповсюджувачами зовнішньої реклами т</w:t>
            </w:r>
            <w:r w:rsidRPr="0014475F">
              <w:rPr>
                <w:rFonts w:ascii="Times New Roman" w:eastAsia="Times New Roman" w:hAnsi="Times New Roman" w:cs="Times New Roman"/>
                <w:sz w:val="27"/>
                <w:szCs w:val="27"/>
                <w:lang w:val="ru-RU" w:eastAsia="en-US"/>
              </w:rPr>
              <w:t xml:space="preserve">а </w:t>
            </w:r>
            <w:r w:rsidRPr="0014475F">
              <w:rPr>
                <w:rFonts w:ascii="Times New Roman" w:eastAsia="Times New Roman" w:hAnsi="Times New Roman" w:cs="Times New Roman"/>
                <w:sz w:val="27"/>
                <w:szCs w:val="27"/>
                <w:lang w:eastAsia="en-US"/>
              </w:rPr>
              <w:t>міською радою</w:t>
            </w:r>
            <w:r w:rsidRPr="0014475F">
              <w:rPr>
                <w:rFonts w:ascii="Times New Roman" w:eastAsia="Times New Roman" w:hAnsi="Times New Roman" w:cs="Times New Roman"/>
                <w:sz w:val="27"/>
                <w:szCs w:val="27"/>
                <w:lang w:val="ru-RU" w:eastAsia="en-US"/>
              </w:rPr>
              <w:t xml:space="preserve"> по всій території </w:t>
            </w:r>
            <w:r w:rsidRPr="0014475F">
              <w:rPr>
                <w:rFonts w:ascii="Times New Roman" w:eastAsia="Times New Roman" w:hAnsi="Times New Roman" w:cs="Times New Roman"/>
                <w:sz w:val="27"/>
                <w:szCs w:val="27"/>
                <w:lang w:eastAsia="en-US"/>
              </w:rPr>
              <w:t>громади</w:t>
            </w:r>
            <w:r w:rsidRPr="0014475F">
              <w:rPr>
                <w:rFonts w:ascii="Times New Roman" w:eastAsia="Times New Roman" w:hAnsi="Times New Roman" w:cs="Times New Roman"/>
                <w:sz w:val="27"/>
                <w:szCs w:val="27"/>
                <w:lang w:val="ru-RU" w:eastAsia="en-US"/>
              </w:rPr>
              <w:t>;</w:t>
            </w:r>
          </w:p>
          <w:p w:rsidR="0014475F" w:rsidRPr="0014475F" w:rsidRDefault="0014475F" w:rsidP="0014475F">
            <w:pPr>
              <w:spacing w:after="0" w:line="240" w:lineRule="auto"/>
              <w:ind w:left="138"/>
              <w:rPr>
                <w:rFonts w:ascii="Times New Roman" w:eastAsia="Times New Roman" w:hAnsi="Times New Roman" w:cs="Times New Roman"/>
                <w:sz w:val="27"/>
                <w:szCs w:val="27"/>
                <w:lang w:eastAsia="en-US"/>
              </w:rPr>
            </w:pPr>
            <w:r w:rsidRPr="0014475F">
              <w:rPr>
                <w:rFonts w:ascii="Times New Roman" w:eastAsia="Times New Roman" w:hAnsi="Times New Roman" w:cs="Times New Roman"/>
                <w:sz w:val="27"/>
                <w:szCs w:val="27"/>
                <w:lang w:eastAsia="en-US"/>
              </w:rPr>
              <w:t>-</w:t>
            </w:r>
            <w:r w:rsidRPr="0014475F">
              <w:rPr>
                <w:rFonts w:ascii="Times New Roman" w:eastAsia="Times New Roman" w:hAnsi="Times New Roman" w:cs="Times New Roman"/>
                <w:sz w:val="27"/>
                <w:szCs w:val="27"/>
                <w:lang w:val="ru-RU" w:eastAsia="en-US"/>
              </w:rPr>
              <w:t xml:space="preserve"> наявність єдиного систематизованого нормативно-правового акту в новій редакції</w:t>
            </w:r>
            <w:r w:rsidRPr="0014475F">
              <w:rPr>
                <w:rFonts w:ascii="Times New Roman" w:eastAsia="Times New Roman" w:hAnsi="Times New Roman" w:cs="Times New Roman"/>
                <w:sz w:val="27"/>
                <w:szCs w:val="27"/>
                <w:lang w:eastAsia="en-US"/>
              </w:rPr>
              <w:t>,</w:t>
            </w:r>
            <w:r w:rsidRPr="0014475F">
              <w:rPr>
                <w:rFonts w:ascii="Times New Roman" w:eastAsia="Times New Roman" w:hAnsi="Times New Roman" w:cs="Times New Roman"/>
                <w:sz w:val="27"/>
                <w:szCs w:val="27"/>
                <w:lang w:val="ru-RU" w:eastAsia="en-US"/>
              </w:rPr>
              <w:t xml:space="preserve"> який  визначає </w:t>
            </w:r>
            <w:r w:rsidRPr="0014475F">
              <w:rPr>
                <w:rFonts w:ascii="Times New Roman" w:eastAsia="Times New Roman" w:hAnsi="Times New Roman" w:cs="Times New Roman"/>
                <w:sz w:val="27"/>
                <w:szCs w:val="27"/>
                <w:lang w:eastAsia="en-US"/>
              </w:rPr>
              <w:t>Правила розміщення зовнішньої реклами на території громади.</w:t>
            </w:r>
          </w:p>
        </w:tc>
        <w:tc>
          <w:tcPr>
            <w:tcW w:w="2461" w:type="dxa"/>
            <w:tcBorders>
              <w:top w:val="single" w:sz="4" w:space="0" w:color="auto"/>
              <w:left w:val="single" w:sz="4" w:space="0" w:color="auto"/>
              <w:bottom w:val="single" w:sz="4" w:space="0" w:color="auto"/>
              <w:right w:val="single" w:sz="4" w:space="0" w:color="auto"/>
            </w:tcBorders>
            <w:hideMark/>
          </w:tcPr>
          <w:p w:rsidR="0014475F" w:rsidRPr="0014475F" w:rsidRDefault="0014475F" w:rsidP="0014475F">
            <w:pPr>
              <w:spacing w:after="0" w:line="0" w:lineRule="atLeast"/>
              <w:ind w:left="18" w:right="32" w:hanging="18"/>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lastRenderedPageBreak/>
              <w:t>у разі прийняття  проекту акта забезпечується збалансованість інтересів розповсюджувачів реклами та міської ради завдяки дотримання Правил розміщення зовнішньої реклами.</w:t>
            </w:r>
          </w:p>
          <w:p w:rsidR="0014475F" w:rsidRPr="0014475F" w:rsidRDefault="0014475F" w:rsidP="0014475F">
            <w:pPr>
              <w:spacing w:after="0" w:line="0" w:lineRule="atLeast"/>
              <w:ind w:left="18" w:right="32" w:hanging="18"/>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Однак, потребує витрачанню коштів розповсюджувачами реклами.</w:t>
            </w:r>
          </w:p>
        </w:tc>
        <w:tc>
          <w:tcPr>
            <w:tcW w:w="2217" w:type="dxa"/>
            <w:tcBorders>
              <w:top w:val="single" w:sz="4" w:space="0" w:color="auto"/>
              <w:left w:val="single" w:sz="4" w:space="0" w:color="auto"/>
              <w:bottom w:val="single" w:sz="4" w:space="0" w:color="auto"/>
              <w:right w:val="single" w:sz="4" w:space="0" w:color="auto"/>
            </w:tcBorders>
            <w:hideMark/>
          </w:tcPr>
          <w:p w:rsidR="0014475F" w:rsidRPr="0014475F" w:rsidRDefault="0014475F" w:rsidP="0014475F">
            <w:pPr>
              <w:spacing w:after="0" w:line="240" w:lineRule="auto"/>
              <w:ind w:left="110"/>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у разі прийняття акта задекларовані цілі можуть бути досягнені майже повною мірою</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 xml:space="preserve">(усі важливі аспекти проблеми існувати не будуть), </w:t>
            </w:r>
          </w:p>
          <w:p w:rsidR="0014475F" w:rsidRPr="0014475F" w:rsidRDefault="0014475F" w:rsidP="0014475F">
            <w:pPr>
              <w:spacing w:after="0" w:line="240" w:lineRule="auto"/>
              <w:ind w:left="110"/>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xml:space="preserve">встановить зрозуміле </w:t>
            </w:r>
          </w:p>
          <w:p w:rsidR="0014475F" w:rsidRPr="0014475F" w:rsidRDefault="0014475F" w:rsidP="0014475F">
            <w:pPr>
              <w:spacing w:after="0" w:line="240" w:lineRule="auto"/>
              <w:ind w:left="110"/>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загальне регулювання</w:t>
            </w:r>
            <w:r w:rsidRPr="0014475F">
              <w:rPr>
                <w:rFonts w:ascii="Times New Roman" w:eastAsia="Times New Roman" w:hAnsi="Times New Roman" w:cs="Times New Roman"/>
                <w:sz w:val="27"/>
                <w:szCs w:val="27"/>
                <w:lang w:eastAsia="ru-RU"/>
              </w:rPr>
              <w:t>,</w:t>
            </w:r>
          </w:p>
          <w:p w:rsidR="0014475F" w:rsidRPr="0014475F" w:rsidRDefault="0014475F" w:rsidP="0014475F">
            <w:pPr>
              <w:spacing w:after="0" w:line="240" w:lineRule="auto"/>
              <w:ind w:left="110"/>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xml:space="preserve">зникає </w:t>
            </w:r>
          </w:p>
          <w:p w:rsidR="0014475F" w:rsidRPr="0014475F" w:rsidRDefault="0014475F" w:rsidP="0014475F">
            <w:pPr>
              <w:spacing w:after="0" w:line="240" w:lineRule="auto"/>
              <w:ind w:left="110"/>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неврегульова</w:t>
            </w:r>
            <w:r w:rsidRPr="0014475F">
              <w:rPr>
                <w:rFonts w:ascii="Times New Roman" w:eastAsia="Times New Roman" w:hAnsi="Times New Roman" w:cs="Times New Roman"/>
                <w:sz w:val="27"/>
                <w:szCs w:val="27"/>
                <w:lang w:eastAsia="ru-RU"/>
              </w:rPr>
              <w:t>-</w:t>
            </w:r>
          </w:p>
          <w:p w:rsidR="0014475F" w:rsidRPr="0014475F" w:rsidRDefault="0014475F" w:rsidP="0014475F">
            <w:pPr>
              <w:spacing w:after="0" w:line="240" w:lineRule="auto"/>
              <w:ind w:left="110"/>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lastRenderedPageBreak/>
              <w:t xml:space="preserve">ність </w:t>
            </w:r>
          </w:p>
          <w:p w:rsidR="0014475F" w:rsidRPr="0014475F" w:rsidRDefault="0014475F" w:rsidP="0014475F">
            <w:pPr>
              <w:spacing w:after="0" w:line="240" w:lineRule="auto"/>
              <w:ind w:left="110"/>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xml:space="preserve">проблеми, що </w:t>
            </w:r>
          </w:p>
          <w:p w:rsidR="0014475F" w:rsidRPr="0014475F" w:rsidRDefault="0014475F" w:rsidP="0014475F">
            <w:pPr>
              <w:spacing w:after="0" w:line="240" w:lineRule="auto"/>
              <w:ind w:left="110"/>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xml:space="preserve">виникла, у чинному </w:t>
            </w:r>
          </w:p>
          <w:p w:rsidR="0014475F" w:rsidRPr="0014475F" w:rsidRDefault="0014475F" w:rsidP="0014475F">
            <w:pPr>
              <w:spacing w:after="0" w:line="240" w:lineRule="auto"/>
              <w:ind w:left="110"/>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законодавстві.</w:t>
            </w:r>
          </w:p>
        </w:tc>
      </w:tr>
      <w:tr w:rsidR="0014475F" w:rsidRPr="0014475F" w:rsidTr="009B2030">
        <w:tc>
          <w:tcPr>
            <w:tcW w:w="241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r w:rsidRPr="0014475F">
              <w:rPr>
                <w:rFonts w:ascii="Times New Roman" w:eastAsia="Times New Roman" w:hAnsi="Times New Roman" w:cs="Times New Roman"/>
                <w:b/>
                <w:bCs/>
                <w:sz w:val="27"/>
                <w:szCs w:val="27"/>
                <w:lang w:val="ru-RU" w:eastAsia="ru-RU"/>
              </w:rPr>
              <w:lastRenderedPageBreak/>
              <w:t>Альтернатива</w:t>
            </w:r>
            <w:r w:rsidRPr="0014475F">
              <w:rPr>
                <w:rFonts w:ascii="Times New Roman" w:eastAsia="Times New Roman" w:hAnsi="Times New Roman" w:cs="Times New Roman"/>
                <w:b/>
                <w:bCs/>
                <w:sz w:val="27"/>
                <w:szCs w:val="27"/>
                <w:lang w:eastAsia="ru-RU"/>
              </w:rPr>
              <w:t xml:space="preserve"> 1</w:t>
            </w:r>
            <w:r w:rsidRPr="0014475F">
              <w:rPr>
                <w:rFonts w:ascii="Times New Roman" w:eastAsia="Times New Roman" w:hAnsi="Times New Roman" w:cs="Times New Roman"/>
                <w:b/>
                <w:bCs/>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Залишення існуючої</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на даний</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момент ситуації без змін</w:t>
            </w:r>
          </w:p>
        </w:tc>
        <w:tc>
          <w:tcPr>
            <w:tcW w:w="26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ind w:left="138" w:right="123"/>
              <w:jc w:val="both"/>
              <w:rPr>
                <w:rFonts w:ascii="Times New Roman" w:eastAsia="Times New Roman" w:hAnsi="Times New Roman" w:cs="Times New Roman"/>
                <w:sz w:val="27"/>
                <w:szCs w:val="27"/>
                <w:highlight w:val="yellow"/>
                <w:lang w:eastAsia="ru-RU"/>
              </w:rPr>
            </w:pPr>
            <w:r w:rsidRPr="0014475F">
              <w:rPr>
                <w:rFonts w:ascii="Times New Roman" w:eastAsia="Times New Roman" w:hAnsi="Times New Roman" w:cs="Times New Roman"/>
                <w:sz w:val="27"/>
                <w:szCs w:val="27"/>
                <w:lang w:eastAsia="ru-RU"/>
              </w:rPr>
              <w:t>Відсутні.</w:t>
            </w:r>
          </w:p>
        </w:tc>
        <w:tc>
          <w:tcPr>
            <w:tcW w:w="2461"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ind w:right="32"/>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Витрати відсутні.</w:t>
            </w:r>
          </w:p>
          <w:p w:rsidR="0014475F" w:rsidRPr="0014475F" w:rsidRDefault="0014475F" w:rsidP="0014475F">
            <w:pPr>
              <w:spacing w:after="0" w:line="0" w:lineRule="atLeast"/>
              <w:ind w:right="32"/>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Не забезпечується досягнення поставленої мети</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 xml:space="preserve">і вирішення питань </w:t>
            </w:r>
            <w:r w:rsidRPr="0014475F">
              <w:rPr>
                <w:rFonts w:ascii="Times New Roman" w:eastAsia="Times New Roman" w:hAnsi="Times New Roman" w:cs="Times New Roman"/>
                <w:sz w:val="27"/>
                <w:szCs w:val="27"/>
                <w:lang w:eastAsia="ru-RU"/>
              </w:rPr>
              <w:t xml:space="preserve">про порядок </w:t>
            </w:r>
            <w:r w:rsidRPr="0014475F">
              <w:rPr>
                <w:rFonts w:ascii="Times New Roman" w:eastAsia="Times New Roman" w:hAnsi="Times New Roman" w:cs="Times New Roman"/>
                <w:sz w:val="27"/>
                <w:szCs w:val="27"/>
                <w:lang w:val="ru-RU" w:eastAsia="ru-RU"/>
              </w:rPr>
              <w:t xml:space="preserve">розміщення </w:t>
            </w:r>
            <w:r w:rsidRPr="0014475F">
              <w:rPr>
                <w:rFonts w:ascii="Times New Roman" w:eastAsia="Times New Roman" w:hAnsi="Times New Roman" w:cs="Times New Roman"/>
                <w:sz w:val="27"/>
                <w:szCs w:val="27"/>
                <w:lang w:eastAsia="ru-RU"/>
              </w:rPr>
              <w:t>зовнішньої реклами на території громади.</w:t>
            </w:r>
          </w:p>
        </w:tc>
        <w:tc>
          <w:tcPr>
            <w:tcW w:w="221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ind w:left="110" w:right="127"/>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Визначені</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цілі не досягнуті, відтак проблема</w:t>
            </w:r>
          </w:p>
          <w:p w:rsidR="0014475F" w:rsidRPr="0014475F" w:rsidRDefault="0014475F" w:rsidP="0014475F">
            <w:pPr>
              <w:spacing w:after="0" w:line="0" w:lineRule="atLeast"/>
              <w:ind w:left="110" w:right="127"/>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залишається</w:t>
            </w:r>
            <w:r w:rsidRPr="0014475F">
              <w:rPr>
                <w:rFonts w:ascii="Times New Roman" w:eastAsia="Times New Roman" w:hAnsi="Times New Roman" w:cs="Times New Roman"/>
                <w:sz w:val="27"/>
                <w:szCs w:val="27"/>
                <w:lang w:val="ru-RU" w:eastAsia="ru-RU"/>
              </w:rPr>
              <w:br/>
              <w:t>не вирішеною</w:t>
            </w:r>
          </w:p>
        </w:tc>
      </w:tr>
    </w:tbl>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p>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p>
    <w:tbl>
      <w:tblPr>
        <w:tblW w:w="97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93"/>
        <w:gridCol w:w="4239"/>
        <w:gridCol w:w="3557"/>
      </w:tblGrid>
      <w:tr w:rsidR="0014475F" w:rsidRPr="0014475F" w:rsidTr="009B2030">
        <w:tc>
          <w:tcPr>
            <w:tcW w:w="199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Рейтинг</w:t>
            </w:r>
          </w:p>
        </w:tc>
        <w:tc>
          <w:tcPr>
            <w:tcW w:w="423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Аргументи щодо переваги обраної альтернативи / причини відмови від альтернативи</w:t>
            </w:r>
          </w:p>
        </w:tc>
        <w:tc>
          <w:tcPr>
            <w:tcW w:w="355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Оцінка ризику впливу зовнішніх чинників на дію запропонованого регуляторного акта</w:t>
            </w:r>
          </w:p>
        </w:tc>
      </w:tr>
      <w:tr w:rsidR="0014475F" w:rsidRPr="0014475F" w:rsidTr="009B2030">
        <w:trPr>
          <w:trHeight w:val="72"/>
        </w:trPr>
        <w:tc>
          <w:tcPr>
            <w:tcW w:w="1993" w:type="dxa"/>
            <w:tcBorders>
              <w:top w:val="single" w:sz="4" w:space="0" w:color="auto"/>
              <w:left w:val="outset" w:sz="6" w:space="0" w:color="auto"/>
              <w:bottom w:val="single" w:sz="4"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bCs/>
                <w:sz w:val="27"/>
                <w:szCs w:val="27"/>
                <w:lang w:val="ru-RU" w:eastAsia="ru-RU"/>
              </w:rPr>
              <w:t>Альтернатива 2</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w:t>
            </w:r>
          </w:p>
          <w:p w:rsidR="0014475F" w:rsidRPr="0014475F" w:rsidRDefault="0014475F" w:rsidP="0014475F">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 </w:t>
            </w:r>
          </w:p>
        </w:tc>
        <w:tc>
          <w:tcPr>
            <w:tcW w:w="4239" w:type="dxa"/>
            <w:tcBorders>
              <w:top w:val="single" w:sz="4" w:space="0" w:color="auto"/>
              <w:left w:val="outset" w:sz="6" w:space="0" w:color="auto"/>
              <w:bottom w:val="single" w:sz="4" w:space="0" w:color="auto"/>
              <w:right w:val="outset" w:sz="6" w:space="0" w:color="auto"/>
            </w:tcBorders>
            <w:shd w:val="clear" w:color="auto" w:fill="auto"/>
            <w:hideMark/>
          </w:tcPr>
          <w:p w:rsidR="0014475F" w:rsidRPr="0014475F" w:rsidRDefault="0014475F" w:rsidP="0014475F">
            <w:pPr>
              <w:spacing w:after="0" w:line="0" w:lineRule="atLeast"/>
              <w:ind w:left="35" w:right="63" w:firstLine="142"/>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Забезпечення прозорої процедури розміщення зовнішньої реклами на території Звягельської міської територіальної громади, що в свою чергу надасть можливість забезпечення розвитку ринку рекламних послуг.</w:t>
            </w:r>
          </w:p>
        </w:tc>
        <w:tc>
          <w:tcPr>
            <w:tcW w:w="3557" w:type="dxa"/>
            <w:vMerge w:val="restart"/>
            <w:tcBorders>
              <w:top w:val="single" w:sz="4" w:space="0" w:color="auto"/>
              <w:left w:val="outset" w:sz="6" w:space="0" w:color="auto"/>
              <w:right w:val="outset" w:sz="6" w:space="0" w:color="auto"/>
            </w:tcBorders>
            <w:shd w:val="clear" w:color="auto" w:fill="auto"/>
            <w:hideMark/>
          </w:tcPr>
          <w:p w:rsidR="0014475F" w:rsidRPr="0014475F" w:rsidRDefault="0014475F" w:rsidP="0014475F">
            <w:pPr>
              <w:spacing w:after="0" w:line="0" w:lineRule="atLeast"/>
              <w:ind w:left="79" w:right="155"/>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Головними зовнішніми чинниками, які впливатимуть на дію регуляторного акта, можуть бути зміни в законодавчій базі</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 xml:space="preserve">у сфері надання рекламних послуг. На виконання вимог </w:t>
            </w:r>
          </w:p>
          <w:p w:rsidR="0014475F" w:rsidRPr="0014475F" w:rsidRDefault="0014475F" w:rsidP="0014475F">
            <w:pPr>
              <w:spacing w:after="0" w:line="0" w:lineRule="atLeast"/>
              <w:ind w:left="79" w:right="155"/>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lastRenderedPageBreak/>
              <w:t>акта впливатимуть і економічні чинники, зокрема, інфляційні процеси, надмірне зростання цін. Змін в оподаткуванні тощо, що можуть зменшити кількість отриманих дозволів на розміщення зовнішньої реклами. Разом з тим, суб’єкти господарювання – розповсюджувачі реклами можливі збитки від впливу зовнішніх факторів зможуть компенсувати за рахунок прибутку від здійснення їх підприємницької діяльності з надання рекламних послуг.</w:t>
            </w:r>
          </w:p>
        </w:tc>
      </w:tr>
      <w:tr w:rsidR="0014475F" w:rsidRPr="0014475F" w:rsidTr="009B2030">
        <w:trPr>
          <w:trHeight w:val="4299"/>
        </w:trPr>
        <w:tc>
          <w:tcPr>
            <w:tcW w:w="1993" w:type="dxa"/>
            <w:tcBorders>
              <w:top w:val="single" w:sz="4" w:space="0" w:color="auto"/>
              <w:left w:val="outset" w:sz="6" w:space="0" w:color="auto"/>
              <w:bottom w:val="single" w:sz="4" w:space="0" w:color="auto"/>
              <w:right w:val="outset" w:sz="6" w:space="0" w:color="auto"/>
            </w:tcBorders>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r w:rsidRPr="0014475F">
              <w:rPr>
                <w:rFonts w:ascii="Times New Roman" w:eastAsia="Times New Roman" w:hAnsi="Times New Roman" w:cs="Times New Roman"/>
                <w:sz w:val="27"/>
                <w:szCs w:val="27"/>
                <w:lang w:val="ru-RU" w:eastAsia="ru-RU"/>
              </w:rPr>
              <w:lastRenderedPageBreak/>
              <w:t> </w:t>
            </w:r>
          </w:p>
        </w:tc>
        <w:tc>
          <w:tcPr>
            <w:tcW w:w="4239" w:type="dxa"/>
            <w:tcBorders>
              <w:top w:val="single" w:sz="4" w:space="0" w:color="auto"/>
              <w:left w:val="outset" w:sz="6" w:space="0" w:color="auto"/>
              <w:bottom w:val="single" w:sz="4" w:space="0" w:color="auto"/>
              <w:right w:val="outset" w:sz="6" w:space="0" w:color="auto"/>
            </w:tcBorders>
            <w:shd w:val="clear" w:color="auto" w:fill="auto"/>
          </w:tcPr>
          <w:p w:rsidR="0014475F" w:rsidRPr="0014475F" w:rsidRDefault="0014475F" w:rsidP="0014475F">
            <w:pPr>
              <w:spacing w:after="0" w:line="0" w:lineRule="atLeast"/>
              <w:ind w:left="35" w:right="63" w:firstLine="142"/>
              <w:jc w:val="both"/>
              <w:rPr>
                <w:rFonts w:ascii="Times New Roman" w:eastAsia="Times New Roman" w:hAnsi="Times New Roman" w:cs="Times New Roman"/>
                <w:sz w:val="27"/>
                <w:szCs w:val="27"/>
                <w:lang w:val="ru-RU" w:eastAsia="ru-RU"/>
              </w:rPr>
            </w:pPr>
          </w:p>
        </w:tc>
        <w:tc>
          <w:tcPr>
            <w:tcW w:w="3557" w:type="dxa"/>
            <w:vMerge/>
            <w:tcBorders>
              <w:left w:val="outset" w:sz="6" w:space="0" w:color="auto"/>
              <w:bottom w:val="nil"/>
              <w:right w:val="outset" w:sz="6" w:space="0" w:color="auto"/>
            </w:tcBorders>
            <w:shd w:val="clear" w:color="auto" w:fill="auto"/>
          </w:tcPr>
          <w:p w:rsidR="0014475F" w:rsidRPr="0014475F" w:rsidRDefault="0014475F" w:rsidP="0014475F">
            <w:pPr>
              <w:spacing w:after="0" w:line="0" w:lineRule="atLeast"/>
              <w:ind w:left="79" w:right="155"/>
              <w:jc w:val="both"/>
              <w:rPr>
                <w:rFonts w:ascii="Times New Roman" w:eastAsia="Times New Roman" w:hAnsi="Times New Roman" w:cs="Times New Roman"/>
                <w:sz w:val="27"/>
                <w:szCs w:val="27"/>
                <w:lang w:val="ru-RU" w:eastAsia="ru-RU"/>
              </w:rPr>
            </w:pPr>
          </w:p>
        </w:tc>
      </w:tr>
      <w:tr w:rsidR="0014475F" w:rsidRPr="0014475F" w:rsidTr="009B2030">
        <w:tc>
          <w:tcPr>
            <w:tcW w:w="199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lastRenderedPageBreak/>
              <w:t>Альтернатива 1</w:t>
            </w:r>
          </w:p>
        </w:tc>
        <w:tc>
          <w:tcPr>
            <w:tcW w:w="423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ind w:left="35" w:right="114" w:firstLine="289"/>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Перша альтернатива не є прийнятною, оскільки це не надасть можливість суб’єктам господарювання у сфері рекламних послуг отримати на законних підставах дозвіл на розміщення зовнішньої реклами на території</w:t>
            </w:r>
            <w:r w:rsidRPr="0014475F">
              <w:rPr>
                <w:rFonts w:ascii="Times New Roman" w:eastAsia="Times New Roman" w:hAnsi="Times New Roman" w:cs="Times New Roman"/>
                <w:sz w:val="27"/>
                <w:szCs w:val="27"/>
                <w:lang w:eastAsia="ru-RU"/>
              </w:rPr>
              <w:t>  громади у в</w:t>
            </w:r>
            <w:r w:rsidRPr="0014475F">
              <w:rPr>
                <w:rFonts w:ascii="Times New Roman" w:eastAsia="Times New Roman" w:hAnsi="Times New Roman" w:cs="Times New Roman"/>
                <w:sz w:val="27"/>
                <w:szCs w:val="27"/>
                <w:lang w:val="ru-RU" w:eastAsia="ru-RU"/>
              </w:rPr>
              <w:t>ідповідальності</w:t>
            </w:r>
            <w:r w:rsidRPr="0014475F">
              <w:rPr>
                <w:rFonts w:ascii="Times New Roman" w:eastAsia="Times New Roman" w:hAnsi="Times New Roman" w:cs="Times New Roman"/>
                <w:sz w:val="27"/>
                <w:szCs w:val="27"/>
                <w:lang w:eastAsia="ru-RU"/>
              </w:rPr>
              <w:t xml:space="preserve"> до  </w:t>
            </w:r>
            <w:r w:rsidRPr="0014475F">
              <w:rPr>
                <w:rFonts w:ascii="Times New Roman" w:eastAsia="Times New Roman" w:hAnsi="Times New Roman" w:cs="Times New Roman"/>
                <w:sz w:val="27"/>
                <w:szCs w:val="27"/>
                <w:lang w:val="ru-RU" w:eastAsia="ru-RU"/>
              </w:rPr>
              <w:t xml:space="preserve">чітко </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встановлених норм</w:t>
            </w:r>
            <w:r w:rsidRPr="0014475F">
              <w:rPr>
                <w:rFonts w:ascii="Times New Roman" w:eastAsia="Times New Roman" w:hAnsi="Times New Roman" w:cs="Times New Roman"/>
                <w:sz w:val="27"/>
                <w:szCs w:val="27"/>
                <w:lang w:eastAsia="ru-RU"/>
              </w:rPr>
              <w:t>.</w:t>
            </w:r>
          </w:p>
        </w:tc>
        <w:tc>
          <w:tcPr>
            <w:tcW w:w="3557" w:type="dxa"/>
            <w:tcBorders>
              <w:top w:val="single" w:sz="4" w:space="0" w:color="auto"/>
              <w:bottom w:val="single" w:sz="4" w:space="0" w:color="auto"/>
              <w:right w:val="single" w:sz="4" w:space="0" w:color="auto"/>
            </w:tcBorders>
            <w:shd w:val="clear" w:color="auto" w:fill="auto"/>
          </w:tcPr>
          <w:p w:rsidR="0014475F" w:rsidRPr="0014475F" w:rsidRDefault="0014475F" w:rsidP="0014475F">
            <w:pPr>
              <w:jc w:val="center"/>
              <w:rPr>
                <w:rFonts w:ascii="Times New Roman" w:eastAsia="Times New Roman" w:hAnsi="Times New Roman" w:cs="Times New Roman"/>
                <w:sz w:val="27"/>
                <w:szCs w:val="27"/>
                <w:lang w:val="en-US" w:eastAsia="ru-RU"/>
              </w:rPr>
            </w:pPr>
            <w:r w:rsidRPr="0014475F">
              <w:rPr>
                <w:rFonts w:ascii="Times New Roman" w:eastAsia="Times New Roman" w:hAnsi="Times New Roman" w:cs="Times New Roman"/>
                <w:sz w:val="27"/>
                <w:szCs w:val="27"/>
                <w:lang w:val="en-US" w:eastAsia="ru-RU"/>
              </w:rPr>
              <w:t>X</w:t>
            </w:r>
          </w:p>
        </w:tc>
      </w:tr>
    </w:tbl>
    <w:p w:rsidR="0014475F" w:rsidRPr="0014475F" w:rsidRDefault="0014475F" w:rsidP="0014475F">
      <w:pPr>
        <w:spacing w:after="0" w:line="0" w:lineRule="atLeast"/>
        <w:jc w:val="both"/>
        <w:rPr>
          <w:rFonts w:ascii="Times New Roman" w:eastAsia="Times New Roman" w:hAnsi="Times New Roman" w:cs="Times New Roman"/>
          <w:b/>
          <w:bCs/>
          <w:sz w:val="28"/>
          <w:szCs w:val="28"/>
          <w:lang w:val="en-US" w:eastAsia="ru-RU"/>
        </w:rPr>
      </w:pPr>
    </w:p>
    <w:p w:rsidR="0014475F" w:rsidRPr="00622C0D" w:rsidRDefault="0014475F" w:rsidP="00FB5A34">
      <w:pPr>
        <w:pStyle w:val="a9"/>
        <w:numPr>
          <w:ilvl w:val="0"/>
          <w:numId w:val="9"/>
        </w:numPr>
        <w:spacing w:after="0" w:line="0" w:lineRule="atLeast"/>
        <w:jc w:val="center"/>
        <w:rPr>
          <w:rFonts w:ascii="Times New Roman" w:eastAsia="Times New Roman" w:hAnsi="Times New Roman" w:cs="Times New Roman"/>
          <w:b/>
          <w:bCs/>
          <w:sz w:val="28"/>
          <w:szCs w:val="28"/>
          <w:lang w:eastAsia="ru-RU"/>
        </w:rPr>
      </w:pPr>
      <w:r w:rsidRPr="00622C0D">
        <w:rPr>
          <w:rFonts w:ascii="Times New Roman" w:eastAsia="Times New Roman" w:hAnsi="Times New Roman" w:cs="Times New Roman"/>
          <w:b/>
          <w:bCs/>
          <w:sz w:val="28"/>
          <w:szCs w:val="28"/>
          <w:lang w:val="ru-RU" w:eastAsia="ru-RU"/>
        </w:rPr>
        <w:t>Механізми та заходи, які забезпечать розв’язання визначеної проблеми</w:t>
      </w:r>
    </w:p>
    <w:p w:rsidR="0014475F" w:rsidRPr="0014475F" w:rsidRDefault="0014475F" w:rsidP="0014475F">
      <w:pPr>
        <w:spacing w:after="0" w:line="0" w:lineRule="atLeast"/>
        <w:jc w:val="center"/>
        <w:rPr>
          <w:rFonts w:ascii="Times New Roman" w:eastAsia="Times New Roman" w:hAnsi="Times New Roman" w:cs="Times New Roman"/>
          <w:b/>
          <w:bCs/>
          <w:sz w:val="28"/>
          <w:szCs w:val="28"/>
          <w:lang w:eastAsia="ru-RU"/>
        </w:rPr>
      </w:pPr>
    </w:p>
    <w:p w:rsidR="00622C0D" w:rsidRDefault="0014475F" w:rsidP="00622C0D">
      <w:pPr>
        <w:spacing w:after="0" w:line="0" w:lineRule="atLeast"/>
        <w:ind w:firstLine="709"/>
        <w:jc w:val="both"/>
        <w:rPr>
          <w:rFonts w:ascii="Times New Roman" w:eastAsia="Times New Roman" w:hAnsi="Times New Roman" w:cs="Times New Roman"/>
          <w:bCs/>
          <w:sz w:val="28"/>
          <w:szCs w:val="28"/>
          <w:lang w:eastAsia="ru-RU"/>
        </w:rPr>
      </w:pPr>
      <w:r w:rsidRPr="0014475F">
        <w:rPr>
          <w:rFonts w:ascii="Times New Roman" w:eastAsia="Times New Roman" w:hAnsi="Times New Roman" w:cs="Times New Roman"/>
          <w:bCs/>
          <w:sz w:val="28"/>
          <w:szCs w:val="28"/>
          <w:lang w:eastAsia="ru-RU"/>
        </w:rPr>
        <w:t xml:space="preserve">Розв’язання визначеної в розділі </w:t>
      </w:r>
      <w:r w:rsidR="00622C0D">
        <w:rPr>
          <w:rFonts w:ascii="Times New Roman" w:eastAsia="Times New Roman" w:hAnsi="Times New Roman" w:cs="Times New Roman"/>
          <w:bCs/>
          <w:sz w:val="28"/>
          <w:szCs w:val="28"/>
          <w:lang w:eastAsia="ru-RU"/>
        </w:rPr>
        <w:t>1</w:t>
      </w:r>
      <w:r w:rsidRPr="0014475F">
        <w:rPr>
          <w:rFonts w:ascii="Times New Roman" w:eastAsia="Times New Roman" w:hAnsi="Times New Roman" w:cs="Times New Roman"/>
          <w:bCs/>
          <w:sz w:val="28"/>
          <w:szCs w:val="28"/>
          <w:lang w:eastAsia="ru-RU"/>
        </w:rPr>
        <w:t xml:space="preserve"> аналізу регуляторного впливу проблеми буде здійснюватися за допомогою наступних механізмів:</w:t>
      </w:r>
    </w:p>
    <w:p w:rsidR="00622C0D" w:rsidRPr="00622C0D" w:rsidRDefault="0014475F" w:rsidP="00FB5A34">
      <w:pPr>
        <w:pStyle w:val="a9"/>
        <w:numPr>
          <w:ilvl w:val="0"/>
          <w:numId w:val="11"/>
        </w:numPr>
        <w:tabs>
          <w:tab w:val="left" w:pos="1276"/>
        </w:tabs>
        <w:spacing w:after="0" w:line="0" w:lineRule="atLeast"/>
        <w:ind w:left="0" w:firstLine="709"/>
        <w:jc w:val="both"/>
        <w:rPr>
          <w:rFonts w:ascii="Times New Roman" w:eastAsia="Times New Roman" w:hAnsi="Times New Roman" w:cs="Times New Roman"/>
          <w:bCs/>
          <w:sz w:val="28"/>
          <w:szCs w:val="28"/>
          <w:lang w:eastAsia="ru-RU"/>
        </w:rPr>
      </w:pPr>
      <w:r w:rsidRPr="00622C0D">
        <w:rPr>
          <w:rFonts w:ascii="Times New Roman" w:eastAsia="Times New Roman" w:hAnsi="Times New Roman" w:cs="Times New Roman"/>
          <w:sz w:val="28"/>
          <w:szCs w:val="28"/>
          <w:lang w:eastAsia="ru-RU"/>
        </w:rPr>
        <w:t>Механізм нормотворчої діяльності органів місцевого самоврядування (забезпечить комплексне врегулювання організаційно-правових відносин у сфері зовнішньої реклами).</w:t>
      </w:r>
    </w:p>
    <w:p w:rsidR="00622C0D" w:rsidRPr="00622C0D" w:rsidRDefault="0014475F" w:rsidP="00FB5A34">
      <w:pPr>
        <w:pStyle w:val="a9"/>
        <w:numPr>
          <w:ilvl w:val="0"/>
          <w:numId w:val="11"/>
        </w:numPr>
        <w:tabs>
          <w:tab w:val="left" w:pos="1276"/>
        </w:tabs>
        <w:spacing w:after="0" w:line="0" w:lineRule="atLeast"/>
        <w:ind w:left="0" w:firstLine="709"/>
        <w:jc w:val="both"/>
        <w:rPr>
          <w:rFonts w:ascii="Times New Roman" w:eastAsia="Times New Roman" w:hAnsi="Times New Roman" w:cs="Times New Roman"/>
          <w:bCs/>
          <w:sz w:val="28"/>
          <w:szCs w:val="28"/>
          <w:lang w:eastAsia="ru-RU"/>
        </w:rPr>
      </w:pPr>
      <w:r w:rsidRPr="00622C0D">
        <w:rPr>
          <w:rFonts w:ascii="Times New Roman" w:eastAsia="Times New Roman" w:hAnsi="Times New Roman" w:cs="Times New Roman"/>
          <w:sz w:val="28"/>
          <w:szCs w:val="28"/>
          <w:lang w:eastAsia="ru-RU"/>
        </w:rPr>
        <w:t>Механізм взаємодії із Звягельською міською територіальною громадою (забезпечить належний доступ до інформації про регуляторний акт; розв’язання процедурних питань, що передбачені регуляторним актом).</w:t>
      </w:r>
    </w:p>
    <w:p w:rsidR="0014475F" w:rsidRPr="00622C0D" w:rsidRDefault="0014475F" w:rsidP="00FB5A34">
      <w:pPr>
        <w:pStyle w:val="a9"/>
        <w:numPr>
          <w:ilvl w:val="0"/>
          <w:numId w:val="11"/>
        </w:numPr>
        <w:tabs>
          <w:tab w:val="left" w:pos="1276"/>
        </w:tabs>
        <w:spacing w:after="0" w:line="0" w:lineRule="atLeast"/>
        <w:ind w:left="0" w:firstLine="709"/>
        <w:jc w:val="both"/>
        <w:rPr>
          <w:rFonts w:ascii="Times New Roman" w:eastAsia="Times New Roman" w:hAnsi="Times New Roman" w:cs="Times New Roman"/>
          <w:bCs/>
          <w:sz w:val="28"/>
          <w:szCs w:val="28"/>
          <w:lang w:eastAsia="ru-RU"/>
        </w:rPr>
      </w:pPr>
      <w:r w:rsidRPr="00622C0D">
        <w:rPr>
          <w:rFonts w:ascii="Times New Roman" w:eastAsia="Times New Roman" w:hAnsi="Times New Roman" w:cs="Times New Roman"/>
          <w:sz w:val="28"/>
          <w:szCs w:val="28"/>
          <w:lang w:eastAsia="ru-RU"/>
        </w:rPr>
        <w:t>Механізм контролю (забезпечить належне виконання вимог регуляторного акта).</w:t>
      </w:r>
    </w:p>
    <w:p w:rsidR="00622C0D" w:rsidRDefault="0014475F" w:rsidP="00622C0D">
      <w:pPr>
        <w:spacing w:after="0" w:line="0" w:lineRule="atLeast"/>
        <w:ind w:firstLine="709"/>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Розв’язання визначеної проблеми здійснюватиметься за допомогою наступних заходів:</w:t>
      </w:r>
    </w:p>
    <w:p w:rsidR="00C91F7D" w:rsidRDefault="0014475F" w:rsidP="00FB5A34">
      <w:pPr>
        <w:pStyle w:val="a9"/>
        <w:numPr>
          <w:ilvl w:val="0"/>
          <w:numId w:val="12"/>
        </w:numPr>
        <w:tabs>
          <w:tab w:val="left" w:pos="1276"/>
        </w:tabs>
        <w:spacing w:after="0" w:line="0" w:lineRule="atLeast"/>
        <w:ind w:left="0" w:firstLine="709"/>
        <w:jc w:val="both"/>
        <w:rPr>
          <w:rFonts w:ascii="Times New Roman" w:eastAsia="Times New Roman" w:hAnsi="Times New Roman" w:cs="Times New Roman"/>
          <w:sz w:val="28"/>
          <w:szCs w:val="28"/>
          <w:lang w:eastAsia="ru-RU"/>
        </w:rPr>
      </w:pPr>
      <w:r w:rsidRPr="00622C0D">
        <w:rPr>
          <w:rFonts w:ascii="Times New Roman" w:eastAsia="Times New Roman" w:hAnsi="Times New Roman" w:cs="Times New Roman"/>
          <w:sz w:val="28"/>
          <w:szCs w:val="28"/>
          <w:lang w:eastAsia="ru-RU"/>
        </w:rPr>
        <w:t xml:space="preserve">Правові заходи, які полягають у розробленні проєкту рішення із застосуванням визначених Законом України </w:t>
      </w:r>
      <w:r w:rsidR="00C91F7D">
        <w:rPr>
          <w:rFonts w:ascii="Times New Roman" w:eastAsia="Times New Roman" w:hAnsi="Times New Roman" w:cs="Times New Roman"/>
          <w:sz w:val="28"/>
          <w:szCs w:val="28"/>
          <w:lang w:eastAsia="ru-RU"/>
        </w:rPr>
        <w:t>«</w:t>
      </w:r>
      <w:r w:rsidRPr="00622C0D">
        <w:rPr>
          <w:rFonts w:ascii="Times New Roman" w:eastAsia="Times New Roman" w:hAnsi="Times New Roman" w:cs="Times New Roman"/>
          <w:sz w:val="28"/>
          <w:szCs w:val="28"/>
          <w:lang w:eastAsia="ru-RU"/>
        </w:rPr>
        <w:t xml:space="preserve">Про засади державної </w:t>
      </w:r>
      <w:r w:rsidRPr="00622C0D">
        <w:rPr>
          <w:rFonts w:ascii="Times New Roman" w:eastAsia="Times New Roman" w:hAnsi="Times New Roman" w:cs="Times New Roman"/>
          <w:sz w:val="28"/>
          <w:szCs w:val="28"/>
          <w:lang w:eastAsia="ru-RU"/>
        </w:rPr>
        <w:lastRenderedPageBreak/>
        <w:t xml:space="preserve">регуляторної політики у сфері господарської діяльності“ процедур, прийнятті рішення </w:t>
      </w:r>
      <w:r w:rsidR="00C91F7D" w:rsidRPr="00622C0D">
        <w:rPr>
          <w:rFonts w:ascii="Times New Roman" w:eastAsia="Times New Roman" w:hAnsi="Times New Roman" w:cs="Times New Roman"/>
          <w:sz w:val="28"/>
          <w:szCs w:val="28"/>
          <w:lang w:eastAsia="ru-RU"/>
        </w:rPr>
        <w:t>Звягельської</w:t>
      </w:r>
      <w:r w:rsidRPr="00622C0D">
        <w:rPr>
          <w:rFonts w:ascii="Times New Roman" w:eastAsia="Times New Roman" w:hAnsi="Times New Roman" w:cs="Times New Roman"/>
          <w:sz w:val="28"/>
          <w:szCs w:val="28"/>
          <w:lang w:eastAsia="ru-RU"/>
        </w:rPr>
        <w:t xml:space="preserve"> міської ради та його оприлюдненні (набрання чинності) у встановленому порядку, що забезпечить розв’язання визначеної проблеми і сприятиме досягненню цілей державного регулювання.</w:t>
      </w:r>
    </w:p>
    <w:p w:rsidR="00C91F7D" w:rsidRDefault="0014475F" w:rsidP="00FB5A34">
      <w:pPr>
        <w:pStyle w:val="a9"/>
        <w:numPr>
          <w:ilvl w:val="0"/>
          <w:numId w:val="12"/>
        </w:numPr>
        <w:tabs>
          <w:tab w:val="left" w:pos="1276"/>
        </w:tabs>
        <w:spacing w:after="0" w:line="0" w:lineRule="atLeast"/>
        <w:ind w:left="0" w:firstLine="709"/>
        <w:jc w:val="both"/>
        <w:rPr>
          <w:rFonts w:ascii="Times New Roman" w:eastAsia="Times New Roman" w:hAnsi="Times New Roman" w:cs="Times New Roman"/>
          <w:sz w:val="28"/>
          <w:szCs w:val="28"/>
          <w:lang w:eastAsia="ru-RU"/>
        </w:rPr>
      </w:pPr>
      <w:r w:rsidRPr="00C91F7D">
        <w:rPr>
          <w:rFonts w:ascii="Times New Roman" w:eastAsia="Times New Roman" w:hAnsi="Times New Roman" w:cs="Times New Roman"/>
          <w:sz w:val="28"/>
          <w:szCs w:val="28"/>
          <w:lang w:eastAsia="ru-RU"/>
        </w:rPr>
        <w:t xml:space="preserve">Організаційні заходи, які полягають в розгляді звернень суб’єктів господарювання на розміщення зовнішньої реклами. Їх планується здійснювати протягом усього строку дії регуляторного акта. </w:t>
      </w:r>
    </w:p>
    <w:p w:rsidR="00C91F7D" w:rsidRDefault="0014475F" w:rsidP="00FB5A34">
      <w:pPr>
        <w:pStyle w:val="a9"/>
        <w:numPr>
          <w:ilvl w:val="0"/>
          <w:numId w:val="12"/>
        </w:numPr>
        <w:tabs>
          <w:tab w:val="left" w:pos="1276"/>
        </w:tabs>
        <w:spacing w:after="0" w:line="0" w:lineRule="atLeast"/>
        <w:ind w:left="0" w:firstLine="709"/>
        <w:jc w:val="both"/>
        <w:rPr>
          <w:rFonts w:ascii="Times New Roman" w:eastAsia="Times New Roman" w:hAnsi="Times New Roman" w:cs="Times New Roman"/>
          <w:sz w:val="28"/>
          <w:szCs w:val="28"/>
          <w:lang w:eastAsia="ru-RU"/>
        </w:rPr>
      </w:pPr>
      <w:r w:rsidRPr="00C91F7D">
        <w:rPr>
          <w:rFonts w:ascii="Times New Roman" w:eastAsia="Times New Roman" w:hAnsi="Times New Roman" w:cs="Times New Roman"/>
          <w:sz w:val="28"/>
          <w:szCs w:val="28"/>
          <w:lang w:eastAsia="ru-RU"/>
        </w:rPr>
        <w:t>Інформаційні заходи, які полягають у проведенні роз’яснювальної роботи серед суб’єктів господарювання та громадськості, організації публічних зустрічей з суб’єктами господарювання з метою обговорення положень регуляторного акта, проведення письмових консультацій з даного приводу, розміщення інформації про регуляторний акт на офіційному вебсайті Звягельської міської ради. Ці заходи сприяють забезпеченню можливості одержання суб’єктами господарювання та громадянами інформації про регуляторний акт, процедуру його реалізації, наслідки виконання. Вони є необхідними для розв’язання проблемних питань та досягнення цілей державного регулювання.</w:t>
      </w:r>
    </w:p>
    <w:p w:rsidR="0014475F" w:rsidRPr="00C91F7D" w:rsidRDefault="0014475F" w:rsidP="00FB5A34">
      <w:pPr>
        <w:pStyle w:val="a9"/>
        <w:numPr>
          <w:ilvl w:val="0"/>
          <w:numId w:val="12"/>
        </w:numPr>
        <w:tabs>
          <w:tab w:val="left" w:pos="1276"/>
        </w:tabs>
        <w:spacing w:after="0" w:line="0" w:lineRule="atLeast"/>
        <w:ind w:left="0" w:firstLine="709"/>
        <w:jc w:val="both"/>
        <w:rPr>
          <w:rFonts w:ascii="Times New Roman" w:eastAsia="Times New Roman" w:hAnsi="Times New Roman" w:cs="Times New Roman"/>
          <w:sz w:val="28"/>
          <w:szCs w:val="28"/>
          <w:lang w:eastAsia="ru-RU"/>
        </w:rPr>
      </w:pPr>
      <w:r w:rsidRPr="00C91F7D">
        <w:rPr>
          <w:rFonts w:ascii="Times New Roman" w:eastAsia="Times New Roman" w:hAnsi="Times New Roman" w:cs="Times New Roman"/>
          <w:sz w:val="28"/>
          <w:szCs w:val="28"/>
          <w:lang w:eastAsia="ru-RU"/>
        </w:rPr>
        <w:t>Заходи контролю, які полягають у здійсненні органами місцевого самоврядування контролю за дотриманням вимог регуляторного акта в порядку та межах, установлених чинними нормативними актами, що надасть можливість реалізувати мету регуляторного акта та відстежити його результативність.</w:t>
      </w:r>
    </w:p>
    <w:p w:rsidR="0014475F" w:rsidRPr="0014475F" w:rsidRDefault="0014475F" w:rsidP="00C91F7D">
      <w:pPr>
        <w:spacing w:after="0" w:line="0" w:lineRule="atLeast"/>
        <w:ind w:firstLine="709"/>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 xml:space="preserve">Запропонований механізм дії даного проєкту регуляторного акта відповідає принципам державної регуляторної політики, а саме: доцільності, адекватності, ефективності, збалансованості, передбачуваності, прозорості та врахування громадської думки. </w:t>
      </w:r>
    </w:p>
    <w:p w:rsidR="0014475F" w:rsidRPr="0014475F" w:rsidRDefault="0014475F" w:rsidP="00C91F7D">
      <w:pPr>
        <w:spacing w:after="0" w:line="0" w:lineRule="atLeast"/>
        <w:ind w:firstLine="709"/>
        <w:jc w:val="both"/>
        <w:rPr>
          <w:rFonts w:ascii="Times New Roman" w:eastAsia="Times New Roman" w:hAnsi="Times New Roman" w:cs="Times New Roman"/>
          <w:bCs/>
          <w:sz w:val="28"/>
          <w:szCs w:val="28"/>
          <w:lang w:eastAsia="ru-RU"/>
        </w:rPr>
      </w:pPr>
      <w:r w:rsidRPr="0014475F">
        <w:rPr>
          <w:rFonts w:ascii="Times New Roman" w:eastAsia="Times New Roman" w:hAnsi="Times New Roman" w:cs="Times New Roman"/>
          <w:bCs/>
          <w:sz w:val="28"/>
          <w:szCs w:val="28"/>
          <w:lang w:eastAsia="ru-RU"/>
        </w:rPr>
        <w:t>Ступінь ефективності зазначених заходів є високим, адже виконавши їх належним чином, поставленої мети буде досягнуто.</w:t>
      </w:r>
    </w:p>
    <w:p w:rsidR="0014475F" w:rsidRDefault="0014475F" w:rsidP="0014475F">
      <w:pPr>
        <w:spacing w:after="0" w:line="0" w:lineRule="atLeast"/>
        <w:jc w:val="both"/>
        <w:rPr>
          <w:rFonts w:ascii="Times New Roman" w:eastAsia="Times New Roman" w:hAnsi="Times New Roman" w:cs="Times New Roman"/>
          <w:sz w:val="28"/>
          <w:szCs w:val="28"/>
          <w:lang w:eastAsia="ru-RU"/>
        </w:rPr>
      </w:pPr>
    </w:p>
    <w:p w:rsidR="00C91F7D" w:rsidRPr="0014475F" w:rsidRDefault="00C91F7D" w:rsidP="0014475F">
      <w:pPr>
        <w:spacing w:after="0" w:line="0" w:lineRule="atLeast"/>
        <w:jc w:val="both"/>
        <w:rPr>
          <w:rFonts w:ascii="Times New Roman" w:eastAsia="Times New Roman" w:hAnsi="Times New Roman" w:cs="Times New Roman"/>
          <w:sz w:val="28"/>
          <w:szCs w:val="28"/>
          <w:lang w:eastAsia="ru-RU"/>
        </w:rPr>
      </w:pPr>
    </w:p>
    <w:p w:rsidR="0014475F" w:rsidRPr="0014475F" w:rsidRDefault="00C91F7D" w:rsidP="0014475F">
      <w:pPr>
        <w:spacing w:after="0" w:line="0" w:lineRule="atLeast"/>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
          <w:bCs/>
          <w:sz w:val="28"/>
          <w:szCs w:val="28"/>
          <w:lang w:eastAsia="ru-RU"/>
        </w:rPr>
        <w:t xml:space="preserve">6. </w:t>
      </w:r>
      <w:r w:rsidR="0014475F" w:rsidRPr="0014475F">
        <w:rPr>
          <w:rFonts w:ascii="Times New Roman" w:eastAsia="Times New Roman" w:hAnsi="Times New Roman" w:cs="Times New Roman"/>
          <w:b/>
          <w:bCs/>
          <w:sz w:val="28"/>
          <w:szCs w:val="28"/>
          <w:lang w:val="ru-RU" w:eastAsia="ru-RU"/>
        </w:rPr>
        <w:t>Оцінка виконання вимог регуляторного акта залежно від ресурсів, якими розпоряджаються органи виконавчої влади чи органи місцевого</w:t>
      </w:r>
    </w:p>
    <w:p w:rsidR="0014475F" w:rsidRPr="00C91F7D" w:rsidRDefault="0014475F" w:rsidP="00C91F7D">
      <w:pPr>
        <w:spacing w:after="0" w:line="0" w:lineRule="atLeast"/>
        <w:jc w:val="center"/>
        <w:rPr>
          <w:rFonts w:ascii="Times New Roman" w:eastAsia="Times New Roman" w:hAnsi="Times New Roman" w:cs="Times New Roman"/>
          <w:b/>
          <w:bCs/>
          <w:sz w:val="28"/>
          <w:szCs w:val="28"/>
          <w:lang w:val="ru-RU" w:eastAsia="ru-RU"/>
        </w:rPr>
      </w:pPr>
      <w:r w:rsidRPr="0014475F">
        <w:rPr>
          <w:rFonts w:ascii="Times New Roman" w:eastAsia="Times New Roman" w:hAnsi="Times New Roman" w:cs="Times New Roman"/>
          <w:b/>
          <w:bCs/>
          <w:sz w:val="28"/>
          <w:szCs w:val="28"/>
          <w:lang w:val="ru-RU" w:eastAsia="ru-RU"/>
        </w:rPr>
        <w:t>самоврядування, фізичні та юридичні особи, які повинні проваджувати або виконувати ці вимоги</w:t>
      </w:r>
    </w:p>
    <w:p w:rsidR="0014475F" w:rsidRDefault="0014475F" w:rsidP="0014475F">
      <w:pPr>
        <w:spacing w:before="240" w:after="0" w:line="0" w:lineRule="atLeast"/>
        <w:ind w:firstLine="709"/>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Органи виконавчої влади та суб’єкти господарювання будуть нести витрати на виконання вимог регуляторного акта. Тест малого підприємництва додається.</w:t>
      </w:r>
    </w:p>
    <w:p w:rsidR="00C91F7D" w:rsidRDefault="00C91F7D" w:rsidP="0014475F">
      <w:pPr>
        <w:spacing w:before="240" w:after="0" w:line="0" w:lineRule="atLeast"/>
        <w:ind w:firstLine="709"/>
        <w:jc w:val="both"/>
        <w:rPr>
          <w:rFonts w:ascii="Times New Roman" w:eastAsia="Times New Roman" w:hAnsi="Times New Roman" w:cs="Times New Roman"/>
          <w:sz w:val="28"/>
          <w:szCs w:val="28"/>
          <w:lang w:val="ru-RU" w:eastAsia="ru-RU"/>
        </w:rPr>
      </w:pPr>
    </w:p>
    <w:p w:rsidR="00C91F7D" w:rsidRDefault="00C91F7D" w:rsidP="0014475F">
      <w:pPr>
        <w:spacing w:before="240" w:after="0" w:line="0" w:lineRule="atLeast"/>
        <w:ind w:firstLine="709"/>
        <w:jc w:val="both"/>
        <w:rPr>
          <w:rFonts w:ascii="Times New Roman" w:eastAsia="Times New Roman" w:hAnsi="Times New Roman" w:cs="Times New Roman"/>
          <w:sz w:val="28"/>
          <w:szCs w:val="28"/>
          <w:lang w:val="ru-RU" w:eastAsia="ru-RU"/>
        </w:rPr>
      </w:pPr>
    </w:p>
    <w:p w:rsidR="00C91F7D" w:rsidRDefault="00C91F7D" w:rsidP="0014475F">
      <w:pPr>
        <w:spacing w:before="240" w:after="0" w:line="0" w:lineRule="atLeast"/>
        <w:ind w:firstLine="709"/>
        <w:jc w:val="both"/>
        <w:rPr>
          <w:rFonts w:ascii="Times New Roman" w:eastAsia="Times New Roman" w:hAnsi="Times New Roman" w:cs="Times New Roman"/>
          <w:sz w:val="28"/>
          <w:szCs w:val="28"/>
          <w:lang w:val="ru-RU" w:eastAsia="ru-RU"/>
        </w:rPr>
      </w:pPr>
    </w:p>
    <w:p w:rsidR="00C91F7D" w:rsidRPr="0014475F" w:rsidRDefault="00C91F7D" w:rsidP="0014475F">
      <w:pPr>
        <w:spacing w:before="240" w:after="0" w:line="0" w:lineRule="atLeast"/>
        <w:ind w:firstLine="709"/>
        <w:jc w:val="both"/>
        <w:rPr>
          <w:rFonts w:ascii="Times New Roman" w:eastAsia="Times New Roman" w:hAnsi="Times New Roman" w:cs="Times New Roman"/>
          <w:sz w:val="28"/>
          <w:szCs w:val="28"/>
          <w:lang w:eastAsia="ru-RU"/>
        </w:rPr>
      </w:pPr>
    </w:p>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lastRenderedPageBreak/>
        <w:t>ВИТРАТИ</w:t>
      </w:r>
    </w:p>
    <w:p w:rsidR="0014475F" w:rsidRPr="0014475F" w:rsidRDefault="0014475F" w:rsidP="0014475F">
      <w:pPr>
        <w:spacing w:after="0" w:line="0" w:lineRule="atLeast"/>
        <w:jc w:val="center"/>
        <w:rPr>
          <w:rFonts w:ascii="Times New Roman" w:eastAsia="Times New Roman" w:hAnsi="Times New Roman" w:cs="Times New Roman"/>
          <w:b/>
          <w:bCs/>
          <w:sz w:val="28"/>
          <w:szCs w:val="28"/>
          <w:lang w:val="ru-RU" w:eastAsia="ru-RU"/>
        </w:rPr>
      </w:pPr>
      <w:r w:rsidRPr="0014475F">
        <w:rPr>
          <w:rFonts w:ascii="Times New Roman" w:eastAsia="Times New Roman" w:hAnsi="Times New Roman" w:cs="Times New Roman"/>
          <w:b/>
          <w:bCs/>
          <w:sz w:val="28"/>
          <w:szCs w:val="28"/>
          <w:lang w:val="ru-RU" w:eastAsia="ru-RU"/>
        </w:rPr>
        <w:t>на одного суб’єкта господарювання середнього підприємництва, які виникають внаслідок дії регуляторного акта</w:t>
      </w:r>
    </w:p>
    <w:tbl>
      <w:tblPr>
        <w:tblW w:w="9647"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3"/>
        <w:gridCol w:w="6528"/>
        <w:gridCol w:w="1134"/>
        <w:gridCol w:w="992"/>
      </w:tblGrid>
      <w:tr w:rsidR="0014475F" w:rsidRPr="0014475F" w:rsidTr="00C91F7D">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C91F7D" w:rsidP="00C91F7D">
            <w:pPr>
              <w:spacing w:after="0" w:line="0" w:lineRule="atLeast"/>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
                <w:bCs/>
                <w:sz w:val="28"/>
                <w:szCs w:val="28"/>
                <w:lang w:val="ru-RU" w:eastAsia="ru-RU"/>
              </w:rPr>
              <w:t>№п/п</w:t>
            </w:r>
          </w:p>
        </w:tc>
        <w:tc>
          <w:tcPr>
            <w:tcW w:w="6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91F7D">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Витрати</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За перший</w:t>
            </w:r>
            <w:r w:rsidRPr="0014475F">
              <w:rPr>
                <w:rFonts w:ascii="Times New Roman" w:eastAsia="Times New Roman" w:hAnsi="Times New Roman" w:cs="Times New Roman"/>
                <w:sz w:val="28"/>
                <w:szCs w:val="28"/>
                <w:lang w:val="ru-RU" w:eastAsia="ru-RU"/>
              </w:rPr>
              <w:br/>
            </w:r>
            <w:r w:rsidRPr="0014475F">
              <w:rPr>
                <w:rFonts w:ascii="Times New Roman" w:eastAsia="Times New Roman" w:hAnsi="Times New Roman" w:cs="Times New Roman"/>
                <w:b/>
                <w:bCs/>
                <w:sz w:val="28"/>
                <w:szCs w:val="28"/>
                <w:lang w:val="ru-RU" w:eastAsia="ru-RU"/>
              </w:rPr>
              <w:t>рік</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За п’ять років</w:t>
            </w:r>
          </w:p>
        </w:tc>
      </w:tr>
      <w:tr w:rsidR="0014475F" w:rsidRPr="0014475F" w:rsidTr="009B2030">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t>1</w:t>
            </w:r>
            <w:r w:rsidRPr="0014475F">
              <w:rPr>
                <w:rFonts w:ascii="Times New Roman" w:eastAsia="Times New Roman" w:hAnsi="Times New Roman" w:cs="Times New Roman"/>
                <w:sz w:val="28"/>
                <w:szCs w:val="28"/>
                <w:lang w:eastAsia="ru-RU"/>
              </w:rPr>
              <w:t>.</w:t>
            </w:r>
          </w:p>
        </w:tc>
        <w:tc>
          <w:tcPr>
            <w:tcW w:w="652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w:t>
            </w:r>
          </w:p>
        </w:tc>
      </w:tr>
      <w:tr w:rsidR="0014475F" w:rsidRPr="0014475F" w:rsidTr="009B2030">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t>2</w:t>
            </w:r>
            <w:r w:rsidRPr="0014475F">
              <w:rPr>
                <w:rFonts w:ascii="Times New Roman" w:eastAsia="Times New Roman" w:hAnsi="Times New Roman" w:cs="Times New Roman"/>
                <w:sz w:val="28"/>
                <w:szCs w:val="28"/>
                <w:lang w:eastAsia="ru-RU"/>
              </w:rPr>
              <w:t>.</w:t>
            </w:r>
          </w:p>
        </w:tc>
        <w:tc>
          <w:tcPr>
            <w:tcW w:w="652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Податки та збори (зміна розміру податків/зборів, </w:t>
            </w:r>
            <w:r w:rsidRPr="0014475F">
              <w:rPr>
                <w:rFonts w:ascii="Times New Roman" w:eastAsia="Times New Roman" w:hAnsi="Times New Roman" w:cs="Times New Roman"/>
                <w:sz w:val="28"/>
                <w:szCs w:val="28"/>
                <w:lang w:eastAsia="ru-RU"/>
              </w:rPr>
              <w:t xml:space="preserve">                                  </w:t>
            </w:r>
            <w:r w:rsidRPr="0014475F">
              <w:rPr>
                <w:rFonts w:ascii="Times New Roman" w:eastAsia="Times New Roman" w:hAnsi="Times New Roman" w:cs="Times New Roman"/>
                <w:sz w:val="28"/>
                <w:szCs w:val="28"/>
                <w:lang w:val="ru-RU" w:eastAsia="ru-RU"/>
              </w:rPr>
              <w:t>виникнення необхідності у сплаті податків/зборів), гривень</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w:t>
            </w:r>
          </w:p>
        </w:tc>
      </w:tr>
      <w:tr w:rsidR="0014475F" w:rsidRPr="0014475F" w:rsidTr="009B2030">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t>3</w:t>
            </w:r>
            <w:r w:rsidRPr="0014475F">
              <w:rPr>
                <w:rFonts w:ascii="Times New Roman" w:eastAsia="Times New Roman" w:hAnsi="Times New Roman" w:cs="Times New Roman"/>
                <w:sz w:val="28"/>
                <w:szCs w:val="28"/>
                <w:lang w:eastAsia="ru-RU"/>
              </w:rPr>
              <w:t>.</w:t>
            </w:r>
          </w:p>
        </w:tc>
        <w:tc>
          <w:tcPr>
            <w:tcW w:w="652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Витрати, пов’язані із веденням обліку, підготовкою та поданням звітності державним органам, гривень</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w:t>
            </w:r>
          </w:p>
        </w:tc>
      </w:tr>
      <w:tr w:rsidR="0014475F" w:rsidRPr="0014475F" w:rsidTr="009B2030">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t>4</w:t>
            </w:r>
            <w:r w:rsidRPr="0014475F">
              <w:rPr>
                <w:rFonts w:ascii="Times New Roman" w:eastAsia="Times New Roman" w:hAnsi="Times New Roman" w:cs="Times New Roman"/>
                <w:sz w:val="28"/>
                <w:szCs w:val="28"/>
                <w:lang w:eastAsia="ru-RU"/>
              </w:rPr>
              <w:t>.</w:t>
            </w:r>
          </w:p>
        </w:tc>
        <w:tc>
          <w:tcPr>
            <w:tcW w:w="652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w:t>
            </w:r>
          </w:p>
        </w:tc>
      </w:tr>
      <w:tr w:rsidR="0014475F" w:rsidRPr="0014475F" w:rsidTr="009B2030">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t>5</w:t>
            </w:r>
            <w:r w:rsidRPr="0014475F">
              <w:rPr>
                <w:rFonts w:ascii="Times New Roman" w:eastAsia="Times New Roman" w:hAnsi="Times New Roman" w:cs="Times New Roman"/>
                <w:sz w:val="28"/>
                <w:szCs w:val="28"/>
                <w:lang w:eastAsia="ru-RU"/>
              </w:rPr>
              <w:t>.</w:t>
            </w:r>
          </w:p>
        </w:tc>
        <w:tc>
          <w:tcPr>
            <w:tcW w:w="652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w:t>
            </w:r>
            <w:r w:rsidRPr="0014475F">
              <w:rPr>
                <w:rFonts w:ascii="Times New Roman" w:eastAsia="Times New Roman" w:hAnsi="Times New Roman" w:cs="Times New Roman"/>
                <w:sz w:val="28"/>
                <w:szCs w:val="28"/>
                <w:lang w:val="ru-RU" w:eastAsia="ru-RU"/>
              </w:rPr>
              <w:t> </w:t>
            </w:r>
            <w:r w:rsidRPr="0014475F">
              <w:rPr>
                <w:rFonts w:ascii="Times New Roman" w:eastAsia="Times New Roman" w:hAnsi="Times New Roman" w:cs="Times New Roman"/>
                <w:sz w:val="28"/>
                <w:szCs w:val="28"/>
                <w:lang w:eastAsia="ru-RU"/>
              </w:rPr>
              <w:t>експертиз, сертифікації, атестації тощо) та інших послуг (проведення наукових, інших експертиз, страхування тощо), гривень</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w:t>
            </w:r>
          </w:p>
        </w:tc>
      </w:tr>
      <w:tr w:rsidR="0014475F" w:rsidRPr="0014475F" w:rsidTr="009B2030">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t>6</w:t>
            </w:r>
            <w:r w:rsidRPr="0014475F">
              <w:rPr>
                <w:rFonts w:ascii="Times New Roman" w:eastAsia="Times New Roman" w:hAnsi="Times New Roman" w:cs="Times New Roman"/>
                <w:sz w:val="28"/>
                <w:szCs w:val="28"/>
                <w:lang w:eastAsia="ru-RU"/>
              </w:rPr>
              <w:t>.</w:t>
            </w:r>
          </w:p>
        </w:tc>
        <w:tc>
          <w:tcPr>
            <w:tcW w:w="652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Витрати на оборотні активи (матеріали, канцелярські товари тощо), гривень</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w:t>
            </w:r>
          </w:p>
        </w:tc>
      </w:tr>
      <w:tr w:rsidR="0014475F" w:rsidRPr="0014475F" w:rsidTr="009B2030">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t>7</w:t>
            </w:r>
            <w:r w:rsidRPr="0014475F">
              <w:rPr>
                <w:rFonts w:ascii="Times New Roman" w:eastAsia="Times New Roman" w:hAnsi="Times New Roman" w:cs="Times New Roman"/>
                <w:sz w:val="28"/>
                <w:szCs w:val="28"/>
                <w:lang w:eastAsia="ru-RU"/>
              </w:rPr>
              <w:t>.</w:t>
            </w:r>
          </w:p>
        </w:tc>
        <w:tc>
          <w:tcPr>
            <w:tcW w:w="652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Витрати, пов’язані із наймом додаткового персоналу, гривень</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b/>
                <w:bCs/>
                <w:sz w:val="28"/>
                <w:szCs w:val="28"/>
                <w:lang w:val="ru-RU" w:eastAsia="ru-RU"/>
              </w:rPr>
              <w:t>-</w:t>
            </w:r>
          </w:p>
        </w:tc>
      </w:tr>
      <w:tr w:rsidR="0014475F" w:rsidRPr="0014475F" w:rsidTr="009B2030">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t>8</w:t>
            </w:r>
            <w:r w:rsidRPr="0014475F">
              <w:rPr>
                <w:rFonts w:ascii="Times New Roman" w:eastAsia="Times New Roman" w:hAnsi="Times New Roman" w:cs="Times New Roman"/>
                <w:sz w:val="28"/>
                <w:szCs w:val="28"/>
                <w:lang w:eastAsia="ru-RU"/>
              </w:rPr>
              <w:t>.</w:t>
            </w:r>
          </w:p>
        </w:tc>
        <w:tc>
          <w:tcPr>
            <w:tcW w:w="652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 xml:space="preserve">Інше, </w:t>
            </w:r>
            <w:r w:rsidRPr="0014475F">
              <w:rPr>
                <w:rFonts w:ascii="Times New Roman" w:eastAsia="Times New Roman" w:hAnsi="Times New Roman" w:cs="Times New Roman"/>
                <w:sz w:val="28"/>
                <w:szCs w:val="28"/>
                <w:lang w:eastAsia="ru-RU"/>
              </w:rPr>
              <w:t xml:space="preserve">(середні витрати за розміщення рекламного засобу ), </w:t>
            </w:r>
            <w:r w:rsidRPr="0014475F">
              <w:rPr>
                <w:rFonts w:ascii="Times New Roman" w:eastAsia="Times New Roman" w:hAnsi="Times New Roman" w:cs="Times New Roman"/>
                <w:sz w:val="28"/>
                <w:szCs w:val="28"/>
                <w:lang w:val="ru-RU" w:eastAsia="ru-RU"/>
              </w:rPr>
              <w:t>гривень</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bCs/>
                <w:sz w:val="28"/>
                <w:szCs w:val="28"/>
                <w:lang w:eastAsia="ru-RU"/>
              </w:rPr>
              <w:t>9948</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rPr>
                <w:rFonts w:ascii="Times New Roman" w:eastAsia="Times New Roman" w:hAnsi="Times New Roman" w:cs="Times New Roman"/>
                <w:sz w:val="28"/>
                <w:szCs w:val="28"/>
                <w:lang w:eastAsia="ru-RU"/>
              </w:rPr>
            </w:pPr>
            <w:r w:rsidRPr="0014475F">
              <w:rPr>
                <w:rFonts w:ascii="Times New Roman" w:eastAsia="Times New Roman" w:hAnsi="Times New Roman" w:cs="Times New Roman"/>
                <w:bCs/>
                <w:sz w:val="28"/>
                <w:szCs w:val="28"/>
                <w:lang w:eastAsia="ru-RU"/>
              </w:rPr>
              <w:t>49740</w:t>
            </w:r>
          </w:p>
        </w:tc>
      </w:tr>
      <w:tr w:rsidR="0014475F" w:rsidRPr="0014475F" w:rsidTr="009B2030">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t>9</w:t>
            </w:r>
            <w:r w:rsidRPr="0014475F">
              <w:rPr>
                <w:rFonts w:ascii="Times New Roman" w:eastAsia="Times New Roman" w:hAnsi="Times New Roman" w:cs="Times New Roman"/>
                <w:sz w:val="28"/>
                <w:szCs w:val="28"/>
                <w:lang w:eastAsia="ru-RU"/>
              </w:rPr>
              <w:t>.</w:t>
            </w:r>
          </w:p>
        </w:tc>
        <w:tc>
          <w:tcPr>
            <w:tcW w:w="652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РАЗОМ (сума рядків: 1 + 2 + 3 + 4 + 5+ 6 + 7 + 8), гривень</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9948</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49740</w:t>
            </w:r>
          </w:p>
        </w:tc>
      </w:tr>
      <w:tr w:rsidR="0014475F" w:rsidRPr="0014475F" w:rsidTr="009B2030">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t>10</w:t>
            </w:r>
            <w:r w:rsidRPr="0014475F">
              <w:rPr>
                <w:rFonts w:ascii="Times New Roman" w:eastAsia="Times New Roman" w:hAnsi="Times New Roman" w:cs="Times New Roman"/>
                <w:sz w:val="28"/>
                <w:szCs w:val="28"/>
                <w:lang w:eastAsia="ru-RU"/>
              </w:rPr>
              <w:t>.</w:t>
            </w:r>
          </w:p>
        </w:tc>
        <w:tc>
          <w:tcPr>
            <w:tcW w:w="652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Кількість суб’єктів господарювання середнього підприємництва, на яких буде поширено регулювання, одиниць</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p>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p>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2</w:t>
            </w:r>
          </w:p>
        </w:tc>
      </w:tr>
      <w:tr w:rsidR="0014475F" w:rsidRPr="0014475F" w:rsidTr="009B2030">
        <w:tc>
          <w:tcPr>
            <w:tcW w:w="99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t>11</w:t>
            </w:r>
            <w:r w:rsidRPr="0014475F">
              <w:rPr>
                <w:rFonts w:ascii="Times New Roman" w:eastAsia="Times New Roman" w:hAnsi="Times New Roman" w:cs="Times New Roman"/>
                <w:sz w:val="28"/>
                <w:szCs w:val="28"/>
                <w:lang w:eastAsia="ru-RU"/>
              </w:rPr>
              <w:t>.</w:t>
            </w:r>
          </w:p>
        </w:tc>
        <w:tc>
          <w:tcPr>
            <w:tcW w:w="652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Сумарні витрати суб’єктів господарювання середнього</w:t>
            </w:r>
            <w:r w:rsidR="00C91F7D">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підприємництва,</w:t>
            </w:r>
            <w:r w:rsidR="00C91F7D">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на</w:t>
            </w:r>
            <w:r w:rsidR="00C91F7D">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виконання регулювання (вартість</w:t>
            </w:r>
            <w:r w:rsidR="00C91F7D">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регулювання)</w:t>
            </w:r>
          </w:p>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 xml:space="preserve"> (рядок 9 х рядок 10), гривень</w:t>
            </w:r>
          </w:p>
        </w:tc>
        <w:tc>
          <w:tcPr>
            <w:tcW w:w="113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bCs/>
                <w:sz w:val="28"/>
                <w:szCs w:val="28"/>
                <w:lang w:eastAsia="ru-RU"/>
              </w:rPr>
              <w:t>19896</w:t>
            </w:r>
          </w:p>
        </w:tc>
        <w:tc>
          <w:tcPr>
            <w:tcW w:w="99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8"/>
                <w:szCs w:val="28"/>
                <w:lang w:eastAsia="ru-RU"/>
              </w:rPr>
            </w:pPr>
            <w:r w:rsidRPr="0014475F">
              <w:rPr>
                <w:rFonts w:ascii="Times New Roman" w:eastAsia="Times New Roman" w:hAnsi="Times New Roman" w:cs="Times New Roman"/>
                <w:bCs/>
                <w:sz w:val="28"/>
                <w:szCs w:val="28"/>
                <w:lang w:eastAsia="ru-RU"/>
              </w:rPr>
              <w:t>99480</w:t>
            </w:r>
          </w:p>
        </w:tc>
      </w:tr>
    </w:tbl>
    <w:p w:rsidR="0014475F" w:rsidRPr="0014475F" w:rsidRDefault="0014475F" w:rsidP="0014475F">
      <w:pPr>
        <w:spacing w:after="0" w:line="0" w:lineRule="atLeast"/>
        <w:jc w:val="both"/>
        <w:rPr>
          <w:rFonts w:ascii="Times New Roman" w:eastAsia="Times New Roman" w:hAnsi="Times New Roman" w:cs="Times New Roman"/>
          <w:b/>
          <w:bCs/>
          <w:sz w:val="28"/>
          <w:szCs w:val="28"/>
          <w:lang w:eastAsia="ru-RU"/>
        </w:rPr>
      </w:pPr>
    </w:p>
    <w:p w:rsidR="0014475F" w:rsidRPr="0014475F" w:rsidRDefault="0014475F" w:rsidP="0014475F">
      <w:pPr>
        <w:spacing w:after="0" w:line="0" w:lineRule="atLeast"/>
        <w:jc w:val="both"/>
        <w:rPr>
          <w:rFonts w:ascii="Times New Roman" w:eastAsia="Times New Roman" w:hAnsi="Times New Roman" w:cs="Times New Roman"/>
          <w:b/>
          <w:bCs/>
          <w:sz w:val="28"/>
          <w:szCs w:val="28"/>
          <w:lang w:eastAsia="ru-RU"/>
        </w:rPr>
      </w:pPr>
    </w:p>
    <w:p w:rsidR="0014475F" w:rsidRDefault="0014475F" w:rsidP="0014475F">
      <w:pPr>
        <w:spacing w:after="0" w:line="0" w:lineRule="atLeast"/>
        <w:jc w:val="both"/>
        <w:rPr>
          <w:rFonts w:ascii="Times New Roman" w:eastAsia="Times New Roman" w:hAnsi="Times New Roman" w:cs="Times New Roman"/>
          <w:b/>
          <w:bCs/>
          <w:sz w:val="28"/>
          <w:szCs w:val="28"/>
          <w:lang w:eastAsia="ru-RU"/>
        </w:rPr>
      </w:pPr>
    </w:p>
    <w:p w:rsidR="00C91F7D" w:rsidRPr="0014475F" w:rsidRDefault="00C91F7D" w:rsidP="0014475F">
      <w:pPr>
        <w:spacing w:after="0" w:line="0" w:lineRule="atLeast"/>
        <w:jc w:val="both"/>
        <w:rPr>
          <w:rFonts w:ascii="Times New Roman" w:eastAsia="Times New Roman" w:hAnsi="Times New Roman" w:cs="Times New Roman"/>
          <w:b/>
          <w:bCs/>
          <w:sz w:val="28"/>
          <w:szCs w:val="28"/>
          <w:lang w:eastAsia="ru-RU"/>
        </w:rPr>
      </w:pPr>
    </w:p>
    <w:p w:rsidR="0014475F" w:rsidRPr="0014475F" w:rsidRDefault="0014475F" w:rsidP="0014475F">
      <w:pPr>
        <w:spacing w:after="0" w:line="0" w:lineRule="atLeast"/>
        <w:jc w:val="both"/>
        <w:rPr>
          <w:rFonts w:ascii="Times New Roman" w:eastAsia="Times New Roman" w:hAnsi="Times New Roman" w:cs="Times New Roman"/>
          <w:b/>
          <w:bCs/>
          <w:sz w:val="28"/>
          <w:szCs w:val="28"/>
          <w:lang w:eastAsia="ru-RU"/>
        </w:rPr>
      </w:pPr>
    </w:p>
    <w:p w:rsidR="0014475F" w:rsidRPr="0014475F" w:rsidRDefault="0014475F" w:rsidP="0014475F">
      <w:pPr>
        <w:spacing w:after="0" w:line="0" w:lineRule="atLeast"/>
        <w:jc w:val="center"/>
        <w:rPr>
          <w:rFonts w:ascii="Times New Roman" w:eastAsia="Times New Roman" w:hAnsi="Times New Roman" w:cs="Times New Roman"/>
          <w:b/>
          <w:bCs/>
          <w:sz w:val="28"/>
          <w:szCs w:val="28"/>
          <w:lang w:val="ru-RU" w:eastAsia="ru-RU"/>
        </w:rPr>
      </w:pPr>
      <w:r w:rsidRPr="0014475F">
        <w:rPr>
          <w:rFonts w:ascii="Times New Roman" w:eastAsia="Times New Roman" w:hAnsi="Times New Roman" w:cs="Times New Roman"/>
          <w:b/>
          <w:bCs/>
          <w:sz w:val="28"/>
          <w:szCs w:val="28"/>
          <w:lang w:val="ru-RU" w:eastAsia="ru-RU"/>
        </w:rPr>
        <w:lastRenderedPageBreak/>
        <w:t>БЮДЖЕТНІ ВИТРАТИ</w:t>
      </w:r>
    </w:p>
    <w:p w:rsidR="0014475F" w:rsidRPr="0014475F" w:rsidRDefault="0014475F" w:rsidP="0014475F">
      <w:pPr>
        <w:spacing w:after="0" w:line="0" w:lineRule="atLeast"/>
        <w:jc w:val="center"/>
        <w:rPr>
          <w:rFonts w:ascii="Times New Roman" w:eastAsia="Times New Roman" w:hAnsi="Times New Roman" w:cs="Times New Roman"/>
          <w:b/>
          <w:bCs/>
          <w:sz w:val="28"/>
          <w:szCs w:val="28"/>
          <w:lang w:eastAsia="ru-RU"/>
        </w:rPr>
      </w:pPr>
      <w:r w:rsidRPr="0014475F">
        <w:rPr>
          <w:rFonts w:ascii="Times New Roman" w:eastAsia="Times New Roman" w:hAnsi="Times New Roman" w:cs="Times New Roman"/>
          <w:b/>
          <w:bCs/>
          <w:sz w:val="28"/>
          <w:szCs w:val="28"/>
          <w:lang w:val="ru-RU" w:eastAsia="ru-RU"/>
        </w:rPr>
        <w:t xml:space="preserve">на адміністрування регулювання для суб’єктів великого і середнього </w:t>
      </w:r>
      <w:r w:rsidRPr="0014475F">
        <w:rPr>
          <w:rFonts w:ascii="Times New Roman" w:eastAsia="Times New Roman" w:hAnsi="Times New Roman" w:cs="Times New Roman"/>
          <w:b/>
          <w:bCs/>
          <w:sz w:val="28"/>
          <w:szCs w:val="28"/>
          <w:lang w:eastAsia="ru-RU"/>
        </w:rPr>
        <w:t>підприємництва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014"/>
        <w:gridCol w:w="1626"/>
        <w:gridCol w:w="1434"/>
        <w:gridCol w:w="1596"/>
        <w:gridCol w:w="1809"/>
      </w:tblGrid>
      <w:tr w:rsidR="0014475F" w:rsidRPr="0014475F" w:rsidTr="00C91F7D">
        <w:tc>
          <w:tcPr>
            <w:tcW w:w="2235" w:type="dxa"/>
            <w:shd w:val="clear" w:color="auto" w:fill="auto"/>
            <w:vAlign w:val="center"/>
            <w:hideMark/>
          </w:tcPr>
          <w:p w:rsidR="0014475F" w:rsidRPr="0014475F" w:rsidRDefault="0014475F" w:rsidP="00C91F7D">
            <w:pPr>
              <w:spacing w:after="0" w:line="0" w:lineRule="atLeast"/>
              <w:jc w:val="center"/>
              <w:rPr>
                <w:rFonts w:ascii="Times New Roman" w:eastAsia="Times New Roman" w:hAnsi="Times New Roman" w:cs="Times New Roman"/>
                <w:sz w:val="24"/>
                <w:szCs w:val="24"/>
                <w:lang w:val="ru-RU" w:eastAsia="ru-RU"/>
              </w:rPr>
            </w:pPr>
            <w:r w:rsidRPr="0014475F">
              <w:rPr>
                <w:rFonts w:ascii="Times New Roman" w:eastAsia="Times New Roman" w:hAnsi="Times New Roman" w:cs="Times New Roman"/>
                <w:sz w:val="24"/>
                <w:szCs w:val="24"/>
                <w:lang w:val="ru-RU" w:eastAsia="ru-RU"/>
              </w:rPr>
              <w:t>Процедура регулювання суб’єктів великого і</w:t>
            </w:r>
            <w:r w:rsidRPr="0014475F">
              <w:rPr>
                <w:rFonts w:ascii="Times New Roman" w:eastAsia="Times New Roman" w:hAnsi="Times New Roman" w:cs="Times New Roman"/>
                <w:sz w:val="24"/>
                <w:szCs w:val="24"/>
                <w:lang w:eastAsia="ru-RU"/>
              </w:rPr>
              <w:t> </w:t>
            </w:r>
            <w:r w:rsidRPr="0014475F">
              <w:rPr>
                <w:rFonts w:ascii="Times New Roman" w:eastAsia="Times New Roman" w:hAnsi="Times New Roman" w:cs="Times New Roman"/>
                <w:sz w:val="24"/>
                <w:szCs w:val="24"/>
                <w:lang w:val="ru-RU" w:eastAsia="ru-RU"/>
              </w:rPr>
              <w:t>середнього підприємництва (розрахунок на одного типового суб’єкта господарювання)</w:t>
            </w:r>
          </w:p>
        </w:tc>
        <w:tc>
          <w:tcPr>
            <w:tcW w:w="1014" w:type="dxa"/>
            <w:shd w:val="clear" w:color="auto" w:fill="auto"/>
            <w:vAlign w:val="center"/>
            <w:hideMark/>
          </w:tcPr>
          <w:p w:rsidR="0014475F" w:rsidRPr="0014475F" w:rsidRDefault="0014475F" w:rsidP="00C91F7D">
            <w:pPr>
              <w:spacing w:after="0" w:line="0" w:lineRule="atLeast"/>
              <w:jc w:val="center"/>
              <w:rPr>
                <w:rFonts w:ascii="Times New Roman" w:eastAsia="Times New Roman" w:hAnsi="Times New Roman" w:cs="Times New Roman"/>
                <w:sz w:val="24"/>
                <w:szCs w:val="24"/>
                <w:lang w:eastAsia="ru-RU"/>
              </w:rPr>
            </w:pPr>
            <w:r w:rsidRPr="0014475F">
              <w:rPr>
                <w:rFonts w:ascii="Times New Roman" w:eastAsia="Times New Roman" w:hAnsi="Times New Roman" w:cs="Times New Roman"/>
                <w:sz w:val="24"/>
                <w:szCs w:val="24"/>
                <w:lang w:val="ru-RU" w:eastAsia="ru-RU"/>
              </w:rPr>
              <w:t>Плано</w:t>
            </w:r>
            <w:r w:rsidRPr="0014475F">
              <w:rPr>
                <w:rFonts w:ascii="Times New Roman" w:eastAsia="Times New Roman" w:hAnsi="Times New Roman" w:cs="Times New Roman"/>
                <w:sz w:val="24"/>
                <w:szCs w:val="24"/>
                <w:lang w:eastAsia="ru-RU"/>
              </w:rPr>
              <w:t>-</w:t>
            </w:r>
          </w:p>
          <w:p w:rsidR="0014475F" w:rsidRPr="0014475F" w:rsidRDefault="0014475F" w:rsidP="00C91F7D">
            <w:pPr>
              <w:spacing w:after="0" w:line="0" w:lineRule="atLeast"/>
              <w:jc w:val="center"/>
              <w:rPr>
                <w:rFonts w:ascii="Times New Roman" w:eastAsia="Times New Roman" w:hAnsi="Times New Roman" w:cs="Times New Roman"/>
                <w:sz w:val="24"/>
                <w:szCs w:val="24"/>
                <w:lang w:eastAsia="ru-RU"/>
              </w:rPr>
            </w:pPr>
            <w:r w:rsidRPr="0014475F">
              <w:rPr>
                <w:rFonts w:ascii="Times New Roman" w:eastAsia="Times New Roman" w:hAnsi="Times New Roman" w:cs="Times New Roman"/>
                <w:sz w:val="24"/>
                <w:szCs w:val="24"/>
                <w:lang w:val="ru-RU" w:eastAsia="ru-RU"/>
              </w:rPr>
              <w:t>ві витра</w:t>
            </w:r>
          </w:p>
          <w:p w:rsidR="0014475F" w:rsidRPr="0014475F" w:rsidRDefault="0014475F" w:rsidP="00C91F7D">
            <w:pPr>
              <w:spacing w:after="0" w:line="0" w:lineRule="atLeast"/>
              <w:jc w:val="center"/>
              <w:rPr>
                <w:rFonts w:ascii="Times New Roman" w:eastAsia="Times New Roman" w:hAnsi="Times New Roman" w:cs="Times New Roman"/>
                <w:sz w:val="24"/>
                <w:szCs w:val="24"/>
                <w:lang w:eastAsia="ru-RU"/>
              </w:rPr>
            </w:pPr>
            <w:r w:rsidRPr="0014475F">
              <w:rPr>
                <w:rFonts w:ascii="Times New Roman" w:eastAsia="Times New Roman" w:hAnsi="Times New Roman" w:cs="Times New Roman"/>
                <w:sz w:val="24"/>
                <w:szCs w:val="24"/>
                <w:lang w:val="ru-RU" w:eastAsia="ru-RU"/>
              </w:rPr>
              <w:t>ти часу на проце</w:t>
            </w:r>
            <w:r w:rsidRPr="0014475F">
              <w:rPr>
                <w:rFonts w:ascii="Times New Roman" w:eastAsia="Times New Roman" w:hAnsi="Times New Roman" w:cs="Times New Roman"/>
                <w:sz w:val="24"/>
                <w:szCs w:val="24"/>
                <w:lang w:eastAsia="ru-RU"/>
              </w:rPr>
              <w:t>-</w:t>
            </w:r>
          </w:p>
          <w:p w:rsidR="0014475F" w:rsidRPr="0014475F" w:rsidRDefault="0014475F" w:rsidP="00C91F7D">
            <w:pPr>
              <w:spacing w:after="0" w:line="0" w:lineRule="atLeast"/>
              <w:jc w:val="center"/>
              <w:rPr>
                <w:rFonts w:ascii="Times New Roman" w:eastAsia="Times New Roman" w:hAnsi="Times New Roman" w:cs="Times New Roman"/>
                <w:sz w:val="24"/>
                <w:szCs w:val="24"/>
                <w:lang w:val="ru-RU" w:eastAsia="ru-RU"/>
              </w:rPr>
            </w:pPr>
            <w:r w:rsidRPr="0014475F">
              <w:rPr>
                <w:rFonts w:ascii="Times New Roman" w:eastAsia="Times New Roman" w:hAnsi="Times New Roman" w:cs="Times New Roman"/>
                <w:sz w:val="24"/>
                <w:szCs w:val="24"/>
                <w:lang w:val="ru-RU" w:eastAsia="ru-RU"/>
              </w:rPr>
              <w:t>дуру</w:t>
            </w:r>
          </w:p>
        </w:tc>
        <w:tc>
          <w:tcPr>
            <w:tcW w:w="1626" w:type="dxa"/>
            <w:shd w:val="clear" w:color="auto" w:fill="auto"/>
            <w:vAlign w:val="center"/>
            <w:hideMark/>
          </w:tcPr>
          <w:p w:rsidR="0014475F" w:rsidRPr="0014475F" w:rsidRDefault="0014475F" w:rsidP="00C91F7D">
            <w:pPr>
              <w:spacing w:after="0" w:line="0" w:lineRule="atLeast"/>
              <w:jc w:val="center"/>
              <w:rPr>
                <w:rFonts w:ascii="Times New Roman" w:eastAsia="Times New Roman" w:hAnsi="Times New Roman" w:cs="Times New Roman"/>
                <w:sz w:val="24"/>
                <w:szCs w:val="24"/>
                <w:lang w:val="ru-RU" w:eastAsia="ru-RU"/>
              </w:rPr>
            </w:pPr>
            <w:r w:rsidRPr="0014475F">
              <w:rPr>
                <w:rFonts w:ascii="Times New Roman" w:eastAsia="Times New Roman" w:hAnsi="Times New Roman" w:cs="Times New Roman"/>
                <w:sz w:val="24"/>
                <w:szCs w:val="24"/>
                <w:lang w:val="ru-RU" w:eastAsia="ru-RU"/>
              </w:rPr>
              <w:t>Вартість часу співробіт-ника органу державної влади відповідної категорії (заробітна плата)</w:t>
            </w:r>
          </w:p>
        </w:tc>
        <w:tc>
          <w:tcPr>
            <w:tcW w:w="1434" w:type="dxa"/>
            <w:shd w:val="clear" w:color="auto" w:fill="auto"/>
            <w:vAlign w:val="center"/>
            <w:hideMark/>
          </w:tcPr>
          <w:p w:rsidR="0014475F" w:rsidRPr="0014475F" w:rsidRDefault="0014475F" w:rsidP="00C91F7D">
            <w:pPr>
              <w:spacing w:after="0" w:line="0" w:lineRule="atLeast"/>
              <w:jc w:val="center"/>
              <w:rPr>
                <w:rFonts w:ascii="Times New Roman" w:eastAsia="Times New Roman" w:hAnsi="Times New Roman" w:cs="Times New Roman"/>
                <w:sz w:val="24"/>
                <w:szCs w:val="24"/>
                <w:lang w:val="ru-RU" w:eastAsia="ru-RU"/>
              </w:rPr>
            </w:pPr>
            <w:r w:rsidRPr="0014475F">
              <w:rPr>
                <w:rFonts w:ascii="Times New Roman" w:eastAsia="Times New Roman" w:hAnsi="Times New Roman" w:cs="Times New Roman"/>
                <w:sz w:val="24"/>
                <w:szCs w:val="24"/>
                <w:lang w:val="ru-RU" w:eastAsia="ru-RU"/>
              </w:rPr>
              <w:t>Оцінка кількості процедур за рік, що припада-ють на одного суб’єкта</w:t>
            </w:r>
          </w:p>
        </w:tc>
        <w:tc>
          <w:tcPr>
            <w:tcW w:w="1596" w:type="dxa"/>
            <w:shd w:val="clear" w:color="auto" w:fill="auto"/>
            <w:vAlign w:val="center"/>
            <w:hideMark/>
          </w:tcPr>
          <w:p w:rsidR="0014475F" w:rsidRPr="0014475F" w:rsidRDefault="0014475F" w:rsidP="00C91F7D">
            <w:pPr>
              <w:spacing w:after="0" w:line="0" w:lineRule="atLeast"/>
              <w:jc w:val="center"/>
              <w:rPr>
                <w:rFonts w:ascii="Times New Roman" w:eastAsia="Times New Roman" w:hAnsi="Times New Roman" w:cs="Times New Roman"/>
                <w:sz w:val="24"/>
                <w:szCs w:val="24"/>
                <w:lang w:val="ru-RU" w:eastAsia="ru-RU"/>
              </w:rPr>
            </w:pPr>
            <w:r w:rsidRPr="0014475F">
              <w:rPr>
                <w:rFonts w:ascii="Times New Roman" w:eastAsia="Times New Roman" w:hAnsi="Times New Roman" w:cs="Times New Roman"/>
                <w:sz w:val="24"/>
                <w:szCs w:val="24"/>
                <w:lang w:val="ru-RU" w:eastAsia="ru-RU"/>
              </w:rPr>
              <w:t>Оцінка кількості  суб’єктів, що підпадають під</w:t>
            </w:r>
            <w:r w:rsidRPr="0014475F">
              <w:rPr>
                <w:rFonts w:ascii="Times New Roman" w:eastAsia="Times New Roman" w:hAnsi="Times New Roman" w:cs="Times New Roman"/>
                <w:sz w:val="24"/>
                <w:szCs w:val="24"/>
                <w:lang w:eastAsia="ru-RU"/>
              </w:rPr>
              <w:t> </w:t>
            </w:r>
            <w:r w:rsidRPr="0014475F">
              <w:rPr>
                <w:rFonts w:ascii="Times New Roman" w:eastAsia="Times New Roman" w:hAnsi="Times New Roman" w:cs="Times New Roman"/>
                <w:sz w:val="24"/>
                <w:szCs w:val="24"/>
                <w:lang w:val="ru-RU" w:eastAsia="ru-RU"/>
              </w:rPr>
              <w:t>дію процедури регулювання</w:t>
            </w:r>
          </w:p>
        </w:tc>
        <w:tc>
          <w:tcPr>
            <w:tcW w:w="1809" w:type="dxa"/>
            <w:shd w:val="clear" w:color="auto" w:fill="auto"/>
            <w:vAlign w:val="center"/>
            <w:hideMark/>
          </w:tcPr>
          <w:p w:rsidR="0014475F" w:rsidRPr="0014475F" w:rsidRDefault="0014475F" w:rsidP="00C91F7D">
            <w:pPr>
              <w:spacing w:after="0" w:line="0" w:lineRule="atLeast"/>
              <w:jc w:val="center"/>
              <w:rPr>
                <w:rFonts w:ascii="Times New Roman" w:eastAsia="Times New Roman" w:hAnsi="Times New Roman" w:cs="Times New Roman"/>
                <w:sz w:val="24"/>
                <w:szCs w:val="24"/>
                <w:lang w:val="ru-RU" w:eastAsia="ru-RU"/>
              </w:rPr>
            </w:pPr>
            <w:r w:rsidRPr="0014475F">
              <w:rPr>
                <w:rFonts w:ascii="Times New Roman" w:eastAsia="Times New Roman" w:hAnsi="Times New Roman" w:cs="Times New Roman"/>
                <w:sz w:val="24"/>
                <w:szCs w:val="24"/>
                <w:lang w:val="ru-RU" w:eastAsia="ru-RU"/>
              </w:rPr>
              <w:t>Витрати на адмініструва-ння регулювання* (за</w:t>
            </w:r>
            <w:r w:rsidRPr="0014475F">
              <w:rPr>
                <w:rFonts w:ascii="Times New Roman" w:eastAsia="Times New Roman" w:hAnsi="Times New Roman" w:cs="Times New Roman"/>
                <w:sz w:val="24"/>
                <w:szCs w:val="24"/>
                <w:lang w:eastAsia="ru-RU"/>
              </w:rPr>
              <w:t> </w:t>
            </w:r>
            <w:r w:rsidRPr="0014475F">
              <w:rPr>
                <w:rFonts w:ascii="Times New Roman" w:eastAsia="Times New Roman" w:hAnsi="Times New Roman" w:cs="Times New Roman"/>
                <w:sz w:val="24"/>
                <w:szCs w:val="24"/>
                <w:lang w:val="ru-RU" w:eastAsia="ru-RU"/>
              </w:rPr>
              <w:t>рік), гривень</w:t>
            </w:r>
          </w:p>
        </w:tc>
      </w:tr>
      <w:tr w:rsidR="0014475F" w:rsidRPr="0014475F" w:rsidTr="009B2030">
        <w:tc>
          <w:tcPr>
            <w:tcW w:w="2235"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4"/>
                <w:szCs w:val="24"/>
                <w:lang w:val="ru-RU" w:eastAsia="ru-RU"/>
              </w:rPr>
            </w:pPr>
            <w:r w:rsidRPr="0014475F">
              <w:rPr>
                <w:rFonts w:ascii="Times New Roman" w:eastAsia="Times New Roman" w:hAnsi="Times New Roman" w:cs="Times New Roman"/>
                <w:sz w:val="24"/>
                <w:szCs w:val="24"/>
                <w:lang w:val="ru-RU" w:eastAsia="ru-RU"/>
              </w:rPr>
              <w:t>1.</w:t>
            </w:r>
            <w:r w:rsidRPr="0014475F">
              <w:rPr>
                <w:rFonts w:ascii="Times New Roman" w:eastAsia="Times New Roman" w:hAnsi="Times New Roman" w:cs="Times New Roman"/>
                <w:sz w:val="24"/>
                <w:szCs w:val="24"/>
                <w:lang w:eastAsia="ru-RU"/>
              </w:rPr>
              <w:t> </w:t>
            </w:r>
            <w:r w:rsidRPr="0014475F">
              <w:rPr>
                <w:rFonts w:ascii="Times New Roman" w:eastAsia="Times New Roman" w:hAnsi="Times New Roman" w:cs="Times New Roman"/>
                <w:sz w:val="24"/>
                <w:szCs w:val="24"/>
                <w:lang w:val="ru-RU" w:eastAsia="ru-RU"/>
              </w:rPr>
              <w:t>Облік суб’єкта господарювання, що перебуває у сфері регулювання</w:t>
            </w:r>
          </w:p>
        </w:tc>
        <w:tc>
          <w:tcPr>
            <w:tcW w:w="1014" w:type="dxa"/>
            <w:shd w:val="clear" w:color="auto" w:fill="auto"/>
            <w:hideMark/>
          </w:tcPr>
          <w:p w:rsidR="0014475F" w:rsidRPr="0014475F" w:rsidRDefault="0014475F" w:rsidP="0014475F">
            <w:pPr>
              <w:spacing w:before="150" w:after="15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0,5 год</w:t>
            </w:r>
          </w:p>
        </w:tc>
        <w:tc>
          <w:tcPr>
            <w:tcW w:w="1626" w:type="dxa"/>
            <w:shd w:val="clear" w:color="auto" w:fill="auto"/>
            <w:hideMark/>
          </w:tcPr>
          <w:p w:rsidR="0014475F" w:rsidRPr="0014475F" w:rsidRDefault="0014475F" w:rsidP="0014475F">
            <w:pPr>
              <w:spacing w:before="150" w:after="15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15,34 грн.</w:t>
            </w:r>
          </w:p>
        </w:tc>
        <w:tc>
          <w:tcPr>
            <w:tcW w:w="1434"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c>
          <w:tcPr>
            <w:tcW w:w="1596"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c>
          <w:tcPr>
            <w:tcW w:w="1809"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r>
      <w:tr w:rsidR="0014475F" w:rsidRPr="0014475F" w:rsidTr="009B2030">
        <w:tc>
          <w:tcPr>
            <w:tcW w:w="2235"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4"/>
                <w:szCs w:val="24"/>
                <w:lang w:val="ru-RU" w:eastAsia="ru-RU"/>
              </w:rPr>
            </w:pPr>
            <w:r w:rsidRPr="0014475F">
              <w:rPr>
                <w:rFonts w:ascii="Times New Roman" w:eastAsia="Times New Roman" w:hAnsi="Times New Roman" w:cs="Times New Roman"/>
                <w:sz w:val="24"/>
                <w:szCs w:val="24"/>
                <w:lang w:val="ru-RU" w:eastAsia="ru-RU"/>
              </w:rPr>
              <w:t>2.</w:t>
            </w:r>
            <w:r w:rsidRPr="0014475F">
              <w:rPr>
                <w:rFonts w:ascii="Times New Roman" w:eastAsia="Times New Roman" w:hAnsi="Times New Roman" w:cs="Times New Roman"/>
                <w:sz w:val="24"/>
                <w:szCs w:val="24"/>
                <w:lang w:eastAsia="ru-RU"/>
              </w:rPr>
              <w:t> </w:t>
            </w:r>
            <w:r w:rsidRPr="0014475F">
              <w:rPr>
                <w:rFonts w:ascii="Times New Roman" w:eastAsia="Times New Roman" w:hAnsi="Times New Roman" w:cs="Times New Roman"/>
                <w:sz w:val="24"/>
                <w:szCs w:val="24"/>
                <w:lang w:val="ru-RU" w:eastAsia="ru-RU"/>
              </w:rPr>
              <w:t>Поточний контроль за суб’єктом господарювання, що перебуває у сфері регулювання, у тому числі:</w:t>
            </w:r>
          </w:p>
        </w:tc>
        <w:tc>
          <w:tcPr>
            <w:tcW w:w="1014"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c>
          <w:tcPr>
            <w:tcW w:w="1626"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c>
          <w:tcPr>
            <w:tcW w:w="1434"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c>
          <w:tcPr>
            <w:tcW w:w="1596"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c>
          <w:tcPr>
            <w:tcW w:w="1809"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r>
      <w:tr w:rsidR="0014475F" w:rsidRPr="0014475F" w:rsidTr="009B2030">
        <w:tc>
          <w:tcPr>
            <w:tcW w:w="2235"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4"/>
                <w:szCs w:val="24"/>
                <w:lang w:val="ru-RU" w:eastAsia="ru-RU"/>
              </w:rPr>
            </w:pPr>
            <w:r w:rsidRPr="0014475F">
              <w:rPr>
                <w:rFonts w:ascii="Times New Roman" w:eastAsia="Times New Roman" w:hAnsi="Times New Roman" w:cs="Times New Roman"/>
                <w:sz w:val="24"/>
                <w:szCs w:val="24"/>
                <w:lang w:val="ru-RU" w:eastAsia="ru-RU"/>
              </w:rPr>
              <w:t>камеральні</w:t>
            </w:r>
          </w:p>
        </w:tc>
        <w:tc>
          <w:tcPr>
            <w:tcW w:w="1014"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c>
          <w:tcPr>
            <w:tcW w:w="1626"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c>
          <w:tcPr>
            <w:tcW w:w="1434"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c>
          <w:tcPr>
            <w:tcW w:w="1596"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c>
          <w:tcPr>
            <w:tcW w:w="1809"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r>
      <w:tr w:rsidR="0014475F" w:rsidRPr="0014475F" w:rsidTr="009B2030">
        <w:tc>
          <w:tcPr>
            <w:tcW w:w="2235"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4"/>
                <w:szCs w:val="24"/>
                <w:lang w:val="ru-RU" w:eastAsia="ru-RU"/>
              </w:rPr>
            </w:pPr>
            <w:r w:rsidRPr="0014475F">
              <w:rPr>
                <w:rFonts w:ascii="Times New Roman" w:eastAsia="Times New Roman" w:hAnsi="Times New Roman" w:cs="Times New Roman"/>
                <w:sz w:val="24"/>
                <w:szCs w:val="24"/>
                <w:lang w:val="ru-RU" w:eastAsia="ru-RU"/>
              </w:rPr>
              <w:t>Виїзні</w:t>
            </w:r>
          </w:p>
        </w:tc>
        <w:tc>
          <w:tcPr>
            <w:tcW w:w="1014" w:type="dxa"/>
            <w:shd w:val="clear" w:color="auto" w:fill="auto"/>
            <w:hideMark/>
          </w:tcPr>
          <w:p w:rsidR="0014475F" w:rsidRPr="0014475F" w:rsidRDefault="0014475F" w:rsidP="0014475F">
            <w:pPr>
              <w:spacing w:before="150" w:after="15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30 хв.</w:t>
            </w:r>
          </w:p>
        </w:tc>
        <w:tc>
          <w:tcPr>
            <w:tcW w:w="1626" w:type="dxa"/>
            <w:shd w:val="clear" w:color="auto" w:fill="auto"/>
            <w:hideMark/>
          </w:tcPr>
          <w:p w:rsidR="0014475F" w:rsidRPr="0014475F" w:rsidRDefault="0014475F" w:rsidP="0014475F">
            <w:pPr>
              <w:spacing w:before="150" w:after="15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 xml:space="preserve">15,34 </w:t>
            </w:r>
            <w:r w:rsidRPr="0014475F">
              <w:rPr>
                <w:rFonts w:ascii="Times New Roman" w:eastAsia="Times New Roman" w:hAnsi="Times New Roman" w:cs="Times New Roman"/>
                <w:sz w:val="27"/>
                <w:szCs w:val="27"/>
                <w:lang w:val="ru-RU" w:eastAsia="ru-RU"/>
              </w:rPr>
              <w:t>грн.</w:t>
            </w:r>
          </w:p>
        </w:tc>
        <w:tc>
          <w:tcPr>
            <w:tcW w:w="1434" w:type="dxa"/>
            <w:shd w:val="clear" w:color="auto" w:fill="auto"/>
            <w:hideMark/>
          </w:tcPr>
          <w:p w:rsidR="0014475F" w:rsidRPr="0014475F" w:rsidRDefault="0014475F" w:rsidP="0014475F">
            <w:pPr>
              <w:spacing w:before="150" w:after="15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3</w:t>
            </w:r>
          </w:p>
        </w:tc>
        <w:tc>
          <w:tcPr>
            <w:tcW w:w="1596" w:type="dxa"/>
            <w:shd w:val="clear" w:color="auto" w:fill="auto"/>
            <w:hideMark/>
          </w:tcPr>
          <w:p w:rsidR="0014475F" w:rsidRPr="0014475F" w:rsidRDefault="0014475F" w:rsidP="0014475F">
            <w:pPr>
              <w:spacing w:before="150" w:after="15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2</w:t>
            </w:r>
          </w:p>
        </w:tc>
        <w:tc>
          <w:tcPr>
            <w:tcW w:w="1809" w:type="dxa"/>
            <w:shd w:val="clear" w:color="auto" w:fill="auto"/>
            <w:hideMark/>
          </w:tcPr>
          <w:p w:rsidR="0014475F" w:rsidRPr="0014475F" w:rsidRDefault="0014475F" w:rsidP="0014475F">
            <w:pPr>
              <w:spacing w:before="150" w:after="15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92,04</w:t>
            </w:r>
          </w:p>
        </w:tc>
      </w:tr>
      <w:tr w:rsidR="0014475F" w:rsidRPr="0014475F" w:rsidTr="009B2030">
        <w:tc>
          <w:tcPr>
            <w:tcW w:w="2235"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4"/>
                <w:szCs w:val="24"/>
                <w:lang w:val="ru-RU" w:eastAsia="ru-RU"/>
              </w:rPr>
            </w:pPr>
            <w:r w:rsidRPr="0014475F">
              <w:rPr>
                <w:rFonts w:ascii="Times New Roman" w:eastAsia="Times New Roman" w:hAnsi="Times New Roman" w:cs="Times New Roman"/>
                <w:sz w:val="24"/>
                <w:szCs w:val="24"/>
                <w:lang w:val="ru-RU" w:eastAsia="ru-RU"/>
              </w:rPr>
              <w:t>3. Підготовка, затвердження та опрацювання одного окремого акта</w:t>
            </w:r>
            <w:r w:rsidRPr="0014475F">
              <w:rPr>
                <w:rFonts w:ascii="Times New Roman" w:eastAsia="Times New Roman" w:hAnsi="Times New Roman" w:cs="Times New Roman"/>
                <w:sz w:val="24"/>
                <w:szCs w:val="24"/>
                <w:lang w:eastAsia="ru-RU"/>
              </w:rPr>
              <w:t> </w:t>
            </w:r>
            <w:r w:rsidRPr="0014475F">
              <w:rPr>
                <w:rFonts w:ascii="Times New Roman" w:eastAsia="Times New Roman" w:hAnsi="Times New Roman" w:cs="Times New Roman"/>
                <w:sz w:val="24"/>
                <w:szCs w:val="24"/>
                <w:lang w:val="ru-RU" w:eastAsia="ru-RU"/>
              </w:rPr>
              <w:t>про порушення вимог регулювання</w:t>
            </w:r>
          </w:p>
        </w:tc>
        <w:tc>
          <w:tcPr>
            <w:tcW w:w="1014" w:type="dxa"/>
            <w:shd w:val="clear" w:color="auto" w:fill="auto"/>
            <w:hideMark/>
          </w:tcPr>
          <w:p w:rsidR="0014475F" w:rsidRPr="0014475F" w:rsidRDefault="0014475F" w:rsidP="0014475F">
            <w:pPr>
              <w:spacing w:before="150" w:after="15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 год.</w:t>
            </w:r>
          </w:p>
        </w:tc>
        <w:tc>
          <w:tcPr>
            <w:tcW w:w="1626" w:type="dxa"/>
            <w:shd w:val="clear" w:color="auto" w:fill="auto"/>
            <w:hideMark/>
          </w:tcPr>
          <w:p w:rsidR="0014475F" w:rsidRPr="0014475F" w:rsidRDefault="0014475F" w:rsidP="0014475F">
            <w:pPr>
              <w:spacing w:before="150" w:after="15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30,68 грн.</w:t>
            </w:r>
          </w:p>
        </w:tc>
        <w:tc>
          <w:tcPr>
            <w:tcW w:w="1434" w:type="dxa"/>
            <w:shd w:val="clear" w:color="auto" w:fill="auto"/>
            <w:hideMark/>
          </w:tcPr>
          <w:p w:rsidR="0014475F" w:rsidRPr="0014475F" w:rsidRDefault="0014475F" w:rsidP="0014475F">
            <w:pPr>
              <w:spacing w:before="150" w:after="15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3</w:t>
            </w:r>
          </w:p>
        </w:tc>
        <w:tc>
          <w:tcPr>
            <w:tcW w:w="1596" w:type="dxa"/>
            <w:shd w:val="clear" w:color="auto" w:fill="auto"/>
            <w:hideMark/>
          </w:tcPr>
          <w:p w:rsidR="0014475F" w:rsidRPr="0014475F" w:rsidRDefault="0014475F" w:rsidP="0014475F">
            <w:pPr>
              <w:spacing w:before="150" w:after="15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2</w:t>
            </w:r>
          </w:p>
        </w:tc>
        <w:tc>
          <w:tcPr>
            <w:tcW w:w="1809" w:type="dxa"/>
            <w:shd w:val="clear" w:color="auto" w:fill="auto"/>
            <w:hideMark/>
          </w:tcPr>
          <w:p w:rsidR="0014475F" w:rsidRPr="0014475F" w:rsidRDefault="0014475F" w:rsidP="0014475F">
            <w:pPr>
              <w:spacing w:before="150" w:after="15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184,08</w:t>
            </w:r>
          </w:p>
        </w:tc>
      </w:tr>
      <w:tr w:rsidR="0014475F" w:rsidRPr="0014475F" w:rsidTr="009B2030">
        <w:tc>
          <w:tcPr>
            <w:tcW w:w="2235" w:type="dxa"/>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4"/>
                <w:szCs w:val="24"/>
                <w:lang w:val="ru-RU" w:eastAsia="ru-RU"/>
              </w:rPr>
            </w:pPr>
            <w:r w:rsidRPr="0014475F">
              <w:rPr>
                <w:rFonts w:ascii="Times New Roman" w:eastAsia="Times New Roman" w:hAnsi="Times New Roman" w:cs="Times New Roman"/>
                <w:sz w:val="24"/>
                <w:szCs w:val="24"/>
                <w:lang w:val="ru-RU" w:eastAsia="ru-RU"/>
              </w:rPr>
              <w:t>4. Реалізація одного окремого рішення щодо порушення вимог регулювання</w:t>
            </w:r>
          </w:p>
        </w:tc>
        <w:tc>
          <w:tcPr>
            <w:tcW w:w="1014" w:type="dxa"/>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30 хв.</w:t>
            </w:r>
          </w:p>
        </w:tc>
        <w:tc>
          <w:tcPr>
            <w:tcW w:w="1626" w:type="dxa"/>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15,34</w:t>
            </w:r>
            <w:r w:rsidRPr="0014475F">
              <w:rPr>
                <w:rFonts w:ascii="Times New Roman" w:eastAsia="Times New Roman" w:hAnsi="Times New Roman" w:cs="Times New Roman"/>
                <w:sz w:val="27"/>
                <w:szCs w:val="27"/>
                <w:lang w:val="ru-RU" w:eastAsia="ru-RU"/>
              </w:rPr>
              <w:t xml:space="preserve"> грн</w:t>
            </w:r>
          </w:p>
        </w:tc>
        <w:tc>
          <w:tcPr>
            <w:tcW w:w="1434" w:type="dxa"/>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3</w:t>
            </w:r>
          </w:p>
        </w:tc>
        <w:tc>
          <w:tcPr>
            <w:tcW w:w="1596" w:type="dxa"/>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2</w:t>
            </w:r>
          </w:p>
        </w:tc>
        <w:tc>
          <w:tcPr>
            <w:tcW w:w="1809" w:type="dxa"/>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92,04</w:t>
            </w:r>
          </w:p>
        </w:tc>
      </w:tr>
      <w:tr w:rsidR="0014475F" w:rsidRPr="0014475F" w:rsidTr="009B2030">
        <w:tc>
          <w:tcPr>
            <w:tcW w:w="2235"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4"/>
                <w:szCs w:val="24"/>
                <w:lang w:val="ru-RU" w:eastAsia="ru-RU"/>
              </w:rPr>
            </w:pPr>
            <w:r w:rsidRPr="0014475F">
              <w:rPr>
                <w:rFonts w:ascii="Times New Roman" w:eastAsia="Times New Roman" w:hAnsi="Times New Roman" w:cs="Times New Roman"/>
                <w:sz w:val="24"/>
                <w:szCs w:val="24"/>
                <w:lang w:val="ru-RU" w:eastAsia="ru-RU"/>
              </w:rPr>
              <w:t>5. Оскарження одного окремого рішення суб’єктами господарювання</w:t>
            </w:r>
          </w:p>
        </w:tc>
        <w:tc>
          <w:tcPr>
            <w:tcW w:w="1014"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626"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434"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596"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809"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r>
      <w:tr w:rsidR="0014475F" w:rsidRPr="0014475F" w:rsidTr="009B2030">
        <w:tc>
          <w:tcPr>
            <w:tcW w:w="2235"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4"/>
                <w:szCs w:val="24"/>
                <w:lang w:val="ru-RU" w:eastAsia="ru-RU"/>
              </w:rPr>
            </w:pPr>
            <w:r w:rsidRPr="0014475F">
              <w:rPr>
                <w:rFonts w:ascii="Times New Roman" w:eastAsia="Times New Roman" w:hAnsi="Times New Roman" w:cs="Times New Roman"/>
                <w:sz w:val="24"/>
                <w:szCs w:val="24"/>
                <w:lang w:val="ru-RU" w:eastAsia="ru-RU"/>
              </w:rPr>
              <w:t>6. Підготовка звітності за результатами регулювання</w:t>
            </w:r>
          </w:p>
        </w:tc>
        <w:tc>
          <w:tcPr>
            <w:tcW w:w="1014"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626"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434"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596"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809"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r>
      <w:tr w:rsidR="0014475F" w:rsidRPr="0014475F" w:rsidTr="009B2030">
        <w:tc>
          <w:tcPr>
            <w:tcW w:w="2235"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4"/>
                <w:szCs w:val="24"/>
                <w:lang w:val="ru-RU" w:eastAsia="ru-RU"/>
              </w:rPr>
            </w:pPr>
            <w:r w:rsidRPr="0014475F">
              <w:rPr>
                <w:rFonts w:ascii="Times New Roman" w:eastAsia="Times New Roman" w:hAnsi="Times New Roman" w:cs="Times New Roman"/>
                <w:sz w:val="24"/>
                <w:szCs w:val="24"/>
                <w:lang w:val="ru-RU" w:eastAsia="ru-RU"/>
              </w:rPr>
              <w:t>7. Інші адміністративні процедури (уточнити):</w:t>
            </w:r>
          </w:p>
        </w:tc>
        <w:tc>
          <w:tcPr>
            <w:tcW w:w="1014"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626"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434"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596"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809"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r>
      <w:tr w:rsidR="0014475F" w:rsidRPr="0014475F" w:rsidTr="009B2030">
        <w:trPr>
          <w:trHeight w:val="210"/>
        </w:trPr>
        <w:tc>
          <w:tcPr>
            <w:tcW w:w="2235"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Cs/>
                <w:sz w:val="24"/>
                <w:szCs w:val="24"/>
                <w:lang w:val="ru-RU" w:eastAsia="ru-RU"/>
              </w:rPr>
            </w:pPr>
            <w:r w:rsidRPr="0014475F">
              <w:rPr>
                <w:rFonts w:ascii="Times New Roman" w:eastAsia="Times New Roman" w:hAnsi="Times New Roman" w:cs="Times New Roman"/>
                <w:bCs/>
                <w:sz w:val="24"/>
                <w:szCs w:val="24"/>
                <w:lang w:val="ru-RU" w:eastAsia="ru-RU"/>
              </w:rPr>
              <w:lastRenderedPageBreak/>
              <w:t>Разом за рік</w:t>
            </w:r>
          </w:p>
        </w:tc>
        <w:tc>
          <w:tcPr>
            <w:tcW w:w="1014"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626"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434"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596"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809" w:type="dxa"/>
            <w:shd w:val="clear" w:color="auto" w:fill="auto"/>
          </w:tcPr>
          <w:p w:rsidR="0014475F" w:rsidRPr="0014475F" w:rsidRDefault="0014475F" w:rsidP="0014475F">
            <w:pPr>
              <w:spacing w:after="0" w:line="0" w:lineRule="atLeast"/>
              <w:jc w:val="center"/>
              <w:rPr>
                <w:rFonts w:ascii="Times New Roman" w:eastAsia="Times New Roman" w:hAnsi="Times New Roman" w:cs="Times New Roman"/>
                <w:bCs/>
                <w:sz w:val="27"/>
                <w:szCs w:val="27"/>
                <w:lang w:eastAsia="ru-RU"/>
              </w:rPr>
            </w:pPr>
            <w:r w:rsidRPr="0014475F">
              <w:rPr>
                <w:rFonts w:ascii="Times New Roman" w:eastAsia="Times New Roman" w:hAnsi="Times New Roman" w:cs="Times New Roman"/>
                <w:bCs/>
                <w:sz w:val="27"/>
                <w:szCs w:val="27"/>
                <w:lang w:eastAsia="ru-RU"/>
              </w:rPr>
              <w:t>368,04</w:t>
            </w:r>
          </w:p>
        </w:tc>
      </w:tr>
      <w:tr w:rsidR="0014475F" w:rsidRPr="0014475F" w:rsidTr="009B2030">
        <w:trPr>
          <w:trHeight w:val="420"/>
        </w:trPr>
        <w:tc>
          <w:tcPr>
            <w:tcW w:w="2235" w:type="dxa"/>
            <w:shd w:val="clear" w:color="auto" w:fill="auto"/>
          </w:tcPr>
          <w:p w:rsidR="0014475F" w:rsidRPr="0014475F" w:rsidRDefault="00C91F7D" w:rsidP="0014475F">
            <w:pPr>
              <w:spacing w:after="0" w:line="0" w:lineRule="atLeast"/>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Сумарно за п’ять років</w:t>
            </w:r>
          </w:p>
        </w:tc>
        <w:tc>
          <w:tcPr>
            <w:tcW w:w="1014"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626"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434"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596" w:type="dxa"/>
            <w:shd w:val="clear" w:color="auto" w:fill="auto"/>
          </w:tcPr>
          <w:p w:rsidR="0014475F" w:rsidRPr="0014475F" w:rsidRDefault="0014475F" w:rsidP="0014475F">
            <w:pPr>
              <w:spacing w:after="0" w:line="0" w:lineRule="atLeast"/>
              <w:jc w:val="both"/>
              <w:rPr>
                <w:rFonts w:ascii="Times New Roman" w:eastAsia="Times New Roman" w:hAnsi="Times New Roman" w:cs="Times New Roman"/>
                <w:b/>
                <w:bCs/>
                <w:sz w:val="27"/>
                <w:szCs w:val="27"/>
                <w:lang w:val="ru-RU" w:eastAsia="ru-RU"/>
              </w:rPr>
            </w:pPr>
          </w:p>
        </w:tc>
        <w:tc>
          <w:tcPr>
            <w:tcW w:w="1809" w:type="dxa"/>
            <w:shd w:val="clear" w:color="auto" w:fill="auto"/>
          </w:tcPr>
          <w:p w:rsidR="0014475F" w:rsidRPr="0014475F" w:rsidRDefault="0014475F" w:rsidP="0014475F">
            <w:pPr>
              <w:spacing w:after="0" w:line="0" w:lineRule="atLeast"/>
              <w:jc w:val="center"/>
              <w:rPr>
                <w:rFonts w:ascii="Times New Roman" w:eastAsia="Times New Roman" w:hAnsi="Times New Roman" w:cs="Times New Roman"/>
                <w:bCs/>
                <w:sz w:val="27"/>
                <w:szCs w:val="27"/>
                <w:lang w:eastAsia="ru-RU"/>
              </w:rPr>
            </w:pPr>
            <w:r w:rsidRPr="0014475F">
              <w:rPr>
                <w:rFonts w:ascii="Times New Roman" w:eastAsia="Times New Roman" w:hAnsi="Times New Roman" w:cs="Times New Roman"/>
                <w:bCs/>
                <w:sz w:val="27"/>
                <w:szCs w:val="27"/>
                <w:lang w:eastAsia="ru-RU"/>
              </w:rPr>
              <w:t>1820,2</w:t>
            </w:r>
          </w:p>
        </w:tc>
      </w:tr>
    </w:tbl>
    <w:p w:rsidR="0014475F" w:rsidRPr="0014475F" w:rsidRDefault="0014475F" w:rsidP="0014475F">
      <w:pPr>
        <w:spacing w:after="0" w:line="0" w:lineRule="atLeast"/>
        <w:jc w:val="both"/>
        <w:rPr>
          <w:rFonts w:ascii="Times New Roman" w:eastAsia="Times New Roman" w:hAnsi="Times New Roman" w:cs="Times New Roman"/>
          <w:sz w:val="27"/>
          <w:szCs w:val="27"/>
          <w:lang w:eastAsia="ru-RU"/>
        </w:rPr>
      </w:pPr>
    </w:p>
    <w:p w:rsidR="0014475F" w:rsidRPr="0014475F" w:rsidRDefault="0014475F" w:rsidP="0014475F">
      <w:pPr>
        <w:spacing w:after="0" w:line="0" w:lineRule="atLeast"/>
        <w:jc w:val="center"/>
        <w:rPr>
          <w:rFonts w:ascii="Times New Roman" w:eastAsia="Times New Roman" w:hAnsi="Times New Roman" w:cs="Times New Roman"/>
          <w:b/>
          <w:bCs/>
          <w:sz w:val="27"/>
          <w:szCs w:val="27"/>
          <w:lang w:val="en-US" w:eastAsia="ru-RU"/>
        </w:rPr>
      </w:pPr>
    </w:p>
    <w:p w:rsidR="0014475F" w:rsidRPr="00C91F7D" w:rsidRDefault="00C91F7D" w:rsidP="00C91F7D">
      <w:pPr>
        <w:spacing w:after="0" w:line="0" w:lineRule="atLeast"/>
        <w:jc w:val="center"/>
        <w:rPr>
          <w:rFonts w:ascii="Times New Roman" w:eastAsia="Times New Roman" w:hAnsi="Times New Roman" w:cs="Times New Roman"/>
          <w:b/>
          <w:bCs/>
          <w:sz w:val="27"/>
          <w:szCs w:val="27"/>
          <w:lang w:val="ru-RU" w:eastAsia="ru-RU"/>
        </w:rPr>
      </w:pPr>
      <w:r w:rsidRPr="00C91F7D">
        <w:rPr>
          <w:rFonts w:ascii="Times New Roman" w:eastAsia="Times New Roman" w:hAnsi="Times New Roman" w:cs="Times New Roman"/>
          <w:b/>
          <w:bCs/>
          <w:sz w:val="27"/>
          <w:szCs w:val="27"/>
          <w:lang w:val="ru-RU" w:eastAsia="ru-RU"/>
        </w:rPr>
        <w:t>7.</w:t>
      </w:r>
      <w:r>
        <w:rPr>
          <w:rFonts w:ascii="Times New Roman" w:eastAsia="Times New Roman" w:hAnsi="Times New Roman" w:cs="Times New Roman"/>
          <w:b/>
          <w:bCs/>
          <w:sz w:val="27"/>
          <w:szCs w:val="27"/>
          <w:lang w:val="ru-RU" w:eastAsia="ru-RU"/>
        </w:rPr>
        <w:t xml:space="preserve"> </w:t>
      </w:r>
      <w:r w:rsidR="0014475F" w:rsidRPr="00C91F7D">
        <w:rPr>
          <w:rFonts w:ascii="Times New Roman" w:eastAsia="Times New Roman" w:hAnsi="Times New Roman" w:cs="Times New Roman"/>
          <w:b/>
          <w:bCs/>
          <w:sz w:val="27"/>
          <w:szCs w:val="27"/>
          <w:lang w:val="ru-RU" w:eastAsia="ru-RU"/>
        </w:rPr>
        <w:t>Обґрунтування запропонованого строку дії регуляторного акта</w:t>
      </w:r>
    </w:p>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p>
    <w:p w:rsidR="00C91F7D" w:rsidRDefault="0014475F" w:rsidP="00C91F7D">
      <w:pPr>
        <w:spacing w:after="0" w:line="0" w:lineRule="atLeast"/>
        <w:ind w:firstLine="709"/>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Строк дії регуляторного акта не обмежений у часі, оскільки його прийняття необхідне для дотримання вимог чинного законодавства на виконання яких розроблено регуляторний акт та які мають необмежений термін</w:t>
      </w:r>
      <w:r w:rsidR="00C91F7D">
        <w:rPr>
          <w:rFonts w:ascii="Times New Roman" w:eastAsia="Times New Roman" w:hAnsi="Times New Roman" w:cs="Times New Roman"/>
          <w:sz w:val="28"/>
          <w:szCs w:val="28"/>
          <w:lang w:eastAsia="ru-RU"/>
        </w:rPr>
        <w:t xml:space="preserve"> </w:t>
      </w:r>
      <w:r w:rsidR="00C91F7D">
        <w:rPr>
          <w:rFonts w:ascii="Times New Roman" w:eastAsia="Times New Roman" w:hAnsi="Times New Roman" w:cs="Times New Roman"/>
          <w:sz w:val="28"/>
          <w:szCs w:val="28"/>
          <w:lang w:val="ru-RU" w:eastAsia="ru-RU"/>
        </w:rPr>
        <w:t>дії.</w:t>
      </w:r>
    </w:p>
    <w:p w:rsidR="0014475F" w:rsidRPr="0014475F" w:rsidRDefault="0014475F" w:rsidP="00C91F7D">
      <w:pPr>
        <w:spacing w:after="0" w:line="0" w:lineRule="atLeast"/>
        <w:ind w:firstLine="709"/>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При виникненні змін у чинному законодавстві, які можуть впливати на дію запропонованого акта та за результатами здійснення заходів з відстеження результативності регуляторного акту до нього можуть вноситись відповідні зміни та доповнення.</w:t>
      </w:r>
    </w:p>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p>
    <w:p w:rsidR="0014475F" w:rsidRPr="0014475F" w:rsidRDefault="00C91F7D" w:rsidP="0014475F">
      <w:pPr>
        <w:spacing w:after="0" w:line="0" w:lineRule="atLeast"/>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eastAsia="ru-RU"/>
        </w:rPr>
        <w:t>8</w:t>
      </w:r>
      <w:r w:rsidR="0014475F" w:rsidRPr="0014475F">
        <w:rPr>
          <w:rFonts w:ascii="Times New Roman" w:eastAsia="Times New Roman" w:hAnsi="Times New Roman" w:cs="Times New Roman"/>
          <w:b/>
          <w:bCs/>
          <w:sz w:val="28"/>
          <w:szCs w:val="28"/>
          <w:lang w:val="ru-RU" w:eastAsia="ru-RU"/>
        </w:rPr>
        <w:t>. Визначення показників результативності дії регуляторного акта</w:t>
      </w:r>
    </w:p>
    <w:p w:rsidR="0014475F" w:rsidRPr="0014475F" w:rsidRDefault="0014475F" w:rsidP="0014475F">
      <w:pPr>
        <w:spacing w:after="0" w:line="0" w:lineRule="atLeast"/>
        <w:jc w:val="both"/>
        <w:rPr>
          <w:rFonts w:ascii="Times New Roman" w:eastAsia="Times New Roman" w:hAnsi="Times New Roman" w:cs="Times New Roman"/>
          <w:b/>
          <w:bCs/>
          <w:sz w:val="28"/>
          <w:szCs w:val="28"/>
          <w:lang w:eastAsia="ru-RU"/>
        </w:rPr>
      </w:pPr>
    </w:p>
    <w:p w:rsidR="0014475F" w:rsidRPr="0014475F" w:rsidRDefault="0014475F" w:rsidP="00C91F7D">
      <w:pPr>
        <w:spacing w:after="0" w:line="0" w:lineRule="atLeast"/>
        <w:ind w:firstLine="426"/>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t>Основними показниками результативності регуляторного акта є:</w:t>
      </w:r>
    </w:p>
    <w:p w:rsidR="0014475F" w:rsidRPr="0014475F" w:rsidRDefault="0014475F" w:rsidP="0014475F">
      <w:pPr>
        <w:spacing w:after="0" w:line="0" w:lineRule="atLeast"/>
        <w:rPr>
          <w:rFonts w:ascii="Times New Roman" w:eastAsia="Times New Roman" w:hAnsi="Times New Roman" w:cs="Times New Roman"/>
          <w:sz w:val="28"/>
          <w:szCs w:val="28"/>
          <w:lang w:eastAsia="ru-RU"/>
        </w:rPr>
      </w:pPr>
    </w:p>
    <w:tbl>
      <w:tblPr>
        <w:tblW w:w="992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5"/>
        <w:gridCol w:w="1276"/>
        <w:gridCol w:w="1276"/>
        <w:gridCol w:w="1173"/>
        <w:gridCol w:w="953"/>
      </w:tblGrid>
      <w:tr w:rsidR="0014475F" w:rsidRPr="0014475F" w:rsidTr="00C91F7D">
        <w:trPr>
          <w:trHeight w:val="1359"/>
        </w:trPr>
        <w:tc>
          <w:tcPr>
            <w:tcW w:w="52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91F7D">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Показники, які безпосередньо характеризують результативність дії регуляторного акта та які підлягають контролю (відстеження результативності)</w:t>
            </w:r>
          </w:p>
        </w:tc>
        <w:tc>
          <w:tcPr>
            <w:tcW w:w="1276" w:type="dxa"/>
            <w:tcBorders>
              <w:top w:val="outset" w:sz="6" w:space="0" w:color="auto"/>
              <w:left w:val="outset" w:sz="6" w:space="0" w:color="auto"/>
              <w:bottom w:val="outset" w:sz="6" w:space="0" w:color="auto"/>
              <w:right w:val="single" w:sz="4" w:space="0" w:color="auto"/>
            </w:tcBorders>
            <w:shd w:val="clear" w:color="auto" w:fill="auto"/>
            <w:vAlign w:val="center"/>
            <w:hideMark/>
          </w:tcPr>
          <w:p w:rsidR="0014475F" w:rsidRPr="0014475F" w:rsidRDefault="0014475F" w:rsidP="00C91F7D">
            <w:pPr>
              <w:spacing w:after="0" w:line="0" w:lineRule="atLeast"/>
              <w:jc w:val="center"/>
              <w:rPr>
                <w:rFonts w:ascii="Times New Roman" w:eastAsia="Times New Roman" w:hAnsi="Times New Roman" w:cs="Times New Roman"/>
                <w:b/>
                <w:sz w:val="27"/>
                <w:szCs w:val="27"/>
                <w:lang w:eastAsia="ru-RU"/>
              </w:rPr>
            </w:pPr>
            <w:r w:rsidRPr="0014475F">
              <w:rPr>
                <w:rFonts w:ascii="Times New Roman" w:eastAsia="Times New Roman" w:hAnsi="Times New Roman" w:cs="Times New Roman"/>
                <w:b/>
                <w:sz w:val="27"/>
                <w:szCs w:val="27"/>
                <w:lang w:val="ru-RU" w:eastAsia="ru-RU"/>
              </w:rPr>
              <w:t>202</w:t>
            </w:r>
            <w:r w:rsidRPr="0014475F">
              <w:rPr>
                <w:rFonts w:ascii="Times New Roman" w:eastAsia="Times New Roman" w:hAnsi="Times New Roman" w:cs="Times New Roman"/>
                <w:b/>
                <w:sz w:val="27"/>
                <w:szCs w:val="27"/>
                <w:lang w:eastAsia="ru-RU"/>
              </w:rPr>
              <w:t>1</w:t>
            </w:r>
          </w:p>
        </w:tc>
        <w:tc>
          <w:tcPr>
            <w:tcW w:w="1276" w:type="dxa"/>
            <w:tcBorders>
              <w:top w:val="outset" w:sz="6" w:space="0" w:color="auto"/>
              <w:left w:val="single" w:sz="4" w:space="0" w:color="auto"/>
              <w:bottom w:val="outset" w:sz="6" w:space="0" w:color="auto"/>
              <w:right w:val="outset" w:sz="6" w:space="0" w:color="auto"/>
            </w:tcBorders>
            <w:shd w:val="clear" w:color="auto" w:fill="auto"/>
            <w:vAlign w:val="center"/>
          </w:tcPr>
          <w:p w:rsidR="0014475F" w:rsidRPr="0014475F" w:rsidRDefault="0014475F" w:rsidP="00C91F7D">
            <w:pPr>
              <w:spacing w:after="0" w:line="0" w:lineRule="atLeast"/>
              <w:jc w:val="center"/>
              <w:rPr>
                <w:rFonts w:ascii="Times New Roman" w:eastAsia="Times New Roman" w:hAnsi="Times New Roman" w:cs="Times New Roman"/>
                <w:b/>
                <w:sz w:val="27"/>
                <w:szCs w:val="27"/>
                <w:lang w:eastAsia="ru-RU"/>
              </w:rPr>
            </w:pPr>
            <w:r w:rsidRPr="0014475F">
              <w:rPr>
                <w:rFonts w:ascii="Times New Roman" w:eastAsia="Times New Roman" w:hAnsi="Times New Roman" w:cs="Times New Roman"/>
                <w:b/>
                <w:sz w:val="27"/>
                <w:szCs w:val="27"/>
                <w:lang w:val="ru-RU" w:eastAsia="ru-RU"/>
              </w:rPr>
              <w:t>202</w:t>
            </w:r>
            <w:r w:rsidRPr="0014475F">
              <w:rPr>
                <w:rFonts w:ascii="Times New Roman" w:eastAsia="Times New Roman" w:hAnsi="Times New Roman" w:cs="Times New Roman"/>
                <w:b/>
                <w:sz w:val="27"/>
                <w:szCs w:val="27"/>
                <w:lang w:eastAsia="ru-RU"/>
              </w:rPr>
              <w:t>2</w:t>
            </w:r>
          </w:p>
        </w:tc>
        <w:tc>
          <w:tcPr>
            <w:tcW w:w="1173" w:type="dxa"/>
            <w:tcBorders>
              <w:top w:val="outset" w:sz="6" w:space="0" w:color="auto"/>
              <w:left w:val="outset" w:sz="6" w:space="0" w:color="auto"/>
              <w:bottom w:val="outset" w:sz="6" w:space="0" w:color="auto"/>
              <w:right w:val="single" w:sz="4" w:space="0" w:color="auto"/>
            </w:tcBorders>
            <w:shd w:val="clear" w:color="auto" w:fill="auto"/>
            <w:vAlign w:val="center"/>
            <w:hideMark/>
          </w:tcPr>
          <w:p w:rsidR="0014475F" w:rsidRPr="0014475F" w:rsidRDefault="0014475F" w:rsidP="00C91F7D">
            <w:pPr>
              <w:spacing w:after="0" w:line="0" w:lineRule="atLeast"/>
              <w:jc w:val="center"/>
              <w:rPr>
                <w:rFonts w:ascii="Times New Roman" w:eastAsia="Times New Roman" w:hAnsi="Times New Roman" w:cs="Times New Roman"/>
                <w:b/>
                <w:sz w:val="27"/>
                <w:szCs w:val="27"/>
                <w:lang w:eastAsia="ru-RU"/>
              </w:rPr>
            </w:pPr>
            <w:r w:rsidRPr="0014475F">
              <w:rPr>
                <w:rFonts w:ascii="Times New Roman" w:eastAsia="Times New Roman" w:hAnsi="Times New Roman" w:cs="Times New Roman"/>
                <w:b/>
                <w:sz w:val="27"/>
                <w:szCs w:val="27"/>
                <w:lang w:eastAsia="ru-RU"/>
              </w:rPr>
              <w:t>1 рік</w:t>
            </w:r>
          </w:p>
        </w:tc>
        <w:tc>
          <w:tcPr>
            <w:tcW w:w="953" w:type="dxa"/>
            <w:tcBorders>
              <w:top w:val="outset" w:sz="6" w:space="0" w:color="auto"/>
              <w:left w:val="single" w:sz="4" w:space="0" w:color="auto"/>
              <w:bottom w:val="outset" w:sz="6" w:space="0" w:color="auto"/>
              <w:right w:val="single" w:sz="4" w:space="0" w:color="auto"/>
            </w:tcBorders>
            <w:shd w:val="clear" w:color="auto" w:fill="auto"/>
            <w:vAlign w:val="center"/>
          </w:tcPr>
          <w:p w:rsidR="0014475F" w:rsidRPr="0014475F" w:rsidRDefault="0014475F" w:rsidP="00C91F7D">
            <w:pPr>
              <w:spacing w:after="0" w:line="0" w:lineRule="atLeast"/>
              <w:ind w:left="165" w:hanging="142"/>
              <w:jc w:val="center"/>
              <w:rPr>
                <w:rFonts w:ascii="Times New Roman" w:eastAsia="Times New Roman" w:hAnsi="Times New Roman" w:cs="Times New Roman"/>
                <w:b/>
                <w:sz w:val="27"/>
                <w:szCs w:val="27"/>
                <w:lang w:eastAsia="ru-RU"/>
              </w:rPr>
            </w:pPr>
            <w:r w:rsidRPr="0014475F">
              <w:rPr>
                <w:rFonts w:ascii="Times New Roman" w:eastAsia="Times New Roman" w:hAnsi="Times New Roman" w:cs="Times New Roman"/>
                <w:b/>
                <w:sz w:val="27"/>
                <w:szCs w:val="27"/>
                <w:lang w:eastAsia="ru-RU"/>
              </w:rPr>
              <w:t>3 роки</w:t>
            </w:r>
          </w:p>
        </w:tc>
      </w:tr>
      <w:tr w:rsidR="0014475F" w:rsidRPr="0014475F" w:rsidTr="009B2030">
        <w:trPr>
          <w:trHeight w:val="355"/>
        </w:trPr>
        <w:tc>
          <w:tcPr>
            <w:tcW w:w="5245"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Розмір надходжень до місцевого бюджету, пов’язаних з дією акта</w:t>
            </w:r>
          </w:p>
        </w:tc>
        <w:tc>
          <w:tcPr>
            <w:tcW w:w="1276" w:type="dxa"/>
            <w:tcBorders>
              <w:top w:val="outset" w:sz="6" w:space="0" w:color="auto"/>
              <w:left w:val="outset" w:sz="6" w:space="0" w:color="auto"/>
              <w:bottom w:val="outset" w:sz="6" w:space="0" w:color="auto"/>
              <w:right w:val="single" w:sz="4"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4"/>
                <w:szCs w:val="24"/>
                <w:lang w:eastAsia="ru-RU"/>
              </w:rPr>
            </w:pPr>
            <w:r w:rsidRPr="0014475F">
              <w:rPr>
                <w:rFonts w:ascii="Times New Roman" w:eastAsia="Times New Roman" w:hAnsi="Times New Roman" w:cs="Times New Roman"/>
                <w:sz w:val="24"/>
                <w:szCs w:val="24"/>
                <w:lang w:eastAsia="ru-RU"/>
              </w:rPr>
              <w:t>220 054,06</w:t>
            </w:r>
          </w:p>
        </w:tc>
        <w:tc>
          <w:tcPr>
            <w:tcW w:w="1276" w:type="dxa"/>
            <w:tcBorders>
              <w:top w:val="outset" w:sz="6" w:space="0" w:color="auto"/>
              <w:left w:val="single" w:sz="4" w:space="0" w:color="auto"/>
              <w:bottom w:val="outset" w:sz="6" w:space="0" w:color="auto"/>
              <w:right w:val="outset" w:sz="6" w:space="0" w:color="auto"/>
            </w:tcBorders>
            <w:shd w:val="clear" w:color="auto" w:fill="auto"/>
          </w:tcPr>
          <w:p w:rsidR="0014475F" w:rsidRPr="0014475F" w:rsidRDefault="0014475F" w:rsidP="0014475F">
            <w:pPr>
              <w:spacing w:after="0" w:line="0" w:lineRule="atLeast"/>
              <w:jc w:val="center"/>
              <w:rPr>
                <w:rFonts w:ascii="Times New Roman" w:eastAsia="Times New Roman" w:hAnsi="Times New Roman" w:cs="Times New Roman"/>
                <w:sz w:val="24"/>
                <w:szCs w:val="24"/>
                <w:lang w:eastAsia="ru-RU"/>
              </w:rPr>
            </w:pPr>
            <w:r w:rsidRPr="0014475F">
              <w:rPr>
                <w:rFonts w:ascii="Times New Roman" w:eastAsia="Times New Roman" w:hAnsi="Times New Roman" w:cs="Times New Roman"/>
                <w:sz w:val="24"/>
                <w:szCs w:val="24"/>
                <w:lang w:eastAsia="ru-RU"/>
              </w:rPr>
              <w:t>165 408,43</w:t>
            </w:r>
          </w:p>
        </w:tc>
        <w:tc>
          <w:tcPr>
            <w:tcW w:w="1173" w:type="dxa"/>
            <w:tcBorders>
              <w:top w:val="outset" w:sz="6" w:space="0" w:color="auto"/>
              <w:left w:val="outset" w:sz="6" w:space="0" w:color="auto"/>
              <w:bottom w:val="outset" w:sz="6" w:space="0" w:color="auto"/>
              <w:right w:val="single" w:sz="4"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4"/>
                <w:szCs w:val="24"/>
                <w:lang w:eastAsia="ru-RU"/>
              </w:rPr>
            </w:pPr>
            <w:r w:rsidRPr="0014475F">
              <w:rPr>
                <w:rFonts w:ascii="Times New Roman" w:eastAsia="Times New Roman" w:hAnsi="Times New Roman" w:cs="Times New Roman"/>
                <w:sz w:val="24"/>
                <w:szCs w:val="24"/>
                <w:lang w:eastAsia="ru-RU"/>
              </w:rPr>
              <w:t>230 000</w:t>
            </w:r>
          </w:p>
          <w:p w:rsidR="0014475F" w:rsidRPr="0014475F" w:rsidRDefault="0014475F" w:rsidP="0014475F">
            <w:pPr>
              <w:spacing w:after="0" w:line="0" w:lineRule="atLeast"/>
              <w:jc w:val="center"/>
              <w:rPr>
                <w:rFonts w:ascii="Times New Roman" w:eastAsia="Times New Roman" w:hAnsi="Times New Roman" w:cs="Times New Roman"/>
                <w:sz w:val="24"/>
                <w:szCs w:val="24"/>
                <w:lang w:val="ru-RU" w:eastAsia="ru-RU"/>
              </w:rPr>
            </w:pPr>
          </w:p>
        </w:tc>
        <w:tc>
          <w:tcPr>
            <w:tcW w:w="953" w:type="dxa"/>
            <w:tcBorders>
              <w:top w:val="outset" w:sz="6" w:space="0" w:color="auto"/>
              <w:left w:val="single" w:sz="4" w:space="0" w:color="auto"/>
              <w:bottom w:val="outset" w:sz="6" w:space="0" w:color="auto"/>
              <w:right w:val="single" w:sz="4" w:space="0" w:color="auto"/>
            </w:tcBorders>
            <w:shd w:val="clear" w:color="auto" w:fill="auto"/>
          </w:tcPr>
          <w:p w:rsidR="0014475F" w:rsidRPr="0014475F" w:rsidRDefault="0014475F" w:rsidP="0014475F">
            <w:pPr>
              <w:spacing w:after="0" w:line="0" w:lineRule="atLeast"/>
              <w:jc w:val="center"/>
              <w:rPr>
                <w:rFonts w:ascii="Times New Roman" w:eastAsia="Times New Roman" w:hAnsi="Times New Roman" w:cs="Times New Roman"/>
                <w:sz w:val="24"/>
                <w:szCs w:val="24"/>
                <w:lang w:eastAsia="ru-RU"/>
              </w:rPr>
            </w:pPr>
            <w:r w:rsidRPr="0014475F">
              <w:rPr>
                <w:rFonts w:ascii="Times New Roman" w:eastAsia="Times New Roman" w:hAnsi="Times New Roman" w:cs="Times New Roman"/>
                <w:sz w:val="24"/>
                <w:szCs w:val="24"/>
                <w:lang w:eastAsia="ru-RU"/>
              </w:rPr>
              <w:t>260 000</w:t>
            </w:r>
          </w:p>
          <w:p w:rsidR="0014475F" w:rsidRPr="0014475F" w:rsidRDefault="0014475F" w:rsidP="0014475F">
            <w:pPr>
              <w:spacing w:after="0" w:line="0" w:lineRule="atLeast"/>
              <w:jc w:val="center"/>
              <w:rPr>
                <w:rFonts w:ascii="Times New Roman" w:eastAsia="Times New Roman" w:hAnsi="Times New Roman" w:cs="Times New Roman"/>
                <w:sz w:val="24"/>
                <w:szCs w:val="24"/>
                <w:lang w:val="ru-RU" w:eastAsia="ru-RU"/>
              </w:rPr>
            </w:pPr>
          </w:p>
        </w:tc>
      </w:tr>
      <w:tr w:rsidR="0014475F" w:rsidRPr="0014475F" w:rsidTr="009B2030">
        <w:trPr>
          <w:trHeight w:val="1089"/>
        </w:trPr>
        <w:tc>
          <w:tcPr>
            <w:tcW w:w="5245"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Кількість суб’єктів господарювання, що мають діючі дозволи на розміщення зовнішньої</w:t>
            </w:r>
            <w:r w:rsidRPr="0014475F">
              <w:rPr>
                <w:rFonts w:ascii="Times New Roman" w:eastAsia="Times New Roman" w:hAnsi="Times New Roman" w:cs="Times New Roman"/>
                <w:sz w:val="27"/>
                <w:szCs w:val="27"/>
                <w:lang w:eastAsia="ru-RU"/>
              </w:rPr>
              <w:t xml:space="preserve"> реклами.</w:t>
            </w:r>
          </w:p>
        </w:tc>
        <w:tc>
          <w:tcPr>
            <w:tcW w:w="1276" w:type="dxa"/>
            <w:tcBorders>
              <w:top w:val="outset" w:sz="6" w:space="0" w:color="auto"/>
              <w:left w:val="outset" w:sz="6" w:space="0" w:color="auto"/>
              <w:bottom w:val="outset" w:sz="6" w:space="0" w:color="auto"/>
              <w:right w:val="single" w:sz="4"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4"/>
                <w:szCs w:val="24"/>
                <w:lang w:eastAsia="ru-RU"/>
              </w:rPr>
            </w:pPr>
            <w:r w:rsidRPr="0014475F">
              <w:rPr>
                <w:rFonts w:ascii="Times New Roman" w:eastAsia="Times New Roman" w:hAnsi="Times New Roman" w:cs="Times New Roman"/>
                <w:sz w:val="24"/>
                <w:szCs w:val="24"/>
                <w:lang w:eastAsia="ru-RU"/>
              </w:rPr>
              <w:t>34</w:t>
            </w:r>
          </w:p>
        </w:tc>
        <w:tc>
          <w:tcPr>
            <w:tcW w:w="1276" w:type="dxa"/>
            <w:tcBorders>
              <w:top w:val="outset" w:sz="6" w:space="0" w:color="auto"/>
              <w:left w:val="single" w:sz="4" w:space="0" w:color="auto"/>
              <w:bottom w:val="outset" w:sz="6" w:space="0" w:color="auto"/>
              <w:right w:val="outset" w:sz="6" w:space="0" w:color="auto"/>
            </w:tcBorders>
            <w:shd w:val="clear" w:color="auto" w:fill="auto"/>
          </w:tcPr>
          <w:p w:rsidR="0014475F" w:rsidRPr="0014475F" w:rsidRDefault="0014475F" w:rsidP="0014475F">
            <w:pPr>
              <w:spacing w:after="0" w:line="0" w:lineRule="atLeast"/>
              <w:jc w:val="center"/>
              <w:rPr>
                <w:rFonts w:ascii="Times New Roman" w:eastAsia="Times New Roman" w:hAnsi="Times New Roman" w:cs="Times New Roman"/>
                <w:sz w:val="24"/>
                <w:szCs w:val="24"/>
                <w:lang w:eastAsia="ru-RU"/>
              </w:rPr>
            </w:pPr>
            <w:r w:rsidRPr="0014475F">
              <w:rPr>
                <w:rFonts w:ascii="Times New Roman" w:eastAsia="Times New Roman" w:hAnsi="Times New Roman" w:cs="Times New Roman"/>
                <w:sz w:val="24"/>
                <w:szCs w:val="24"/>
                <w:lang w:eastAsia="ru-RU"/>
              </w:rPr>
              <w:t>34</w:t>
            </w:r>
          </w:p>
        </w:tc>
        <w:tc>
          <w:tcPr>
            <w:tcW w:w="1173" w:type="dxa"/>
            <w:tcBorders>
              <w:top w:val="outset" w:sz="6" w:space="0" w:color="auto"/>
              <w:left w:val="outset" w:sz="6" w:space="0" w:color="auto"/>
              <w:bottom w:val="outset" w:sz="6" w:space="0" w:color="auto"/>
              <w:right w:val="single" w:sz="4"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4"/>
                <w:szCs w:val="24"/>
                <w:lang w:eastAsia="ru-RU"/>
              </w:rPr>
            </w:pPr>
            <w:r w:rsidRPr="0014475F">
              <w:rPr>
                <w:rFonts w:ascii="Times New Roman" w:eastAsia="Times New Roman" w:hAnsi="Times New Roman" w:cs="Times New Roman"/>
                <w:sz w:val="24"/>
                <w:szCs w:val="24"/>
                <w:lang w:eastAsia="ru-RU"/>
              </w:rPr>
              <w:t>34</w:t>
            </w:r>
          </w:p>
        </w:tc>
        <w:tc>
          <w:tcPr>
            <w:tcW w:w="953" w:type="dxa"/>
            <w:tcBorders>
              <w:top w:val="outset" w:sz="6" w:space="0" w:color="auto"/>
              <w:left w:val="single" w:sz="4" w:space="0" w:color="auto"/>
              <w:bottom w:val="outset" w:sz="6" w:space="0" w:color="auto"/>
              <w:right w:val="single" w:sz="4" w:space="0" w:color="auto"/>
            </w:tcBorders>
            <w:shd w:val="clear" w:color="auto" w:fill="auto"/>
          </w:tcPr>
          <w:p w:rsidR="0014475F" w:rsidRPr="0014475F" w:rsidRDefault="0014475F" w:rsidP="0014475F">
            <w:pPr>
              <w:spacing w:after="0" w:line="0" w:lineRule="atLeast"/>
              <w:jc w:val="center"/>
              <w:rPr>
                <w:rFonts w:ascii="Times New Roman" w:eastAsia="Times New Roman" w:hAnsi="Times New Roman" w:cs="Times New Roman"/>
                <w:sz w:val="24"/>
                <w:szCs w:val="24"/>
                <w:lang w:eastAsia="ru-RU"/>
              </w:rPr>
            </w:pPr>
            <w:r w:rsidRPr="0014475F">
              <w:rPr>
                <w:rFonts w:ascii="Times New Roman" w:eastAsia="Times New Roman" w:hAnsi="Times New Roman" w:cs="Times New Roman"/>
                <w:sz w:val="24"/>
                <w:szCs w:val="24"/>
                <w:lang w:val="ru-RU" w:eastAsia="ru-RU"/>
              </w:rPr>
              <w:t>3</w:t>
            </w:r>
            <w:r w:rsidRPr="0014475F">
              <w:rPr>
                <w:rFonts w:ascii="Times New Roman" w:eastAsia="Times New Roman" w:hAnsi="Times New Roman" w:cs="Times New Roman"/>
                <w:sz w:val="24"/>
                <w:szCs w:val="24"/>
                <w:lang w:eastAsia="ru-RU"/>
              </w:rPr>
              <w:t>4</w:t>
            </w:r>
          </w:p>
        </w:tc>
      </w:tr>
      <w:tr w:rsidR="0014475F" w:rsidRPr="0014475F" w:rsidTr="009B2030">
        <w:trPr>
          <w:trHeight w:val="824"/>
        </w:trPr>
        <w:tc>
          <w:tcPr>
            <w:tcW w:w="5245" w:type="dxa"/>
            <w:tcBorders>
              <w:top w:val="outset" w:sz="6" w:space="0" w:color="auto"/>
              <w:left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Кількість виявлених порушень у галузі розміщення зовнішньої реклами</w:t>
            </w:r>
          </w:p>
        </w:tc>
        <w:tc>
          <w:tcPr>
            <w:tcW w:w="1276" w:type="dxa"/>
            <w:tcBorders>
              <w:top w:val="outset" w:sz="6" w:space="0" w:color="auto"/>
              <w:left w:val="outset" w:sz="6" w:space="0" w:color="auto"/>
              <w:right w:val="single" w:sz="4" w:space="0" w:color="auto"/>
            </w:tcBorders>
            <w:shd w:val="clear" w:color="auto" w:fill="auto"/>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3</w:t>
            </w:r>
          </w:p>
        </w:tc>
        <w:tc>
          <w:tcPr>
            <w:tcW w:w="1276" w:type="dxa"/>
            <w:tcBorders>
              <w:top w:val="outset" w:sz="6" w:space="0" w:color="auto"/>
              <w:left w:val="single" w:sz="4" w:space="0" w:color="auto"/>
              <w:right w:val="outset" w:sz="6" w:space="0" w:color="auto"/>
            </w:tcBorders>
            <w:shd w:val="clear" w:color="auto" w:fill="auto"/>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3</w:t>
            </w:r>
          </w:p>
        </w:tc>
        <w:tc>
          <w:tcPr>
            <w:tcW w:w="1173" w:type="dxa"/>
            <w:tcBorders>
              <w:top w:val="outset" w:sz="6" w:space="0" w:color="auto"/>
              <w:left w:val="outset" w:sz="6" w:space="0" w:color="auto"/>
              <w:right w:val="single" w:sz="4" w:space="0" w:color="auto"/>
            </w:tcBorders>
            <w:shd w:val="clear" w:color="auto" w:fill="auto"/>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w:t>
            </w:r>
          </w:p>
        </w:tc>
        <w:tc>
          <w:tcPr>
            <w:tcW w:w="953" w:type="dxa"/>
            <w:tcBorders>
              <w:top w:val="outset" w:sz="6" w:space="0" w:color="auto"/>
              <w:left w:val="single" w:sz="4" w:space="0" w:color="auto"/>
              <w:right w:val="single" w:sz="4" w:space="0" w:color="auto"/>
            </w:tcBorders>
            <w:shd w:val="clear" w:color="auto" w:fill="auto"/>
          </w:tcPr>
          <w:p w:rsidR="0014475F" w:rsidRPr="0014475F" w:rsidRDefault="0014475F" w:rsidP="0014475F">
            <w:pPr>
              <w:spacing w:after="0" w:line="0" w:lineRule="atLeast"/>
              <w:jc w:val="center"/>
              <w:rPr>
                <w:rFonts w:ascii="Times New Roman" w:eastAsia="Times New Roman" w:hAnsi="Times New Roman" w:cs="Times New Roman"/>
                <w:sz w:val="27"/>
                <w:szCs w:val="27"/>
                <w:highlight w:val="yellow"/>
                <w:lang w:eastAsia="ru-RU"/>
              </w:rPr>
            </w:pPr>
            <w:r w:rsidRPr="0014475F">
              <w:rPr>
                <w:rFonts w:ascii="Times New Roman" w:eastAsia="Times New Roman" w:hAnsi="Times New Roman" w:cs="Times New Roman"/>
                <w:sz w:val="27"/>
                <w:szCs w:val="27"/>
                <w:lang w:eastAsia="ru-RU"/>
              </w:rPr>
              <w:t>1</w:t>
            </w:r>
          </w:p>
        </w:tc>
      </w:tr>
    </w:tbl>
    <w:p w:rsidR="0014475F" w:rsidRPr="0014475F" w:rsidRDefault="0014475F" w:rsidP="0014475F">
      <w:pPr>
        <w:spacing w:after="0" w:line="0" w:lineRule="atLeast"/>
        <w:jc w:val="center"/>
        <w:rPr>
          <w:rFonts w:ascii="Times New Roman" w:eastAsia="Times New Roman" w:hAnsi="Times New Roman" w:cs="Times New Roman"/>
          <w:b/>
          <w:bCs/>
          <w:sz w:val="28"/>
          <w:szCs w:val="28"/>
          <w:lang w:eastAsia="ru-RU"/>
        </w:rPr>
      </w:pPr>
    </w:p>
    <w:p w:rsidR="0014475F" w:rsidRPr="0014475F" w:rsidRDefault="00803709" w:rsidP="0014475F">
      <w:pPr>
        <w:spacing w:after="0" w:line="0" w:lineRule="atLeast"/>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9</w:t>
      </w:r>
      <w:r w:rsidR="0014475F" w:rsidRPr="0014475F">
        <w:rPr>
          <w:rFonts w:ascii="Times New Roman" w:eastAsia="Times New Roman" w:hAnsi="Times New Roman" w:cs="Times New Roman"/>
          <w:b/>
          <w:bCs/>
          <w:sz w:val="28"/>
          <w:szCs w:val="28"/>
          <w:lang w:val="ru-RU" w:eastAsia="ru-RU"/>
        </w:rPr>
        <w:t>. Визначення заходів, за допомогою яких здійснюватиметься відстеження результативності дії регуляторного акта</w:t>
      </w:r>
    </w:p>
    <w:p w:rsidR="0014475F" w:rsidRPr="0014475F" w:rsidRDefault="0014475F" w:rsidP="0014475F">
      <w:pPr>
        <w:spacing w:after="0" w:line="0" w:lineRule="atLeast"/>
        <w:jc w:val="center"/>
        <w:rPr>
          <w:rFonts w:ascii="Times New Roman" w:eastAsia="Times New Roman" w:hAnsi="Times New Roman" w:cs="Times New Roman"/>
          <w:sz w:val="28"/>
          <w:szCs w:val="28"/>
          <w:lang w:val="ru-RU" w:eastAsia="ru-RU"/>
        </w:rPr>
      </w:pPr>
    </w:p>
    <w:p w:rsidR="00803709" w:rsidRDefault="0014475F" w:rsidP="00803709">
      <w:pPr>
        <w:spacing w:after="0" w:line="0" w:lineRule="atLeast"/>
        <w:ind w:firstLine="426"/>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t xml:space="preserve">Заходи щодо відстеження результативності регуляторного акту здійснюються </w:t>
      </w:r>
      <w:r w:rsidRPr="0014475F">
        <w:rPr>
          <w:rFonts w:ascii="Times New Roman" w:eastAsia="Times New Roman" w:hAnsi="Times New Roman" w:cs="Times New Roman"/>
          <w:sz w:val="28"/>
          <w:szCs w:val="28"/>
          <w:lang w:eastAsia="ru-RU"/>
        </w:rPr>
        <w:t>управлінням житлово-комунального господарства та екології Звягельської міської ради. Відстеження цього регуляторного акту здійснюватиметься</w:t>
      </w:r>
      <w:r w:rsidR="00803709">
        <w:rPr>
          <w:rFonts w:ascii="Times New Roman" w:eastAsia="Times New Roman" w:hAnsi="Times New Roman" w:cs="Times New Roman"/>
          <w:sz w:val="28"/>
          <w:szCs w:val="28"/>
          <w:lang w:eastAsia="ru-RU"/>
        </w:rPr>
        <w:t xml:space="preserve"> </w:t>
      </w:r>
      <w:r w:rsidRPr="0014475F">
        <w:rPr>
          <w:rFonts w:ascii="Times New Roman" w:eastAsia="Times New Roman" w:hAnsi="Times New Roman" w:cs="Times New Roman"/>
          <w:sz w:val="28"/>
          <w:szCs w:val="28"/>
          <w:lang w:eastAsia="ru-RU"/>
        </w:rPr>
        <w:t>статистичним</w:t>
      </w:r>
      <w:r w:rsidR="00803709" w:rsidRPr="00803709">
        <w:rPr>
          <w:rFonts w:ascii="Times New Roman" w:eastAsia="Times New Roman" w:hAnsi="Times New Roman" w:cs="Times New Roman"/>
          <w:sz w:val="28"/>
          <w:szCs w:val="28"/>
          <w:lang w:eastAsia="ru-RU"/>
        </w:rPr>
        <w:t xml:space="preserve"> </w:t>
      </w:r>
      <w:r w:rsidRPr="0014475F">
        <w:rPr>
          <w:rFonts w:ascii="Times New Roman" w:eastAsia="Times New Roman" w:hAnsi="Times New Roman" w:cs="Times New Roman"/>
          <w:sz w:val="28"/>
          <w:szCs w:val="28"/>
          <w:lang w:eastAsia="ru-RU"/>
        </w:rPr>
        <w:t>методом.</w:t>
      </w:r>
    </w:p>
    <w:p w:rsidR="00803709" w:rsidRDefault="0014475F" w:rsidP="00803709">
      <w:pPr>
        <w:spacing w:after="0" w:line="0" w:lineRule="atLeast"/>
        <w:ind w:firstLine="426"/>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Для відстеження будуть використовуватись дані місцевого самоврядування та інших уповноважених суб’єктів за відповідний період, що передує даті початку</w:t>
      </w:r>
      <w:r w:rsidR="00803709">
        <w:rPr>
          <w:rFonts w:ascii="Times New Roman" w:eastAsia="Times New Roman" w:hAnsi="Times New Roman" w:cs="Times New Roman"/>
          <w:sz w:val="28"/>
          <w:szCs w:val="28"/>
          <w:lang w:eastAsia="ru-RU"/>
        </w:rPr>
        <w:t xml:space="preserve"> </w:t>
      </w:r>
      <w:r w:rsidRPr="0014475F">
        <w:rPr>
          <w:rFonts w:ascii="Times New Roman" w:eastAsia="Times New Roman" w:hAnsi="Times New Roman" w:cs="Times New Roman"/>
          <w:sz w:val="28"/>
          <w:szCs w:val="28"/>
          <w:lang w:eastAsia="ru-RU"/>
        </w:rPr>
        <w:t>виконання</w:t>
      </w:r>
      <w:r w:rsidR="00803709">
        <w:rPr>
          <w:rFonts w:ascii="Times New Roman" w:eastAsia="Times New Roman" w:hAnsi="Times New Roman" w:cs="Times New Roman"/>
          <w:sz w:val="28"/>
          <w:szCs w:val="28"/>
          <w:lang w:eastAsia="ru-RU"/>
        </w:rPr>
        <w:t xml:space="preserve"> </w:t>
      </w:r>
      <w:r w:rsidRPr="0014475F">
        <w:rPr>
          <w:rFonts w:ascii="Times New Roman" w:eastAsia="Times New Roman" w:hAnsi="Times New Roman" w:cs="Times New Roman"/>
          <w:sz w:val="28"/>
          <w:szCs w:val="28"/>
          <w:lang w:eastAsia="ru-RU"/>
        </w:rPr>
        <w:t>заходів</w:t>
      </w:r>
      <w:r w:rsidR="00803709">
        <w:rPr>
          <w:rFonts w:ascii="Times New Roman" w:eastAsia="Times New Roman" w:hAnsi="Times New Roman" w:cs="Times New Roman"/>
          <w:sz w:val="28"/>
          <w:szCs w:val="28"/>
          <w:lang w:eastAsia="ru-RU"/>
        </w:rPr>
        <w:t xml:space="preserve"> </w:t>
      </w:r>
      <w:r w:rsidRPr="0014475F">
        <w:rPr>
          <w:rFonts w:ascii="Times New Roman" w:eastAsia="Times New Roman" w:hAnsi="Times New Roman" w:cs="Times New Roman"/>
          <w:sz w:val="28"/>
          <w:szCs w:val="28"/>
          <w:lang w:eastAsia="ru-RU"/>
        </w:rPr>
        <w:t>з</w:t>
      </w:r>
      <w:r w:rsidR="00803709">
        <w:rPr>
          <w:rFonts w:ascii="Times New Roman" w:eastAsia="Times New Roman" w:hAnsi="Times New Roman" w:cs="Times New Roman"/>
          <w:sz w:val="28"/>
          <w:szCs w:val="28"/>
          <w:lang w:eastAsia="ru-RU"/>
        </w:rPr>
        <w:t xml:space="preserve"> </w:t>
      </w:r>
      <w:r w:rsidRPr="0014475F">
        <w:rPr>
          <w:rFonts w:ascii="Times New Roman" w:eastAsia="Times New Roman" w:hAnsi="Times New Roman" w:cs="Times New Roman"/>
          <w:sz w:val="28"/>
          <w:szCs w:val="28"/>
          <w:lang w:eastAsia="ru-RU"/>
        </w:rPr>
        <w:t>відстеження.</w:t>
      </w:r>
    </w:p>
    <w:p w:rsidR="00803709" w:rsidRDefault="0014475F" w:rsidP="00803709">
      <w:pPr>
        <w:spacing w:after="0" w:line="0" w:lineRule="atLeast"/>
        <w:ind w:firstLine="426"/>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Базове відстеження результативності регуляторного акта буде здійснене до набрання</w:t>
      </w:r>
      <w:r w:rsidR="00803709">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чинності</w:t>
      </w:r>
      <w:r w:rsidR="00803709">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цим</w:t>
      </w:r>
      <w:r w:rsidR="00803709">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регуляторним</w:t>
      </w:r>
      <w:r w:rsidR="00803709">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актом.</w:t>
      </w:r>
    </w:p>
    <w:p w:rsidR="00803709" w:rsidRDefault="0014475F" w:rsidP="00803709">
      <w:pPr>
        <w:spacing w:after="0" w:line="0" w:lineRule="atLeast"/>
        <w:ind w:firstLine="426"/>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lastRenderedPageBreak/>
        <w:t>Базове відстеження результативності регуляторного акта буде проводитись шляхом здійснення аналізу за основними пок</w:t>
      </w:r>
      <w:r w:rsidR="00803709">
        <w:rPr>
          <w:rFonts w:ascii="Times New Roman" w:eastAsia="Times New Roman" w:hAnsi="Times New Roman" w:cs="Times New Roman"/>
          <w:sz w:val="28"/>
          <w:szCs w:val="28"/>
          <w:lang w:val="ru-RU" w:eastAsia="ru-RU"/>
        </w:rPr>
        <w:t>азниками результативності акта.</w:t>
      </w:r>
    </w:p>
    <w:p w:rsidR="00803709" w:rsidRDefault="0014475F" w:rsidP="00803709">
      <w:pPr>
        <w:spacing w:after="0" w:line="0" w:lineRule="atLeast"/>
        <w:ind w:firstLine="426"/>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Повторне відстеження результативності регуляторного акта буде проведено через рік, але не пізніше ніж через дв</w:t>
      </w:r>
      <w:r w:rsidR="00803709">
        <w:rPr>
          <w:rFonts w:ascii="Times New Roman" w:eastAsia="Times New Roman" w:hAnsi="Times New Roman" w:cs="Times New Roman"/>
          <w:sz w:val="28"/>
          <w:szCs w:val="28"/>
          <w:lang w:val="ru-RU" w:eastAsia="ru-RU"/>
        </w:rPr>
        <w:t xml:space="preserve">а роки після набрання чинності. </w:t>
      </w:r>
      <w:r w:rsidRPr="0014475F">
        <w:rPr>
          <w:rFonts w:ascii="Times New Roman" w:eastAsia="Times New Roman" w:hAnsi="Times New Roman" w:cs="Times New Roman"/>
          <w:sz w:val="28"/>
          <w:szCs w:val="28"/>
          <w:lang w:val="ru-RU" w:eastAsia="ru-RU"/>
        </w:rPr>
        <w:t>Установлені кількісні та якісні значення показників результативності акта порівнюються із значен</w:t>
      </w:r>
      <w:r w:rsidR="00803709">
        <w:rPr>
          <w:rFonts w:ascii="Times New Roman" w:eastAsia="Times New Roman" w:hAnsi="Times New Roman" w:cs="Times New Roman"/>
          <w:sz w:val="28"/>
          <w:szCs w:val="28"/>
          <w:lang w:val="ru-RU" w:eastAsia="ru-RU"/>
        </w:rPr>
        <w:t xml:space="preserve">нями аналогічних показників, що </w:t>
      </w:r>
      <w:r w:rsidRPr="0014475F">
        <w:rPr>
          <w:rFonts w:ascii="Times New Roman" w:eastAsia="Times New Roman" w:hAnsi="Times New Roman" w:cs="Times New Roman"/>
          <w:sz w:val="28"/>
          <w:szCs w:val="28"/>
          <w:lang w:val="ru-RU" w:eastAsia="ru-RU"/>
        </w:rPr>
        <w:t>встановлені</w:t>
      </w:r>
      <w:r w:rsidR="00803709">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під</w:t>
      </w:r>
      <w:r w:rsidR="00803709">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час</w:t>
      </w:r>
      <w:r w:rsidR="00803709">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базового</w:t>
      </w:r>
      <w:r w:rsidR="00803709">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відстеження.</w:t>
      </w:r>
    </w:p>
    <w:p w:rsidR="00803709" w:rsidRDefault="0014475F" w:rsidP="00803709">
      <w:pPr>
        <w:spacing w:after="0" w:line="0" w:lineRule="atLeast"/>
        <w:ind w:firstLine="426"/>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 xml:space="preserve">Повторне відстеження результативності регуляторного акта буде проводитись шляхом здійснення контролю уповноваженими органами за дотриманням вимог акта, моніторингу звернень громадян з питань, врегульованих актом та аналізу статистичних даних за основними показниками результативності акта (порівнюються із значеннями аналогічних показників, що встановлені під час базового відстеження), та у разі виявлення </w:t>
      </w:r>
      <w:r w:rsidRPr="0014475F">
        <w:rPr>
          <w:rFonts w:ascii="Times New Roman" w:eastAsia="Times New Roman" w:hAnsi="Times New Roman" w:cs="Times New Roman"/>
          <w:sz w:val="28"/>
          <w:szCs w:val="28"/>
          <w:lang w:eastAsia="ru-RU"/>
        </w:rPr>
        <w:t xml:space="preserve"> </w:t>
      </w:r>
      <w:r w:rsidRPr="0014475F">
        <w:rPr>
          <w:rFonts w:ascii="Times New Roman" w:eastAsia="Times New Roman" w:hAnsi="Times New Roman" w:cs="Times New Roman"/>
          <w:sz w:val="28"/>
          <w:szCs w:val="28"/>
          <w:lang w:val="ru-RU" w:eastAsia="ru-RU"/>
        </w:rPr>
        <w:t>неврегульованих та проблемних питань буде розглядатись можливість їх виправлення</w:t>
      </w:r>
      <w:r w:rsidR="00803709">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шляхом</w:t>
      </w:r>
      <w:r w:rsidR="00803709">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внесення</w:t>
      </w:r>
      <w:r w:rsidR="00803709">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відповідних</w:t>
      </w:r>
      <w:r w:rsidR="00803709">
        <w:rPr>
          <w:rFonts w:ascii="Times New Roman" w:eastAsia="Times New Roman" w:hAnsi="Times New Roman" w:cs="Times New Roman"/>
          <w:sz w:val="28"/>
          <w:szCs w:val="28"/>
          <w:lang w:val="ru-RU" w:eastAsia="ru-RU"/>
        </w:rPr>
        <w:t xml:space="preserve"> </w:t>
      </w:r>
      <w:r w:rsidRPr="0014475F">
        <w:rPr>
          <w:rFonts w:ascii="Times New Roman" w:eastAsia="Times New Roman" w:hAnsi="Times New Roman" w:cs="Times New Roman"/>
          <w:sz w:val="28"/>
          <w:szCs w:val="28"/>
          <w:lang w:val="ru-RU" w:eastAsia="ru-RU"/>
        </w:rPr>
        <w:t>змін.</w:t>
      </w:r>
    </w:p>
    <w:p w:rsidR="0014475F" w:rsidRPr="0014475F" w:rsidRDefault="0014475F" w:rsidP="00803709">
      <w:pPr>
        <w:spacing w:after="0" w:line="0" w:lineRule="atLeast"/>
        <w:ind w:firstLine="426"/>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t>Періодичне відстеження результативності регуляторного акта буде проводитись раз на кожні три роки, починаючи з дня закінчення заходів з повторного відстеження результативності цього акта шляхом порівняння установлених кількісних значень показників результативності акта із значеннями аналогічних показників, що встановлені під час повторного відстеження.</w:t>
      </w:r>
    </w:p>
    <w:p w:rsidR="0014475F" w:rsidRPr="0014475F" w:rsidRDefault="0014475F" w:rsidP="0014475F">
      <w:pPr>
        <w:spacing w:after="0" w:line="0" w:lineRule="atLeast"/>
        <w:jc w:val="both"/>
        <w:rPr>
          <w:rFonts w:ascii="Times New Roman" w:eastAsia="Times New Roman" w:hAnsi="Times New Roman" w:cs="Times New Roman"/>
          <w:sz w:val="28"/>
          <w:szCs w:val="28"/>
          <w:lang w:eastAsia="ru-RU"/>
        </w:rPr>
      </w:pPr>
    </w:p>
    <w:p w:rsidR="00803709" w:rsidRDefault="00803709" w:rsidP="0014475F">
      <w:pPr>
        <w:spacing w:after="0" w:line="0" w:lineRule="atLeast"/>
        <w:jc w:val="center"/>
        <w:rPr>
          <w:rFonts w:ascii="Times New Roman" w:eastAsia="Times New Roman" w:hAnsi="Times New Roman" w:cs="Times New Roman"/>
          <w:b/>
          <w:bCs/>
          <w:sz w:val="27"/>
          <w:szCs w:val="27"/>
          <w:lang w:eastAsia="ru-RU"/>
        </w:rPr>
        <w:sectPr w:rsidR="00803709" w:rsidSect="00622C0D">
          <w:pgSz w:w="11906" w:h="16838"/>
          <w:pgMar w:top="1134" w:right="850" w:bottom="1134" w:left="1701" w:header="709" w:footer="709" w:gutter="0"/>
          <w:cols w:space="708"/>
          <w:docGrid w:linePitch="360"/>
        </w:sectPr>
      </w:pPr>
    </w:p>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b/>
          <w:bCs/>
          <w:sz w:val="27"/>
          <w:szCs w:val="27"/>
          <w:lang w:eastAsia="ru-RU"/>
        </w:rPr>
        <w:lastRenderedPageBreak/>
        <w:t>Додаток</w:t>
      </w:r>
    </w:p>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b/>
          <w:bCs/>
          <w:sz w:val="27"/>
          <w:szCs w:val="27"/>
          <w:lang w:eastAsia="ru-RU"/>
        </w:rPr>
        <w:t xml:space="preserve">до аналізу регуляторного впливу до проекту рішення Зягельської  міської ради  </w:t>
      </w:r>
      <w:r w:rsidR="00803709">
        <w:rPr>
          <w:rFonts w:ascii="Times New Roman" w:eastAsia="Times New Roman" w:hAnsi="Times New Roman" w:cs="Times New Roman"/>
          <w:b/>
          <w:bCs/>
          <w:sz w:val="27"/>
          <w:szCs w:val="27"/>
          <w:lang w:eastAsia="ru-RU"/>
        </w:rPr>
        <w:t>«</w:t>
      </w:r>
      <w:r w:rsidRPr="0014475F">
        <w:rPr>
          <w:rFonts w:ascii="Times New Roman" w:eastAsia="Times New Roman" w:hAnsi="Times New Roman" w:cs="Times New Roman"/>
          <w:b/>
          <w:bCs/>
          <w:sz w:val="27"/>
          <w:szCs w:val="27"/>
          <w:lang w:eastAsia="ru-RU"/>
        </w:rPr>
        <w:t>Про затвердження Правил розміщення зовнішньої реклами на території Звягельської міської територіальної громади</w:t>
      </w:r>
      <w:r w:rsidR="00803709">
        <w:rPr>
          <w:rFonts w:ascii="Times New Roman" w:eastAsia="Times New Roman" w:hAnsi="Times New Roman" w:cs="Times New Roman"/>
          <w:b/>
          <w:bCs/>
          <w:sz w:val="27"/>
          <w:szCs w:val="27"/>
          <w:lang w:eastAsia="ru-RU"/>
        </w:rPr>
        <w:t>»</w:t>
      </w:r>
    </w:p>
    <w:p w:rsidR="0014475F" w:rsidRPr="0014475F" w:rsidRDefault="0014475F" w:rsidP="0014475F">
      <w:pPr>
        <w:spacing w:after="0" w:line="0" w:lineRule="atLeast"/>
        <w:jc w:val="center"/>
        <w:rPr>
          <w:rFonts w:ascii="Times New Roman" w:eastAsia="Times New Roman" w:hAnsi="Times New Roman" w:cs="Times New Roman"/>
          <w:b/>
          <w:bCs/>
          <w:sz w:val="27"/>
          <w:szCs w:val="27"/>
          <w:lang w:eastAsia="ru-RU"/>
        </w:rPr>
      </w:pPr>
      <w:r w:rsidRPr="0014475F">
        <w:rPr>
          <w:rFonts w:ascii="Times New Roman" w:eastAsia="Times New Roman" w:hAnsi="Times New Roman" w:cs="Times New Roman"/>
          <w:b/>
          <w:bCs/>
          <w:sz w:val="27"/>
          <w:szCs w:val="27"/>
          <w:lang w:val="ru-RU" w:eastAsia="ru-RU"/>
        </w:rPr>
        <w:t>ТЕСТ</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b/>
          <w:bCs/>
          <w:sz w:val="27"/>
          <w:szCs w:val="27"/>
          <w:lang w:val="ru-RU" w:eastAsia="ru-RU"/>
        </w:rPr>
        <w:t>малого підприємництва (М-Тест)</w:t>
      </w:r>
    </w:p>
    <w:p w:rsidR="0014475F" w:rsidRPr="0014475F" w:rsidRDefault="0014475F" w:rsidP="0014475F">
      <w:pPr>
        <w:spacing w:after="0" w:line="0" w:lineRule="atLeast"/>
        <w:jc w:val="center"/>
        <w:rPr>
          <w:rFonts w:ascii="Times New Roman" w:eastAsia="Times New Roman" w:hAnsi="Times New Roman" w:cs="Times New Roman"/>
          <w:b/>
          <w:bCs/>
          <w:sz w:val="27"/>
          <w:szCs w:val="27"/>
          <w:lang w:eastAsia="ru-RU"/>
        </w:rPr>
      </w:pPr>
    </w:p>
    <w:p w:rsidR="0014475F" w:rsidRPr="0014475F" w:rsidRDefault="0014475F" w:rsidP="0014475F">
      <w:pPr>
        <w:spacing w:after="0" w:line="0" w:lineRule="atLeast"/>
        <w:jc w:val="center"/>
        <w:rPr>
          <w:rFonts w:ascii="Times New Roman" w:eastAsia="Times New Roman" w:hAnsi="Times New Roman" w:cs="Times New Roman"/>
          <w:b/>
          <w:bCs/>
          <w:sz w:val="27"/>
          <w:szCs w:val="27"/>
          <w:lang w:eastAsia="ru-RU"/>
        </w:rPr>
      </w:pPr>
    </w:p>
    <w:p w:rsidR="00803709" w:rsidRPr="00803709" w:rsidRDefault="0014475F" w:rsidP="00FB5A34">
      <w:pPr>
        <w:pStyle w:val="a9"/>
        <w:numPr>
          <w:ilvl w:val="0"/>
          <w:numId w:val="13"/>
        </w:numPr>
        <w:tabs>
          <w:tab w:val="left" w:pos="1134"/>
        </w:tabs>
        <w:spacing w:after="0" w:line="0" w:lineRule="atLeast"/>
        <w:ind w:left="0" w:firstLine="709"/>
        <w:jc w:val="both"/>
        <w:rPr>
          <w:rFonts w:ascii="Times New Roman" w:eastAsia="Times New Roman" w:hAnsi="Times New Roman" w:cs="Times New Roman"/>
          <w:sz w:val="28"/>
          <w:szCs w:val="28"/>
          <w:lang w:val="ru-RU" w:eastAsia="ru-RU"/>
        </w:rPr>
      </w:pPr>
      <w:r w:rsidRPr="00803709">
        <w:rPr>
          <w:rFonts w:ascii="Times New Roman" w:eastAsia="Times New Roman" w:hAnsi="Times New Roman" w:cs="Times New Roman"/>
          <w:sz w:val="28"/>
          <w:szCs w:val="28"/>
          <w:lang w:val="ru-RU" w:eastAsia="ru-RU"/>
        </w:rPr>
        <w:t>Консультації з представниками мікро- та малого підприємництва щодо оцінки впливу регулювання.</w:t>
      </w:r>
    </w:p>
    <w:p w:rsidR="0014475F" w:rsidRPr="00803709" w:rsidRDefault="0014475F" w:rsidP="00803709">
      <w:pPr>
        <w:spacing w:after="0" w:line="0" w:lineRule="atLeast"/>
        <w:ind w:firstLine="709"/>
        <w:jc w:val="both"/>
        <w:rPr>
          <w:rFonts w:ascii="Times New Roman" w:eastAsia="Times New Roman" w:hAnsi="Times New Roman" w:cs="Times New Roman"/>
          <w:sz w:val="28"/>
          <w:szCs w:val="28"/>
          <w:lang w:val="ru-RU" w:eastAsia="ru-RU"/>
        </w:rPr>
      </w:pPr>
      <w:r w:rsidRPr="0014475F">
        <w:rPr>
          <w:rFonts w:ascii="Times New Roman" w:eastAsia="Times New Roman" w:hAnsi="Times New Roman" w:cs="Times New Roman"/>
          <w:sz w:val="28"/>
          <w:szCs w:val="28"/>
          <w:lang w:val="ru-RU"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у період з </w:t>
      </w:r>
      <w:r w:rsidRPr="0014475F">
        <w:rPr>
          <w:rFonts w:ascii="Times New Roman" w:eastAsia="Times New Roman" w:hAnsi="Times New Roman" w:cs="Times New Roman"/>
          <w:sz w:val="28"/>
          <w:szCs w:val="28"/>
          <w:lang w:eastAsia="ru-RU"/>
        </w:rPr>
        <w:t>жовтень</w:t>
      </w:r>
      <w:r w:rsidRPr="0014475F">
        <w:rPr>
          <w:rFonts w:ascii="Times New Roman" w:eastAsia="Times New Roman" w:hAnsi="Times New Roman" w:cs="Times New Roman"/>
          <w:sz w:val="28"/>
          <w:szCs w:val="28"/>
          <w:lang w:val="ru-RU" w:eastAsia="ru-RU"/>
        </w:rPr>
        <w:t xml:space="preserve"> по </w:t>
      </w:r>
      <w:r w:rsidRPr="0014475F">
        <w:rPr>
          <w:rFonts w:ascii="Times New Roman" w:eastAsia="Times New Roman" w:hAnsi="Times New Roman" w:cs="Times New Roman"/>
          <w:sz w:val="28"/>
          <w:szCs w:val="28"/>
          <w:lang w:eastAsia="ru-RU"/>
        </w:rPr>
        <w:t>грудень</w:t>
      </w:r>
      <w:r w:rsidRPr="0014475F">
        <w:rPr>
          <w:rFonts w:ascii="Times New Roman" w:eastAsia="Times New Roman" w:hAnsi="Times New Roman" w:cs="Times New Roman"/>
          <w:sz w:val="28"/>
          <w:szCs w:val="28"/>
          <w:lang w:val="ru-RU" w:eastAsia="ru-RU"/>
        </w:rPr>
        <w:t xml:space="preserve"> 202</w:t>
      </w:r>
      <w:r w:rsidRPr="0014475F">
        <w:rPr>
          <w:rFonts w:ascii="Times New Roman" w:eastAsia="Times New Roman" w:hAnsi="Times New Roman" w:cs="Times New Roman"/>
          <w:sz w:val="28"/>
          <w:szCs w:val="28"/>
          <w:lang w:eastAsia="ru-RU"/>
        </w:rPr>
        <w:t>2</w:t>
      </w:r>
      <w:r w:rsidRPr="0014475F">
        <w:rPr>
          <w:rFonts w:ascii="Times New Roman" w:eastAsia="Times New Roman" w:hAnsi="Times New Roman" w:cs="Times New Roman"/>
          <w:sz w:val="28"/>
          <w:szCs w:val="28"/>
          <w:lang w:val="ru-RU" w:eastAsia="ru-RU"/>
        </w:rPr>
        <w:t xml:space="preserve"> року.</w:t>
      </w:r>
    </w:p>
    <w:p w:rsidR="0014475F" w:rsidRPr="0014475F" w:rsidRDefault="0014475F" w:rsidP="0014475F">
      <w:pPr>
        <w:spacing w:after="0" w:line="0" w:lineRule="atLeast"/>
        <w:jc w:val="both"/>
        <w:rPr>
          <w:rFonts w:ascii="Times New Roman" w:eastAsia="Times New Roman" w:hAnsi="Times New Roman" w:cs="Times New Roman"/>
          <w:sz w:val="28"/>
          <w:szCs w:val="28"/>
          <w:lang w:eastAsia="ru-RU"/>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402"/>
        <w:gridCol w:w="1859"/>
        <w:gridCol w:w="3827"/>
      </w:tblGrid>
      <w:tr w:rsidR="0014475F" w:rsidRPr="0014475F" w:rsidTr="00803709">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803709" w:rsidP="00803709">
            <w:pPr>
              <w:spacing w:after="0" w:line="0" w:lineRule="atLeast"/>
              <w:jc w:val="center"/>
              <w:rPr>
                <w:rFonts w:ascii="Times New Roman" w:eastAsia="Times New Roman" w:hAnsi="Times New Roman" w:cs="Times New Roman"/>
                <w:b/>
                <w:sz w:val="27"/>
                <w:szCs w:val="27"/>
                <w:lang w:val="ru-RU" w:eastAsia="ru-RU"/>
              </w:rPr>
            </w:pPr>
            <w:r>
              <w:rPr>
                <w:rFonts w:ascii="Times New Roman" w:eastAsia="Times New Roman" w:hAnsi="Times New Roman" w:cs="Times New Roman"/>
                <w:b/>
                <w:sz w:val="27"/>
                <w:szCs w:val="27"/>
                <w:lang w:val="ru-RU" w:eastAsia="ru-RU"/>
              </w:rPr>
              <w:t>№ п/п</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803709">
            <w:pPr>
              <w:spacing w:after="0" w:line="0" w:lineRule="atLeast"/>
              <w:jc w:val="center"/>
              <w:rPr>
                <w:rFonts w:ascii="Times New Roman" w:eastAsia="Times New Roman" w:hAnsi="Times New Roman" w:cs="Times New Roman"/>
                <w:b/>
                <w:sz w:val="27"/>
                <w:szCs w:val="27"/>
                <w:lang w:val="ru-RU" w:eastAsia="ru-RU"/>
              </w:rPr>
            </w:pPr>
          </w:p>
          <w:p w:rsidR="0014475F" w:rsidRPr="0014475F" w:rsidRDefault="0014475F" w:rsidP="00803709">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Вид консультації</w:t>
            </w:r>
          </w:p>
        </w:tc>
        <w:tc>
          <w:tcPr>
            <w:tcW w:w="18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803709">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Кількість учасників</w:t>
            </w:r>
            <w:r w:rsidRPr="0014475F">
              <w:rPr>
                <w:rFonts w:ascii="Times New Roman" w:eastAsia="Times New Roman" w:hAnsi="Times New Roman" w:cs="Times New Roman"/>
                <w:b/>
                <w:sz w:val="27"/>
                <w:szCs w:val="27"/>
                <w:lang w:val="ru-RU" w:eastAsia="ru-RU"/>
              </w:rPr>
              <w:br/>
              <w:t>консультацій, осіб</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803709">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Основні результати консультацій (опис)</w:t>
            </w:r>
          </w:p>
        </w:tc>
      </w:tr>
      <w:tr w:rsidR="0014475F" w:rsidRPr="0014475F" w:rsidTr="00803709">
        <w:tc>
          <w:tcPr>
            <w:tcW w:w="55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en-US" w:eastAsia="ru-RU"/>
              </w:rPr>
            </w:pPr>
            <w:r w:rsidRPr="0014475F">
              <w:rPr>
                <w:rFonts w:ascii="Times New Roman" w:eastAsia="Times New Roman" w:hAnsi="Times New Roman" w:cs="Times New Roman"/>
                <w:sz w:val="27"/>
                <w:szCs w:val="27"/>
                <w:lang w:val="ru-RU" w:eastAsia="ru-RU"/>
              </w:rPr>
              <w:t>1</w:t>
            </w:r>
            <w:r w:rsidRPr="0014475F">
              <w:rPr>
                <w:rFonts w:ascii="Times New Roman" w:eastAsia="Times New Roman" w:hAnsi="Times New Roman" w:cs="Times New Roman"/>
                <w:sz w:val="27"/>
                <w:szCs w:val="27"/>
                <w:lang w:val="en-US" w:eastAsia="ru-RU"/>
              </w:rPr>
              <w:t>.</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 xml:space="preserve">Надсилання проекту Правил </w:t>
            </w:r>
            <w:r w:rsidRPr="0014475F">
              <w:rPr>
                <w:rFonts w:ascii="Times New Roman" w:eastAsia="Times New Roman" w:hAnsi="Times New Roman" w:cs="Times New Roman"/>
                <w:sz w:val="27"/>
                <w:szCs w:val="27"/>
                <w:lang w:eastAsia="ru-RU"/>
              </w:rPr>
              <w:t>розміщення зовнішньої реклами</w:t>
            </w:r>
            <w:r w:rsidR="00803709">
              <w:rPr>
                <w:rFonts w:ascii="Times New Roman" w:eastAsia="Times New Roman" w:hAnsi="Times New Roman" w:cs="Times New Roman"/>
                <w:sz w:val="27"/>
                <w:szCs w:val="27"/>
                <w:lang w:val="ru-RU" w:eastAsia="ru-RU"/>
              </w:rPr>
              <w:t xml:space="preserve"> суб’єктам </w:t>
            </w:r>
            <w:r w:rsidRPr="0014475F">
              <w:rPr>
                <w:rFonts w:ascii="Times New Roman" w:eastAsia="Times New Roman" w:hAnsi="Times New Roman" w:cs="Times New Roman"/>
                <w:sz w:val="27"/>
                <w:szCs w:val="27"/>
                <w:lang w:val="ru-RU" w:eastAsia="ru-RU"/>
              </w:rPr>
              <w:t xml:space="preserve">господарювання, які здійснюють заходи у сфері </w:t>
            </w:r>
            <w:r w:rsidRPr="0014475F">
              <w:rPr>
                <w:rFonts w:ascii="Times New Roman" w:eastAsia="Times New Roman" w:hAnsi="Times New Roman" w:cs="Times New Roman"/>
                <w:sz w:val="27"/>
                <w:szCs w:val="27"/>
                <w:lang w:eastAsia="ru-RU"/>
              </w:rPr>
              <w:t>зовнішньої реклами</w:t>
            </w:r>
          </w:p>
        </w:tc>
        <w:tc>
          <w:tcPr>
            <w:tcW w:w="185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p>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p>
          <w:p w:rsidR="0014475F" w:rsidRPr="0014475F" w:rsidRDefault="0014475F" w:rsidP="0014475F">
            <w:pPr>
              <w:spacing w:after="0" w:line="0" w:lineRule="atLeast"/>
              <w:jc w:val="center"/>
              <w:rPr>
                <w:rFonts w:ascii="Times New Roman" w:eastAsia="Times New Roman" w:hAnsi="Times New Roman" w:cs="Times New Roman"/>
                <w:sz w:val="27"/>
                <w:szCs w:val="27"/>
                <w:lang w:val="en-US" w:eastAsia="ru-RU"/>
              </w:rPr>
            </w:pPr>
            <w:r w:rsidRPr="0014475F">
              <w:rPr>
                <w:rFonts w:ascii="Times New Roman" w:eastAsia="Times New Roman" w:hAnsi="Times New Roman" w:cs="Times New Roman"/>
                <w:sz w:val="27"/>
                <w:szCs w:val="27"/>
                <w:lang w:val="en-US" w:eastAsia="ru-RU"/>
              </w:rPr>
              <w:t>6</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803709">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Отримано пропозиції щодо внесення уточнень і доповнень до</w:t>
            </w:r>
            <w:r w:rsidR="00803709">
              <w:rPr>
                <w:rFonts w:ascii="Times New Roman" w:eastAsia="Times New Roman" w:hAnsi="Times New Roman" w:cs="Times New Roman"/>
                <w:sz w:val="27"/>
                <w:szCs w:val="27"/>
                <w:lang w:val="ru-RU" w:eastAsia="ru-RU"/>
              </w:rPr>
              <w:t xml:space="preserve"> </w:t>
            </w:r>
            <w:r w:rsidRPr="0014475F">
              <w:rPr>
                <w:rFonts w:ascii="Times New Roman" w:eastAsia="Times New Roman" w:hAnsi="Times New Roman" w:cs="Times New Roman"/>
                <w:sz w:val="27"/>
                <w:szCs w:val="27"/>
                <w:lang w:val="ru-RU" w:eastAsia="ru-RU"/>
              </w:rPr>
              <w:t>проекту</w:t>
            </w:r>
            <w:r w:rsidR="00803709">
              <w:rPr>
                <w:rFonts w:ascii="Times New Roman" w:eastAsia="Times New Roman" w:hAnsi="Times New Roman" w:cs="Times New Roman"/>
                <w:sz w:val="27"/>
                <w:szCs w:val="27"/>
                <w:lang w:val="ru-RU" w:eastAsia="ru-RU"/>
              </w:rPr>
              <w:t xml:space="preserve"> </w:t>
            </w:r>
            <w:r w:rsidRPr="0014475F">
              <w:rPr>
                <w:rFonts w:ascii="Times New Roman" w:eastAsia="Times New Roman" w:hAnsi="Times New Roman" w:cs="Times New Roman"/>
                <w:sz w:val="27"/>
                <w:szCs w:val="27"/>
                <w:lang w:val="ru-RU" w:eastAsia="ru-RU"/>
              </w:rPr>
              <w:t>Правил розміщення зовнішньої реклами</w:t>
            </w:r>
          </w:p>
        </w:tc>
      </w:tr>
      <w:tr w:rsidR="0014475F" w:rsidRPr="0014475F" w:rsidTr="00803709">
        <w:tc>
          <w:tcPr>
            <w:tcW w:w="55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en-US" w:eastAsia="ru-RU"/>
              </w:rPr>
            </w:pPr>
            <w:r w:rsidRPr="0014475F">
              <w:rPr>
                <w:rFonts w:ascii="Times New Roman" w:eastAsia="Times New Roman" w:hAnsi="Times New Roman" w:cs="Times New Roman"/>
                <w:sz w:val="27"/>
                <w:szCs w:val="27"/>
                <w:lang w:val="ru-RU" w:eastAsia="ru-RU"/>
              </w:rPr>
              <w:t>2</w:t>
            </w:r>
            <w:r w:rsidRPr="0014475F">
              <w:rPr>
                <w:rFonts w:ascii="Times New Roman" w:eastAsia="Times New Roman" w:hAnsi="Times New Roman" w:cs="Times New Roman"/>
                <w:sz w:val="27"/>
                <w:szCs w:val="27"/>
                <w:lang w:val="en-US" w:eastAsia="ru-RU"/>
              </w:rPr>
              <w:t>.</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803709" w:rsidP="0014475F">
            <w:pPr>
              <w:spacing w:after="0" w:line="0" w:lineRule="atLeast"/>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val="ru-RU" w:eastAsia="ru-RU"/>
              </w:rPr>
              <w:t xml:space="preserve">Проведення </w:t>
            </w:r>
            <w:r w:rsidR="0014475F" w:rsidRPr="0014475F">
              <w:rPr>
                <w:rFonts w:ascii="Times New Roman" w:eastAsia="Times New Roman" w:hAnsi="Times New Roman" w:cs="Times New Roman"/>
                <w:sz w:val="27"/>
                <w:szCs w:val="27"/>
                <w:lang w:val="ru-RU" w:eastAsia="ru-RU"/>
              </w:rPr>
              <w:t xml:space="preserve">консультацій з суб’єктами господарювання, що здійснюють заходи у сфері </w:t>
            </w:r>
            <w:r w:rsidR="0014475F" w:rsidRPr="0014475F">
              <w:rPr>
                <w:rFonts w:ascii="Times New Roman" w:eastAsia="Times New Roman" w:hAnsi="Times New Roman" w:cs="Times New Roman"/>
                <w:sz w:val="27"/>
                <w:szCs w:val="27"/>
                <w:lang w:eastAsia="ru-RU"/>
              </w:rPr>
              <w:t>зовнішньої реклами</w:t>
            </w:r>
          </w:p>
        </w:tc>
        <w:tc>
          <w:tcPr>
            <w:tcW w:w="185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p>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5</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 xml:space="preserve">Обговорено проблемні питання у сфері благоустрою </w:t>
            </w:r>
            <w:r w:rsidRPr="0014475F">
              <w:rPr>
                <w:rFonts w:ascii="Times New Roman" w:eastAsia="Times New Roman" w:hAnsi="Times New Roman" w:cs="Times New Roman"/>
                <w:sz w:val="27"/>
                <w:szCs w:val="27"/>
                <w:lang w:eastAsia="ru-RU"/>
              </w:rPr>
              <w:t>громади</w:t>
            </w:r>
            <w:r w:rsidRPr="0014475F">
              <w:rPr>
                <w:rFonts w:ascii="Times New Roman" w:eastAsia="Times New Roman" w:hAnsi="Times New Roman" w:cs="Times New Roman"/>
                <w:sz w:val="27"/>
                <w:szCs w:val="27"/>
                <w:lang w:val="ru-RU" w:eastAsia="ru-RU"/>
              </w:rPr>
              <w:t>, необхідність прийняття Правил благоустрою, встановлено, що</w:t>
            </w:r>
            <w:r w:rsidRPr="0014475F">
              <w:rPr>
                <w:rFonts w:ascii="Times New Roman" w:eastAsia="Times New Roman" w:hAnsi="Times New Roman" w:cs="Times New Roman"/>
                <w:sz w:val="27"/>
                <w:szCs w:val="27"/>
                <w:lang w:val="ru-RU" w:eastAsia="ru-RU"/>
              </w:rPr>
              <w:br/>
              <w:t xml:space="preserve">кількість суб’єктів малого </w:t>
            </w:r>
            <w:r w:rsidRPr="0014475F">
              <w:rPr>
                <w:rFonts w:ascii="Times New Roman" w:eastAsia="Times New Roman" w:hAnsi="Times New Roman" w:cs="Times New Roman"/>
                <w:sz w:val="27"/>
                <w:szCs w:val="27"/>
                <w:lang w:val="ru-RU" w:eastAsia="ru-RU"/>
              </w:rPr>
              <w:br/>
              <w:t xml:space="preserve">підприємництва становить </w:t>
            </w:r>
            <w:r w:rsidRPr="0014475F">
              <w:rPr>
                <w:rFonts w:ascii="Times New Roman" w:eastAsia="Times New Roman" w:hAnsi="Times New Roman" w:cs="Times New Roman"/>
                <w:sz w:val="27"/>
                <w:szCs w:val="27"/>
                <w:lang w:eastAsia="ru-RU"/>
              </w:rPr>
              <w:t xml:space="preserve">32 </w:t>
            </w:r>
            <w:r w:rsidRPr="0014475F">
              <w:rPr>
                <w:rFonts w:ascii="Times New Roman" w:eastAsia="Times New Roman" w:hAnsi="Times New Roman" w:cs="Times New Roman"/>
                <w:sz w:val="27"/>
                <w:szCs w:val="27"/>
                <w:lang w:val="ru-RU" w:eastAsia="ru-RU"/>
              </w:rPr>
              <w:t>одиниц</w:t>
            </w:r>
            <w:r w:rsidRPr="0014475F">
              <w:rPr>
                <w:rFonts w:ascii="Times New Roman" w:eastAsia="Times New Roman" w:hAnsi="Times New Roman" w:cs="Times New Roman"/>
                <w:sz w:val="27"/>
                <w:szCs w:val="27"/>
                <w:lang w:eastAsia="ru-RU"/>
              </w:rPr>
              <w:t>і</w:t>
            </w:r>
          </w:p>
        </w:tc>
      </w:tr>
      <w:tr w:rsidR="0014475F" w:rsidRPr="0014475F" w:rsidTr="00803709">
        <w:tc>
          <w:tcPr>
            <w:tcW w:w="55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en-US" w:eastAsia="ru-RU"/>
              </w:rPr>
            </w:pPr>
            <w:r w:rsidRPr="0014475F">
              <w:rPr>
                <w:rFonts w:ascii="Times New Roman" w:eastAsia="Times New Roman" w:hAnsi="Times New Roman" w:cs="Times New Roman"/>
                <w:sz w:val="27"/>
                <w:szCs w:val="27"/>
                <w:lang w:val="ru-RU" w:eastAsia="ru-RU"/>
              </w:rPr>
              <w:t>3</w:t>
            </w:r>
            <w:r w:rsidRPr="0014475F">
              <w:rPr>
                <w:rFonts w:ascii="Times New Roman" w:eastAsia="Times New Roman" w:hAnsi="Times New Roman" w:cs="Times New Roman"/>
                <w:sz w:val="27"/>
                <w:szCs w:val="27"/>
                <w:lang w:val="en-US" w:eastAsia="ru-RU"/>
              </w:rPr>
              <w:t>.</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 xml:space="preserve">Запити до суб’єктів господарювання, що здійснюють заходи у сфері </w:t>
            </w:r>
            <w:r w:rsidRPr="0014475F">
              <w:rPr>
                <w:rFonts w:ascii="Times New Roman" w:eastAsia="Times New Roman" w:hAnsi="Times New Roman" w:cs="Times New Roman"/>
                <w:sz w:val="27"/>
                <w:szCs w:val="27"/>
                <w:lang w:eastAsia="ru-RU"/>
              </w:rPr>
              <w:t>зовнішньої реклами</w:t>
            </w:r>
            <w:r w:rsidRPr="0014475F">
              <w:rPr>
                <w:rFonts w:ascii="Times New Roman" w:eastAsia="Times New Roman" w:hAnsi="Times New Roman" w:cs="Times New Roman"/>
                <w:sz w:val="27"/>
                <w:szCs w:val="27"/>
                <w:lang w:val="ru-RU" w:eastAsia="ru-RU"/>
              </w:rPr>
              <w:t xml:space="preserve"> </w:t>
            </w:r>
          </w:p>
        </w:tc>
        <w:tc>
          <w:tcPr>
            <w:tcW w:w="185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6</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803709">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Отримано</w:t>
            </w:r>
            <w:r w:rsidR="00803709">
              <w:rPr>
                <w:rFonts w:ascii="Times New Roman" w:eastAsia="Times New Roman" w:hAnsi="Times New Roman" w:cs="Times New Roman"/>
                <w:sz w:val="27"/>
                <w:szCs w:val="27"/>
                <w:lang w:val="ru-RU" w:eastAsia="ru-RU"/>
              </w:rPr>
              <w:t xml:space="preserve"> </w:t>
            </w:r>
            <w:r w:rsidRPr="0014475F">
              <w:rPr>
                <w:rFonts w:ascii="Times New Roman" w:eastAsia="Times New Roman" w:hAnsi="Times New Roman" w:cs="Times New Roman"/>
                <w:sz w:val="27"/>
                <w:szCs w:val="27"/>
                <w:lang w:val="ru-RU" w:eastAsia="ru-RU"/>
              </w:rPr>
              <w:t>інформацію від</w:t>
            </w:r>
            <w:r w:rsidR="00803709">
              <w:rPr>
                <w:rFonts w:ascii="Times New Roman" w:eastAsia="Times New Roman" w:hAnsi="Times New Roman" w:cs="Times New Roman"/>
                <w:sz w:val="27"/>
                <w:szCs w:val="27"/>
                <w:lang w:val="ru-RU" w:eastAsia="ru-RU"/>
              </w:rPr>
              <w:t xml:space="preserve"> </w:t>
            </w:r>
            <w:r w:rsidRPr="0014475F">
              <w:rPr>
                <w:rFonts w:ascii="Times New Roman" w:eastAsia="Times New Roman" w:hAnsi="Times New Roman" w:cs="Times New Roman"/>
                <w:sz w:val="27"/>
                <w:szCs w:val="27"/>
                <w:lang w:val="ru-RU" w:eastAsia="ru-RU"/>
              </w:rPr>
              <w:t>суб’єктів господарювання щодо витрат, які буде понесено внаслідок впровадження в дію регуляторного акта</w:t>
            </w:r>
          </w:p>
        </w:tc>
      </w:tr>
      <w:tr w:rsidR="0014475F" w:rsidRPr="0014475F" w:rsidTr="00803709">
        <w:tc>
          <w:tcPr>
            <w:tcW w:w="55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en-US" w:eastAsia="ru-RU"/>
              </w:rPr>
            </w:pPr>
            <w:r w:rsidRPr="0014475F">
              <w:rPr>
                <w:rFonts w:ascii="Times New Roman" w:eastAsia="Times New Roman" w:hAnsi="Times New Roman" w:cs="Times New Roman"/>
                <w:sz w:val="27"/>
                <w:szCs w:val="27"/>
                <w:lang w:val="ru-RU" w:eastAsia="ru-RU"/>
              </w:rPr>
              <w:t>4</w:t>
            </w:r>
            <w:r w:rsidRPr="0014475F">
              <w:rPr>
                <w:rFonts w:ascii="Times New Roman" w:eastAsia="Times New Roman" w:hAnsi="Times New Roman" w:cs="Times New Roman"/>
                <w:sz w:val="27"/>
                <w:szCs w:val="27"/>
                <w:lang w:val="en-US" w:eastAsia="ru-RU"/>
              </w:rPr>
              <w:t>.</w:t>
            </w:r>
          </w:p>
        </w:tc>
        <w:tc>
          <w:tcPr>
            <w:tcW w:w="3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Проведення наради з суб’єктами</w:t>
            </w:r>
            <w:r w:rsidRPr="0014475F">
              <w:rPr>
                <w:rFonts w:ascii="Times New Roman" w:eastAsia="Times New Roman" w:hAnsi="Times New Roman" w:cs="Times New Roman"/>
                <w:sz w:val="27"/>
                <w:szCs w:val="27"/>
                <w:lang w:eastAsia="ru-RU"/>
              </w:rPr>
              <w:t xml:space="preserve"> господарювання у сфері зовнішньої реклами</w:t>
            </w:r>
          </w:p>
        </w:tc>
        <w:tc>
          <w:tcPr>
            <w:tcW w:w="185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4</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803709">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Обговорено</w:t>
            </w:r>
            <w:r w:rsidR="00803709">
              <w:rPr>
                <w:rFonts w:ascii="Times New Roman" w:eastAsia="Times New Roman" w:hAnsi="Times New Roman" w:cs="Times New Roman"/>
                <w:sz w:val="27"/>
                <w:szCs w:val="27"/>
                <w:lang w:val="ru-RU" w:eastAsia="ru-RU"/>
              </w:rPr>
              <w:t xml:space="preserve"> </w:t>
            </w:r>
            <w:r w:rsidRPr="0014475F">
              <w:rPr>
                <w:rFonts w:ascii="Times New Roman" w:eastAsia="Times New Roman" w:hAnsi="Times New Roman" w:cs="Times New Roman"/>
                <w:sz w:val="27"/>
                <w:szCs w:val="27"/>
                <w:lang w:val="ru-RU" w:eastAsia="ru-RU"/>
              </w:rPr>
              <w:t xml:space="preserve">питання необхідності прийняття Правил </w:t>
            </w:r>
            <w:r w:rsidRPr="0014475F">
              <w:rPr>
                <w:rFonts w:ascii="Times New Roman" w:eastAsia="Times New Roman" w:hAnsi="Times New Roman" w:cs="Times New Roman"/>
                <w:sz w:val="27"/>
                <w:szCs w:val="27"/>
                <w:lang w:eastAsia="ru-RU"/>
              </w:rPr>
              <w:t>розміщення зовнішньої реклами</w:t>
            </w:r>
            <w:r w:rsidRPr="0014475F">
              <w:rPr>
                <w:rFonts w:ascii="Times New Roman" w:eastAsia="Times New Roman" w:hAnsi="Times New Roman" w:cs="Times New Roman"/>
                <w:sz w:val="27"/>
                <w:szCs w:val="27"/>
                <w:lang w:val="ru-RU" w:eastAsia="ru-RU"/>
              </w:rPr>
              <w:t xml:space="preserve"> у відповідності до вимог чинного законодавства України</w:t>
            </w:r>
            <w:r w:rsidR="00803709">
              <w:rPr>
                <w:rFonts w:ascii="Times New Roman" w:eastAsia="Times New Roman" w:hAnsi="Times New Roman" w:cs="Times New Roman"/>
                <w:sz w:val="27"/>
                <w:szCs w:val="27"/>
                <w:lang w:val="ru-RU" w:eastAsia="ru-RU"/>
              </w:rPr>
              <w:t xml:space="preserve"> </w:t>
            </w:r>
            <w:r w:rsidRPr="0014475F">
              <w:rPr>
                <w:rFonts w:ascii="Times New Roman" w:eastAsia="Times New Roman" w:hAnsi="Times New Roman" w:cs="Times New Roman"/>
                <w:sz w:val="27"/>
                <w:szCs w:val="27"/>
                <w:lang w:val="ru-RU" w:eastAsia="ru-RU"/>
              </w:rPr>
              <w:t>та</w:t>
            </w:r>
            <w:r w:rsidR="00803709">
              <w:rPr>
                <w:rFonts w:ascii="Times New Roman" w:eastAsia="Times New Roman" w:hAnsi="Times New Roman" w:cs="Times New Roman"/>
                <w:sz w:val="27"/>
                <w:szCs w:val="27"/>
                <w:lang w:val="ru-RU" w:eastAsia="ru-RU"/>
              </w:rPr>
              <w:t xml:space="preserve"> з урахуванням </w:t>
            </w:r>
            <w:r w:rsidRPr="0014475F">
              <w:rPr>
                <w:rFonts w:ascii="Times New Roman" w:eastAsia="Times New Roman" w:hAnsi="Times New Roman" w:cs="Times New Roman"/>
                <w:sz w:val="27"/>
                <w:szCs w:val="27"/>
                <w:lang w:val="ru-RU" w:eastAsia="ru-RU"/>
              </w:rPr>
              <w:t xml:space="preserve">особливостей території </w:t>
            </w:r>
            <w:r w:rsidRPr="0014475F">
              <w:rPr>
                <w:rFonts w:ascii="Times New Roman" w:eastAsia="Times New Roman" w:hAnsi="Times New Roman" w:cs="Times New Roman"/>
                <w:sz w:val="27"/>
                <w:szCs w:val="27"/>
                <w:lang w:eastAsia="ru-RU"/>
              </w:rPr>
              <w:t>громади</w:t>
            </w:r>
            <w:r w:rsidRPr="0014475F">
              <w:rPr>
                <w:rFonts w:ascii="Times New Roman" w:eastAsia="Times New Roman" w:hAnsi="Times New Roman" w:cs="Times New Roman"/>
                <w:sz w:val="27"/>
                <w:szCs w:val="27"/>
                <w:lang w:val="ru-RU" w:eastAsia="ru-RU"/>
              </w:rPr>
              <w:t>, які дозволять врегулювати права</w:t>
            </w:r>
            <w:r w:rsidR="00803709">
              <w:rPr>
                <w:rFonts w:ascii="Times New Roman" w:eastAsia="Times New Roman" w:hAnsi="Times New Roman" w:cs="Times New Roman"/>
                <w:sz w:val="27"/>
                <w:szCs w:val="27"/>
                <w:lang w:val="ru-RU" w:eastAsia="ru-RU"/>
              </w:rPr>
              <w:t xml:space="preserve"> </w:t>
            </w:r>
            <w:r w:rsidRPr="0014475F">
              <w:rPr>
                <w:rFonts w:ascii="Times New Roman" w:eastAsia="Times New Roman" w:hAnsi="Times New Roman" w:cs="Times New Roman"/>
                <w:sz w:val="27"/>
                <w:szCs w:val="27"/>
                <w:lang w:val="ru-RU" w:eastAsia="ru-RU"/>
              </w:rPr>
              <w:t>та обов’язки</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суб’єктів у</w:t>
            </w:r>
            <w:r w:rsidR="00803709">
              <w:rPr>
                <w:rFonts w:ascii="Times New Roman" w:eastAsia="Times New Roman" w:hAnsi="Times New Roman" w:cs="Times New Roman"/>
                <w:sz w:val="27"/>
                <w:szCs w:val="27"/>
                <w:lang w:val="ru-RU" w:eastAsia="ru-RU"/>
              </w:rPr>
              <w:t xml:space="preserve"> </w:t>
            </w:r>
            <w:r w:rsidRPr="0014475F">
              <w:rPr>
                <w:rFonts w:ascii="Times New Roman" w:eastAsia="Times New Roman" w:hAnsi="Times New Roman" w:cs="Times New Roman"/>
                <w:sz w:val="27"/>
                <w:szCs w:val="27"/>
                <w:lang w:val="ru-RU" w:eastAsia="ru-RU"/>
              </w:rPr>
              <w:t xml:space="preserve">сфері </w:t>
            </w:r>
            <w:r w:rsidRPr="0014475F">
              <w:rPr>
                <w:rFonts w:ascii="Times New Roman" w:eastAsia="Times New Roman" w:hAnsi="Times New Roman" w:cs="Times New Roman"/>
                <w:sz w:val="27"/>
                <w:szCs w:val="27"/>
                <w:lang w:eastAsia="ru-RU"/>
              </w:rPr>
              <w:t>зовнішньої реклами</w:t>
            </w:r>
          </w:p>
        </w:tc>
      </w:tr>
    </w:tbl>
    <w:p w:rsidR="0014475F" w:rsidRPr="00803709" w:rsidRDefault="0014475F" w:rsidP="00FB5A34">
      <w:pPr>
        <w:pStyle w:val="a9"/>
        <w:numPr>
          <w:ilvl w:val="0"/>
          <w:numId w:val="13"/>
        </w:numPr>
        <w:tabs>
          <w:tab w:val="left" w:pos="1276"/>
        </w:tabs>
        <w:spacing w:after="0" w:line="0" w:lineRule="atLeast"/>
        <w:ind w:left="0" w:firstLine="709"/>
        <w:jc w:val="both"/>
        <w:rPr>
          <w:rFonts w:ascii="Times New Roman" w:eastAsia="Times New Roman" w:hAnsi="Times New Roman" w:cs="Times New Roman"/>
          <w:sz w:val="28"/>
          <w:szCs w:val="28"/>
          <w:lang w:eastAsia="ru-RU"/>
        </w:rPr>
      </w:pPr>
      <w:r w:rsidRPr="00803709">
        <w:rPr>
          <w:rFonts w:ascii="Times New Roman" w:eastAsia="Times New Roman" w:hAnsi="Times New Roman" w:cs="Times New Roman"/>
          <w:sz w:val="28"/>
          <w:szCs w:val="28"/>
          <w:lang w:eastAsia="ru-RU"/>
        </w:rPr>
        <w:lastRenderedPageBreak/>
        <w:t>Вимірювання впливу регулювання на суб’єктів малого підприємництва (мікро- та малі):</w:t>
      </w:r>
    </w:p>
    <w:p w:rsidR="00E109C5" w:rsidRDefault="0014475F" w:rsidP="00FB5A34">
      <w:pPr>
        <w:pStyle w:val="a9"/>
        <w:numPr>
          <w:ilvl w:val="0"/>
          <w:numId w:val="14"/>
        </w:numPr>
        <w:tabs>
          <w:tab w:val="left" w:pos="1134"/>
        </w:tabs>
        <w:spacing w:after="0" w:line="0" w:lineRule="atLeast"/>
        <w:ind w:left="0" w:firstLine="709"/>
        <w:jc w:val="both"/>
        <w:rPr>
          <w:rFonts w:ascii="Times New Roman" w:eastAsia="Times New Roman" w:hAnsi="Times New Roman" w:cs="Times New Roman"/>
          <w:sz w:val="28"/>
          <w:szCs w:val="28"/>
          <w:lang w:eastAsia="ru-RU"/>
        </w:rPr>
      </w:pPr>
      <w:r w:rsidRPr="00803709">
        <w:rPr>
          <w:rFonts w:ascii="Times New Roman" w:eastAsia="Times New Roman" w:hAnsi="Times New Roman" w:cs="Times New Roman"/>
          <w:sz w:val="28"/>
          <w:szCs w:val="28"/>
          <w:lang w:eastAsia="ru-RU"/>
        </w:rPr>
        <w:t>кількість суб’єктів малого підприємництва, на яких поширюється регулювання,</w:t>
      </w:r>
      <w:r w:rsidR="00803709" w:rsidRPr="00803709">
        <w:rPr>
          <w:rFonts w:ascii="Times New Roman" w:eastAsia="Times New Roman" w:hAnsi="Times New Roman" w:cs="Times New Roman"/>
          <w:sz w:val="28"/>
          <w:szCs w:val="28"/>
          <w:lang w:eastAsia="ru-RU"/>
        </w:rPr>
        <w:t xml:space="preserve"> </w:t>
      </w:r>
      <w:r w:rsidRPr="00803709">
        <w:rPr>
          <w:rFonts w:ascii="Times New Roman" w:eastAsia="Times New Roman" w:hAnsi="Times New Roman" w:cs="Times New Roman"/>
          <w:sz w:val="28"/>
          <w:szCs w:val="28"/>
          <w:lang w:eastAsia="ru-RU"/>
        </w:rPr>
        <w:t>становить</w:t>
      </w:r>
      <w:r w:rsidR="00803709" w:rsidRPr="00803709">
        <w:rPr>
          <w:rFonts w:ascii="Times New Roman" w:eastAsia="Times New Roman" w:hAnsi="Times New Roman" w:cs="Times New Roman"/>
          <w:sz w:val="28"/>
          <w:szCs w:val="28"/>
          <w:lang w:eastAsia="ru-RU"/>
        </w:rPr>
        <w:t xml:space="preserve"> </w:t>
      </w:r>
      <w:r w:rsidR="00803709">
        <w:rPr>
          <w:rFonts w:ascii="Times New Roman" w:eastAsia="Times New Roman" w:hAnsi="Times New Roman" w:cs="Times New Roman"/>
          <w:sz w:val="28"/>
          <w:szCs w:val="28"/>
          <w:lang w:eastAsia="ru-RU"/>
        </w:rPr>
        <w:t xml:space="preserve">– </w:t>
      </w:r>
      <w:r w:rsidRPr="00803709">
        <w:rPr>
          <w:rFonts w:ascii="Times New Roman" w:eastAsia="Times New Roman" w:hAnsi="Times New Roman" w:cs="Times New Roman"/>
          <w:sz w:val="28"/>
          <w:szCs w:val="28"/>
          <w:lang w:eastAsia="ru-RU"/>
        </w:rPr>
        <w:t>32</w:t>
      </w:r>
      <w:r w:rsidR="00803709" w:rsidRPr="00803709">
        <w:rPr>
          <w:rFonts w:ascii="Times New Roman" w:eastAsia="Times New Roman" w:hAnsi="Times New Roman" w:cs="Times New Roman"/>
          <w:sz w:val="28"/>
          <w:szCs w:val="28"/>
          <w:lang w:eastAsia="ru-RU"/>
        </w:rPr>
        <w:t xml:space="preserve"> </w:t>
      </w:r>
      <w:r w:rsidRPr="00803709">
        <w:rPr>
          <w:rFonts w:ascii="Times New Roman" w:eastAsia="Times New Roman" w:hAnsi="Times New Roman" w:cs="Times New Roman"/>
          <w:sz w:val="28"/>
          <w:szCs w:val="28"/>
          <w:lang w:eastAsia="ru-RU"/>
        </w:rPr>
        <w:t>одиниц</w:t>
      </w:r>
      <w:r w:rsidR="00803709">
        <w:rPr>
          <w:rFonts w:ascii="Times New Roman" w:eastAsia="Times New Roman" w:hAnsi="Times New Roman" w:cs="Times New Roman"/>
          <w:sz w:val="28"/>
          <w:szCs w:val="28"/>
          <w:lang w:eastAsia="ru-RU"/>
        </w:rPr>
        <w:t>і</w:t>
      </w:r>
      <w:r w:rsidRPr="00803709">
        <w:rPr>
          <w:rFonts w:ascii="Times New Roman" w:eastAsia="Times New Roman" w:hAnsi="Times New Roman" w:cs="Times New Roman"/>
          <w:sz w:val="28"/>
          <w:szCs w:val="28"/>
          <w:lang w:eastAsia="ru-RU"/>
        </w:rPr>
        <w:t>,</w:t>
      </w:r>
      <w:r w:rsidRPr="00803709">
        <w:rPr>
          <w:rFonts w:ascii="Times New Roman" w:eastAsia="Times New Roman" w:hAnsi="Times New Roman" w:cs="Times New Roman"/>
          <w:color w:val="333333"/>
          <w:sz w:val="28"/>
          <w:szCs w:val="20"/>
          <w:shd w:val="clear" w:color="auto" w:fill="FFFFFF"/>
          <w:lang w:eastAsia="ru-RU"/>
        </w:rPr>
        <w:t xml:space="preserve"> </w:t>
      </w:r>
      <w:r w:rsidRPr="00803709">
        <w:rPr>
          <w:rFonts w:ascii="Times New Roman" w:eastAsia="Times New Roman" w:hAnsi="Times New Roman" w:cs="Times New Roman"/>
          <w:sz w:val="28"/>
          <w:szCs w:val="28"/>
          <w:lang w:eastAsia="ru-RU"/>
        </w:rPr>
        <w:t xml:space="preserve">у тому числі малого </w:t>
      </w:r>
      <w:r w:rsidR="00803709">
        <w:rPr>
          <w:rFonts w:ascii="Times New Roman" w:eastAsia="Times New Roman" w:hAnsi="Times New Roman" w:cs="Times New Roman"/>
          <w:sz w:val="28"/>
          <w:szCs w:val="28"/>
          <w:lang w:eastAsia="ru-RU"/>
        </w:rPr>
        <w:t>підприємництва 5</w:t>
      </w:r>
      <w:r w:rsidR="00803709" w:rsidRPr="00803709">
        <w:rPr>
          <w:rFonts w:ascii="Times New Roman" w:eastAsia="Times New Roman" w:hAnsi="Times New Roman" w:cs="Times New Roman"/>
          <w:sz w:val="28"/>
          <w:szCs w:val="28"/>
          <w:lang w:eastAsia="ru-RU"/>
        </w:rPr>
        <w:t> </w:t>
      </w:r>
      <w:r w:rsidR="00803709">
        <w:rPr>
          <w:rFonts w:ascii="Times New Roman" w:eastAsia="Times New Roman" w:hAnsi="Times New Roman" w:cs="Times New Roman"/>
          <w:sz w:val="28"/>
          <w:szCs w:val="28"/>
          <w:lang w:eastAsia="ru-RU"/>
        </w:rPr>
        <w:t xml:space="preserve">одиниць </w:t>
      </w:r>
      <w:r w:rsidRPr="00803709">
        <w:rPr>
          <w:rFonts w:ascii="Times New Roman" w:eastAsia="Times New Roman" w:hAnsi="Times New Roman" w:cs="Times New Roman"/>
          <w:sz w:val="28"/>
          <w:szCs w:val="28"/>
          <w:lang w:eastAsia="ru-RU"/>
        </w:rPr>
        <w:t>та</w:t>
      </w:r>
      <w:r w:rsidR="00803709">
        <w:rPr>
          <w:rFonts w:ascii="Times New Roman" w:eastAsia="Times New Roman" w:hAnsi="Times New Roman" w:cs="Times New Roman"/>
          <w:sz w:val="28"/>
          <w:szCs w:val="28"/>
          <w:lang w:eastAsia="ru-RU"/>
        </w:rPr>
        <w:t xml:space="preserve"> </w:t>
      </w:r>
      <w:r w:rsidRPr="00803709">
        <w:rPr>
          <w:rFonts w:ascii="Times New Roman" w:eastAsia="Times New Roman" w:hAnsi="Times New Roman" w:cs="Times New Roman"/>
          <w:sz w:val="28"/>
          <w:szCs w:val="28"/>
          <w:lang w:eastAsia="ru-RU"/>
        </w:rPr>
        <w:t>мікропідприємництва</w:t>
      </w:r>
      <w:r w:rsidR="00E109C5">
        <w:rPr>
          <w:rFonts w:ascii="Times New Roman" w:eastAsia="Times New Roman" w:hAnsi="Times New Roman" w:cs="Times New Roman"/>
          <w:sz w:val="28"/>
          <w:szCs w:val="28"/>
          <w:lang w:eastAsia="ru-RU"/>
        </w:rPr>
        <w:t xml:space="preserve"> </w:t>
      </w:r>
      <w:r w:rsidRPr="00803709">
        <w:rPr>
          <w:rFonts w:ascii="Times New Roman" w:eastAsia="Times New Roman" w:hAnsi="Times New Roman" w:cs="Times New Roman"/>
          <w:sz w:val="28"/>
          <w:szCs w:val="28"/>
          <w:lang w:eastAsia="ru-RU"/>
        </w:rPr>
        <w:t>27</w:t>
      </w:r>
      <w:r w:rsidR="00E109C5">
        <w:rPr>
          <w:rFonts w:ascii="Times New Roman" w:eastAsia="Times New Roman" w:hAnsi="Times New Roman" w:cs="Times New Roman"/>
          <w:sz w:val="28"/>
          <w:szCs w:val="28"/>
          <w:lang w:eastAsia="ru-RU"/>
        </w:rPr>
        <w:t xml:space="preserve"> </w:t>
      </w:r>
      <w:r w:rsidRPr="00803709">
        <w:rPr>
          <w:rFonts w:ascii="Times New Roman" w:eastAsia="Times New Roman" w:hAnsi="Times New Roman" w:cs="Times New Roman"/>
          <w:sz w:val="28"/>
          <w:szCs w:val="28"/>
          <w:lang w:eastAsia="ru-RU"/>
        </w:rPr>
        <w:t>одиниць;</w:t>
      </w:r>
      <w:r w:rsidR="00E109C5">
        <w:rPr>
          <w:rFonts w:ascii="Times New Roman" w:eastAsia="Times New Roman" w:hAnsi="Times New Roman" w:cs="Times New Roman"/>
          <w:sz w:val="28"/>
          <w:szCs w:val="28"/>
          <w:lang w:eastAsia="ru-RU"/>
        </w:rPr>
        <w:t xml:space="preserve"> </w:t>
      </w:r>
      <w:r w:rsidRPr="00803709">
        <w:rPr>
          <w:rFonts w:ascii="Times New Roman" w:eastAsia="Times New Roman" w:hAnsi="Times New Roman" w:cs="Times New Roman"/>
          <w:sz w:val="28"/>
          <w:szCs w:val="28"/>
          <w:lang w:eastAsia="ru-RU"/>
        </w:rPr>
        <w:t xml:space="preserve">   </w:t>
      </w:r>
    </w:p>
    <w:p w:rsidR="0014475F" w:rsidRPr="00803709" w:rsidRDefault="0014475F" w:rsidP="00FB5A34">
      <w:pPr>
        <w:pStyle w:val="a9"/>
        <w:numPr>
          <w:ilvl w:val="0"/>
          <w:numId w:val="14"/>
        </w:numPr>
        <w:tabs>
          <w:tab w:val="left" w:pos="1134"/>
        </w:tabs>
        <w:spacing w:after="0" w:line="0" w:lineRule="atLeast"/>
        <w:ind w:left="0" w:firstLine="709"/>
        <w:jc w:val="both"/>
        <w:rPr>
          <w:rFonts w:ascii="Times New Roman" w:eastAsia="Times New Roman" w:hAnsi="Times New Roman" w:cs="Times New Roman"/>
          <w:sz w:val="28"/>
          <w:szCs w:val="28"/>
          <w:lang w:eastAsia="ru-RU"/>
        </w:rPr>
      </w:pPr>
      <w:r w:rsidRPr="00803709">
        <w:rPr>
          <w:rFonts w:ascii="Times New Roman" w:eastAsia="Times New Roman" w:hAnsi="Times New Roman" w:cs="Times New Roman"/>
          <w:sz w:val="28"/>
          <w:szCs w:val="28"/>
          <w:lang w:eastAsia="ru-RU"/>
        </w:rPr>
        <w:t>питома вага суб’єктів малого підприємництва у загальній кількості суб’єктів господарювання, на яких проблема справляє вплив - 94 %.</w:t>
      </w:r>
    </w:p>
    <w:p w:rsidR="0014475F" w:rsidRPr="0014475F" w:rsidRDefault="0014475F" w:rsidP="0014475F">
      <w:pPr>
        <w:spacing w:after="0" w:line="0" w:lineRule="atLeast"/>
        <w:jc w:val="both"/>
        <w:rPr>
          <w:rFonts w:ascii="Times New Roman" w:eastAsia="Times New Roman" w:hAnsi="Times New Roman" w:cs="Times New Roman"/>
          <w:sz w:val="28"/>
          <w:szCs w:val="28"/>
          <w:lang w:eastAsia="ru-RU"/>
        </w:rPr>
      </w:pPr>
    </w:p>
    <w:p w:rsidR="0014475F" w:rsidRPr="00E109C5" w:rsidRDefault="0014475F" w:rsidP="00FB5A34">
      <w:pPr>
        <w:pStyle w:val="a9"/>
        <w:numPr>
          <w:ilvl w:val="0"/>
          <w:numId w:val="13"/>
        </w:numPr>
        <w:tabs>
          <w:tab w:val="left" w:pos="1276"/>
        </w:tabs>
        <w:spacing w:after="0" w:line="0" w:lineRule="atLeast"/>
        <w:ind w:left="0" w:firstLine="709"/>
        <w:jc w:val="both"/>
        <w:rPr>
          <w:rFonts w:ascii="Times New Roman" w:eastAsia="Times New Roman" w:hAnsi="Times New Roman" w:cs="Times New Roman"/>
          <w:sz w:val="28"/>
          <w:szCs w:val="28"/>
          <w:lang w:val="ru-RU" w:eastAsia="ru-RU"/>
        </w:rPr>
      </w:pPr>
      <w:r w:rsidRPr="00E109C5">
        <w:rPr>
          <w:rFonts w:ascii="Times New Roman" w:eastAsia="Times New Roman" w:hAnsi="Times New Roman" w:cs="Times New Roman"/>
          <w:sz w:val="28"/>
          <w:szCs w:val="28"/>
          <w:lang w:val="ru-RU" w:eastAsia="ru-RU"/>
        </w:rPr>
        <w:t>Розрахунок витрат суб’єктів малого підприємництва на виконання вимог регулювання</w:t>
      </w:r>
    </w:p>
    <w:tbl>
      <w:tblPr>
        <w:tblW w:w="960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7"/>
        <w:gridCol w:w="3874"/>
        <w:gridCol w:w="1942"/>
        <w:gridCol w:w="15"/>
        <w:gridCol w:w="1514"/>
        <w:gridCol w:w="15"/>
        <w:gridCol w:w="1672"/>
      </w:tblGrid>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 п/п</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Найменування оцінки</w:t>
            </w:r>
          </w:p>
        </w:tc>
        <w:tc>
          <w:tcPr>
            <w:tcW w:w="194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У перший рік (стартовий рік впровадження</w:t>
            </w:r>
            <w:r w:rsidRPr="0014475F">
              <w:rPr>
                <w:rFonts w:ascii="Times New Roman" w:eastAsia="Times New Roman" w:hAnsi="Times New Roman" w:cs="Times New Roman"/>
                <w:b/>
                <w:sz w:val="27"/>
                <w:szCs w:val="27"/>
                <w:lang w:val="ru-RU" w:eastAsia="ru-RU"/>
              </w:rPr>
              <w:br/>
              <w:t>регулювання)</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Періодичні (за наступний</w:t>
            </w:r>
            <w:r w:rsidRPr="0014475F">
              <w:rPr>
                <w:rFonts w:ascii="Times New Roman" w:eastAsia="Times New Roman" w:hAnsi="Times New Roman" w:cs="Times New Roman"/>
                <w:b/>
                <w:sz w:val="27"/>
                <w:szCs w:val="27"/>
                <w:lang w:val="ru-RU" w:eastAsia="ru-RU"/>
              </w:rPr>
              <w:br/>
              <w:t>рік)</w:t>
            </w:r>
          </w:p>
        </w:tc>
        <w:tc>
          <w:tcPr>
            <w:tcW w:w="168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Витрати за</w:t>
            </w:r>
            <w:r w:rsidRPr="0014475F">
              <w:rPr>
                <w:rFonts w:ascii="Times New Roman" w:eastAsia="Times New Roman" w:hAnsi="Times New Roman" w:cs="Times New Roman"/>
                <w:b/>
                <w:sz w:val="27"/>
                <w:szCs w:val="27"/>
                <w:lang w:val="ru-RU" w:eastAsia="ru-RU"/>
              </w:rPr>
              <w:br/>
              <w:t>п’ять років</w:t>
            </w:r>
          </w:p>
        </w:tc>
      </w:tr>
      <w:tr w:rsidR="0014475F" w:rsidRPr="0014475F" w:rsidTr="009B2030">
        <w:tc>
          <w:tcPr>
            <w:tcW w:w="9609" w:type="dxa"/>
            <w:gridSpan w:val="7"/>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E109C5">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xml:space="preserve">Оцінка </w:t>
            </w:r>
            <w:r w:rsidR="00E109C5">
              <w:rPr>
                <w:rFonts w:ascii="Times New Roman" w:eastAsia="Times New Roman" w:hAnsi="Times New Roman" w:cs="Times New Roman"/>
                <w:sz w:val="27"/>
                <w:szCs w:val="27"/>
                <w:lang w:val="ru-RU" w:eastAsia="ru-RU"/>
              </w:rPr>
              <w:t>«</w:t>
            </w:r>
            <w:r w:rsidRPr="0014475F">
              <w:rPr>
                <w:rFonts w:ascii="Times New Roman" w:eastAsia="Times New Roman" w:hAnsi="Times New Roman" w:cs="Times New Roman"/>
                <w:sz w:val="27"/>
                <w:szCs w:val="27"/>
                <w:lang w:val="ru-RU" w:eastAsia="ru-RU"/>
              </w:rPr>
              <w:t>прямих</w:t>
            </w:r>
            <w:r w:rsidR="00E109C5">
              <w:rPr>
                <w:rFonts w:ascii="Times New Roman" w:eastAsia="Times New Roman" w:hAnsi="Times New Roman" w:cs="Times New Roman"/>
                <w:sz w:val="27"/>
                <w:szCs w:val="27"/>
                <w:lang w:val="ru-RU" w:eastAsia="ru-RU"/>
              </w:rPr>
              <w:t>»</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витрат суб’єктів малого підприємництва на виконання</w:t>
            </w:r>
            <w:r w:rsidRPr="0014475F">
              <w:rPr>
                <w:rFonts w:ascii="Times New Roman" w:eastAsia="Times New Roman" w:hAnsi="Times New Roman" w:cs="Times New Roman"/>
                <w:sz w:val="27"/>
                <w:szCs w:val="27"/>
                <w:lang w:val="ru-RU" w:eastAsia="ru-RU"/>
              </w:rPr>
              <w:br/>
              <w:t>регулювання</w:t>
            </w:r>
          </w:p>
        </w:tc>
      </w:tr>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1</w:t>
            </w:r>
            <w:r w:rsidRPr="0014475F">
              <w:rPr>
                <w:rFonts w:ascii="Times New Roman" w:eastAsia="Times New Roman" w:hAnsi="Times New Roman" w:cs="Times New Roman"/>
                <w:sz w:val="27"/>
                <w:szCs w:val="27"/>
                <w:lang w:eastAsia="ru-RU"/>
              </w:rPr>
              <w:t>.</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Придбання необхідних засобів для виконання вимог регуляторного акта</w:t>
            </w:r>
          </w:p>
        </w:tc>
        <w:tc>
          <w:tcPr>
            <w:tcW w:w="194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w:t>
            </w:r>
          </w:p>
        </w:tc>
        <w:tc>
          <w:tcPr>
            <w:tcW w:w="168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w:t>
            </w:r>
          </w:p>
        </w:tc>
      </w:tr>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2</w:t>
            </w:r>
            <w:r w:rsidRPr="0014475F">
              <w:rPr>
                <w:rFonts w:ascii="Times New Roman" w:eastAsia="Times New Roman" w:hAnsi="Times New Roman" w:cs="Times New Roman"/>
                <w:sz w:val="27"/>
                <w:szCs w:val="27"/>
                <w:lang w:eastAsia="ru-RU"/>
              </w:rPr>
              <w:t>.</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Процедури повірки та/або постановки на відповідний облік у визначеному органі державної влади чи місцевого</w:t>
            </w:r>
            <w:r w:rsidRPr="0014475F">
              <w:rPr>
                <w:rFonts w:ascii="Times New Roman" w:eastAsia="Times New Roman" w:hAnsi="Times New Roman" w:cs="Times New Roman"/>
                <w:sz w:val="27"/>
                <w:szCs w:val="27"/>
                <w:lang w:val="ru-RU" w:eastAsia="ru-RU"/>
              </w:rPr>
              <w:br/>
              <w:t>самоврядування</w:t>
            </w:r>
          </w:p>
        </w:tc>
        <w:tc>
          <w:tcPr>
            <w:tcW w:w="194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68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r>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3</w:t>
            </w:r>
            <w:r w:rsidRPr="0014475F">
              <w:rPr>
                <w:rFonts w:ascii="Times New Roman" w:eastAsia="Times New Roman" w:hAnsi="Times New Roman" w:cs="Times New Roman"/>
                <w:sz w:val="27"/>
                <w:szCs w:val="27"/>
                <w:lang w:eastAsia="ru-RU"/>
              </w:rPr>
              <w:t>.</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Процедури</w:t>
            </w:r>
            <w:r w:rsidRPr="0014475F">
              <w:rPr>
                <w:rFonts w:ascii="Times New Roman" w:eastAsia="Times New Roman" w:hAnsi="Times New Roman" w:cs="Times New Roman"/>
                <w:sz w:val="27"/>
                <w:szCs w:val="27"/>
                <w:lang w:val="ru-RU" w:eastAsia="ru-RU"/>
              </w:rPr>
              <w:t>  </w:t>
            </w:r>
            <w:r w:rsidRPr="0014475F">
              <w:rPr>
                <w:rFonts w:ascii="Times New Roman" w:eastAsia="Times New Roman" w:hAnsi="Times New Roman" w:cs="Times New Roman"/>
                <w:sz w:val="27"/>
                <w:szCs w:val="27"/>
                <w:lang w:eastAsia="ru-RU"/>
              </w:rPr>
              <w:t>експлуатації</w:t>
            </w:r>
            <w:r w:rsidRPr="0014475F">
              <w:rPr>
                <w:rFonts w:ascii="Times New Roman" w:eastAsia="Times New Roman" w:hAnsi="Times New Roman" w:cs="Times New Roman"/>
                <w:sz w:val="27"/>
                <w:szCs w:val="27"/>
                <w:lang w:eastAsia="ru-RU"/>
              </w:rPr>
              <w:br/>
              <w:t>обладнання</w:t>
            </w:r>
            <w:r w:rsidRPr="0014475F">
              <w:rPr>
                <w:rFonts w:ascii="Times New Roman" w:eastAsia="Times New Roman" w:hAnsi="Times New Roman" w:cs="Times New Roman"/>
                <w:sz w:val="27"/>
                <w:szCs w:val="27"/>
                <w:lang w:val="ru-RU" w:eastAsia="ru-RU"/>
              </w:rPr>
              <w:t> </w:t>
            </w:r>
            <w:r w:rsidRPr="0014475F">
              <w:rPr>
                <w:rFonts w:ascii="Times New Roman" w:eastAsia="Times New Roman" w:hAnsi="Times New Roman" w:cs="Times New Roman"/>
                <w:sz w:val="27"/>
                <w:szCs w:val="27"/>
                <w:lang w:eastAsia="ru-RU"/>
              </w:rPr>
              <w:t>(експлуатаційні витрати - витратні матеріали)</w:t>
            </w:r>
          </w:p>
        </w:tc>
        <w:tc>
          <w:tcPr>
            <w:tcW w:w="194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68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r>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4</w:t>
            </w:r>
            <w:r w:rsidRPr="0014475F">
              <w:rPr>
                <w:rFonts w:ascii="Times New Roman" w:eastAsia="Times New Roman" w:hAnsi="Times New Roman" w:cs="Times New Roman"/>
                <w:sz w:val="27"/>
                <w:szCs w:val="27"/>
                <w:lang w:eastAsia="ru-RU"/>
              </w:rPr>
              <w:t>.</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Процедури    обслуговування обладнання   (технічне</w:t>
            </w:r>
            <w:r w:rsidRPr="0014475F">
              <w:rPr>
                <w:rFonts w:ascii="Times New Roman" w:eastAsia="Times New Roman" w:hAnsi="Times New Roman" w:cs="Times New Roman"/>
                <w:sz w:val="27"/>
                <w:szCs w:val="27"/>
                <w:lang w:val="ru-RU" w:eastAsia="ru-RU"/>
              </w:rPr>
              <w:br/>
              <w:t>обслуговування)</w:t>
            </w:r>
          </w:p>
        </w:tc>
        <w:tc>
          <w:tcPr>
            <w:tcW w:w="194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68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r>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5</w:t>
            </w:r>
            <w:r w:rsidRPr="0014475F">
              <w:rPr>
                <w:rFonts w:ascii="Times New Roman" w:eastAsia="Times New Roman" w:hAnsi="Times New Roman" w:cs="Times New Roman"/>
                <w:sz w:val="27"/>
                <w:szCs w:val="27"/>
                <w:lang w:eastAsia="ru-RU"/>
              </w:rPr>
              <w:t>.</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Інші процедури (</w:t>
            </w:r>
            <w:r w:rsidRPr="0014475F">
              <w:rPr>
                <w:rFonts w:ascii="Times New Roman" w:eastAsia="Times New Roman" w:hAnsi="Times New Roman" w:cs="Times New Roman"/>
                <w:sz w:val="27"/>
                <w:szCs w:val="27"/>
                <w:lang w:eastAsia="ru-RU"/>
              </w:rPr>
              <w:t>збільшення плати за користування рекламними засобами</w:t>
            </w:r>
            <w:r w:rsidRPr="0014475F">
              <w:rPr>
                <w:rFonts w:ascii="Times New Roman" w:eastAsia="Times New Roman" w:hAnsi="Times New Roman" w:cs="Times New Roman"/>
                <w:sz w:val="27"/>
                <w:szCs w:val="27"/>
                <w:lang w:val="ru-RU" w:eastAsia="ru-RU"/>
              </w:rPr>
              <w:t>)</w:t>
            </w:r>
          </w:p>
        </w:tc>
        <w:tc>
          <w:tcPr>
            <w:tcW w:w="194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9948</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12435</w:t>
            </w:r>
          </w:p>
        </w:tc>
        <w:tc>
          <w:tcPr>
            <w:tcW w:w="168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77719</w:t>
            </w:r>
          </w:p>
        </w:tc>
      </w:tr>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6</w:t>
            </w:r>
            <w:r w:rsidRPr="0014475F">
              <w:rPr>
                <w:rFonts w:ascii="Times New Roman" w:eastAsia="Times New Roman" w:hAnsi="Times New Roman" w:cs="Times New Roman"/>
                <w:sz w:val="27"/>
                <w:szCs w:val="27"/>
                <w:lang w:eastAsia="ru-RU"/>
              </w:rPr>
              <w:t>.</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Разом, гривень</w:t>
            </w:r>
          </w:p>
        </w:tc>
        <w:tc>
          <w:tcPr>
            <w:tcW w:w="194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68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r>
      <w:tr w:rsidR="0014475F" w:rsidRPr="0014475F" w:rsidTr="009B2030">
        <w:trPr>
          <w:trHeight w:val="1118"/>
        </w:trPr>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7</w:t>
            </w:r>
            <w:r w:rsidRPr="0014475F">
              <w:rPr>
                <w:rFonts w:ascii="Times New Roman" w:eastAsia="Times New Roman" w:hAnsi="Times New Roman" w:cs="Times New Roman"/>
                <w:sz w:val="27"/>
                <w:szCs w:val="27"/>
                <w:lang w:eastAsia="ru-RU"/>
              </w:rPr>
              <w:t>.</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Кількість       суб’єктів господарювання, що повинні виконати вимоги регулювання,</w:t>
            </w:r>
            <w:r w:rsidRPr="0014475F">
              <w:rPr>
                <w:rFonts w:ascii="Times New Roman" w:eastAsia="Times New Roman" w:hAnsi="Times New Roman" w:cs="Times New Roman"/>
                <w:sz w:val="27"/>
                <w:szCs w:val="27"/>
                <w:lang w:val="ru-RU" w:eastAsia="ru-RU"/>
              </w:rPr>
              <w:br/>
              <w:t>одиниць</w:t>
            </w:r>
          </w:p>
        </w:tc>
        <w:tc>
          <w:tcPr>
            <w:tcW w:w="194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32</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32</w:t>
            </w:r>
          </w:p>
        </w:tc>
        <w:tc>
          <w:tcPr>
            <w:tcW w:w="168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32</w:t>
            </w:r>
          </w:p>
        </w:tc>
      </w:tr>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8</w:t>
            </w:r>
            <w:r w:rsidRPr="0014475F">
              <w:rPr>
                <w:rFonts w:ascii="Times New Roman" w:eastAsia="Times New Roman" w:hAnsi="Times New Roman" w:cs="Times New Roman"/>
                <w:sz w:val="27"/>
                <w:szCs w:val="27"/>
                <w:lang w:eastAsia="ru-RU"/>
              </w:rPr>
              <w:t>.</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Сумарно, гривень</w:t>
            </w:r>
          </w:p>
        </w:tc>
        <w:tc>
          <w:tcPr>
            <w:tcW w:w="194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318336</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397920</w:t>
            </w:r>
          </w:p>
        </w:tc>
        <w:tc>
          <w:tcPr>
            <w:tcW w:w="168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2487008</w:t>
            </w:r>
          </w:p>
        </w:tc>
      </w:tr>
      <w:tr w:rsidR="0014475F" w:rsidRPr="0014475F" w:rsidTr="009B2030">
        <w:tc>
          <w:tcPr>
            <w:tcW w:w="9609" w:type="dxa"/>
            <w:gridSpan w:val="7"/>
            <w:tcBorders>
              <w:top w:val="outset" w:sz="6" w:space="0" w:color="auto"/>
              <w:left w:val="outset" w:sz="6" w:space="0" w:color="auto"/>
              <w:bottom w:val="outset" w:sz="6" w:space="0" w:color="auto"/>
              <w:right w:val="outset" w:sz="6" w:space="0" w:color="auto"/>
            </w:tcBorders>
            <w:shd w:val="clear" w:color="auto" w:fill="auto"/>
            <w:hideMark/>
          </w:tcPr>
          <w:p w:rsidR="0014475F" w:rsidRPr="00BE3B9C" w:rsidRDefault="0014475F" w:rsidP="00E109C5">
            <w:pPr>
              <w:spacing w:after="0" w:line="0" w:lineRule="atLeast"/>
              <w:jc w:val="center"/>
              <w:rPr>
                <w:rFonts w:ascii="Times New Roman" w:eastAsia="Times New Roman" w:hAnsi="Times New Roman" w:cs="Times New Roman"/>
                <w:sz w:val="27"/>
                <w:szCs w:val="27"/>
                <w:lang w:eastAsia="ru-RU"/>
              </w:rPr>
            </w:pPr>
            <w:r w:rsidRPr="00BE3B9C">
              <w:rPr>
                <w:rFonts w:ascii="Times New Roman" w:eastAsia="Times New Roman" w:hAnsi="Times New Roman" w:cs="Times New Roman"/>
                <w:sz w:val="27"/>
                <w:szCs w:val="27"/>
                <w:lang w:eastAsia="ru-RU"/>
              </w:rPr>
              <w:t>Оцінка вартості адміністративних процедур суб’єктів малого підприємництва</w:t>
            </w:r>
            <w:r w:rsidRPr="00BE3B9C">
              <w:rPr>
                <w:rFonts w:ascii="Times New Roman" w:eastAsia="Times New Roman" w:hAnsi="Times New Roman" w:cs="Times New Roman"/>
                <w:sz w:val="27"/>
                <w:szCs w:val="27"/>
                <w:lang w:eastAsia="ru-RU"/>
              </w:rPr>
              <w:br/>
              <w:t>щодо виконання регулювання та звітування</w:t>
            </w:r>
          </w:p>
        </w:tc>
      </w:tr>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9</w:t>
            </w:r>
            <w:r w:rsidRPr="0014475F">
              <w:rPr>
                <w:rFonts w:ascii="Times New Roman" w:eastAsia="Times New Roman" w:hAnsi="Times New Roman" w:cs="Times New Roman"/>
                <w:sz w:val="27"/>
                <w:szCs w:val="27"/>
                <w:lang w:eastAsia="ru-RU"/>
              </w:rPr>
              <w:t>.</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Процедури отримання первинної інформації про вимоги регулювання</w:t>
            </w:r>
          </w:p>
        </w:tc>
        <w:tc>
          <w:tcPr>
            <w:tcW w:w="195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60 хв. х</w:t>
            </w:r>
            <w:r w:rsidRPr="0014475F">
              <w:rPr>
                <w:rFonts w:ascii="Times New Roman" w:eastAsia="Times New Roman" w:hAnsi="Times New Roman" w:cs="Times New Roman"/>
                <w:sz w:val="27"/>
                <w:szCs w:val="27"/>
                <w:lang w:val="ru-RU" w:eastAsia="ru-RU"/>
              </w:rPr>
              <w:br/>
            </w:r>
            <w:r w:rsidRPr="0014475F">
              <w:rPr>
                <w:rFonts w:ascii="Times New Roman" w:eastAsia="Times New Roman" w:hAnsi="Times New Roman" w:cs="Times New Roman"/>
                <w:sz w:val="27"/>
                <w:szCs w:val="27"/>
                <w:lang w:eastAsia="ru-RU"/>
              </w:rPr>
              <w:t>30</w:t>
            </w:r>
            <w:r w:rsidRPr="0014475F">
              <w:rPr>
                <w:rFonts w:ascii="Times New Roman" w:eastAsia="Times New Roman" w:hAnsi="Times New Roman" w:cs="Times New Roman"/>
                <w:sz w:val="27"/>
                <w:szCs w:val="27"/>
                <w:lang w:val="ru-RU" w:eastAsia="ru-RU"/>
              </w:rPr>
              <w:t>,</w:t>
            </w:r>
            <w:r w:rsidRPr="0014475F">
              <w:rPr>
                <w:rFonts w:ascii="Times New Roman" w:eastAsia="Times New Roman" w:hAnsi="Times New Roman" w:cs="Times New Roman"/>
                <w:sz w:val="27"/>
                <w:szCs w:val="27"/>
                <w:lang w:eastAsia="ru-RU"/>
              </w:rPr>
              <w:t>68</w:t>
            </w:r>
            <w:r w:rsidRPr="0014475F">
              <w:rPr>
                <w:rFonts w:ascii="Times New Roman" w:eastAsia="Times New Roman" w:hAnsi="Times New Roman" w:cs="Times New Roman"/>
                <w:sz w:val="27"/>
                <w:szCs w:val="27"/>
                <w:lang w:val="ru-RU" w:eastAsia="ru-RU"/>
              </w:rPr>
              <w:br/>
              <w:t>грн./год.</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67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6</w:t>
            </w:r>
            <w:r w:rsidRPr="0014475F">
              <w:rPr>
                <w:rFonts w:ascii="Times New Roman" w:eastAsia="Times New Roman" w:hAnsi="Times New Roman" w:cs="Times New Roman"/>
                <w:sz w:val="27"/>
                <w:szCs w:val="27"/>
                <w:lang w:val="ru-RU" w:eastAsia="ru-RU"/>
              </w:rPr>
              <w:t>0</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хв.х</w:t>
            </w:r>
          </w:p>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30,68</w:t>
            </w:r>
            <w:r w:rsidRPr="0014475F">
              <w:rPr>
                <w:rFonts w:ascii="Times New Roman" w:eastAsia="Times New Roman" w:hAnsi="Times New Roman" w:cs="Times New Roman"/>
                <w:sz w:val="27"/>
                <w:szCs w:val="27"/>
                <w:lang w:val="ru-RU" w:eastAsia="ru-RU"/>
              </w:rPr>
              <w:t xml:space="preserve"> грн./год</w:t>
            </w:r>
          </w:p>
        </w:tc>
      </w:tr>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lastRenderedPageBreak/>
              <w:t>10</w:t>
            </w:r>
            <w:r w:rsidRPr="0014475F">
              <w:rPr>
                <w:rFonts w:ascii="Times New Roman" w:eastAsia="Times New Roman" w:hAnsi="Times New Roman" w:cs="Times New Roman"/>
                <w:sz w:val="27"/>
                <w:szCs w:val="27"/>
                <w:lang w:eastAsia="ru-RU"/>
              </w:rPr>
              <w:t>.</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Процедури організації виконання вимог регулювання</w:t>
            </w:r>
          </w:p>
        </w:tc>
        <w:tc>
          <w:tcPr>
            <w:tcW w:w="195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60 хв. х</w:t>
            </w:r>
            <w:r w:rsidRPr="0014475F">
              <w:rPr>
                <w:rFonts w:ascii="Times New Roman" w:eastAsia="Times New Roman" w:hAnsi="Times New Roman" w:cs="Times New Roman"/>
                <w:sz w:val="27"/>
                <w:szCs w:val="27"/>
                <w:lang w:val="ru-RU" w:eastAsia="ru-RU"/>
              </w:rPr>
              <w:br/>
            </w:r>
            <w:r w:rsidRPr="0014475F">
              <w:rPr>
                <w:rFonts w:ascii="Times New Roman" w:eastAsia="Times New Roman" w:hAnsi="Times New Roman" w:cs="Times New Roman"/>
                <w:sz w:val="27"/>
                <w:szCs w:val="27"/>
                <w:lang w:eastAsia="ru-RU"/>
              </w:rPr>
              <w:t>30</w:t>
            </w:r>
            <w:r w:rsidRPr="0014475F">
              <w:rPr>
                <w:rFonts w:ascii="Times New Roman" w:eastAsia="Times New Roman" w:hAnsi="Times New Roman" w:cs="Times New Roman"/>
                <w:sz w:val="27"/>
                <w:szCs w:val="27"/>
                <w:lang w:val="ru-RU" w:eastAsia="ru-RU"/>
              </w:rPr>
              <w:t>,</w:t>
            </w:r>
            <w:r w:rsidRPr="0014475F">
              <w:rPr>
                <w:rFonts w:ascii="Times New Roman" w:eastAsia="Times New Roman" w:hAnsi="Times New Roman" w:cs="Times New Roman"/>
                <w:sz w:val="27"/>
                <w:szCs w:val="27"/>
                <w:lang w:eastAsia="ru-RU"/>
              </w:rPr>
              <w:t>6</w:t>
            </w:r>
            <w:r w:rsidRPr="0014475F">
              <w:rPr>
                <w:rFonts w:ascii="Times New Roman" w:eastAsia="Times New Roman" w:hAnsi="Times New Roman" w:cs="Times New Roman"/>
                <w:sz w:val="27"/>
                <w:szCs w:val="27"/>
                <w:lang w:val="ru-RU" w:eastAsia="ru-RU"/>
              </w:rPr>
              <w:t>8</w:t>
            </w:r>
            <w:r w:rsidRPr="0014475F">
              <w:rPr>
                <w:rFonts w:ascii="Times New Roman" w:eastAsia="Times New Roman" w:hAnsi="Times New Roman" w:cs="Times New Roman"/>
                <w:sz w:val="27"/>
                <w:szCs w:val="27"/>
                <w:lang w:val="ru-RU" w:eastAsia="ru-RU"/>
              </w:rPr>
              <w:br/>
              <w:t>грн./год.</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67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60 хв. х</w:t>
            </w:r>
            <w:r w:rsidRPr="0014475F">
              <w:rPr>
                <w:rFonts w:ascii="Times New Roman" w:eastAsia="Times New Roman" w:hAnsi="Times New Roman" w:cs="Times New Roman"/>
                <w:sz w:val="27"/>
                <w:szCs w:val="27"/>
                <w:lang w:val="ru-RU" w:eastAsia="ru-RU"/>
              </w:rPr>
              <w:br/>
            </w:r>
            <w:r w:rsidRPr="0014475F">
              <w:rPr>
                <w:rFonts w:ascii="Times New Roman" w:eastAsia="Times New Roman" w:hAnsi="Times New Roman" w:cs="Times New Roman"/>
                <w:sz w:val="27"/>
                <w:szCs w:val="27"/>
                <w:lang w:eastAsia="ru-RU"/>
              </w:rPr>
              <w:t>30</w:t>
            </w:r>
            <w:r w:rsidRPr="0014475F">
              <w:rPr>
                <w:rFonts w:ascii="Times New Roman" w:eastAsia="Times New Roman" w:hAnsi="Times New Roman" w:cs="Times New Roman"/>
                <w:sz w:val="27"/>
                <w:szCs w:val="27"/>
                <w:lang w:val="ru-RU" w:eastAsia="ru-RU"/>
              </w:rPr>
              <w:t>,</w:t>
            </w:r>
            <w:r w:rsidRPr="0014475F">
              <w:rPr>
                <w:rFonts w:ascii="Times New Roman" w:eastAsia="Times New Roman" w:hAnsi="Times New Roman" w:cs="Times New Roman"/>
                <w:sz w:val="27"/>
                <w:szCs w:val="27"/>
                <w:lang w:eastAsia="ru-RU"/>
              </w:rPr>
              <w:t>6</w:t>
            </w:r>
            <w:r w:rsidRPr="0014475F">
              <w:rPr>
                <w:rFonts w:ascii="Times New Roman" w:eastAsia="Times New Roman" w:hAnsi="Times New Roman" w:cs="Times New Roman"/>
                <w:sz w:val="27"/>
                <w:szCs w:val="27"/>
                <w:lang w:val="ru-RU" w:eastAsia="ru-RU"/>
              </w:rPr>
              <w:t>8</w:t>
            </w:r>
            <w:r w:rsidRPr="0014475F">
              <w:rPr>
                <w:rFonts w:ascii="Times New Roman" w:eastAsia="Times New Roman" w:hAnsi="Times New Roman" w:cs="Times New Roman"/>
                <w:sz w:val="27"/>
                <w:szCs w:val="27"/>
                <w:lang w:val="ru-RU" w:eastAsia="ru-RU"/>
              </w:rPr>
              <w:br/>
              <w:t>грн./год.</w:t>
            </w:r>
          </w:p>
        </w:tc>
      </w:tr>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11.</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Процедури офіційного</w:t>
            </w:r>
            <w:r w:rsidRPr="0014475F">
              <w:rPr>
                <w:rFonts w:ascii="Times New Roman" w:eastAsia="Times New Roman" w:hAnsi="Times New Roman" w:cs="Times New Roman"/>
                <w:sz w:val="27"/>
                <w:szCs w:val="27"/>
                <w:lang w:eastAsia="ru-RU"/>
              </w:rPr>
              <w:t xml:space="preserve"> </w:t>
            </w:r>
            <w:r w:rsidRPr="0014475F">
              <w:rPr>
                <w:rFonts w:ascii="Times New Roman" w:eastAsia="Times New Roman" w:hAnsi="Times New Roman" w:cs="Times New Roman"/>
                <w:sz w:val="27"/>
                <w:szCs w:val="27"/>
                <w:lang w:val="ru-RU" w:eastAsia="ru-RU"/>
              </w:rPr>
              <w:t>звітування</w:t>
            </w:r>
          </w:p>
        </w:tc>
        <w:tc>
          <w:tcPr>
            <w:tcW w:w="195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67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r>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12.</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Процедури щодо забезпечення процесу перевірок</w:t>
            </w:r>
          </w:p>
        </w:tc>
        <w:tc>
          <w:tcPr>
            <w:tcW w:w="195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67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r>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13.</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Інші процедури (уточнити)</w:t>
            </w:r>
          </w:p>
        </w:tc>
        <w:tc>
          <w:tcPr>
            <w:tcW w:w="195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67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r>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14.</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Разом, гривень</w:t>
            </w:r>
          </w:p>
        </w:tc>
        <w:tc>
          <w:tcPr>
            <w:tcW w:w="195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61,36</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67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61,36</w:t>
            </w:r>
          </w:p>
        </w:tc>
      </w:tr>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15.</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Кількість суб’єктів малого підприємництва, що повинні виконати вимоги регулювання,</w:t>
            </w:r>
            <w:r w:rsidRPr="0014475F">
              <w:rPr>
                <w:rFonts w:ascii="Times New Roman" w:eastAsia="Times New Roman" w:hAnsi="Times New Roman" w:cs="Times New Roman"/>
                <w:sz w:val="27"/>
                <w:szCs w:val="27"/>
                <w:lang w:eastAsia="ru-RU"/>
              </w:rPr>
              <w:br/>
              <w:t>одиниць</w:t>
            </w:r>
          </w:p>
        </w:tc>
        <w:tc>
          <w:tcPr>
            <w:tcW w:w="195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32</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67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32</w:t>
            </w:r>
          </w:p>
        </w:tc>
      </w:tr>
      <w:tr w:rsidR="0014475F" w:rsidRPr="0014475F" w:rsidTr="009B2030">
        <w:tc>
          <w:tcPr>
            <w:tcW w:w="57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16.</w:t>
            </w:r>
          </w:p>
        </w:tc>
        <w:tc>
          <w:tcPr>
            <w:tcW w:w="3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Сумарно, гривень</w:t>
            </w:r>
          </w:p>
        </w:tc>
        <w:tc>
          <w:tcPr>
            <w:tcW w:w="1957"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1963,52</w:t>
            </w:r>
          </w:p>
        </w:tc>
        <w:tc>
          <w:tcPr>
            <w:tcW w:w="1529" w:type="dxa"/>
            <w:gridSpan w:val="2"/>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w:t>
            </w:r>
          </w:p>
        </w:tc>
        <w:tc>
          <w:tcPr>
            <w:tcW w:w="167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9817,6</w:t>
            </w:r>
          </w:p>
        </w:tc>
      </w:tr>
    </w:tbl>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xml:space="preserve">     </w:t>
      </w:r>
    </w:p>
    <w:p w:rsidR="00C847A9" w:rsidRDefault="0014475F" w:rsidP="00C847A9">
      <w:pPr>
        <w:spacing w:after="0" w:line="0" w:lineRule="atLeast"/>
        <w:ind w:firstLine="709"/>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Бюджетні витрати на адміністрування регулювання суб’єктів малого підприємництва</w:t>
      </w:r>
      <w:r w:rsidR="00C847A9">
        <w:rPr>
          <w:rFonts w:ascii="Times New Roman" w:eastAsia="Times New Roman" w:hAnsi="Times New Roman" w:cs="Times New Roman"/>
          <w:sz w:val="28"/>
          <w:szCs w:val="28"/>
          <w:lang w:eastAsia="ru-RU"/>
        </w:rPr>
        <w:t>.</w:t>
      </w:r>
    </w:p>
    <w:p w:rsidR="0014475F" w:rsidRPr="0014475F" w:rsidRDefault="0014475F" w:rsidP="00C847A9">
      <w:pPr>
        <w:spacing w:after="0" w:line="0" w:lineRule="atLeast"/>
        <w:ind w:firstLine="709"/>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Державний орган, для якого здійснюється розрахунок вартості адміністрування регулювання: Звягельська  міс</w:t>
      </w:r>
      <w:r w:rsidR="00C847A9">
        <w:rPr>
          <w:rFonts w:ascii="Times New Roman" w:eastAsia="Times New Roman" w:hAnsi="Times New Roman" w:cs="Times New Roman"/>
          <w:sz w:val="28"/>
          <w:szCs w:val="28"/>
          <w:lang w:eastAsia="ru-RU"/>
        </w:rPr>
        <w:t>ька рада та її виконавчі органи</w:t>
      </w:r>
    </w:p>
    <w:p w:rsidR="0014475F" w:rsidRPr="0014475F" w:rsidRDefault="0014475F" w:rsidP="0014475F">
      <w:pPr>
        <w:spacing w:after="0" w:line="0" w:lineRule="atLeast"/>
        <w:jc w:val="both"/>
        <w:rPr>
          <w:rFonts w:ascii="Times New Roman" w:eastAsia="Times New Roman" w:hAnsi="Times New Roman" w:cs="Times New Roman"/>
          <w:sz w:val="28"/>
          <w:szCs w:val="28"/>
          <w:lang w:eastAsia="ru-RU"/>
        </w:rPr>
      </w:pP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874"/>
        <w:gridCol w:w="1741"/>
        <w:gridCol w:w="1543"/>
        <w:gridCol w:w="1639"/>
        <w:gridCol w:w="1307"/>
      </w:tblGrid>
      <w:tr w:rsidR="0014475F" w:rsidRPr="0014475F" w:rsidTr="009B2030">
        <w:tc>
          <w:tcPr>
            <w:tcW w:w="2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C847A9" w:rsidRDefault="0014475F" w:rsidP="0014475F">
            <w:pPr>
              <w:spacing w:after="0" w:line="0" w:lineRule="atLeast"/>
              <w:jc w:val="center"/>
              <w:rPr>
                <w:rFonts w:ascii="Times New Roman" w:eastAsia="Times New Roman" w:hAnsi="Times New Roman" w:cs="Times New Roman"/>
                <w:b/>
                <w:sz w:val="26"/>
                <w:szCs w:val="26"/>
                <w:lang w:val="ru-RU" w:eastAsia="ru-RU"/>
              </w:rPr>
            </w:pPr>
            <w:r w:rsidRPr="00C847A9">
              <w:rPr>
                <w:rFonts w:ascii="Times New Roman" w:eastAsia="Times New Roman" w:hAnsi="Times New Roman" w:cs="Times New Roman"/>
                <w:b/>
                <w:sz w:val="26"/>
                <w:szCs w:val="26"/>
                <w:lang w:val="ru-RU" w:eastAsia="ru-RU"/>
              </w:rPr>
              <w:t>Процедура регулювання</w:t>
            </w:r>
            <w:r w:rsidRPr="00C847A9">
              <w:rPr>
                <w:rFonts w:ascii="Times New Roman" w:eastAsia="Times New Roman" w:hAnsi="Times New Roman" w:cs="Times New Roman"/>
                <w:b/>
                <w:sz w:val="26"/>
                <w:szCs w:val="26"/>
                <w:lang w:val="ru-RU" w:eastAsia="ru-RU"/>
              </w:rPr>
              <w:br/>
              <w:t>суб’єктів малого</w:t>
            </w:r>
            <w:r w:rsidRPr="00C847A9">
              <w:rPr>
                <w:rFonts w:ascii="Times New Roman" w:eastAsia="Times New Roman" w:hAnsi="Times New Roman" w:cs="Times New Roman"/>
                <w:b/>
                <w:sz w:val="26"/>
                <w:szCs w:val="26"/>
                <w:lang w:val="ru-RU" w:eastAsia="ru-RU"/>
              </w:rPr>
              <w:br/>
              <w:t>підприємництва (розрахунок</w:t>
            </w:r>
            <w:r w:rsidRPr="00C847A9">
              <w:rPr>
                <w:rFonts w:ascii="Times New Roman" w:eastAsia="Times New Roman" w:hAnsi="Times New Roman" w:cs="Times New Roman"/>
                <w:b/>
                <w:sz w:val="26"/>
                <w:szCs w:val="26"/>
                <w:lang w:val="ru-RU" w:eastAsia="ru-RU"/>
              </w:rPr>
              <w:br/>
              <w:t>на одного типового суб’єкта</w:t>
            </w:r>
            <w:r w:rsidRPr="00C847A9">
              <w:rPr>
                <w:rFonts w:ascii="Times New Roman" w:eastAsia="Times New Roman" w:hAnsi="Times New Roman" w:cs="Times New Roman"/>
                <w:b/>
                <w:sz w:val="26"/>
                <w:szCs w:val="26"/>
                <w:lang w:val="ru-RU" w:eastAsia="ru-RU"/>
              </w:rPr>
              <w:br/>
              <w:t>господарювання малого</w:t>
            </w:r>
            <w:r w:rsidRPr="00C847A9">
              <w:rPr>
                <w:rFonts w:ascii="Times New Roman" w:eastAsia="Times New Roman" w:hAnsi="Times New Roman" w:cs="Times New Roman"/>
                <w:b/>
                <w:sz w:val="26"/>
                <w:szCs w:val="26"/>
                <w:lang w:val="ru-RU" w:eastAsia="ru-RU"/>
              </w:rPr>
              <w:br/>
              <w:t>підприємництва</w:t>
            </w:r>
          </w:p>
        </w:tc>
        <w:tc>
          <w:tcPr>
            <w:tcW w:w="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C847A9" w:rsidRDefault="0014475F" w:rsidP="0014475F">
            <w:pPr>
              <w:spacing w:after="0" w:line="0" w:lineRule="atLeast"/>
              <w:jc w:val="center"/>
              <w:rPr>
                <w:rFonts w:ascii="Times New Roman" w:eastAsia="Times New Roman" w:hAnsi="Times New Roman" w:cs="Times New Roman"/>
                <w:b/>
                <w:sz w:val="26"/>
                <w:szCs w:val="26"/>
                <w:lang w:val="ru-RU" w:eastAsia="ru-RU"/>
              </w:rPr>
            </w:pPr>
            <w:r w:rsidRPr="00C847A9">
              <w:rPr>
                <w:rFonts w:ascii="Times New Roman" w:eastAsia="Times New Roman" w:hAnsi="Times New Roman" w:cs="Times New Roman"/>
                <w:b/>
                <w:sz w:val="26"/>
                <w:szCs w:val="26"/>
                <w:lang w:val="ru-RU" w:eastAsia="ru-RU"/>
              </w:rPr>
              <w:t>План</w:t>
            </w:r>
            <w:r w:rsidRPr="00C847A9">
              <w:rPr>
                <w:rFonts w:ascii="Times New Roman" w:eastAsia="Times New Roman" w:hAnsi="Times New Roman" w:cs="Times New Roman"/>
                <w:b/>
                <w:sz w:val="26"/>
                <w:szCs w:val="26"/>
                <w:lang w:eastAsia="ru-RU"/>
              </w:rPr>
              <w:t>-</w:t>
            </w:r>
            <w:r w:rsidRPr="00C847A9">
              <w:rPr>
                <w:rFonts w:ascii="Times New Roman" w:eastAsia="Times New Roman" w:hAnsi="Times New Roman" w:cs="Times New Roman"/>
                <w:b/>
                <w:sz w:val="26"/>
                <w:szCs w:val="26"/>
                <w:lang w:val="ru-RU" w:eastAsia="ru-RU"/>
              </w:rPr>
              <w:br/>
              <w:t>ові</w:t>
            </w:r>
            <w:r w:rsidRPr="00C847A9">
              <w:rPr>
                <w:rFonts w:ascii="Times New Roman" w:eastAsia="Times New Roman" w:hAnsi="Times New Roman" w:cs="Times New Roman"/>
                <w:b/>
                <w:sz w:val="26"/>
                <w:szCs w:val="26"/>
                <w:lang w:val="ru-RU" w:eastAsia="ru-RU"/>
              </w:rPr>
              <w:br/>
              <w:t>витра</w:t>
            </w:r>
            <w:r w:rsidRPr="00C847A9">
              <w:rPr>
                <w:rFonts w:ascii="Times New Roman" w:eastAsia="Times New Roman" w:hAnsi="Times New Roman" w:cs="Times New Roman"/>
                <w:b/>
                <w:sz w:val="26"/>
                <w:szCs w:val="26"/>
                <w:lang w:eastAsia="ru-RU"/>
              </w:rPr>
              <w:t>-</w:t>
            </w:r>
            <w:r w:rsidRPr="00C847A9">
              <w:rPr>
                <w:rFonts w:ascii="Times New Roman" w:eastAsia="Times New Roman" w:hAnsi="Times New Roman" w:cs="Times New Roman"/>
                <w:b/>
                <w:sz w:val="26"/>
                <w:szCs w:val="26"/>
                <w:lang w:val="ru-RU" w:eastAsia="ru-RU"/>
              </w:rPr>
              <w:br/>
              <w:t>ти</w:t>
            </w:r>
            <w:r w:rsidRPr="00C847A9">
              <w:rPr>
                <w:rFonts w:ascii="Times New Roman" w:eastAsia="Times New Roman" w:hAnsi="Times New Roman" w:cs="Times New Roman"/>
                <w:b/>
                <w:sz w:val="26"/>
                <w:szCs w:val="26"/>
                <w:lang w:val="ru-RU" w:eastAsia="ru-RU"/>
              </w:rPr>
              <w:br/>
              <w:t>часу</w:t>
            </w:r>
            <w:r w:rsidRPr="00C847A9">
              <w:rPr>
                <w:rFonts w:ascii="Times New Roman" w:eastAsia="Times New Roman" w:hAnsi="Times New Roman" w:cs="Times New Roman"/>
                <w:b/>
                <w:sz w:val="26"/>
                <w:szCs w:val="26"/>
                <w:lang w:val="ru-RU" w:eastAsia="ru-RU"/>
              </w:rPr>
              <w:br/>
              <w:t>на</w:t>
            </w:r>
            <w:r w:rsidRPr="00C847A9">
              <w:rPr>
                <w:rFonts w:ascii="Times New Roman" w:eastAsia="Times New Roman" w:hAnsi="Times New Roman" w:cs="Times New Roman"/>
                <w:b/>
                <w:sz w:val="26"/>
                <w:szCs w:val="26"/>
                <w:lang w:val="ru-RU" w:eastAsia="ru-RU"/>
              </w:rPr>
              <w:br/>
              <w:t>проце</w:t>
            </w:r>
            <w:r w:rsidRPr="00C847A9">
              <w:rPr>
                <w:rFonts w:ascii="Times New Roman" w:eastAsia="Times New Roman" w:hAnsi="Times New Roman" w:cs="Times New Roman"/>
                <w:b/>
                <w:sz w:val="26"/>
                <w:szCs w:val="26"/>
                <w:lang w:eastAsia="ru-RU"/>
              </w:rPr>
              <w:t>-</w:t>
            </w:r>
            <w:r w:rsidRPr="00C847A9">
              <w:rPr>
                <w:rFonts w:ascii="Times New Roman" w:eastAsia="Times New Roman" w:hAnsi="Times New Roman" w:cs="Times New Roman"/>
                <w:b/>
                <w:sz w:val="26"/>
                <w:szCs w:val="26"/>
                <w:lang w:val="ru-RU" w:eastAsia="ru-RU"/>
              </w:rPr>
              <w:br/>
              <w:t>дуру</w:t>
            </w:r>
          </w:p>
        </w:tc>
        <w:tc>
          <w:tcPr>
            <w:tcW w:w="1741" w:type="dxa"/>
            <w:tcBorders>
              <w:top w:val="outset" w:sz="6" w:space="0" w:color="auto"/>
              <w:left w:val="outset" w:sz="6" w:space="0" w:color="auto"/>
              <w:bottom w:val="outset" w:sz="6" w:space="0" w:color="auto"/>
              <w:right w:val="outset" w:sz="6" w:space="0" w:color="auto"/>
            </w:tcBorders>
            <w:shd w:val="clear" w:color="auto" w:fill="auto"/>
            <w:hideMark/>
          </w:tcPr>
          <w:p w:rsidR="0014475F" w:rsidRPr="00C847A9" w:rsidRDefault="0014475F" w:rsidP="0014475F">
            <w:pPr>
              <w:spacing w:after="0" w:line="0" w:lineRule="atLeast"/>
              <w:jc w:val="center"/>
              <w:rPr>
                <w:rFonts w:ascii="Times New Roman" w:eastAsia="Times New Roman" w:hAnsi="Times New Roman" w:cs="Times New Roman"/>
                <w:b/>
                <w:sz w:val="26"/>
                <w:szCs w:val="26"/>
                <w:lang w:val="ru-RU" w:eastAsia="ru-RU"/>
              </w:rPr>
            </w:pPr>
            <w:r w:rsidRPr="00C847A9">
              <w:rPr>
                <w:rFonts w:ascii="Times New Roman" w:eastAsia="Times New Roman" w:hAnsi="Times New Roman" w:cs="Times New Roman"/>
                <w:b/>
                <w:sz w:val="26"/>
                <w:szCs w:val="26"/>
                <w:lang w:val="ru-RU" w:eastAsia="ru-RU"/>
              </w:rPr>
              <w:t>Вартість часу</w:t>
            </w:r>
            <w:r w:rsidRPr="00C847A9">
              <w:rPr>
                <w:rFonts w:ascii="Times New Roman" w:eastAsia="Times New Roman" w:hAnsi="Times New Roman" w:cs="Times New Roman"/>
                <w:b/>
                <w:sz w:val="26"/>
                <w:szCs w:val="26"/>
                <w:lang w:val="ru-RU" w:eastAsia="ru-RU"/>
              </w:rPr>
              <w:br/>
              <w:t>співробітника</w:t>
            </w:r>
            <w:r w:rsidRPr="00C847A9">
              <w:rPr>
                <w:rFonts w:ascii="Times New Roman" w:eastAsia="Times New Roman" w:hAnsi="Times New Roman" w:cs="Times New Roman"/>
                <w:b/>
                <w:sz w:val="26"/>
                <w:szCs w:val="26"/>
                <w:lang w:val="ru-RU" w:eastAsia="ru-RU"/>
              </w:rPr>
              <w:br/>
              <w:t>органу</w:t>
            </w:r>
            <w:r w:rsidRPr="00C847A9">
              <w:rPr>
                <w:rFonts w:ascii="Times New Roman" w:eastAsia="Times New Roman" w:hAnsi="Times New Roman" w:cs="Times New Roman"/>
                <w:b/>
                <w:sz w:val="26"/>
                <w:szCs w:val="26"/>
                <w:lang w:val="ru-RU" w:eastAsia="ru-RU"/>
              </w:rPr>
              <w:br/>
              <w:t>державної</w:t>
            </w:r>
            <w:r w:rsidRPr="00C847A9">
              <w:rPr>
                <w:rFonts w:ascii="Times New Roman" w:eastAsia="Times New Roman" w:hAnsi="Times New Roman" w:cs="Times New Roman"/>
                <w:b/>
                <w:sz w:val="26"/>
                <w:szCs w:val="26"/>
                <w:lang w:val="ru-RU" w:eastAsia="ru-RU"/>
              </w:rPr>
              <w:br/>
              <w:t>влади</w:t>
            </w:r>
            <w:r w:rsidRPr="00C847A9">
              <w:rPr>
                <w:rFonts w:ascii="Times New Roman" w:eastAsia="Times New Roman" w:hAnsi="Times New Roman" w:cs="Times New Roman"/>
                <w:b/>
                <w:sz w:val="26"/>
                <w:szCs w:val="26"/>
                <w:lang w:val="ru-RU" w:eastAsia="ru-RU"/>
              </w:rPr>
              <w:br/>
              <w:t>відповідної</w:t>
            </w:r>
            <w:r w:rsidRPr="00C847A9">
              <w:rPr>
                <w:rFonts w:ascii="Times New Roman" w:eastAsia="Times New Roman" w:hAnsi="Times New Roman" w:cs="Times New Roman"/>
                <w:b/>
                <w:sz w:val="26"/>
                <w:szCs w:val="26"/>
                <w:lang w:val="ru-RU" w:eastAsia="ru-RU"/>
              </w:rPr>
              <w:br/>
              <w:t>категорії</w:t>
            </w:r>
            <w:r w:rsidRPr="00C847A9">
              <w:rPr>
                <w:rFonts w:ascii="Times New Roman" w:eastAsia="Times New Roman" w:hAnsi="Times New Roman" w:cs="Times New Roman"/>
                <w:b/>
                <w:sz w:val="26"/>
                <w:szCs w:val="26"/>
                <w:lang w:val="ru-RU" w:eastAsia="ru-RU"/>
              </w:rPr>
              <w:br/>
              <w:t>(заробітна</w:t>
            </w:r>
            <w:r w:rsidRPr="00C847A9">
              <w:rPr>
                <w:rFonts w:ascii="Times New Roman" w:eastAsia="Times New Roman" w:hAnsi="Times New Roman" w:cs="Times New Roman"/>
                <w:b/>
                <w:sz w:val="26"/>
                <w:szCs w:val="26"/>
                <w:lang w:val="ru-RU" w:eastAsia="ru-RU"/>
              </w:rPr>
              <w:br/>
              <w:t>плата)</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14475F" w:rsidRPr="00C847A9" w:rsidRDefault="0014475F" w:rsidP="0014475F">
            <w:pPr>
              <w:spacing w:after="0" w:line="0" w:lineRule="atLeast"/>
              <w:jc w:val="center"/>
              <w:rPr>
                <w:rFonts w:ascii="Times New Roman" w:eastAsia="Times New Roman" w:hAnsi="Times New Roman" w:cs="Times New Roman"/>
                <w:b/>
                <w:sz w:val="26"/>
                <w:szCs w:val="26"/>
                <w:lang w:val="ru-RU" w:eastAsia="ru-RU"/>
              </w:rPr>
            </w:pPr>
            <w:r w:rsidRPr="00C847A9">
              <w:rPr>
                <w:rFonts w:ascii="Times New Roman" w:eastAsia="Times New Roman" w:hAnsi="Times New Roman" w:cs="Times New Roman"/>
                <w:b/>
                <w:sz w:val="26"/>
                <w:szCs w:val="26"/>
                <w:lang w:val="ru-RU" w:eastAsia="ru-RU"/>
              </w:rPr>
              <w:t>Оцінка</w:t>
            </w:r>
            <w:r w:rsidRPr="00C847A9">
              <w:rPr>
                <w:rFonts w:ascii="Times New Roman" w:eastAsia="Times New Roman" w:hAnsi="Times New Roman" w:cs="Times New Roman"/>
                <w:b/>
                <w:sz w:val="26"/>
                <w:szCs w:val="26"/>
                <w:lang w:val="ru-RU" w:eastAsia="ru-RU"/>
              </w:rPr>
              <w:br/>
              <w:t>кількості</w:t>
            </w:r>
            <w:r w:rsidRPr="00C847A9">
              <w:rPr>
                <w:rFonts w:ascii="Times New Roman" w:eastAsia="Times New Roman" w:hAnsi="Times New Roman" w:cs="Times New Roman"/>
                <w:b/>
                <w:sz w:val="26"/>
                <w:szCs w:val="26"/>
                <w:lang w:val="ru-RU" w:eastAsia="ru-RU"/>
              </w:rPr>
              <w:br/>
              <w:t>процедур за</w:t>
            </w:r>
            <w:r w:rsidRPr="00C847A9">
              <w:rPr>
                <w:rFonts w:ascii="Times New Roman" w:eastAsia="Times New Roman" w:hAnsi="Times New Roman" w:cs="Times New Roman"/>
                <w:b/>
                <w:sz w:val="26"/>
                <w:szCs w:val="26"/>
                <w:lang w:val="ru-RU" w:eastAsia="ru-RU"/>
              </w:rPr>
              <w:br/>
              <w:t>рік, що</w:t>
            </w:r>
            <w:r w:rsidRPr="00C847A9">
              <w:rPr>
                <w:rFonts w:ascii="Times New Roman" w:eastAsia="Times New Roman" w:hAnsi="Times New Roman" w:cs="Times New Roman"/>
                <w:b/>
                <w:sz w:val="26"/>
                <w:szCs w:val="26"/>
                <w:lang w:val="ru-RU" w:eastAsia="ru-RU"/>
              </w:rPr>
              <w:br/>
              <w:t>припадають на одного</w:t>
            </w:r>
            <w:r w:rsidRPr="00C847A9">
              <w:rPr>
                <w:rFonts w:ascii="Times New Roman" w:eastAsia="Times New Roman" w:hAnsi="Times New Roman" w:cs="Times New Roman"/>
                <w:b/>
                <w:sz w:val="26"/>
                <w:szCs w:val="26"/>
                <w:lang w:val="ru-RU" w:eastAsia="ru-RU"/>
              </w:rPr>
              <w:br/>
              <w:t>суб’єкта</w:t>
            </w:r>
          </w:p>
        </w:tc>
        <w:tc>
          <w:tcPr>
            <w:tcW w:w="1639" w:type="dxa"/>
            <w:tcBorders>
              <w:top w:val="outset" w:sz="6" w:space="0" w:color="auto"/>
              <w:left w:val="outset" w:sz="6" w:space="0" w:color="auto"/>
              <w:bottom w:val="outset" w:sz="6" w:space="0" w:color="auto"/>
              <w:right w:val="outset" w:sz="6" w:space="0" w:color="auto"/>
            </w:tcBorders>
            <w:shd w:val="clear" w:color="auto" w:fill="auto"/>
            <w:hideMark/>
          </w:tcPr>
          <w:p w:rsidR="0014475F" w:rsidRPr="00C847A9" w:rsidRDefault="0014475F" w:rsidP="0014475F">
            <w:pPr>
              <w:spacing w:after="0" w:line="0" w:lineRule="atLeast"/>
              <w:jc w:val="center"/>
              <w:rPr>
                <w:rFonts w:ascii="Times New Roman" w:eastAsia="Times New Roman" w:hAnsi="Times New Roman" w:cs="Times New Roman"/>
                <w:b/>
                <w:sz w:val="26"/>
                <w:szCs w:val="26"/>
                <w:lang w:val="ru-RU" w:eastAsia="ru-RU"/>
              </w:rPr>
            </w:pPr>
            <w:r w:rsidRPr="00C847A9">
              <w:rPr>
                <w:rFonts w:ascii="Times New Roman" w:eastAsia="Times New Roman" w:hAnsi="Times New Roman" w:cs="Times New Roman"/>
                <w:b/>
                <w:sz w:val="26"/>
                <w:szCs w:val="26"/>
                <w:lang w:val="ru-RU" w:eastAsia="ru-RU"/>
              </w:rPr>
              <w:t>Оцінка</w:t>
            </w:r>
            <w:r w:rsidRPr="00C847A9">
              <w:rPr>
                <w:rFonts w:ascii="Times New Roman" w:eastAsia="Times New Roman" w:hAnsi="Times New Roman" w:cs="Times New Roman"/>
                <w:b/>
                <w:sz w:val="26"/>
                <w:szCs w:val="26"/>
                <w:lang w:val="ru-RU" w:eastAsia="ru-RU"/>
              </w:rPr>
              <w:br/>
              <w:t>кількості</w:t>
            </w:r>
            <w:r w:rsidRPr="00C847A9">
              <w:rPr>
                <w:rFonts w:ascii="Times New Roman" w:eastAsia="Times New Roman" w:hAnsi="Times New Roman" w:cs="Times New Roman"/>
                <w:b/>
                <w:sz w:val="26"/>
                <w:szCs w:val="26"/>
                <w:lang w:val="ru-RU" w:eastAsia="ru-RU"/>
              </w:rPr>
              <w:br/>
              <w:t>суб’єктів, що</w:t>
            </w:r>
            <w:r w:rsidRPr="00C847A9">
              <w:rPr>
                <w:rFonts w:ascii="Times New Roman" w:eastAsia="Times New Roman" w:hAnsi="Times New Roman" w:cs="Times New Roman"/>
                <w:b/>
                <w:sz w:val="26"/>
                <w:szCs w:val="26"/>
                <w:lang w:val="ru-RU" w:eastAsia="ru-RU"/>
              </w:rPr>
              <w:br/>
              <w:t>підпадають</w:t>
            </w:r>
            <w:r w:rsidRPr="00C847A9">
              <w:rPr>
                <w:rFonts w:ascii="Times New Roman" w:eastAsia="Times New Roman" w:hAnsi="Times New Roman" w:cs="Times New Roman"/>
                <w:b/>
                <w:sz w:val="26"/>
                <w:szCs w:val="26"/>
                <w:lang w:val="ru-RU" w:eastAsia="ru-RU"/>
              </w:rPr>
              <w:br/>
              <w:t>під дію</w:t>
            </w:r>
            <w:r w:rsidRPr="00C847A9">
              <w:rPr>
                <w:rFonts w:ascii="Times New Roman" w:eastAsia="Times New Roman" w:hAnsi="Times New Roman" w:cs="Times New Roman"/>
                <w:b/>
                <w:sz w:val="26"/>
                <w:szCs w:val="26"/>
                <w:lang w:val="ru-RU" w:eastAsia="ru-RU"/>
              </w:rPr>
              <w:br/>
              <w:t>процедури</w:t>
            </w:r>
            <w:r w:rsidRPr="00C847A9">
              <w:rPr>
                <w:rFonts w:ascii="Times New Roman" w:eastAsia="Times New Roman" w:hAnsi="Times New Roman" w:cs="Times New Roman"/>
                <w:b/>
                <w:sz w:val="26"/>
                <w:szCs w:val="26"/>
                <w:lang w:val="ru-RU" w:eastAsia="ru-RU"/>
              </w:rPr>
              <w:br/>
              <w:t>регулювання</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14475F" w:rsidRPr="00C847A9" w:rsidRDefault="0014475F" w:rsidP="0014475F">
            <w:pPr>
              <w:spacing w:after="0" w:line="0" w:lineRule="atLeast"/>
              <w:jc w:val="center"/>
              <w:rPr>
                <w:rFonts w:ascii="Times New Roman" w:eastAsia="Times New Roman" w:hAnsi="Times New Roman" w:cs="Times New Roman"/>
                <w:b/>
                <w:sz w:val="26"/>
                <w:szCs w:val="26"/>
                <w:lang w:eastAsia="ru-RU"/>
              </w:rPr>
            </w:pPr>
            <w:r w:rsidRPr="00C847A9">
              <w:rPr>
                <w:rFonts w:ascii="Times New Roman" w:eastAsia="Times New Roman" w:hAnsi="Times New Roman" w:cs="Times New Roman"/>
                <w:b/>
                <w:sz w:val="26"/>
                <w:szCs w:val="26"/>
                <w:lang w:val="ru-RU" w:eastAsia="ru-RU"/>
              </w:rPr>
              <w:t>Витрати</w:t>
            </w:r>
            <w:r w:rsidRPr="00C847A9">
              <w:rPr>
                <w:rFonts w:ascii="Times New Roman" w:eastAsia="Times New Roman" w:hAnsi="Times New Roman" w:cs="Times New Roman"/>
                <w:b/>
                <w:sz w:val="26"/>
                <w:szCs w:val="26"/>
                <w:lang w:val="ru-RU" w:eastAsia="ru-RU"/>
              </w:rPr>
              <w:br/>
              <w:t>на</w:t>
            </w:r>
            <w:r w:rsidRPr="00C847A9">
              <w:rPr>
                <w:rFonts w:ascii="Times New Roman" w:eastAsia="Times New Roman" w:hAnsi="Times New Roman" w:cs="Times New Roman"/>
                <w:b/>
                <w:sz w:val="26"/>
                <w:szCs w:val="26"/>
                <w:lang w:val="ru-RU" w:eastAsia="ru-RU"/>
              </w:rPr>
              <w:br/>
              <w:t>адмініст</w:t>
            </w:r>
            <w:r w:rsidRPr="00C847A9">
              <w:rPr>
                <w:rFonts w:ascii="Times New Roman" w:eastAsia="Times New Roman" w:hAnsi="Times New Roman" w:cs="Times New Roman"/>
                <w:b/>
                <w:sz w:val="26"/>
                <w:szCs w:val="26"/>
                <w:lang w:eastAsia="ru-RU"/>
              </w:rPr>
              <w:t>-</w:t>
            </w:r>
          </w:p>
          <w:p w:rsidR="0014475F" w:rsidRPr="00C847A9" w:rsidRDefault="0014475F" w:rsidP="0014475F">
            <w:pPr>
              <w:spacing w:after="0" w:line="0" w:lineRule="atLeast"/>
              <w:jc w:val="center"/>
              <w:rPr>
                <w:rFonts w:ascii="Times New Roman" w:eastAsia="Times New Roman" w:hAnsi="Times New Roman" w:cs="Times New Roman"/>
                <w:b/>
                <w:sz w:val="26"/>
                <w:szCs w:val="26"/>
                <w:lang w:val="ru-RU" w:eastAsia="ru-RU"/>
              </w:rPr>
            </w:pPr>
            <w:r w:rsidRPr="00C847A9">
              <w:rPr>
                <w:rFonts w:ascii="Times New Roman" w:eastAsia="Times New Roman" w:hAnsi="Times New Roman" w:cs="Times New Roman"/>
                <w:b/>
                <w:sz w:val="26"/>
                <w:szCs w:val="26"/>
                <w:lang w:val="ru-RU" w:eastAsia="ru-RU"/>
              </w:rPr>
              <w:t>рування</w:t>
            </w:r>
            <w:r w:rsidRPr="00C847A9">
              <w:rPr>
                <w:rFonts w:ascii="Times New Roman" w:eastAsia="Times New Roman" w:hAnsi="Times New Roman" w:cs="Times New Roman"/>
                <w:b/>
                <w:sz w:val="26"/>
                <w:szCs w:val="26"/>
                <w:lang w:val="ru-RU" w:eastAsia="ru-RU"/>
              </w:rPr>
              <w:br/>
              <w:t>регулюва</w:t>
            </w:r>
            <w:r w:rsidRPr="00C847A9">
              <w:rPr>
                <w:rFonts w:ascii="Times New Roman" w:eastAsia="Times New Roman" w:hAnsi="Times New Roman" w:cs="Times New Roman"/>
                <w:b/>
                <w:sz w:val="26"/>
                <w:szCs w:val="26"/>
                <w:lang w:val="ru-RU" w:eastAsia="ru-RU"/>
              </w:rPr>
              <w:br/>
              <w:t>ння* (за</w:t>
            </w:r>
            <w:r w:rsidRPr="00C847A9">
              <w:rPr>
                <w:rFonts w:ascii="Times New Roman" w:eastAsia="Times New Roman" w:hAnsi="Times New Roman" w:cs="Times New Roman"/>
                <w:b/>
                <w:sz w:val="26"/>
                <w:szCs w:val="26"/>
                <w:lang w:val="ru-RU" w:eastAsia="ru-RU"/>
              </w:rPr>
              <w:br/>
              <w:t>рік),</w:t>
            </w:r>
            <w:r w:rsidRPr="00C847A9">
              <w:rPr>
                <w:rFonts w:ascii="Times New Roman" w:eastAsia="Times New Roman" w:hAnsi="Times New Roman" w:cs="Times New Roman"/>
                <w:b/>
                <w:sz w:val="26"/>
                <w:szCs w:val="26"/>
                <w:lang w:val="ru-RU" w:eastAsia="ru-RU"/>
              </w:rPr>
              <w:br/>
              <w:t>гривень</w:t>
            </w:r>
          </w:p>
        </w:tc>
      </w:tr>
      <w:tr w:rsidR="0014475F" w:rsidRPr="0014475F" w:rsidTr="009B2030">
        <w:tc>
          <w:tcPr>
            <w:tcW w:w="2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1. Облік суб’єкта господарювання, що</w:t>
            </w:r>
            <w:r w:rsidRPr="0014475F">
              <w:rPr>
                <w:rFonts w:ascii="Times New Roman" w:eastAsia="Times New Roman" w:hAnsi="Times New Roman" w:cs="Times New Roman"/>
                <w:sz w:val="27"/>
                <w:szCs w:val="27"/>
                <w:lang w:val="ru-RU" w:eastAsia="ru-RU"/>
              </w:rPr>
              <w:br/>
              <w:t>перебуває у сфері регулювання</w:t>
            </w:r>
          </w:p>
        </w:tc>
        <w:tc>
          <w:tcPr>
            <w:tcW w:w="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741"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63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r>
      <w:tr w:rsidR="0014475F" w:rsidRPr="0014475F" w:rsidTr="009B2030">
        <w:tc>
          <w:tcPr>
            <w:tcW w:w="2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2. Поточний контроль за суб’єктом господарювання, що перебуває у сфері регулювання, у тому</w:t>
            </w:r>
            <w:r w:rsidRPr="0014475F">
              <w:rPr>
                <w:rFonts w:ascii="Times New Roman" w:eastAsia="Times New Roman" w:hAnsi="Times New Roman" w:cs="Times New Roman"/>
                <w:sz w:val="27"/>
                <w:szCs w:val="27"/>
                <w:lang w:eastAsia="ru-RU"/>
              </w:rPr>
              <w:t> </w:t>
            </w:r>
            <w:r w:rsidRPr="0014475F">
              <w:rPr>
                <w:rFonts w:ascii="Times New Roman" w:eastAsia="Times New Roman" w:hAnsi="Times New Roman" w:cs="Times New Roman"/>
                <w:sz w:val="27"/>
                <w:szCs w:val="27"/>
                <w:lang w:val="ru-RU" w:eastAsia="ru-RU"/>
              </w:rPr>
              <w:t>числі:</w:t>
            </w:r>
          </w:p>
        </w:tc>
        <w:tc>
          <w:tcPr>
            <w:tcW w:w="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741"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63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r>
      <w:tr w:rsidR="0014475F" w:rsidRPr="0014475F" w:rsidTr="009B2030">
        <w:tc>
          <w:tcPr>
            <w:tcW w:w="2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камеральні</w:t>
            </w:r>
          </w:p>
        </w:tc>
        <w:tc>
          <w:tcPr>
            <w:tcW w:w="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741"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63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r>
      <w:tr w:rsidR="0014475F" w:rsidRPr="0014475F" w:rsidTr="009B2030">
        <w:tc>
          <w:tcPr>
            <w:tcW w:w="2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Виїзні</w:t>
            </w:r>
          </w:p>
        </w:tc>
        <w:tc>
          <w:tcPr>
            <w:tcW w:w="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30 хв.</w:t>
            </w:r>
          </w:p>
        </w:tc>
        <w:tc>
          <w:tcPr>
            <w:tcW w:w="1741"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15,34</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3</w:t>
            </w:r>
          </w:p>
        </w:tc>
        <w:tc>
          <w:tcPr>
            <w:tcW w:w="163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32</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 xml:space="preserve"> </w:t>
            </w:r>
            <w:r w:rsidRPr="0014475F">
              <w:rPr>
                <w:rFonts w:ascii="Times New Roman" w:eastAsia="Times New Roman" w:hAnsi="Times New Roman" w:cs="Times New Roman"/>
                <w:sz w:val="27"/>
                <w:szCs w:val="27"/>
                <w:lang w:eastAsia="ru-RU"/>
              </w:rPr>
              <w:t>1472,64</w:t>
            </w:r>
          </w:p>
        </w:tc>
      </w:tr>
      <w:tr w:rsidR="0014475F" w:rsidRPr="0014475F" w:rsidTr="009B2030">
        <w:tc>
          <w:tcPr>
            <w:tcW w:w="2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xml:space="preserve">3. Підготовка, затвердження та опрацювання </w:t>
            </w:r>
            <w:r w:rsidRPr="0014475F">
              <w:rPr>
                <w:rFonts w:ascii="Times New Roman" w:eastAsia="Times New Roman" w:hAnsi="Times New Roman" w:cs="Times New Roman"/>
                <w:sz w:val="27"/>
                <w:szCs w:val="27"/>
                <w:lang w:val="ru-RU" w:eastAsia="ru-RU"/>
              </w:rPr>
              <w:lastRenderedPageBreak/>
              <w:t>одного окремого акта про</w:t>
            </w:r>
            <w:r w:rsidRPr="0014475F">
              <w:rPr>
                <w:rFonts w:ascii="Times New Roman" w:eastAsia="Times New Roman" w:hAnsi="Times New Roman" w:cs="Times New Roman"/>
                <w:sz w:val="27"/>
                <w:szCs w:val="27"/>
                <w:lang w:eastAsia="ru-RU"/>
              </w:rPr>
              <w:t> </w:t>
            </w:r>
            <w:r w:rsidRPr="0014475F">
              <w:rPr>
                <w:rFonts w:ascii="Times New Roman" w:eastAsia="Times New Roman" w:hAnsi="Times New Roman" w:cs="Times New Roman"/>
                <w:sz w:val="27"/>
                <w:szCs w:val="27"/>
                <w:lang w:val="ru-RU" w:eastAsia="ru-RU"/>
              </w:rPr>
              <w:t>порушення вимог регулювання</w:t>
            </w:r>
          </w:p>
        </w:tc>
        <w:tc>
          <w:tcPr>
            <w:tcW w:w="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lastRenderedPageBreak/>
              <w:t>1 год.</w:t>
            </w:r>
          </w:p>
        </w:tc>
        <w:tc>
          <w:tcPr>
            <w:tcW w:w="1741"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30,68</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3</w:t>
            </w:r>
          </w:p>
        </w:tc>
        <w:tc>
          <w:tcPr>
            <w:tcW w:w="163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32</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2761,2</w:t>
            </w:r>
            <w:r w:rsidRPr="0014475F">
              <w:rPr>
                <w:rFonts w:ascii="Times New Roman" w:eastAsia="Times New Roman" w:hAnsi="Times New Roman" w:cs="Times New Roman"/>
                <w:sz w:val="27"/>
                <w:szCs w:val="27"/>
                <w:lang w:val="ru-RU" w:eastAsia="ru-RU"/>
              </w:rPr>
              <w:t xml:space="preserve"> </w:t>
            </w:r>
          </w:p>
        </w:tc>
      </w:tr>
      <w:tr w:rsidR="0014475F" w:rsidRPr="0014475F" w:rsidTr="009B2030">
        <w:tc>
          <w:tcPr>
            <w:tcW w:w="2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lastRenderedPageBreak/>
              <w:t>4. Реалізація одного окремого рішення щодо порушення</w:t>
            </w:r>
            <w:r w:rsidRPr="0014475F">
              <w:rPr>
                <w:rFonts w:ascii="Times New Roman" w:eastAsia="Times New Roman" w:hAnsi="Times New Roman" w:cs="Times New Roman"/>
                <w:sz w:val="27"/>
                <w:szCs w:val="27"/>
                <w:lang w:val="ru-RU" w:eastAsia="ru-RU"/>
              </w:rPr>
              <w:br/>
              <w:t>вимог регулювання</w:t>
            </w:r>
          </w:p>
        </w:tc>
        <w:tc>
          <w:tcPr>
            <w:tcW w:w="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30 хв.</w:t>
            </w:r>
          </w:p>
        </w:tc>
        <w:tc>
          <w:tcPr>
            <w:tcW w:w="1741"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15,34</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3</w:t>
            </w:r>
          </w:p>
        </w:tc>
        <w:tc>
          <w:tcPr>
            <w:tcW w:w="163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32</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1472,64</w:t>
            </w:r>
          </w:p>
        </w:tc>
      </w:tr>
      <w:tr w:rsidR="0014475F" w:rsidRPr="0014475F" w:rsidTr="009B2030">
        <w:tc>
          <w:tcPr>
            <w:tcW w:w="2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5. Оскарження одного окремого рішення суб’єктами</w:t>
            </w:r>
            <w:r w:rsidRPr="0014475F">
              <w:rPr>
                <w:rFonts w:ascii="Times New Roman" w:eastAsia="Times New Roman" w:hAnsi="Times New Roman" w:cs="Times New Roman"/>
                <w:sz w:val="27"/>
                <w:szCs w:val="27"/>
                <w:lang w:val="ru-RU" w:eastAsia="ru-RU"/>
              </w:rPr>
              <w:br/>
              <w:t>господарювання</w:t>
            </w:r>
          </w:p>
        </w:tc>
        <w:tc>
          <w:tcPr>
            <w:tcW w:w="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741"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63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r>
      <w:tr w:rsidR="0014475F" w:rsidRPr="0014475F" w:rsidTr="009B2030">
        <w:tc>
          <w:tcPr>
            <w:tcW w:w="2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6.Підготовка звітності за результатами</w:t>
            </w:r>
            <w:r w:rsidRPr="0014475F">
              <w:rPr>
                <w:rFonts w:ascii="Times New Roman" w:eastAsia="Times New Roman" w:hAnsi="Times New Roman" w:cs="Times New Roman"/>
                <w:sz w:val="27"/>
                <w:szCs w:val="27"/>
                <w:lang w:val="ru-RU" w:eastAsia="ru-RU"/>
              </w:rPr>
              <w:br/>
              <w:t>регулювання</w:t>
            </w:r>
          </w:p>
        </w:tc>
        <w:tc>
          <w:tcPr>
            <w:tcW w:w="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741"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63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r>
      <w:tr w:rsidR="0014475F" w:rsidRPr="0014475F" w:rsidTr="009B2030">
        <w:tc>
          <w:tcPr>
            <w:tcW w:w="2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7. Інші адміністративні</w:t>
            </w:r>
            <w:r w:rsidRPr="0014475F">
              <w:rPr>
                <w:rFonts w:ascii="Times New Roman" w:eastAsia="Times New Roman" w:hAnsi="Times New Roman" w:cs="Times New Roman"/>
                <w:sz w:val="27"/>
                <w:szCs w:val="27"/>
                <w:lang w:val="ru-RU" w:eastAsia="ru-RU"/>
              </w:rPr>
              <w:br/>
              <w:t>процедури (уточнити):</w:t>
            </w:r>
          </w:p>
        </w:tc>
        <w:tc>
          <w:tcPr>
            <w:tcW w:w="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741"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63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b/>
                <w:bCs/>
                <w:sz w:val="27"/>
                <w:szCs w:val="27"/>
                <w:lang w:val="ru-RU" w:eastAsia="ru-RU"/>
              </w:rPr>
              <w:t>-</w:t>
            </w:r>
          </w:p>
        </w:tc>
      </w:tr>
      <w:tr w:rsidR="0014475F" w:rsidRPr="0014475F" w:rsidTr="009B2030">
        <w:tc>
          <w:tcPr>
            <w:tcW w:w="2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Разом за рік</w:t>
            </w:r>
          </w:p>
        </w:tc>
        <w:tc>
          <w:tcPr>
            <w:tcW w:w="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х</w:t>
            </w:r>
          </w:p>
        </w:tc>
        <w:tc>
          <w:tcPr>
            <w:tcW w:w="1741"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Х</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х</w:t>
            </w:r>
          </w:p>
        </w:tc>
        <w:tc>
          <w:tcPr>
            <w:tcW w:w="163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Х</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5706,48</w:t>
            </w:r>
          </w:p>
        </w:tc>
      </w:tr>
      <w:tr w:rsidR="0014475F" w:rsidRPr="0014475F" w:rsidTr="009B2030">
        <w:tc>
          <w:tcPr>
            <w:tcW w:w="240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Сумарно за п’ять</w:t>
            </w:r>
            <w:r w:rsidRPr="0014475F">
              <w:rPr>
                <w:rFonts w:ascii="Times New Roman" w:eastAsia="Times New Roman" w:hAnsi="Times New Roman" w:cs="Times New Roman"/>
                <w:sz w:val="27"/>
                <w:szCs w:val="27"/>
                <w:lang w:val="ru-RU" w:eastAsia="ru-RU"/>
              </w:rPr>
              <w:br/>
              <w:t>років</w:t>
            </w:r>
          </w:p>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p>
        </w:tc>
        <w:tc>
          <w:tcPr>
            <w:tcW w:w="874"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х</w:t>
            </w:r>
          </w:p>
        </w:tc>
        <w:tc>
          <w:tcPr>
            <w:tcW w:w="1741"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Х</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х</w:t>
            </w:r>
          </w:p>
        </w:tc>
        <w:tc>
          <w:tcPr>
            <w:tcW w:w="1639"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Х</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16751,28</w:t>
            </w:r>
          </w:p>
        </w:tc>
      </w:tr>
    </w:tbl>
    <w:p w:rsidR="0014475F" w:rsidRPr="00C847A9" w:rsidRDefault="0014475F" w:rsidP="00FB5A34">
      <w:pPr>
        <w:pStyle w:val="a9"/>
        <w:numPr>
          <w:ilvl w:val="0"/>
          <w:numId w:val="13"/>
        </w:numPr>
        <w:tabs>
          <w:tab w:val="left" w:pos="1134"/>
        </w:tabs>
        <w:spacing w:after="0" w:line="0" w:lineRule="atLeast"/>
        <w:ind w:left="0" w:firstLine="709"/>
        <w:jc w:val="both"/>
        <w:rPr>
          <w:rFonts w:ascii="Times New Roman" w:eastAsia="Times New Roman" w:hAnsi="Times New Roman" w:cs="Times New Roman"/>
          <w:sz w:val="28"/>
          <w:szCs w:val="28"/>
          <w:lang w:val="ru-RU" w:eastAsia="ru-RU"/>
        </w:rPr>
      </w:pPr>
      <w:r w:rsidRPr="00C847A9">
        <w:rPr>
          <w:rFonts w:ascii="Times New Roman" w:eastAsia="Times New Roman" w:hAnsi="Times New Roman" w:cs="Times New Roman"/>
          <w:sz w:val="28"/>
          <w:szCs w:val="28"/>
          <w:lang w:val="ru-RU" w:eastAsia="ru-RU"/>
        </w:rPr>
        <w:t>Розрахунок сумарних витрат суб’єктів малого підприємництва, що виникають на виконання вимог регулювання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1"/>
        <w:gridCol w:w="3284"/>
        <w:gridCol w:w="2356"/>
        <w:gridCol w:w="2158"/>
      </w:tblGrid>
      <w:tr w:rsidR="0014475F" w:rsidRPr="0014475F" w:rsidTr="009B2030">
        <w:tc>
          <w:tcPr>
            <w:tcW w:w="1426"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Порядковий номер</w:t>
            </w:r>
          </w:p>
        </w:tc>
        <w:tc>
          <w:tcPr>
            <w:tcW w:w="345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Показник</w:t>
            </w:r>
          </w:p>
        </w:tc>
        <w:tc>
          <w:tcPr>
            <w:tcW w:w="2472"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Перший рік регулювання (стартовий)</w:t>
            </w:r>
          </w:p>
        </w:tc>
        <w:tc>
          <w:tcPr>
            <w:tcW w:w="229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За</w:t>
            </w:r>
          </w:p>
          <w:p w:rsidR="0014475F" w:rsidRPr="0014475F" w:rsidRDefault="0014475F" w:rsidP="0014475F">
            <w:pPr>
              <w:spacing w:after="0" w:line="0" w:lineRule="atLeast"/>
              <w:jc w:val="center"/>
              <w:rPr>
                <w:rFonts w:ascii="Times New Roman" w:eastAsia="Times New Roman" w:hAnsi="Times New Roman" w:cs="Times New Roman"/>
                <w:b/>
                <w:sz w:val="27"/>
                <w:szCs w:val="27"/>
                <w:lang w:val="ru-RU" w:eastAsia="ru-RU"/>
              </w:rPr>
            </w:pPr>
            <w:r w:rsidRPr="0014475F">
              <w:rPr>
                <w:rFonts w:ascii="Times New Roman" w:eastAsia="Times New Roman" w:hAnsi="Times New Roman" w:cs="Times New Roman"/>
                <w:b/>
                <w:sz w:val="27"/>
                <w:szCs w:val="27"/>
                <w:lang w:val="ru-RU" w:eastAsia="ru-RU"/>
              </w:rPr>
              <w:t>п’ять років</w:t>
            </w:r>
          </w:p>
        </w:tc>
      </w:tr>
      <w:tr w:rsidR="0014475F" w:rsidRPr="0014475F" w:rsidTr="00C847A9">
        <w:tc>
          <w:tcPr>
            <w:tcW w:w="1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847A9">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1</w:t>
            </w:r>
            <w:r w:rsidRPr="0014475F">
              <w:rPr>
                <w:rFonts w:ascii="Times New Roman" w:eastAsia="Times New Roman" w:hAnsi="Times New Roman" w:cs="Times New Roman"/>
                <w:sz w:val="27"/>
                <w:szCs w:val="27"/>
                <w:lang w:eastAsia="ru-RU"/>
              </w:rPr>
              <w:t>.</w:t>
            </w:r>
          </w:p>
        </w:tc>
        <w:tc>
          <w:tcPr>
            <w:tcW w:w="345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C847A9">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 xml:space="preserve">Оцінка </w:t>
            </w:r>
            <w:r w:rsidR="00C847A9">
              <w:rPr>
                <w:rFonts w:ascii="Times New Roman" w:eastAsia="Times New Roman" w:hAnsi="Times New Roman" w:cs="Times New Roman"/>
                <w:sz w:val="27"/>
                <w:szCs w:val="27"/>
                <w:lang w:val="ru-RU" w:eastAsia="ru-RU"/>
              </w:rPr>
              <w:t>«</w:t>
            </w:r>
            <w:r w:rsidRPr="0014475F">
              <w:rPr>
                <w:rFonts w:ascii="Times New Roman" w:eastAsia="Times New Roman" w:hAnsi="Times New Roman" w:cs="Times New Roman"/>
                <w:sz w:val="27"/>
                <w:szCs w:val="27"/>
                <w:lang w:val="ru-RU" w:eastAsia="ru-RU"/>
              </w:rPr>
              <w:t>прямих</w:t>
            </w:r>
            <w:r w:rsidR="00C847A9">
              <w:rPr>
                <w:rFonts w:ascii="Times New Roman" w:eastAsia="Times New Roman" w:hAnsi="Times New Roman" w:cs="Times New Roman"/>
                <w:sz w:val="27"/>
                <w:szCs w:val="27"/>
                <w:lang w:val="ru-RU" w:eastAsia="ru-RU"/>
              </w:rPr>
              <w:t>»</w:t>
            </w:r>
            <w:r w:rsidRPr="0014475F">
              <w:rPr>
                <w:rFonts w:ascii="Times New Roman" w:eastAsia="Times New Roman" w:hAnsi="Times New Roman" w:cs="Times New Roman"/>
                <w:sz w:val="27"/>
                <w:szCs w:val="27"/>
                <w:lang w:val="ru-RU" w:eastAsia="ru-RU"/>
              </w:rPr>
              <w:t xml:space="preserve"> витрат суб’єктів малого підприємництва на</w:t>
            </w:r>
            <w:r w:rsidRPr="0014475F">
              <w:rPr>
                <w:rFonts w:ascii="Times New Roman" w:eastAsia="Times New Roman" w:hAnsi="Times New Roman" w:cs="Times New Roman"/>
                <w:sz w:val="27"/>
                <w:szCs w:val="27"/>
                <w:lang w:val="ru-RU" w:eastAsia="ru-RU"/>
              </w:rPr>
              <w:br/>
              <w:t>виконання регулювання</w:t>
            </w:r>
          </w:p>
        </w:tc>
        <w:tc>
          <w:tcPr>
            <w:tcW w:w="24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847A9">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318336</w:t>
            </w:r>
          </w:p>
        </w:tc>
        <w:tc>
          <w:tcPr>
            <w:tcW w:w="2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847A9">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2487008</w:t>
            </w:r>
          </w:p>
        </w:tc>
      </w:tr>
      <w:tr w:rsidR="0014475F" w:rsidRPr="0014475F" w:rsidTr="00C847A9">
        <w:tc>
          <w:tcPr>
            <w:tcW w:w="1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847A9">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2</w:t>
            </w:r>
            <w:r w:rsidRPr="0014475F">
              <w:rPr>
                <w:rFonts w:ascii="Times New Roman" w:eastAsia="Times New Roman" w:hAnsi="Times New Roman" w:cs="Times New Roman"/>
                <w:sz w:val="27"/>
                <w:szCs w:val="27"/>
                <w:lang w:eastAsia="ru-RU"/>
              </w:rPr>
              <w:t>.</w:t>
            </w:r>
          </w:p>
        </w:tc>
        <w:tc>
          <w:tcPr>
            <w:tcW w:w="345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Оцінка</w:t>
            </w:r>
            <w:r w:rsidRPr="0014475F">
              <w:rPr>
                <w:rFonts w:ascii="Times New Roman" w:eastAsia="Times New Roman" w:hAnsi="Times New Roman" w:cs="Times New Roman"/>
                <w:sz w:val="27"/>
                <w:szCs w:val="27"/>
                <w:lang w:val="ru-RU" w:eastAsia="ru-RU"/>
              </w:rPr>
              <w:t> </w:t>
            </w:r>
            <w:r w:rsidRPr="0014475F">
              <w:rPr>
                <w:rFonts w:ascii="Times New Roman" w:eastAsia="Times New Roman" w:hAnsi="Times New Roman" w:cs="Times New Roman"/>
                <w:sz w:val="27"/>
                <w:szCs w:val="27"/>
                <w:lang w:eastAsia="ru-RU"/>
              </w:rPr>
              <w:t>вартості адміністративних процедур</w:t>
            </w:r>
            <w:r w:rsidRPr="0014475F">
              <w:rPr>
                <w:rFonts w:ascii="Times New Roman" w:eastAsia="Times New Roman" w:hAnsi="Times New Roman" w:cs="Times New Roman"/>
                <w:sz w:val="27"/>
                <w:szCs w:val="27"/>
                <w:lang w:eastAsia="ru-RU"/>
              </w:rPr>
              <w:br/>
              <w:t>для суб’єктів малого підприємництва щодо</w:t>
            </w:r>
            <w:r w:rsidRPr="0014475F">
              <w:rPr>
                <w:rFonts w:ascii="Times New Roman" w:eastAsia="Times New Roman" w:hAnsi="Times New Roman" w:cs="Times New Roman"/>
                <w:sz w:val="27"/>
                <w:szCs w:val="27"/>
                <w:lang w:eastAsia="ru-RU"/>
              </w:rPr>
              <w:br/>
              <w:t>виконання регулювання та</w:t>
            </w:r>
            <w:r w:rsidRPr="0014475F">
              <w:rPr>
                <w:rFonts w:ascii="Times New Roman" w:eastAsia="Times New Roman" w:hAnsi="Times New Roman" w:cs="Times New Roman"/>
                <w:sz w:val="27"/>
                <w:szCs w:val="27"/>
                <w:lang w:eastAsia="ru-RU"/>
              </w:rPr>
              <w:br/>
              <w:t>звітування</w:t>
            </w:r>
          </w:p>
        </w:tc>
        <w:tc>
          <w:tcPr>
            <w:tcW w:w="24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847A9">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1963,52</w:t>
            </w:r>
          </w:p>
        </w:tc>
        <w:tc>
          <w:tcPr>
            <w:tcW w:w="2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847A9">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9817,6</w:t>
            </w:r>
          </w:p>
        </w:tc>
      </w:tr>
      <w:tr w:rsidR="0014475F" w:rsidRPr="0014475F" w:rsidTr="00C847A9">
        <w:tc>
          <w:tcPr>
            <w:tcW w:w="1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847A9">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3</w:t>
            </w:r>
            <w:r w:rsidRPr="0014475F">
              <w:rPr>
                <w:rFonts w:ascii="Times New Roman" w:eastAsia="Times New Roman" w:hAnsi="Times New Roman" w:cs="Times New Roman"/>
                <w:sz w:val="27"/>
                <w:szCs w:val="27"/>
                <w:lang w:eastAsia="ru-RU"/>
              </w:rPr>
              <w:t>.</w:t>
            </w:r>
          </w:p>
        </w:tc>
        <w:tc>
          <w:tcPr>
            <w:tcW w:w="345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Сумарні витрати малого підприємництва на</w:t>
            </w:r>
            <w:r w:rsidRPr="0014475F">
              <w:rPr>
                <w:rFonts w:ascii="Times New Roman" w:eastAsia="Times New Roman" w:hAnsi="Times New Roman" w:cs="Times New Roman"/>
                <w:sz w:val="27"/>
                <w:szCs w:val="27"/>
                <w:lang w:val="ru-RU" w:eastAsia="ru-RU"/>
              </w:rPr>
              <w:br/>
              <w:t>виконання запланованого</w:t>
            </w:r>
            <w:r w:rsidRPr="0014475F">
              <w:rPr>
                <w:rFonts w:ascii="Times New Roman" w:eastAsia="Times New Roman" w:hAnsi="Times New Roman" w:cs="Times New Roman"/>
                <w:sz w:val="27"/>
                <w:szCs w:val="27"/>
                <w:lang w:val="ru-RU" w:eastAsia="ru-RU"/>
              </w:rPr>
              <w:br/>
              <w:t>регулювання</w:t>
            </w:r>
          </w:p>
        </w:tc>
        <w:tc>
          <w:tcPr>
            <w:tcW w:w="24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847A9">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320299,52</w:t>
            </w:r>
          </w:p>
        </w:tc>
        <w:tc>
          <w:tcPr>
            <w:tcW w:w="2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847A9">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2496825,6</w:t>
            </w:r>
          </w:p>
        </w:tc>
      </w:tr>
      <w:tr w:rsidR="0014475F" w:rsidRPr="0014475F" w:rsidTr="00C847A9">
        <w:tc>
          <w:tcPr>
            <w:tcW w:w="1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847A9">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t>4</w:t>
            </w:r>
            <w:r w:rsidRPr="0014475F">
              <w:rPr>
                <w:rFonts w:ascii="Times New Roman" w:eastAsia="Times New Roman" w:hAnsi="Times New Roman" w:cs="Times New Roman"/>
                <w:sz w:val="27"/>
                <w:szCs w:val="27"/>
                <w:lang w:eastAsia="ru-RU"/>
              </w:rPr>
              <w:t>.</w:t>
            </w:r>
          </w:p>
        </w:tc>
        <w:tc>
          <w:tcPr>
            <w:tcW w:w="345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Бюджетні витрати на адміністрування регулювання суб’єктів</w:t>
            </w:r>
            <w:r w:rsidRPr="0014475F">
              <w:rPr>
                <w:rFonts w:ascii="Times New Roman" w:eastAsia="Times New Roman" w:hAnsi="Times New Roman" w:cs="Times New Roman"/>
                <w:sz w:val="27"/>
                <w:szCs w:val="27"/>
                <w:lang w:val="ru-RU" w:eastAsia="ru-RU"/>
              </w:rPr>
              <w:br/>
              <w:t>малого підприємництва</w:t>
            </w:r>
          </w:p>
        </w:tc>
        <w:tc>
          <w:tcPr>
            <w:tcW w:w="24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847A9">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5706,48</w:t>
            </w:r>
          </w:p>
        </w:tc>
        <w:tc>
          <w:tcPr>
            <w:tcW w:w="2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847A9">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16751,28</w:t>
            </w:r>
          </w:p>
        </w:tc>
      </w:tr>
      <w:tr w:rsidR="0014475F" w:rsidRPr="0014475F" w:rsidTr="00C847A9">
        <w:tc>
          <w:tcPr>
            <w:tcW w:w="14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847A9">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val="ru-RU" w:eastAsia="ru-RU"/>
              </w:rPr>
              <w:lastRenderedPageBreak/>
              <w:t>5</w:t>
            </w:r>
            <w:r w:rsidRPr="0014475F">
              <w:rPr>
                <w:rFonts w:ascii="Times New Roman" w:eastAsia="Times New Roman" w:hAnsi="Times New Roman" w:cs="Times New Roman"/>
                <w:sz w:val="27"/>
                <w:szCs w:val="27"/>
                <w:lang w:eastAsia="ru-RU"/>
              </w:rPr>
              <w:t>.</w:t>
            </w:r>
          </w:p>
        </w:tc>
        <w:tc>
          <w:tcPr>
            <w:tcW w:w="3458" w:type="dxa"/>
            <w:tcBorders>
              <w:top w:val="outset" w:sz="6" w:space="0" w:color="auto"/>
              <w:left w:val="outset" w:sz="6" w:space="0" w:color="auto"/>
              <w:bottom w:val="outset" w:sz="6" w:space="0" w:color="auto"/>
              <w:right w:val="outset" w:sz="6" w:space="0" w:color="auto"/>
            </w:tcBorders>
            <w:shd w:val="clear" w:color="auto" w:fill="auto"/>
            <w:hideMark/>
          </w:tcPr>
          <w:p w:rsidR="0014475F" w:rsidRPr="0014475F" w:rsidRDefault="0014475F" w:rsidP="0014475F">
            <w:pPr>
              <w:spacing w:after="0" w:line="0" w:lineRule="atLeast"/>
              <w:jc w:val="both"/>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val="ru-RU" w:eastAsia="ru-RU"/>
              </w:rPr>
              <w:t>Сумарні витрати на</w:t>
            </w:r>
            <w:r w:rsidRPr="0014475F">
              <w:rPr>
                <w:rFonts w:ascii="Times New Roman" w:eastAsia="Times New Roman" w:hAnsi="Times New Roman" w:cs="Times New Roman"/>
                <w:sz w:val="27"/>
                <w:szCs w:val="27"/>
                <w:lang w:val="ru-RU" w:eastAsia="ru-RU"/>
              </w:rPr>
              <w:br/>
              <w:t>виконання запланованого регулювання</w:t>
            </w:r>
          </w:p>
        </w:tc>
        <w:tc>
          <w:tcPr>
            <w:tcW w:w="24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847A9">
            <w:pPr>
              <w:spacing w:after="0" w:line="0" w:lineRule="atLeast"/>
              <w:jc w:val="center"/>
              <w:rPr>
                <w:rFonts w:ascii="Times New Roman" w:eastAsia="Times New Roman" w:hAnsi="Times New Roman" w:cs="Times New Roman"/>
                <w:sz w:val="27"/>
                <w:szCs w:val="27"/>
                <w:lang w:eastAsia="ru-RU"/>
              </w:rPr>
            </w:pPr>
            <w:r w:rsidRPr="0014475F">
              <w:rPr>
                <w:rFonts w:ascii="Times New Roman" w:eastAsia="Times New Roman" w:hAnsi="Times New Roman" w:cs="Times New Roman"/>
                <w:sz w:val="27"/>
                <w:szCs w:val="27"/>
                <w:lang w:eastAsia="ru-RU"/>
              </w:rPr>
              <w:t>326006</w:t>
            </w:r>
          </w:p>
        </w:tc>
        <w:tc>
          <w:tcPr>
            <w:tcW w:w="22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475F" w:rsidRPr="0014475F" w:rsidRDefault="0014475F" w:rsidP="00C847A9">
            <w:pPr>
              <w:spacing w:after="0" w:line="0" w:lineRule="atLeast"/>
              <w:jc w:val="center"/>
              <w:rPr>
                <w:rFonts w:ascii="Times New Roman" w:eastAsia="Times New Roman" w:hAnsi="Times New Roman" w:cs="Times New Roman"/>
                <w:sz w:val="27"/>
                <w:szCs w:val="27"/>
                <w:lang w:val="ru-RU" w:eastAsia="ru-RU"/>
              </w:rPr>
            </w:pPr>
            <w:r w:rsidRPr="0014475F">
              <w:rPr>
                <w:rFonts w:ascii="Times New Roman" w:eastAsia="Times New Roman" w:hAnsi="Times New Roman" w:cs="Times New Roman"/>
                <w:sz w:val="27"/>
                <w:szCs w:val="27"/>
                <w:lang w:eastAsia="ru-RU"/>
              </w:rPr>
              <w:t>2513576,88</w:t>
            </w:r>
          </w:p>
        </w:tc>
      </w:tr>
    </w:tbl>
    <w:p w:rsidR="0014475F" w:rsidRPr="0014475F" w:rsidRDefault="0014475F" w:rsidP="0014475F">
      <w:pPr>
        <w:spacing w:after="0" w:line="0" w:lineRule="atLeast"/>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eastAsia="ru-RU"/>
        </w:rPr>
        <w:t xml:space="preserve">   </w:t>
      </w:r>
    </w:p>
    <w:p w:rsidR="0014475F" w:rsidRPr="0014475F" w:rsidRDefault="0014475F" w:rsidP="00C847A9">
      <w:pPr>
        <w:spacing w:after="0" w:line="0" w:lineRule="atLeast"/>
        <w:ind w:firstLine="709"/>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sz w:val="28"/>
          <w:szCs w:val="28"/>
          <w:lang w:val="ru-RU" w:eastAsia="ru-RU"/>
        </w:rPr>
        <w:t>Корегуючі (пом’якшувальні) заходи для малого підприємництва щодо запропонованого регулювання не розроблялися.</w:t>
      </w:r>
    </w:p>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p>
    <w:p w:rsidR="0014475F" w:rsidRPr="0014475F" w:rsidRDefault="0014475F" w:rsidP="0014475F">
      <w:pPr>
        <w:spacing w:after="0" w:line="0" w:lineRule="atLeast"/>
        <w:jc w:val="both"/>
        <w:rPr>
          <w:rFonts w:ascii="Times New Roman" w:eastAsia="Times New Roman" w:hAnsi="Times New Roman" w:cs="Times New Roman"/>
          <w:sz w:val="28"/>
          <w:szCs w:val="28"/>
          <w:lang w:val="ru-RU" w:eastAsia="ru-RU"/>
        </w:rPr>
      </w:pPr>
    </w:p>
    <w:p w:rsidR="0014475F" w:rsidRPr="0014475F" w:rsidRDefault="0014475F" w:rsidP="0014475F">
      <w:pPr>
        <w:spacing w:after="0" w:line="0" w:lineRule="atLeast"/>
        <w:jc w:val="both"/>
        <w:rPr>
          <w:rFonts w:ascii="Times New Roman" w:eastAsia="Times New Roman" w:hAnsi="Times New Roman" w:cs="Times New Roman"/>
          <w:bCs/>
          <w:sz w:val="28"/>
          <w:szCs w:val="28"/>
          <w:lang w:eastAsia="ru-RU"/>
        </w:rPr>
      </w:pPr>
      <w:r w:rsidRPr="0014475F">
        <w:rPr>
          <w:rFonts w:ascii="Times New Roman" w:eastAsia="Times New Roman" w:hAnsi="Times New Roman" w:cs="Times New Roman"/>
          <w:bCs/>
          <w:sz w:val="28"/>
          <w:szCs w:val="28"/>
          <w:lang w:eastAsia="ru-RU"/>
        </w:rPr>
        <w:t>Н</w:t>
      </w:r>
      <w:r w:rsidR="009D4C93" w:rsidRPr="0014475F">
        <w:rPr>
          <w:rFonts w:ascii="Times New Roman" w:eastAsia="Times New Roman" w:hAnsi="Times New Roman" w:cs="Times New Roman"/>
          <w:bCs/>
          <w:sz w:val="28"/>
          <w:szCs w:val="28"/>
          <w:lang w:val="ru-RU" w:eastAsia="ru-RU"/>
        </w:rPr>
        <w:t>ачальник</w:t>
      </w:r>
      <w:r w:rsidRPr="0014475F">
        <w:rPr>
          <w:rFonts w:ascii="Times New Roman" w:eastAsia="Times New Roman" w:hAnsi="Times New Roman" w:cs="Times New Roman"/>
          <w:bCs/>
          <w:sz w:val="28"/>
          <w:szCs w:val="28"/>
          <w:lang w:val="ru-RU" w:eastAsia="ru-RU"/>
        </w:rPr>
        <w:t xml:space="preserve"> </w:t>
      </w:r>
      <w:r w:rsidRPr="0014475F">
        <w:rPr>
          <w:rFonts w:ascii="Times New Roman" w:eastAsia="Times New Roman" w:hAnsi="Times New Roman" w:cs="Times New Roman"/>
          <w:bCs/>
          <w:sz w:val="28"/>
          <w:szCs w:val="28"/>
          <w:lang w:eastAsia="ru-RU"/>
        </w:rPr>
        <w:t>управління</w:t>
      </w:r>
    </w:p>
    <w:p w:rsidR="0014475F" w:rsidRPr="0014475F" w:rsidRDefault="0014475F" w:rsidP="0014475F">
      <w:pPr>
        <w:spacing w:after="0" w:line="0" w:lineRule="atLeast"/>
        <w:jc w:val="both"/>
        <w:rPr>
          <w:rFonts w:ascii="Times New Roman" w:eastAsia="Times New Roman" w:hAnsi="Times New Roman" w:cs="Times New Roman"/>
          <w:bCs/>
          <w:sz w:val="28"/>
          <w:szCs w:val="28"/>
          <w:lang w:eastAsia="ru-RU"/>
        </w:rPr>
      </w:pPr>
      <w:r w:rsidRPr="0014475F">
        <w:rPr>
          <w:rFonts w:ascii="Times New Roman" w:eastAsia="Times New Roman" w:hAnsi="Times New Roman" w:cs="Times New Roman"/>
          <w:bCs/>
          <w:sz w:val="28"/>
          <w:szCs w:val="28"/>
          <w:lang w:eastAsia="ru-RU"/>
        </w:rPr>
        <w:t xml:space="preserve">житлово-комунального </w:t>
      </w:r>
    </w:p>
    <w:p w:rsidR="0014475F" w:rsidRPr="0014475F" w:rsidRDefault="0014475F" w:rsidP="0014475F">
      <w:pPr>
        <w:spacing w:after="0" w:line="0" w:lineRule="atLeast"/>
        <w:jc w:val="both"/>
        <w:rPr>
          <w:rFonts w:ascii="Times New Roman" w:eastAsia="Times New Roman" w:hAnsi="Times New Roman" w:cs="Times New Roman"/>
          <w:bCs/>
          <w:sz w:val="28"/>
          <w:szCs w:val="28"/>
          <w:lang w:eastAsia="ru-RU"/>
        </w:rPr>
      </w:pPr>
      <w:r w:rsidRPr="0014475F">
        <w:rPr>
          <w:rFonts w:ascii="Times New Roman" w:eastAsia="Times New Roman" w:hAnsi="Times New Roman" w:cs="Times New Roman"/>
          <w:bCs/>
          <w:sz w:val="28"/>
          <w:szCs w:val="28"/>
          <w:lang w:eastAsia="ru-RU"/>
        </w:rPr>
        <w:t>господарства та екології</w:t>
      </w:r>
    </w:p>
    <w:p w:rsidR="0014475F" w:rsidRPr="0014475F" w:rsidRDefault="0014475F" w:rsidP="0014475F">
      <w:pPr>
        <w:spacing w:after="0" w:line="0" w:lineRule="atLeast"/>
        <w:jc w:val="both"/>
        <w:rPr>
          <w:rFonts w:ascii="Times New Roman" w:eastAsia="Times New Roman" w:hAnsi="Times New Roman" w:cs="Times New Roman"/>
          <w:sz w:val="28"/>
          <w:szCs w:val="28"/>
          <w:lang w:eastAsia="ru-RU"/>
        </w:rPr>
      </w:pPr>
      <w:r w:rsidRPr="0014475F">
        <w:rPr>
          <w:rFonts w:ascii="Times New Roman" w:eastAsia="Times New Roman" w:hAnsi="Times New Roman" w:cs="Times New Roman"/>
          <w:bCs/>
          <w:sz w:val="28"/>
          <w:szCs w:val="28"/>
          <w:lang w:eastAsia="ru-RU"/>
        </w:rPr>
        <w:t>міської ради</w:t>
      </w:r>
      <w:r w:rsidRPr="0014475F">
        <w:rPr>
          <w:rFonts w:ascii="Times New Roman" w:eastAsia="Times New Roman" w:hAnsi="Times New Roman" w:cs="Times New Roman"/>
          <w:bCs/>
          <w:sz w:val="28"/>
          <w:szCs w:val="28"/>
          <w:lang w:val="ru-RU" w:eastAsia="ru-RU"/>
        </w:rPr>
        <w:t>                                         </w:t>
      </w:r>
      <w:r w:rsidRPr="0014475F">
        <w:rPr>
          <w:rFonts w:ascii="Times New Roman" w:eastAsia="Times New Roman" w:hAnsi="Times New Roman" w:cs="Times New Roman"/>
          <w:bCs/>
          <w:sz w:val="28"/>
          <w:szCs w:val="28"/>
          <w:lang w:eastAsia="ru-RU"/>
        </w:rPr>
        <w:t xml:space="preserve">                    </w:t>
      </w:r>
      <w:r w:rsidRPr="0014475F">
        <w:rPr>
          <w:rFonts w:ascii="Times New Roman" w:eastAsia="Times New Roman" w:hAnsi="Times New Roman" w:cs="Times New Roman"/>
          <w:bCs/>
          <w:sz w:val="28"/>
          <w:szCs w:val="28"/>
          <w:lang w:val="ru-RU" w:eastAsia="ru-RU"/>
        </w:rPr>
        <w:t xml:space="preserve"> </w:t>
      </w:r>
      <w:r w:rsidRPr="0014475F">
        <w:rPr>
          <w:rFonts w:ascii="Times New Roman" w:eastAsia="Times New Roman" w:hAnsi="Times New Roman" w:cs="Times New Roman"/>
          <w:bCs/>
          <w:sz w:val="28"/>
          <w:szCs w:val="28"/>
          <w:lang w:eastAsia="ru-RU"/>
        </w:rPr>
        <w:t xml:space="preserve">                            Олег ГОДУН</w:t>
      </w:r>
    </w:p>
    <w:p w:rsidR="005A2655" w:rsidRPr="005C6706" w:rsidRDefault="005A2655" w:rsidP="006618B1">
      <w:pPr>
        <w:pStyle w:val="rteright"/>
        <w:shd w:val="clear" w:color="auto" w:fill="FFFFFF"/>
        <w:spacing w:before="0" w:beforeAutospacing="0" w:after="0" w:afterAutospacing="0"/>
        <w:jc w:val="both"/>
        <w:rPr>
          <w:sz w:val="28"/>
          <w:szCs w:val="28"/>
        </w:rPr>
      </w:pPr>
    </w:p>
    <w:sectPr w:rsidR="005A2655" w:rsidRPr="005C6706" w:rsidSect="00622C0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9DD" w:rsidRDefault="005909DD" w:rsidP="009B5BD0">
      <w:pPr>
        <w:spacing w:after="0" w:line="240" w:lineRule="auto"/>
      </w:pPr>
      <w:r>
        <w:separator/>
      </w:r>
    </w:p>
  </w:endnote>
  <w:endnote w:type="continuationSeparator" w:id="0">
    <w:p w:rsidR="005909DD" w:rsidRDefault="005909DD" w:rsidP="009B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9DD" w:rsidRDefault="005909DD" w:rsidP="009B5BD0">
      <w:pPr>
        <w:spacing w:after="0" w:line="240" w:lineRule="auto"/>
      </w:pPr>
      <w:r>
        <w:separator/>
      </w:r>
    </w:p>
  </w:footnote>
  <w:footnote w:type="continuationSeparator" w:id="0">
    <w:p w:rsidR="005909DD" w:rsidRDefault="005909DD" w:rsidP="009B5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F4C"/>
    <w:multiLevelType w:val="hybridMultilevel"/>
    <w:tmpl w:val="9F748D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3711176"/>
    <w:multiLevelType w:val="hybridMultilevel"/>
    <w:tmpl w:val="E26A8D86"/>
    <w:lvl w:ilvl="0" w:tplc="576C5C50">
      <w:start w:val="2"/>
      <w:numFmt w:val="bullet"/>
      <w:lvlText w:val="-"/>
      <w:lvlJc w:val="left"/>
      <w:pPr>
        <w:tabs>
          <w:tab w:val="num" w:pos="4770"/>
        </w:tabs>
        <w:ind w:left="4770" w:hanging="375"/>
      </w:pPr>
      <w:rPr>
        <w:rFonts w:ascii="Times New Roman" w:eastAsia="Times New Roman" w:hAnsi="Times New Roman" w:cs="Times New Roman" w:hint="default"/>
      </w:rPr>
    </w:lvl>
    <w:lvl w:ilvl="1" w:tplc="04190003">
      <w:start w:val="1"/>
      <w:numFmt w:val="bullet"/>
      <w:lvlText w:val="o"/>
      <w:lvlJc w:val="left"/>
      <w:pPr>
        <w:tabs>
          <w:tab w:val="num" w:pos="3204"/>
        </w:tabs>
        <w:ind w:left="3204" w:hanging="360"/>
      </w:pPr>
      <w:rPr>
        <w:rFonts w:ascii="Courier New" w:hAnsi="Courier New" w:cs="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2" w15:restartNumberingAfterBreak="0">
    <w:nsid w:val="142D39F1"/>
    <w:multiLevelType w:val="hybridMultilevel"/>
    <w:tmpl w:val="0622B9C4"/>
    <w:lvl w:ilvl="0" w:tplc="576C5C50">
      <w:start w:val="2"/>
      <w:numFmt w:val="bullet"/>
      <w:lvlText w:val="-"/>
      <w:lvlJc w:val="left"/>
      <w:pPr>
        <w:ind w:left="2574" w:hanging="360"/>
      </w:pPr>
      <w:rPr>
        <w:rFonts w:ascii="Times New Roman" w:eastAsia="Times New Roman" w:hAnsi="Times New Roman"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 w15:restartNumberingAfterBreak="0">
    <w:nsid w:val="1E0D1BE3"/>
    <w:multiLevelType w:val="hybridMultilevel"/>
    <w:tmpl w:val="22EE5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90160D"/>
    <w:multiLevelType w:val="hybridMultilevel"/>
    <w:tmpl w:val="5BBEFE68"/>
    <w:lvl w:ilvl="0" w:tplc="576C5C50">
      <w:start w:val="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5A83A4A"/>
    <w:multiLevelType w:val="multilevel"/>
    <w:tmpl w:val="0BE83F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 w15:restartNumberingAfterBreak="0">
    <w:nsid w:val="366B6DAC"/>
    <w:multiLevelType w:val="multilevel"/>
    <w:tmpl w:val="444A2B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756A13"/>
    <w:multiLevelType w:val="hybridMultilevel"/>
    <w:tmpl w:val="BC1E43F2"/>
    <w:lvl w:ilvl="0" w:tplc="8A02FF1E">
      <w:start w:val="1"/>
      <w:numFmt w:val="decimal"/>
      <w:lvlText w:val="%1."/>
      <w:lvlJc w:val="left"/>
      <w:pPr>
        <w:ind w:left="1399" w:hanging="6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E74C4A"/>
    <w:multiLevelType w:val="hybridMultilevel"/>
    <w:tmpl w:val="58264502"/>
    <w:lvl w:ilvl="0" w:tplc="760AB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25B52C2"/>
    <w:multiLevelType w:val="multilevel"/>
    <w:tmpl w:val="4F528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C0288A"/>
    <w:multiLevelType w:val="multilevel"/>
    <w:tmpl w:val="94C611CC"/>
    <w:lvl w:ilvl="0">
      <w:start w:val="1"/>
      <w:numFmt w:val="decimal"/>
      <w:lvlText w:val="%1."/>
      <w:lvlJc w:val="left"/>
      <w:pPr>
        <w:ind w:left="1069" w:hanging="360"/>
      </w:pPr>
      <w:rPr>
        <w:rFonts w:hint="default"/>
        <w:b/>
        <w:color w:val="000000"/>
        <w:sz w:val="28"/>
      </w:rPr>
    </w:lvl>
    <w:lvl w:ilvl="1">
      <w:start w:val="1"/>
      <w:numFmt w:val="decimal"/>
      <w:isLgl/>
      <w:lvlText w:val="%1.%2."/>
      <w:lvlJc w:val="left"/>
      <w:pPr>
        <w:ind w:left="1429" w:hanging="720"/>
      </w:pPr>
      <w:rPr>
        <w:rFonts w:hint="default"/>
        <w:sz w:val="28"/>
      </w:rPr>
    </w:lvl>
    <w:lvl w:ilvl="2">
      <w:start w:val="1"/>
      <w:numFmt w:val="decimal"/>
      <w:isLgl/>
      <w:lvlText w:val="%1.%2.%3."/>
      <w:lvlJc w:val="left"/>
      <w:pPr>
        <w:ind w:left="1855" w:hanging="720"/>
      </w:pPr>
      <w:rPr>
        <w:rFonts w:hint="default"/>
        <w:sz w:val="28"/>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574D6E24"/>
    <w:multiLevelType w:val="hybridMultilevel"/>
    <w:tmpl w:val="BFD02EF4"/>
    <w:lvl w:ilvl="0" w:tplc="AA32BDCE">
      <w:start w:val="1"/>
      <w:numFmt w:val="decimal"/>
      <w:lvlText w:val="%1."/>
      <w:lvlJc w:val="left"/>
      <w:pPr>
        <w:ind w:left="775" w:hanging="360"/>
      </w:pPr>
      <w:rPr>
        <w:rFonts w:hint="default"/>
      </w:rPr>
    </w:lvl>
    <w:lvl w:ilvl="1" w:tplc="04190019" w:tentative="1">
      <w:start w:val="1"/>
      <w:numFmt w:val="lowerLetter"/>
      <w:lvlText w:val="%2."/>
      <w:lvlJc w:val="left"/>
      <w:pPr>
        <w:ind w:left="1495" w:hanging="360"/>
      </w:pPr>
    </w:lvl>
    <w:lvl w:ilvl="2" w:tplc="0419001B" w:tentative="1">
      <w:start w:val="1"/>
      <w:numFmt w:val="lowerRoman"/>
      <w:lvlText w:val="%3."/>
      <w:lvlJc w:val="right"/>
      <w:pPr>
        <w:ind w:left="2215" w:hanging="180"/>
      </w:pPr>
    </w:lvl>
    <w:lvl w:ilvl="3" w:tplc="0419000F" w:tentative="1">
      <w:start w:val="1"/>
      <w:numFmt w:val="decimal"/>
      <w:lvlText w:val="%4."/>
      <w:lvlJc w:val="left"/>
      <w:pPr>
        <w:ind w:left="2935" w:hanging="360"/>
      </w:pPr>
    </w:lvl>
    <w:lvl w:ilvl="4" w:tplc="04190019" w:tentative="1">
      <w:start w:val="1"/>
      <w:numFmt w:val="lowerLetter"/>
      <w:lvlText w:val="%5."/>
      <w:lvlJc w:val="left"/>
      <w:pPr>
        <w:ind w:left="3655" w:hanging="360"/>
      </w:pPr>
    </w:lvl>
    <w:lvl w:ilvl="5" w:tplc="0419001B" w:tentative="1">
      <w:start w:val="1"/>
      <w:numFmt w:val="lowerRoman"/>
      <w:lvlText w:val="%6."/>
      <w:lvlJc w:val="right"/>
      <w:pPr>
        <w:ind w:left="4375" w:hanging="180"/>
      </w:pPr>
    </w:lvl>
    <w:lvl w:ilvl="6" w:tplc="0419000F" w:tentative="1">
      <w:start w:val="1"/>
      <w:numFmt w:val="decimal"/>
      <w:lvlText w:val="%7."/>
      <w:lvlJc w:val="left"/>
      <w:pPr>
        <w:ind w:left="5095" w:hanging="360"/>
      </w:pPr>
    </w:lvl>
    <w:lvl w:ilvl="7" w:tplc="04190019" w:tentative="1">
      <w:start w:val="1"/>
      <w:numFmt w:val="lowerLetter"/>
      <w:lvlText w:val="%8."/>
      <w:lvlJc w:val="left"/>
      <w:pPr>
        <w:ind w:left="5815" w:hanging="360"/>
      </w:pPr>
    </w:lvl>
    <w:lvl w:ilvl="8" w:tplc="0419001B" w:tentative="1">
      <w:start w:val="1"/>
      <w:numFmt w:val="lowerRoman"/>
      <w:lvlText w:val="%9."/>
      <w:lvlJc w:val="right"/>
      <w:pPr>
        <w:ind w:left="6535" w:hanging="180"/>
      </w:pPr>
    </w:lvl>
  </w:abstractNum>
  <w:abstractNum w:abstractNumId="12" w15:restartNumberingAfterBreak="0">
    <w:nsid w:val="624F352A"/>
    <w:multiLevelType w:val="multilevel"/>
    <w:tmpl w:val="40C6651C"/>
    <w:lvl w:ilvl="0">
      <w:start w:val="1"/>
      <w:numFmt w:val="decimal"/>
      <w:lvlText w:val="%1."/>
      <w:lvlJc w:val="left"/>
      <w:pPr>
        <w:ind w:left="720" w:hanging="360"/>
      </w:pPr>
      <w:rPr>
        <w:rFonts w:hint="default"/>
        <w:b/>
      </w:rPr>
    </w:lvl>
    <w:lvl w:ilvl="1">
      <w:start w:val="1"/>
      <w:numFmt w:val="decimal"/>
      <w:isLgl/>
      <w:lvlText w:val="%1.%2."/>
      <w:lvlJc w:val="left"/>
      <w:pPr>
        <w:ind w:left="2280" w:hanging="720"/>
      </w:pPr>
      <w:rPr>
        <w:rFonts w:ascii="Times New Roman" w:hAnsi="Times New Roman" w:cs="Times New Roman" w:hint="default"/>
        <w:b w:val="0"/>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62867B6D"/>
    <w:multiLevelType w:val="hybridMultilevel"/>
    <w:tmpl w:val="AEF8E202"/>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4" w15:restartNumberingAfterBreak="0">
    <w:nsid w:val="63045556"/>
    <w:multiLevelType w:val="hybridMultilevel"/>
    <w:tmpl w:val="042451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8F54EA6"/>
    <w:multiLevelType w:val="multilevel"/>
    <w:tmpl w:val="40C6651C"/>
    <w:lvl w:ilvl="0">
      <w:start w:val="1"/>
      <w:numFmt w:val="decimal"/>
      <w:lvlText w:val="%1."/>
      <w:lvlJc w:val="left"/>
      <w:pPr>
        <w:ind w:left="720" w:hanging="360"/>
      </w:pPr>
      <w:rPr>
        <w:rFonts w:hint="default"/>
        <w:b/>
      </w:rPr>
    </w:lvl>
    <w:lvl w:ilvl="1">
      <w:start w:val="1"/>
      <w:numFmt w:val="decimal"/>
      <w:isLgl/>
      <w:lvlText w:val="%1.%2."/>
      <w:lvlJc w:val="left"/>
      <w:pPr>
        <w:ind w:left="2280" w:hanging="720"/>
      </w:pPr>
      <w:rPr>
        <w:rFonts w:ascii="Times New Roman" w:hAnsi="Times New Roman" w:cs="Times New Roman" w:hint="default"/>
        <w:b w:val="0"/>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71267FA4"/>
    <w:multiLevelType w:val="hybridMultilevel"/>
    <w:tmpl w:val="3A5A144A"/>
    <w:lvl w:ilvl="0" w:tplc="576C5C5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12C6A5C"/>
    <w:multiLevelType w:val="multilevel"/>
    <w:tmpl w:val="6DB05A2C"/>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1B57335"/>
    <w:multiLevelType w:val="hybridMultilevel"/>
    <w:tmpl w:val="6AEC428E"/>
    <w:lvl w:ilvl="0" w:tplc="23BE7476">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73652A5E"/>
    <w:multiLevelType w:val="hybridMultilevel"/>
    <w:tmpl w:val="092AE0DA"/>
    <w:lvl w:ilvl="0" w:tplc="760AB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7CE5A30"/>
    <w:multiLevelType w:val="hybridMultilevel"/>
    <w:tmpl w:val="5A806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ACE7E54"/>
    <w:multiLevelType w:val="hybridMultilevel"/>
    <w:tmpl w:val="631480E8"/>
    <w:lvl w:ilvl="0" w:tplc="576C5C50">
      <w:start w:val="2"/>
      <w:numFmt w:val="bullet"/>
      <w:lvlText w:val="-"/>
      <w:lvlJc w:val="left"/>
      <w:pPr>
        <w:ind w:left="1632"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2" w15:restartNumberingAfterBreak="0">
    <w:nsid w:val="7B3B4CD8"/>
    <w:multiLevelType w:val="hybridMultilevel"/>
    <w:tmpl w:val="8A1021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E4A21A9"/>
    <w:multiLevelType w:val="hybridMultilevel"/>
    <w:tmpl w:val="EDC8B5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6"/>
  </w:num>
  <w:num w:numId="3">
    <w:abstractNumId w:val="1"/>
  </w:num>
  <w:num w:numId="4">
    <w:abstractNumId w:val="18"/>
  </w:num>
  <w:num w:numId="5">
    <w:abstractNumId w:val="4"/>
  </w:num>
  <w:num w:numId="6">
    <w:abstractNumId w:val="11"/>
  </w:num>
  <w:num w:numId="7">
    <w:abstractNumId w:val="12"/>
  </w:num>
  <w:num w:numId="8">
    <w:abstractNumId w:val="17"/>
  </w:num>
  <w:num w:numId="9">
    <w:abstractNumId w:val="5"/>
  </w:num>
  <w:num w:numId="10">
    <w:abstractNumId w:val="2"/>
  </w:num>
  <w:num w:numId="11">
    <w:abstractNumId w:val="7"/>
  </w:num>
  <w:num w:numId="12">
    <w:abstractNumId w:val="19"/>
  </w:num>
  <w:num w:numId="13">
    <w:abstractNumId w:val="8"/>
  </w:num>
  <w:num w:numId="14">
    <w:abstractNumId w:val="21"/>
  </w:num>
  <w:num w:numId="15">
    <w:abstractNumId w:val="13"/>
  </w:num>
  <w:num w:numId="16">
    <w:abstractNumId w:val="14"/>
  </w:num>
  <w:num w:numId="17">
    <w:abstractNumId w:val="3"/>
  </w:num>
  <w:num w:numId="18">
    <w:abstractNumId w:val="0"/>
  </w:num>
  <w:num w:numId="19">
    <w:abstractNumId w:val="20"/>
  </w:num>
  <w:num w:numId="20">
    <w:abstractNumId w:val="23"/>
  </w:num>
  <w:num w:numId="21">
    <w:abstractNumId w:val="15"/>
  </w:num>
  <w:num w:numId="22">
    <w:abstractNumId w:val="9"/>
  </w:num>
  <w:num w:numId="23">
    <w:abstractNumId w:val="22"/>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EE8"/>
    <w:rsid w:val="000024DC"/>
    <w:rsid w:val="000033A9"/>
    <w:rsid w:val="000055B4"/>
    <w:rsid w:val="00007446"/>
    <w:rsid w:val="0001138C"/>
    <w:rsid w:val="0001359E"/>
    <w:rsid w:val="00015D06"/>
    <w:rsid w:val="00020841"/>
    <w:rsid w:val="00020CEB"/>
    <w:rsid w:val="000263FF"/>
    <w:rsid w:val="000316ED"/>
    <w:rsid w:val="000417B9"/>
    <w:rsid w:val="000514D9"/>
    <w:rsid w:val="00053E0A"/>
    <w:rsid w:val="0006146D"/>
    <w:rsid w:val="000663B4"/>
    <w:rsid w:val="00066B91"/>
    <w:rsid w:val="00066BEA"/>
    <w:rsid w:val="00070DFC"/>
    <w:rsid w:val="0008135D"/>
    <w:rsid w:val="000824B4"/>
    <w:rsid w:val="00096A74"/>
    <w:rsid w:val="000A28A8"/>
    <w:rsid w:val="000A33FB"/>
    <w:rsid w:val="000B3544"/>
    <w:rsid w:val="000B41B2"/>
    <w:rsid w:val="000B5FA9"/>
    <w:rsid w:val="000B6B2F"/>
    <w:rsid w:val="000D033D"/>
    <w:rsid w:val="000D3000"/>
    <w:rsid w:val="000D3B1B"/>
    <w:rsid w:val="000D4278"/>
    <w:rsid w:val="000F0C22"/>
    <w:rsid w:val="000F397C"/>
    <w:rsid w:val="000F4E58"/>
    <w:rsid w:val="000F5195"/>
    <w:rsid w:val="00101373"/>
    <w:rsid w:val="00103BE1"/>
    <w:rsid w:val="00106993"/>
    <w:rsid w:val="0012415C"/>
    <w:rsid w:val="0014475F"/>
    <w:rsid w:val="00150672"/>
    <w:rsid w:val="00153F0B"/>
    <w:rsid w:val="00161492"/>
    <w:rsid w:val="00162502"/>
    <w:rsid w:val="0016318A"/>
    <w:rsid w:val="0016370A"/>
    <w:rsid w:val="001710C5"/>
    <w:rsid w:val="00173C84"/>
    <w:rsid w:val="00176F4D"/>
    <w:rsid w:val="00180002"/>
    <w:rsid w:val="001821D4"/>
    <w:rsid w:val="00192C75"/>
    <w:rsid w:val="00196FD2"/>
    <w:rsid w:val="001B328F"/>
    <w:rsid w:val="001B471C"/>
    <w:rsid w:val="001C07A1"/>
    <w:rsid w:val="001C301E"/>
    <w:rsid w:val="001C44F6"/>
    <w:rsid w:val="001C49D0"/>
    <w:rsid w:val="001C716B"/>
    <w:rsid w:val="001D31F1"/>
    <w:rsid w:val="001D7661"/>
    <w:rsid w:val="001E05C4"/>
    <w:rsid w:val="001E3AA7"/>
    <w:rsid w:val="001F324E"/>
    <w:rsid w:val="001F4229"/>
    <w:rsid w:val="001F7CD1"/>
    <w:rsid w:val="00202076"/>
    <w:rsid w:val="0022405D"/>
    <w:rsid w:val="002243C8"/>
    <w:rsid w:val="00227018"/>
    <w:rsid w:val="00227511"/>
    <w:rsid w:val="0023124A"/>
    <w:rsid w:val="00236431"/>
    <w:rsid w:val="00236BCA"/>
    <w:rsid w:val="0024110A"/>
    <w:rsid w:val="00265527"/>
    <w:rsid w:val="002717C6"/>
    <w:rsid w:val="002722E7"/>
    <w:rsid w:val="00275BC2"/>
    <w:rsid w:val="00280843"/>
    <w:rsid w:val="00295764"/>
    <w:rsid w:val="002A1CCC"/>
    <w:rsid w:val="002A1D92"/>
    <w:rsid w:val="002A53E7"/>
    <w:rsid w:val="002A6C67"/>
    <w:rsid w:val="002B2275"/>
    <w:rsid w:val="002B34B5"/>
    <w:rsid w:val="002C553E"/>
    <w:rsid w:val="002C6CED"/>
    <w:rsid w:val="002D2B41"/>
    <w:rsid w:val="002E5F7F"/>
    <w:rsid w:val="00301233"/>
    <w:rsid w:val="0031511D"/>
    <w:rsid w:val="003156EC"/>
    <w:rsid w:val="00323786"/>
    <w:rsid w:val="00334A3B"/>
    <w:rsid w:val="00335E5C"/>
    <w:rsid w:val="00337AAC"/>
    <w:rsid w:val="003447AE"/>
    <w:rsid w:val="00366E2A"/>
    <w:rsid w:val="0037103B"/>
    <w:rsid w:val="00382098"/>
    <w:rsid w:val="003A6CAC"/>
    <w:rsid w:val="003B1324"/>
    <w:rsid w:val="003B4438"/>
    <w:rsid w:val="003B63E3"/>
    <w:rsid w:val="003C7136"/>
    <w:rsid w:val="003D5EAF"/>
    <w:rsid w:val="0041114C"/>
    <w:rsid w:val="00420D51"/>
    <w:rsid w:val="004256F4"/>
    <w:rsid w:val="00430532"/>
    <w:rsid w:val="00437B98"/>
    <w:rsid w:val="004418D2"/>
    <w:rsid w:val="004455D7"/>
    <w:rsid w:val="0045789A"/>
    <w:rsid w:val="00470C4C"/>
    <w:rsid w:val="0047237B"/>
    <w:rsid w:val="00472551"/>
    <w:rsid w:val="00484C39"/>
    <w:rsid w:val="00486C03"/>
    <w:rsid w:val="00487873"/>
    <w:rsid w:val="0049109F"/>
    <w:rsid w:val="00494F9C"/>
    <w:rsid w:val="004953EF"/>
    <w:rsid w:val="00495598"/>
    <w:rsid w:val="00495E23"/>
    <w:rsid w:val="004C720F"/>
    <w:rsid w:val="004D10E4"/>
    <w:rsid w:val="004D2E7F"/>
    <w:rsid w:val="004E1BCE"/>
    <w:rsid w:val="004E3665"/>
    <w:rsid w:val="004F12F8"/>
    <w:rsid w:val="004F1790"/>
    <w:rsid w:val="004F30BD"/>
    <w:rsid w:val="005022EB"/>
    <w:rsid w:val="00506782"/>
    <w:rsid w:val="00515075"/>
    <w:rsid w:val="00517140"/>
    <w:rsid w:val="00523402"/>
    <w:rsid w:val="0053085C"/>
    <w:rsid w:val="0053442F"/>
    <w:rsid w:val="0053653B"/>
    <w:rsid w:val="0053799B"/>
    <w:rsid w:val="005510F0"/>
    <w:rsid w:val="00556D45"/>
    <w:rsid w:val="005607F9"/>
    <w:rsid w:val="005635B2"/>
    <w:rsid w:val="00564A53"/>
    <w:rsid w:val="00570A33"/>
    <w:rsid w:val="0058098D"/>
    <w:rsid w:val="005909DD"/>
    <w:rsid w:val="005A2655"/>
    <w:rsid w:val="005B0B63"/>
    <w:rsid w:val="005B411E"/>
    <w:rsid w:val="005B47DC"/>
    <w:rsid w:val="005B7950"/>
    <w:rsid w:val="005C6706"/>
    <w:rsid w:val="005D022D"/>
    <w:rsid w:val="005D207E"/>
    <w:rsid w:val="005D22DC"/>
    <w:rsid w:val="005D574A"/>
    <w:rsid w:val="005D74B1"/>
    <w:rsid w:val="005D7EE8"/>
    <w:rsid w:val="005E4B2B"/>
    <w:rsid w:val="005E69E4"/>
    <w:rsid w:val="005E7577"/>
    <w:rsid w:val="005F1B78"/>
    <w:rsid w:val="006050E0"/>
    <w:rsid w:val="0060691B"/>
    <w:rsid w:val="00616919"/>
    <w:rsid w:val="006219E7"/>
    <w:rsid w:val="006228C3"/>
    <w:rsid w:val="00622C0D"/>
    <w:rsid w:val="00627ABE"/>
    <w:rsid w:val="00634E7A"/>
    <w:rsid w:val="00636657"/>
    <w:rsid w:val="00637E0F"/>
    <w:rsid w:val="00641A34"/>
    <w:rsid w:val="00646460"/>
    <w:rsid w:val="00647B8B"/>
    <w:rsid w:val="00650A14"/>
    <w:rsid w:val="0065216E"/>
    <w:rsid w:val="00654EF7"/>
    <w:rsid w:val="00655E12"/>
    <w:rsid w:val="00657C35"/>
    <w:rsid w:val="006601CC"/>
    <w:rsid w:val="006618B1"/>
    <w:rsid w:val="0066361C"/>
    <w:rsid w:val="00666E8C"/>
    <w:rsid w:val="006811E3"/>
    <w:rsid w:val="00687A3E"/>
    <w:rsid w:val="00690EA8"/>
    <w:rsid w:val="006923B8"/>
    <w:rsid w:val="006A2A97"/>
    <w:rsid w:val="006A51FF"/>
    <w:rsid w:val="006A6957"/>
    <w:rsid w:val="006C66CA"/>
    <w:rsid w:val="006C68A9"/>
    <w:rsid w:val="006C7B9A"/>
    <w:rsid w:val="006D07E2"/>
    <w:rsid w:val="006D6EA8"/>
    <w:rsid w:val="006E3D15"/>
    <w:rsid w:val="006F0F73"/>
    <w:rsid w:val="00702D06"/>
    <w:rsid w:val="00704847"/>
    <w:rsid w:val="0070669D"/>
    <w:rsid w:val="00715A89"/>
    <w:rsid w:val="007163E3"/>
    <w:rsid w:val="007175E1"/>
    <w:rsid w:val="00717A32"/>
    <w:rsid w:val="00717D45"/>
    <w:rsid w:val="00717E4A"/>
    <w:rsid w:val="00721CA8"/>
    <w:rsid w:val="00723384"/>
    <w:rsid w:val="00733BB7"/>
    <w:rsid w:val="0075142A"/>
    <w:rsid w:val="00752008"/>
    <w:rsid w:val="007555D0"/>
    <w:rsid w:val="00760F3B"/>
    <w:rsid w:val="00765BE5"/>
    <w:rsid w:val="0076695C"/>
    <w:rsid w:val="0077482B"/>
    <w:rsid w:val="0077583F"/>
    <w:rsid w:val="0077617E"/>
    <w:rsid w:val="00780FCC"/>
    <w:rsid w:val="007839AD"/>
    <w:rsid w:val="0078494F"/>
    <w:rsid w:val="007915F3"/>
    <w:rsid w:val="007A1F00"/>
    <w:rsid w:val="007B0312"/>
    <w:rsid w:val="007B3E8A"/>
    <w:rsid w:val="007C1511"/>
    <w:rsid w:val="007C57D6"/>
    <w:rsid w:val="007E0AC0"/>
    <w:rsid w:val="007F0857"/>
    <w:rsid w:val="00803709"/>
    <w:rsid w:val="00806D2E"/>
    <w:rsid w:val="008136E2"/>
    <w:rsid w:val="00817919"/>
    <w:rsid w:val="008226C0"/>
    <w:rsid w:val="00823333"/>
    <w:rsid w:val="00842BB5"/>
    <w:rsid w:val="00850CE6"/>
    <w:rsid w:val="00854167"/>
    <w:rsid w:val="00856BEB"/>
    <w:rsid w:val="008604BB"/>
    <w:rsid w:val="0086551C"/>
    <w:rsid w:val="008718BB"/>
    <w:rsid w:val="008750AD"/>
    <w:rsid w:val="00876EA1"/>
    <w:rsid w:val="00881564"/>
    <w:rsid w:val="00897525"/>
    <w:rsid w:val="00897D2D"/>
    <w:rsid w:val="008A16E7"/>
    <w:rsid w:val="008B226F"/>
    <w:rsid w:val="008B6324"/>
    <w:rsid w:val="008C1163"/>
    <w:rsid w:val="008E2DAB"/>
    <w:rsid w:val="008F4F63"/>
    <w:rsid w:val="008F7252"/>
    <w:rsid w:val="0090152B"/>
    <w:rsid w:val="0090610E"/>
    <w:rsid w:val="009063C0"/>
    <w:rsid w:val="00906608"/>
    <w:rsid w:val="00914E6B"/>
    <w:rsid w:val="00920BC2"/>
    <w:rsid w:val="00922E19"/>
    <w:rsid w:val="009356D2"/>
    <w:rsid w:val="00937EB7"/>
    <w:rsid w:val="00940583"/>
    <w:rsid w:val="00943856"/>
    <w:rsid w:val="00952819"/>
    <w:rsid w:val="00955AF2"/>
    <w:rsid w:val="00955DC9"/>
    <w:rsid w:val="00956F82"/>
    <w:rsid w:val="00961E1F"/>
    <w:rsid w:val="009649DE"/>
    <w:rsid w:val="00964B34"/>
    <w:rsid w:val="0097140F"/>
    <w:rsid w:val="00986C98"/>
    <w:rsid w:val="009A0918"/>
    <w:rsid w:val="009A16C7"/>
    <w:rsid w:val="009A5255"/>
    <w:rsid w:val="009B097D"/>
    <w:rsid w:val="009B2030"/>
    <w:rsid w:val="009B5BD0"/>
    <w:rsid w:val="009C25D2"/>
    <w:rsid w:val="009D1E75"/>
    <w:rsid w:val="009D3803"/>
    <w:rsid w:val="009D4C93"/>
    <w:rsid w:val="009D747A"/>
    <w:rsid w:val="009E4600"/>
    <w:rsid w:val="009F185D"/>
    <w:rsid w:val="009F498E"/>
    <w:rsid w:val="009F6355"/>
    <w:rsid w:val="00A0114E"/>
    <w:rsid w:val="00A04636"/>
    <w:rsid w:val="00A12C7A"/>
    <w:rsid w:val="00A14BB0"/>
    <w:rsid w:val="00A15196"/>
    <w:rsid w:val="00A1568E"/>
    <w:rsid w:val="00A15B5F"/>
    <w:rsid w:val="00A15C50"/>
    <w:rsid w:val="00A15CB6"/>
    <w:rsid w:val="00A2510C"/>
    <w:rsid w:val="00A264A0"/>
    <w:rsid w:val="00A30977"/>
    <w:rsid w:val="00A340C2"/>
    <w:rsid w:val="00A36823"/>
    <w:rsid w:val="00A417FD"/>
    <w:rsid w:val="00A55AB8"/>
    <w:rsid w:val="00A653DD"/>
    <w:rsid w:val="00A74C12"/>
    <w:rsid w:val="00A755DC"/>
    <w:rsid w:val="00A80E05"/>
    <w:rsid w:val="00A811D2"/>
    <w:rsid w:val="00A81F9F"/>
    <w:rsid w:val="00A8203A"/>
    <w:rsid w:val="00A97C4E"/>
    <w:rsid w:val="00A97ECE"/>
    <w:rsid w:val="00AA239E"/>
    <w:rsid w:val="00AB5045"/>
    <w:rsid w:val="00AB5ED4"/>
    <w:rsid w:val="00AB7054"/>
    <w:rsid w:val="00AC10E6"/>
    <w:rsid w:val="00AC6629"/>
    <w:rsid w:val="00AD043C"/>
    <w:rsid w:val="00AD3EC0"/>
    <w:rsid w:val="00AE4AD7"/>
    <w:rsid w:val="00AE5649"/>
    <w:rsid w:val="00AE7649"/>
    <w:rsid w:val="00AF4147"/>
    <w:rsid w:val="00AF700C"/>
    <w:rsid w:val="00B00F30"/>
    <w:rsid w:val="00B0136C"/>
    <w:rsid w:val="00B02989"/>
    <w:rsid w:val="00B1008C"/>
    <w:rsid w:val="00B11730"/>
    <w:rsid w:val="00B124FF"/>
    <w:rsid w:val="00B13E06"/>
    <w:rsid w:val="00B170F9"/>
    <w:rsid w:val="00B33583"/>
    <w:rsid w:val="00B41EB0"/>
    <w:rsid w:val="00B4688E"/>
    <w:rsid w:val="00B475A1"/>
    <w:rsid w:val="00B5270E"/>
    <w:rsid w:val="00B66BBA"/>
    <w:rsid w:val="00B70D8C"/>
    <w:rsid w:val="00B76941"/>
    <w:rsid w:val="00B76B27"/>
    <w:rsid w:val="00B8148F"/>
    <w:rsid w:val="00B84F2F"/>
    <w:rsid w:val="00B86A25"/>
    <w:rsid w:val="00B913C5"/>
    <w:rsid w:val="00BA5F55"/>
    <w:rsid w:val="00BA6F63"/>
    <w:rsid w:val="00BB096C"/>
    <w:rsid w:val="00BB0C1D"/>
    <w:rsid w:val="00BB301F"/>
    <w:rsid w:val="00BC77CB"/>
    <w:rsid w:val="00BD300E"/>
    <w:rsid w:val="00BE3B9C"/>
    <w:rsid w:val="00BE4006"/>
    <w:rsid w:val="00BF57C5"/>
    <w:rsid w:val="00BF722F"/>
    <w:rsid w:val="00BF7349"/>
    <w:rsid w:val="00C01C4C"/>
    <w:rsid w:val="00C13314"/>
    <w:rsid w:val="00C15523"/>
    <w:rsid w:val="00C1641F"/>
    <w:rsid w:val="00C23478"/>
    <w:rsid w:val="00C4460B"/>
    <w:rsid w:val="00C44BBA"/>
    <w:rsid w:val="00C6094F"/>
    <w:rsid w:val="00C62F73"/>
    <w:rsid w:val="00C763F1"/>
    <w:rsid w:val="00C76BD2"/>
    <w:rsid w:val="00C847A9"/>
    <w:rsid w:val="00C87A01"/>
    <w:rsid w:val="00C91F7D"/>
    <w:rsid w:val="00CA0657"/>
    <w:rsid w:val="00CA6729"/>
    <w:rsid w:val="00CB144E"/>
    <w:rsid w:val="00CB1F39"/>
    <w:rsid w:val="00CB6A1F"/>
    <w:rsid w:val="00CC39A7"/>
    <w:rsid w:val="00CD0D03"/>
    <w:rsid w:val="00CD0EE3"/>
    <w:rsid w:val="00CD2C83"/>
    <w:rsid w:val="00CE0E30"/>
    <w:rsid w:val="00CE3E0D"/>
    <w:rsid w:val="00CE74A7"/>
    <w:rsid w:val="00CF119E"/>
    <w:rsid w:val="00CF1B4B"/>
    <w:rsid w:val="00CF6543"/>
    <w:rsid w:val="00CF7029"/>
    <w:rsid w:val="00D00870"/>
    <w:rsid w:val="00D05678"/>
    <w:rsid w:val="00D11322"/>
    <w:rsid w:val="00D14504"/>
    <w:rsid w:val="00D15B45"/>
    <w:rsid w:val="00D210BC"/>
    <w:rsid w:val="00D2431C"/>
    <w:rsid w:val="00D47780"/>
    <w:rsid w:val="00D53779"/>
    <w:rsid w:val="00D54DB1"/>
    <w:rsid w:val="00D60B1C"/>
    <w:rsid w:val="00D629A8"/>
    <w:rsid w:val="00D63A41"/>
    <w:rsid w:val="00D65A79"/>
    <w:rsid w:val="00D673A7"/>
    <w:rsid w:val="00D712E2"/>
    <w:rsid w:val="00D75BB4"/>
    <w:rsid w:val="00D80197"/>
    <w:rsid w:val="00D857F8"/>
    <w:rsid w:val="00D91DD4"/>
    <w:rsid w:val="00D93A87"/>
    <w:rsid w:val="00D95524"/>
    <w:rsid w:val="00DA21EF"/>
    <w:rsid w:val="00DA35DD"/>
    <w:rsid w:val="00DB4563"/>
    <w:rsid w:val="00DB594F"/>
    <w:rsid w:val="00DB7887"/>
    <w:rsid w:val="00DC7540"/>
    <w:rsid w:val="00DD1D26"/>
    <w:rsid w:val="00DD55ED"/>
    <w:rsid w:val="00DE1D3D"/>
    <w:rsid w:val="00DE2BB5"/>
    <w:rsid w:val="00DE7346"/>
    <w:rsid w:val="00DE78F2"/>
    <w:rsid w:val="00DF2EA7"/>
    <w:rsid w:val="00DF6742"/>
    <w:rsid w:val="00DF7694"/>
    <w:rsid w:val="00DF7A17"/>
    <w:rsid w:val="00E0256B"/>
    <w:rsid w:val="00E032A4"/>
    <w:rsid w:val="00E109C5"/>
    <w:rsid w:val="00E12521"/>
    <w:rsid w:val="00E13798"/>
    <w:rsid w:val="00E270BD"/>
    <w:rsid w:val="00E27A13"/>
    <w:rsid w:val="00E33E9C"/>
    <w:rsid w:val="00E37D5B"/>
    <w:rsid w:val="00E40619"/>
    <w:rsid w:val="00E4407A"/>
    <w:rsid w:val="00E47654"/>
    <w:rsid w:val="00E50FA7"/>
    <w:rsid w:val="00E54CE7"/>
    <w:rsid w:val="00E551AE"/>
    <w:rsid w:val="00E601B0"/>
    <w:rsid w:val="00E6152E"/>
    <w:rsid w:val="00E62F48"/>
    <w:rsid w:val="00E662AD"/>
    <w:rsid w:val="00E70B6C"/>
    <w:rsid w:val="00E757AE"/>
    <w:rsid w:val="00E91BF8"/>
    <w:rsid w:val="00E93EFE"/>
    <w:rsid w:val="00E964E0"/>
    <w:rsid w:val="00EB10D5"/>
    <w:rsid w:val="00EB1FDB"/>
    <w:rsid w:val="00EB349D"/>
    <w:rsid w:val="00EC0770"/>
    <w:rsid w:val="00EC09D7"/>
    <w:rsid w:val="00ED2C7E"/>
    <w:rsid w:val="00ED458C"/>
    <w:rsid w:val="00ED756F"/>
    <w:rsid w:val="00EE4C7D"/>
    <w:rsid w:val="00F15225"/>
    <w:rsid w:val="00F155B1"/>
    <w:rsid w:val="00F20B8A"/>
    <w:rsid w:val="00F20D3C"/>
    <w:rsid w:val="00F2419B"/>
    <w:rsid w:val="00F30E86"/>
    <w:rsid w:val="00F31893"/>
    <w:rsid w:val="00F31E15"/>
    <w:rsid w:val="00F35693"/>
    <w:rsid w:val="00F41193"/>
    <w:rsid w:val="00F41D55"/>
    <w:rsid w:val="00F43BA8"/>
    <w:rsid w:val="00F46ADA"/>
    <w:rsid w:val="00F62D56"/>
    <w:rsid w:val="00F65E9F"/>
    <w:rsid w:val="00F70EA0"/>
    <w:rsid w:val="00F737CE"/>
    <w:rsid w:val="00F76F64"/>
    <w:rsid w:val="00F83FB3"/>
    <w:rsid w:val="00F874A0"/>
    <w:rsid w:val="00FB06CD"/>
    <w:rsid w:val="00FB4BA7"/>
    <w:rsid w:val="00FB5A34"/>
    <w:rsid w:val="00FB5BEA"/>
    <w:rsid w:val="00FC0B87"/>
    <w:rsid w:val="00FC4972"/>
    <w:rsid w:val="00FC49BD"/>
    <w:rsid w:val="00FD0256"/>
    <w:rsid w:val="00FD32E9"/>
    <w:rsid w:val="00FD3A37"/>
    <w:rsid w:val="00FE4154"/>
    <w:rsid w:val="00FF2883"/>
    <w:rsid w:val="00FF2BA1"/>
    <w:rsid w:val="00FF7B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FA7A"/>
  <w15:docId w15:val="{3083D488-F971-4417-8086-2240E969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98E"/>
  </w:style>
  <w:style w:type="paragraph" w:styleId="1">
    <w:name w:val="heading 1"/>
    <w:basedOn w:val="a"/>
    <w:next w:val="a"/>
    <w:link w:val="10"/>
    <w:uiPriority w:val="9"/>
    <w:qFormat/>
    <w:rsid w:val="005D7EE8"/>
    <w:pPr>
      <w:keepNext/>
      <w:widowControl w:val="0"/>
      <w:autoSpaceDE w:val="0"/>
      <w:autoSpaceDN w:val="0"/>
      <w:adjustRightInd w:val="0"/>
      <w:spacing w:after="0" w:line="240" w:lineRule="auto"/>
      <w:ind w:left="-284" w:right="-164"/>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5A2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D03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EE8"/>
    <w:rPr>
      <w:rFonts w:ascii="Times New Roman" w:eastAsia="Times New Roman" w:hAnsi="Times New Roman" w:cs="Times New Roman"/>
      <w:sz w:val="28"/>
      <w:szCs w:val="20"/>
      <w:lang w:eastAsia="ru-RU"/>
    </w:rPr>
  </w:style>
  <w:style w:type="paragraph" w:customStyle="1" w:styleId="FR1">
    <w:name w:val="FR1"/>
    <w:rsid w:val="005D7EE8"/>
    <w:pPr>
      <w:widowControl w:val="0"/>
      <w:autoSpaceDE w:val="0"/>
      <w:autoSpaceDN w:val="0"/>
      <w:adjustRightInd w:val="0"/>
      <w:spacing w:before="140" w:after="0" w:line="240" w:lineRule="auto"/>
      <w:jc w:val="right"/>
    </w:pPr>
    <w:rPr>
      <w:rFonts w:ascii="Times New Roman" w:eastAsia="Times New Roman" w:hAnsi="Times New Roman" w:cs="Times New Roman"/>
      <w:sz w:val="36"/>
      <w:szCs w:val="20"/>
      <w:lang w:val="ru-RU" w:eastAsia="ru-RU"/>
    </w:rPr>
  </w:style>
  <w:style w:type="paragraph" w:styleId="a3">
    <w:name w:val="Balloon Text"/>
    <w:basedOn w:val="a"/>
    <w:link w:val="a4"/>
    <w:semiHidden/>
    <w:unhideWhenUsed/>
    <w:rsid w:val="005D7E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EE8"/>
    <w:rPr>
      <w:rFonts w:ascii="Tahoma" w:hAnsi="Tahoma" w:cs="Tahoma"/>
      <w:sz w:val="16"/>
      <w:szCs w:val="16"/>
    </w:rPr>
  </w:style>
  <w:style w:type="character" w:customStyle="1" w:styleId="20">
    <w:name w:val="Заголовок 2 Знак"/>
    <w:basedOn w:val="a0"/>
    <w:link w:val="2"/>
    <w:uiPriority w:val="9"/>
    <w:rsid w:val="005A2655"/>
    <w:rPr>
      <w:rFonts w:asciiTheme="majorHAnsi" w:eastAsiaTheme="majorEastAsia" w:hAnsiTheme="majorHAnsi" w:cstheme="majorBidi"/>
      <w:b/>
      <w:bCs/>
      <w:color w:val="4F81BD" w:themeColor="accent1"/>
      <w:sz w:val="26"/>
      <w:szCs w:val="26"/>
    </w:rPr>
  </w:style>
  <w:style w:type="paragraph" w:customStyle="1" w:styleId="rtecenter">
    <w:name w:val="rtecenter"/>
    <w:basedOn w:val="a"/>
    <w:rsid w:val="005A26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5A2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5A26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5A265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A2655"/>
    <w:rPr>
      <w:b/>
      <w:bCs/>
    </w:rPr>
  </w:style>
  <w:style w:type="character" w:styleId="a7">
    <w:name w:val="Emphasis"/>
    <w:basedOn w:val="a0"/>
    <w:uiPriority w:val="20"/>
    <w:qFormat/>
    <w:rsid w:val="005A2655"/>
    <w:rPr>
      <w:i/>
      <w:iCs/>
    </w:rPr>
  </w:style>
  <w:style w:type="table" w:styleId="a8">
    <w:name w:val="Table Grid"/>
    <w:basedOn w:val="a1"/>
    <w:uiPriority w:val="59"/>
    <w:rsid w:val="00986C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1C301E"/>
    <w:pPr>
      <w:ind w:left="720"/>
      <w:contextualSpacing/>
    </w:pPr>
  </w:style>
  <w:style w:type="character" w:customStyle="1" w:styleId="FontStyle15">
    <w:name w:val="Font Style15"/>
    <w:rsid w:val="00A15196"/>
    <w:rPr>
      <w:rFonts w:ascii="Times New Roman" w:hAnsi="Times New Roman" w:cs="Times New Roman"/>
      <w:sz w:val="22"/>
      <w:szCs w:val="22"/>
    </w:rPr>
  </w:style>
  <w:style w:type="character" w:customStyle="1" w:styleId="FontStyle24">
    <w:name w:val="Font Style24"/>
    <w:rsid w:val="001E3AA7"/>
    <w:rPr>
      <w:rFonts w:ascii="Times New Roman" w:hAnsi="Times New Roman" w:cs="Times New Roman"/>
      <w:sz w:val="22"/>
      <w:szCs w:val="22"/>
    </w:rPr>
  </w:style>
  <w:style w:type="paragraph" w:styleId="aa">
    <w:name w:val="Body Text"/>
    <w:basedOn w:val="a"/>
    <w:link w:val="ab"/>
    <w:rsid w:val="001E3AA7"/>
    <w:pPr>
      <w:spacing w:after="0" w:line="240" w:lineRule="auto"/>
      <w:jc w:val="both"/>
    </w:pPr>
    <w:rPr>
      <w:rFonts w:ascii="Times New Roman" w:eastAsia="Times New Roman" w:hAnsi="Times New Roman" w:cs="Times New Roman"/>
      <w:sz w:val="28"/>
      <w:szCs w:val="24"/>
      <w:lang w:val="ru-RU" w:eastAsia="ru-RU"/>
    </w:rPr>
  </w:style>
  <w:style w:type="character" w:customStyle="1" w:styleId="ab">
    <w:name w:val="Основной текст Знак"/>
    <w:basedOn w:val="a0"/>
    <w:link w:val="aa"/>
    <w:uiPriority w:val="99"/>
    <w:rsid w:val="001E3AA7"/>
    <w:rPr>
      <w:rFonts w:ascii="Times New Roman" w:eastAsia="Times New Roman" w:hAnsi="Times New Roman" w:cs="Times New Roman"/>
      <w:sz w:val="28"/>
      <w:szCs w:val="24"/>
      <w:lang w:val="ru-RU" w:eastAsia="ru-RU"/>
    </w:rPr>
  </w:style>
  <w:style w:type="character" w:customStyle="1" w:styleId="30">
    <w:name w:val="Заголовок 3 Знак"/>
    <w:basedOn w:val="a0"/>
    <w:link w:val="3"/>
    <w:uiPriority w:val="9"/>
    <w:semiHidden/>
    <w:rsid w:val="000D033D"/>
    <w:rPr>
      <w:rFonts w:asciiTheme="majorHAnsi" w:eastAsiaTheme="majorEastAsia" w:hAnsiTheme="majorHAnsi" w:cstheme="majorBidi"/>
      <w:color w:val="243F60" w:themeColor="accent1" w:themeShade="7F"/>
      <w:sz w:val="24"/>
      <w:szCs w:val="24"/>
    </w:rPr>
  </w:style>
  <w:style w:type="paragraph" w:styleId="ac">
    <w:name w:val="Subtitle"/>
    <w:basedOn w:val="a"/>
    <w:next w:val="a"/>
    <w:link w:val="ad"/>
    <w:uiPriority w:val="11"/>
    <w:qFormat/>
    <w:rsid w:val="0024110A"/>
    <w:pPr>
      <w:numPr>
        <w:ilvl w:val="1"/>
      </w:numPr>
      <w:spacing w:after="160"/>
    </w:pPr>
    <w:rPr>
      <w:color w:val="5A5A5A" w:themeColor="text1" w:themeTint="A5"/>
      <w:spacing w:val="15"/>
    </w:rPr>
  </w:style>
  <w:style w:type="character" w:customStyle="1" w:styleId="ad">
    <w:name w:val="Подзаголовок Знак"/>
    <w:basedOn w:val="a0"/>
    <w:link w:val="ac"/>
    <w:uiPriority w:val="11"/>
    <w:rsid w:val="0024110A"/>
    <w:rPr>
      <w:color w:val="5A5A5A" w:themeColor="text1" w:themeTint="A5"/>
      <w:spacing w:val="15"/>
    </w:rPr>
  </w:style>
  <w:style w:type="character" w:customStyle="1" w:styleId="rvts46">
    <w:name w:val="rvts46"/>
    <w:basedOn w:val="a0"/>
    <w:rsid w:val="00C1641F"/>
  </w:style>
  <w:style w:type="paragraph" w:customStyle="1" w:styleId="rvps12">
    <w:name w:val="rvps12"/>
    <w:basedOn w:val="a"/>
    <w:rsid w:val="00C164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rsid w:val="00C1641F"/>
  </w:style>
  <w:style w:type="character" w:styleId="ae">
    <w:name w:val="Hyperlink"/>
    <w:basedOn w:val="a0"/>
    <w:unhideWhenUsed/>
    <w:rsid w:val="00D210BC"/>
    <w:rPr>
      <w:color w:val="0000FF" w:themeColor="hyperlink"/>
      <w:u w:val="single"/>
    </w:rPr>
  </w:style>
  <w:style w:type="paragraph" w:styleId="af">
    <w:name w:val="header"/>
    <w:basedOn w:val="a"/>
    <w:link w:val="af0"/>
    <w:unhideWhenUsed/>
    <w:rsid w:val="009B5BD0"/>
    <w:pPr>
      <w:tabs>
        <w:tab w:val="center" w:pos="4677"/>
        <w:tab w:val="right" w:pos="9355"/>
      </w:tabs>
      <w:spacing w:after="0" w:line="240" w:lineRule="auto"/>
    </w:pPr>
  </w:style>
  <w:style w:type="character" w:customStyle="1" w:styleId="af0">
    <w:name w:val="Верхний колонтитул Знак"/>
    <w:basedOn w:val="a0"/>
    <w:link w:val="af"/>
    <w:rsid w:val="009B5BD0"/>
  </w:style>
  <w:style w:type="paragraph" w:styleId="af1">
    <w:name w:val="footer"/>
    <w:basedOn w:val="a"/>
    <w:link w:val="af2"/>
    <w:unhideWhenUsed/>
    <w:rsid w:val="009B5BD0"/>
    <w:pPr>
      <w:tabs>
        <w:tab w:val="center" w:pos="4677"/>
        <w:tab w:val="right" w:pos="9355"/>
      </w:tabs>
      <w:spacing w:after="0" w:line="240" w:lineRule="auto"/>
    </w:pPr>
  </w:style>
  <w:style w:type="character" w:customStyle="1" w:styleId="af2">
    <w:name w:val="Нижний колонтитул Знак"/>
    <w:basedOn w:val="a0"/>
    <w:link w:val="af1"/>
    <w:rsid w:val="009B5BD0"/>
  </w:style>
  <w:style w:type="numbering" w:customStyle="1" w:styleId="11">
    <w:name w:val="Нет списка1"/>
    <w:next w:val="a2"/>
    <w:uiPriority w:val="99"/>
    <w:semiHidden/>
    <w:rsid w:val="0014475F"/>
  </w:style>
  <w:style w:type="paragraph" w:styleId="af3">
    <w:name w:val="Body Text Indent"/>
    <w:basedOn w:val="a"/>
    <w:link w:val="af4"/>
    <w:rsid w:val="0014475F"/>
    <w:pPr>
      <w:spacing w:after="120" w:line="0" w:lineRule="atLeast"/>
      <w:ind w:left="283"/>
    </w:pPr>
    <w:rPr>
      <w:rFonts w:ascii="Times New Roman" w:eastAsia="Times New Roman" w:hAnsi="Times New Roman" w:cs="Times New Roman"/>
      <w:sz w:val="28"/>
      <w:szCs w:val="20"/>
      <w:lang w:val="ru-RU" w:eastAsia="ru-RU"/>
    </w:rPr>
  </w:style>
  <w:style w:type="character" w:customStyle="1" w:styleId="af4">
    <w:name w:val="Основной текст с отступом Знак"/>
    <w:basedOn w:val="a0"/>
    <w:link w:val="af3"/>
    <w:rsid w:val="0014475F"/>
    <w:rPr>
      <w:rFonts w:ascii="Times New Roman" w:eastAsia="Times New Roman" w:hAnsi="Times New Roman" w:cs="Times New Roman"/>
      <w:sz w:val="28"/>
      <w:szCs w:val="20"/>
      <w:lang w:val="ru-RU" w:eastAsia="ru-RU"/>
    </w:rPr>
  </w:style>
  <w:style w:type="character" w:customStyle="1" w:styleId="apple-converted-space">
    <w:name w:val="apple-converted-space"/>
    <w:basedOn w:val="a0"/>
    <w:rsid w:val="0014475F"/>
  </w:style>
  <w:style w:type="paragraph" w:customStyle="1" w:styleId="rvps2">
    <w:name w:val="rvps2"/>
    <w:basedOn w:val="a"/>
    <w:rsid w:val="0014475F"/>
    <w:pPr>
      <w:spacing w:before="100" w:beforeAutospacing="1" w:after="100" w:afterAutospacing="1" w:line="0" w:lineRule="atLeast"/>
    </w:pPr>
    <w:rPr>
      <w:rFonts w:ascii="Times New Roman" w:eastAsia="Times New Roman" w:hAnsi="Times New Roman" w:cs="Times New Roman"/>
      <w:sz w:val="24"/>
      <w:szCs w:val="24"/>
      <w:lang w:val="ru-RU" w:eastAsia="ru-RU"/>
    </w:rPr>
  </w:style>
  <w:style w:type="paragraph" w:customStyle="1" w:styleId="rvps7">
    <w:name w:val="rvps7"/>
    <w:basedOn w:val="a"/>
    <w:rsid w:val="0014475F"/>
    <w:pPr>
      <w:spacing w:before="100" w:beforeAutospacing="1" w:after="100" w:afterAutospacing="1" w:line="0" w:lineRule="atLeast"/>
    </w:pPr>
    <w:rPr>
      <w:rFonts w:ascii="Times New Roman" w:eastAsia="Times New Roman" w:hAnsi="Times New Roman" w:cs="Times New Roman"/>
      <w:sz w:val="24"/>
      <w:szCs w:val="24"/>
      <w:lang w:val="ru-RU" w:eastAsia="ru-RU"/>
    </w:rPr>
  </w:style>
  <w:style w:type="paragraph" w:styleId="21">
    <w:name w:val="Body Text 2"/>
    <w:basedOn w:val="a"/>
    <w:link w:val="22"/>
    <w:rsid w:val="0014475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4475F"/>
    <w:rPr>
      <w:rFonts w:ascii="Times New Roman" w:eastAsia="Times New Roman" w:hAnsi="Times New Roman" w:cs="Times New Roman"/>
      <w:sz w:val="24"/>
      <w:szCs w:val="24"/>
      <w:lang w:eastAsia="ru-RU"/>
    </w:rPr>
  </w:style>
  <w:style w:type="character" w:styleId="af5">
    <w:name w:val="FollowedHyperlink"/>
    <w:uiPriority w:val="99"/>
    <w:unhideWhenUsed/>
    <w:rsid w:val="0014475F"/>
    <w:rPr>
      <w:color w:val="800080"/>
      <w:u w:val="single"/>
    </w:rPr>
  </w:style>
  <w:style w:type="character" w:styleId="af6">
    <w:name w:val="Placeholder Text"/>
    <w:uiPriority w:val="99"/>
    <w:semiHidden/>
    <w:rsid w:val="0014475F"/>
    <w:rPr>
      <w:color w:val="808080"/>
    </w:rPr>
  </w:style>
  <w:style w:type="paragraph" w:customStyle="1" w:styleId="msonormal0">
    <w:name w:val="msonormal"/>
    <w:basedOn w:val="a"/>
    <w:rsid w:val="0014475F"/>
    <w:pPr>
      <w:spacing w:before="100" w:beforeAutospacing="1" w:after="100" w:afterAutospacing="1" w:line="0" w:lineRule="atLeast"/>
    </w:pPr>
    <w:rPr>
      <w:rFonts w:ascii="Times New Roman" w:eastAsia="Times New Roman" w:hAnsi="Times New Roman" w:cs="Times New Roman"/>
      <w:sz w:val="24"/>
      <w:szCs w:val="24"/>
      <w:lang w:val="ru-RU" w:eastAsia="ru-RU"/>
    </w:rPr>
  </w:style>
  <w:style w:type="character" w:customStyle="1" w:styleId="itemdatecreated">
    <w:name w:val="itemdatecreated"/>
    <w:rsid w:val="0014475F"/>
  </w:style>
  <w:style w:type="character" w:customStyle="1" w:styleId="d">
    <w:name w:val="d"/>
    <w:rsid w:val="0014475F"/>
  </w:style>
  <w:style w:type="character" w:customStyle="1" w:styleId="m">
    <w:name w:val="m"/>
    <w:rsid w:val="0014475F"/>
  </w:style>
  <w:style w:type="character" w:customStyle="1" w:styleId="y">
    <w:name w:val="y"/>
    <w:rsid w:val="0014475F"/>
  </w:style>
  <w:style w:type="paragraph" w:styleId="af7">
    <w:name w:val="No Spacing"/>
    <w:uiPriority w:val="1"/>
    <w:qFormat/>
    <w:rsid w:val="0014475F"/>
    <w:pPr>
      <w:spacing w:after="0" w:line="0" w:lineRule="atLeast"/>
    </w:pPr>
    <w:rPr>
      <w:rFonts w:ascii="Times New Roman" w:eastAsia="Times New Roman" w:hAnsi="Times New Roman" w:cs="Times New Roman"/>
      <w:sz w:val="24"/>
      <w:szCs w:val="24"/>
      <w:lang w:val="ru-RU" w:eastAsia="ru-RU"/>
    </w:rPr>
  </w:style>
  <w:style w:type="table" w:customStyle="1" w:styleId="12">
    <w:name w:val="Сетка таблицы1"/>
    <w:basedOn w:val="a1"/>
    <w:next w:val="a8"/>
    <w:rsid w:val="0014475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rsid w:val="0014475F"/>
    <w:pPr>
      <w:spacing w:before="100" w:beforeAutospacing="1" w:after="100" w:afterAutospacing="1" w:line="0" w:lineRule="atLeast"/>
    </w:pPr>
    <w:rPr>
      <w:rFonts w:ascii="Times New Roman" w:eastAsia="Times New Roman" w:hAnsi="Times New Roman" w:cs="Times New Roman"/>
      <w:sz w:val="24"/>
      <w:szCs w:val="24"/>
      <w:lang w:val="ru-RU" w:eastAsia="ru-RU"/>
    </w:rPr>
  </w:style>
  <w:style w:type="character" w:customStyle="1" w:styleId="23">
    <w:name w:val="Стиль2"/>
    <w:rsid w:val="0014475F"/>
  </w:style>
  <w:style w:type="character" w:styleId="af8">
    <w:name w:val="line number"/>
    <w:rsid w:val="0014475F"/>
  </w:style>
  <w:style w:type="paragraph" w:customStyle="1" w:styleId="31">
    <w:name w:val="3"/>
    <w:rsid w:val="0014475F"/>
    <w:pPr>
      <w:autoSpaceDE w:val="0"/>
      <w:autoSpaceDN w:val="0"/>
      <w:spacing w:after="0" w:line="240" w:lineRule="auto"/>
    </w:pPr>
    <w:rPr>
      <w:rFonts w:ascii="Times New Roman" w:eastAsia="Calibri" w:hAnsi="Times New Roman" w:cs="Times New Roman"/>
      <w:sz w:val="24"/>
      <w:szCs w:val="24"/>
      <w:lang w:eastAsia="en-US"/>
    </w:rPr>
  </w:style>
  <w:style w:type="table" w:styleId="13">
    <w:name w:val="Table Subtle 1"/>
    <w:basedOn w:val="a1"/>
    <w:rsid w:val="0014475F"/>
    <w:pPr>
      <w:spacing w:after="0" w:line="0" w:lineRule="atLeast"/>
    </w:pPr>
    <w:rPr>
      <w:rFonts w:ascii="Times New Roman" w:eastAsia="Times New Roman" w:hAnsi="Times New Roman" w:cs="Times New Roman"/>
      <w:sz w:val="20"/>
      <w:szCs w:val="20"/>
      <w:lang w:val="ru-RU"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Subtle 2"/>
    <w:basedOn w:val="a1"/>
    <w:rsid w:val="0014475F"/>
    <w:pPr>
      <w:spacing w:after="0" w:line="0" w:lineRule="atLeast"/>
    </w:pPr>
    <w:rPr>
      <w:rFonts w:ascii="Times New Roman" w:eastAsia="Times New Roman" w:hAnsi="Times New Roman" w:cs="Times New Roman"/>
      <w:sz w:val="20"/>
      <w:szCs w:val="20"/>
      <w:lang w:val="ru-RU"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9">
    <w:name w:val="Table Elegant"/>
    <w:basedOn w:val="a1"/>
    <w:rsid w:val="0014475F"/>
    <w:pPr>
      <w:spacing w:after="0" w:line="0" w:lineRule="atLeast"/>
    </w:pPr>
    <w:rPr>
      <w:rFonts w:ascii="Times New Roman" w:eastAsia="Times New Roman" w:hAnsi="Times New Roman" w:cs="Times New Roman"/>
      <w:sz w:val="20"/>
      <w:szCs w:val="20"/>
      <w:lang w:val="ru-RU"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ocdata">
    <w:name w:val="docdata"/>
    <w:aliases w:val="docy,v5,68590,baiaagaaboqcaaadqvwaaaudaqeaaaaaaaaaaaaaaaaaaaaaaaaaaaaaaaaaaaaaaaaaaaaaaaaaaaaaaaaaaaaaaaaaaaaaaaaaaaaaaaaaaaaaaaaaaaaaaaaaaaaaaaaaaaaaaaaaaaaaaaaaaaaaaaaaaaaaaaaaaaaaaaaaaaaaaaaaaaaaaaaaaaaaaaaaaaaaaaaaaaaaaaaaaaaaaaaaaaaaaaaaaaa"/>
    <w:basedOn w:val="a"/>
    <w:rsid w:val="000B354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4476">
      <w:bodyDiv w:val="1"/>
      <w:marLeft w:val="0"/>
      <w:marRight w:val="0"/>
      <w:marTop w:val="0"/>
      <w:marBottom w:val="0"/>
      <w:divBdr>
        <w:top w:val="none" w:sz="0" w:space="0" w:color="auto"/>
        <w:left w:val="none" w:sz="0" w:space="0" w:color="auto"/>
        <w:bottom w:val="none" w:sz="0" w:space="0" w:color="auto"/>
        <w:right w:val="none" w:sz="0" w:space="0" w:color="auto"/>
      </w:divBdr>
    </w:div>
    <w:div w:id="144782757">
      <w:bodyDiv w:val="1"/>
      <w:marLeft w:val="0"/>
      <w:marRight w:val="0"/>
      <w:marTop w:val="0"/>
      <w:marBottom w:val="0"/>
      <w:divBdr>
        <w:top w:val="none" w:sz="0" w:space="0" w:color="auto"/>
        <w:left w:val="none" w:sz="0" w:space="0" w:color="auto"/>
        <w:bottom w:val="none" w:sz="0" w:space="0" w:color="auto"/>
        <w:right w:val="none" w:sz="0" w:space="0" w:color="auto"/>
      </w:divBdr>
    </w:div>
    <w:div w:id="186720255">
      <w:bodyDiv w:val="1"/>
      <w:marLeft w:val="0"/>
      <w:marRight w:val="0"/>
      <w:marTop w:val="0"/>
      <w:marBottom w:val="0"/>
      <w:divBdr>
        <w:top w:val="none" w:sz="0" w:space="0" w:color="auto"/>
        <w:left w:val="none" w:sz="0" w:space="0" w:color="auto"/>
        <w:bottom w:val="none" w:sz="0" w:space="0" w:color="auto"/>
        <w:right w:val="none" w:sz="0" w:space="0" w:color="auto"/>
      </w:divBdr>
    </w:div>
    <w:div w:id="266817335">
      <w:bodyDiv w:val="1"/>
      <w:marLeft w:val="0"/>
      <w:marRight w:val="0"/>
      <w:marTop w:val="0"/>
      <w:marBottom w:val="0"/>
      <w:divBdr>
        <w:top w:val="none" w:sz="0" w:space="0" w:color="auto"/>
        <w:left w:val="none" w:sz="0" w:space="0" w:color="auto"/>
        <w:bottom w:val="none" w:sz="0" w:space="0" w:color="auto"/>
        <w:right w:val="none" w:sz="0" w:space="0" w:color="auto"/>
      </w:divBdr>
    </w:div>
    <w:div w:id="283343398">
      <w:bodyDiv w:val="1"/>
      <w:marLeft w:val="0"/>
      <w:marRight w:val="0"/>
      <w:marTop w:val="0"/>
      <w:marBottom w:val="0"/>
      <w:divBdr>
        <w:top w:val="none" w:sz="0" w:space="0" w:color="auto"/>
        <w:left w:val="none" w:sz="0" w:space="0" w:color="auto"/>
        <w:bottom w:val="none" w:sz="0" w:space="0" w:color="auto"/>
        <w:right w:val="none" w:sz="0" w:space="0" w:color="auto"/>
      </w:divBdr>
    </w:div>
    <w:div w:id="379019611">
      <w:bodyDiv w:val="1"/>
      <w:marLeft w:val="0"/>
      <w:marRight w:val="0"/>
      <w:marTop w:val="0"/>
      <w:marBottom w:val="0"/>
      <w:divBdr>
        <w:top w:val="none" w:sz="0" w:space="0" w:color="auto"/>
        <w:left w:val="none" w:sz="0" w:space="0" w:color="auto"/>
        <w:bottom w:val="none" w:sz="0" w:space="0" w:color="auto"/>
        <w:right w:val="none" w:sz="0" w:space="0" w:color="auto"/>
      </w:divBdr>
    </w:div>
    <w:div w:id="835456523">
      <w:bodyDiv w:val="1"/>
      <w:marLeft w:val="0"/>
      <w:marRight w:val="0"/>
      <w:marTop w:val="0"/>
      <w:marBottom w:val="0"/>
      <w:divBdr>
        <w:top w:val="none" w:sz="0" w:space="0" w:color="auto"/>
        <w:left w:val="none" w:sz="0" w:space="0" w:color="auto"/>
        <w:bottom w:val="none" w:sz="0" w:space="0" w:color="auto"/>
        <w:right w:val="none" w:sz="0" w:space="0" w:color="auto"/>
      </w:divBdr>
    </w:div>
    <w:div w:id="837767854">
      <w:bodyDiv w:val="1"/>
      <w:marLeft w:val="0"/>
      <w:marRight w:val="0"/>
      <w:marTop w:val="0"/>
      <w:marBottom w:val="0"/>
      <w:divBdr>
        <w:top w:val="none" w:sz="0" w:space="0" w:color="auto"/>
        <w:left w:val="none" w:sz="0" w:space="0" w:color="auto"/>
        <w:bottom w:val="none" w:sz="0" w:space="0" w:color="auto"/>
        <w:right w:val="none" w:sz="0" w:space="0" w:color="auto"/>
      </w:divBdr>
    </w:div>
    <w:div w:id="1226061476">
      <w:bodyDiv w:val="1"/>
      <w:marLeft w:val="0"/>
      <w:marRight w:val="0"/>
      <w:marTop w:val="0"/>
      <w:marBottom w:val="0"/>
      <w:divBdr>
        <w:top w:val="none" w:sz="0" w:space="0" w:color="auto"/>
        <w:left w:val="none" w:sz="0" w:space="0" w:color="auto"/>
        <w:bottom w:val="none" w:sz="0" w:space="0" w:color="auto"/>
        <w:right w:val="none" w:sz="0" w:space="0" w:color="auto"/>
      </w:divBdr>
    </w:div>
    <w:div w:id="1339891172">
      <w:bodyDiv w:val="1"/>
      <w:marLeft w:val="0"/>
      <w:marRight w:val="0"/>
      <w:marTop w:val="0"/>
      <w:marBottom w:val="0"/>
      <w:divBdr>
        <w:top w:val="none" w:sz="0" w:space="0" w:color="auto"/>
        <w:left w:val="none" w:sz="0" w:space="0" w:color="auto"/>
        <w:bottom w:val="none" w:sz="0" w:space="0" w:color="auto"/>
        <w:right w:val="none" w:sz="0" w:space="0" w:color="auto"/>
      </w:divBdr>
    </w:div>
    <w:div w:id="1457092636">
      <w:bodyDiv w:val="1"/>
      <w:marLeft w:val="0"/>
      <w:marRight w:val="0"/>
      <w:marTop w:val="0"/>
      <w:marBottom w:val="0"/>
      <w:divBdr>
        <w:top w:val="none" w:sz="0" w:space="0" w:color="auto"/>
        <w:left w:val="none" w:sz="0" w:space="0" w:color="auto"/>
        <w:bottom w:val="none" w:sz="0" w:space="0" w:color="auto"/>
        <w:right w:val="none" w:sz="0" w:space="0" w:color="auto"/>
      </w:divBdr>
    </w:div>
    <w:div w:id="1669794552">
      <w:bodyDiv w:val="1"/>
      <w:marLeft w:val="0"/>
      <w:marRight w:val="0"/>
      <w:marTop w:val="0"/>
      <w:marBottom w:val="0"/>
      <w:divBdr>
        <w:top w:val="none" w:sz="0" w:space="0" w:color="auto"/>
        <w:left w:val="none" w:sz="0" w:space="0" w:color="auto"/>
        <w:bottom w:val="none" w:sz="0" w:space="0" w:color="auto"/>
        <w:right w:val="none" w:sz="0" w:space="0" w:color="auto"/>
      </w:divBdr>
      <w:divsChild>
        <w:div w:id="739794166">
          <w:marLeft w:val="0"/>
          <w:marRight w:val="0"/>
          <w:marTop w:val="240"/>
          <w:marBottom w:val="0"/>
          <w:divBdr>
            <w:top w:val="single" w:sz="6" w:space="0" w:color="BDBDBD"/>
            <w:left w:val="none" w:sz="0" w:space="0" w:color="auto"/>
            <w:bottom w:val="none" w:sz="0" w:space="0" w:color="auto"/>
            <w:right w:val="none" w:sz="0" w:space="0" w:color="auto"/>
          </w:divBdr>
          <w:divsChild>
            <w:div w:id="958948847">
              <w:marLeft w:val="0"/>
              <w:marRight w:val="0"/>
              <w:marTop w:val="0"/>
              <w:marBottom w:val="0"/>
              <w:divBdr>
                <w:top w:val="none" w:sz="0" w:space="0" w:color="auto"/>
                <w:left w:val="none" w:sz="0" w:space="0" w:color="auto"/>
                <w:bottom w:val="none" w:sz="0" w:space="0" w:color="auto"/>
                <w:right w:val="none" w:sz="0" w:space="0" w:color="auto"/>
              </w:divBdr>
              <w:divsChild>
                <w:div w:id="382607806">
                  <w:marLeft w:val="0"/>
                  <w:marRight w:val="0"/>
                  <w:marTop w:val="0"/>
                  <w:marBottom w:val="0"/>
                  <w:divBdr>
                    <w:top w:val="none" w:sz="0" w:space="0" w:color="auto"/>
                    <w:left w:val="none" w:sz="0" w:space="0" w:color="auto"/>
                    <w:bottom w:val="none" w:sz="0" w:space="0" w:color="auto"/>
                    <w:right w:val="none" w:sz="0" w:space="0" w:color="auto"/>
                  </w:divBdr>
                </w:div>
                <w:div w:id="587154959">
                  <w:marLeft w:val="0"/>
                  <w:marRight w:val="0"/>
                  <w:marTop w:val="0"/>
                  <w:marBottom w:val="0"/>
                  <w:divBdr>
                    <w:top w:val="single" w:sz="6" w:space="0" w:color="D4D8E0"/>
                    <w:left w:val="none" w:sz="0" w:space="0" w:color="auto"/>
                    <w:bottom w:val="none" w:sz="0" w:space="0" w:color="auto"/>
                    <w:right w:val="none" w:sz="0" w:space="0" w:color="auto"/>
                  </w:divBdr>
                  <w:divsChild>
                    <w:div w:id="1826974682">
                      <w:marLeft w:val="0"/>
                      <w:marRight w:val="0"/>
                      <w:marTop w:val="0"/>
                      <w:marBottom w:val="0"/>
                      <w:divBdr>
                        <w:top w:val="none" w:sz="0" w:space="0" w:color="auto"/>
                        <w:left w:val="none" w:sz="0" w:space="0" w:color="auto"/>
                        <w:bottom w:val="none" w:sz="0" w:space="0" w:color="auto"/>
                        <w:right w:val="none" w:sz="0" w:space="0" w:color="auto"/>
                      </w:divBdr>
                    </w:div>
                    <w:div w:id="20723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B39B-86FF-40BE-A2A2-8D0F964A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40</Pages>
  <Words>11184</Words>
  <Characters>63755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3</cp:revision>
  <cp:lastPrinted>2023-03-06T14:24:00Z</cp:lastPrinted>
  <dcterms:created xsi:type="dcterms:W3CDTF">2023-01-27T13:59:00Z</dcterms:created>
  <dcterms:modified xsi:type="dcterms:W3CDTF">2023-03-06T14:24:00Z</dcterms:modified>
</cp:coreProperties>
</file>