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1F698D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друга сесія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ind w:right="36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062EF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</w:t>
      </w:r>
      <w:proofErr w:type="spellStart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Положення</w:t>
      </w:r>
      <w:proofErr w:type="spellEnd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 про </w:t>
      </w:r>
    </w:p>
    <w:p w:rsidR="00A062EF" w:rsidRPr="00A062EF" w:rsidRDefault="00A062EF" w:rsidP="00A062EF">
      <w:pPr>
        <w:spacing w:after="0" w:line="240" w:lineRule="auto"/>
        <w:ind w:right="3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порядок </w:t>
      </w:r>
      <w:proofErr w:type="spellStart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 </w:t>
      </w:r>
      <w:proofErr w:type="spellStart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шкільних</w:t>
      </w:r>
      <w:proofErr w:type="spellEnd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автобусів</w:t>
      </w:r>
      <w:proofErr w:type="spellEnd"/>
      <w:r w:rsidRPr="00A062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A062EF" w:rsidRPr="00A062EF" w:rsidRDefault="004A556A" w:rsidP="00A062EF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Керуючись статтями 25, 60 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Закону України «Про місцеве самоврядування в Україні»,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proofErr w:type="spellStart"/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частинами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4,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5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статті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13</w:t>
      </w:r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, </w:t>
      </w:r>
      <w:proofErr w:type="spellStart"/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>частинами</w:t>
      </w:r>
      <w:proofErr w:type="spellEnd"/>
      <w:r w:rsidR="00A062EF" w:rsidRPr="00A062EF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ru-RU"/>
        </w:rPr>
        <w:t xml:space="preserve"> 1,</w:t>
      </w:r>
      <w:r w:rsidR="00A062EF" w:rsidRPr="00A062EF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 2</w:t>
      </w:r>
      <w:r w:rsidR="00A062EF" w:rsidRPr="00A062EF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 </w:t>
      </w:r>
      <w:proofErr w:type="spellStart"/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>статті</w:t>
      </w:r>
      <w:proofErr w:type="spellEnd"/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 56 та </w:t>
      </w:r>
      <w:proofErr w:type="spellStart"/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>частиною</w:t>
      </w:r>
      <w:proofErr w:type="spellEnd"/>
      <w:r w:rsidR="00A062EF" w:rsidRPr="00A062EF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 2 </w:t>
      </w:r>
      <w:proofErr w:type="spellStart"/>
      <w:r w:rsidR="00A062EF" w:rsidRPr="00A062EF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>статті</w:t>
      </w:r>
      <w:proofErr w:type="spellEnd"/>
      <w:r w:rsidR="00A062EF" w:rsidRPr="00A062EF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 66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Закону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України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«Про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освіту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»,</w:t>
      </w:r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 </w:t>
      </w:r>
      <w:proofErr w:type="spellStart"/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>частинами</w:t>
      </w:r>
      <w:proofErr w:type="spellEnd"/>
      <w:r w:rsidR="00A062EF" w:rsidRPr="00A062EF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 1, 5 </w:t>
      </w:r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>статті</w:t>
      </w:r>
      <w:proofErr w:type="spellEnd"/>
      <w:r w:rsidR="00A20B4C">
        <w:rPr>
          <w:rFonts w:ascii="Times New Roman" w:eastAsia="Arial Unicode MS" w:hAnsi="Times New Roman" w:cs="Times New Roman"/>
          <w:bCs/>
          <w:kern w:val="32"/>
          <w:sz w:val="28"/>
          <w:szCs w:val="28"/>
          <w:lang w:val="x-none" w:eastAsia="ru-RU"/>
        </w:rPr>
        <w:t xml:space="preserve"> 8 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Закону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України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«Про 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eastAsia="x-none"/>
        </w:rPr>
        <w:t xml:space="preserve">повну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загальну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середню</w:t>
      </w:r>
      <w:proofErr w:type="spellEnd"/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освіту</w:t>
      </w:r>
      <w:proofErr w:type="spellEnd"/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», Законами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України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  «Про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дорожній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рух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», «Про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автомобільний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транспорт», Правил</w:t>
      </w:r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eastAsia="x-none"/>
        </w:rPr>
        <w:t>ами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надання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послуг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пасажирського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автомоб</w:t>
      </w:r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ільного</w:t>
      </w:r>
      <w:proofErr w:type="spellEnd"/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транспорту, </w:t>
      </w:r>
      <w:proofErr w:type="spellStart"/>
      <w:r w:rsidR="00A20B4C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затвердженими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постановою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Кабінету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Міністрів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України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від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18 лютого 1997 року № 176, </w:t>
      </w:r>
      <w:r w:rsidR="00A20B4C">
        <w:rPr>
          <w:rFonts w:ascii="Times New Roman" w:eastAsia="Arial Unicode MS" w:hAnsi="Times New Roman" w:cs="Times New Roman"/>
          <w:kern w:val="32"/>
          <w:sz w:val="28"/>
          <w:szCs w:val="28"/>
          <w:lang w:eastAsia="x-none"/>
        </w:rPr>
        <w:t>Санітарним регламентом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x-none" w:eastAsia="x-none"/>
        </w:rPr>
        <w:t xml:space="preserve">для </w:t>
      </w:r>
      <w:proofErr w:type="spellStart"/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x-none" w:eastAsia="x-none"/>
        </w:rPr>
        <w:t>закладів</w:t>
      </w:r>
      <w:proofErr w:type="spellEnd"/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x-none" w:eastAsia="x-none"/>
        </w:rPr>
        <w:t>загальної</w:t>
      </w:r>
      <w:proofErr w:type="spellEnd"/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x-none" w:eastAsia="x-none"/>
        </w:rPr>
        <w:t>середньої</w:t>
      </w:r>
      <w:proofErr w:type="spellEnd"/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x-none" w:eastAsia="x-none"/>
        </w:rPr>
        <w:t>освіти</w:t>
      </w:r>
      <w:proofErr w:type="spellEnd"/>
      <w:r w:rsidR="00A20B4C">
        <w:rPr>
          <w:rFonts w:ascii="Times New Roman" w:eastAsia="Arial Unicode MS" w:hAnsi="Times New Roman" w:cs="Times New Roman"/>
          <w:kern w:val="32"/>
          <w:sz w:val="28"/>
          <w:szCs w:val="28"/>
          <w:lang w:eastAsia="x-none"/>
        </w:rPr>
        <w:t>, затвердженим</w:t>
      </w:r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eastAsia="x-none"/>
        </w:rPr>
        <w:t xml:space="preserve"> наказом Міністерства охорони здоров</w:t>
      </w:r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val="en-US" w:eastAsia="x-none"/>
        </w:rPr>
        <w:t>’</w:t>
      </w:r>
      <w:r w:rsidR="00A062EF" w:rsidRPr="00A062EF">
        <w:rPr>
          <w:rFonts w:ascii="Times New Roman" w:eastAsia="Arial Unicode MS" w:hAnsi="Times New Roman" w:cs="Times New Roman"/>
          <w:kern w:val="32"/>
          <w:sz w:val="28"/>
          <w:szCs w:val="28"/>
          <w:lang w:eastAsia="x-none"/>
        </w:rPr>
        <w:t xml:space="preserve">я України від </w:t>
      </w:r>
      <w:r w:rsidR="00A062EF" w:rsidRPr="00A062EF">
        <w:rPr>
          <w:rFonts w:ascii="Times New Roman" w:eastAsia="Times New Roman" w:hAnsi="Times New Roman" w:cs="Times New Roman"/>
          <w:kern w:val="32"/>
          <w:sz w:val="28"/>
          <w:szCs w:val="28"/>
          <w:shd w:val="clear" w:color="auto" w:fill="FFFFFF"/>
          <w:lang w:val="x-none" w:eastAsia="x-none"/>
        </w:rPr>
        <w:t>25.09.2020  № 2205</w:t>
      </w:r>
      <w:r w:rsidR="00A062EF" w:rsidRPr="00A062EF">
        <w:rPr>
          <w:rFonts w:ascii="Times New Roman" w:eastAsia="Times New Roman" w:hAnsi="Times New Roman" w:cs="Times New Roman"/>
          <w:kern w:val="32"/>
          <w:sz w:val="28"/>
          <w:szCs w:val="28"/>
          <w:shd w:val="clear" w:color="auto" w:fill="FFFFFF"/>
          <w:lang w:eastAsia="x-none"/>
        </w:rPr>
        <w:t xml:space="preserve"> та 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з метою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врегулювання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питань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організації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>перевезень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val="x-none" w:eastAsia="x-none"/>
        </w:rPr>
        <w:t xml:space="preserve"> 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  <w:lang w:eastAsia="x-none"/>
        </w:rPr>
        <w:t>здобувачів освіти та педагогічних працівників</w:t>
      </w:r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, </w:t>
      </w:r>
      <w:proofErr w:type="spellStart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міська</w:t>
      </w:r>
      <w:proofErr w:type="spellEnd"/>
      <w:r w:rsidR="00A062EF"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рада</w:t>
      </w:r>
    </w:p>
    <w:p w:rsidR="00A062EF" w:rsidRPr="00A062EF" w:rsidRDefault="00A062EF" w:rsidP="005917F2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A062E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ВИРІШИЛА:</w:t>
      </w:r>
    </w:p>
    <w:p w:rsidR="00A062EF" w:rsidRPr="00A062EF" w:rsidRDefault="00A062EF" w:rsidP="00A062E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Затвердити </w:t>
      </w: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Положення про порядок використання шкільних автобусів </w:t>
      </w:r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(далі – Порядок), що додається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2EF" w:rsidRDefault="00A062EF" w:rsidP="00A062E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Управлінню освіти і науки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заб</w:t>
      </w:r>
      <w:r w:rsidR="0027486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езпечити дотримання вимог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Положення при використанні шкільних автобусів.</w:t>
      </w:r>
    </w:p>
    <w:p w:rsidR="00B550F6" w:rsidRPr="00B550F6" w:rsidRDefault="00B550F6" w:rsidP="00B550F6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 покласти  на  постійну комісію міської ради з питань соціальної політики, охорони здоров</w:t>
      </w:r>
      <w:r w:rsidRPr="00B550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освіти, культури, та спорту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Широкопояс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О.Ю.), заступника міського  голови Борис Н.П.</w:t>
      </w:r>
    </w:p>
    <w:p w:rsidR="00A062EF" w:rsidRPr="00A062EF" w:rsidRDefault="00A062EF" w:rsidP="00A06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B55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1E4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 голова                             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1E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БОРОВЕЦЬ</w:t>
      </w:r>
    </w:p>
    <w:p w:rsidR="00A062EF" w:rsidRDefault="00A062EF" w:rsidP="00E8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A4C" w:rsidRPr="00E85A4C" w:rsidRDefault="00E85A4C" w:rsidP="00E8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0F6" w:rsidRDefault="00B550F6" w:rsidP="00A062E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0F6" w:rsidRDefault="00B550F6" w:rsidP="00B550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E85A4C" w:rsidP="00B550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r w:rsidR="00A062EF"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2EF" w:rsidRPr="00A062EF" w:rsidRDefault="00E85A4C" w:rsidP="00B550F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</w:t>
      </w:r>
      <w:r w:rsidR="00A062EF"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міської ради </w:t>
      </w:r>
    </w:p>
    <w:p w:rsidR="00A062EF" w:rsidRPr="00A062EF" w:rsidRDefault="00A062EF" w:rsidP="00B550F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               №  </w:t>
      </w:r>
    </w:p>
    <w:p w:rsidR="00A062EF" w:rsidRPr="00A062EF" w:rsidRDefault="00A062EF" w:rsidP="00A062EF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ПОЛОЖЕННЯ</w:t>
      </w: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про порядок </w:t>
      </w:r>
      <w:proofErr w:type="spellStart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використання</w:t>
      </w:r>
      <w:proofErr w:type="spellEnd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 </w:t>
      </w:r>
      <w:proofErr w:type="spellStart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шкільних</w:t>
      </w:r>
      <w:proofErr w:type="spellEnd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 w:eastAsia="ru-RU"/>
        </w:rPr>
        <w:t>автобусів</w:t>
      </w:r>
      <w:proofErr w:type="spellEnd"/>
    </w:p>
    <w:p w:rsidR="00A062EF" w:rsidRPr="00A062EF" w:rsidRDefault="00A062EF" w:rsidP="00A062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Загальні положення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SimSun" w:hAnsi="Times New Roman" w:cs="Times New Roman"/>
          <w:sz w:val="28"/>
          <w:szCs w:val="28"/>
          <w:lang w:eastAsia="ru-RU"/>
        </w:rPr>
        <w:t>1.1.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Положення визначає порядок використання шкільних автобусів, отриманих у рамках реалізації </w:t>
      </w:r>
      <w:r w:rsidRPr="00A062EF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ru-RU"/>
        </w:rPr>
        <w:t>Державної цільової соціальної програми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«Шкільний автобус», затвердженої постановою Кабінету Міністрів України від 16 січня 2003 року № 3</w:t>
      </w:r>
      <w:r w:rsidR="001E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закуплених за кошти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 w:rsidR="00ED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0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proofErr w:type="spellEnd"/>
      <w:r w:rsidR="00ED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організації регулярних і нерегулярних безоплатних перевезень здобувачів освіти та педагогічних працівників </w:t>
      </w:r>
      <w:r w:rsidRPr="00A062EF"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  <w:t xml:space="preserve">закладів та установ освіти </w:t>
      </w:r>
      <w:proofErr w:type="spellStart"/>
      <w:r w:rsidRPr="00A062EF"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  <w:t>Звягельської</w:t>
      </w:r>
      <w:proofErr w:type="spellEnd"/>
      <w:r w:rsidRPr="00A062EF">
        <w:rPr>
          <w:rFonts w:ascii="Times New Roman" w:eastAsia="SimSun" w:hAnsi="Times New Roman" w:cs="Times New Roman"/>
          <w:bCs/>
          <w:kern w:val="32"/>
          <w:sz w:val="28"/>
          <w:szCs w:val="28"/>
          <w:lang w:eastAsia="ru-RU"/>
        </w:rPr>
        <w:t xml:space="preserve"> міської територіальної громади.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розроблено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Конституції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законів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«Про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«Про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повну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загальну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середню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«Про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дорожній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«Про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автомобільний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транспорт» та Правил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пасажирського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автомобільного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транспорту.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1.3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перевезень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 освіти та педагогічних працівників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закладів і установ освіти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відповідності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діючими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нормативно-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правовими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актами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дорожнього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руху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перевезень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пасажирів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автобусами.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1.4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Шкільні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автобуси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спеціальними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транспортними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засобами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регулярних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перевезень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здійснюються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встановленим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маршрутом і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розкладом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посадкою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висадкою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пасажирів 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маршрутом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зупинках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місць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в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зворотн</w:t>
      </w:r>
      <w:r w:rsidR="00F91E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ому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напрямку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умови відсутності закладу освіти відповідного рівня за місцем проживання здобувачів освіти, або його розташування на відстані, більшій від пішохідної доступності, а також для забезпечення екскурсійного обслуговування учнівської молоді, здійснення нерегулярних перевезень учасників освітнього процесу до місць проведення позакласних і позашкільних, територіальних та обласних освітніх, виховних, культурно-масових заходів і спортивних змагань тощо; забезпечення участі учасників освітнього процесу в нарадах, семінарах, конференціях, інших заходах територіальної громади, обласного рівнів тощо; організації підвезення учасників зовнішнього незалежного оцінювання з числа випускників закладів освіти до </w:t>
      </w:r>
      <w:r w:rsidR="00F9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пунктів тестування та у </w:t>
      </w:r>
      <w:proofErr w:type="spellStart"/>
      <w:r w:rsidR="00F91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зворотнь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напрямку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не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змінюючи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основний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графік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руху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автобусів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автобусів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нерегулярних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перевезень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затверджується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наказом начальника управління освіти і науки </w:t>
      </w:r>
      <w:proofErr w:type="spellStart"/>
      <w:r w:rsidR="00541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proofErr w:type="spellEnd"/>
      <w:r w:rsidR="0054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="0054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 освіти</w:t>
      </w:r>
      <w:r w:rsidR="0054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забезпечується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необхідною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документацією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шляховий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лист, наказ, список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перевозяться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62EF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включаючи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супроводжуючих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нормативно-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актів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Схеми маршрутів, графік руху шкільних автобусів</w:t>
      </w:r>
      <w:r w:rsidR="00E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розробляється управлінням освіти і науки </w:t>
      </w:r>
      <w:proofErr w:type="spellStart"/>
      <w:r w:rsidR="00B76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proofErr w:type="spellEnd"/>
      <w:r w:rsidR="00B7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чи директором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освіти спільно з уповноваженими органами Національної поліції у сфері забезпечення безпеки дорожнього руху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затверджується начальником управління освіти</w:t>
      </w:r>
      <w:r w:rsidR="00B7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Паспорти маршрутів затверджуються начальником управління освіти і науки </w:t>
      </w:r>
      <w:proofErr w:type="spellStart"/>
      <w:r w:rsidR="00541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proofErr w:type="spellEnd"/>
      <w:r w:rsidR="0054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та погоджуються керівником територіального органу Національної поліції у сфері забезпечення безпеки дорожнього руху.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Порядок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перевезення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визначається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Правилами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пасажирського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автомобільного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транспорту та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нормативно-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правовими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актами.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перевезень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шкільними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автобусами 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</w:t>
      </w:r>
      <w:r w:rsidR="005416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ться</w:t>
      </w:r>
      <w:proofErr w:type="spellEnd"/>
      <w:r w:rsidR="005416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5416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="005416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416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</w:t>
      </w:r>
      <w:proofErr w:type="gramStart"/>
      <w:r w:rsidR="005416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="005416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бюджету</w:t>
      </w:r>
      <w:r w:rsidR="00A533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33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Звягельської</w:t>
      </w:r>
      <w:proofErr w:type="spellEnd"/>
      <w:r w:rsidR="00A533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33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A533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33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 w:rsidR="00A533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33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джерел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заборонених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за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забезпеченням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перевезень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шкільними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автобусами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</w:t>
      </w:r>
      <w:proofErr w:type="spellEnd"/>
      <w:r w:rsidR="00EC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освіти і науки </w:t>
      </w:r>
      <w:proofErr w:type="spellStart"/>
      <w:r w:rsidR="00541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proofErr w:type="spellEnd"/>
      <w:r w:rsidR="0054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</w:t>
      </w:r>
      <w:r w:rsidR="00EC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освіти, на балансі якого перебуває шкільний автобус. 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062EF" w:rsidRPr="00A062EF" w:rsidRDefault="00A062EF" w:rsidP="00A062EF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A062EF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Повноваження управління освіти і науки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</w:p>
    <w:p w:rsidR="00A062EF" w:rsidRPr="00A062EF" w:rsidRDefault="00A062EF" w:rsidP="00A062EF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організації перевезень шкільними автобусами</w:t>
      </w:r>
    </w:p>
    <w:p w:rsidR="00A062EF" w:rsidRPr="00A062EF" w:rsidRDefault="00A062EF" w:rsidP="00A062E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Здійснює аналіз забезпеченості закладів освіти шкільними автобусами за раху</w:t>
      </w:r>
      <w:r w:rsidR="00C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коштів державного</w:t>
      </w:r>
      <w:r w:rsidR="00C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</w:t>
      </w:r>
      <w:r w:rsidR="00C5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C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proofErr w:type="spellStart"/>
      <w:r w:rsidR="00CA699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proofErr w:type="spellEnd"/>
      <w:r w:rsidR="00CA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Організовує моніторинг потреби у забезпеченні закладів освіти шкільними автобусами на підставі проведених заходів із оптимізації освітньої мережі та необхідності заміни автобусів, які не відповідають технічним вимогам та вичерпали встановлений нормативами термін експлуатації.</w:t>
      </w:r>
    </w:p>
    <w:p w:rsidR="00A062EF" w:rsidRPr="00A062EF" w:rsidRDefault="00A062EF" w:rsidP="00A06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Здійснює контроль за цільовим використанням шкільних автобусів, за дотриманням вимог чинного законодавства щодо </w:t>
      </w:r>
      <w:r w:rsidR="00541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 перевезень здобувачів освіти та педагогічних працівників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закладів і установ освіти.</w:t>
      </w:r>
    </w:p>
    <w:p w:rsidR="00A062EF" w:rsidRPr="005416FC" w:rsidRDefault="00A062EF" w:rsidP="00A062E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5416FC" w:rsidP="00A062EF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Повноваження начальника управління освіти і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A062EF"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A062EF"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 освіти, що організовує перевезення шкільним автобусом, на балансі якого перебуває автобус</w:t>
      </w:r>
    </w:p>
    <w:p w:rsidR="00A062EF" w:rsidRPr="00A062EF" w:rsidRDefault="00A062EF" w:rsidP="00A062EF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Здійснює контроль за використанням шкільного автобуса за цільовим призначенням та призначає відповідальних за безпеку дітей.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Призначає наказом відповідального за організацію перевезень і супроводжуючих з числа працівників закладу освіти, організовує їх своєчасний інструктаж і навчання.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Інформує батьків дітей або осіб, що їх замінюють, про умови організації перевезень за маршрутом шкільного автобуса.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Затверджує наказом списки учнів, які перевозяться із зазначенням пунктів посадки і висадки у відповідності з паспортом маршруту.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Забезпечує технічне обслуговування автобуса та проходження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передрейсового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технічного огляду та проходження водієм автобуса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передрейсового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післярейсового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медичного огляду.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Визначає місце стоянки автобуса, забезпечує його технічне обслуговування та створює необхідні умови для підготовки до рейсів.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Забезпечує щорічне навчання водія шкільного автобуса з питань безпеки дорожнього руху в обсязі технічного мінімуму.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Організовує контроль за дотриманням графіка (розкладу) та маршруту руху.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Здійснює інші повноваження і забезпечує дотримання вимог, передбачених діючими нормативно-правовими актами.</w:t>
      </w:r>
    </w:p>
    <w:p w:rsidR="00A062EF" w:rsidRPr="00A062EF" w:rsidRDefault="00A062EF" w:rsidP="00A06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Забезпечує наявність документації: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маршруту шкільного автобуса;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 руху шкільного автобуса;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накази про призначення відповідального за організацію перевезень, супроводжуючих;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накази про затверд</w:t>
      </w:r>
      <w:r w:rsidR="00C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ження списків учнів та педагогічних працівників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перевозяться;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про затвердження інструкцій з організації безпечног</w:t>
      </w:r>
      <w:r w:rsidR="00C57D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перевезення учнів та педагогічних працівників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 для водія про особливості роботи у весняно-літній і осінньо-зимовий періоди;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 для водія про заходи безпеки під ч</w:t>
      </w:r>
      <w:r w:rsid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перевезення учнів і педагогічних працівників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 для водія і супроводжуючих по наданню першої медичної допомоги потерпілим у дорожньо-транспортній пригоді;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інструкцію для водія, супроводжуючих щодо дій в разі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транспортної пригоди;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 для водія і супроводжуючих щодо дій у разі загрози вчинення терористичного акту;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 для водія при русі через залізничні колії;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 для супроводжуючих щодо організації безпечного перевезення учнів;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 для учнів при проходженні по маршруту;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обліку інструктажів для водія, супроводжуючих;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обліку інструктажів для учнів;</w:t>
      </w:r>
    </w:p>
    <w:p w:rsidR="00A062EF" w:rsidRP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передрейсового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післярейсового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медичного огляду водія;</w:t>
      </w:r>
    </w:p>
    <w:p w:rsidR="00A062EF" w:rsidRDefault="00A062EF" w:rsidP="00C57DD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обліку порушень водієм правил дорожнього руху та участі в дорожньо-транспортних пригодах;</w:t>
      </w:r>
    </w:p>
    <w:p w:rsidR="00B550F6" w:rsidRPr="00A062EF" w:rsidRDefault="00B550F6" w:rsidP="00B550F6">
      <w:pPr>
        <w:widowControl w:val="0"/>
        <w:tabs>
          <w:tab w:val="left" w:pos="993"/>
        </w:tabs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F" w:rsidRPr="00B550F6" w:rsidRDefault="00A062EF" w:rsidP="00B550F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 обліку технічного стану шкільного автобуса при випуску на лінію та повернення.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Контроль за дотриманням вимог безпеки перевезень здобувачів освіти, </w:t>
      </w:r>
      <w:bookmarkStart w:id="0" w:name="_GoBack"/>
      <w:bookmarkEnd w:id="0"/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</w:t>
      </w:r>
      <w:r w:rsidR="004730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агогічних </w:t>
      </w: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працівників та цільовим </w:t>
      </w:r>
    </w:p>
    <w:p w:rsidR="00A062EF" w:rsidRPr="00A062EF" w:rsidRDefault="00A062EF" w:rsidP="00A062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використанням шкільних автобусів</w:t>
      </w:r>
    </w:p>
    <w:p w:rsidR="00A062EF" w:rsidRPr="00A062EF" w:rsidRDefault="00A062EF" w:rsidP="00A06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062EF" w:rsidRPr="00A062EF" w:rsidRDefault="00A062EF" w:rsidP="00A062E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Контроль за дотриманням вимог безпеки перевезень здійснюють </w:t>
      </w:r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територіальні органи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поліції України та управління освіти і науки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>Звягельської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міської ради у формі проведення виїзних перевірок з вивчення стану організації перевезення здобувачів освіти та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 працівників</w:t>
      </w: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062EF" w:rsidRPr="00A062EF" w:rsidRDefault="00A062EF" w:rsidP="00A062E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Контроль за цільовим використанням шкільних автобусів, за дотриманням вимог чинного законодавства щодо організації перевезень учнів та пед</w:t>
      </w:r>
      <w:r w:rsidR="004730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агогічних </w:t>
      </w:r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працівників шкільними автобусами здійснює управління освіти і науки </w:t>
      </w:r>
      <w:proofErr w:type="spellStart"/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>Звягельської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міської ради.</w:t>
      </w:r>
    </w:p>
    <w:p w:rsidR="00A062EF" w:rsidRPr="00A062EF" w:rsidRDefault="00A062EF" w:rsidP="00A062E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4.3. Представники територіальних органів Національної поліції у сфері забезпечення безпеки дорожнього руху контролюють дотримання водіями шкільних автобусів правил дорожнього руху та правил пасажирських перевезень.</w:t>
      </w:r>
    </w:p>
    <w:p w:rsidR="00A062EF" w:rsidRPr="00A062EF" w:rsidRDefault="00A062EF" w:rsidP="00A062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EF" w:rsidRPr="00A062EF" w:rsidRDefault="00A062EF" w:rsidP="00A27E6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27E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A27E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ради                        </w:t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062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</w:t>
      </w:r>
      <w:r w:rsidRPr="00A06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Оксана ГВОЗДЕНКО</w:t>
      </w: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2EF" w:rsidRPr="00A062EF" w:rsidRDefault="00A062EF" w:rsidP="00A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5C" w:rsidRDefault="00807E5C"/>
    <w:sectPr w:rsidR="00807E5C" w:rsidSect="00FE698B">
      <w:pgSz w:w="11906" w:h="16838"/>
      <w:pgMar w:top="993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0CD7"/>
    <w:multiLevelType w:val="hybridMultilevel"/>
    <w:tmpl w:val="AA90F986"/>
    <w:lvl w:ilvl="0" w:tplc="DDCA353E">
      <w:start w:val="1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8B"/>
    <w:rsid w:val="0014059D"/>
    <w:rsid w:val="001E4958"/>
    <w:rsid w:val="001E50B9"/>
    <w:rsid w:val="001F698D"/>
    <w:rsid w:val="00274865"/>
    <w:rsid w:val="003129DC"/>
    <w:rsid w:val="0047307A"/>
    <w:rsid w:val="004A556A"/>
    <w:rsid w:val="005416FC"/>
    <w:rsid w:val="005917F2"/>
    <w:rsid w:val="00601C01"/>
    <w:rsid w:val="00807E5C"/>
    <w:rsid w:val="00A062EF"/>
    <w:rsid w:val="00A20B4C"/>
    <w:rsid w:val="00A27E6E"/>
    <w:rsid w:val="00A533F2"/>
    <w:rsid w:val="00B22BD0"/>
    <w:rsid w:val="00B550F6"/>
    <w:rsid w:val="00B762F1"/>
    <w:rsid w:val="00C57DDA"/>
    <w:rsid w:val="00CA699E"/>
    <w:rsid w:val="00D313C0"/>
    <w:rsid w:val="00E047D6"/>
    <w:rsid w:val="00E85A4C"/>
    <w:rsid w:val="00EB19E2"/>
    <w:rsid w:val="00EC5BB7"/>
    <w:rsid w:val="00ED0A3B"/>
    <w:rsid w:val="00F91EFC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OsvitaAdmin</cp:lastModifiedBy>
  <cp:revision>2</cp:revision>
  <cp:lastPrinted>2023-03-31T05:21:00Z</cp:lastPrinted>
  <dcterms:created xsi:type="dcterms:W3CDTF">2023-03-31T05:29:00Z</dcterms:created>
  <dcterms:modified xsi:type="dcterms:W3CDTF">2023-03-31T05:29:00Z</dcterms:modified>
</cp:coreProperties>
</file>