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8B" w:rsidRPr="00FE698B" w:rsidRDefault="00FE698B" w:rsidP="00FE698B">
      <w:pPr>
        <w:spacing w:after="0" w:line="240" w:lineRule="auto"/>
        <w:ind w:firstLine="5670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98B" w:rsidRPr="00FE698B" w:rsidRDefault="00FE698B" w:rsidP="00FE698B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  <w:sz w:val="28"/>
          <w:szCs w:val="28"/>
          <w:lang w:val="en-US" w:eastAsia="ru-RU"/>
        </w:rPr>
      </w:pPr>
      <w:r w:rsidRPr="00FE698B">
        <w:rPr>
          <w:rFonts w:ascii="Arial" w:eastAsia="Times New Roman" w:hAnsi="Arial" w:cs="Arial"/>
          <w:bCs/>
          <w:noProof/>
          <w:kern w:val="32"/>
          <w:sz w:val="28"/>
          <w:szCs w:val="28"/>
          <w:lang w:val="ru-RU" w:eastAsia="ru-RU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98B" w:rsidRPr="00FE698B" w:rsidRDefault="00FE698B" w:rsidP="00FE6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ЗВЯГЕЛЬСЬКА МІСЬКА РАДА</w:t>
      </w:r>
    </w:p>
    <w:p w:rsidR="00FE698B" w:rsidRPr="00FE698B" w:rsidRDefault="00FE698B" w:rsidP="00FE69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FE698B" w:rsidP="00FE6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750E70" w:rsidP="00FE698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тридцять шоста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</w:t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31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C87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восьмого скликання</w:t>
      </w:r>
    </w:p>
    <w:p w:rsidR="00FE698B" w:rsidRP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98B" w:rsidRPr="00FE698B" w:rsidRDefault="00DE3DAE" w:rsidP="00FE69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20.07.2023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698B" w:rsidRPr="00FE6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918</w:t>
      </w:r>
    </w:p>
    <w:p w:rsidR="00FE698B" w:rsidRDefault="00FE698B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168" w:rsidRPr="00FE698B" w:rsidRDefault="00F94168" w:rsidP="00FE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020D" w:rsidRPr="009B5DC2" w:rsidRDefault="009B5DC2" w:rsidP="009B5DC2">
      <w:pPr>
        <w:widowControl w:val="0"/>
        <w:autoSpaceDE w:val="0"/>
        <w:autoSpaceDN w:val="0"/>
        <w:adjustRightInd w:val="0"/>
        <w:ind w:right="4111"/>
        <w:jc w:val="both"/>
        <w:rPr>
          <w:rFonts w:ascii="Times New Roman" w:hAnsi="Times New Roman" w:cs="Times New Roman"/>
          <w:sz w:val="28"/>
          <w:szCs w:val="28"/>
        </w:rPr>
      </w:pPr>
      <w:r w:rsidRPr="009B5DC2">
        <w:rPr>
          <w:rFonts w:ascii="Times New Roman" w:hAnsi="Times New Roman" w:cs="Times New Roman"/>
          <w:sz w:val="28"/>
          <w:szCs w:val="28"/>
        </w:rPr>
        <w:t>Про внесення змін до Програми соціальної підтримки та забезпечення перебування внутрішньо переміщених осіб на території Звягельської міської територіальної громади  на 2023 рік</w:t>
      </w:r>
    </w:p>
    <w:p w:rsidR="00C2020D" w:rsidRPr="00C2020D" w:rsidRDefault="00C2020D" w:rsidP="00C2020D">
      <w:pPr>
        <w:spacing w:after="0" w:line="240" w:lineRule="auto"/>
        <w:ind w:right="-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0D" w:rsidRPr="00773A7A" w:rsidRDefault="009B5DC2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     Керуючись статтею 25, пунктом 22 частини першої статті 26 Закону України „Про місцеве </w:t>
      </w:r>
      <w:r w:rsidRPr="00773A7A">
        <w:rPr>
          <w:color w:val="000000"/>
          <w:sz w:val="27"/>
          <w:szCs w:val="27"/>
        </w:rPr>
        <w:t xml:space="preserve">самоврядування </w:t>
      </w:r>
      <w:r w:rsidRPr="00450FA1">
        <w:rPr>
          <w:color w:val="000000"/>
          <w:sz w:val="27"/>
          <w:szCs w:val="27"/>
        </w:rPr>
        <w:t xml:space="preserve">в Україні“, Законами України  ,,Про забезпечення прав і свобод внутрішньо переміщених осіб“, </w:t>
      </w:r>
      <w:r w:rsidRPr="00450FA1">
        <w:rPr>
          <w:color w:val="000000"/>
          <w:sz w:val="27"/>
          <w:szCs w:val="27"/>
          <w:lang w:eastAsia="uk-UA"/>
        </w:rPr>
        <w:t xml:space="preserve">“Про затвердження Указу Президента України “Про введення воєнного стану в Україні”, </w:t>
      </w:r>
      <w:r w:rsidRPr="00450FA1">
        <w:rPr>
          <w:bCs/>
          <w:color w:val="000000"/>
          <w:sz w:val="27"/>
          <w:szCs w:val="27"/>
          <w:shd w:val="clear" w:color="auto" w:fill="FFFFFF"/>
        </w:rPr>
        <w:t xml:space="preserve">Порядком створення та використання матеріальних резервів для запобігання і ліквідації наслідків надзвичайних ситуацій, затвердженим постановою Кабінету Міністрів України від 30.09.2015 №775, </w:t>
      </w:r>
      <w:r w:rsidR="006F121B" w:rsidRPr="00450FA1">
        <w:rPr>
          <w:bCs/>
          <w:color w:val="000000"/>
          <w:sz w:val="27"/>
          <w:szCs w:val="27"/>
          <w:shd w:val="clear" w:color="auto" w:fill="FFFFFF"/>
        </w:rPr>
        <w:t xml:space="preserve">Порядком </w:t>
      </w:r>
      <w:r w:rsidR="006F121B" w:rsidRPr="00450FA1">
        <w:rPr>
          <w:rStyle w:val="rvts23"/>
          <w:bCs/>
          <w:color w:val="333333"/>
          <w:sz w:val="27"/>
          <w:szCs w:val="27"/>
        </w:rPr>
        <w:t>формування фондів житла, призначеного для тимчасового проживання, обліку та надання такого житла для тимчасового проживання внутрішньо переміщених осіб</w:t>
      </w:r>
      <w:r w:rsidR="00450FA1" w:rsidRPr="00450FA1">
        <w:rPr>
          <w:rStyle w:val="rvts23"/>
          <w:bCs/>
          <w:color w:val="333333"/>
          <w:sz w:val="27"/>
          <w:szCs w:val="27"/>
        </w:rPr>
        <w:t>, затвердженим постановою Кабінету Міністрів України від 29.04.2022 №495,</w:t>
      </w:r>
      <w:r w:rsidR="006F121B" w:rsidRPr="00450FA1">
        <w:rPr>
          <w:bCs/>
          <w:color w:val="000000"/>
          <w:sz w:val="27"/>
          <w:szCs w:val="27"/>
          <w:shd w:val="clear" w:color="auto" w:fill="FFFFFF"/>
        </w:rPr>
        <w:t xml:space="preserve"> </w:t>
      </w:r>
      <w:r w:rsidRPr="00450FA1">
        <w:rPr>
          <w:bCs/>
          <w:color w:val="000000"/>
          <w:sz w:val="27"/>
          <w:szCs w:val="27"/>
          <w:shd w:val="clear" w:color="auto" w:fill="FFFFFF"/>
        </w:rPr>
        <w:t>розпорядженням начальника районної військової адміністрації від 08.06.2022 №79 “Про створення районного координаційного штабу щодо роботи з внутрішньо переміщеними особами на території району”</w:t>
      </w:r>
      <w:r w:rsidR="00C2020D" w:rsidRPr="00450FA1">
        <w:rPr>
          <w:color w:val="000000"/>
          <w:sz w:val="27"/>
          <w:szCs w:val="27"/>
        </w:rPr>
        <w:t>,</w:t>
      </w:r>
      <w:r w:rsidR="00773A7A" w:rsidRPr="00450FA1">
        <w:rPr>
          <w:color w:val="000000"/>
          <w:sz w:val="27"/>
          <w:szCs w:val="27"/>
        </w:rPr>
        <w:t xml:space="preserve"> з метою захисту житлових прав</w:t>
      </w:r>
      <w:r w:rsidR="00773A7A" w:rsidRPr="00773A7A">
        <w:rPr>
          <w:color w:val="000000"/>
          <w:sz w:val="27"/>
          <w:szCs w:val="27"/>
        </w:rPr>
        <w:t xml:space="preserve"> внутрішньо переміщених осіб,</w:t>
      </w:r>
      <w:r w:rsidR="00C2020D" w:rsidRPr="00773A7A">
        <w:rPr>
          <w:color w:val="000000"/>
          <w:sz w:val="27"/>
          <w:szCs w:val="27"/>
        </w:rPr>
        <w:t xml:space="preserve"> </w:t>
      </w:r>
      <w:r w:rsidR="00C2020D" w:rsidRPr="00773A7A">
        <w:rPr>
          <w:sz w:val="27"/>
          <w:szCs w:val="27"/>
        </w:rPr>
        <w:t>міська рада</w:t>
      </w: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</w:p>
    <w:p w:rsidR="00C2020D" w:rsidRPr="00773A7A" w:rsidRDefault="00C2020D" w:rsidP="00C2020D">
      <w:pPr>
        <w:pStyle w:val="a3"/>
        <w:tabs>
          <w:tab w:val="left" w:pos="360"/>
        </w:tabs>
        <w:rPr>
          <w:sz w:val="27"/>
          <w:szCs w:val="27"/>
        </w:rPr>
      </w:pPr>
      <w:r w:rsidRPr="00773A7A">
        <w:rPr>
          <w:sz w:val="27"/>
          <w:szCs w:val="27"/>
        </w:rPr>
        <w:t xml:space="preserve">ВИРІШИЛА: </w:t>
      </w:r>
    </w:p>
    <w:p w:rsidR="00C2020D" w:rsidRDefault="009B5DC2" w:rsidP="00BD5F30">
      <w:pPr>
        <w:shd w:val="clear" w:color="auto" w:fill="FFFFFF"/>
        <w:spacing w:after="0" w:line="240" w:lineRule="auto"/>
        <w:ind w:right="11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>1. Внести зміни</w:t>
      </w:r>
      <w:r w:rsidR="00C2020D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до</w:t>
      </w:r>
      <w:r w:rsidRPr="00773A7A">
        <w:rPr>
          <w:rFonts w:ascii="Times New Roman" w:hAnsi="Times New Roman" w:cs="Times New Roman"/>
          <w:sz w:val="27"/>
          <w:szCs w:val="27"/>
        </w:rPr>
        <w:t xml:space="preserve"> Програми соціальної підтримки та забезпечення перебування внутрішньо переміщених осіб на території Звягельської міської територіальної громади  на 2023 рік</w:t>
      </w:r>
      <w:r w:rsidR="00C2020D" w:rsidRPr="00773A7A">
        <w:rPr>
          <w:rFonts w:ascii="Times New Roman" w:hAnsi="Times New Roman" w:cs="Times New Roman"/>
          <w:sz w:val="27"/>
          <w:szCs w:val="27"/>
        </w:rPr>
        <w:t>, затвердженої</w:t>
      </w:r>
      <w:r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рішенням міської ради від 22.12.2022 №710</w:t>
      </w:r>
      <w:r w:rsidR="00C2020D" w:rsidRPr="00773A7A">
        <w:rPr>
          <w:rFonts w:ascii="Times New Roman" w:hAnsi="Times New Roman" w:cs="Times New Roman"/>
          <w:color w:val="000000"/>
          <w:spacing w:val="-5"/>
          <w:sz w:val="27"/>
          <w:szCs w:val="27"/>
        </w:rPr>
        <w:t xml:space="preserve"> </w:t>
      </w:r>
      <w:r w:rsidR="00C2020D" w:rsidRPr="00773A7A">
        <w:rPr>
          <w:rFonts w:ascii="Times New Roman" w:hAnsi="Times New Roman" w:cs="Times New Roman"/>
          <w:sz w:val="27"/>
          <w:szCs w:val="27"/>
        </w:rPr>
        <w:t xml:space="preserve">(далі </w:t>
      </w:r>
      <w:r w:rsidR="00750E70">
        <w:rPr>
          <w:rFonts w:ascii="Times New Roman" w:hAnsi="Times New Roman" w:cs="Times New Roman"/>
          <w:sz w:val="27"/>
          <w:szCs w:val="27"/>
        </w:rPr>
        <w:t>– Програма), а саме: доповнити розділ</w:t>
      </w:r>
      <w:r w:rsidRPr="00773A7A">
        <w:rPr>
          <w:rFonts w:ascii="Times New Roman" w:hAnsi="Times New Roman" w:cs="Times New Roman"/>
          <w:sz w:val="27"/>
          <w:szCs w:val="27"/>
        </w:rPr>
        <w:t xml:space="preserve"> </w:t>
      </w:r>
      <w:r w:rsidRPr="00773A7A">
        <w:rPr>
          <w:rFonts w:ascii="Times New Roman" w:hAnsi="Times New Roman" w:cs="Times New Roman"/>
          <w:sz w:val="27"/>
          <w:szCs w:val="27"/>
          <w:lang w:val="en-US"/>
        </w:rPr>
        <w:t>V</w:t>
      </w:r>
      <w:r w:rsidRPr="00773A7A">
        <w:rPr>
          <w:rFonts w:ascii="Times New Roman" w:hAnsi="Times New Roman" w:cs="Times New Roman"/>
          <w:sz w:val="27"/>
          <w:szCs w:val="27"/>
        </w:rPr>
        <w:t>І. “Заходи Програми” Пр</w:t>
      </w:r>
      <w:r w:rsidR="00750E70">
        <w:rPr>
          <w:rFonts w:ascii="Times New Roman" w:hAnsi="Times New Roman" w:cs="Times New Roman"/>
          <w:sz w:val="27"/>
          <w:szCs w:val="27"/>
        </w:rPr>
        <w:t>ограми пунктом 14</w:t>
      </w:r>
      <w:r w:rsidR="00C2020D" w:rsidRPr="00773A7A">
        <w:rPr>
          <w:rFonts w:ascii="Times New Roman" w:hAnsi="Times New Roman" w:cs="Times New Roman"/>
          <w:sz w:val="27"/>
          <w:szCs w:val="27"/>
        </w:rPr>
        <w:t>:</w:t>
      </w:r>
    </w:p>
    <w:p w:rsidR="00FF555E" w:rsidRDefault="00FF555E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</w:p>
    <w:p w:rsidR="00FF555E" w:rsidRDefault="00FF555E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</w:p>
    <w:p w:rsidR="00FF555E" w:rsidRDefault="00FF555E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</w:p>
    <w:p w:rsidR="00FF555E" w:rsidRDefault="00FF555E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</w:p>
    <w:p w:rsidR="00FF555E" w:rsidRDefault="00FF555E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</w:p>
    <w:p w:rsidR="00FF555E" w:rsidRDefault="00FF555E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</w:p>
    <w:p w:rsidR="00FF555E" w:rsidRPr="00773A7A" w:rsidRDefault="00FF555E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</w:rPr>
      </w:pPr>
    </w:p>
    <w:p w:rsid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9B5DC2">
        <w:rPr>
          <w:rFonts w:ascii="Times New Roman" w:hAnsi="Times New Roman" w:cs="Times New Roman"/>
          <w:sz w:val="27"/>
          <w:szCs w:val="27"/>
        </w:rPr>
        <w:lastRenderedPageBreak/>
        <w:t xml:space="preserve"> </w:t>
      </w:r>
      <w:r w:rsidRPr="00C2020D">
        <w:rPr>
          <w:rFonts w:ascii="Times New Roman" w:hAnsi="Times New Roman" w:cs="Times New Roman"/>
          <w:sz w:val="27"/>
          <w:szCs w:val="27"/>
          <w:lang w:val="en-US"/>
        </w:rPr>
        <w:t>“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794"/>
        <w:gridCol w:w="1809"/>
        <w:gridCol w:w="1418"/>
        <w:gridCol w:w="1134"/>
        <w:gridCol w:w="1025"/>
      </w:tblGrid>
      <w:tr w:rsidR="009B5DC2" w:rsidRPr="003B2536" w:rsidTr="00B859E4">
        <w:trPr>
          <w:trHeight w:val="1150"/>
        </w:trPr>
        <w:tc>
          <w:tcPr>
            <w:tcW w:w="567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5DC2" w:rsidRPr="005A30BA" w:rsidRDefault="009B5DC2" w:rsidP="005A30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94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1809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Відповідальні виконавці та головні розпорядники коштів</w:t>
            </w:r>
          </w:p>
        </w:tc>
        <w:tc>
          <w:tcPr>
            <w:tcW w:w="1418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134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Термін виконання</w:t>
            </w:r>
          </w:p>
        </w:tc>
        <w:tc>
          <w:tcPr>
            <w:tcW w:w="1025" w:type="dxa"/>
            <w:shd w:val="clear" w:color="auto" w:fill="auto"/>
          </w:tcPr>
          <w:p w:rsidR="009B5DC2" w:rsidRPr="005A30BA" w:rsidRDefault="009B5DC2" w:rsidP="005A3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Обсяг фінансування, тис. грн</w:t>
            </w:r>
          </w:p>
        </w:tc>
      </w:tr>
      <w:tr w:rsidR="009B5DC2" w:rsidRPr="003B2536" w:rsidTr="00B859E4">
        <w:trPr>
          <w:trHeight w:val="76"/>
        </w:trPr>
        <w:tc>
          <w:tcPr>
            <w:tcW w:w="567" w:type="dxa"/>
            <w:shd w:val="clear" w:color="auto" w:fill="auto"/>
          </w:tcPr>
          <w:p w:rsidR="009B5DC2" w:rsidRPr="00E45954" w:rsidRDefault="009B5DC2" w:rsidP="00B859E4">
            <w:pPr>
              <w:jc w:val="center"/>
              <w:rPr>
                <w:sz w:val="20"/>
                <w:szCs w:val="20"/>
              </w:rPr>
            </w:pPr>
            <w:r w:rsidRPr="00E45954">
              <w:rPr>
                <w:sz w:val="20"/>
                <w:szCs w:val="20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9B5DC2" w:rsidRPr="003B2536" w:rsidRDefault="009B5DC2" w:rsidP="00B859E4">
            <w:pPr>
              <w:jc w:val="center"/>
              <w:rPr>
                <w:sz w:val="20"/>
                <w:szCs w:val="20"/>
              </w:rPr>
            </w:pPr>
            <w:r w:rsidRPr="003B2536">
              <w:rPr>
                <w:sz w:val="20"/>
                <w:szCs w:val="20"/>
              </w:rPr>
              <w:t>6</w:t>
            </w:r>
          </w:p>
        </w:tc>
      </w:tr>
      <w:tr w:rsidR="009B5DC2" w:rsidRPr="003B2536" w:rsidTr="00B859E4">
        <w:trPr>
          <w:trHeight w:val="76"/>
        </w:trPr>
        <w:tc>
          <w:tcPr>
            <w:tcW w:w="567" w:type="dxa"/>
            <w:shd w:val="clear" w:color="auto" w:fill="auto"/>
          </w:tcPr>
          <w:p w:rsidR="009B5DC2" w:rsidRPr="005A30BA" w:rsidRDefault="00750E70" w:rsidP="009B5D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94" w:type="dxa"/>
            <w:shd w:val="clear" w:color="auto" w:fill="auto"/>
          </w:tcPr>
          <w:p w:rsidR="009B5DC2" w:rsidRPr="005A30BA" w:rsidRDefault="00873F1A" w:rsidP="00873F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Надання внутрішньо переміщеним особам ти</w:t>
            </w:r>
            <w:r w:rsidR="00537593">
              <w:rPr>
                <w:rFonts w:ascii="Times New Roman" w:hAnsi="Times New Roman" w:cs="Times New Roman"/>
                <w:sz w:val="20"/>
                <w:szCs w:val="20"/>
              </w:rPr>
              <w:t>мчасового житла згідно Порядку, затвердженого рішенням міської ради</w:t>
            </w:r>
          </w:p>
        </w:tc>
        <w:tc>
          <w:tcPr>
            <w:tcW w:w="1809" w:type="dxa"/>
            <w:shd w:val="clear" w:color="auto" w:fill="auto"/>
          </w:tcPr>
          <w:p w:rsidR="009B5DC2" w:rsidRPr="005A30BA" w:rsidRDefault="00537593" w:rsidP="009B5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соціального захисту населення міської ради</w:t>
            </w:r>
          </w:p>
        </w:tc>
        <w:tc>
          <w:tcPr>
            <w:tcW w:w="1418" w:type="dxa"/>
            <w:shd w:val="clear" w:color="auto" w:fill="auto"/>
          </w:tcPr>
          <w:p w:rsidR="009B5DC2" w:rsidRPr="009238B9" w:rsidRDefault="009B5DC2" w:rsidP="009B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Бюджет міської ТГ,</w:t>
            </w:r>
            <w:r w:rsidR="009238B9">
              <w:rPr>
                <w:rFonts w:ascii="Times New Roman" w:hAnsi="Times New Roman" w:cs="Times New Roman"/>
                <w:sz w:val="20"/>
                <w:szCs w:val="20"/>
              </w:rPr>
              <w:t xml:space="preserve"> державний бюджет, </w:t>
            </w:r>
            <w:r w:rsidR="009238B9" w:rsidRPr="009238B9">
              <w:rPr>
                <w:rFonts w:ascii="Times New Roman" w:hAnsi="Times New Roman" w:cs="Times New Roman"/>
                <w:sz w:val="20"/>
                <w:szCs w:val="20"/>
              </w:rPr>
              <w:t>кошти міжнародних донорів, добровільні внески фізичних і юридичних осіб</w:t>
            </w:r>
          </w:p>
          <w:p w:rsidR="009B5DC2" w:rsidRPr="005A30BA" w:rsidRDefault="009B5DC2" w:rsidP="009B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38B9">
              <w:rPr>
                <w:rFonts w:ascii="Times New Roman" w:hAnsi="Times New Roman" w:cs="Times New Roman"/>
                <w:sz w:val="20"/>
                <w:szCs w:val="20"/>
              </w:rPr>
              <w:t>інші джерела, не забор</w:t>
            </w: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онені законодавством</w:t>
            </w:r>
          </w:p>
        </w:tc>
        <w:tc>
          <w:tcPr>
            <w:tcW w:w="1134" w:type="dxa"/>
            <w:shd w:val="clear" w:color="auto" w:fill="auto"/>
          </w:tcPr>
          <w:p w:rsidR="009B5DC2" w:rsidRPr="005A30BA" w:rsidRDefault="009B5DC2" w:rsidP="009B5DC2">
            <w:pPr>
              <w:spacing w:after="0" w:line="240" w:lineRule="auto"/>
              <w:ind w:right="-24" w:hanging="1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2023р.</w:t>
            </w:r>
          </w:p>
        </w:tc>
        <w:tc>
          <w:tcPr>
            <w:tcW w:w="1025" w:type="dxa"/>
            <w:shd w:val="clear" w:color="auto" w:fill="auto"/>
          </w:tcPr>
          <w:p w:rsidR="009B5DC2" w:rsidRPr="005A30BA" w:rsidRDefault="009B5DC2" w:rsidP="009B5D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0BA">
              <w:rPr>
                <w:rFonts w:ascii="Times New Roman" w:hAnsi="Times New Roman" w:cs="Times New Roman"/>
                <w:sz w:val="20"/>
                <w:szCs w:val="20"/>
              </w:rPr>
              <w:t>В межах фінансування</w:t>
            </w:r>
          </w:p>
        </w:tc>
      </w:tr>
    </w:tbl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020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                                                              “</w:t>
      </w:r>
    </w:p>
    <w:p w:rsidR="005A30BA" w:rsidRPr="005A30BA" w:rsidRDefault="00F94168" w:rsidP="005A30B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30BA">
        <w:rPr>
          <w:rFonts w:ascii="Times New Roman" w:hAnsi="Times New Roman" w:cs="Times New Roman"/>
          <w:sz w:val="27"/>
          <w:szCs w:val="27"/>
        </w:rPr>
        <w:t xml:space="preserve">         </w:t>
      </w:r>
      <w:r w:rsidR="00C2020D" w:rsidRPr="005A30BA">
        <w:rPr>
          <w:rFonts w:ascii="Times New Roman" w:hAnsi="Times New Roman" w:cs="Times New Roman"/>
          <w:sz w:val="27"/>
          <w:szCs w:val="27"/>
        </w:rPr>
        <w:t xml:space="preserve">2. Контроль за виконанням цього рішення покласти на  постійну </w:t>
      </w:r>
      <w:r w:rsidR="005A30BA" w:rsidRPr="005A30BA">
        <w:rPr>
          <w:rFonts w:ascii="Times New Roman" w:hAnsi="Times New Roman" w:cs="Times New Roman"/>
          <w:sz w:val="27"/>
          <w:szCs w:val="27"/>
        </w:rPr>
        <w:t>комісію міської ради з питань соціальної політики, охорони здоров’я, освіти, культури та спорту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 (</w:t>
      </w:r>
      <w:r w:rsidR="005A30BA" w:rsidRPr="005A30BA">
        <w:rPr>
          <w:rFonts w:ascii="Times New Roman" w:hAnsi="Times New Roman" w:cs="Times New Roman"/>
          <w:bCs/>
          <w:sz w:val="27"/>
          <w:szCs w:val="27"/>
        </w:rPr>
        <w:t>Широкопояс О.Ю.</w:t>
      </w:r>
      <w:r w:rsidR="005A30BA" w:rsidRPr="005A30BA">
        <w:rPr>
          <w:rStyle w:val="a5"/>
          <w:rFonts w:ascii="Times New Roman" w:hAnsi="Times New Roman" w:cs="Times New Roman"/>
          <w:b w:val="0"/>
          <w:sz w:val="27"/>
          <w:szCs w:val="27"/>
        </w:rPr>
        <w:t>)</w:t>
      </w:r>
      <w:r w:rsidR="005A30BA" w:rsidRPr="005A30BA">
        <w:rPr>
          <w:rFonts w:ascii="Times New Roman" w:hAnsi="Times New Roman" w:cs="Times New Roman"/>
          <w:sz w:val="27"/>
          <w:szCs w:val="27"/>
        </w:rPr>
        <w:t xml:space="preserve"> та заступника міського голови Гудзь І.Л. </w:t>
      </w:r>
    </w:p>
    <w:p w:rsidR="00C2020D" w:rsidRPr="00C2020D" w:rsidRDefault="00C2020D" w:rsidP="00C2020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  <w:r w:rsidRPr="00C2020D">
        <w:rPr>
          <w:szCs w:val="28"/>
        </w:rPr>
        <w:t xml:space="preserve">Міський голова                                                                       Микола БОРОВЕЦЬ                                                           </w:t>
      </w: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Pr="00C2020D" w:rsidRDefault="00C2020D" w:rsidP="00C2020D">
      <w:pPr>
        <w:pStyle w:val="a3"/>
        <w:rPr>
          <w:szCs w:val="28"/>
        </w:rPr>
      </w:pPr>
    </w:p>
    <w:p w:rsidR="00C2020D" w:rsidRDefault="00C2020D" w:rsidP="00C2020D">
      <w:pPr>
        <w:pStyle w:val="a3"/>
        <w:rPr>
          <w:szCs w:val="28"/>
        </w:rPr>
      </w:pPr>
    </w:p>
    <w:p w:rsidR="00873F1A" w:rsidRDefault="00873F1A" w:rsidP="00C2020D">
      <w:pPr>
        <w:pStyle w:val="a3"/>
        <w:rPr>
          <w:szCs w:val="28"/>
        </w:rPr>
      </w:pPr>
    </w:p>
    <w:p w:rsidR="00873F1A" w:rsidRDefault="00873F1A" w:rsidP="00C2020D">
      <w:pPr>
        <w:pStyle w:val="a3"/>
        <w:rPr>
          <w:szCs w:val="28"/>
        </w:rPr>
      </w:pPr>
    </w:p>
    <w:p w:rsidR="00873F1A" w:rsidRDefault="00873F1A" w:rsidP="00C2020D">
      <w:pPr>
        <w:pStyle w:val="a3"/>
        <w:rPr>
          <w:szCs w:val="28"/>
        </w:rPr>
      </w:pPr>
    </w:p>
    <w:p w:rsidR="00873F1A" w:rsidRDefault="00873F1A" w:rsidP="00C2020D">
      <w:pPr>
        <w:pStyle w:val="a3"/>
        <w:rPr>
          <w:szCs w:val="28"/>
        </w:rPr>
      </w:pPr>
    </w:p>
    <w:p w:rsidR="00873F1A" w:rsidRDefault="00873F1A" w:rsidP="00C2020D">
      <w:pPr>
        <w:pStyle w:val="a3"/>
        <w:rPr>
          <w:szCs w:val="28"/>
        </w:rPr>
      </w:pPr>
    </w:p>
    <w:p w:rsidR="00873F1A" w:rsidRDefault="00873F1A" w:rsidP="00C2020D">
      <w:pPr>
        <w:pStyle w:val="a3"/>
        <w:rPr>
          <w:szCs w:val="28"/>
        </w:rPr>
      </w:pPr>
    </w:p>
    <w:p w:rsidR="00C2020D" w:rsidRPr="00C2020D" w:rsidRDefault="00C2020D" w:rsidP="00DE3D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C2020D" w:rsidRPr="00C2020D" w:rsidSect="00FF555E">
      <w:pgSz w:w="11906" w:h="16838"/>
      <w:pgMar w:top="142" w:right="850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E3F85"/>
    <w:multiLevelType w:val="multilevel"/>
    <w:tmpl w:val="3CECBB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8B"/>
    <w:rsid w:val="00057690"/>
    <w:rsid w:val="000B4E61"/>
    <w:rsid w:val="00212F56"/>
    <w:rsid w:val="00241C5B"/>
    <w:rsid w:val="002A5D81"/>
    <w:rsid w:val="003F344C"/>
    <w:rsid w:val="00401D43"/>
    <w:rsid w:val="00450FA1"/>
    <w:rsid w:val="00472334"/>
    <w:rsid w:val="00537593"/>
    <w:rsid w:val="005431BA"/>
    <w:rsid w:val="00581DB6"/>
    <w:rsid w:val="005847AB"/>
    <w:rsid w:val="005A30BA"/>
    <w:rsid w:val="006552F7"/>
    <w:rsid w:val="006663C6"/>
    <w:rsid w:val="006F121B"/>
    <w:rsid w:val="00721BFC"/>
    <w:rsid w:val="00750E70"/>
    <w:rsid w:val="00773A7A"/>
    <w:rsid w:val="00807E5C"/>
    <w:rsid w:val="00827517"/>
    <w:rsid w:val="00873F1A"/>
    <w:rsid w:val="00883CB2"/>
    <w:rsid w:val="008F138E"/>
    <w:rsid w:val="00906244"/>
    <w:rsid w:val="009238B9"/>
    <w:rsid w:val="009B5DC2"/>
    <w:rsid w:val="00A702B3"/>
    <w:rsid w:val="00B25422"/>
    <w:rsid w:val="00BD5F30"/>
    <w:rsid w:val="00C2020D"/>
    <w:rsid w:val="00C87624"/>
    <w:rsid w:val="00DE3DAE"/>
    <w:rsid w:val="00ED3D6D"/>
    <w:rsid w:val="00F229CD"/>
    <w:rsid w:val="00F94168"/>
    <w:rsid w:val="00FE698B"/>
    <w:rsid w:val="00FF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C425"/>
  <w15:chartTrackingRefBased/>
  <w15:docId w15:val="{4C68C7A6-0389-4775-95B0-36D72AD0C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6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0B4E6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Звичайний (веб)1"/>
    <w:basedOn w:val="a"/>
    <w:rsid w:val="004723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Strong"/>
    <w:qFormat/>
    <w:rsid w:val="00C2020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27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517"/>
    <w:rPr>
      <w:rFonts w:ascii="Segoe UI" w:hAnsi="Segoe UI" w:cs="Segoe UI"/>
      <w:sz w:val="18"/>
      <w:szCs w:val="18"/>
    </w:rPr>
  </w:style>
  <w:style w:type="character" w:customStyle="1" w:styleId="rvts23">
    <w:name w:val="rvts23"/>
    <w:rsid w:val="006F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2023-07-03T10:11:00Z</cp:lastPrinted>
  <dcterms:created xsi:type="dcterms:W3CDTF">2023-07-05T08:25:00Z</dcterms:created>
  <dcterms:modified xsi:type="dcterms:W3CDTF">2023-07-25T06:27:00Z</dcterms:modified>
</cp:coreProperties>
</file>