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9C" w:rsidRDefault="00F0279C" w:rsidP="00F0279C">
      <w:pPr>
        <w:widowControl w:val="0"/>
        <w:tabs>
          <w:tab w:val="left" w:pos="1814"/>
          <w:tab w:val="right" w:pos="4304"/>
        </w:tabs>
        <w:autoSpaceDE w:val="0"/>
        <w:autoSpaceDN w:val="0"/>
        <w:adjustRightInd w:val="0"/>
        <w:ind w:right="-164" w:firstLine="426"/>
        <w:rPr>
          <w:sz w:val="28"/>
          <w:szCs w:val="28"/>
          <w:lang w:val="uk-UA"/>
        </w:rPr>
      </w:pPr>
    </w:p>
    <w:p w:rsidR="00F0279C" w:rsidRPr="0056527E" w:rsidRDefault="00F0279C" w:rsidP="00F0279C">
      <w:pPr>
        <w:widowControl w:val="0"/>
        <w:tabs>
          <w:tab w:val="left" w:pos="1814"/>
          <w:tab w:val="right" w:pos="4304"/>
        </w:tabs>
        <w:autoSpaceDE w:val="0"/>
        <w:autoSpaceDN w:val="0"/>
        <w:adjustRightInd w:val="0"/>
        <w:ind w:right="-164" w:firstLine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D8AF9C" wp14:editId="03D5D0A9">
            <wp:simplePos x="0" y="0"/>
            <wp:positionH relativeFrom="column">
              <wp:posOffset>2743200</wp:posOffset>
            </wp:positionH>
            <wp:positionV relativeFrom="paragraph">
              <wp:posOffset>-209550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2A6D5" wp14:editId="2CB6FF23">
                <wp:simplePos x="0" y="0"/>
                <wp:positionH relativeFrom="column">
                  <wp:posOffset>3936365</wp:posOffset>
                </wp:positionH>
                <wp:positionV relativeFrom="paragraph">
                  <wp:posOffset>-375285</wp:posOffset>
                </wp:positionV>
                <wp:extent cx="2373630" cy="23749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79C" w:rsidRDefault="00F0279C" w:rsidP="00F0279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B2A6D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9.95pt;margin-top:-29.55pt;width:186.9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" stroked="f">
                <v:textbox style="mso-fit-shape-to-text:t">
                  <w:txbxContent>
                    <w:p w:rsidR="00F0279C" w:rsidRDefault="00F0279C" w:rsidP="00F0279C"/>
                  </w:txbxContent>
                </v:textbox>
              </v:shape>
            </w:pict>
          </mc:Fallback>
        </mc:AlternateContent>
      </w:r>
    </w:p>
    <w:p w:rsidR="00F0279C" w:rsidRPr="00D74B9F" w:rsidRDefault="00F0279C" w:rsidP="00F0279C">
      <w:pPr>
        <w:widowControl w:val="0"/>
        <w:autoSpaceDE w:val="0"/>
        <w:autoSpaceDN w:val="0"/>
        <w:adjustRightInd w:val="0"/>
        <w:ind w:left="-284" w:right="-164" w:firstLine="426"/>
        <w:rPr>
          <w:sz w:val="28"/>
          <w:szCs w:val="28"/>
          <w:lang w:val="uk-UA"/>
        </w:rPr>
      </w:pPr>
    </w:p>
    <w:p w:rsidR="00F0279C" w:rsidRPr="0056527E" w:rsidRDefault="00F0279C" w:rsidP="00F0279C">
      <w:pPr>
        <w:widowControl w:val="0"/>
        <w:autoSpaceDE w:val="0"/>
        <w:autoSpaceDN w:val="0"/>
        <w:adjustRightInd w:val="0"/>
        <w:ind w:left="-284" w:right="-164" w:firstLine="426"/>
        <w:rPr>
          <w:sz w:val="28"/>
          <w:szCs w:val="28"/>
        </w:rPr>
      </w:pPr>
    </w:p>
    <w:p w:rsidR="00F0279C" w:rsidRPr="00FE698B" w:rsidRDefault="00F0279C" w:rsidP="00F0279C">
      <w:pPr>
        <w:jc w:val="center"/>
        <w:rPr>
          <w:sz w:val="28"/>
          <w:szCs w:val="28"/>
        </w:rPr>
      </w:pPr>
      <w:r w:rsidRPr="00FE698B">
        <w:rPr>
          <w:sz w:val="28"/>
          <w:szCs w:val="28"/>
        </w:rPr>
        <w:t>ЗВЯГЕЛЬСЬКА МІСЬКА РАДА</w:t>
      </w:r>
    </w:p>
    <w:p w:rsidR="00F0279C" w:rsidRPr="00FE698B" w:rsidRDefault="00F0279C" w:rsidP="00F027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698B">
        <w:rPr>
          <w:sz w:val="28"/>
          <w:szCs w:val="28"/>
        </w:rPr>
        <w:t>РІШЕННЯ</w:t>
      </w:r>
    </w:p>
    <w:p w:rsidR="00F0279C" w:rsidRPr="00FE698B" w:rsidRDefault="00F0279C" w:rsidP="00F0279C">
      <w:pPr>
        <w:jc w:val="both"/>
        <w:rPr>
          <w:sz w:val="28"/>
          <w:szCs w:val="28"/>
        </w:rPr>
      </w:pPr>
    </w:p>
    <w:p w:rsidR="00F0279C" w:rsidRPr="00FE698B" w:rsidRDefault="00F0279C" w:rsidP="00F0279C">
      <w:pPr>
        <w:ind w:right="-5"/>
        <w:rPr>
          <w:sz w:val="28"/>
          <w:szCs w:val="28"/>
        </w:rPr>
      </w:pPr>
      <w:proofErr w:type="spellStart"/>
      <w:r>
        <w:rPr>
          <w:sz w:val="28"/>
          <w:szCs w:val="28"/>
        </w:rPr>
        <w:t>тридцять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восьма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proofErr w:type="gramEnd"/>
      <w:r>
        <w:rPr>
          <w:sz w:val="28"/>
          <w:szCs w:val="28"/>
        </w:rPr>
        <w:tab/>
      </w:r>
      <w:r w:rsidRPr="00FE698B">
        <w:rPr>
          <w:sz w:val="28"/>
          <w:szCs w:val="28"/>
        </w:rPr>
        <w:tab/>
      </w:r>
      <w:r w:rsidRPr="00FE698B">
        <w:rPr>
          <w:sz w:val="28"/>
          <w:szCs w:val="28"/>
        </w:rPr>
        <w:tab/>
      </w:r>
      <w:r w:rsidRPr="00FE698B">
        <w:rPr>
          <w:sz w:val="28"/>
          <w:szCs w:val="28"/>
        </w:rPr>
        <w:tab/>
      </w:r>
      <w:r w:rsidRPr="00FE698B">
        <w:rPr>
          <w:sz w:val="28"/>
          <w:szCs w:val="28"/>
        </w:rPr>
        <w:tab/>
      </w:r>
      <w:r w:rsidRPr="00FE698B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 w:rsidRPr="00FE698B">
        <w:rPr>
          <w:sz w:val="28"/>
          <w:szCs w:val="28"/>
        </w:rPr>
        <w:t xml:space="preserve">восьмого </w:t>
      </w:r>
      <w:proofErr w:type="spellStart"/>
      <w:r w:rsidRPr="00FE698B">
        <w:rPr>
          <w:sz w:val="28"/>
          <w:szCs w:val="28"/>
        </w:rPr>
        <w:t>скликання</w:t>
      </w:r>
      <w:proofErr w:type="spellEnd"/>
    </w:p>
    <w:p w:rsidR="00F0279C" w:rsidRPr="00FE698B" w:rsidRDefault="00F0279C" w:rsidP="00F0279C">
      <w:pPr>
        <w:rPr>
          <w:sz w:val="28"/>
          <w:szCs w:val="28"/>
        </w:rPr>
      </w:pPr>
    </w:p>
    <w:p w:rsidR="00F0279C" w:rsidRPr="0056527E" w:rsidRDefault="00F0279C" w:rsidP="00F0279C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_____________________________                                        №  _____________</w:t>
      </w:r>
    </w:p>
    <w:p w:rsidR="00F0279C" w:rsidRDefault="00F0279C" w:rsidP="00F0279C">
      <w:pPr>
        <w:tabs>
          <w:tab w:val="left" w:pos="5220"/>
        </w:tabs>
        <w:spacing w:line="20" w:lineRule="atLeast"/>
        <w:ind w:right="4418"/>
        <w:rPr>
          <w:rFonts w:eastAsia="Calibri"/>
          <w:sz w:val="28"/>
          <w:szCs w:val="28"/>
          <w:lang w:val="uk-UA" w:eastAsia="en-US"/>
        </w:rPr>
      </w:pPr>
    </w:p>
    <w:p w:rsidR="00F0279C" w:rsidRPr="00F34749" w:rsidRDefault="00F0279C" w:rsidP="00F0279C">
      <w:pPr>
        <w:tabs>
          <w:tab w:val="left" w:pos="5220"/>
        </w:tabs>
        <w:spacing w:line="20" w:lineRule="atLeast"/>
        <w:ind w:right="4819"/>
        <w:jc w:val="both"/>
        <w:rPr>
          <w:rFonts w:eastAsia="Calibri"/>
          <w:sz w:val="28"/>
          <w:szCs w:val="28"/>
          <w:lang w:val="uk-UA" w:eastAsia="en-US"/>
        </w:rPr>
      </w:pPr>
      <w:r w:rsidRPr="00F34749">
        <w:rPr>
          <w:rFonts w:eastAsia="Calibri"/>
          <w:sz w:val="28"/>
          <w:szCs w:val="28"/>
          <w:lang w:val="uk-UA" w:eastAsia="en-US"/>
        </w:rPr>
        <w:t>Про внесення змін до Положень про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34749">
        <w:rPr>
          <w:rFonts w:eastAsia="Calibri"/>
          <w:sz w:val="28"/>
          <w:szCs w:val="28"/>
          <w:lang w:val="uk-UA" w:eastAsia="en-US"/>
        </w:rPr>
        <w:t xml:space="preserve">окремі </w:t>
      </w:r>
      <w:r>
        <w:rPr>
          <w:rFonts w:eastAsia="Calibri"/>
          <w:sz w:val="28"/>
          <w:szCs w:val="28"/>
          <w:lang w:val="uk-UA" w:eastAsia="en-US"/>
        </w:rPr>
        <w:t>виконавчі</w:t>
      </w:r>
      <w:r w:rsidRPr="00F34749">
        <w:rPr>
          <w:rFonts w:eastAsia="Calibri"/>
          <w:sz w:val="28"/>
          <w:szCs w:val="28"/>
          <w:lang w:val="uk-UA" w:eastAsia="en-US"/>
        </w:rPr>
        <w:t xml:space="preserve"> органи </w:t>
      </w:r>
      <w:proofErr w:type="spellStart"/>
      <w:r>
        <w:rPr>
          <w:rFonts w:eastAsia="Calibri"/>
          <w:sz w:val="28"/>
          <w:szCs w:val="28"/>
          <w:lang w:val="uk-UA" w:eastAsia="en-US"/>
        </w:rPr>
        <w:t>Звягельської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34749">
        <w:rPr>
          <w:rFonts w:eastAsia="Calibri"/>
          <w:spacing w:val="-1"/>
          <w:sz w:val="28"/>
          <w:szCs w:val="28"/>
          <w:lang w:val="uk-UA" w:eastAsia="en-US"/>
        </w:rPr>
        <w:t>міської ради</w:t>
      </w:r>
      <w:r w:rsidRPr="00F34749">
        <w:rPr>
          <w:rFonts w:eastAsia="Calibri"/>
          <w:sz w:val="28"/>
          <w:szCs w:val="28"/>
          <w:lang w:val="uk-UA" w:eastAsia="en-US"/>
        </w:rPr>
        <w:t xml:space="preserve"> </w:t>
      </w:r>
    </w:p>
    <w:p w:rsidR="00F0279C" w:rsidRPr="00F34749" w:rsidRDefault="00F0279C" w:rsidP="00F0279C">
      <w:pPr>
        <w:tabs>
          <w:tab w:val="left" w:pos="5220"/>
        </w:tabs>
        <w:spacing w:line="20" w:lineRule="atLeast"/>
        <w:ind w:right="4418"/>
        <w:rPr>
          <w:rFonts w:eastAsia="Calibri"/>
          <w:sz w:val="28"/>
          <w:szCs w:val="28"/>
          <w:lang w:val="uk-UA" w:eastAsia="en-US"/>
        </w:rPr>
      </w:pPr>
    </w:p>
    <w:p w:rsidR="00F0279C" w:rsidRPr="00F34749" w:rsidRDefault="00F0279C" w:rsidP="00F0279C">
      <w:pPr>
        <w:ind w:firstLine="567"/>
        <w:jc w:val="both"/>
        <w:rPr>
          <w:sz w:val="28"/>
          <w:szCs w:val="28"/>
          <w:lang w:val="uk-UA"/>
        </w:rPr>
      </w:pPr>
      <w:r w:rsidRPr="00F34749">
        <w:rPr>
          <w:sz w:val="28"/>
          <w:szCs w:val="28"/>
          <w:lang w:val="uk-UA"/>
        </w:rPr>
        <w:t xml:space="preserve"> Керуючись статтею 25, частиною четвертою статті 54 Закону України </w:t>
      </w:r>
      <w:r>
        <w:rPr>
          <w:sz w:val="28"/>
          <w:szCs w:val="28"/>
          <w:lang w:val="uk-UA"/>
        </w:rPr>
        <w:t>«</w:t>
      </w:r>
      <w:r w:rsidRPr="00F34749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F34749">
        <w:rPr>
          <w:sz w:val="28"/>
          <w:szCs w:val="28"/>
          <w:lang w:val="uk-UA"/>
        </w:rPr>
        <w:t xml:space="preserve">, </w:t>
      </w:r>
      <w:r w:rsidRPr="0018506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Pr="00185063">
        <w:rPr>
          <w:sz w:val="28"/>
          <w:szCs w:val="28"/>
          <w:lang w:val="uk-UA"/>
        </w:rPr>
        <w:t xml:space="preserve"> 3 частини першої статті 4</w:t>
      </w:r>
      <w:r>
        <w:rPr>
          <w:sz w:val="28"/>
          <w:szCs w:val="28"/>
          <w:lang w:val="uk-UA"/>
        </w:rPr>
        <w:t xml:space="preserve"> </w:t>
      </w:r>
      <w:r w:rsidRPr="00185063">
        <w:rPr>
          <w:sz w:val="28"/>
          <w:szCs w:val="28"/>
          <w:lang w:val="uk-UA"/>
        </w:rPr>
        <w:t>та частин</w:t>
      </w:r>
      <w:r>
        <w:rPr>
          <w:sz w:val="28"/>
          <w:szCs w:val="28"/>
          <w:lang w:val="uk-UA"/>
        </w:rPr>
        <w:t>ою</w:t>
      </w:r>
      <w:r w:rsidRPr="00185063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ругою статті 6 Закону України «</w:t>
      </w:r>
      <w:r w:rsidRPr="00185063">
        <w:rPr>
          <w:sz w:val="28"/>
          <w:szCs w:val="28"/>
          <w:lang w:val="uk-UA"/>
        </w:rPr>
        <w:t>Про державну реєстрацію актів цивільного стану»</w:t>
      </w:r>
      <w:r>
        <w:rPr>
          <w:sz w:val="28"/>
          <w:szCs w:val="28"/>
          <w:lang w:val="uk-UA"/>
        </w:rPr>
        <w:t xml:space="preserve">, </w:t>
      </w:r>
      <w:r w:rsidRPr="00F34749">
        <w:rPr>
          <w:sz w:val="28"/>
          <w:szCs w:val="28"/>
          <w:lang w:val="uk-UA"/>
        </w:rPr>
        <w:t xml:space="preserve">частиною п’ятою статті 59 Регламенту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 w:rsidRPr="00F34749">
        <w:rPr>
          <w:sz w:val="28"/>
          <w:szCs w:val="28"/>
          <w:lang w:val="uk-UA"/>
        </w:rPr>
        <w:t xml:space="preserve"> міської ради восьмого скликання, враховуючи рішення міської ради</w:t>
      </w:r>
      <w:r>
        <w:rPr>
          <w:sz w:val="28"/>
          <w:szCs w:val="28"/>
          <w:lang w:val="uk-UA"/>
        </w:rPr>
        <w:t xml:space="preserve"> щодо перейменування  музейного закладу</w:t>
      </w:r>
      <w:r w:rsidRPr="00F347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здійснення делегованих повноважень з державної реєстрації актів цивільного стану, м</w:t>
      </w:r>
      <w:r w:rsidRPr="00F34749">
        <w:rPr>
          <w:sz w:val="28"/>
          <w:szCs w:val="28"/>
          <w:lang w:val="uk-UA"/>
        </w:rPr>
        <w:t xml:space="preserve">іська рада </w:t>
      </w:r>
    </w:p>
    <w:p w:rsidR="00F0279C" w:rsidRPr="00F34749" w:rsidRDefault="00F0279C" w:rsidP="00F0279C">
      <w:pPr>
        <w:ind w:left="357" w:right="21"/>
        <w:jc w:val="both"/>
        <w:rPr>
          <w:sz w:val="28"/>
          <w:szCs w:val="28"/>
          <w:lang w:val="uk-UA"/>
        </w:rPr>
      </w:pPr>
    </w:p>
    <w:p w:rsidR="00F0279C" w:rsidRPr="00F34749" w:rsidRDefault="00F0279C" w:rsidP="00F0279C">
      <w:pPr>
        <w:ind w:right="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F0279C" w:rsidRDefault="00F0279C" w:rsidP="00F0279C">
      <w:pPr>
        <w:tabs>
          <w:tab w:val="left" w:pos="180"/>
          <w:tab w:val="left" w:pos="720"/>
        </w:tabs>
        <w:ind w:right="-16" w:firstLine="567"/>
        <w:jc w:val="both"/>
        <w:rPr>
          <w:sz w:val="28"/>
          <w:szCs w:val="28"/>
          <w:lang w:val="uk-UA"/>
        </w:rPr>
      </w:pPr>
      <w:r w:rsidRPr="008D41D9">
        <w:rPr>
          <w:color w:val="000000"/>
          <w:sz w:val="28"/>
          <w:szCs w:val="28"/>
          <w:lang w:val="uk-UA"/>
        </w:rPr>
        <w:t>1.</w:t>
      </w:r>
      <w:r w:rsidRPr="00F34749">
        <w:rPr>
          <w:rFonts w:eastAsia="Calibri"/>
          <w:sz w:val="28"/>
          <w:szCs w:val="28"/>
          <w:lang w:val="uk-UA" w:eastAsia="en-US"/>
        </w:rPr>
        <w:t xml:space="preserve">Внести зміни </w:t>
      </w:r>
      <w:r>
        <w:rPr>
          <w:rFonts w:eastAsia="Calibri"/>
          <w:sz w:val="28"/>
          <w:szCs w:val="28"/>
          <w:lang w:val="uk-UA" w:eastAsia="en-US"/>
        </w:rPr>
        <w:t xml:space="preserve">до </w:t>
      </w:r>
      <w:r w:rsidRPr="00F34749">
        <w:rPr>
          <w:rFonts w:eastAsia="Calibri"/>
          <w:sz w:val="28"/>
          <w:szCs w:val="28"/>
          <w:lang w:val="uk-UA" w:eastAsia="en-US"/>
        </w:rPr>
        <w:t>Положень про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34749">
        <w:rPr>
          <w:rFonts w:eastAsia="Calibri"/>
          <w:sz w:val="28"/>
          <w:szCs w:val="28"/>
          <w:lang w:val="uk-UA" w:eastAsia="en-US"/>
        </w:rPr>
        <w:t xml:space="preserve">окремі </w:t>
      </w:r>
      <w:r>
        <w:rPr>
          <w:rFonts w:eastAsia="Calibri"/>
          <w:sz w:val="28"/>
          <w:szCs w:val="28"/>
          <w:lang w:val="uk-UA" w:eastAsia="en-US"/>
        </w:rPr>
        <w:t>виконавчі</w:t>
      </w:r>
      <w:r w:rsidRPr="00F34749">
        <w:rPr>
          <w:rFonts w:eastAsia="Calibri"/>
          <w:sz w:val="28"/>
          <w:szCs w:val="28"/>
          <w:lang w:val="uk-UA" w:eastAsia="en-US"/>
        </w:rPr>
        <w:t xml:space="preserve"> органи </w:t>
      </w:r>
      <w:proofErr w:type="spellStart"/>
      <w:r>
        <w:rPr>
          <w:rFonts w:eastAsia="Calibri"/>
          <w:sz w:val="28"/>
          <w:szCs w:val="28"/>
          <w:lang w:val="uk-UA" w:eastAsia="en-US"/>
        </w:rPr>
        <w:t>Звягельської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34749">
        <w:rPr>
          <w:rFonts w:eastAsia="Calibri"/>
          <w:spacing w:val="-1"/>
          <w:sz w:val="28"/>
          <w:szCs w:val="28"/>
          <w:lang w:val="uk-UA" w:eastAsia="en-US"/>
        </w:rPr>
        <w:t>міської ради</w:t>
      </w:r>
      <w:r>
        <w:rPr>
          <w:rFonts w:eastAsia="Calibri"/>
          <w:spacing w:val="-1"/>
          <w:sz w:val="28"/>
          <w:szCs w:val="28"/>
          <w:lang w:val="uk-UA" w:eastAsia="en-US"/>
        </w:rPr>
        <w:t>, затверджених рішенням міської ради</w:t>
      </w:r>
      <w:r w:rsidRPr="00F34749">
        <w:rPr>
          <w:rFonts w:eastAsia="Calibri"/>
          <w:sz w:val="28"/>
          <w:szCs w:val="28"/>
          <w:lang w:val="uk-UA" w:eastAsia="en-US"/>
        </w:rPr>
        <w:t xml:space="preserve"> від </w:t>
      </w:r>
      <w:r>
        <w:rPr>
          <w:rFonts w:eastAsia="Calibri"/>
          <w:sz w:val="28"/>
          <w:szCs w:val="28"/>
          <w:lang w:val="uk-UA" w:eastAsia="en-US"/>
        </w:rPr>
        <w:t>22.12.2023 №700 «</w:t>
      </w:r>
      <w:r w:rsidRPr="002F1041">
        <w:rPr>
          <w:sz w:val="28"/>
          <w:szCs w:val="28"/>
          <w:lang w:val="uk-UA"/>
        </w:rPr>
        <w:t>Про перейменування виконавчих органів Н</w:t>
      </w:r>
      <w:r>
        <w:rPr>
          <w:sz w:val="28"/>
          <w:szCs w:val="28"/>
          <w:lang w:val="uk-UA"/>
        </w:rPr>
        <w:t>овоград-Волинської міської ради»:</w:t>
      </w:r>
    </w:p>
    <w:p w:rsidR="00F0279C" w:rsidRDefault="00F0279C" w:rsidP="00F0279C">
      <w:pPr>
        <w:tabs>
          <w:tab w:val="left" w:pos="180"/>
          <w:tab w:val="left" w:pos="720"/>
        </w:tabs>
        <w:ind w:right="-16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Д</w:t>
      </w:r>
      <w:r>
        <w:rPr>
          <w:rFonts w:eastAsia="Calibri"/>
          <w:sz w:val="28"/>
          <w:szCs w:val="28"/>
          <w:lang w:val="uk-UA" w:eastAsia="en-US"/>
        </w:rPr>
        <w:t>одаток</w:t>
      </w:r>
      <w:r w:rsidRPr="00F3474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24 «Положення про у</w:t>
      </w:r>
      <w:r w:rsidRPr="002F1041">
        <w:rPr>
          <w:sz w:val="28"/>
          <w:szCs w:val="28"/>
          <w:lang w:val="uk-UA"/>
        </w:rPr>
        <w:t xml:space="preserve">правління культури і туризму </w:t>
      </w:r>
      <w:proofErr w:type="spellStart"/>
      <w:r w:rsidRPr="002F1041">
        <w:rPr>
          <w:sz w:val="28"/>
          <w:szCs w:val="28"/>
          <w:lang w:val="uk-UA"/>
        </w:rPr>
        <w:t>Звягельської</w:t>
      </w:r>
      <w:proofErr w:type="spellEnd"/>
      <w:r w:rsidRPr="002F1041">
        <w:rPr>
          <w:sz w:val="28"/>
          <w:szCs w:val="28"/>
          <w:lang w:val="uk-UA"/>
        </w:rPr>
        <w:t xml:space="preserve"> міської ради</w:t>
      </w:r>
      <w:r>
        <w:rPr>
          <w:rFonts w:eastAsia="Calibri"/>
          <w:sz w:val="28"/>
          <w:szCs w:val="28"/>
          <w:lang w:val="uk-UA" w:eastAsia="en-US"/>
        </w:rPr>
        <w:t>»</w:t>
      </w:r>
      <w:r w:rsidRPr="003E2080">
        <w:rPr>
          <w:sz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затвердити</w:t>
      </w:r>
      <w:r w:rsidRPr="008D41D9">
        <w:rPr>
          <w:color w:val="000000"/>
          <w:sz w:val="28"/>
          <w:szCs w:val="28"/>
          <w:lang w:val="uk-UA"/>
        </w:rPr>
        <w:t xml:space="preserve"> в новій редакції  </w:t>
      </w:r>
      <w:r>
        <w:rPr>
          <w:color w:val="000000"/>
          <w:sz w:val="28"/>
          <w:szCs w:val="28"/>
          <w:lang w:val="uk-UA"/>
        </w:rPr>
        <w:t>(додає</w:t>
      </w:r>
      <w:r w:rsidRPr="008D41D9">
        <w:rPr>
          <w:color w:val="000000"/>
          <w:sz w:val="28"/>
          <w:szCs w:val="28"/>
          <w:lang w:val="uk-UA"/>
        </w:rPr>
        <w:t>ться)</w:t>
      </w:r>
      <w:r>
        <w:rPr>
          <w:color w:val="000000"/>
          <w:sz w:val="28"/>
          <w:szCs w:val="28"/>
          <w:lang w:val="uk-UA"/>
        </w:rPr>
        <w:t>.</w:t>
      </w:r>
    </w:p>
    <w:p w:rsidR="00F0279C" w:rsidRDefault="00F0279C" w:rsidP="00F0279C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 В д</w:t>
      </w:r>
      <w:r>
        <w:rPr>
          <w:rFonts w:eastAsia="Calibri"/>
          <w:sz w:val="28"/>
          <w:szCs w:val="28"/>
          <w:lang w:val="uk-UA" w:eastAsia="en-US"/>
        </w:rPr>
        <w:t xml:space="preserve">одатку 9 «Положення про Центр надання адміністративних послуг </w:t>
      </w:r>
      <w:proofErr w:type="spellStart"/>
      <w:r>
        <w:rPr>
          <w:rFonts w:eastAsia="Calibri"/>
          <w:sz w:val="28"/>
          <w:szCs w:val="28"/>
          <w:lang w:val="uk-UA" w:eastAsia="en-US"/>
        </w:rPr>
        <w:t>Звягельської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міської ради» </w:t>
      </w:r>
      <w:r>
        <w:rPr>
          <w:sz w:val="28"/>
          <w:szCs w:val="28"/>
          <w:lang w:val="uk-UA"/>
        </w:rPr>
        <w:t xml:space="preserve">розділ ІІІ «Функції Центру відповідно до завдань та повноважень» доповнити пунктом 3.10 такого змісту: </w:t>
      </w:r>
    </w:p>
    <w:p w:rsidR="00F0279C" w:rsidRPr="00185063" w:rsidRDefault="00F0279C" w:rsidP="00F0279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«3.10. Центр є виконавчим органом міської ради зі здійснення делегованих повноважень з державної реєстрації актів цивільного стану -</w:t>
      </w:r>
      <w:r w:rsidRPr="00185063">
        <w:rPr>
          <w:sz w:val="28"/>
          <w:szCs w:val="28"/>
          <w:lang w:val="uk-UA"/>
        </w:rPr>
        <w:t xml:space="preserve"> народження фізичної особи та її походже</w:t>
      </w:r>
      <w:r>
        <w:rPr>
          <w:sz w:val="28"/>
          <w:szCs w:val="28"/>
          <w:lang w:val="uk-UA"/>
        </w:rPr>
        <w:t>ння, шлюбу, смерті</w:t>
      </w:r>
      <w:r w:rsidRPr="001850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Під час державної реєстрації актів цивільного стану Центр застосовує гербову печатку виконавчого комітету міської ради».</w:t>
      </w:r>
    </w:p>
    <w:p w:rsidR="00F0279C" w:rsidRPr="007A7394" w:rsidRDefault="00F0279C" w:rsidP="00F0279C">
      <w:pPr>
        <w:ind w:right="21" w:firstLine="567"/>
        <w:jc w:val="both"/>
        <w:rPr>
          <w:color w:val="000000"/>
          <w:sz w:val="28"/>
          <w:szCs w:val="28"/>
          <w:lang w:val="uk-UA"/>
        </w:rPr>
      </w:pPr>
      <w:r w:rsidRPr="00F34749">
        <w:rPr>
          <w:rFonts w:eastAsia="Calibri"/>
          <w:sz w:val="28"/>
          <w:szCs w:val="28"/>
          <w:lang w:val="uk-UA" w:eastAsia="en-US"/>
        </w:rPr>
        <w:t>2. </w:t>
      </w:r>
      <w:r w:rsidRPr="00F34749">
        <w:rPr>
          <w:sz w:val="28"/>
          <w:szCs w:val="28"/>
          <w:lang w:val="uk-UA"/>
        </w:rPr>
        <w:t xml:space="preserve">Керівникам </w:t>
      </w:r>
      <w:r>
        <w:rPr>
          <w:sz w:val="28"/>
          <w:szCs w:val="28"/>
          <w:lang w:val="uk-UA"/>
        </w:rPr>
        <w:t>виконавчих органів міської ради</w:t>
      </w:r>
      <w:r w:rsidRPr="007A739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забезпечити внесення відповідних змін у посадові інструкції посадових осіб та державну реєстрацію Положень відповідно до вимог чинного законодавства України.</w:t>
      </w:r>
    </w:p>
    <w:p w:rsidR="00F0279C" w:rsidRPr="00F34749" w:rsidRDefault="00F0279C" w:rsidP="00F0279C">
      <w:pPr>
        <w:tabs>
          <w:tab w:val="left" w:pos="1080"/>
          <w:tab w:val="left" w:pos="1440"/>
        </w:tabs>
        <w:spacing w:line="20" w:lineRule="atLeast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34749">
        <w:rPr>
          <w:rFonts w:eastAsia="Calibri"/>
          <w:sz w:val="28"/>
          <w:szCs w:val="28"/>
          <w:lang w:val="uk-UA" w:eastAsia="en-US"/>
        </w:rPr>
        <w:t xml:space="preserve">3. Контроль за виконанням цього рішення покласти на </w:t>
      </w:r>
      <w:r w:rsidRPr="00F34749">
        <w:rPr>
          <w:bCs/>
          <w:kern w:val="32"/>
          <w:sz w:val="28"/>
          <w:szCs w:val="28"/>
          <w:lang w:val="uk-UA"/>
        </w:rPr>
        <w:t xml:space="preserve">постійну комісію міської ради з питань </w:t>
      </w:r>
      <w:r w:rsidRPr="001C7DFE">
        <w:rPr>
          <w:sz w:val="28"/>
          <w:szCs w:val="28"/>
          <w:lang w:val="uk-UA"/>
        </w:rPr>
        <w:t>соціальної політики, охорони здоров’я, освіти, куль</w:t>
      </w:r>
      <w:r>
        <w:rPr>
          <w:sz w:val="28"/>
          <w:szCs w:val="28"/>
          <w:lang w:val="uk-UA"/>
        </w:rPr>
        <w:t>тури та спорту</w:t>
      </w:r>
      <w:r w:rsidRPr="001C7D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rFonts w:eastAsia="Calibri"/>
          <w:sz w:val="28"/>
          <w:szCs w:val="28"/>
          <w:lang w:val="uk-UA" w:eastAsia="en-US"/>
        </w:rPr>
        <w:t>заступників</w:t>
      </w:r>
      <w:r w:rsidRPr="00F34749">
        <w:rPr>
          <w:rFonts w:eastAsia="Calibri"/>
          <w:sz w:val="28"/>
          <w:szCs w:val="28"/>
          <w:lang w:val="uk-UA" w:eastAsia="en-US"/>
        </w:rPr>
        <w:t xml:space="preserve"> міського голови </w:t>
      </w:r>
      <w:r>
        <w:rPr>
          <w:rFonts w:eastAsia="Calibri"/>
          <w:sz w:val="28"/>
          <w:szCs w:val="28"/>
          <w:lang w:val="uk-UA" w:eastAsia="en-US"/>
        </w:rPr>
        <w:t>Борис Н.П</w:t>
      </w:r>
      <w:r w:rsidRPr="00F34749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val="uk-UA" w:eastAsia="en-US"/>
        </w:rPr>
        <w:t>Гудзь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І.Л.</w:t>
      </w:r>
    </w:p>
    <w:p w:rsidR="00F0279C" w:rsidRDefault="00F0279C" w:rsidP="00F0279C">
      <w:pPr>
        <w:widowControl w:val="0"/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</w:p>
    <w:p w:rsidR="00F0279C" w:rsidRPr="008D41D9" w:rsidRDefault="00F0279C" w:rsidP="00F0279C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F0279C" w:rsidRDefault="00F0279C" w:rsidP="00F0279C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  <w:r w:rsidRPr="008D41D9">
        <w:rPr>
          <w:sz w:val="28"/>
          <w:szCs w:val="28"/>
          <w:lang w:val="uk-UA"/>
        </w:rPr>
        <w:t xml:space="preserve">Міський голова                                                </w:t>
      </w:r>
      <w:r>
        <w:rPr>
          <w:sz w:val="28"/>
          <w:szCs w:val="28"/>
          <w:lang w:val="uk-UA"/>
        </w:rPr>
        <w:t xml:space="preserve">                      Микола БОРОВЕЦЬ</w:t>
      </w:r>
    </w:p>
    <w:p w:rsidR="00F0279C" w:rsidRDefault="00F0279C" w:rsidP="00F0279C">
      <w:pPr>
        <w:ind w:left="6237"/>
        <w:jc w:val="both"/>
        <w:rPr>
          <w:sz w:val="28"/>
          <w:szCs w:val="28"/>
          <w:lang w:val="uk-UA"/>
        </w:rPr>
      </w:pPr>
    </w:p>
    <w:p w:rsidR="00F0279C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Default="00F0279C" w:rsidP="00F027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Порівняльна таблиця</w:t>
      </w:r>
    </w:p>
    <w:p w:rsidR="00F0279C" w:rsidRDefault="00F0279C" w:rsidP="00F0279C">
      <w:pPr>
        <w:jc w:val="center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F0279C" w:rsidRPr="00484D14" w:rsidTr="006735FF">
        <w:tc>
          <w:tcPr>
            <w:tcW w:w="4928" w:type="dxa"/>
          </w:tcPr>
          <w:p w:rsidR="00F0279C" w:rsidRPr="00484D14" w:rsidRDefault="00F0279C" w:rsidP="006735FF">
            <w:pPr>
              <w:jc w:val="center"/>
              <w:rPr>
                <w:sz w:val="28"/>
                <w:szCs w:val="28"/>
                <w:lang w:val="uk-UA"/>
              </w:rPr>
            </w:pPr>
            <w:r w:rsidRPr="00484D14">
              <w:rPr>
                <w:sz w:val="28"/>
                <w:szCs w:val="28"/>
                <w:lang w:val="uk-UA"/>
              </w:rPr>
              <w:t>До змін</w:t>
            </w:r>
          </w:p>
        </w:tc>
        <w:tc>
          <w:tcPr>
            <w:tcW w:w="4961" w:type="dxa"/>
          </w:tcPr>
          <w:p w:rsidR="00F0279C" w:rsidRPr="00484D14" w:rsidRDefault="00F0279C" w:rsidP="006735FF">
            <w:pPr>
              <w:jc w:val="center"/>
              <w:rPr>
                <w:sz w:val="28"/>
                <w:szCs w:val="28"/>
                <w:lang w:val="uk-UA"/>
              </w:rPr>
            </w:pPr>
            <w:r w:rsidRPr="00484D14">
              <w:rPr>
                <w:sz w:val="28"/>
                <w:szCs w:val="28"/>
                <w:lang w:val="uk-UA"/>
              </w:rPr>
              <w:t>Після змін</w:t>
            </w:r>
          </w:p>
        </w:tc>
      </w:tr>
      <w:tr w:rsidR="00F0279C" w:rsidRPr="00484D14" w:rsidTr="006735FF">
        <w:tc>
          <w:tcPr>
            <w:tcW w:w="9889" w:type="dxa"/>
            <w:gridSpan w:val="2"/>
          </w:tcPr>
          <w:p w:rsidR="00F0279C" w:rsidRPr="0056022B" w:rsidRDefault="00F0279C" w:rsidP="006735FF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6022B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Положення про у</w:t>
            </w:r>
            <w:r w:rsidRPr="0056022B">
              <w:rPr>
                <w:b/>
                <w:i/>
                <w:sz w:val="28"/>
                <w:szCs w:val="28"/>
                <w:lang w:val="uk-UA"/>
              </w:rPr>
              <w:t xml:space="preserve">правління культури і туризму </w:t>
            </w:r>
            <w:proofErr w:type="spellStart"/>
            <w:r w:rsidRPr="0056022B">
              <w:rPr>
                <w:b/>
                <w:i/>
                <w:sz w:val="28"/>
                <w:szCs w:val="28"/>
                <w:lang w:val="uk-UA"/>
              </w:rPr>
              <w:t>Звягельської</w:t>
            </w:r>
            <w:proofErr w:type="spellEnd"/>
            <w:r w:rsidRPr="0056022B">
              <w:rPr>
                <w:b/>
                <w:i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F0279C" w:rsidRPr="00F0279C" w:rsidTr="006735FF">
        <w:tc>
          <w:tcPr>
            <w:tcW w:w="4928" w:type="dxa"/>
          </w:tcPr>
          <w:p w:rsidR="00F0279C" w:rsidRPr="00341CA8" w:rsidRDefault="00F0279C" w:rsidP="006735FF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b/>
                <w:sz w:val="28"/>
                <w:szCs w:val="28"/>
                <w:lang w:val="uk-UA"/>
              </w:rPr>
            </w:pPr>
            <w:r w:rsidRPr="00484D14">
              <w:rPr>
                <w:sz w:val="28"/>
                <w:szCs w:val="28"/>
                <w:lang w:val="uk-UA"/>
              </w:rPr>
              <w:t xml:space="preserve">1.6. До складу управління входять такі структурні  підрозділи: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палац культури імені Лесі Українки,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бібліотека,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школа мистецтв, </w:t>
            </w:r>
            <w:proofErr w:type="spellStart"/>
            <w:r w:rsidRPr="00341CA8">
              <w:rPr>
                <w:b/>
                <w:sz w:val="28"/>
                <w:szCs w:val="28"/>
                <w:lang w:val="uk-UA"/>
              </w:rPr>
              <w:t>Звягельський</w:t>
            </w:r>
            <w:proofErr w:type="spellEnd"/>
            <w:r w:rsidRPr="00341CA8">
              <w:rPr>
                <w:b/>
                <w:sz w:val="28"/>
                <w:szCs w:val="28"/>
                <w:lang w:val="uk-UA"/>
              </w:rPr>
              <w:t xml:space="preserve"> музей родини Косачів- Драгоманових, </w:t>
            </w:r>
          </w:p>
          <w:p w:rsidR="00F0279C" w:rsidRDefault="00F0279C" w:rsidP="006735FF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Звягельський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краєзнавчий музей,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туристичний центр і централізована бухгалтерія, яка веде бухгалтерський облік підпорядкованих установ.</w:t>
            </w:r>
          </w:p>
          <w:p w:rsidR="00F0279C" w:rsidRPr="00484D14" w:rsidRDefault="00F0279C" w:rsidP="006735FF">
            <w:pPr>
              <w:tabs>
                <w:tab w:val="left" w:pos="180"/>
                <w:tab w:val="left" w:pos="720"/>
              </w:tabs>
              <w:ind w:right="-16"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0279C" w:rsidRDefault="00F0279C" w:rsidP="006735FF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1.6. </w:t>
            </w:r>
            <w:r w:rsidRPr="00484D14">
              <w:rPr>
                <w:sz w:val="28"/>
                <w:szCs w:val="28"/>
                <w:lang w:val="uk-UA"/>
              </w:rPr>
              <w:t xml:space="preserve">До складу управління входять такі структурні  підрозділи: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палац культури імені Лесі Українки,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бібліотека,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школа мистецтв, </w:t>
            </w:r>
            <w:r w:rsidRPr="00341CA8">
              <w:rPr>
                <w:b/>
                <w:sz w:val="28"/>
                <w:szCs w:val="28"/>
                <w:lang w:val="uk-UA"/>
              </w:rPr>
              <w:t>Літературно-меморіальний музей Лесі Українки,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краєзнавчий музей,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туристичний центр і централізована бухгалтерія, яка веде бухгалтерський облік підпорядкованих установ.</w:t>
            </w:r>
          </w:p>
          <w:p w:rsidR="00F0279C" w:rsidRPr="00484D14" w:rsidRDefault="00F0279C" w:rsidP="006735FF">
            <w:pPr>
              <w:tabs>
                <w:tab w:val="left" w:pos="180"/>
                <w:tab w:val="left" w:pos="720"/>
              </w:tabs>
              <w:ind w:right="-16"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279C" w:rsidRPr="00D31D30" w:rsidTr="006735FF">
        <w:tc>
          <w:tcPr>
            <w:tcW w:w="9889" w:type="dxa"/>
            <w:gridSpan w:val="2"/>
          </w:tcPr>
          <w:p w:rsidR="00F0279C" w:rsidRPr="00D25AAA" w:rsidRDefault="00F0279C" w:rsidP="006735FF">
            <w:pPr>
              <w:tabs>
                <w:tab w:val="left" w:pos="4418"/>
                <w:tab w:val="left" w:pos="4844"/>
              </w:tabs>
              <w:spacing w:line="20" w:lineRule="atLeast"/>
              <w:ind w:right="9"/>
              <w:jc w:val="both"/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</w:pPr>
            <w:r w:rsidRPr="00D25AA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 xml:space="preserve">Положення про Центр надання адміністративних послуг </w:t>
            </w:r>
            <w:proofErr w:type="spellStart"/>
            <w:r w:rsidRPr="00D25AA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Звягельської</w:t>
            </w:r>
            <w:proofErr w:type="spellEnd"/>
            <w:r w:rsidRPr="00D25AA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Pr="00D25AAA">
              <w:rPr>
                <w:rFonts w:eastAsia="Calibri"/>
                <w:b/>
                <w:i/>
                <w:spacing w:val="-1"/>
                <w:sz w:val="28"/>
                <w:szCs w:val="28"/>
                <w:lang w:val="uk-UA" w:eastAsia="en-US"/>
              </w:rPr>
              <w:t>міської ради</w:t>
            </w:r>
          </w:p>
        </w:tc>
      </w:tr>
      <w:tr w:rsidR="00F0279C" w:rsidRPr="00D31D30" w:rsidTr="006735FF">
        <w:tc>
          <w:tcPr>
            <w:tcW w:w="9889" w:type="dxa"/>
            <w:gridSpan w:val="2"/>
          </w:tcPr>
          <w:p w:rsidR="00F0279C" w:rsidRDefault="00F0279C" w:rsidP="006735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«Функції Центру відповідно до завдань та повноважень»</w:t>
            </w:r>
          </w:p>
        </w:tc>
      </w:tr>
      <w:tr w:rsidR="00F0279C" w:rsidRPr="00F0279C" w:rsidTr="006735FF">
        <w:tc>
          <w:tcPr>
            <w:tcW w:w="4928" w:type="dxa"/>
          </w:tcPr>
          <w:p w:rsidR="00F0279C" w:rsidRPr="00D543E1" w:rsidRDefault="00F0279C" w:rsidP="006735FF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D543E1">
              <w:rPr>
                <w:b/>
                <w:i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4961" w:type="dxa"/>
          </w:tcPr>
          <w:p w:rsidR="00F0279C" w:rsidRDefault="00F0279C" w:rsidP="006735FF">
            <w:pPr>
              <w:jc w:val="both"/>
              <w:rPr>
                <w:sz w:val="28"/>
                <w:szCs w:val="28"/>
                <w:lang w:val="uk-UA"/>
              </w:rPr>
            </w:pPr>
            <w:r w:rsidRPr="00D543E1">
              <w:rPr>
                <w:b/>
                <w:i/>
                <w:sz w:val="28"/>
                <w:szCs w:val="28"/>
                <w:lang w:val="uk-UA"/>
              </w:rPr>
              <w:t>3.10. Центр є виконавчим органом міської ради зі здійснення делегованих повноважень з державної реєстрації актів цивільного стану - народження фізичної особи та її походження, шлюбу, смерті. Під час державної реєстрації актів цивільного стану Центр застосовує гербову печатку виконавчого комітету міської ради».</w:t>
            </w:r>
          </w:p>
        </w:tc>
      </w:tr>
    </w:tbl>
    <w:p w:rsidR="00F0279C" w:rsidRDefault="00F0279C" w:rsidP="00F0279C">
      <w:pPr>
        <w:jc w:val="both"/>
        <w:rPr>
          <w:sz w:val="28"/>
          <w:szCs w:val="28"/>
          <w:lang w:val="uk-UA"/>
        </w:rPr>
      </w:pPr>
    </w:p>
    <w:p w:rsidR="00F0279C" w:rsidRDefault="00F0279C" w:rsidP="00F0279C">
      <w:pPr>
        <w:jc w:val="both"/>
        <w:rPr>
          <w:sz w:val="28"/>
          <w:szCs w:val="28"/>
          <w:lang w:val="uk-UA"/>
        </w:rPr>
      </w:pPr>
    </w:p>
    <w:p w:rsidR="00F0279C" w:rsidRDefault="00F0279C" w:rsidP="00F027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відділу кадрів міської ради                                        Жанна КОЛЕСНИК</w:t>
      </w:r>
    </w:p>
    <w:p w:rsidR="00F0279C" w:rsidRPr="009A1151" w:rsidRDefault="00F0279C" w:rsidP="00F0279C">
      <w:pPr>
        <w:rPr>
          <w:lang w:val="uk-UA"/>
        </w:rPr>
      </w:pPr>
    </w:p>
    <w:p w:rsidR="00F0279C" w:rsidRPr="00341CA8" w:rsidRDefault="00F0279C" w:rsidP="00F0279C">
      <w:pPr>
        <w:rPr>
          <w:lang w:val="uk-UA"/>
        </w:rPr>
      </w:pPr>
    </w:p>
    <w:p w:rsidR="00F0279C" w:rsidRDefault="00F0279C" w:rsidP="00F0279C">
      <w:pPr>
        <w:jc w:val="both"/>
        <w:rPr>
          <w:sz w:val="28"/>
          <w:szCs w:val="28"/>
          <w:lang w:val="uk-UA"/>
        </w:rPr>
      </w:pPr>
    </w:p>
    <w:p w:rsidR="00F0279C" w:rsidRDefault="00F0279C" w:rsidP="00F0279C">
      <w:pPr>
        <w:ind w:left="6237"/>
        <w:jc w:val="both"/>
        <w:rPr>
          <w:sz w:val="28"/>
          <w:szCs w:val="28"/>
          <w:lang w:val="uk-UA"/>
        </w:rPr>
      </w:pPr>
    </w:p>
    <w:p w:rsidR="00F0279C" w:rsidRDefault="00F0279C" w:rsidP="00F0279C">
      <w:pPr>
        <w:ind w:left="6237"/>
        <w:jc w:val="both"/>
        <w:rPr>
          <w:sz w:val="28"/>
          <w:szCs w:val="28"/>
          <w:lang w:val="uk-UA"/>
        </w:rPr>
      </w:pPr>
    </w:p>
    <w:p w:rsidR="00F0279C" w:rsidRDefault="00F0279C" w:rsidP="00F0279C">
      <w:pPr>
        <w:ind w:left="6237"/>
        <w:jc w:val="both"/>
        <w:rPr>
          <w:sz w:val="28"/>
          <w:szCs w:val="28"/>
          <w:lang w:val="uk-UA"/>
        </w:rPr>
      </w:pPr>
    </w:p>
    <w:p w:rsidR="00F0279C" w:rsidRDefault="00F0279C" w:rsidP="00F0279C">
      <w:pPr>
        <w:ind w:left="6237"/>
        <w:jc w:val="both"/>
        <w:rPr>
          <w:sz w:val="28"/>
          <w:szCs w:val="28"/>
          <w:lang w:val="uk-UA"/>
        </w:rPr>
      </w:pPr>
    </w:p>
    <w:p w:rsidR="00F0279C" w:rsidRDefault="00F0279C" w:rsidP="00F0279C">
      <w:pPr>
        <w:ind w:left="6237"/>
        <w:jc w:val="both"/>
        <w:rPr>
          <w:sz w:val="28"/>
          <w:szCs w:val="28"/>
          <w:lang w:val="uk-UA"/>
        </w:rPr>
      </w:pPr>
    </w:p>
    <w:p w:rsidR="00F0279C" w:rsidRDefault="00F0279C" w:rsidP="00F0279C">
      <w:pPr>
        <w:ind w:left="6237"/>
        <w:jc w:val="both"/>
        <w:rPr>
          <w:sz w:val="28"/>
          <w:szCs w:val="28"/>
          <w:lang w:val="uk-UA"/>
        </w:rPr>
      </w:pPr>
    </w:p>
    <w:p w:rsidR="00F0279C" w:rsidRDefault="00F0279C" w:rsidP="00F0279C">
      <w:pPr>
        <w:ind w:left="6237"/>
        <w:jc w:val="both"/>
        <w:rPr>
          <w:sz w:val="28"/>
          <w:szCs w:val="28"/>
          <w:lang w:val="uk-UA"/>
        </w:rPr>
      </w:pPr>
    </w:p>
    <w:p w:rsidR="00F0279C" w:rsidRDefault="00F0279C" w:rsidP="00F0279C">
      <w:pPr>
        <w:ind w:left="6237"/>
        <w:jc w:val="both"/>
        <w:rPr>
          <w:sz w:val="28"/>
          <w:szCs w:val="28"/>
          <w:lang w:val="uk-UA"/>
        </w:rPr>
      </w:pPr>
    </w:p>
    <w:p w:rsidR="00F0279C" w:rsidRDefault="00F0279C" w:rsidP="00F0279C">
      <w:pPr>
        <w:ind w:left="6237"/>
        <w:jc w:val="both"/>
        <w:rPr>
          <w:sz w:val="28"/>
          <w:szCs w:val="28"/>
          <w:lang w:val="uk-UA"/>
        </w:rPr>
      </w:pPr>
    </w:p>
    <w:p w:rsidR="00F0279C" w:rsidRDefault="00F0279C" w:rsidP="00F0279C">
      <w:pPr>
        <w:ind w:left="6237"/>
        <w:jc w:val="both"/>
        <w:rPr>
          <w:sz w:val="28"/>
          <w:szCs w:val="28"/>
          <w:lang w:val="uk-UA"/>
        </w:rPr>
      </w:pPr>
    </w:p>
    <w:p w:rsidR="00F0279C" w:rsidRDefault="00F0279C" w:rsidP="00F0279C">
      <w:pPr>
        <w:ind w:left="6237"/>
        <w:jc w:val="both"/>
        <w:rPr>
          <w:sz w:val="28"/>
          <w:szCs w:val="28"/>
          <w:lang w:val="uk-UA"/>
        </w:rPr>
      </w:pPr>
    </w:p>
    <w:p w:rsidR="00F0279C" w:rsidRDefault="00F0279C" w:rsidP="00F0279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0279C" w:rsidRPr="00DA2F66" w:rsidRDefault="00F0279C" w:rsidP="00F0279C">
      <w:pPr>
        <w:ind w:left="6237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lastRenderedPageBreak/>
        <w:t>Додаток 24</w:t>
      </w:r>
    </w:p>
    <w:p w:rsidR="00F0279C" w:rsidRPr="00DA2F66" w:rsidRDefault="00F0279C" w:rsidP="00F0279C">
      <w:pPr>
        <w:ind w:left="6237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до рішенням міської ради</w:t>
      </w:r>
    </w:p>
    <w:p w:rsidR="00F0279C" w:rsidRPr="00DA2F66" w:rsidRDefault="00F0279C" w:rsidP="00F0279C">
      <w:pPr>
        <w:ind w:left="6237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від 22.12.2022  № 700</w:t>
      </w:r>
    </w:p>
    <w:p w:rsidR="00F0279C" w:rsidRDefault="00F0279C" w:rsidP="00F0279C">
      <w:pPr>
        <w:ind w:left="6237"/>
        <w:jc w:val="both"/>
        <w:rPr>
          <w:sz w:val="28"/>
          <w:szCs w:val="28"/>
          <w:lang w:val="uk-UA"/>
        </w:rPr>
      </w:pPr>
    </w:p>
    <w:p w:rsidR="00F0279C" w:rsidRPr="00DA2F66" w:rsidRDefault="00F0279C" w:rsidP="00F0279C">
      <w:pPr>
        <w:ind w:left="6237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нова редакція </w:t>
      </w:r>
    </w:p>
    <w:p w:rsidR="00F0279C" w:rsidRPr="00DA2F66" w:rsidRDefault="00F0279C" w:rsidP="00F0279C">
      <w:pPr>
        <w:ind w:left="6237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рішення міської ради</w:t>
      </w:r>
    </w:p>
    <w:p w:rsidR="00F0279C" w:rsidRPr="00DA2F66" w:rsidRDefault="00F0279C" w:rsidP="00F0279C">
      <w:pPr>
        <w:ind w:left="6237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</w:t>
      </w:r>
      <w:r w:rsidRPr="00DA2F66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_______</w:t>
      </w:r>
    </w:p>
    <w:p w:rsidR="00F0279C" w:rsidRPr="00DA2F66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Pr="00DA2F66" w:rsidRDefault="00F0279C" w:rsidP="00F0279C">
      <w:pPr>
        <w:jc w:val="center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ПОЛОЖЕННЯ</w:t>
      </w:r>
    </w:p>
    <w:p w:rsidR="00F0279C" w:rsidRPr="00DA2F66" w:rsidRDefault="00F0279C" w:rsidP="00F0279C">
      <w:pPr>
        <w:jc w:val="center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про управління культури і туризму </w:t>
      </w:r>
      <w:proofErr w:type="spellStart"/>
      <w:r w:rsidRPr="00DA2F66">
        <w:rPr>
          <w:sz w:val="28"/>
          <w:szCs w:val="28"/>
          <w:lang w:val="uk-UA"/>
        </w:rPr>
        <w:t>Звягельської</w:t>
      </w:r>
      <w:proofErr w:type="spellEnd"/>
      <w:r w:rsidRPr="00DA2F66">
        <w:rPr>
          <w:sz w:val="28"/>
          <w:szCs w:val="28"/>
          <w:lang w:val="uk-UA"/>
        </w:rPr>
        <w:t xml:space="preserve"> міської ради</w:t>
      </w:r>
    </w:p>
    <w:p w:rsidR="00F0279C" w:rsidRPr="00DA2F66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Pr="00DA2F66" w:rsidRDefault="00F0279C" w:rsidP="00F0279C">
      <w:pPr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                                       1. ЗАГАЛЬНІ ПОЛОЖЕННЯ</w:t>
      </w:r>
    </w:p>
    <w:p w:rsidR="00F0279C" w:rsidRPr="00DA2F66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1.1. Це Положення визначає правові та економічні основи організації </w:t>
      </w:r>
      <w:r>
        <w:rPr>
          <w:sz w:val="28"/>
          <w:szCs w:val="28"/>
          <w:lang w:val="uk-UA"/>
        </w:rPr>
        <w:br/>
      </w:r>
      <w:r w:rsidRPr="00DA2F66">
        <w:rPr>
          <w:sz w:val="28"/>
          <w:szCs w:val="28"/>
          <w:lang w:val="uk-UA"/>
        </w:rPr>
        <w:t xml:space="preserve">і діяльності управління культури і туризму </w:t>
      </w:r>
      <w:proofErr w:type="spellStart"/>
      <w:r w:rsidRPr="00DA2F66">
        <w:rPr>
          <w:sz w:val="28"/>
          <w:szCs w:val="28"/>
          <w:lang w:val="uk-UA"/>
        </w:rPr>
        <w:t>Звягельської</w:t>
      </w:r>
      <w:proofErr w:type="spellEnd"/>
      <w:r w:rsidRPr="00DA2F66">
        <w:rPr>
          <w:sz w:val="28"/>
          <w:szCs w:val="28"/>
          <w:lang w:val="uk-UA"/>
        </w:rPr>
        <w:t xml:space="preserve"> міської ради (далі – управління).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Повне найменування: управління культури і туризму </w:t>
      </w:r>
      <w:proofErr w:type="spellStart"/>
      <w:r w:rsidRPr="00DA2F66">
        <w:rPr>
          <w:sz w:val="28"/>
          <w:szCs w:val="28"/>
          <w:lang w:val="uk-UA"/>
        </w:rPr>
        <w:t>Звягельської</w:t>
      </w:r>
      <w:proofErr w:type="spellEnd"/>
      <w:r w:rsidRPr="00DA2F66">
        <w:rPr>
          <w:sz w:val="28"/>
          <w:szCs w:val="28"/>
          <w:lang w:val="uk-UA"/>
        </w:rPr>
        <w:t xml:space="preserve"> міської ради.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Скорочене найменування: управління культури і туризму.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1.2. Юридична адреса: площа Лесі Українки, 9, м. </w:t>
      </w:r>
      <w:proofErr w:type="spellStart"/>
      <w:r w:rsidRPr="00DA2F66">
        <w:rPr>
          <w:sz w:val="28"/>
          <w:szCs w:val="28"/>
          <w:lang w:val="uk-UA"/>
        </w:rPr>
        <w:t>Звягель</w:t>
      </w:r>
      <w:proofErr w:type="spellEnd"/>
      <w:r w:rsidRPr="00DA2F66">
        <w:rPr>
          <w:sz w:val="28"/>
          <w:szCs w:val="28"/>
          <w:lang w:val="uk-UA"/>
        </w:rPr>
        <w:t xml:space="preserve">, </w:t>
      </w:r>
      <w:proofErr w:type="spellStart"/>
      <w:r w:rsidRPr="00DA2F66">
        <w:rPr>
          <w:sz w:val="28"/>
          <w:szCs w:val="28"/>
          <w:lang w:val="uk-UA"/>
        </w:rPr>
        <w:t>Звягельський</w:t>
      </w:r>
      <w:proofErr w:type="spellEnd"/>
      <w:r w:rsidRPr="00DA2F66">
        <w:rPr>
          <w:sz w:val="28"/>
          <w:szCs w:val="28"/>
          <w:lang w:val="uk-UA"/>
        </w:rPr>
        <w:t xml:space="preserve"> район, Житомирська область, 11701.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1.3. Управління є самостійним виконавчим органом </w:t>
      </w:r>
      <w:proofErr w:type="spellStart"/>
      <w:r w:rsidRPr="00DA2F66">
        <w:rPr>
          <w:sz w:val="28"/>
          <w:szCs w:val="28"/>
          <w:lang w:val="uk-UA"/>
        </w:rPr>
        <w:t>Звягельської</w:t>
      </w:r>
      <w:proofErr w:type="spellEnd"/>
      <w:r w:rsidRPr="00DA2F66">
        <w:rPr>
          <w:sz w:val="28"/>
          <w:szCs w:val="28"/>
          <w:lang w:val="uk-UA"/>
        </w:rPr>
        <w:t xml:space="preserve"> міської ради, який підзвітний і підконтрольний міській раді, підпорядкований виконавчому комітету міської ради, міському голові та заступнику міського голови відповідно до розподілу функціональних обов’язків, підконтрольний управлінню культури та туризму Житомирської обласної державної адміністрації.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1.4. Управління є юридичною особою, м</w:t>
      </w:r>
      <w:r>
        <w:rPr>
          <w:sz w:val="28"/>
          <w:szCs w:val="28"/>
          <w:lang w:val="uk-UA"/>
        </w:rPr>
        <w:t xml:space="preserve">ає самостійний баланс, рахунки </w:t>
      </w:r>
      <w:r>
        <w:rPr>
          <w:sz w:val="28"/>
          <w:szCs w:val="28"/>
          <w:lang w:val="uk-UA"/>
        </w:rPr>
        <w:br/>
      </w:r>
      <w:r w:rsidRPr="00DA2F66">
        <w:rPr>
          <w:sz w:val="28"/>
          <w:szCs w:val="28"/>
          <w:lang w:val="uk-UA"/>
        </w:rPr>
        <w:t>у  Новоград-Волинському управлінню Державної казначейської служби України у  Житомирській області,  печатку із  зображенням Державного Герба України та своїм найменуванням, кутовий штамп, бланк встановленого зразка.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1.5. Управління у своїй діяльності керується Конституцією України, Законами України, зокрема „Про місцеве самоврядування в Україні“, </w:t>
      </w:r>
      <w:r>
        <w:rPr>
          <w:sz w:val="28"/>
          <w:szCs w:val="28"/>
          <w:lang w:val="uk-UA"/>
        </w:rPr>
        <w:br/>
      </w:r>
      <w:r w:rsidRPr="00DA2F66">
        <w:rPr>
          <w:sz w:val="28"/>
          <w:szCs w:val="28"/>
          <w:lang w:val="uk-UA"/>
        </w:rPr>
        <w:t xml:space="preserve">„Про службу в органах місцевого самоврядування“, „Про культуру “, </w:t>
      </w:r>
      <w:r>
        <w:rPr>
          <w:sz w:val="28"/>
          <w:szCs w:val="28"/>
          <w:lang w:val="uk-UA"/>
        </w:rPr>
        <w:br/>
      </w:r>
      <w:r w:rsidRPr="00DA2F66">
        <w:rPr>
          <w:sz w:val="28"/>
          <w:szCs w:val="28"/>
          <w:lang w:val="uk-UA"/>
        </w:rPr>
        <w:t xml:space="preserve">„Про охорону культурної спадщини“, „Про музейну справу“, </w:t>
      </w:r>
      <w:r>
        <w:rPr>
          <w:sz w:val="28"/>
          <w:szCs w:val="28"/>
          <w:lang w:val="uk-UA"/>
        </w:rPr>
        <w:br/>
      </w:r>
      <w:r w:rsidRPr="00DA2F66">
        <w:rPr>
          <w:sz w:val="28"/>
          <w:szCs w:val="28"/>
          <w:lang w:val="uk-UA"/>
        </w:rPr>
        <w:t xml:space="preserve">„Про бібліотечну справу“, „Про освіту“, „Про позашкільну освіту“, </w:t>
      </w:r>
      <w:r>
        <w:rPr>
          <w:sz w:val="28"/>
          <w:szCs w:val="28"/>
          <w:lang w:val="uk-UA"/>
        </w:rPr>
        <w:br/>
      </w:r>
      <w:r w:rsidRPr="00DA2F66">
        <w:rPr>
          <w:sz w:val="28"/>
          <w:szCs w:val="28"/>
          <w:lang w:val="uk-UA"/>
        </w:rPr>
        <w:t xml:space="preserve">„Про туризм“, „Про  запобігання  корупції“, актами Президента України, Верховної Ради України, Кабінету Міністрів України, Міністерства культури та інформаційної політики України, рішеннями обласної ради </w:t>
      </w:r>
      <w:r>
        <w:rPr>
          <w:sz w:val="28"/>
          <w:szCs w:val="28"/>
          <w:lang w:val="uk-UA"/>
        </w:rPr>
        <w:br/>
      </w:r>
      <w:r w:rsidRPr="00DA2F66">
        <w:rPr>
          <w:sz w:val="28"/>
          <w:szCs w:val="28"/>
          <w:lang w:val="uk-UA"/>
        </w:rPr>
        <w:t xml:space="preserve">та розпорядженнями голови Житомирської обласної державної адміністрації, наказами управління культури та туризму Житомирської обласної державної адміністрації, Регламентом </w:t>
      </w:r>
      <w:proofErr w:type="spellStart"/>
      <w:r w:rsidRPr="00DA2F66">
        <w:rPr>
          <w:sz w:val="28"/>
          <w:szCs w:val="28"/>
          <w:lang w:val="uk-UA"/>
        </w:rPr>
        <w:t>Звягельської</w:t>
      </w:r>
      <w:proofErr w:type="spellEnd"/>
      <w:r w:rsidRPr="00DA2F66">
        <w:rPr>
          <w:sz w:val="28"/>
          <w:szCs w:val="28"/>
          <w:lang w:val="uk-UA"/>
        </w:rPr>
        <w:t xml:space="preserve"> міської ради, Регламентом роботи виконавчих органів та виконавчого комітету </w:t>
      </w:r>
      <w:proofErr w:type="spellStart"/>
      <w:r w:rsidRPr="00DA2F66">
        <w:rPr>
          <w:sz w:val="28"/>
          <w:szCs w:val="28"/>
          <w:lang w:val="uk-UA"/>
        </w:rPr>
        <w:t>Звягельської</w:t>
      </w:r>
      <w:proofErr w:type="spellEnd"/>
      <w:r w:rsidRPr="00DA2F66">
        <w:rPr>
          <w:sz w:val="28"/>
          <w:szCs w:val="28"/>
          <w:lang w:val="uk-UA"/>
        </w:rPr>
        <w:t xml:space="preserve"> міської ради, рішеннями міської ради та її виконавчого комітету, розпорядженнями міського голови та цим Положенням.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1.6. </w:t>
      </w:r>
      <w:r w:rsidRPr="00842F68">
        <w:rPr>
          <w:sz w:val="28"/>
          <w:szCs w:val="28"/>
          <w:lang w:val="uk-UA"/>
        </w:rPr>
        <w:t xml:space="preserve">До складу управління входять такі структурні  підрозділи: </w:t>
      </w:r>
      <w:proofErr w:type="spellStart"/>
      <w:r w:rsidRPr="00842F68">
        <w:rPr>
          <w:sz w:val="28"/>
          <w:szCs w:val="28"/>
          <w:lang w:val="uk-UA"/>
        </w:rPr>
        <w:t>Звягельський</w:t>
      </w:r>
      <w:proofErr w:type="spellEnd"/>
      <w:r w:rsidRPr="00842F68">
        <w:rPr>
          <w:sz w:val="28"/>
          <w:szCs w:val="28"/>
          <w:lang w:val="uk-UA"/>
        </w:rPr>
        <w:t xml:space="preserve"> палац культури імені Лесі Українки, </w:t>
      </w:r>
      <w:proofErr w:type="spellStart"/>
      <w:r w:rsidRPr="00842F68">
        <w:rPr>
          <w:sz w:val="28"/>
          <w:szCs w:val="28"/>
          <w:lang w:val="uk-UA"/>
        </w:rPr>
        <w:t>Звягельська</w:t>
      </w:r>
      <w:proofErr w:type="spellEnd"/>
      <w:r w:rsidRPr="00842F68">
        <w:rPr>
          <w:sz w:val="28"/>
          <w:szCs w:val="28"/>
          <w:lang w:val="uk-UA"/>
        </w:rPr>
        <w:t xml:space="preserve"> бібліотека, </w:t>
      </w:r>
      <w:proofErr w:type="spellStart"/>
      <w:r w:rsidRPr="00842F68">
        <w:rPr>
          <w:sz w:val="28"/>
          <w:szCs w:val="28"/>
          <w:lang w:val="uk-UA"/>
        </w:rPr>
        <w:lastRenderedPageBreak/>
        <w:t>Звягельська</w:t>
      </w:r>
      <w:proofErr w:type="spellEnd"/>
      <w:r w:rsidRPr="00842F68">
        <w:rPr>
          <w:sz w:val="28"/>
          <w:szCs w:val="28"/>
          <w:lang w:val="uk-UA"/>
        </w:rPr>
        <w:t xml:space="preserve"> школа мистецтв, Літературно-меморіальний музей Лесі Українки, </w:t>
      </w:r>
      <w:proofErr w:type="spellStart"/>
      <w:r w:rsidRPr="00842F68">
        <w:rPr>
          <w:sz w:val="28"/>
          <w:szCs w:val="28"/>
          <w:lang w:val="uk-UA"/>
        </w:rPr>
        <w:t>Звягельський</w:t>
      </w:r>
      <w:proofErr w:type="spellEnd"/>
      <w:r w:rsidRPr="00842F68">
        <w:rPr>
          <w:sz w:val="28"/>
          <w:szCs w:val="28"/>
          <w:lang w:val="uk-UA"/>
        </w:rPr>
        <w:t xml:space="preserve"> краєзнавчий музей, </w:t>
      </w:r>
      <w:proofErr w:type="spellStart"/>
      <w:r w:rsidRPr="00842F68">
        <w:rPr>
          <w:sz w:val="28"/>
          <w:szCs w:val="28"/>
          <w:lang w:val="uk-UA"/>
        </w:rPr>
        <w:t>Звягельський</w:t>
      </w:r>
      <w:proofErr w:type="spellEnd"/>
      <w:r w:rsidRPr="00842F68">
        <w:rPr>
          <w:sz w:val="28"/>
          <w:szCs w:val="28"/>
          <w:lang w:val="uk-UA"/>
        </w:rPr>
        <w:t xml:space="preserve"> туристичний центр </w:t>
      </w:r>
      <w:r>
        <w:rPr>
          <w:sz w:val="28"/>
          <w:szCs w:val="28"/>
          <w:lang w:val="uk-UA"/>
        </w:rPr>
        <w:br/>
      </w:r>
      <w:r w:rsidRPr="00842F68">
        <w:rPr>
          <w:sz w:val="28"/>
          <w:szCs w:val="28"/>
          <w:lang w:val="uk-UA"/>
        </w:rPr>
        <w:t>і централізована бухгалтерія, яка веде бухгалтерський облік підпорядкованих установ.</w:t>
      </w:r>
    </w:p>
    <w:p w:rsidR="00F0279C" w:rsidRPr="00DA2F66" w:rsidRDefault="00F0279C" w:rsidP="00F0279C">
      <w:pPr>
        <w:jc w:val="center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2. ЗАВДАННЯ ТА ПОВНОВАЖЕННЯ УПРАВЛІННЯ</w:t>
      </w:r>
    </w:p>
    <w:p w:rsidR="00F0279C" w:rsidRPr="00DA2F66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2.1. Завданнями управління є: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2.1.1. Забезпечення впровадження державної політики у сферах культури, туризму, охорони культурної спадщини, міжнаціональних відносин </w:t>
      </w:r>
      <w:r>
        <w:rPr>
          <w:sz w:val="28"/>
          <w:szCs w:val="28"/>
          <w:lang w:val="uk-UA"/>
        </w:rPr>
        <w:br/>
      </w:r>
      <w:r w:rsidRPr="00DA2F66">
        <w:rPr>
          <w:sz w:val="28"/>
          <w:szCs w:val="28"/>
          <w:lang w:val="uk-UA"/>
        </w:rPr>
        <w:t>та захисту прав національних меншин.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2.1.2. Сприяння захисту прав і законних інтересів суб’єктів діяльності </w:t>
      </w:r>
      <w:r>
        <w:rPr>
          <w:sz w:val="28"/>
          <w:szCs w:val="28"/>
          <w:lang w:val="uk-UA"/>
        </w:rPr>
        <w:br/>
      </w:r>
      <w:r w:rsidRPr="00DA2F66">
        <w:rPr>
          <w:sz w:val="28"/>
          <w:szCs w:val="28"/>
          <w:lang w:val="uk-UA"/>
        </w:rPr>
        <w:t>в галузі культури та туризму.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2.1.3. Здійснення контролю за дотриманням законодавства України з питань культури, туризму та охорони культурної спадщини підпорядкованих установ.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2.1.4. Забезпечення доступності усіх видів культурних послуг та культурної діяльності для кожного громадянина України.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2.1.5. Сприяння відродженню і розвитку культури українського народу, національно-культурних традицій.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2.1.6. Розробка цільових програм для розвитку закладів культури і туризму, внесення пропозицій до Програми соціально-економічного розвитку міської територіальної громади.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2.1.7. Забезпечення ефективного і цільового використання бюджетних коштів.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2.1.8. Внесення пропозицій до проекту бюджету міської територіальної громади з питань фінансування управління. 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2.1.9. Сприяння роботі творчих спілок, національно-культурних товариств, інших культурних організацій.  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2.1.10. Забезпечення раціонального використання та збереження туристичних ресурсів та історико-культурного середовища на території міської територіальної громади.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2.1.11. Сприяння гармонізації міжконфесійних та міжнаціональних відносин.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2.1.12. Здійснення заходів щодо запобігання корупції в установах культури міської територіальної громади.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2.1.13. Організація роботи з укомплектування, зберігання, обліку </w:t>
      </w:r>
      <w:r>
        <w:rPr>
          <w:sz w:val="28"/>
          <w:szCs w:val="28"/>
          <w:lang w:val="uk-UA"/>
        </w:rPr>
        <w:br/>
      </w:r>
      <w:r w:rsidRPr="00DA2F66">
        <w:rPr>
          <w:sz w:val="28"/>
          <w:szCs w:val="28"/>
          <w:lang w:val="uk-UA"/>
        </w:rPr>
        <w:t xml:space="preserve">та використання архівних документів.   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2.1.14. Контроль за використанням приміщень закладів культури </w:t>
      </w:r>
      <w:r>
        <w:rPr>
          <w:sz w:val="28"/>
          <w:szCs w:val="28"/>
          <w:lang w:val="uk-UA"/>
        </w:rPr>
        <w:br/>
      </w:r>
      <w:r w:rsidRPr="00DA2F66">
        <w:rPr>
          <w:sz w:val="28"/>
          <w:szCs w:val="28"/>
          <w:lang w:val="uk-UA"/>
        </w:rPr>
        <w:t xml:space="preserve">за призначенням.   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2.1.15. Підготовка та подання статистичної звітності про стан та розвиток галузі культури міської територіальної громади. 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2.1.16. Розширення міжнародного співробітництва у сфері культури </w:t>
      </w:r>
      <w:r>
        <w:rPr>
          <w:sz w:val="28"/>
          <w:szCs w:val="28"/>
          <w:lang w:val="uk-UA"/>
        </w:rPr>
        <w:br/>
      </w:r>
      <w:r w:rsidRPr="00DA2F66">
        <w:rPr>
          <w:sz w:val="28"/>
          <w:szCs w:val="28"/>
          <w:lang w:val="uk-UA"/>
        </w:rPr>
        <w:t xml:space="preserve">і туризму. 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2.2. Управління відповідно до покладених на нього завдань: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2.2.1. Здійснює управління закладами, які підпорядковані управлінню, організовує та координує їх діяльність, забезпечує контроль за дотриманням фінансової дисципліни.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lastRenderedPageBreak/>
        <w:t>2.2.2. Створює умови для розвитку сфери культури та туризму, сприяє зміцненню матеріально-технічної бази підпорядкованих установ, поповненню бібліотечних та музейних фондів, організації виставок.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2.2.3. Сприяє забезпеченню соціального захисту працівників підпорядкованих установ.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2.2.4. Організовує та проводить фестивалі, свята, конкурси, огляди аматорської народної творчості, виставки товарів образотворчого </w:t>
      </w:r>
      <w:r>
        <w:rPr>
          <w:sz w:val="28"/>
          <w:szCs w:val="28"/>
          <w:lang w:val="uk-UA"/>
        </w:rPr>
        <w:br/>
      </w:r>
      <w:r w:rsidRPr="00DA2F66">
        <w:rPr>
          <w:sz w:val="28"/>
          <w:szCs w:val="28"/>
          <w:lang w:val="uk-UA"/>
        </w:rPr>
        <w:t xml:space="preserve">та </w:t>
      </w:r>
      <w:proofErr w:type="spellStart"/>
      <w:r w:rsidRPr="00DA2F66">
        <w:rPr>
          <w:sz w:val="28"/>
          <w:szCs w:val="28"/>
          <w:lang w:val="uk-UA"/>
        </w:rPr>
        <w:t>декоративно</w:t>
      </w:r>
      <w:proofErr w:type="spellEnd"/>
      <w:r w:rsidRPr="00DA2F66">
        <w:rPr>
          <w:sz w:val="28"/>
          <w:szCs w:val="28"/>
          <w:lang w:val="uk-UA"/>
        </w:rPr>
        <w:t>-ужиткового мистецтва.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2.2.5. Організовує облік, охорону, реставрацію, використання </w:t>
      </w:r>
      <w:r>
        <w:rPr>
          <w:sz w:val="28"/>
          <w:szCs w:val="28"/>
          <w:lang w:val="uk-UA"/>
        </w:rPr>
        <w:br/>
      </w:r>
      <w:r w:rsidRPr="00DA2F66">
        <w:rPr>
          <w:sz w:val="28"/>
          <w:szCs w:val="28"/>
          <w:lang w:val="uk-UA"/>
        </w:rPr>
        <w:t>і популяризацію пам’яток матеріальної та духовної культури міської територіальної громади.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2.2.6. Забезпечує захист об’єктів культурної  спадщини від загрози знищення, руйнування або пошкодження.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2.2.7. Організовує бухгалтерський облік і звітність в установах культури </w:t>
      </w:r>
      <w:r>
        <w:rPr>
          <w:sz w:val="28"/>
          <w:szCs w:val="28"/>
          <w:lang w:val="uk-UA"/>
        </w:rPr>
        <w:br/>
      </w:r>
      <w:r w:rsidRPr="00DA2F66">
        <w:rPr>
          <w:sz w:val="28"/>
          <w:szCs w:val="28"/>
          <w:lang w:val="uk-UA"/>
        </w:rPr>
        <w:t>і туризму міської територіальної громади.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2.2.8. Укладає в межах своїх повноважень договори, угоди з юридичними та фізичними особами.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2.2.9. Забезпечує контроль за додержанням правил охорони праці і техніки безпеки  в підпорядкованих установах культури.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2.2.10. Розглядає відповідно до чинного законодавства України клопотання і вносить подання міському голові, начальнику управління культури та туризму Житомирської обласної державної адміністрації </w:t>
      </w:r>
      <w:r>
        <w:rPr>
          <w:sz w:val="28"/>
          <w:szCs w:val="28"/>
          <w:lang w:val="uk-UA"/>
        </w:rPr>
        <w:br/>
      </w:r>
      <w:r w:rsidRPr="00DA2F66">
        <w:rPr>
          <w:sz w:val="28"/>
          <w:szCs w:val="28"/>
          <w:lang w:val="uk-UA"/>
        </w:rPr>
        <w:t xml:space="preserve">про нагородження працівників міськими, обласними, державними нагородами, президентськими відзнаками та присвоєння їм почесних звань України, застосовує інші форми морального та матеріального заохочення працівників за досягнення у творчій, педагогічній, культурно-освітній </w:t>
      </w:r>
      <w:r>
        <w:rPr>
          <w:sz w:val="28"/>
          <w:szCs w:val="28"/>
          <w:lang w:val="uk-UA"/>
        </w:rPr>
        <w:br/>
      </w:r>
      <w:r w:rsidRPr="00DA2F66">
        <w:rPr>
          <w:sz w:val="28"/>
          <w:szCs w:val="28"/>
          <w:lang w:val="uk-UA"/>
        </w:rPr>
        <w:t>та виробничій діяльності.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2.2.11. Бере участь в атестації закладів, проведенні атестації працівників </w:t>
      </w:r>
      <w:r>
        <w:rPr>
          <w:sz w:val="28"/>
          <w:szCs w:val="28"/>
          <w:lang w:val="uk-UA"/>
        </w:rPr>
        <w:br/>
      </w:r>
      <w:r w:rsidRPr="00DA2F66">
        <w:rPr>
          <w:sz w:val="28"/>
          <w:szCs w:val="28"/>
          <w:lang w:val="uk-UA"/>
        </w:rPr>
        <w:t>і  керівників  закладів  культури і туризму.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2.2.12. Бере участь у вирішенні відповідно до чинного законодавства України колективних трудових спорів (конфліктів).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2.2.13. Забезпечує розгляд звернень громадян з  питань, що належать </w:t>
      </w:r>
      <w:r>
        <w:rPr>
          <w:sz w:val="28"/>
          <w:szCs w:val="28"/>
          <w:lang w:val="uk-UA"/>
        </w:rPr>
        <w:br/>
      </w:r>
      <w:r w:rsidRPr="00DA2F66">
        <w:rPr>
          <w:sz w:val="28"/>
          <w:szCs w:val="28"/>
          <w:lang w:val="uk-UA"/>
        </w:rPr>
        <w:t>до його компетенції, та у разі потреби, вживає заходів для усунення причин, що  зумовили  їх  появу.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2.2.14. Затверджує річні плани роботи закладів культури і туризму.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2.2.15. Виконує інші завдання, передбачені чинним законодавством України.</w:t>
      </w:r>
    </w:p>
    <w:p w:rsidR="00F0279C" w:rsidRPr="00DA2F66" w:rsidRDefault="00F0279C" w:rsidP="00F0279C">
      <w:pPr>
        <w:rPr>
          <w:sz w:val="28"/>
          <w:szCs w:val="28"/>
          <w:lang w:val="uk-UA"/>
        </w:rPr>
      </w:pPr>
    </w:p>
    <w:p w:rsidR="00F0279C" w:rsidRPr="00DA2F66" w:rsidRDefault="00F0279C" w:rsidP="00F0279C">
      <w:pPr>
        <w:jc w:val="center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3. ПРАВА УПРАВЛІННЯ</w:t>
      </w:r>
    </w:p>
    <w:p w:rsidR="00F0279C" w:rsidRPr="00DA2F66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Pr="00DA2F66" w:rsidRDefault="00F0279C" w:rsidP="00F0279C">
      <w:pPr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Управління має право: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3.1. У встановленому порядку вносити пропозиції про створення, реорганізацію та ліквідацію закладів культури, що належить до комунальної власності міської територіальної громади. 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3.2. Аналізувати роботу закладів культури і туризму, одержувати необхідні відомості від структурних підрозділів, що належать до компетенції управління.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lastRenderedPageBreak/>
        <w:t>3.3. Одержувати в установленому порядку від інших виконавчих органів міської ради, підприємств, установ і організацій усіх форм власності інформацію, документи та інші матеріали, необхідні для виконання покладених на управління завдань.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3.4. Взаємодіяти в установленому чинним законодавством України порядку та в межах повноважень з управліннями, відділами, службами міської ради, органами виконавчої влади, підприємствами, установами, організаціями незалежно  від форм  власності з метою створення умов для провадження послідовної та узгодженої діяльності.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3.5. Скликати в установленому порядку наради, ініціювати утворення </w:t>
      </w:r>
      <w:r>
        <w:rPr>
          <w:sz w:val="28"/>
          <w:szCs w:val="28"/>
          <w:lang w:val="uk-UA"/>
        </w:rPr>
        <w:br/>
      </w:r>
      <w:r w:rsidRPr="00DA2F66">
        <w:rPr>
          <w:sz w:val="28"/>
          <w:szCs w:val="28"/>
          <w:lang w:val="uk-UA"/>
        </w:rPr>
        <w:t xml:space="preserve">та створювати робочі групи з питань, що належать до компетенції управління. </w:t>
      </w:r>
    </w:p>
    <w:p w:rsidR="00F0279C" w:rsidRPr="00DA2F66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Pr="00DA2F66" w:rsidRDefault="00F0279C" w:rsidP="00F0279C">
      <w:pPr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                               4. КЕРІВНИЦТВО УПРАВЛІННЯМ </w:t>
      </w:r>
    </w:p>
    <w:p w:rsidR="00F0279C" w:rsidRPr="00DA2F66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4.1. Управління очолює начальник, який призначається на посаду міським головою на конкурсній основі чи за іншою процедурою, передбаченою чинним законодавством України. Начальник звільняється з посади міським головою згідно чинного законодавства України.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4.2. На посаду начальника призначається особа, яка має повну вищу освіту відповідного професійного спрямування, стаж роботи за фахом на державній службі, в органах місцевого самоврядування або на керівних посадах у інших сферах відповідно до вимог нормативно-правових актів.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4.3. Начальник управління підпорядкований, підконтрольний  та підзвітний міській раді, її виконавчому комітету, міському голові та заступнику міського голови  відповідно до розподілу функціональних обов’язків.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4.4. Начальник управління: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4.4.1. Здійснює керівництво діяльністю управління, несе персональну відповідальність за виконання покладених на управління завдань.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4.4.2. Планує роботу управління і забезпечує виконання перспективних </w:t>
      </w:r>
      <w:r>
        <w:rPr>
          <w:sz w:val="28"/>
          <w:szCs w:val="28"/>
          <w:lang w:val="uk-UA"/>
        </w:rPr>
        <w:br/>
      </w:r>
      <w:r w:rsidRPr="00DA2F66">
        <w:rPr>
          <w:sz w:val="28"/>
          <w:szCs w:val="28"/>
          <w:lang w:val="uk-UA"/>
        </w:rPr>
        <w:t>і поточних планів роботи міської ради, виконкому міської ради, управління.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4.3.3. Забезпечує підготовку проектів рішень міської ради, виконавчого комітету міської ради, розпоряджень міського голови, інших службових документів з питань, віднесених до компетенції управління. 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4.4.4. Розпоряджається коштами у межах асигнувань, передбачених </w:t>
      </w:r>
      <w:r>
        <w:rPr>
          <w:sz w:val="28"/>
          <w:szCs w:val="28"/>
          <w:lang w:val="uk-UA"/>
        </w:rPr>
        <w:br/>
      </w:r>
      <w:r w:rsidRPr="00DA2F66">
        <w:rPr>
          <w:sz w:val="28"/>
          <w:szCs w:val="28"/>
          <w:lang w:val="uk-UA"/>
        </w:rPr>
        <w:t>у бюджеті міської територіальної громади на реалізацію заходів з питань культури і туризму та несе персональну відповідальність за їх цільове використання.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4.4.5. Забезпечує оперативне інформування міського голови, виконавчого комітету міської ради з питань діяльності підпорядкованих установ культури.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4.4.6. Видає в межах своєї компетенції накази, які є обов’язковими </w:t>
      </w:r>
      <w:r>
        <w:rPr>
          <w:sz w:val="28"/>
          <w:szCs w:val="28"/>
          <w:lang w:val="uk-UA"/>
        </w:rPr>
        <w:br/>
      </w:r>
      <w:r w:rsidRPr="00DA2F66">
        <w:rPr>
          <w:sz w:val="28"/>
          <w:szCs w:val="28"/>
          <w:lang w:val="uk-UA"/>
        </w:rPr>
        <w:t>до виконання, організовує  і контролює їх виконання.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4.4.7. Забезпечує дотримання  в управління  інструкції з питань діловодства, трудової і виконавської дисципліни.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4.4.8. Складає посадові інструкції працівників управління, </w:t>
      </w:r>
      <w:r>
        <w:rPr>
          <w:sz w:val="28"/>
          <w:szCs w:val="28"/>
          <w:lang w:val="uk-UA"/>
        </w:rPr>
        <w:br/>
      </w:r>
      <w:r w:rsidRPr="00DA2F66">
        <w:rPr>
          <w:sz w:val="28"/>
          <w:szCs w:val="28"/>
          <w:lang w:val="uk-UA"/>
        </w:rPr>
        <w:t xml:space="preserve">які затверджуються заступником міського голови відповідно до розподілу </w:t>
      </w:r>
      <w:r w:rsidRPr="00DA2F66">
        <w:rPr>
          <w:sz w:val="28"/>
          <w:szCs w:val="28"/>
          <w:lang w:val="uk-UA"/>
        </w:rPr>
        <w:lastRenderedPageBreak/>
        <w:t>функціональних обов’язків. Затверджує посадові інструкції керівників закладів культури.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4.4.9. Начальник управління може виконувати також інші обов’язки, покладені на нього міським головою.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 xml:space="preserve">4.4.10. Веде особистий прийом громадян з питань, що відносяться </w:t>
      </w:r>
      <w:r>
        <w:rPr>
          <w:sz w:val="28"/>
          <w:szCs w:val="28"/>
          <w:lang w:val="uk-UA"/>
        </w:rPr>
        <w:br/>
      </w:r>
      <w:r w:rsidRPr="00DA2F66">
        <w:rPr>
          <w:sz w:val="28"/>
          <w:szCs w:val="28"/>
          <w:lang w:val="uk-UA"/>
        </w:rPr>
        <w:t>до компетенції управління, надає консультації.</w:t>
      </w:r>
    </w:p>
    <w:p w:rsidR="00F0279C" w:rsidRPr="00DA2F66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Pr="00DA2F66" w:rsidRDefault="00F0279C" w:rsidP="00F0279C">
      <w:pPr>
        <w:jc w:val="center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5. ФІНАНСУВАННЯ УПРАВЛІННЯ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5.1. Управління утримується за рахунок коштів бюджету міської територіальної громади.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5.2. Структуру, загальну чисельність та фонд оплати праці працівників управління затверджує міська рада.</w:t>
      </w: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5.3. Кошторис та штатний розпис управління затверджує міський голова.</w:t>
      </w:r>
    </w:p>
    <w:p w:rsidR="00F0279C" w:rsidRPr="00DA2F66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Pr="00DA2F66" w:rsidRDefault="00F0279C" w:rsidP="00F0279C">
      <w:pPr>
        <w:jc w:val="center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6. ПРИКІНЦЕВІ ПОЛОЖЕННЯ</w:t>
      </w:r>
    </w:p>
    <w:p w:rsidR="00F0279C" w:rsidRPr="00DA2F66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Pr="00DA2F66" w:rsidRDefault="00F0279C" w:rsidP="00F0279C">
      <w:pPr>
        <w:ind w:firstLine="708"/>
        <w:jc w:val="both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6.1. Реєстрація та ліквідація управління здійснюється за рішенням міської ради в установленому порядку відповідно до чинного законодавства України.</w:t>
      </w:r>
    </w:p>
    <w:p w:rsidR="00F0279C" w:rsidRPr="00DA2F66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Pr="00DA2F66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Pr="00DA2F66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Pr="00DA2F66" w:rsidRDefault="00F0279C" w:rsidP="00F0279C">
      <w:pPr>
        <w:jc w:val="center"/>
        <w:rPr>
          <w:sz w:val="28"/>
          <w:szCs w:val="28"/>
          <w:lang w:val="uk-UA"/>
        </w:rPr>
      </w:pPr>
      <w:r w:rsidRPr="00DA2F66">
        <w:rPr>
          <w:sz w:val="28"/>
          <w:szCs w:val="28"/>
          <w:lang w:val="uk-UA"/>
        </w:rPr>
        <w:t>Секретар міської ради                                                          Оксана ГВОЗДЕНКО</w:t>
      </w:r>
    </w:p>
    <w:p w:rsidR="00F0279C" w:rsidRPr="00DA2F66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Pr="00DA2F66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Pr="00DA2F66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Pr="00DA2F66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Pr="00DA2F66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Default="00F0279C" w:rsidP="00F0279C">
      <w:pPr>
        <w:jc w:val="center"/>
        <w:rPr>
          <w:sz w:val="28"/>
          <w:szCs w:val="28"/>
          <w:lang w:val="uk-UA"/>
        </w:rPr>
      </w:pPr>
    </w:p>
    <w:p w:rsidR="00F0279C" w:rsidRDefault="00F0279C" w:rsidP="00F0279C">
      <w:pPr>
        <w:jc w:val="center"/>
        <w:rPr>
          <w:sz w:val="28"/>
          <w:szCs w:val="28"/>
          <w:lang w:val="uk-UA"/>
        </w:rPr>
      </w:pPr>
    </w:p>
    <w:p w:rsidR="00390679" w:rsidRDefault="00390679"/>
    <w:sectPr w:rsidR="00390679" w:rsidSect="003868B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11"/>
    <w:rsid w:val="00390679"/>
    <w:rsid w:val="00613E11"/>
    <w:rsid w:val="00F0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623B"/>
  <w15:chartTrackingRefBased/>
  <w15:docId w15:val="{673662C4-D38B-4BC4-A210-AACC8E97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7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7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2</cp:revision>
  <cp:lastPrinted>2023-08-24T11:21:00Z</cp:lastPrinted>
  <dcterms:created xsi:type="dcterms:W3CDTF">2023-08-24T11:20:00Z</dcterms:created>
  <dcterms:modified xsi:type="dcterms:W3CDTF">2023-08-24T11:21:00Z</dcterms:modified>
</cp:coreProperties>
</file>