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B9F" w:rsidRDefault="00D74B9F" w:rsidP="00D74B9F">
      <w:pPr>
        <w:widowControl w:val="0"/>
        <w:tabs>
          <w:tab w:val="left" w:pos="1814"/>
          <w:tab w:val="right" w:pos="4304"/>
        </w:tabs>
        <w:autoSpaceDE w:val="0"/>
        <w:autoSpaceDN w:val="0"/>
        <w:adjustRightInd w:val="0"/>
        <w:ind w:right="-164" w:firstLine="426"/>
        <w:rPr>
          <w:sz w:val="28"/>
          <w:szCs w:val="28"/>
          <w:lang w:val="uk-UA"/>
        </w:rPr>
      </w:pPr>
    </w:p>
    <w:p w:rsidR="00AC6321" w:rsidRPr="0056527E" w:rsidRDefault="00D74B9F" w:rsidP="00D74B9F">
      <w:pPr>
        <w:widowControl w:val="0"/>
        <w:tabs>
          <w:tab w:val="left" w:pos="1814"/>
          <w:tab w:val="right" w:pos="4304"/>
        </w:tabs>
        <w:autoSpaceDE w:val="0"/>
        <w:autoSpaceDN w:val="0"/>
        <w:adjustRightInd w:val="0"/>
        <w:ind w:right="-164" w:firstLine="426"/>
        <w:rPr>
          <w:sz w:val="28"/>
          <w:szCs w:val="28"/>
        </w:rPr>
      </w:pPr>
      <w:r>
        <w:rPr>
          <w:sz w:val="28"/>
          <w:szCs w:val="28"/>
        </w:rPr>
        <w:tab/>
      </w:r>
      <w:r w:rsidR="00AC6321">
        <w:rPr>
          <w:noProof/>
          <w:sz w:val="28"/>
          <w:szCs w:val="28"/>
        </w:rPr>
        <w:drawing>
          <wp:anchor distT="0" distB="0" distL="114300" distR="114300" simplePos="0" relativeHeight="251659264" behindDoc="0" locked="0" layoutInCell="1" allowOverlap="1" wp14:anchorId="306D1C4B" wp14:editId="64E32423">
            <wp:simplePos x="0" y="0"/>
            <wp:positionH relativeFrom="column">
              <wp:posOffset>2743200</wp:posOffset>
            </wp:positionH>
            <wp:positionV relativeFrom="paragraph">
              <wp:posOffset>-209550</wp:posOffset>
            </wp:positionV>
            <wp:extent cx="457200" cy="609600"/>
            <wp:effectExtent l="0" t="0" r="0" b="0"/>
            <wp:wrapTight wrapText="bothSides">
              <wp:wrapPolygon edited="0">
                <wp:start x="0" y="0"/>
                <wp:lineTo x="0" y="20925"/>
                <wp:lineTo x="20700" y="20925"/>
                <wp:lineTo x="207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anchor>
        </w:drawing>
      </w:r>
      <w:r w:rsidR="001142AF">
        <w:rPr>
          <w:noProof/>
        </w:rPr>
        <mc:AlternateContent>
          <mc:Choice Requires="wps">
            <w:drawing>
              <wp:anchor distT="0" distB="0" distL="114300" distR="114300" simplePos="0" relativeHeight="251660288" behindDoc="0" locked="0" layoutInCell="1" allowOverlap="1">
                <wp:simplePos x="0" y="0"/>
                <wp:positionH relativeFrom="column">
                  <wp:posOffset>3936365</wp:posOffset>
                </wp:positionH>
                <wp:positionV relativeFrom="paragraph">
                  <wp:posOffset>-375285</wp:posOffset>
                </wp:positionV>
                <wp:extent cx="2373630" cy="23749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F66" w:rsidRDefault="00DA2F66" w:rsidP="00AC632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09.95pt;margin-top:-29.55pt;width:186.9pt;height:18.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" stroked="f">
                <v:textbox style="mso-fit-shape-to-text:t">
                  <w:txbxContent>
                    <w:p w:rsidR="00DA2F66" w:rsidRDefault="00DA2F66" w:rsidP="00AC6321"/>
                  </w:txbxContent>
                </v:textbox>
              </v:shape>
            </w:pict>
          </mc:Fallback>
        </mc:AlternateContent>
      </w:r>
    </w:p>
    <w:p w:rsidR="00AC6321" w:rsidRPr="00D74B9F" w:rsidRDefault="00AC6321" w:rsidP="00AC6321">
      <w:pPr>
        <w:widowControl w:val="0"/>
        <w:autoSpaceDE w:val="0"/>
        <w:autoSpaceDN w:val="0"/>
        <w:adjustRightInd w:val="0"/>
        <w:ind w:left="-284" w:right="-164" w:firstLine="426"/>
        <w:rPr>
          <w:sz w:val="28"/>
          <w:szCs w:val="28"/>
          <w:lang w:val="uk-UA"/>
        </w:rPr>
      </w:pPr>
    </w:p>
    <w:p w:rsidR="00AC6321" w:rsidRPr="0056527E" w:rsidRDefault="00AC6321" w:rsidP="00AC6321">
      <w:pPr>
        <w:widowControl w:val="0"/>
        <w:autoSpaceDE w:val="0"/>
        <w:autoSpaceDN w:val="0"/>
        <w:adjustRightInd w:val="0"/>
        <w:ind w:left="-284" w:right="-164" w:firstLine="426"/>
        <w:rPr>
          <w:sz w:val="28"/>
          <w:szCs w:val="28"/>
        </w:rPr>
      </w:pPr>
    </w:p>
    <w:p w:rsidR="00AC6321" w:rsidRPr="00FE698B" w:rsidRDefault="00AC6321" w:rsidP="00AC6321">
      <w:pPr>
        <w:jc w:val="center"/>
        <w:rPr>
          <w:sz w:val="28"/>
          <w:szCs w:val="28"/>
        </w:rPr>
      </w:pPr>
      <w:r w:rsidRPr="00FE698B">
        <w:rPr>
          <w:sz w:val="28"/>
          <w:szCs w:val="28"/>
        </w:rPr>
        <w:t>ЗВЯГЕЛЬСЬКА МІСЬКА РАДА</w:t>
      </w:r>
    </w:p>
    <w:p w:rsidR="00AC6321" w:rsidRPr="00FE698B" w:rsidRDefault="00AC6321" w:rsidP="00AC6321">
      <w:pPr>
        <w:widowControl w:val="0"/>
        <w:autoSpaceDE w:val="0"/>
        <w:autoSpaceDN w:val="0"/>
        <w:adjustRightInd w:val="0"/>
        <w:jc w:val="center"/>
        <w:rPr>
          <w:sz w:val="28"/>
          <w:szCs w:val="28"/>
        </w:rPr>
      </w:pPr>
      <w:r w:rsidRPr="00FE698B">
        <w:rPr>
          <w:sz w:val="28"/>
          <w:szCs w:val="28"/>
        </w:rPr>
        <w:t>РІШЕННЯ</w:t>
      </w:r>
    </w:p>
    <w:p w:rsidR="00AC6321" w:rsidRPr="00FE698B" w:rsidRDefault="00AC6321" w:rsidP="00AC6321">
      <w:pPr>
        <w:jc w:val="both"/>
        <w:rPr>
          <w:sz w:val="28"/>
          <w:szCs w:val="28"/>
        </w:rPr>
      </w:pPr>
    </w:p>
    <w:p w:rsidR="00AC6321" w:rsidRPr="00FE698B" w:rsidRDefault="00C53B29" w:rsidP="00AC6321">
      <w:pPr>
        <w:ind w:right="-5"/>
        <w:rPr>
          <w:sz w:val="28"/>
          <w:szCs w:val="28"/>
        </w:rPr>
      </w:pPr>
      <w:proofErr w:type="spellStart"/>
      <w:r>
        <w:rPr>
          <w:sz w:val="28"/>
          <w:szCs w:val="28"/>
        </w:rPr>
        <w:t>тридцять</w:t>
      </w:r>
      <w:proofErr w:type="spellEnd"/>
      <w:r>
        <w:rPr>
          <w:sz w:val="28"/>
          <w:szCs w:val="28"/>
        </w:rPr>
        <w:t xml:space="preserve"> </w:t>
      </w:r>
      <w:r>
        <w:rPr>
          <w:sz w:val="28"/>
          <w:szCs w:val="28"/>
          <w:lang w:val="uk-UA"/>
        </w:rPr>
        <w:t xml:space="preserve">восьма </w:t>
      </w:r>
      <w:r w:rsidR="00AC6321">
        <w:rPr>
          <w:sz w:val="28"/>
          <w:szCs w:val="28"/>
        </w:rPr>
        <w:t xml:space="preserve"> </w:t>
      </w:r>
      <w:proofErr w:type="spellStart"/>
      <w:r w:rsidR="00AC6321">
        <w:rPr>
          <w:sz w:val="28"/>
          <w:szCs w:val="28"/>
        </w:rPr>
        <w:t>сесія</w:t>
      </w:r>
      <w:proofErr w:type="spellEnd"/>
      <w:r w:rsidR="00AC6321">
        <w:rPr>
          <w:sz w:val="28"/>
          <w:szCs w:val="28"/>
        </w:rPr>
        <w:tab/>
      </w:r>
      <w:r w:rsidR="00AC6321" w:rsidRPr="00FE698B">
        <w:rPr>
          <w:sz w:val="28"/>
          <w:szCs w:val="28"/>
        </w:rPr>
        <w:tab/>
      </w:r>
      <w:r w:rsidR="00AC6321" w:rsidRPr="00FE698B">
        <w:rPr>
          <w:sz w:val="28"/>
          <w:szCs w:val="28"/>
        </w:rPr>
        <w:tab/>
      </w:r>
      <w:r w:rsidR="00AC6321" w:rsidRPr="00FE698B">
        <w:rPr>
          <w:sz w:val="28"/>
          <w:szCs w:val="28"/>
        </w:rPr>
        <w:tab/>
      </w:r>
      <w:r w:rsidR="00AC6321" w:rsidRPr="00FE698B">
        <w:rPr>
          <w:sz w:val="28"/>
          <w:szCs w:val="28"/>
        </w:rPr>
        <w:tab/>
      </w:r>
      <w:r w:rsidR="00AC6321" w:rsidRPr="00FE698B">
        <w:rPr>
          <w:sz w:val="28"/>
          <w:szCs w:val="28"/>
        </w:rPr>
        <w:tab/>
      </w:r>
      <w:r w:rsidR="00664B5F">
        <w:rPr>
          <w:sz w:val="28"/>
          <w:szCs w:val="28"/>
          <w:lang w:val="uk-UA"/>
        </w:rPr>
        <w:t xml:space="preserve">       </w:t>
      </w:r>
      <w:r w:rsidR="00AC6321" w:rsidRPr="00FE698B">
        <w:rPr>
          <w:sz w:val="28"/>
          <w:szCs w:val="28"/>
        </w:rPr>
        <w:t xml:space="preserve">восьмого </w:t>
      </w:r>
      <w:proofErr w:type="spellStart"/>
      <w:r w:rsidR="00AC6321" w:rsidRPr="00FE698B">
        <w:rPr>
          <w:sz w:val="28"/>
          <w:szCs w:val="28"/>
        </w:rPr>
        <w:t>скликання</w:t>
      </w:r>
      <w:proofErr w:type="spellEnd"/>
    </w:p>
    <w:p w:rsidR="00AC6321" w:rsidRPr="00FE698B" w:rsidRDefault="00AC6321" w:rsidP="00AC6321">
      <w:pPr>
        <w:rPr>
          <w:sz w:val="28"/>
          <w:szCs w:val="28"/>
        </w:rPr>
      </w:pPr>
    </w:p>
    <w:p w:rsidR="00AC6321" w:rsidRPr="0056527E" w:rsidRDefault="00AE6DEB" w:rsidP="00AC6321">
      <w:pPr>
        <w:widowControl w:val="0"/>
        <w:autoSpaceDE w:val="0"/>
        <w:autoSpaceDN w:val="0"/>
        <w:adjustRightInd w:val="0"/>
        <w:ind w:right="-164"/>
        <w:rPr>
          <w:sz w:val="28"/>
          <w:szCs w:val="28"/>
          <w:lang w:val="uk-UA"/>
        </w:rPr>
      </w:pPr>
      <w:r>
        <w:rPr>
          <w:sz w:val="28"/>
          <w:szCs w:val="28"/>
          <w:lang w:val="uk-UA"/>
        </w:rPr>
        <w:t>07.09.2023</w:t>
      </w:r>
      <w:r w:rsidR="00C53B29">
        <w:rPr>
          <w:sz w:val="28"/>
          <w:szCs w:val="28"/>
          <w:lang w:val="uk-UA"/>
        </w:rPr>
        <w:t xml:space="preserve">                                       </w:t>
      </w:r>
      <w:r>
        <w:rPr>
          <w:sz w:val="28"/>
          <w:szCs w:val="28"/>
          <w:lang w:val="uk-UA"/>
        </w:rPr>
        <w:t xml:space="preserve">                                        </w:t>
      </w:r>
      <w:r w:rsidR="00C53B29">
        <w:rPr>
          <w:sz w:val="28"/>
          <w:szCs w:val="28"/>
          <w:lang w:val="uk-UA"/>
        </w:rPr>
        <w:t xml:space="preserve"> №  </w:t>
      </w:r>
      <w:r>
        <w:rPr>
          <w:sz w:val="28"/>
          <w:szCs w:val="28"/>
          <w:lang w:val="uk-UA"/>
        </w:rPr>
        <w:t>953</w:t>
      </w:r>
    </w:p>
    <w:p w:rsidR="00C53B29" w:rsidRDefault="00C53B29" w:rsidP="00AC6321">
      <w:pPr>
        <w:tabs>
          <w:tab w:val="left" w:pos="5220"/>
        </w:tabs>
        <w:spacing w:line="20" w:lineRule="atLeast"/>
        <w:ind w:right="4418"/>
        <w:rPr>
          <w:rFonts w:eastAsia="Calibri"/>
          <w:sz w:val="28"/>
          <w:szCs w:val="28"/>
          <w:lang w:val="uk-UA" w:eastAsia="en-US"/>
        </w:rPr>
      </w:pPr>
    </w:p>
    <w:p w:rsidR="00DA2D6E" w:rsidRPr="00F34749" w:rsidRDefault="00DA2D6E" w:rsidP="00DA2D6E">
      <w:pPr>
        <w:tabs>
          <w:tab w:val="left" w:pos="5220"/>
        </w:tabs>
        <w:spacing w:line="20" w:lineRule="atLeast"/>
        <w:ind w:right="4819"/>
        <w:jc w:val="both"/>
        <w:rPr>
          <w:rFonts w:eastAsia="Calibri"/>
          <w:sz w:val="28"/>
          <w:szCs w:val="28"/>
          <w:lang w:val="uk-UA" w:eastAsia="en-US"/>
        </w:rPr>
      </w:pPr>
      <w:r w:rsidRPr="00F34749">
        <w:rPr>
          <w:rFonts w:eastAsia="Calibri"/>
          <w:sz w:val="28"/>
          <w:szCs w:val="28"/>
          <w:lang w:val="uk-UA" w:eastAsia="en-US"/>
        </w:rPr>
        <w:t>Про внесення змін до Положень про</w:t>
      </w:r>
      <w:r>
        <w:rPr>
          <w:rFonts w:eastAsia="Calibri"/>
          <w:sz w:val="28"/>
          <w:szCs w:val="28"/>
          <w:lang w:val="uk-UA" w:eastAsia="en-US"/>
        </w:rPr>
        <w:t xml:space="preserve"> </w:t>
      </w:r>
      <w:r w:rsidRPr="00F34749">
        <w:rPr>
          <w:rFonts w:eastAsia="Calibri"/>
          <w:sz w:val="28"/>
          <w:szCs w:val="28"/>
          <w:lang w:val="uk-UA" w:eastAsia="en-US"/>
        </w:rPr>
        <w:t xml:space="preserve">окремі </w:t>
      </w:r>
      <w:r>
        <w:rPr>
          <w:rFonts w:eastAsia="Calibri"/>
          <w:sz w:val="28"/>
          <w:szCs w:val="28"/>
          <w:lang w:val="uk-UA" w:eastAsia="en-US"/>
        </w:rPr>
        <w:t>виконавчі</w:t>
      </w:r>
      <w:r w:rsidRPr="00F34749">
        <w:rPr>
          <w:rFonts w:eastAsia="Calibri"/>
          <w:sz w:val="28"/>
          <w:szCs w:val="28"/>
          <w:lang w:val="uk-UA" w:eastAsia="en-US"/>
        </w:rPr>
        <w:t xml:space="preserve"> органи </w:t>
      </w:r>
      <w:r>
        <w:rPr>
          <w:rFonts w:eastAsia="Calibri"/>
          <w:sz w:val="28"/>
          <w:szCs w:val="28"/>
          <w:lang w:val="uk-UA" w:eastAsia="en-US"/>
        </w:rPr>
        <w:t xml:space="preserve">Звягельської </w:t>
      </w:r>
      <w:r w:rsidRPr="00F34749">
        <w:rPr>
          <w:rFonts w:eastAsia="Calibri"/>
          <w:spacing w:val="-1"/>
          <w:sz w:val="28"/>
          <w:szCs w:val="28"/>
          <w:lang w:val="uk-UA" w:eastAsia="en-US"/>
        </w:rPr>
        <w:t>міської ради</w:t>
      </w:r>
      <w:r w:rsidRPr="00F34749">
        <w:rPr>
          <w:rFonts w:eastAsia="Calibri"/>
          <w:sz w:val="28"/>
          <w:szCs w:val="28"/>
          <w:lang w:val="uk-UA" w:eastAsia="en-US"/>
        </w:rPr>
        <w:t xml:space="preserve"> </w:t>
      </w:r>
    </w:p>
    <w:p w:rsidR="00AC6321" w:rsidRPr="00F34749" w:rsidRDefault="00AC6321" w:rsidP="00AC6321">
      <w:pPr>
        <w:tabs>
          <w:tab w:val="left" w:pos="5220"/>
        </w:tabs>
        <w:spacing w:line="20" w:lineRule="atLeast"/>
        <w:ind w:right="4418"/>
        <w:rPr>
          <w:rFonts w:eastAsia="Calibri"/>
          <w:sz w:val="28"/>
          <w:szCs w:val="28"/>
          <w:lang w:val="uk-UA" w:eastAsia="en-US"/>
        </w:rPr>
      </w:pPr>
    </w:p>
    <w:p w:rsidR="00AC6321" w:rsidRPr="00F34749" w:rsidRDefault="00AC6321" w:rsidP="00636194">
      <w:pPr>
        <w:ind w:firstLine="567"/>
        <w:jc w:val="both"/>
        <w:rPr>
          <w:sz w:val="28"/>
          <w:szCs w:val="28"/>
          <w:lang w:val="uk-UA"/>
        </w:rPr>
      </w:pPr>
      <w:r w:rsidRPr="00F34749">
        <w:rPr>
          <w:sz w:val="28"/>
          <w:szCs w:val="28"/>
          <w:lang w:val="uk-UA"/>
        </w:rPr>
        <w:t xml:space="preserve"> Керуючись статтею 25, частиною четвертою статті 54 Закону України </w:t>
      </w:r>
      <w:r>
        <w:rPr>
          <w:sz w:val="28"/>
          <w:szCs w:val="28"/>
          <w:lang w:val="uk-UA"/>
        </w:rPr>
        <w:t>«</w:t>
      </w:r>
      <w:r w:rsidRPr="00F34749">
        <w:rPr>
          <w:sz w:val="28"/>
          <w:szCs w:val="28"/>
          <w:lang w:val="uk-UA"/>
        </w:rPr>
        <w:t>Про м</w:t>
      </w:r>
      <w:r>
        <w:rPr>
          <w:sz w:val="28"/>
          <w:szCs w:val="28"/>
          <w:lang w:val="uk-UA"/>
        </w:rPr>
        <w:t>ісцеве самоврядування в Україні»</w:t>
      </w:r>
      <w:r w:rsidRPr="00F34749">
        <w:rPr>
          <w:sz w:val="28"/>
          <w:szCs w:val="28"/>
          <w:lang w:val="uk-UA"/>
        </w:rPr>
        <w:t xml:space="preserve">, </w:t>
      </w:r>
      <w:r w:rsidR="00636194" w:rsidRPr="00185063">
        <w:rPr>
          <w:sz w:val="28"/>
          <w:szCs w:val="28"/>
          <w:lang w:val="uk-UA"/>
        </w:rPr>
        <w:t>пункт</w:t>
      </w:r>
      <w:r w:rsidR="00636194">
        <w:rPr>
          <w:sz w:val="28"/>
          <w:szCs w:val="28"/>
          <w:lang w:val="uk-UA"/>
        </w:rPr>
        <w:t>ом</w:t>
      </w:r>
      <w:r w:rsidR="00636194" w:rsidRPr="00185063">
        <w:rPr>
          <w:sz w:val="28"/>
          <w:szCs w:val="28"/>
          <w:lang w:val="uk-UA"/>
        </w:rPr>
        <w:t xml:space="preserve"> 3 частини першої статті 4</w:t>
      </w:r>
      <w:r w:rsidR="00636194">
        <w:rPr>
          <w:sz w:val="28"/>
          <w:szCs w:val="28"/>
          <w:lang w:val="uk-UA"/>
        </w:rPr>
        <w:t xml:space="preserve"> </w:t>
      </w:r>
      <w:r w:rsidR="00636194" w:rsidRPr="00185063">
        <w:rPr>
          <w:sz w:val="28"/>
          <w:szCs w:val="28"/>
          <w:lang w:val="uk-UA"/>
        </w:rPr>
        <w:t>та частин</w:t>
      </w:r>
      <w:r w:rsidR="00636194">
        <w:rPr>
          <w:sz w:val="28"/>
          <w:szCs w:val="28"/>
          <w:lang w:val="uk-UA"/>
        </w:rPr>
        <w:t>ою</w:t>
      </w:r>
      <w:r w:rsidR="00636194" w:rsidRPr="00185063">
        <w:rPr>
          <w:sz w:val="28"/>
          <w:szCs w:val="28"/>
          <w:lang w:val="uk-UA"/>
        </w:rPr>
        <w:t xml:space="preserve"> д</w:t>
      </w:r>
      <w:r w:rsidR="00636194">
        <w:rPr>
          <w:sz w:val="28"/>
          <w:szCs w:val="28"/>
          <w:lang w:val="uk-UA"/>
        </w:rPr>
        <w:t>ругою статті 6 Закону України «</w:t>
      </w:r>
      <w:r w:rsidR="00636194" w:rsidRPr="00185063">
        <w:rPr>
          <w:sz w:val="28"/>
          <w:szCs w:val="28"/>
          <w:lang w:val="uk-UA"/>
        </w:rPr>
        <w:t>Про державну реєстрацію актів цивільного стану»</w:t>
      </w:r>
      <w:r w:rsidR="00636194">
        <w:rPr>
          <w:sz w:val="28"/>
          <w:szCs w:val="28"/>
          <w:lang w:val="uk-UA"/>
        </w:rPr>
        <w:t xml:space="preserve">, </w:t>
      </w:r>
      <w:r w:rsidRPr="00F34749">
        <w:rPr>
          <w:sz w:val="28"/>
          <w:szCs w:val="28"/>
          <w:lang w:val="uk-UA"/>
        </w:rPr>
        <w:t xml:space="preserve">частиною п’ятою статті 59 Регламенту </w:t>
      </w:r>
      <w:r>
        <w:rPr>
          <w:sz w:val="28"/>
          <w:szCs w:val="28"/>
          <w:lang w:val="uk-UA"/>
        </w:rPr>
        <w:t>Звягельської</w:t>
      </w:r>
      <w:r w:rsidRPr="00F34749">
        <w:rPr>
          <w:sz w:val="28"/>
          <w:szCs w:val="28"/>
          <w:lang w:val="uk-UA"/>
        </w:rPr>
        <w:t xml:space="preserve"> міської ради восьмого скликання, </w:t>
      </w:r>
      <w:r w:rsidR="00DA2D6E" w:rsidRPr="00F34749">
        <w:rPr>
          <w:sz w:val="28"/>
          <w:szCs w:val="28"/>
          <w:lang w:val="uk-UA"/>
        </w:rPr>
        <w:t>враховуючи рішення міської ради</w:t>
      </w:r>
      <w:r w:rsidR="00DA2D6E">
        <w:rPr>
          <w:sz w:val="28"/>
          <w:szCs w:val="28"/>
          <w:lang w:val="uk-UA"/>
        </w:rPr>
        <w:t xml:space="preserve"> щодо перейменування </w:t>
      </w:r>
      <w:r w:rsidR="001817E6">
        <w:rPr>
          <w:sz w:val="28"/>
          <w:szCs w:val="28"/>
          <w:lang w:val="uk-UA"/>
        </w:rPr>
        <w:t xml:space="preserve"> музейного закладу</w:t>
      </w:r>
      <w:r w:rsidR="00DA2D6E" w:rsidRPr="00F34749">
        <w:rPr>
          <w:sz w:val="28"/>
          <w:szCs w:val="28"/>
          <w:lang w:val="uk-UA"/>
        </w:rPr>
        <w:t>,</w:t>
      </w:r>
      <w:r w:rsidR="001817E6">
        <w:rPr>
          <w:sz w:val="28"/>
          <w:szCs w:val="28"/>
          <w:lang w:val="uk-UA"/>
        </w:rPr>
        <w:t xml:space="preserve"> </w:t>
      </w:r>
      <w:r w:rsidR="00636194">
        <w:rPr>
          <w:sz w:val="28"/>
          <w:szCs w:val="28"/>
          <w:lang w:val="uk-UA"/>
        </w:rPr>
        <w:t xml:space="preserve">з метою </w:t>
      </w:r>
      <w:r w:rsidR="001817E6">
        <w:rPr>
          <w:sz w:val="28"/>
          <w:szCs w:val="28"/>
          <w:lang w:val="uk-UA"/>
        </w:rPr>
        <w:t>здійснення делегованих повноважень з державної р</w:t>
      </w:r>
      <w:r w:rsidR="00123142">
        <w:rPr>
          <w:sz w:val="28"/>
          <w:szCs w:val="28"/>
          <w:lang w:val="uk-UA"/>
        </w:rPr>
        <w:t>еєстрації актів цивільного стану, м</w:t>
      </w:r>
      <w:r w:rsidRPr="00F34749">
        <w:rPr>
          <w:sz w:val="28"/>
          <w:szCs w:val="28"/>
          <w:lang w:val="uk-UA"/>
        </w:rPr>
        <w:t xml:space="preserve">іська рада </w:t>
      </w:r>
    </w:p>
    <w:p w:rsidR="00AC6321" w:rsidRPr="00F34749" w:rsidRDefault="00AC6321" w:rsidP="00AC6321">
      <w:pPr>
        <w:ind w:left="357" w:right="21"/>
        <w:jc w:val="both"/>
        <w:rPr>
          <w:sz w:val="28"/>
          <w:szCs w:val="28"/>
          <w:lang w:val="uk-UA"/>
        </w:rPr>
      </w:pPr>
    </w:p>
    <w:p w:rsidR="00AC6321" w:rsidRPr="00F34749" w:rsidRDefault="00AC6321" w:rsidP="00AC6321">
      <w:pPr>
        <w:ind w:right="21"/>
        <w:rPr>
          <w:sz w:val="28"/>
          <w:szCs w:val="28"/>
          <w:lang w:val="uk-UA"/>
        </w:rPr>
      </w:pPr>
      <w:r>
        <w:rPr>
          <w:sz w:val="28"/>
          <w:szCs w:val="28"/>
          <w:lang w:val="uk-UA"/>
        </w:rPr>
        <w:t>ВИРІШИЛА:</w:t>
      </w:r>
    </w:p>
    <w:p w:rsidR="00123142" w:rsidRDefault="00AC6321" w:rsidP="00C53B29">
      <w:pPr>
        <w:tabs>
          <w:tab w:val="left" w:pos="180"/>
          <w:tab w:val="left" w:pos="720"/>
        </w:tabs>
        <w:ind w:right="-16" w:firstLine="567"/>
        <w:jc w:val="both"/>
        <w:rPr>
          <w:sz w:val="28"/>
          <w:szCs w:val="28"/>
          <w:lang w:val="uk-UA"/>
        </w:rPr>
      </w:pPr>
      <w:r w:rsidRPr="008D41D9">
        <w:rPr>
          <w:color w:val="000000"/>
          <w:sz w:val="28"/>
          <w:szCs w:val="28"/>
          <w:lang w:val="uk-UA"/>
        </w:rPr>
        <w:t>1.</w:t>
      </w:r>
      <w:r w:rsidR="00123142" w:rsidRPr="00F34749">
        <w:rPr>
          <w:rFonts w:eastAsia="Calibri"/>
          <w:sz w:val="28"/>
          <w:szCs w:val="28"/>
          <w:lang w:val="uk-UA" w:eastAsia="en-US"/>
        </w:rPr>
        <w:t xml:space="preserve">Внести зміни </w:t>
      </w:r>
      <w:r w:rsidR="00123142">
        <w:rPr>
          <w:rFonts w:eastAsia="Calibri"/>
          <w:sz w:val="28"/>
          <w:szCs w:val="28"/>
          <w:lang w:val="uk-UA" w:eastAsia="en-US"/>
        </w:rPr>
        <w:t xml:space="preserve">до </w:t>
      </w:r>
      <w:r w:rsidR="00123142" w:rsidRPr="00F34749">
        <w:rPr>
          <w:rFonts w:eastAsia="Calibri"/>
          <w:sz w:val="28"/>
          <w:szCs w:val="28"/>
          <w:lang w:val="uk-UA" w:eastAsia="en-US"/>
        </w:rPr>
        <w:t>Положень про</w:t>
      </w:r>
      <w:r w:rsidR="00123142">
        <w:rPr>
          <w:rFonts w:eastAsia="Calibri"/>
          <w:sz w:val="28"/>
          <w:szCs w:val="28"/>
          <w:lang w:val="uk-UA" w:eastAsia="en-US"/>
        </w:rPr>
        <w:t xml:space="preserve"> </w:t>
      </w:r>
      <w:r w:rsidR="00123142" w:rsidRPr="00F34749">
        <w:rPr>
          <w:rFonts w:eastAsia="Calibri"/>
          <w:sz w:val="28"/>
          <w:szCs w:val="28"/>
          <w:lang w:val="uk-UA" w:eastAsia="en-US"/>
        </w:rPr>
        <w:t xml:space="preserve">окремі </w:t>
      </w:r>
      <w:r w:rsidR="00123142">
        <w:rPr>
          <w:rFonts w:eastAsia="Calibri"/>
          <w:sz w:val="28"/>
          <w:szCs w:val="28"/>
          <w:lang w:val="uk-UA" w:eastAsia="en-US"/>
        </w:rPr>
        <w:t>виконавчі</w:t>
      </w:r>
      <w:r w:rsidR="00123142" w:rsidRPr="00F34749">
        <w:rPr>
          <w:rFonts w:eastAsia="Calibri"/>
          <w:sz w:val="28"/>
          <w:szCs w:val="28"/>
          <w:lang w:val="uk-UA" w:eastAsia="en-US"/>
        </w:rPr>
        <w:t xml:space="preserve"> органи </w:t>
      </w:r>
      <w:r w:rsidR="00123142">
        <w:rPr>
          <w:rFonts w:eastAsia="Calibri"/>
          <w:sz w:val="28"/>
          <w:szCs w:val="28"/>
          <w:lang w:val="uk-UA" w:eastAsia="en-US"/>
        </w:rPr>
        <w:t xml:space="preserve">Звягельської </w:t>
      </w:r>
      <w:r w:rsidR="00123142" w:rsidRPr="00F34749">
        <w:rPr>
          <w:rFonts w:eastAsia="Calibri"/>
          <w:spacing w:val="-1"/>
          <w:sz w:val="28"/>
          <w:szCs w:val="28"/>
          <w:lang w:val="uk-UA" w:eastAsia="en-US"/>
        </w:rPr>
        <w:t>міської ради</w:t>
      </w:r>
      <w:r w:rsidR="00123142">
        <w:rPr>
          <w:rFonts w:eastAsia="Calibri"/>
          <w:spacing w:val="-1"/>
          <w:sz w:val="28"/>
          <w:szCs w:val="28"/>
          <w:lang w:val="uk-UA" w:eastAsia="en-US"/>
        </w:rPr>
        <w:t>, затверджених рішенням міської ради</w:t>
      </w:r>
      <w:r w:rsidR="00123142" w:rsidRPr="00F34749">
        <w:rPr>
          <w:rFonts w:eastAsia="Calibri"/>
          <w:sz w:val="28"/>
          <w:szCs w:val="28"/>
          <w:lang w:val="uk-UA" w:eastAsia="en-US"/>
        </w:rPr>
        <w:t xml:space="preserve"> від </w:t>
      </w:r>
      <w:r w:rsidR="00123142">
        <w:rPr>
          <w:rFonts w:eastAsia="Calibri"/>
          <w:sz w:val="28"/>
          <w:szCs w:val="28"/>
          <w:lang w:val="uk-UA" w:eastAsia="en-US"/>
        </w:rPr>
        <w:t>22.12.2023 №700 «</w:t>
      </w:r>
      <w:r w:rsidR="00123142" w:rsidRPr="002F1041">
        <w:rPr>
          <w:sz w:val="28"/>
          <w:szCs w:val="28"/>
          <w:lang w:val="uk-UA"/>
        </w:rPr>
        <w:t>Про перейменування виконавчих органів Н</w:t>
      </w:r>
      <w:r w:rsidR="00123142">
        <w:rPr>
          <w:sz w:val="28"/>
          <w:szCs w:val="28"/>
          <w:lang w:val="uk-UA"/>
        </w:rPr>
        <w:t>овоград-Волинської міської ради»</w:t>
      </w:r>
      <w:r w:rsidR="003C4242">
        <w:rPr>
          <w:sz w:val="28"/>
          <w:szCs w:val="28"/>
          <w:lang w:val="uk-UA"/>
        </w:rPr>
        <w:t>, а саме</w:t>
      </w:r>
      <w:r w:rsidR="00123142">
        <w:rPr>
          <w:sz w:val="28"/>
          <w:szCs w:val="28"/>
          <w:lang w:val="uk-UA"/>
        </w:rPr>
        <w:t>:</w:t>
      </w:r>
    </w:p>
    <w:p w:rsidR="00123142" w:rsidRDefault="00123142" w:rsidP="00C53B29">
      <w:pPr>
        <w:tabs>
          <w:tab w:val="left" w:pos="180"/>
          <w:tab w:val="left" w:pos="720"/>
        </w:tabs>
        <w:ind w:right="-16" w:firstLine="567"/>
        <w:jc w:val="both"/>
        <w:rPr>
          <w:color w:val="000000"/>
          <w:sz w:val="28"/>
          <w:szCs w:val="28"/>
          <w:lang w:val="uk-UA"/>
        </w:rPr>
      </w:pPr>
      <w:r>
        <w:rPr>
          <w:sz w:val="28"/>
          <w:szCs w:val="28"/>
          <w:lang w:val="uk-UA"/>
        </w:rPr>
        <w:t>1.1. Д</w:t>
      </w:r>
      <w:r>
        <w:rPr>
          <w:rFonts w:eastAsia="Calibri"/>
          <w:sz w:val="28"/>
          <w:szCs w:val="28"/>
          <w:lang w:val="uk-UA" w:eastAsia="en-US"/>
        </w:rPr>
        <w:t>одаток</w:t>
      </w:r>
      <w:r w:rsidRPr="00F34749">
        <w:rPr>
          <w:rFonts w:eastAsia="Calibri"/>
          <w:sz w:val="28"/>
          <w:szCs w:val="28"/>
          <w:lang w:val="uk-UA" w:eastAsia="en-US"/>
        </w:rPr>
        <w:t xml:space="preserve"> </w:t>
      </w:r>
      <w:r>
        <w:rPr>
          <w:rFonts w:eastAsia="Calibri"/>
          <w:sz w:val="28"/>
          <w:szCs w:val="28"/>
          <w:lang w:val="uk-UA" w:eastAsia="en-US"/>
        </w:rPr>
        <w:t>24 «Положення про у</w:t>
      </w:r>
      <w:r w:rsidRPr="002F1041">
        <w:rPr>
          <w:sz w:val="28"/>
          <w:szCs w:val="28"/>
          <w:lang w:val="uk-UA"/>
        </w:rPr>
        <w:t>правління культури і туризму Звягельської міської ради</w:t>
      </w:r>
      <w:r>
        <w:rPr>
          <w:rFonts w:eastAsia="Calibri"/>
          <w:sz w:val="28"/>
          <w:szCs w:val="28"/>
          <w:lang w:val="uk-UA" w:eastAsia="en-US"/>
        </w:rPr>
        <w:t>»</w:t>
      </w:r>
      <w:r w:rsidRPr="003E2080">
        <w:rPr>
          <w:sz w:val="28"/>
          <w:lang w:val="uk-UA"/>
        </w:rPr>
        <w:t xml:space="preserve"> </w:t>
      </w:r>
      <w:r>
        <w:rPr>
          <w:color w:val="000000"/>
          <w:sz w:val="28"/>
          <w:szCs w:val="28"/>
          <w:lang w:val="uk-UA"/>
        </w:rPr>
        <w:t>затвердити</w:t>
      </w:r>
      <w:r w:rsidRPr="008D41D9">
        <w:rPr>
          <w:color w:val="000000"/>
          <w:sz w:val="28"/>
          <w:szCs w:val="28"/>
          <w:lang w:val="uk-UA"/>
        </w:rPr>
        <w:t xml:space="preserve"> в новій редакції  </w:t>
      </w:r>
      <w:r>
        <w:rPr>
          <w:color w:val="000000"/>
          <w:sz w:val="28"/>
          <w:szCs w:val="28"/>
          <w:lang w:val="uk-UA"/>
        </w:rPr>
        <w:t>(додає</w:t>
      </w:r>
      <w:r w:rsidRPr="008D41D9">
        <w:rPr>
          <w:color w:val="000000"/>
          <w:sz w:val="28"/>
          <w:szCs w:val="28"/>
          <w:lang w:val="uk-UA"/>
        </w:rPr>
        <w:t>ться)</w:t>
      </w:r>
      <w:r>
        <w:rPr>
          <w:color w:val="000000"/>
          <w:sz w:val="28"/>
          <w:szCs w:val="28"/>
          <w:lang w:val="uk-UA"/>
        </w:rPr>
        <w:t>.</w:t>
      </w:r>
    </w:p>
    <w:p w:rsidR="00036CE0" w:rsidRDefault="00036CE0" w:rsidP="00036CE0">
      <w:pPr>
        <w:ind w:firstLine="567"/>
        <w:jc w:val="both"/>
        <w:rPr>
          <w:sz w:val="28"/>
          <w:szCs w:val="28"/>
          <w:lang w:val="uk-UA"/>
        </w:rPr>
      </w:pPr>
      <w:r>
        <w:rPr>
          <w:color w:val="000000"/>
          <w:sz w:val="28"/>
          <w:szCs w:val="28"/>
          <w:lang w:val="uk-UA"/>
        </w:rPr>
        <w:t>1.2. В д</w:t>
      </w:r>
      <w:r>
        <w:rPr>
          <w:rFonts w:eastAsia="Calibri"/>
          <w:sz w:val="28"/>
          <w:szCs w:val="28"/>
          <w:lang w:val="uk-UA" w:eastAsia="en-US"/>
        </w:rPr>
        <w:t xml:space="preserve">одатку 9 «Положення про Центр надання адміністративних послуг Звягельської міської ради» </w:t>
      </w:r>
      <w:r>
        <w:rPr>
          <w:sz w:val="28"/>
          <w:szCs w:val="28"/>
          <w:lang w:val="uk-UA"/>
        </w:rPr>
        <w:t xml:space="preserve">розділ ІІІ «Функції Центру відповідно до завдань та повноважень» доповнити пунктом 3.10 такого змісту: </w:t>
      </w:r>
    </w:p>
    <w:p w:rsidR="00036CE0" w:rsidRPr="00185063" w:rsidRDefault="00036CE0" w:rsidP="00036CE0">
      <w:pPr>
        <w:ind w:firstLine="567"/>
        <w:jc w:val="both"/>
        <w:rPr>
          <w:sz w:val="28"/>
          <w:szCs w:val="28"/>
          <w:lang w:val="uk-UA"/>
        </w:rPr>
      </w:pPr>
      <w:r>
        <w:rPr>
          <w:sz w:val="28"/>
          <w:szCs w:val="28"/>
          <w:lang w:val="uk-UA"/>
        </w:rPr>
        <w:t>«3.10. Центр є виконавчим органом міської ради зі здійснення делегованих повноважень з державної реєстрації актів цивільного стану -</w:t>
      </w:r>
      <w:r w:rsidRPr="00185063">
        <w:rPr>
          <w:sz w:val="28"/>
          <w:szCs w:val="28"/>
          <w:lang w:val="uk-UA"/>
        </w:rPr>
        <w:t xml:space="preserve"> народження фізичної особи та її походже</w:t>
      </w:r>
      <w:r>
        <w:rPr>
          <w:sz w:val="28"/>
          <w:szCs w:val="28"/>
          <w:lang w:val="uk-UA"/>
        </w:rPr>
        <w:t>ння, шлюбу, смерті</w:t>
      </w:r>
      <w:r w:rsidRPr="00185063">
        <w:rPr>
          <w:sz w:val="28"/>
          <w:szCs w:val="28"/>
          <w:lang w:val="uk-UA"/>
        </w:rPr>
        <w:t>.</w:t>
      </w:r>
      <w:r>
        <w:rPr>
          <w:sz w:val="28"/>
          <w:szCs w:val="28"/>
          <w:lang w:val="uk-UA"/>
        </w:rPr>
        <w:t xml:space="preserve"> Під час державної реєстрації актів цивільного стану Центр застосовує гербову печатку виконавчого комітету міської ради».</w:t>
      </w:r>
    </w:p>
    <w:p w:rsidR="00036CE0" w:rsidRPr="007A7394" w:rsidRDefault="00036CE0" w:rsidP="00036CE0">
      <w:pPr>
        <w:ind w:right="21" w:firstLine="567"/>
        <w:jc w:val="both"/>
        <w:rPr>
          <w:color w:val="000000"/>
          <w:sz w:val="28"/>
          <w:szCs w:val="28"/>
          <w:lang w:val="uk-UA"/>
        </w:rPr>
      </w:pPr>
      <w:r w:rsidRPr="00F34749">
        <w:rPr>
          <w:rFonts w:eastAsia="Calibri"/>
          <w:sz w:val="28"/>
          <w:szCs w:val="28"/>
          <w:lang w:val="uk-UA" w:eastAsia="en-US"/>
        </w:rPr>
        <w:t>2. </w:t>
      </w:r>
      <w:r w:rsidRPr="00F34749">
        <w:rPr>
          <w:sz w:val="28"/>
          <w:szCs w:val="28"/>
          <w:lang w:val="uk-UA"/>
        </w:rPr>
        <w:t xml:space="preserve">Керівникам </w:t>
      </w:r>
      <w:r>
        <w:rPr>
          <w:sz w:val="28"/>
          <w:szCs w:val="28"/>
          <w:lang w:val="uk-UA"/>
        </w:rPr>
        <w:t>виконавчих органів міської ради</w:t>
      </w:r>
      <w:r w:rsidRPr="007A7394">
        <w:rPr>
          <w:color w:val="000000"/>
          <w:sz w:val="28"/>
          <w:szCs w:val="28"/>
          <w:lang w:val="uk-UA"/>
        </w:rPr>
        <w:t xml:space="preserve"> </w:t>
      </w:r>
      <w:r>
        <w:rPr>
          <w:color w:val="000000"/>
          <w:sz w:val="28"/>
          <w:szCs w:val="28"/>
          <w:lang w:val="uk-UA"/>
        </w:rPr>
        <w:t>забезпечити внесення відповідних змін у посадові інструкції посадових осіб та державну реєстрацію Положень відповідно до вимог чинного законодавства України.</w:t>
      </w:r>
    </w:p>
    <w:p w:rsidR="00AC6321" w:rsidRPr="00F34749" w:rsidRDefault="00AC6321" w:rsidP="00AC6321">
      <w:pPr>
        <w:tabs>
          <w:tab w:val="left" w:pos="1080"/>
          <w:tab w:val="left" w:pos="1440"/>
        </w:tabs>
        <w:spacing w:line="20" w:lineRule="atLeast"/>
        <w:ind w:firstLine="567"/>
        <w:jc w:val="both"/>
        <w:rPr>
          <w:rFonts w:eastAsia="Calibri"/>
          <w:sz w:val="28"/>
          <w:szCs w:val="28"/>
          <w:lang w:val="uk-UA" w:eastAsia="en-US"/>
        </w:rPr>
      </w:pPr>
      <w:r w:rsidRPr="00F34749">
        <w:rPr>
          <w:rFonts w:eastAsia="Calibri"/>
          <w:sz w:val="28"/>
          <w:szCs w:val="28"/>
          <w:lang w:val="uk-UA" w:eastAsia="en-US"/>
        </w:rPr>
        <w:t xml:space="preserve">3. Контроль за виконанням цього рішення покласти на </w:t>
      </w:r>
      <w:r w:rsidRPr="00F34749">
        <w:rPr>
          <w:bCs/>
          <w:kern w:val="32"/>
          <w:sz w:val="28"/>
          <w:szCs w:val="28"/>
          <w:lang w:val="uk-UA"/>
        </w:rPr>
        <w:t xml:space="preserve">постійну комісію міської ради з питань </w:t>
      </w:r>
      <w:r w:rsidRPr="001C7DFE">
        <w:rPr>
          <w:sz w:val="28"/>
          <w:szCs w:val="28"/>
          <w:lang w:val="uk-UA"/>
        </w:rPr>
        <w:t>соціальної політики, охорони здоров’я, освіти, куль</w:t>
      </w:r>
      <w:r w:rsidR="00341CA8">
        <w:rPr>
          <w:sz w:val="28"/>
          <w:szCs w:val="28"/>
          <w:lang w:val="uk-UA"/>
        </w:rPr>
        <w:t>тури та спорту</w:t>
      </w:r>
      <w:r w:rsidRPr="001C7DFE">
        <w:rPr>
          <w:sz w:val="28"/>
          <w:szCs w:val="28"/>
          <w:lang w:val="uk-UA"/>
        </w:rPr>
        <w:t xml:space="preserve"> </w:t>
      </w:r>
      <w:r>
        <w:rPr>
          <w:sz w:val="28"/>
          <w:szCs w:val="28"/>
          <w:lang w:val="uk-UA"/>
        </w:rPr>
        <w:t>та</w:t>
      </w:r>
      <w:r w:rsidR="00341CA8">
        <w:rPr>
          <w:sz w:val="28"/>
          <w:szCs w:val="28"/>
          <w:lang w:val="uk-UA"/>
        </w:rPr>
        <w:t xml:space="preserve"> </w:t>
      </w:r>
      <w:r w:rsidR="003868B9">
        <w:rPr>
          <w:rFonts w:eastAsia="Calibri"/>
          <w:sz w:val="28"/>
          <w:szCs w:val="28"/>
          <w:lang w:val="uk-UA" w:eastAsia="en-US"/>
        </w:rPr>
        <w:t>заступників</w:t>
      </w:r>
      <w:r w:rsidRPr="00F34749">
        <w:rPr>
          <w:rFonts w:eastAsia="Calibri"/>
          <w:sz w:val="28"/>
          <w:szCs w:val="28"/>
          <w:lang w:val="uk-UA" w:eastAsia="en-US"/>
        </w:rPr>
        <w:t xml:space="preserve"> міського голови </w:t>
      </w:r>
      <w:r>
        <w:rPr>
          <w:rFonts w:eastAsia="Calibri"/>
          <w:sz w:val="28"/>
          <w:szCs w:val="28"/>
          <w:lang w:val="uk-UA" w:eastAsia="en-US"/>
        </w:rPr>
        <w:t>Борис Н.П</w:t>
      </w:r>
      <w:r w:rsidRPr="00F34749">
        <w:rPr>
          <w:rFonts w:eastAsia="Calibri"/>
          <w:sz w:val="28"/>
          <w:szCs w:val="28"/>
          <w:lang w:val="uk-UA" w:eastAsia="en-US"/>
        </w:rPr>
        <w:t>.</w:t>
      </w:r>
      <w:r w:rsidR="003868B9">
        <w:rPr>
          <w:rFonts w:eastAsia="Calibri"/>
          <w:sz w:val="28"/>
          <w:szCs w:val="28"/>
          <w:lang w:val="uk-UA" w:eastAsia="en-US"/>
        </w:rPr>
        <w:t>, Гудзь І.Л.</w:t>
      </w:r>
    </w:p>
    <w:p w:rsidR="00AC6321" w:rsidRDefault="00AC6321" w:rsidP="00AC6321">
      <w:pPr>
        <w:widowControl w:val="0"/>
        <w:autoSpaceDE w:val="0"/>
        <w:autoSpaceDN w:val="0"/>
        <w:adjustRightInd w:val="0"/>
        <w:ind w:right="-164"/>
        <w:jc w:val="both"/>
        <w:rPr>
          <w:sz w:val="28"/>
          <w:szCs w:val="28"/>
          <w:lang w:val="uk-UA"/>
        </w:rPr>
      </w:pPr>
    </w:p>
    <w:p w:rsidR="00AC6321" w:rsidRPr="008D41D9" w:rsidRDefault="00AC6321" w:rsidP="00AC6321">
      <w:pPr>
        <w:widowControl w:val="0"/>
        <w:autoSpaceDE w:val="0"/>
        <w:autoSpaceDN w:val="0"/>
        <w:adjustRightInd w:val="0"/>
        <w:ind w:right="-1"/>
        <w:jc w:val="both"/>
        <w:rPr>
          <w:sz w:val="28"/>
          <w:szCs w:val="28"/>
          <w:lang w:val="uk-UA"/>
        </w:rPr>
      </w:pPr>
    </w:p>
    <w:p w:rsidR="00254CD9" w:rsidRDefault="00AC6321" w:rsidP="00DA2F66">
      <w:pPr>
        <w:widowControl w:val="0"/>
        <w:autoSpaceDE w:val="0"/>
        <w:autoSpaceDN w:val="0"/>
        <w:adjustRightInd w:val="0"/>
        <w:ind w:right="-1"/>
        <w:jc w:val="both"/>
        <w:rPr>
          <w:sz w:val="28"/>
          <w:szCs w:val="28"/>
          <w:lang w:val="uk-UA"/>
        </w:rPr>
      </w:pPr>
      <w:r w:rsidRPr="008D41D9">
        <w:rPr>
          <w:sz w:val="28"/>
          <w:szCs w:val="28"/>
          <w:lang w:val="uk-UA"/>
        </w:rPr>
        <w:t xml:space="preserve">Міський голова                                                </w:t>
      </w:r>
      <w:r w:rsidR="00126FC0">
        <w:rPr>
          <w:sz w:val="28"/>
          <w:szCs w:val="28"/>
          <w:lang w:val="uk-UA"/>
        </w:rPr>
        <w:t xml:space="preserve">              </w:t>
      </w:r>
      <w:r>
        <w:rPr>
          <w:sz w:val="28"/>
          <w:szCs w:val="28"/>
          <w:lang w:val="uk-UA"/>
        </w:rPr>
        <w:t xml:space="preserve">        Микола БОРОВЕЦЬ</w:t>
      </w:r>
    </w:p>
    <w:p w:rsidR="00DA2F66" w:rsidRPr="00DA2F66" w:rsidRDefault="00DA2F66" w:rsidP="00DA2F66">
      <w:pPr>
        <w:ind w:left="6237"/>
        <w:jc w:val="both"/>
        <w:rPr>
          <w:sz w:val="28"/>
          <w:szCs w:val="28"/>
          <w:lang w:val="uk-UA"/>
        </w:rPr>
      </w:pPr>
      <w:r w:rsidRPr="00DA2F66">
        <w:rPr>
          <w:sz w:val="28"/>
          <w:szCs w:val="28"/>
          <w:lang w:val="uk-UA"/>
        </w:rPr>
        <w:lastRenderedPageBreak/>
        <w:t>Додаток 24</w:t>
      </w:r>
    </w:p>
    <w:p w:rsidR="00DA2F66" w:rsidRPr="00DA2F66" w:rsidRDefault="00DA2F66" w:rsidP="00DA2F66">
      <w:pPr>
        <w:ind w:left="6237"/>
        <w:jc w:val="both"/>
        <w:rPr>
          <w:sz w:val="28"/>
          <w:szCs w:val="28"/>
          <w:lang w:val="uk-UA"/>
        </w:rPr>
      </w:pPr>
      <w:r w:rsidRPr="00DA2F66">
        <w:rPr>
          <w:sz w:val="28"/>
          <w:szCs w:val="28"/>
          <w:lang w:val="uk-UA"/>
        </w:rPr>
        <w:t>до рішенням міської ради</w:t>
      </w:r>
    </w:p>
    <w:p w:rsidR="00DA2F66" w:rsidRPr="00DA2F66" w:rsidRDefault="00DA2F66" w:rsidP="00DA2F66">
      <w:pPr>
        <w:ind w:left="6237"/>
        <w:jc w:val="both"/>
        <w:rPr>
          <w:sz w:val="28"/>
          <w:szCs w:val="28"/>
          <w:lang w:val="uk-UA"/>
        </w:rPr>
      </w:pPr>
      <w:r w:rsidRPr="00DA2F66">
        <w:rPr>
          <w:sz w:val="28"/>
          <w:szCs w:val="28"/>
          <w:lang w:val="uk-UA"/>
        </w:rPr>
        <w:t>від 22.12.2022  № 700</w:t>
      </w:r>
    </w:p>
    <w:p w:rsidR="00D31D30" w:rsidRDefault="00D31D30" w:rsidP="00DA2F66">
      <w:pPr>
        <w:ind w:left="6237"/>
        <w:jc w:val="both"/>
        <w:rPr>
          <w:sz w:val="28"/>
          <w:szCs w:val="28"/>
          <w:lang w:val="uk-UA"/>
        </w:rPr>
      </w:pPr>
    </w:p>
    <w:p w:rsidR="00DA2F66" w:rsidRPr="00DA2F66" w:rsidRDefault="00DA2F66" w:rsidP="00DA2F66">
      <w:pPr>
        <w:ind w:left="6237"/>
        <w:jc w:val="both"/>
        <w:rPr>
          <w:sz w:val="28"/>
          <w:szCs w:val="28"/>
          <w:lang w:val="uk-UA"/>
        </w:rPr>
      </w:pPr>
      <w:r w:rsidRPr="00DA2F66">
        <w:rPr>
          <w:sz w:val="28"/>
          <w:szCs w:val="28"/>
          <w:lang w:val="uk-UA"/>
        </w:rPr>
        <w:t xml:space="preserve">нова редакція </w:t>
      </w:r>
    </w:p>
    <w:p w:rsidR="00DA2F66" w:rsidRPr="00DA2F66" w:rsidRDefault="00DA2F66" w:rsidP="00DA2F66">
      <w:pPr>
        <w:ind w:left="6237"/>
        <w:jc w:val="both"/>
        <w:rPr>
          <w:sz w:val="28"/>
          <w:szCs w:val="28"/>
          <w:lang w:val="uk-UA"/>
        </w:rPr>
      </w:pPr>
      <w:r w:rsidRPr="00DA2F66">
        <w:rPr>
          <w:sz w:val="28"/>
          <w:szCs w:val="28"/>
          <w:lang w:val="uk-UA"/>
        </w:rPr>
        <w:t>рішення міської ради</w:t>
      </w:r>
    </w:p>
    <w:p w:rsidR="00DA2F66" w:rsidRPr="00DA2F66" w:rsidRDefault="00DA2F66" w:rsidP="00DA2F66">
      <w:pPr>
        <w:ind w:left="6237"/>
        <w:jc w:val="both"/>
        <w:rPr>
          <w:sz w:val="28"/>
          <w:szCs w:val="28"/>
          <w:lang w:val="uk-UA"/>
        </w:rPr>
      </w:pPr>
      <w:bookmarkStart w:id="0" w:name="_GoBack"/>
      <w:r w:rsidRPr="00DA2F66">
        <w:rPr>
          <w:sz w:val="28"/>
          <w:szCs w:val="28"/>
          <w:lang w:val="uk-UA"/>
        </w:rPr>
        <w:t xml:space="preserve">від </w:t>
      </w:r>
      <w:r w:rsidR="00AE6DEB">
        <w:rPr>
          <w:sz w:val="28"/>
          <w:szCs w:val="28"/>
          <w:lang w:val="uk-UA"/>
        </w:rPr>
        <w:t>07.09.2023</w:t>
      </w:r>
      <w:r w:rsidRPr="00DA2F66">
        <w:rPr>
          <w:sz w:val="28"/>
          <w:szCs w:val="28"/>
          <w:lang w:val="uk-UA"/>
        </w:rPr>
        <w:t xml:space="preserve">  № </w:t>
      </w:r>
      <w:r w:rsidR="00AE6DEB">
        <w:rPr>
          <w:sz w:val="28"/>
          <w:szCs w:val="28"/>
          <w:lang w:val="uk-UA"/>
        </w:rPr>
        <w:t>953</w:t>
      </w:r>
      <w:bookmarkEnd w:id="0"/>
    </w:p>
    <w:p w:rsidR="00DA2F66" w:rsidRPr="00DA2F66" w:rsidRDefault="00DA2F66" w:rsidP="00DA2F66">
      <w:pPr>
        <w:jc w:val="center"/>
        <w:rPr>
          <w:sz w:val="28"/>
          <w:szCs w:val="28"/>
          <w:lang w:val="uk-UA"/>
        </w:rPr>
      </w:pPr>
    </w:p>
    <w:p w:rsidR="00DA2F66" w:rsidRPr="00DA2F66" w:rsidRDefault="00DA2F66" w:rsidP="00DA2F66">
      <w:pPr>
        <w:jc w:val="center"/>
        <w:rPr>
          <w:sz w:val="28"/>
          <w:szCs w:val="28"/>
          <w:lang w:val="uk-UA"/>
        </w:rPr>
      </w:pPr>
      <w:r w:rsidRPr="00DA2F66">
        <w:rPr>
          <w:sz w:val="28"/>
          <w:szCs w:val="28"/>
          <w:lang w:val="uk-UA"/>
        </w:rPr>
        <w:t>ПОЛОЖЕННЯ</w:t>
      </w:r>
    </w:p>
    <w:p w:rsidR="00DA2F66" w:rsidRPr="00DA2F66" w:rsidRDefault="00DA2F66" w:rsidP="00DA2F66">
      <w:pPr>
        <w:jc w:val="center"/>
        <w:rPr>
          <w:sz w:val="28"/>
          <w:szCs w:val="28"/>
          <w:lang w:val="uk-UA"/>
        </w:rPr>
      </w:pPr>
      <w:r w:rsidRPr="00DA2F66">
        <w:rPr>
          <w:sz w:val="28"/>
          <w:szCs w:val="28"/>
          <w:lang w:val="uk-UA"/>
        </w:rPr>
        <w:t>про управління культури і туризму Звягельської міської ради</w:t>
      </w:r>
    </w:p>
    <w:p w:rsidR="00DA2F66" w:rsidRPr="00DA2F66" w:rsidRDefault="00DA2F66" w:rsidP="00DA2F66">
      <w:pPr>
        <w:jc w:val="center"/>
        <w:rPr>
          <w:sz w:val="28"/>
          <w:szCs w:val="28"/>
          <w:lang w:val="uk-UA"/>
        </w:rPr>
      </w:pPr>
    </w:p>
    <w:p w:rsidR="00DA2F66" w:rsidRPr="00DA2F66" w:rsidRDefault="00DA2F66" w:rsidP="00DA2F66">
      <w:pPr>
        <w:rPr>
          <w:sz w:val="28"/>
          <w:szCs w:val="28"/>
          <w:lang w:val="uk-UA"/>
        </w:rPr>
      </w:pPr>
      <w:r w:rsidRPr="00DA2F66">
        <w:rPr>
          <w:sz w:val="28"/>
          <w:szCs w:val="28"/>
          <w:lang w:val="uk-UA"/>
        </w:rPr>
        <w:t xml:space="preserve">                                       1. ЗАГАЛЬНІ ПОЛОЖЕННЯ</w:t>
      </w:r>
    </w:p>
    <w:p w:rsidR="00DA2F66" w:rsidRPr="00DA2F66" w:rsidRDefault="00DA2F66" w:rsidP="00DA2F66">
      <w:pPr>
        <w:jc w:val="center"/>
        <w:rPr>
          <w:sz w:val="28"/>
          <w:szCs w:val="28"/>
          <w:lang w:val="uk-UA"/>
        </w:rPr>
      </w:pPr>
    </w:p>
    <w:p w:rsidR="00DA2F66" w:rsidRPr="00DA2F66" w:rsidRDefault="00DA2F66" w:rsidP="00D31D30">
      <w:pPr>
        <w:ind w:firstLine="708"/>
        <w:jc w:val="both"/>
        <w:rPr>
          <w:sz w:val="28"/>
          <w:szCs w:val="28"/>
          <w:lang w:val="uk-UA"/>
        </w:rPr>
      </w:pPr>
      <w:r w:rsidRPr="00DA2F66">
        <w:rPr>
          <w:sz w:val="28"/>
          <w:szCs w:val="28"/>
          <w:lang w:val="uk-UA"/>
        </w:rPr>
        <w:t xml:space="preserve">1.1. Це Положення визначає правові та економічні основи організації </w:t>
      </w:r>
      <w:r w:rsidR="00842F68">
        <w:rPr>
          <w:sz w:val="28"/>
          <w:szCs w:val="28"/>
          <w:lang w:val="uk-UA"/>
        </w:rPr>
        <w:br/>
      </w:r>
      <w:r w:rsidRPr="00DA2F66">
        <w:rPr>
          <w:sz w:val="28"/>
          <w:szCs w:val="28"/>
          <w:lang w:val="uk-UA"/>
        </w:rPr>
        <w:t>і діяльності управління культури і туризму Звягельської міської ради (далі – управління).</w:t>
      </w:r>
    </w:p>
    <w:p w:rsidR="00DA2F66" w:rsidRPr="00DA2F66" w:rsidRDefault="00DA2F66" w:rsidP="00D31D30">
      <w:pPr>
        <w:ind w:firstLine="708"/>
        <w:jc w:val="both"/>
        <w:rPr>
          <w:sz w:val="28"/>
          <w:szCs w:val="28"/>
          <w:lang w:val="uk-UA"/>
        </w:rPr>
      </w:pPr>
      <w:r w:rsidRPr="00DA2F66">
        <w:rPr>
          <w:sz w:val="28"/>
          <w:szCs w:val="28"/>
          <w:lang w:val="uk-UA"/>
        </w:rPr>
        <w:t>Повне найменування: управління культури і туризму Звягельської міської ради.</w:t>
      </w:r>
    </w:p>
    <w:p w:rsidR="00DA2F66" w:rsidRPr="00DA2F66" w:rsidRDefault="00DA2F66" w:rsidP="00D31D30">
      <w:pPr>
        <w:ind w:firstLine="708"/>
        <w:jc w:val="both"/>
        <w:rPr>
          <w:sz w:val="28"/>
          <w:szCs w:val="28"/>
          <w:lang w:val="uk-UA"/>
        </w:rPr>
      </w:pPr>
      <w:r w:rsidRPr="00DA2F66">
        <w:rPr>
          <w:sz w:val="28"/>
          <w:szCs w:val="28"/>
          <w:lang w:val="uk-UA"/>
        </w:rPr>
        <w:t>Скорочене найменування: управління культури і туризму.</w:t>
      </w:r>
    </w:p>
    <w:p w:rsidR="00DA2F66" w:rsidRPr="00DA2F66" w:rsidRDefault="00DA2F66" w:rsidP="00D31D30">
      <w:pPr>
        <w:ind w:firstLine="708"/>
        <w:jc w:val="both"/>
        <w:rPr>
          <w:sz w:val="28"/>
          <w:szCs w:val="28"/>
          <w:lang w:val="uk-UA"/>
        </w:rPr>
      </w:pPr>
      <w:r w:rsidRPr="00DA2F66">
        <w:rPr>
          <w:sz w:val="28"/>
          <w:szCs w:val="28"/>
          <w:lang w:val="uk-UA"/>
        </w:rPr>
        <w:t>1.2. Юридична адреса: площа Лесі Українки, 9, м. Звягель, Звягельський район, Житомирська область, 11701.</w:t>
      </w:r>
    </w:p>
    <w:p w:rsidR="00DA2F66" w:rsidRPr="00DA2F66" w:rsidRDefault="00DA2F66" w:rsidP="00D31D30">
      <w:pPr>
        <w:ind w:firstLine="708"/>
        <w:jc w:val="both"/>
        <w:rPr>
          <w:sz w:val="28"/>
          <w:szCs w:val="28"/>
          <w:lang w:val="uk-UA"/>
        </w:rPr>
      </w:pPr>
      <w:r w:rsidRPr="00DA2F66">
        <w:rPr>
          <w:sz w:val="28"/>
          <w:szCs w:val="28"/>
          <w:lang w:val="uk-UA"/>
        </w:rPr>
        <w:t>1.3. Управління є самостійним виконавчим органом Звягельської міської ради, який підзвітний і підконтрольний міській раді, підпорядкований виконавчому комітету міської ради, міському голові та заступнику міського голови відповідно до розподілу функціональних обов’язків, підконтрольний управлінню культури та туризму Житомирської обласної державної адміністрації.</w:t>
      </w:r>
    </w:p>
    <w:p w:rsidR="00DA2F66" w:rsidRPr="00DA2F66" w:rsidRDefault="00DA2F66" w:rsidP="00D31D30">
      <w:pPr>
        <w:ind w:firstLine="708"/>
        <w:jc w:val="both"/>
        <w:rPr>
          <w:sz w:val="28"/>
          <w:szCs w:val="28"/>
          <w:lang w:val="uk-UA"/>
        </w:rPr>
      </w:pPr>
      <w:r w:rsidRPr="00DA2F66">
        <w:rPr>
          <w:sz w:val="28"/>
          <w:szCs w:val="28"/>
          <w:lang w:val="uk-UA"/>
        </w:rPr>
        <w:t>1.4. Управління є юридичною особою, м</w:t>
      </w:r>
      <w:r w:rsidR="00842F68">
        <w:rPr>
          <w:sz w:val="28"/>
          <w:szCs w:val="28"/>
          <w:lang w:val="uk-UA"/>
        </w:rPr>
        <w:t xml:space="preserve">ає самостійний баланс, рахунки </w:t>
      </w:r>
      <w:r w:rsidR="00842F68">
        <w:rPr>
          <w:sz w:val="28"/>
          <w:szCs w:val="28"/>
          <w:lang w:val="uk-UA"/>
        </w:rPr>
        <w:br/>
      </w:r>
      <w:r w:rsidRPr="00DA2F66">
        <w:rPr>
          <w:sz w:val="28"/>
          <w:szCs w:val="28"/>
          <w:lang w:val="uk-UA"/>
        </w:rPr>
        <w:t>у  Новоград-Волинському управлінню Державної казначейської служби України у  Житомирській області,  печатку із  зображенням Державного Герба України та своїм найменуванням, кутовий штамп, бланк встановленого зразка.</w:t>
      </w:r>
    </w:p>
    <w:p w:rsidR="00DA2F66" w:rsidRPr="00DA2F66" w:rsidRDefault="00DA2F66" w:rsidP="00D31D30">
      <w:pPr>
        <w:ind w:firstLine="708"/>
        <w:jc w:val="both"/>
        <w:rPr>
          <w:sz w:val="28"/>
          <w:szCs w:val="28"/>
          <w:lang w:val="uk-UA"/>
        </w:rPr>
      </w:pPr>
      <w:r w:rsidRPr="00DA2F66">
        <w:rPr>
          <w:sz w:val="28"/>
          <w:szCs w:val="28"/>
          <w:lang w:val="uk-UA"/>
        </w:rPr>
        <w:t xml:space="preserve">1.5. Управління у своїй діяльності керується Конституцією України, Законами України, зокрема „Про місцеве самоврядування в Україні“, </w:t>
      </w:r>
      <w:r w:rsidR="00842F68">
        <w:rPr>
          <w:sz w:val="28"/>
          <w:szCs w:val="28"/>
          <w:lang w:val="uk-UA"/>
        </w:rPr>
        <w:br/>
      </w:r>
      <w:r w:rsidRPr="00DA2F66">
        <w:rPr>
          <w:sz w:val="28"/>
          <w:szCs w:val="28"/>
          <w:lang w:val="uk-UA"/>
        </w:rPr>
        <w:t xml:space="preserve">„Про службу в органах місцевого самоврядування“, „Про культуру “, </w:t>
      </w:r>
      <w:r w:rsidR="00842F68">
        <w:rPr>
          <w:sz w:val="28"/>
          <w:szCs w:val="28"/>
          <w:lang w:val="uk-UA"/>
        </w:rPr>
        <w:br/>
      </w:r>
      <w:r w:rsidRPr="00DA2F66">
        <w:rPr>
          <w:sz w:val="28"/>
          <w:szCs w:val="28"/>
          <w:lang w:val="uk-UA"/>
        </w:rPr>
        <w:t xml:space="preserve">„Про охорону культурної спадщини“, „Про музейну справу“, </w:t>
      </w:r>
      <w:r w:rsidR="00842F68">
        <w:rPr>
          <w:sz w:val="28"/>
          <w:szCs w:val="28"/>
          <w:lang w:val="uk-UA"/>
        </w:rPr>
        <w:br/>
      </w:r>
      <w:r w:rsidRPr="00DA2F66">
        <w:rPr>
          <w:sz w:val="28"/>
          <w:szCs w:val="28"/>
          <w:lang w:val="uk-UA"/>
        </w:rPr>
        <w:t xml:space="preserve">„Про бібліотечну справу“, „Про освіту“, „Про позашкільну освіту“, </w:t>
      </w:r>
      <w:r w:rsidR="00842F68">
        <w:rPr>
          <w:sz w:val="28"/>
          <w:szCs w:val="28"/>
          <w:lang w:val="uk-UA"/>
        </w:rPr>
        <w:br/>
      </w:r>
      <w:r w:rsidRPr="00DA2F66">
        <w:rPr>
          <w:sz w:val="28"/>
          <w:szCs w:val="28"/>
          <w:lang w:val="uk-UA"/>
        </w:rPr>
        <w:t xml:space="preserve">„Про туризм“, „Про  запобігання  корупції“, актами Президента України, Верховної Ради України, Кабінету Міністрів України, Міністерства культури та інформаційної політики України, рішеннями обласної ради </w:t>
      </w:r>
      <w:r w:rsidR="00842F68">
        <w:rPr>
          <w:sz w:val="28"/>
          <w:szCs w:val="28"/>
          <w:lang w:val="uk-UA"/>
        </w:rPr>
        <w:br/>
      </w:r>
      <w:r w:rsidRPr="00DA2F66">
        <w:rPr>
          <w:sz w:val="28"/>
          <w:szCs w:val="28"/>
          <w:lang w:val="uk-UA"/>
        </w:rPr>
        <w:t>та розпорядженнями голови Житомирської обласної державної адміністрації, наказами управління культури та туризму Житомирської обласної державної адміністрації, Регламентом Звягельської міської ради, Регламентом роботи виконавчих органів та виконавчого комітету Звягельської міської ради, рішеннями міської ради та її виконавчого комітету, розпорядженнями міського голови та цим Положенням.</w:t>
      </w:r>
    </w:p>
    <w:p w:rsidR="00DA2F66" w:rsidRPr="00DA2F66" w:rsidRDefault="00DA2F66" w:rsidP="00D31D30">
      <w:pPr>
        <w:ind w:firstLine="708"/>
        <w:jc w:val="both"/>
        <w:rPr>
          <w:sz w:val="28"/>
          <w:szCs w:val="28"/>
          <w:lang w:val="uk-UA"/>
        </w:rPr>
      </w:pPr>
      <w:r w:rsidRPr="00DA2F66">
        <w:rPr>
          <w:sz w:val="28"/>
          <w:szCs w:val="28"/>
          <w:lang w:val="uk-UA"/>
        </w:rPr>
        <w:t xml:space="preserve">1.6. </w:t>
      </w:r>
      <w:r w:rsidR="00842F68" w:rsidRPr="00842F68">
        <w:rPr>
          <w:sz w:val="28"/>
          <w:szCs w:val="28"/>
          <w:lang w:val="uk-UA"/>
        </w:rPr>
        <w:t xml:space="preserve">До складу управління входять такі структурні  підрозділи: Звягельський палац культури імені Лесі Українки, Звягельська бібліотека, </w:t>
      </w:r>
      <w:r w:rsidR="00842F68" w:rsidRPr="00842F68">
        <w:rPr>
          <w:sz w:val="28"/>
          <w:szCs w:val="28"/>
          <w:lang w:val="uk-UA"/>
        </w:rPr>
        <w:lastRenderedPageBreak/>
        <w:t xml:space="preserve">Звягельська школа мистецтв, Літературно-меморіальний музей Лесі Українки, Звягельський краєзнавчий музей, Звягельський туристичний центр </w:t>
      </w:r>
      <w:r w:rsidR="00842F68">
        <w:rPr>
          <w:sz w:val="28"/>
          <w:szCs w:val="28"/>
          <w:lang w:val="uk-UA"/>
        </w:rPr>
        <w:br/>
      </w:r>
      <w:r w:rsidR="00842F68" w:rsidRPr="00842F68">
        <w:rPr>
          <w:sz w:val="28"/>
          <w:szCs w:val="28"/>
          <w:lang w:val="uk-UA"/>
        </w:rPr>
        <w:t>і централізована бухгалтерія, яка веде бухгалтерський облік підпорядкованих установ.</w:t>
      </w:r>
    </w:p>
    <w:p w:rsidR="00DA2F66" w:rsidRPr="00DA2F66" w:rsidRDefault="00DA2F66" w:rsidP="00DA2F66">
      <w:pPr>
        <w:jc w:val="center"/>
        <w:rPr>
          <w:sz w:val="28"/>
          <w:szCs w:val="28"/>
          <w:lang w:val="uk-UA"/>
        </w:rPr>
      </w:pPr>
      <w:r w:rsidRPr="00DA2F66">
        <w:rPr>
          <w:sz w:val="28"/>
          <w:szCs w:val="28"/>
          <w:lang w:val="uk-UA"/>
        </w:rPr>
        <w:t>2. ЗАВДАННЯ ТА ПОВНОВАЖЕННЯ УПРАВЛІННЯ</w:t>
      </w:r>
    </w:p>
    <w:p w:rsidR="00DA2F66" w:rsidRPr="00DA2F66" w:rsidRDefault="00DA2F66" w:rsidP="00DA2F66">
      <w:pPr>
        <w:jc w:val="center"/>
        <w:rPr>
          <w:sz w:val="28"/>
          <w:szCs w:val="28"/>
          <w:lang w:val="uk-UA"/>
        </w:rPr>
      </w:pPr>
    </w:p>
    <w:p w:rsidR="00DA2F66" w:rsidRPr="00DA2F66" w:rsidRDefault="00DA2F66" w:rsidP="00D31D30">
      <w:pPr>
        <w:ind w:firstLine="708"/>
        <w:jc w:val="both"/>
        <w:rPr>
          <w:sz w:val="28"/>
          <w:szCs w:val="28"/>
          <w:lang w:val="uk-UA"/>
        </w:rPr>
      </w:pPr>
      <w:r w:rsidRPr="00DA2F66">
        <w:rPr>
          <w:sz w:val="28"/>
          <w:szCs w:val="28"/>
          <w:lang w:val="uk-UA"/>
        </w:rPr>
        <w:t>2.1. Завданнями управління є:</w:t>
      </w:r>
    </w:p>
    <w:p w:rsidR="00DA2F66" w:rsidRPr="00DA2F66" w:rsidRDefault="00DA2F66" w:rsidP="00D31D30">
      <w:pPr>
        <w:ind w:firstLine="708"/>
        <w:jc w:val="both"/>
        <w:rPr>
          <w:sz w:val="28"/>
          <w:szCs w:val="28"/>
          <w:lang w:val="uk-UA"/>
        </w:rPr>
      </w:pPr>
      <w:r w:rsidRPr="00DA2F66">
        <w:rPr>
          <w:sz w:val="28"/>
          <w:szCs w:val="28"/>
          <w:lang w:val="uk-UA"/>
        </w:rPr>
        <w:t xml:space="preserve">2.1.1. Забезпечення впровадження державної політики у сферах культури, туризму, охорони культурної спадщини, міжнаціональних відносин </w:t>
      </w:r>
      <w:r w:rsidR="00842F68">
        <w:rPr>
          <w:sz w:val="28"/>
          <w:szCs w:val="28"/>
          <w:lang w:val="uk-UA"/>
        </w:rPr>
        <w:br/>
      </w:r>
      <w:r w:rsidRPr="00DA2F66">
        <w:rPr>
          <w:sz w:val="28"/>
          <w:szCs w:val="28"/>
          <w:lang w:val="uk-UA"/>
        </w:rPr>
        <w:t>та захисту прав національних меншин.</w:t>
      </w:r>
    </w:p>
    <w:p w:rsidR="00DA2F66" w:rsidRPr="00DA2F66" w:rsidRDefault="00DA2F66" w:rsidP="00D31D30">
      <w:pPr>
        <w:ind w:firstLine="708"/>
        <w:jc w:val="both"/>
        <w:rPr>
          <w:sz w:val="28"/>
          <w:szCs w:val="28"/>
          <w:lang w:val="uk-UA"/>
        </w:rPr>
      </w:pPr>
      <w:r w:rsidRPr="00DA2F66">
        <w:rPr>
          <w:sz w:val="28"/>
          <w:szCs w:val="28"/>
          <w:lang w:val="uk-UA"/>
        </w:rPr>
        <w:t xml:space="preserve">2.1.2. Сприяння захисту прав і законних інтересів суб’єктів діяльності </w:t>
      </w:r>
      <w:r w:rsidR="00842F68">
        <w:rPr>
          <w:sz w:val="28"/>
          <w:szCs w:val="28"/>
          <w:lang w:val="uk-UA"/>
        </w:rPr>
        <w:br/>
      </w:r>
      <w:r w:rsidRPr="00DA2F66">
        <w:rPr>
          <w:sz w:val="28"/>
          <w:szCs w:val="28"/>
          <w:lang w:val="uk-UA"/>
        </w:rPr>
        <w:t>в галузі культури та туризму.</w:t>
      </w:r>
    </w:p>
    <w:p w:rsidR="00DA2F66" w:rsidRPr="00DA2F66" w:rsidRDefault="00DA2F66" w:rsidP="00D31D30">
      <w:pPr>
        <w:ind w:firstLine="708"/>
        <w:jc w:val="both"/>
        <w:rPr>
          <w:sz w:val="28"/>
          <w:szCs w:val="28"/>
          <w:lang w:val="uk-UA"/>
        </w:rPr>
      </w:pPr>
      <w:r w:rsidRPr="00DA2F66">
        <w:rPr>
          <w:sz w:val="28"/>
          <w:szCs w:val="28"/>
          <w:lang w:val="uk-UA"/>
        </w:rPr>
        <w:t>2.1.3. Здійснення контролю за дотриманням законодавства України з питань культури, туризму та охорони культурної спадщини підпорядкованих установ.</w:t>
      </w:r>
    </w:p>
    <w:p w:rsidR="00DA2F66" w:rsidRPr="00DA2F66" w:rsidRDefault="00DA2F66" w:rsidP="00D31D30">
      <w:pPr>
        <w:ind w:firstLine="708"/>
        <w:jc w:val="both"/>
        <w:rPr>
          <w:sz w:val="28"/>
          <w:szCs w:val="28"/>
          <w:lang w:val="uk-UA"/>
        </w:rPr>
      </w:pPr>
      <w:r w:rsidRPr="00DA2F66">
        <w:rPr>
          <w:sz w:val="28"/>
          <w:szCs w:val="28"/>
          <w:lang w:val="uk-UA"/>
        </w:rPr>
        <w:t>2.1.4. Забезпечення доступності усіх видів культурних послуг та культурної діяльності для кожного громадянина України.</w:t>
      </w:r>
    </w:p>
    <w:p w:rsidR="00DA2F66" w:rsidRPr="00DA2F66" w:rsidRDefault="00DA2F66" w:rsidP="00D31D30">
      <w:pPr>
        <w:ind w:firstLine="708"/>
        <w:jc w:val="both"/>
        <w:rPr>
          <w:sz w:val="28"/>
          <w:szCs w:val="28"/>
          <w:lang w:val="uk-UA"/>
        </w:rPr>
      </w:pPr>
      <w:r w:rsidRPr="00DA2F66">
        <w:rPr>
          <w:sz w:val="28"/>
          <w:szCs w:val="28"/>
          <w:lang w:val="uk-UA"/>
        </w:rPr>
        <w:t>2.1.5. Сприяння відродженню і розвитку культури українського народу, національно-культурних традицій.</w:t>
      </w:r>
    </w:p>
    <w:p w:rsidR="00DA2F66" w:rsidRPr="00DA2F66" w:rsidRDefault="00DA2F66" w:rsidP="00D31D30">
      <w:pPr>
        <w:ind w:firstLine="708"/>
        <w:jc w:val="both"/>
        <w:rPr>
          <w:sz w:val="28"/>
          <w:szCs w:val="28"/>
          <w:lang w:val="uk-UA"/>
        </w:rPr>
      </w:pPr>
      <w:r w:rsidRPr="00DA2F66">
        <w:rPr>
          <w:sz w:val="28"/>
          <w:szCs w:val="28"/>
          <w:lang w:val="uk-UA"/>
        </w:rPr>
        <w:t>2.1.6. Розробка цільових програм для розвитку закладів культури і туризму, внесення пропозицій до Програми соціально-економічного розвитку міської територіальної громади.</w:t>
      </w:r>
    </w:p>
    <w:p w:rsidR="00DA2F66" w:rsidRPr="00DA2F66" w:rsidRDefault="00DA2F66" w:rsidP="00D31D30">
      <w:pPr>
        <w:ind w:firstLine="708"/>
        <w:jc w:val="both"/>
        <w:rPr>
          <w:sz w:val="28"/>
          <w:szCs w:val="28"/>
          <w:lang w:val="uk-UA"/>
        </w:rPr>
      </w:pPr>
      <w:r w:rsidRPr="00DA2F66">
        <w:rPr>
          <w:sz w:val="28"/>
          <w:szCs w:val="28"/>
          <w:lang w:val="uk-UA"/>
        </w:rPr>
        <w:t>2.1.7. Забезпечення ефективного і цільового використання бюджетних коштів.</w:t>
      </w:r>
    </w:p>
    <w:p w:rsidR="00DA2F66" w:rsidRPr="00DA2F66" w:rsidRDefault="00DA2F66" w:rsidP="00D31D30">
      <w:pPr>
        <w:ind w:firstLine="708"/>
        <w:jc w:val="both"/>
        <w:rPr>
          <w:sz w:val="28"/>
          <w:szCs w:val="28"/>
          <w:lang w:val="uk-UA"/>
        </w:rPr>
      </w:pPr>
      <w:r w:rsidRPr="00DA2F66">
        <w:rPr>
          <w:sz w:val="28"/>
          <w:szCs w:val="28"/>
          <w:lang w:val="uk-UA"/>
        </w:rPr>
        <w:t xml:space="preserve">2.1.8. Внесення пропозицій до проекту бюджету міської територіальної громади з питань фінансування управління. </w:t>
      </w:r>
    </w:p>
    <w:p w:rsidR="00DA2F66" w:rsidRPr="00DA2F66" w:rsidRDefault="00DA2F66" w:rsidP="00D31D30">
      <w:pPr>
        <w:ind w:firstLine="708"/>
        <w:jc w:val="both"/>
        <w:rPr>
          <w:sz w:val="28"/>
          <w:szCs w:val="28"/>
          <w:lang w:val="uk-UA"/>
        </w:rPr>
      </w:pPr>
      <w:r w:rsidRPr="00DA2F66">
        <w:rPr>
          <w:sz w:val="28"/>
          <w:szCs w:val="28"/>
          <w:lang w:val="uk-UA"/>
        </w:rPr>
        <w:t xml:space="preserve">2.1.9. Сприяння роботі творчих спілок, національно-культурних товариств, інших культурних організацій.  </w:t>
      </w:r>
    </w:p>
    <w:p w:rsidR="00DA2F66" w:rsidRPr="00DA2F66" w:rsidRDefault="00DA2F66" w:rsidP="00D31D30">
      <w:pPr>
        <w:ind w:firstLine="708"/>
        <w:jc w:val="both"/>
        <w:rPr>
          <w:sz w:val="28"/>
          <w:szCs w:val="28"/>
          <w:lang w:val="uk-UA"/>
        </w:rPr>
      </w:pPr>
      <w:r w:rsidRPr="00DA2F66">
        <w:rPr>
          <w:sz w:val="28"/>
          <w:szCs w:val="28"/>
          <w:lang w:val="uk-UA"/>
        </w:rPr>
        <w:t>2.1.10. Забезпечення раціонального використання та збереження туристичних ресурсів та історико-культурного середовища на території міської територіальної громади.</w:t>
      </w:r>
    </w:p>
    <w:p w:rsidR="00DA2F66" w:rsidRPr="00DA2F66" w:rsidRDefault="00DA2F66" w:rsidP="00D31D30">
      <w:pPr>
        <w:ind w:firstLine="708"/>
        <w:jc w:val="both"/>
        <w:rPr>
          <w:sz w:val="28"/>
          <w:szCs w:val="28"/>
          <w:lang w:val="uk-UA"/>
        </w:rPr>
      </w:pPr>
      <w:r w:rsidRPr="00DA2F66">
        <w:rPr>
          <w:sz w:val="28"/>
          <w:szCs w:val="28"/>
          <w:lang w:val="uk-UA"/>
        </w:rPr>
        <w:t>2.1.11. Сприяння гармонізації міжконфесійних та міжнаціональних відносин.</w:t>
      </w:r>
    </w:p>
    <w:p w:rsidR="00DA2F66" w:rsidRPr="00DA2F66" w:rsidRDefault="00DA2F66" w:rsidP="00D31D30">
      <w:pPr>
        <w:ind w:firstLine="708"/>
        <w:jc w:val="both"/>
        <w:rPr>
          <w:sz w:val="28"/>
          <w:szCs w:val="28"/>
          <w:lang w:val="uk-UA"/>
        </w:rPr>
      </w:pPr>
      <w:r w:rsidRPr="00DA2F66">
        <w:rPr>
          <w:sz w:val="28"/>
          <w:szCs w:val="28"/>
          <w:lang w:val="uk-UA"/>
        </w:rPr>
        <w:t>2.1.12. Здійснення заходів щодо запобігання корупції в установах культури міської територіальної громади.</w:t>
      </w:r>
    </w:p>
    <w:p w:rsidR="00DA2F66" w:rsidRPr="00DA2F66" w:rsidRDefault="00DA2F66" w:rsidP="00D31D30">
      <w:pPr>
        <w:ind w:firstLine="708"/>
        <w:jc w:val="both"/>
        <w:rPr>
          <w:sz w:val="28"/>
          <w:szCs w:val="28"/>
          <w:lang w:val="uk-UA"/>
        </w:rPr>
      </w:pPr>
      <w:r w:rsidRPr="00DA2F66">
        <w:rPr>
          <w:sz w:val="28"/>
          <w:szCs w:val="28"/>
          <w:lang w:val="uk-UA"/>
        </w:rPr>
        <w:t xml:space="preserve">2.1.13. Організація роботи з укомплектування, зберігання, обліку </w:t>
      </w:r>
      <w:r w:rsidR="00842F68">
        <w:rPr>
          <w:sz w:val="28"/>
          <w:szCs w:val="28"/>
          <w:lang w:val="uk-UA"/>
        </w:rPr>
        <w:br/>
      </w:r>
      <w:r w:rsidRPr="00DA2F66">
        <w:rPr>
          <w:sz w:val="28"/>
          <w:szCs w:val="28"/>
          <w:lang w:val="uk-UA"/>
        </w:rPr>
        <w:t xml:space="preserve">та використання архівних документів.   </w:t>
      </w:r>
    </w:p>
    <w:p w:rsidR="00DA2F66" w:rsidRPr="00DA2F66" w:rsidRDefault="00DA2F66" w:rsidP="00D31D30">
      <w:pPr>
        <w:ind w:firstLine="708"/>
        <w:jc w:val="both"/>
        <w:rPr>
          <w:sz w:val="28"/>
          <w:szCs w:val="28"/>
          <w:lang w:val="uk-UA"/>
        </w:rPr>
      </w:pPr>
      <w:r w:rsidRPr="00DA2F66">
        <w:rPr>
          <w:sz w:val="28"/>
          <w:szCs w:val="28"/>
          <w:lang w:val="uk-UA"/>
        </w:rPr>
        <w:t xml:space="preserve">2.1.14. Контроль за використанням приміщень закладів культури </w:t>
      </w:r>
      <w:r w:rsidR="00842F68">
        <w:rPr>
          <w:sz w:val="28"/>
          <w:szCs w:val="28"/>
          <w:lang w:val="uk-UA"/>
        </w:rPr>
        <w:br/>
      </w:r>
      <w:r w:rsidRPr="00DA2F66">
        <w:rPr>
          <w:sz w:val="28"/>
          <w:szCs w:val="28"/>
          <w:lang w:val="uk-UA"/>
        </w:rPr>
        <w:t xml:space="preserve">за призначенням.   </w:t>
      </w:r>
    </w:p>
    <w:p w:rsidR="00DA2F66" w:rsidRPr="00DA2F66" w:rsidRDefault="00DA2F66" w:rsidP="00D31D30">
      <w:pPr>
        <w:ind w:firstLine="708"/>
        <w:jc w:val="both"/>
        <w:rPr>
          <w:sz w:val="28"/>
          <w:szCs w:val="28"/>
          <w:lang w:val="uk-UA"/>
        </w:rPr>
      </w:pPr>
      <w:r w:rsidRPr="00DA2F66">
        <w:rPr>
          <w:sz w:val="28"/>
          <w:szCs w:val="28"/>
          <w:lang w:val="uk-UA"/>
        </w:rPr>
        <w:t xml:space="preserve">2.1.15. Підготовка та подання статистичної звітності про стан та розвиток галузі культури міської територіальної громади. </w:t>
      </w:r>
    </w:p>
    <w:p w:rsidR="00DA2F66" w:rsidRPr="00DA2F66" w:rsidRDefault="00DA2F66" w:rsidP="00D31D30">
      <w:pPr>
        <w:ind w:firstLine="708"/>
        <w:jc w:val="both"/>
        <w:rPr>
          <w:sz w:val="28"/>
          <w:szCs w:val="28"/>
          <w:lang w:val="uk-UA"/>
        </w:rPr>
      </w:pPr>
      <w:r w:rsidRPr="00DA2F66">
        <w:rPr>
          <w:sz w:val="28"/>
          <w:szCs w:val="28"/>
          <w:lang w:val="uk-UA"/>
        </w:rPr>
        <w:t xml:space="preserve">2.1.16. Розширення міжнародного співробітництва у сфері культури </w:t>
      </w:r>
      <w:r w:rsidR="00842F68">
        <w:rPr>
          <w:sz w:val="28"/>
          <w:szCs w:val="28"/>
          <w:lang w:val="uk-UA"/>
        </w:rPr>
        <w:br/>
      </w:r>
      <w:r w:rsidRPr="00DA2F66">
        <w:rPr>
          <w:sz w:val="28"/>
          <w:szCs w:val="28"/>
          <w:lang w:val="uk-UA"/>
        </w:rPr>
        <w:t xml:space="preserve">і туризму. </w:t>
      </w:r>
    </w:p>
    <w:p w:rsidR="00DA2F66" w:rsidRPr="00DA2F66" w:rsidRDefault="00DA2F66" w:rsidP="00D31D30">
      <w:pPr>
        <w:ind w:firstLine="708"/>
        <w:jc w:val="both"/>
        <w:rPr>
          <w:sz w:val="28"/>
          <w:szCs w:val="28"/>
          <w:lang w:val="uk-UA"/>
        </w:rPr>
      </w:pPr>
      <w:r w:rsidRPr="00DA2F66">
        <w:rPr>
          <w:sz w:val="28"/>
          <w:szCs w:val="28"/>
          <w:lang w:val="uk-UA"/>
        </w:rPr>
        <w:t>2.2. Управління відповідно до покладених на нього завдань:</w:t>
      </w:r>
    </w:p>
    <w:p w:rsidR="00DA2F66" w:rsidRPr="00DA2F66" w:rsidRDefault="00DA2F66" w:rsidP="00D31D30">
      <w:pPr>
        <w:ind w:firstLine="708"/>
        <w:jc w:val="both"/>
        <w:rPr>
          <w:sz w:val="28"/>
          <w:szCs w:val="28"/>
          <w:lang w:val="uk-UA"/>
        </w:rPr>
      </w:pPr>
      <w:r w:rsidRPr="00DA2F66">
        <w:rPr>
          <w:sz w:val="28"/>
          <w:szCs w:val="28"/>
          <w:lang w:val="uk-UA"/>
        </w:rPr>
        <w:t>2.2.1. Здійснює управління закладами, які підпорядковані управлінню, організовує та координує їх діяльність, забезпечує контроль за дотриманням фінансової дисципліни.</w:t>
      </w:r>
    </w:p>
    <w:p w:rsidR="00DA2F66" w:rsidRPr="00DA2F66" w:rsidRDefault="00DA2F66" w:rsidP="00D31D30">
      <w:pPr>
        <w:ind w:firstLine="708"/>
        <w:jc w:val="both"/>
        <w:rPr>
          <w:sz w:val="28"/>
          <w:szCs w:val="28"/>
          <w:lang w:val="uk-UA"/>
        </w:rPr>
      </w:pPr>
      <w:r w:rsidRPr="00DA2F66">
        <w:rPr>
          <w:sz w:val="28"/>
          <w:szCs w:val="28"/>
          <w:lang w:val="uk-UA"/>
        </w:rPr>
        <w:lastRenderedPageBreak/>
        <w:t>2.2.2. Створює умови для розвитку сфери культури та туризму, сприяє зміцненню матеріально-технічної бази підпорядкованих установ, поповненню бібліотечних та музейних фондів, організації виставок.</w:t>
      </w:r>
    </w:p>
    <w:p w:rsidR="00DA2F66" w:rsidRPr="00DA2F66" w:rsidRDefault="00DA2F66" w:rsidP="00D31D30">
      <w:pPr>
        <w:ind w:firstLine="708"/>
        <w:jc w:val="both"/>
        <w:rPr>
          <w:sz w:val="28"/>
          <w:szCs w:val="28"/>
          <w:lang w:val="uk-UA"/>
        </w:rPr>
      </w:pPr>
      <w:r w:rsidRPr="00DA2F66">
        <w:rPr>
          <w:sz w:val="28"/>
          <w:szCs w:val="28"/>
          <w:lang w:val="uk-UA"/>
        </w:rPr>
        <w:t>2.2.3. Сприяє забезпеченню соціального захисту працівників підпорядкованих установ.</w:t>
      </w:r>
    </w:p>
    <w:p w:rsidR="00DA2F66" w:rsidRPr="00DA2F66" w:rsidRDefault="00DA2F66" w:rsidP="00D31D30">
      <w:pPr>
        <w:ind w:firstLine="708"/>
        <w:jc w:val="both"/>
        <w:rPr>
          <w:sz w:val="28"/>
          <w:szCs w:val="28"/>
          <w:lang w:val="uk-UA"/>
        </w:rPr>
      </w:pPr>
      <w:r w:rsidRPr="00DA2F66">
        <w:rPr>
          <w:sz w:val="28"/>
          <w:szCs w:val="28"/>
          <w:lang w:val="uk-UA"/>
        </w:rPr>
        <w:t xml:space="preserve">2.2.4. Організовує та проводить фестивалі, свята, конкурси, огляди аматорської народної творчості, виставки товарів образотворчого </w:t>
      </w:r>
      <w:r w:rsidR="00842F68">
        <w:rPr>
          <w:sz w:val="28"/>
          <w:szCs w:val="28"/>
          <w:lang w:val="uk-UA"/>
        </w:rPr>
        <w:br/>
      </w:r>
      <w:r w:rsidRPr="00DA2F66">
        <w:rPr>
          <w:sz w:val="28"/>
          <w:szCs w:val="28"/>
          <w:lang w:val="uk-UA"/>
        </w:rPr>
        <w:t>та декоративно-ужиткового мистецтва.</w:t>
      </w:r>
    </w:p>
    <w:p w:rsidR="00DA2F66" w:rsidRPr="00DA2F66" w:rsidRDefault="00DA2F66" w:rsidP="00D31D30">
      <w:pPr>
        <w:ind w:firstLine="708"/>
        <w:jc w:val="both"/>
        <w:rPr>
          <w:sz w:val="28"/>
          <w:szCs w:val="28"/>
          <w:lang w:val="uk-UA"/>
        </w:rPr>
      </w:pPr>
      <w:r w:rsidRPr="00DA2F66">
        <w:rPr>
          <w:sz w:val="28"/>
          <w:szCs w:val="28"/>
          <w:lang w:val="uk-UA"/>
        </w:rPr>
        <w:t xml:space="preserve">2.2.5. Організовує облік, охорону, реставрацію, використання </w:t>
      </w:r>
      <w:r w:rsidR="00842F68">
        <w:rPr>
          <w:sz w:val="28"/>
          <w:szCs w:val="28"/>
          <w:lang w:val="uk-UA"/>
        </w:rPr>
        <w:br/>
      </w:r>
      <w:r w:rsidRPr="00DA2F66">
        <w:rPr>
          <w:sz w:val="28"/>
          <w:szCs w:val="28"/>
          <w:lang w:val="uk-UA"/>
        </w:rPr>
        <w:t>і популяризацію пам’яток матеріальної та духовної культури міської територіальної громади.</w:t>
      </w:r>
    </w:p>
    <w:p w:rsidR="00DA2F66" w:rsidRPr="00DA2F66" w:rsidRDefault="00DA2F66" w:rsidP="00D31D30">
      <w:pPr>
        <w:ind w:firstLine="708"/>
        <w:jc w:val="both"/>
        <w:rPr>
          <w:sz w:val="28"/>
          <w:szCs w:val="28"/>
          <w:lang w:val="uk-UA"/>
        </w:rPr>
      </w:pPr>
      <w:r w:rsidRPr="00DA2F66">
        <w:rPr>
          <w:sz w:val="28"/>
          <w:szCs w:val="28"/>
          <w:lang w:val="uk-UA"/>
        </w:rPr>
        <w:t>2.2.6. Забезпечує захист об’єктів культурної  спадщини від загрози знищення, руйнування або пошкодження.</w:t>
      </w:r>
    </w:p>
    <w:p w:rsidR="00DA2F66" w:rsidRPr="00DA2F66" w:rsidRDefault="00DA2F66" w:rsidP="00D31D30">
      <w:pPr>
        <w:ind w:firstLine="708"/>
        <w:jc w:val="both"/>
        <w:rPr>
          <w:sz w:val="28"/>
          <w:szCs w:val="28"/>
          <w:lang w:val="uk-UA"/>
        </w:rPr>
      </w:pPr>
      <w:r w:rsidRPr="00DA2F66">
        <w:rPr>
          <w:sz w:val="28"/>
          <w:szCs w:val="28"/>
          <w:lang w:val="uk-UA"/>
        </w:rPr>
        <w:t xml:space="preserve">2.2.7. Організовує бухгалтерський облік і звітність в установах культури </w:t>
      </w:r>
      <w:r w:rsidR="00842F68">
        <w:rPr>
          <w:sz w:val="28"/>
          <w:szCs w:val="28"/>
          <w:lang w:val="uk-UA"/>
        </w:rPr>
        <w:br/>
      </w:r>
      <w:r w:rsidRPr="00DA2F66">
        <w:rPr>
          <w:sz w:val="28"/>
          <w:szCs w:val="28"/>
          <w:lang w:val="uk-UA"/>
        </w:rPr>
        <w:t>і туризму міської територіальної громади.</w:t>
      </w:r>
    </w:p>
    <w:p w:rsidR="00DA2F66" w:rsidRPr="00DA2F66" w:rsidRDefault="00DA2F66" w:rsidP="00D31D30">
      <w:pPr>
        <w:ind w:firstLine="708"/>
        <w:jc w:val="both"/>
        <w:rPr>
          <w:sz w:val="28"/>
          <w:szCs w:val="28"/>
          <w:lang w:val="uk-UA"/>
        </w:rPr>
      </w:pPr>
      <w:r w:rsidRPr="00DA2F66">
        <w:rPr>
          <w:sz w:val="28"/>
          <w:szCs w:val="28"/>
          <w:lang w:val="uk-UA"/>
        </w:rPr>
        <w:t>2.2.8. Укладає в межах своїх повноважень договори, угоди з юридичними та фізичними особами.</w:t>
      </w:r>
    </w:p>
    <w:p w:rsidR="00DA2F66" w:rsidRPr="00DA2F66" w:rsidRDefault="00DA2F66" w:rsidP="00D31D30">
      <w:pPr>
        <w:ind w:firstLine="708"/>
        <w:jc w:val="both"/>
        <w:rPr>
          <w:sz w:val="28"/>
          <w:szCs w:val="28"/>
          <w:lang w:val="uk-UA"/>
        </w:rPr>
      </w:pPr>
      <w:r w:rsidRPr="00DA2F66">
        <w:rPr>
          <w:sz w:val="28"/>
          <w:szCs w:val="28"/>
          <w:lang w:val="uk-UA"/>
        </w:rPr>
        <w:t>2.2.9. Забезпечує контроль за додержанням правил охорони праці і техніки безпеки  в підпорядкованих установах культури.</w:t>
      </w:r>
    </w:p>
    <w:p w:rsidR="00DA2F66" w:rsidRPr="00DA2F66" w:rsidRDefault="00DA2F66" w:rsidP="0056022B">
      <w:pPr>
        <w:ind w:firstLine="708"/>
        <w:jc w:val="both"/>
        <w:rPr>
          <w:sz w:val="28"/>
          <w:szCs w:val="28"/>
          <w:lang w:val="uk-UA"/>
        </w:rPr>
      </w:pPr>
      <w:r w:rsidRPr="00DA2F66">
        <w:rPr>
          <w:sz w:val="28"/>
          <w:szCs w:val="28"/>
          <w:lang w:val="uk-UA"/>
        </w:rPr>
        <w:t xml:space="preserve">2.2.10. Розглядає відповідно до чинного законодавства України клопотання і вносить подання міському голові, начальнику управління культури та туризму Житомирської обласної державної адміністрації </w:t>
      </w:r>
      <w:r w:rsidR="00842F68">
        <w:rPr>
          <w:sz w:val="28"/>
          <w:szCs w:val="28"/>
          <w:lang w:val="uk-UA"/>
        </w:rPr>
        <w:br/>
      </w:r>
      <w:r w:rsidRPr="00DA2F66">
        <w:rPr>
          <w:sz w:val="28"/>
          <w:szCs w:val="28"/>
          <w:lang w:val="uk-UA"/>
        </w:rPr>
        <w:t xml:space="preserve">про нагородження працівників міськими, обласними, державними нагородами, президентськими відзнаками та присвоєння їм почесних звань України, застосовує інші форми морального та матеріального заохочення працівників за досягнення у творчій, педагогічній, культурно-освітній </w:t>
      </w:r>
      <w:r w:rsidR="00842F68">
        <w:rPr>
          <w:sz w:val="28"/>
          <w:szCs w:val="28"/>
          <w:lang w:val="uk-UA"/>
        </w:rPr>
        <w:br/>
      </w:r>
      <w:r w:rsidRPr="00DA2F66">
        <w:rPr>
          <w:sz w:val="28"/>
          <w:szCs w:val="28"/>
          <w:lang w:val="uk-UA"/>
        </w:rPr>
        <w:t>та виробничій діяльності.</w:t>
      </w:r>
    </w:p>
    <w:p w:rsidR="00DA2F66" w:rsidRPr="00DA2F66" w:rsidRDefault="00DA2F66" w:rsidP="0056022B">
      <w:pPr>
        <w:ind w:firstLine="708"/>
        <w:jc w:val="both"/>
        <w:rPr>
          <w:sz w:val="28"/>
          <w:szCs w:val="28"/>
          <w:lang w:val="uk-UA"/>
        </w:rPr>
      </w:pPr>
      <w:r w:rsidRPr="00DA2F66">
        <w:rPr>
          <w:sz w:val="28"/>
          <w:szCs w:val="28"/>
          <w:lang w:val="uk-UA"/>
        </w:rPr>
        <w:t xml:space="preserve">2.2.11. Бере участь в атестації закладів, проведенні атестації працівників </w:t>
      </w:r>
      <w:r w:rsidR="00842F68">
        <w:rPr>
          <w:sz w:val="28"/>
          <w:szCs w:val="28"/>
          <w:lang w:val="uk-UA"/>
        </w:rPr>
        <w:br/>
      </w:r>
      <w:r w:rsidRPr="00DA2F66">
        <w:rPr>
          <w:sz w:val="28"/>
          <w:szCs w:val="28"/>
          <w:lang w:val="uk-UA"/>
        </w:rPr>
        <w:t>і  керівників  закладів  культури і туризму.</w:t>
      </w:r>
    </w:p>
    <w:p w:rsidR="00DA2F66" w:rsidRPr="00DA2F66" w:rsidRDefault="00DA2F66" w:rsidP="0056022B">
      <w:pPr>
        <w:ind w:firstLine="708"/>
        <w:jc w:val="both"/>
        <w:rPr>
          <w:sz w:val="28"/>
          <w:szCs w:val="28"/>
          <w:lang w:val="uk-UA"/>
        </w:rPr>
      </w:pPr>
      <w:r w:rsidRPr="00DA2F66">
        <w:rPr>
          <w:sz w:val="28"/>
          <w:szCs w:val="28"/>
          <w:lang w:val="uk-UA"/>
        </w:rPr>
        <w:t>2.2.12. Бере участь у вирішенні відповідно до чинного законодавства України колективних трудових спорів (конфліктів).</w:t>
      </w:r>
    </w:p>
    <w:p w:rsidR="00DA2F66" w:rsidRPr="00DA2F66" w:rsidRDefault="00DA2F66" w:rsidP="0056022B">
      <w:pPr>
        <w:ind w:firstLine="708"/>
        <w:jc w:val="both"/>
        <w:rPr>
          <w:sz w:val="28"/>
          <w:szCs w:val="28"/>
          <w:lang w:val="uk-UA"/>
        </w:rPr>
      </w:pPr>
      <w:r w:rsidRPr="00DA2F66">
        <w:rPr>
          <w:sz w:val="28"/>
          <w:szCs w:val="28"/>
          <w:lang w:val="uk-UA"/>
        </w:rPr>
        <w:t xml:space="preserve">2.2.13. Забезпечує розгляд звернень громадян з  питань, що належать </w:t>
      </w:r>
      <w:r w:rsidR="00842F68">
        <w:rPr>
          <w:sz w:val="28"/>
          <w:szCs w:val="28"/>
          <w:lang w:val="uk-UA"/>
        </w:rPr>
        <w:br/>
      </w:r>
      <w:r w:rsidRPr="00DA2F66">
        <w:rPr>
          <w:sz w:val="28"/>
          <w:szCs w:val="28"/>
          <w:lang w:val="uk-UA"/>
        </w:rPr>
        <w:t>до його компетенції, та у разі потреби, вживає заходів для усунення причин, що  зумовили  їх  появу.</w:t>
      </w:r>
    </w:p>
    <w:p w:rsidR="00DA2F66" w:rsidRPr="00DA2F66" w:rsidRDefault="00DA2F66" w:rsidP="0056022B">
      <w:pPr>
        <w:ind w:firstLine="708"/>
        <w:jc w:val="both"/>
        <w:rPr>
          <w:sz w:val="28"/>
          <w:szCs w:val="28"/>
          <w:lang w:val="uk-UA"/>
        </w:rPr>
      </w:pPr>
      <w:r w:rsidRPr="00DA2F66">
        <w:rPr>
          <w:sz w:val="28"/>
          <w:szCs w:val="28"/>
          <w:lang w:val="uk-UA"/>
        </w:rPr>
        <w:t>2.2.14. Затверджує річні плани роботи закладів культури і туризму.</w:t>
      </w:r>
    </w:p>
    <w:p w:rsidR="00DA2F66" w:rsidRPr="00DA2F66" w:rsidRDefault="00DA2F66" w:rsidP="0056022B">
      <w:pPr>
        <w:ind w:firstLine="708"/>
        <w:jc w:val="both"/>
        <w:rPr>
          <w:sz w:val="28"/>
          <w:szCs w:val="28"/>
          <w:lang w:val="uk-UA"/>
        </w:rPr>
      </w:pPr>
      <w:r w:rsidRPr="00DA2F66">
        <w:rPr>
          <w:sz w:val="28"/>
          <w:szCs w:val="28"/>
          <w:lang w:val="uk-UA"/>
        </w:rPr>
        <w:t>2.2.15. Виконує інші завдання, передбачені чинним законодавством України.</w:t>
      </w:r>
    </w:p>
    <w:p w:rsidR="00DA2F66" w:rsidRPr="00DA2F66" w:rsidRDefault="00DA2F66" w:rsidP="00DA2F66">
      <w:pPr>
        <w:rPr>
          <w:sz w:val="28"/>
          <w:szCs w:val="28"/>
          <w:lang w:val="uk-UA"/>
        </w:rPr>
      </w:pPr>
    </w:p>
    <w:p w:rsidR="00DA2F66" w:rsidRPr="00DA2F66" w:rsidRDefault="00DA2F66" w:rsidP="00DA2F66">
      <w:pPr>
        <w:jc w:val="center"/>
        <w:rPr>
          <w:sz w:val="28"/>
          <w:szCs w:val="28"/>
          <w:lang w:val="uk-UA"/>
        </w:rPr>
      </w:pPr>
      <w:r w:rsidRPr="00DA2F66">
        <w:rPr>
          <w:sz w:val="28"/>
          <w:szCs w:val="28"/>
          <w:lang w:val="uk-UA"/>
        </w:rPr>
        <w:t>3. ПРАВА УПРАВЛІННЯ</w:t>
      </w:r>
    </w:p>
    <w:p w:rsidR="00DA2F66" w:rsidRPr="00DA2F66" w:rsidRDefault="00DA2F66" w:rsidP="00DA2F66">
      <w:pPr>
        <w:jc w:val="center"/>
        <w:rPr>
          <w:sz w:val="28"/>
          <w:szCs w:val="28"/>
          <w:lang w:val="uk-UA"/>
        </w:rPr>
      </w:pPr>
    </w:p>
    <w:p w:rsidR="00DA2F66" w:rsidRPr="00DA2F66" w:rsidRDefault="00DA2F66" w:rsidP="00DA2F66">
      <w:pPr>
        <w:jc w:val="both"/>
        <w:rPr>
          <w:sz w:val="28"/>
          <w:szCs w:val="28"/>
          <w:lang w:val="uk-UA"/>
        </w:rPr>
      </w:pPr>
      <w:r w:rsidRPr="00DA2F66">
        <w:rPr>
          <w:sz w:val="28"/>
          <w:szCs w:val="28"/>
          <w:lang w:val="uk-UA"/>
        </w:rPr>
        <w:t>Управління має право:</w:t>
      </w:r>
    </w:p>
    <w:p w:rsidR="00DA2F66" w:rsidRPr="00DA2F66" w:rsidRDefault="00DA2F66" w:rsidP="0056022B">
      <w:pPr>
        <w:ind w:firstLine="708"/>
        <w:jc w:val="both"/>
        <w:rPr>
          <w:sz w:val="28"/>
          <w:szCs w:val="28"/>
          <w:lang w:val="uk-UA"/>
        </w:rPr>
      </w:pPr>
      <w:r w:rsidRPr="00DA2F66">
        <w:rPr>
          <w:sz w:val="28"/>
          <w:szCs w:val="28"/>
          <w:lang w:val="uk-UA"/>
        </w:rPr>
        <w:t xml:space="preserve">3.1. У встановленому порядку вносити пропозиції про створення, реорганізацію та ліквідацію закладів культури, що належить до комунальної власності міської територіальної громади. </w:t>
      </w:r>
    </w:p>
    <w:p w:rsidR="00DA2F66" w:rsidRPr="00DA2F66" w:rsidRDefault="00DA2F66" w:rsidP="0056022B">
      <w:pPr>
        <w:ind w:firstLine="708"/>
        <w:jc w:val="both"/>
        <w:rPr>
          <w:sz w:val="28"/>
          <w:szCs w:val="28"/>
          <w:lang w:val="uk-UA"/>
        </w:rPr>
      </w:pPr>
      <w:r w:rsidRPr="00DA2F66">
        <w:rPr>
          <w:sz w:val="28"/>
          <w:szCs w:val="28"/>
          <w:lang w:val="uk-UA"/>
        </w:rPr>
        <w:t>3.2. Аналізувати роботу закладів культури і туризму, одержувати необхідні відомості від структурних підрозділів, що належать до компетенції управління.</w:t>
      </w:r>
    </w:p>
    <w:p w:rsidR="00DA2F66" w:rsidRPr="00DA2F66" w:rsidRDefault="00DA2F66" w:rsidP="0056022B">
      <w:pPr>
        <w:ind w:firstLine="708"/>
        <w:jc w:val="both"/>
        <w:rPr>
          <w:sz w:val="28"/>
          <w:szCs w:val="28"/>
          <w:lang w:val="uk-UA"/>
        </w:rPr>
      </w:pPr>
      <w:r w:rsidRPr="00DA2F66">
        <w:rPr>
          <w:sz w:val="28"/>
          <w:szCs w:val="28"/>
          <w:lang w:val="uk-UA"/>
        </w:rPr>
        <w:lastRenderedPageBreak/>
        <w:t>3.3. Одержувати в установленому порядку від інших виконавчих органів міської ради, підприємств, установ і організацій усіх форм власності інформацію, документи та інші матеріали, необхідні для виконання покладених на управління завдань.</w:t>
      </w:r>
    </w:p>
    <w:p w:rsidR="00DA2F66" w:rsidRPr="00DA2F66" w:rsidRDefault="00DA2F66" w:rsidP="0056022B">
      <w:pPr>
        <w:ind w:firstLine="708"/>
        <w:jc w:val="both"/>
        <w:rPr>
          <w:sz w:val="28"/>
          <w:szCs w:val="28"/>
          <w:lang w:val="uk-UA"/>
        </w:rPr>
      </w:pPr>
      <w:r w:rsidRPr="00DA2F66">
        <w:rPr>
          <w:sz w:val="28"/>
          <w:szCs w:val="28"/>
          <w:lang w:val="uk-UA"/>
        </w:rPr>
        <w:t>3.4. Взаємодіяти в установленому чинним законодавством України порядку та в межах повноважень з управліннями, відділами, службами міської ради, органами виконавчої влади, підприємствами, установами, організаціями незалежно  від форм  власності з метою створення умов для провадження послідовної та узгодженої діяльності.</w:t>
      </w:r>
    </w:p>
    <w:p w:rsidR="00DA2F66" w:rsidRPr="00DA2F66" w:rsidRDefault="00DA2F66" w:rsidP="0056022B">
      <w:pPr>
        <w:ind w:firstLine="708"/>
        <w:jc w:val="both"/>
        <w:rPr>
          <w:sz w:val="28"/>
          <w:szCs w:val="28"/>
          <w:lang w:val="uk-UA"/>
        </w:rPr>
      </w:pPr>
      <w:r w:rsidRPr="00DA2F66">
        <w:rPr>
          <w:sz w:val="28"/>
          <w:szCs w:val="28"/>
          <w:lang w:val="uk-UA"/>
        </w:rPr>
        <w:t xml:space="preserve">3.5. Скликати в установленому порядку наради, ініціювати утворення </w:t>
      </w:r>
      <w:r w:rsidR="00842F68">
        <w:rPr>
          <w:sz w:val="28"/>
          <w:szCs w:val="28"/>
          <w:lang w:val="uk-UA"/>
        </w:rPr>
        <w:br/>
      </w:r>
      <w:r w:rsidRPr="00DA2F66">
        <w:rPr>
          <w:sz w:val="28"/>
          <w:szCs w:val="28"/>
          <w:lang w:val="uk-UA"/>
        </w:rPr>
        <w:t xml:space="preserve">та створювати робочі групи з питань, що належать до компетенції управління. </w:t>
      </w:r>
    </w:p>
    <w:p w:rsidR="00DA2F66" w:rsidRPr="00DA2F66" w:rsidRDefault="00DA2F66" w:rsidP="00DA2F66">
      <w:pPr>
        <w:jc w:val="center"/>
        <w:rPr>
          <w:sz w:val="28"/>
          <w:szCs w:val="28"/>
          <w:lang w:val="uk-UA"/>
        </w:rPr>
      </w:pPr>
    </w:p>
    <w:p w:rsidR="00DA2F66" w:rsidRPr="00DA2F66" w:rsidRDefault="00DA2F66" w:rsidP="00DA2F66">
      <w:pPr>
        <w:rPr>
          <w:sz w:val="28"/>
          <w:szCs w:val="28"/>
          <w:lang w:val="uk-UA"/>
        </w:rPr>
      </w:pPr>
      <w:r w:rsidRPr="00DA2F66">
        <w:rPr>
          <w:sz w:val="28"/>
          <w:szCs w:val="28"/>
          <w:lang w:val="uk-UA"/>
        </w:rPr>
        <w:t xml:space="preserve">                               4. КЕРІВНИЦТВО УПРАВЛІННЯМ </w:t>
      </w:r>
    </w:p>
    <w:p w:rsidR="00DA2F66" w:rsidRPr="00DA2F66" w:rsidRDefault="00DA2F66" w:rsidP="00DA2F66">
      <w:pPr>
        <w:jc w:val="center"/>
        <w:rPr>
          <w:sz w:val="28"/>
          <w:szCs w:val="28"/>
          <w:lang w:val="uk-UA"/>
        </w:rPr>
      </w:pPr>
    </w:p>
    <w:p w:rsidR="00DA2F66" w:rsidRPr="00DA2F66" w:rsidRDefault="00DA2F66" w:rsidP="0056022B">
      <w:pPr>
        <w:ind w:firstLine="708"/>
        <w:jc w:val="both"/>
        <w:rPr>
          <w:sz w:val="28"/>
          <w:szCs w:val="28"/>
          <w:lang w:val="uk-UA"/>
        </w:rPr>
      </w:pPr>
      <w:r w:rsidRPr="00DA2F66">
        <w:rPr>
          <w:sz w:val="28"/>
          <w:szCs w:val="28"/>
          <w:lang w:val="uk-UA"/>
        </w:rPr>
        <w:t>4.1. Управління очолює начальник, який призначається на посаду міським головою на конкурсній основі чи за іншою процедурою, передбаченою чинним законодавством України. Начальник звільняється з посади міським головою згідно чинного законодавства України.</w:t>
      </w:r>
    </w:p>
    <w:p w:rsidR="00DA2F66" w:rsidRPr="00DA2F66" w:rsidRDefault="00DA2F66" w:rsidP="0056022B">
      <w:pPr>
        <w:ind w:firstLine="708"/>
        <w:jc w:val="both"/>
        <w:rPr>
          <w:sz w:val="28"/>
          <w:szCs w:val="28"/>
          <w:lang w:val="uk-UA"/>
        </w:rPr>
      </w:pPr>
      <w:r w:rsidRPr="00DA2F66">
        <w:rPr>
          <w:sz w:val="28"/>
          <w:szCs w:val="28"/>
          <w:lang w:val="uk-UA"/>
        </w:rPr>
        <w:t>4.2. 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DA2F66" w:rsidRPr="00DA2F66" w:rsidRDefault="00DA2F66" w:rsidP="0056022B">
      <w:pPr>
        <w:ind w:firstLine="708"/>
        <w:jc w:val="both"/>
        <w:rPr>
          <w:sz w:val="28"/>
          <w:szCs w:val="28"/>
          <w:lang w:val="uk-UA"/>
        </w:rPr>
      </w:pPr>
      <w:r w:rsidRPr="00DA2F66">
        <w:rPr>
          <w:sz w:val="28"/>
          <w:szCs w:val="28"/>
          <w:lang w:val="uk-UA"/>
        </w:rPr>
        <w:t>4.3. Начальник управління підпорядкований, підконтрольний  та підзвітний міській раді, її виконавчому комітету, міському голові та заступнику міського голови  відповідно до розподілу функціональних обов’язків.</w:t>
      </w:r>
    </w:p>
    <w:p w:rsidR="00DA2F66" w:rsidRPr="00DA2F66" w:rsidRDefault="00DA2F66" w:rsidP="0056022B">
      <w:pPr>
        <w:ind w:firstLine="708"/>
        <w:jc w:val="both"/>
        <w:rPr>
          <w:sz w:val="28"/>
          <w:szCs w:val="28"/>
          <w:lang w:val="uk-UA"/>
        </w:rPr>
      </w:pPr>
      <w:r w:rsidRPr="00DA2F66">
        <w:rPr>
          <w:sz w:val="28"/>
          <w:szCs w:val="28"/>
          <w:lang w:val="uk-UA"/>
        </w:rPr>
        <w:t>4.4. Начальник управління:</w:t>
      </w:r>
    </w:p>
    <w:p w:rsidR="00DA2F66" w:rsidRPr="00DA2F66" w:rsidRDefault="00DA2F66" w:rsidP="0056022B">
      <w:pPr>
        <w:ind w:firstLine="708"/>
        <w:jc w:val="both"/>
        <w:rPr>
          <w:sz w:val="28"/>
          <w:szCs w:val="28"/>
          <w:lang w:val="uk-UA"/>
        </w:rPr>
      </w:pPr>
      <w:r w:rsidRPr="00DA2F66">
        <w:rPr>
          <w:sz w:val="28"/>
          <w:szCs w:val="28"/>
          <w:lang w:val="uk-UA"/>
        </w:rPr>
        <w:t>4.4.1. Здійснює керівництво діяльністю управління, несе персональну відповідальність за виконання покладених на управління завдань.</w:t>
      </w:r>
    </w:p>
    <w:p w:rsidR="00DA2F66" w:rsidRPr="00DA2F66" w:rsidRDefault="00DA2F66" w:rsidP="0056022B">
      <w:pPr>
        <w:ind w:firstLine="708"/>
        <w:jc w:val="both"/>
        <w:rPr>
          <w:sz w:val="28"/>
          <w:szCs w:val="28"/>
          <w:lang w:val="uk-UA"/>
        </w:rPr>
      </w:pPr>
      <w:r w:rsidRPr="00DA2F66">
        <w:rPr>
          <w:sz w:val="28"/>
          <w:szCs w:val="28"/>
          <w:lang w:val="uk-UA"/>
        </w:rPr>
        <w:t xml:space="preserve">4.4.2. Планує роботу управління і забезпечує виконання перспективних </w:t>
      </w:r>
      <w:r w:rsidR="00842F68">
        <w:rPr>
          <w:sz w:val="28"/>
          <w:szCs w:val="28"/>
          <w:lang w:val="uk-UA"/>
        </w:rPr>
        <w:br/>
      </w:r>
      <w:r w:rsidRPr="00DA2F66">
        <w:rPr>
          <w:sz w:val="28"/>
          <w:szCs w:val="28"/>
          <w:lang w:val="uk-UA"/>
        </w:rPr>
        <w:t>і поточних планів роботи міської ради, виконкому міської ради, управління.</w:t>
      </w:r>
    </w:p>
    <w:p w:rsidR="00DA2F66" w:rsidRPr="00DA2F66" w:rsidRDefault="00DA2F66" w:rsidP="0056022B">
      <w:pPr>
        <w:ind w:firstLine="708"/>
        <w:jc w:val="both"/>
        <w:rPr>
          <w:sz w:val="28"/>
          <w:szCs w:val="28"/>
          <w:lang w:val="uk-UA"/>
        </w:rPr>
      </w:pPr>
      <w:r w:rsidRPr="00DA2F66">
        <w:rPr>
          <w:sz w:val="28"/>
          <w:szCs w:val="28"/>
          <w:lang w:val="uk-UA"/>
        </w:rPr>
        <w:t xml:space="preserve">4.3.3. Забезпечує підготовку проектів рішень міської ради, виконавчого комітету міської ради, розпоряджень міського голови, інших службових документів з питань, віднесених до компетенції управління. </w:t>
      </w:r>
    </w:p>
    <w:p w:rsidR="00DA2F66" w:rsidRPr="00DA2F66" w:rsidRDefault="00DA2F66" w:rsidP="0056022B">
      <w:pPr>
        <w:ind w:firstLine="708"/>
        <w:jc w:val="both"/>
        <w:rPr>
          <w:sz w:val="28"/>
          <w:szCs w:val="28"/>
          <w:lang w:val="uk-UA"/>
        </w:rPr>
      </w:pPr>
      <w:r w:rsidRPr="00DA2F66">
        <w:rPr>
          <w:sz w:val="28"/>
          <w:szCs w:val="28"/>
          <w:lang w:val="uk-UA"/>
        </w:rPr>
        <w:t xml:space="preserve">4.4.4. Розпоряджається коштами у межах асигнувань, передбачених </w:t>
      </w:r>
      <w:r w:rsidR="00842F68">
        <w:rPr>
          <w:sz w:val="28"/>
          <w:szCs w:val="28"/>
          <w:lang w:val="uk-UA"/>
        </w:rPr>
        <w:br/>
      </w:r>
      <w:r w:rsidRPr="00DA2F66">
        <w:rPr>
          <w:sz w:val="28"/>
          <w:szCs w:val="28"/>
          <w:lang w:val="uk-UA"/>
        </w:rPr>
        <w:t>у бюджеті міської територіальної громади на реалізацію заходів з питань культури і туризму та несе персональну відповідальність за їх цільове використання.</w:t>
      </w:r>
    </w:p>
    <w:p w:rsidR="00DA2F66" w:rsidRPr="00DA2F66" w:rsidRDefault="00DA2F66" w:rsidP="0056022B">
      <w:pPr>
        <w:ind w:firstLine="708"/>
        <w:jc w:val="both"/>
        <w:rPr>
          <w:sz w:val="28"/>
          <w:szCs w:val="28"/>
          <w:lang w:val="uk-UA"/>
        </w:rPr>
      </w:pPr>
      <w:r w:rsidRPr="00DA2F66">
        <w:rPr>
          <w:sz w:val="28"/>
          <w:szCs w:val="28"/>
          <w:lang w:val="uk-UA"/>
        </w:rPr>
        <w:t>4.4.5. Забезпечує оперативне інформування міського голови, виконавчого комітету міської ради з питань діяльності підпорядкованих установ культури.</w:t>
      </w:r>
    </w:p>
    <w:p w:rsidR="00DA2F66" w:rsidRPr="00DA2F66" w:rsidRDefault="00DA2F66" w:rsidP="0056022B">
      <w:pPr>
        <w:ind w:firstLine="708"/>
        <w:jc w:val="both"/>
        <w:rPr>
          <w:sz w:val="28"/>
          <w:szCs w:val="28"/>
          <w:lang w:val="uk-UA"/>
        </w:rPr>
      </w:pPr>
      <w:r w:rsidRPr="00DA2F66">
        <w:rPr>
          <w:sz w:val="28"/>
          <w:szCs w:val="28"/>
          <w:lang w:val="uk-UA"/>
        </w:rPr>
        <w:t xml:space="preserve">4.4.6. Видає в межах своєї компетенції накази, які є обов’язковими </w:t>
      </w:r>
      <w:r w:rsidR="00842F68">
        <w:rPr>
          <w:sz w:val="28"/>
          <w:szCs w:val="28"/>
          <w:lang w:val="uk-UA"/>
        </w:rPr>
        <w:br/>
      </w:r>
      <w:r w:rsidRPr="00DA2F66">
        <w:rPr>
          <w:sz w:val="28"/>
          <w:szCs w:val="28"/>
          <w:lang w:val="uk-UA"/>
        </w:rPr>
        <w:t>до виконання, організовує  і контролює їх виконання.</w:t>
      </w:r>
    </w:p>
    <w:p w:rsidR="00DA2F66" w:rsidRPr="00DA2F66" w:rsidRDefault="00DA2F66" w:rsidP="0056022B">
      <w:pPr>
        <w:ind w:firstLine="708"/>
        <w:jc w:val="both"/>
        <w:rPr>
          <w:sz w:val="28"/>
          <w:szCs w:val="28"/>
          <w:lang w:val="uk-UA"/>
        </w:rPr>
      </w:pPr>
      <w:r w:rsidRPr="00DA2F66">
        <w:rPr>
          <w:sz w:val="28"/>
          <w:szCs w:val="28"/>
          <w:lang w:val="uk-UA"/>
        </w:rPr>
        <w:t>4.4.7. Забезпечує дотримання  в управління  інструкції з питань діловодства, трудової і виконавської дисципліни.</w:t>
      </w:r>
    </w:p>
    <w:p w:rsidR="00DA2F66" w:rsidRPr="00DA2F66" w:rsidRDefault="00DA2F66" w:rsidP="0056022B">
      <w:pPr>
        <w:ind w:firstLine="708"/>
        <w:jc w:val="both"/>
        <w:rPr>
          <w:sz w:val="28"/>
          <w:szCs w:val="28"/>
          <w:lang w:val="uk-UA"/>
        </w:rPr>
      </w:pPr>
      <w:r w:rsidRPr="00DA2F66">
        <w:rPr>
          <w:sz w:val="28"/>
          <w:szCs w:val="28"/>
          <w:lang w:val="uk-UA"/>
        </w:rPr>
        <w:t xml:space="preserve">4.4.8. Складає посадові інструкції працівників управління, </w:t>
      </w:r>
      <w:r w:rsidR="00842F68">
        <w:rPr>
          <w:sz w:val="28"/>
          <w:szCs w:val="28"/>
          <w:lang w:val="uk-UA"/>
        </w:rPr>
        <w:br/>
      </w:r>
      <w:r w:rsidRPr="00DA2F66">
        <w:rPr>
          <w:sz w:val="28"/>
          <w:szCs w:val="28"/>
          <w:lang w:val="uk-UA"/>
        </w:rPr>
        <w:t xml:space="preserve">які затверджуються заступником міського голови відповідно до розподілу </w:t>
      </w:r>
      <w:r w:rsidRPr="00DA2F66">
        <w:rPr>
          <w:sz w:val="28"/>
          <w:szCs w:val="28"/>
          <w:lang w:val="uk-UA"/>
        </w:rPr>
        <w:lastRenderedPageBreak/>
        <w:t>функціональних обов’язків. Затверджує посадові інструкції керівників закладів культури.</w:t>
      </w:r>
    </w:p>
    <w:p w:rsidR="00DA2F66" w:rsidRPr="00DA2F66" w:rsidRDefault="00DA2F66" w:rsidP="0056022B">
      <w:pPr>
        <w:ind w:firstLine="708"/>
        <w:jc w:val="both"/>
        <w:rPr>
          <w:sz w:val="28"/>
          <w:szCs w:val="28"/>
          <w:lang w:val="uk-UA"/>
        </w:rPr>
      </w:pPr>
      <w:r w:rsidRPr="00DA2F66">
        <w:rPr>
          <w:sz w:val="28"/>
          <w:szCs w:val="28"/>
          <w:lang w:val="uk-UA"/>
        </w:rPr>
        <w:t>4.4.9. Начальник управління може виконувати також інші обов’язки, покладені на нього міським головою.</w:t>
      </w:r>
    </w:p>
    <w:p w:rsidR="00DA2F66" w:rsidRPr="00DA2F66" w:rsidRDefault="00DA2F66" w:rsidP="0056022B">
      <w:pPr>
        <w:ind w:firstLine="708"/>
        <w:jc w:val="both"/>
        <w:rPr>
          <w:sz w:val="28"/>
          <w:szCs w:val="28"/>
          <w:lang w:val="uk-UA"/>
        </w:rPr>
      </w:pPr>
      <w:r w:rsidRPr="00DA2F66">
        <w:rPr>
          <w:sz w:val="28"/>
          <w:szCs w:val="28"/>
          <w:lang w:val="uk-UA"/>
        </w:rPr>
        <w:t xml:space="preserve">4.4.10. Веде особистий прийом громадян з питань, що відносяться </w:t>
      </w:r>
      <w:r w:rsidR="00842F68">
        <w:rPr>
          <w:sz w:val="28"/>
          <w:szCs w:val="28"/>
          <w:lang w:val="uk-UA"/>
        </w:rPr>
        <w:br/>
      </w:r>
      <w:r w:rsidRPr="00DA2F66">
        <w:rPr>
          <w:sz w:val="28"/>
          <w:szCs w:val="28"/>
          <w:lang w:val="uk-UA"/>
        </w:rPr>
        <w:t>до компетенції управління, надає консультації.</w:t>
      </w:r>
    </w:p>
    <w:p w:rsidR="00DA2F66" w:rsidRPr="00DA2F66" w:rsidRDefault="00DA2F66" w:rsidP="00DA2F66">
      <w:pPr>
        <w:jc w:val="center"/>
        <w:rPr>
          <w:sz w:val="28"/>
          <w:szCs w:val="28"/>
          <w:lang w:val="uk-UA"/>
        </w:rPr>
      </w:pPr>
    </w:p>
    <w:p w:rsidR="00DA2F66" w:rsidRPr="00DA2F66" w:rsidRDefault="00DA2F66" w:rsidP="00DA2F66">
      <w:pPr>
        <w:jc w:val="center"/>
        <w:rPr>
          <w:sz w:val="28"/>
          <w:szCs w:val="28"/>
          <w:lang w:val="uk-UA"/>
        </w:rPr>
      </w:pPr>
      <w:r w:rsidRPr="00DA2F66">
        <w:rPr>
          <w:sz w:val="28"/>
          <w:szCs w:val="28"/>
          <w:lang w:val="uk-UA"/>
        </w:rPr>
        <w:t>5. ФІНАНСУВАННЯ УПРАВЛІННЯ</w:t>
      </w:r>
    </w:p>
    <w:p w:rsidR="00DA2F66" w:rsidRPr="00DA2F66" w:rsidRDefault="00DA2F66" w:rsidP="0056022B">
      <w:pPr>
        <w:ind w:firstLine="708"/>
        <w:jc w:val="both"/>
        <w:rPr>
          <w:sz w:val="28"/>
          <w:szCs w:val="28"/>
          <w:lang w:val="uk-UA"/>
        </w:rPr>
      </w:pPr>
      <w:r w:rsidRPr="00DA2F66">
        <w:rPr>
          <w:sz w:val="28"/>
          <w:szCs w:val="28"/>
          <w:lang w:val="uk-UA"/>
        </w:rPr>
        <w:t>5.1. Управління утримується за рахунок коштів бюджету міської територіальної громади.</w:t>
      </w:r>
    </w:p>
    <w:p w:rsidR="00DA2F66" w:rsidRPr="00DA2F66" w:rsidRDefault="00DA2F66" w:rsidP="0056022B">
      <w:pPr>
        <w:ind w:firstLine="708"/>
        <w:jc w:val="both"/>
        <w:rPr>
          <w:sz w:val="28"/>
          <w:szCs w:val="28"/>
          <w:lang w:val="uk-UA"/>
        </w:rPr>
      </w:pPr>
      <w:r w:rsidRPr="00DA2F66">
        <w:rPr>
          <w:sz w:val="28"/>
          <w:szCs w:val="28"/>
          <w:lang w:val="uk-UA"/>
        </w:rPr>
        <w:t>5.2. Структуру, загальну чисельність та фонд оплати праці працівників управління затверджує міська рада.</w:t>
      </w:r>
    </w:p>
    <w:p w:rsidR="00DA2F66" w:rsidRPr="00DA2F66" w:rsidRDefault="00DA2F66" w:rsidP="0056022B">
      <w:pPr>
        <w:ind w:firstLine="708"/>
        <w:jc w:val="both"/>
        <w:rPr>
          <w:sz w:val="28"/>
          <w:szCs w:val="28"/>
          <w:lang w:val="uk-UA"/>
        </w:rPr>
      </w:pPr>
      <w:r w:rsidRPr="00DA2F66">
        <w:rPr>
          <w:sz w:val="28"/>
          <w:szCs w:val="28"/>
          <w:lang w:val="uk-UA"/>
        </w:rPr>
        <w:t>5.3. Кошторис та штатний розпис управління затверджує міський голова.</w:t>
      </w:r>
    </w:p>
    <w:p w:rsidR="00DA2F66" w:rsidRPr="00DA2F66" w:rsidRDefault="00DA2F66" w:rsidP="00DA2F66">
      <w:pPr>
        <w:jc w:val="center"/>
        <w:rPr>
          <w:sz w:val="28"/>
          <w:szCs w:val="28"/>
          <w:lang w:val="uk-UA"/>
        </w:rPr>
      </w:pPr>
    </w:p>
    <w:p w:rsidR="00DA2F66" w:rsidRPr="00DA2F66" w:rsidRDefault="00DA2F66" w:rsidP="00DA2F66">
      <w:pPr>
        <w:jc w:val="center"/>
        <w:rPr>
          <w:sz w:val="28"/>
          <w:szCs w:val="28"/>
          <w:lang w:val="uk-UA"/>
        </w:rPr>
      </w:pPr>
      <w:r w:rsidRPr="00DA2F66">
        <w:rPr>
          <w:sz w:val="28"/>
          <w:szCs w:val="28"/>
          <w:lang w:val="uk-UA"/>
        </w:rPr>
        <w:t>6. ПРИКІНЦЕВІ ПОЛОЖЕННЯ</w:t>
      </w:r>
    </w:p>
    <w:p w:rsidR="00DA2F66" w:rsidRPr="00DA2F66" w:rsidRDefault="00DA2F66" w:rsidP="00DA2F66">
      <w:pPr>
        <w:jc w:val="center"/>
        <w:rPr>
          <w:sz w:val="28"/>
          <w:szCs w:val="28"/>
          <w:lang w:val="uk-UA"/>
        </w:rPr>
      </w:pPr>
    </w:p>
    <w:p w:rsidR="00DA2F66" w:rsidRPr="00DA2F66" w:rsidRDefault="00DA2F66" w:rsidP="0056022B">
      <w:pPr>
        <w:ind w:firstLine="708"/>
        <w:jc w:val="both"/>
        <w:rPr>
          <w:sz w:val="28"/>
          <w:szCs w:val="28"/>
          <w:lang w:val="uk-UA"/>
        </w:rPr>
      </w:pPr>
      <w:r w:rsidRPr="00DA2F66">
        <w:rPr>
          <w:sz w:val="28"/>
          <w:szCs w:val="28"/>
          <w:lang w:val="uk-UA"/>
        </w:rPr>
        <w:t>6.1. Реєстрація та ліквідація управління здійснюється за рішенням міської ради в установленому порядку відповідно до чинного законодавства України.</w:t>
      </w:r>
    </w:p>
    <w:p w:rsidR="00DA2F66" w:rsidRPr="00DA2F66" w:rsidRDefault="00DA2F66" w:rsidP="00DA2F66">
      <w:pPr>
        <w:jc w:val="center"/>
        <w:rPr>
          <w:sz w:val="28"/>
          <w:szCs w:val="28"/>
          <w:lang w:val="uk-UA"/>
        </w:rPr>
      </w:pPr>
    </w:p>
    <w:p w:rsidR="00DA2F66" w:rsidRPr="00DA2F66" w:rsidRDefault="00DA2F66" w:rsidP="00DA2F66">
      <w:pPr>
        <w:jc w:val="center"/>
        <w:rPr>
          <w:sz w:val="28"/>
          <w:szCs w:val="28"/>
          <w:lang w:val="uk-UA"/>
        </w:rPr>
      </w:pPr>
    </w:p>
    <w:p w:rsidR="00DA2F66" w:rsidRPr="00DA2F66" w:rsidRDefault="00DA2F66" w:rsidP="00DA2F66">
      <w:pPr>
        <w:jc w:val="center"/>
        <w:rPr>
          <w:sz w:val="28"/>
          <w:szCs w:val="28"/>
          <w:lang w:val="uk-UA"/>
        </w:rPr>
      </w:pPr>
    </w:p>
    <w:p w:rsidR="00DA2F66" w:rsidRPr="00DA2F66" w:rsidRDefault="00DA2F66" w:rsidP="00DA2F66">
      <w:pPr>
        <w:jc w:val="center"/>
        <w:rPr>
          <w:sz w:val="28"/>
          <w:szCs w:val="28"/>
          <w:lang w:val="uk-UA"/>
        </w:rPr>
      </w:pPr>
      <w:r w:rsidRPr="00DA2F66">
        <w:rPr>
          <w:sz w:val="28"/>
          <w:szCs w:val="28"/>
          <w:lang w:val="uk-UA"/>
        </w:rPr>
        <w:t>Секретар міської ради                                                          Оксана ГВОЗДЕНКО</w:t>
      </w:r>
    </w:p>
    <w:p w:rsidR="00DA2F66" w:rsidRPr="00DA2F66" w:rsidRDefault="00DA2F66" w:rsidP="00DA2F66">
      <w:pPr>
        <w:jc w:val="center"/>
        <w:rPr>
          <w:sz w:val="28"/>
          <w:szCs w:val="28"/>
          <w:lang w:val="uk-UA"/>
        </w:rPr>
      </w:pPr>
    </w:p>
    <w:p w:rsidR="00DA2F66" w:rsidRPr="00DA2F66" w:rsidRDefault="00DA2F66" w:rsidP="00DA2F66">
      <w:pPr>
        <w:jc w:val="center"/>
        <w:rPr>
          <w:sz w:val="28"/>
          <w:szCs w:val="28"/>
          <w:lang w:val="uk-UA"/>
        </w:rPr>
      </w:pPr>
    </w:p>
    <w:p w:rsidR="00DA2F66" w:rsidRPr="00DA2F66" w:rsidRDefault="00DA2F66" w:rsidP="00DA2F66">
      <w:pPr>
        <w:jc w:val="center"/>
        <w:rPr>
          <w:sz w:val="28"/>
          <w:szCs w:val="28"/>
          <w:lang w:val="uk-UA"/>
        </w:rPr>
      </w:pPr>
    </w:p>
    <w:p w:rsidR="00DA2F66" w:rsidRPr="00DA2F66" w:rsidRDefault="00DA2F66" w:rsidP="00DA2F66">
      <w:pPr>
        <w:jc w:val="center"/>
        <w:rPr>
          <w:sz w:val="28"/>
          <w:szCs w:val="28"/>
          <w:lang w:val="uk-UA"/>
        </w:rPr>
      </w:pPr>
    </w:p>
    <w:p w:rsidR="00DA2F66" w:rsidRPr="00DA2F66" w:rsidRDefault="00DA2F66" w:rsidP="00DA2F66">
      <w:pPr>
        <w:jc w:val="center"/>
        <w:rPr>
          <w:sz w:val="28"/>
          <w:szCs w:val="28"/>
          <w:lang w:val="uk-UA"/>
        </w:rPr>
      </w:pPr>
    </w:p>
    <w:p w:rsidR="00254CD9" w:rsidRDefault="00254CD9" w:rsidP="00341CA8">
      <w:pPr>
        <w:jc w:val="center"/>
        <w:rPr>
          <w:sz w:val="28"/>
          <w:szCs w:val="28"/>
          <w:lang w:val="uk-UA"/>
        </w:rPr>
      </w:pPr>
    </w:p>
    <w:p w:rsidR="00254CD9" w:rsidRDefault="00254CD9" w:rsidP="00341CA8">
      <w:pPr>
        <w:jc w:val="center"/>
        <w:rPr>
          <w:sz w:val="28"/>
          <w:szCs w:val="28"/>
          <w:lang w:val="uk-UA"/>
        </w:rPr>
      </w:pPr>
    </w:p>
    <w:p w:rsidR="00842F68" w:rsidRDefault="00842F68" w:rsidP="00341CA8">
      <w:pPr>
        <w:jc w:val="center"/>
        <w:rPr>
          <w:sz w:val="28"/>
          <w:szCs w:val="28"/>
          <w:lang w:val="uk-UA"/>
        </w:rPr>
      </w:pPr>
    </w:p>
    <w:p w:rsidR="00842F68" w:rsidRDefault="00842F68" w:rsidP="00341CA8">
      <w:pPr>
        <w:jc w:val="center"/>
        <w:rPr>
          <w:sz w:val="28"/>
          <w:szCs w:val="28"/>
          <w:lang w:val="uk-UA"/>
        </w:rPr>
      </w:pPr>
    </w:p>
    <w:p w:rsidR="00842F68" w:rsidRDefault="00842F68" w:rsidP="00341CA8">
      <w:pPr>
        <w:jc w:val="center"/>
        <w:rPr>
          <w:sz w:val="28"/>
          <w:szCs w:val="28"/>
          <w:lang w:val="uk-UA"/>
        </w:rPr>
      </w:pPr>
    </w:p>
    <w:p w:rsidR="00842F68" w:rsidRDefault="00842F68" w:rsidP="00341CA8">
      <w:pPr>
        <w:jc w:val="center"/>
        <w:rPr>
          <w:sz w:val="28"/>
          <w:szCs w:val="28"/>
          <w:lang w:val="uk-UA"/>
        </w:rPr>
      </w:pPr>
    </w:p>
    <w:p w:rsidR="00842F68" w:rsidRDefault="00842F68" w:rsidP="00341CA8">
      <w:pPr>
        <w:jc w:val="center"/>
        <w:rPr>
          <w:sz w:val="28"/>
          <w:szCs w:val="28"/>
          <w:lang w:val="uk-UA"/>
        </w:rPr>
      </w:pPr>
    </w:p>
    <w:p w:rsidR="00842F68" w:rsidRDefault="00842F68" w:rsidP="00341CA8">
      <w:pPr>
        <w:jc w:val="center"/>
        <w:rPr>
          <w:sz w:val="28"/>
          <w:szCs w:val="28"/>
          <w:lang w:val="uk-UA"/>
        </w:rPr>
      </w:pPr>
    </w:p>
    <w:p w:rsidR="00254CD9" w:rsidRDefault="00254CD9" w:rsidP="00341CA8">
      <w:pPr>
        <w:jc w:val="center"/>
        <w:rPr>
          <w:sz w:val="28"/>
          <w:szCs w:val="28"/>
          <w:lang w:val="uk-UA"/>
        </w:rPr>
      </w:pPr>
    </w:p>
    <w:sectPr w:rsidR="00254CD9" w:rsidSect="003868B9">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523C"/>
    <w:multiLevelType w:val="multilevel"/>
    <w:tmpl w:val="0AA6C8D0"/>
    <w:lvl w:ilvl="0">
      <w:start w:val="1"/>
      <w:numFmt w:val="decimal"/>
      <w:lvlText w:val="%1."/>
      <w:lvlJc w:val="left"/>
      <w:pPr>
        <w:ind w:left="928"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D9"/>
    <w:rsid w:val="00036CE0"/>
    <w:rsid w:val="000C39D9"/>
    <w:rsid w:val="001142AF"/>
    <w:rsid w:val="00123142"/>
    <w:rsid w:val="00126FC0"/>
    <w:rsid w:val="001817E6"/>
    <w:rsid w:val="00236103"/>
    <w:rsid w:val="00254CD9"/>
    <w:rsid w:val="00341CA8"/>
    <w:rsid w:val="003868B9"/>
    <w:rsid w:val="003B3BCD"/>
    <w:rsid w:val="003C4242"/>
    <w:rsid w:val="005052F3"/>
    <w:rsid w:val="0056022B"/>
    <w:rsid w:val="00636194"/>
    <w:rsid w:val="00664B5F"/>
    <w:rsid w:val="007A279F"/>
    <w:rsid w:val="00842F68"/>
    <w:rsid w:val="008437F5"/>
    <w:rsid w:val="00894D13"/>
    <w:rsid w:val="00AB1D9E"/>
    <w:rsid w:val="00AC6321"/>
    <w:rsid w:val="00AE6DEB"/>
    <w:rsid w:val="00B64086"/>
    <w:rsid w:val="00BE00B5"/>
    <w:rsid w:val="00C53B29"/>
    <w:rsid w:val="00D25AAA"/>
    <w:rsid w:val="00D31D30"/>
    <w:rsid w:val="00D4485E"/>
    <w:rsid w:val="00D543E1"/>
    <w:rsid w:val="00D74B9F"/>
    <w:rsid w:val="00DA2D6E"/>
    <w:rsid w:val="00DA2F66"/>
    <w:rsid w:val="00DD7EE9"/>
    <w:rsid w:val="00E87457"/>
    <w:rsid w:val="00EA76D8"/>
    <w:rsid w:val="00F22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74A3"/>
  <w15:docId w15:val="{A2571551-2C7F-4544-B993-665F9D53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3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321"/>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1932</Words>
  <Characters>11016</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k32-1</dc:creator>
  <cp:keywords/>
  <dc:description/>
  <cp:lastModifiedBy>24-2</cp:lastModifiedBy>
  <cp:revision>2</cp:revision>
  <cp:lastPrinted>2023-08-20T13:58:00Z</cp:lastPrinted>
  <dcterms:created xsi:type="dcterms:W3CDTF">2023-09-08T10:39:00Z</dcterms:created>
  <dcterms:modified xsi:type="dcterms:W3CDTF">2023-09-08T10:39:00Z</dcterms:modified>
</cp:coreProperties>
</file>