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274796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07B36" w:rsidRDefault="00274796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 w:rsidR="00540D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7A2176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C31F5B">
        <w:rPr>
          <w:sz w:val="28"/>
          <w:szCs w:val="28"/>
          <w:lang w:val="uk-UA"/>
        </w:rPr>
        <w:t xml:space="preserve"> враховуючи звернення </w:t>
      </w:r>
      <w:r w:rsidR="00E04D3E">
        <w:rPr>
          <w:sz w:val="28"/>
          <w:szCs w:val="28"/>
          <w:lang w:val="uk-UA"/>
        </w:rPr>
        <w:t xml:space="preserve">управління у справах сім’ї, молоді, фізичної культури та спорту </w:t>
      </w:r>
      <w:r w:rsidR="00C31F5B">
        <w:rPr>
          <w:sz w:val="28"/>
          <w:szCs w:val="28"/>
          <w:lang w:val="uk-UA"/>
        </w:rPr>
        <w:t>від 0</w:t>
      </w:r>
      <w:r w:rsidR="00E04D3E">
        <w:rPr>
          <w:sz w:val="28"/>
          <w:szCs w:val="28"/>
          <w:lang w:val="uk-UA"/>
        </w:rPr>
        <w:t>7</w:t>
      </w:r>
      <w:r w:rsidR="00C31F5B">
        <w:rPr>
          <w:sz w:val="28"/>
          <w:szCs w:val="28"/>
          <w:lang w:val="uk-UA"/>
        </w:rPr>
        <w:t>.0</w:t>
      </w:r>
      <w:r w:rsidR="00E04D3E">
        <w:rPr>
          <w:sz w:val="28"/>
          <w:szCs w:val="28"/>
          <w:lang w:val="uk-UA"/>
        </w:rPr>
        <w:t>9</w:t>
      </w:r>
      <w:r w:rsidR="00C31F5B">
        <w:rPr>
          <w:sz w:val="28"/>
          <w:szCs w:val="28"/>
          <w:lang w:val="uk-UA"/>
        </w:rPr>
        <w:t>.2023 №</w:t>
      </w:r>
      <w:r w:rsidR="00E04D3E">
        <w:rPr>
          <w:sz w:val="28"/>
          <w:szCs w:val="28"/>
          <w:lang w:val="uk-UA"/>
        </w:rPr>
        <w:t xml:space="preserve"> 253</w:t>
      </w:r>
      <w:r w:rsidR="00C31F5B">
        <w:rPr>
          <w:sz w:val="28"/>
          <w:szCs w:val="28"/>
          <w:lang w:val="uk-UA"/>
        </w:rPr>
        <w:t>,</w:t>
      </w:r>
      <w:r w:rsidR="00AC1C44">
        <w:rPr>
          <w:sz w:val="28"/>
          <w:szCs w:val="28"/>
          <w:lang w:val="uk-UA"/>
        </w:rPr>
        <w:t xml:space="preserve"> звернення гімназії №8 </w:t>
      </w:r>
      <w:proofErr w:type="spellStart"/>
      <w:r w:rsidR="00AC1C44">
        <w:rPr>
          <w:sz w:val="28"/>
          <w:szCs w:val="28"/>
          <w:lang w:val="uk-UA"/>
        </w:rPr>
        <w:t>Звянкльської</w:t>
      </w:r>
      <w:proofErr w:type="spellEnd"/>
      <w:r w:rsidR="00AC1C44">
        <w:rPr>
          <w:sz w:val="28"/>
          <w:szCs w:val="28"/>
          <w:lang w:val="uk-UA"/>
        </w:rPr>
        <w:t xml:space="preserve"> міської ради від 08.09.2023 №242, </w:t>
      </w:r>
      <w:r w:rsidR="00C31F5B">
        <w:rPr>
          <w:sz w:val="28"/>
          <w:szCs w:val="28"/>
          <w:lang w:val="uk-UA"/>
        </w:rPr>
        <w:t xml:space="preserve"> </w:t>
      </w:r>
      <w:r w:rsidR="00171180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9C61FD" w:rsidRDefault="002D4002" w:rsidP="00DB5080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0B00" w:rsidRPr="00A412E3">
        <w:rPr>
          <w:sz w:val="28"/>
          <w:szCs w:val="28"/>
          <w:lang w:val="uk-UA"/>
        </w:rPr>
        <w:t xml:space="preserve"> </w:t>
      </w:r>
    </w:p>
    <w:p w:rsidR="00460224" w:rsidRDefault="005E22EE" w:rsidP="005E22E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4995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5C4995">
        <w:rPr>
          <w:color w:val="000000" w:themeColor="text1"/>
          <w:sz w:val="28"/>
          <w:szCs w:val="28"/>
          <w:lang w:val="uk-UA"/>
        </w:rPr>
        <w:t xml:space="preserve"> зміни до договору оренди нерухомого майна</w:t>
      </w:r>
      <w:r w:rsidR="00E04D3E">
        <w:rPr>
          <w:color w:val="000000" w:themeColor="text1"/>
          <w:sz w:val="28"/>
          <w:szCs w:val="28"/>
          <w:lang w:val="uk-UA"/>
        </w:rPr>
        <w:t xml:space="preserve"> комунальної власності </w:t>
      </w:r>
      <w:proofErr w:type="spellStart"/>
      <w:r w:rsidR="00E04D3E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="00E04D3E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ві</w:t>
      </w:r>
      <w:r w:rsidRPr="00C31F5B">
        <w:rPr>
          <w:color w:val="000000" w:themeColor="text1"/>
          <w:sz w:val="28"/>
          <w:szCs w:val="28"/>
          <w:lang w:val="uk-UA"/>
        </w:rPr>
        <w:t xml:space="preserve">д </w:t>
      </w:r>
      <w:r w:rsidR="00C31F5B" w:rsidRPr="00C31F5B">
        <w:rPr>
          <w:color w:val="000000" w:themeColor="text1"/>
          <w:sz w:val="28"/>
          <w:szCs w:val="28"/>
          <w:lang w:val="uk-UA"/>
        </w:rPr>
        <w:t>01</w:t>
      </w:r>
      <w:r w:rsidRPr="00C31F5B">
        <w:rPr>
          <w:color w:val="000000" w:themeColor="text1"/>
          <w:sz w:val="28"/>
          <w:szCs w:val="28"/>
          <w:lang w:val="uk-UA"/>
        </w:rPr>
        <w:t>.0</w:t>
      </w:r>
      <w:r w:rsidR="00E04D3E">
        <w:rPr>
          <w:color w:val="000000" w:themeColor="text1"/>
          <w:sz w:val="28"/>
          <w:szCs w:val="28"/>
          <w:lang w:val="uk-UA"/>
        </w:rPr>
        <w:t>8</w:t>
      </w:r>
      <w:r w:rsidRPr="00C31F5B">
        <w:rPr>
          <w:color w:val="000000" w:themeColor="text1"/>
          <w:sz w:val="28"/>
          <w:szCs w:val="28"/>
          <w:lang w:val="uk-UA"/>
        </w:rPr>
        <w:t>.20</w:t>
      </w:r>
      <w:r w:rsidR="00C31F5B" w:rsidRPr="00C31F5B">
        <w:rPr>
          <w:color w:val="000000" w:themeColor="text1"/>
          <w:sz w:val="28"/>
          <w:szCs w:val="28"/>
          <w:lang w:val="uk-UA"/>
        </w:rPr>
        <w:t>1</w:t>
      </w:r>
      <w:r w:rsidR="00E04D3E">
        <w:rPr>
          <w:color w:val="000000" w:themeColor="text1"/>
          <w:sz w:val="28"/>
          <w:szCs w:val="28"/>
          <w:lang w:val="uk-UA"/>
        </w:rPr>
        <w:t>4</w:t>
      </w:r>
      <w:r w:rsidR="00221F76">
        <w:rPr>
          <w:color w:val="000000" w:themeColor="text1"/>
          <w:sz w:val="28"/>
          <w:szCs w:val="28"/>
          <w:lang w:val="uk-UA"/>
        </w:rPr>
        <w:t xml:space="preserve">, (нежитлове підвальне приміщення будівлі кінотеатру (міського Молодіжного центру) за </w:t>
      </w:r>
      <w:proofErr w:type="spellStart"/>
      <w:r w:rsidR="00221F76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221F76">
        <w:rPr>
          <w:color w:val="000000" w:themeColor="text1"/>
          <w:sz w:val="28"/>
          <w:szCs w:val="28"/>
          <w:lang w:val="uk-UA"/>
        </w:rPr>
        <w:t xml:space="preserve">: вул. Шевченка,5/1, м. </w:t>
      </w:r>
      <w:proofErr w:type="spellStart"/>
      <w:r w:rsidR="00221F76">
        <w:rPr>
          <w:color w:val="000000" w:themeColor="text1"/>
          <w:sz w:val="28"/>
          <w:szCs w:val="28"/>
          <w:lang w:val="uk-UA"/>
        </w:rPr>
        <w:t>Звягель</w:t>
      </w:r>
      <w:proofErr w:type="spellEnd"/>
      <w:r w:rsidR="00221F7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21F76">
        <w:rPr>
          <w:color w:val="000000" w:themeColor="text1"/>
          <w:sz w:val="28"/>
          <w:szCs w:val="28"/>
          <w:lang w:val="uk-UA"/>
        </w:rPr>
        <w:t>Звягельський</w:t>
      </w:r>
      <w:proofErr w:type="spellEnd"/>
      <w:r w:rsidR="00221F76">
        <w:rPr>
          <w:color w:val="000000" w:themeColor="text1"/>
          <w:sz w:val="28"/>
          <w:szCs w:val="28"/>
          <w:lang w:val="uk-UA"/>
        </w:rPr>
        <w:t xml:space="preserve"> район, Житомирська обл.)</w:t>
      </w:r>
      <w:r w:rsidRPr="00C31F5B">
        <w:rPr>
          <w:color w:val="000000" w:themeColor="text1"/>
          <w:sz w:val="28"/>
          <w:szCs w:val="28"/>
          <w:lang w:val="uk-UA"/>
        </w:rPr>
        <w:t xml:space="preserve">, укладеного між </w:t>
      </w:r>
      <w:r w:rsidR="00E04D3E">
        <w:rPr>
          <w:color w:val="000000" w:themeColor="text1"/>
          <w:sz w:val="28"/>
          <w:szCs w:val="28"/>
          <w:lang w:val="uk-UA"/>
        </w:rPr>
        <w:t>фізичною особою підприємцем Гаврилюк</w:t>
      </w:r>
      <w:r w:rsidR="00221F76">
        <w:rPr>
          <w:color w:val="000000" w:themeColor="text1"/>
          <w:sz w:val="28"/>
          <w:szCs w:val="28"/>
          <w:lang w:val="uk-UA"/>
        </w:rPr>
        <w:t>ом</w:t>
      </w:r>
      <w:r w:rsidR="00E04D3E">
        <w:rPr>
          <w:color w:val="000000" w:themeColor="text1"/>
          <w:sz w:val="28"/>
          <w:szCs w:val="28"/>
          <w:lang w:val="uk-UA"/>
        </w:rPr>
        <w:t xml:space="preserve"> Васил</w:t>
      </w:r>
      <w:r w:rsidR="00221F76">
        <w:rPr>
          <w:color w:val="000000" w:themeColor="text1"/>
          <w:sz w:val="28"/>
          <w:szCs w:val="28"/>
          <w:lang w:val="uk-UA"/>
        </w:rPr>
        <w:t>ем</w:t>
      </w:r>
      <w:r w:rsidR="00E04D3E">
        <w:rPr>
          <w:color w:val="000000" w:themeColor="text1"/>
          <w:sz w:val="28"/>
          <w:szCs w:val="28"/>
          <w:lang w:val="uk-UA"/>
        </w:rPr>
        <w:t xml:space="preserve"> Петрович</w:t>
      </w:r>
      <w:r w:rsidR="00221F76">
        <w:rPr>
          <w:color w:val="000000" w:themeColor="text1"/>
          <w:sz w:val="28"/>
          <w:szCs w:val="28"/>
          <w:lang w:val="uk-UA"/>
        </w:rPr>
        <w:t xml:space="preserve">ем </w:t>
      </w:r>
      <w:r w:rsidRPr="00C31F5B">
        <w:rPr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="00E04D3E">
        <w:rPr>
          <w:color w:val="000000" w:themeColor="text1"/>
          <w:sz w:val="28"/>
          <w:szCs w:val="28"/>
          <w:lang w:val="uk-UA"/>
        </w:rPr>
        <w:t>Звягельською</w:t>
      </w:r>
      <w:proofErr w:type="spellEnd"/>
      <w:r w:rsidR="00E04D3E">
        <w:rPr>
          <w:color w:val="000000" w:themeColor="text1"/>
          <w:sz w:val="28"/>
          <w:szCs w:val="28"/>
          <w:lang w:val="uk-UA"/>
        </w:rPr>
        <w:t xml:space="preserve"> міською територіальною громадою в особі начальника </w:t>
      </w:r>
      <w:r w:rsidR="00221F76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="00221F76">
        <w:rPr>
          <w:sz w:val="28"/>
          <w:szCs w:val="28"/>
          <w:lang w:val="uk-UA"/>
        </w:rPr>
        <w:t>у справах сім’ї, молоді, фізичної культури та спорту міської ради,</w:t>
      </w:r>
      <w:r w:rsidR="00C31F5B" w:rsidRPr="00C31F5B">
        <w:rPr>
          <w:color w:val="000000" w:themeColor="text1"/>
          <w:sz w:val="28"/>
          <w:szCs w:val="28"/>
          <w:lang w:val="uk-UA"/>
        </w:rPr>
        <w:t xml:space="preserve"> </w:t>
      </w:r>
      <w:r w:rsidRPr="00C31F5B">
        <w:rPr>
          <w:color w:val="000000" w:themeColor="text1"/>
          <w:sz w:val="28"/>
          <w:szCs w:val="28"/>
          <w:lang w:val="uk-UA"/>
        </w:rPr>
        <w:t>зменшивши загальну площу</w:t>
      </w:r>
      <w:r w:rsidRPr="00C31F5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014A9">
        <w:rPr>
          <w:color w:val="000000" w:themeColor="text1"/>
          <w:sz w:val="28"/>
          <w:szCs w:val="28"/>
          <w:lang w:val="uk-UA"/>
        </w:rPr>
        <w:t xml:space="preserve">на </w:t>
      </w:r>
      <w:r w:rsidR="00460224">
        <w:rPr>
          <w:color w:val="000000" w:themeColor="text1"/>
          <w:sz w:val="28"/>
          <w:szCs w:val="28"/>
          <w:lang w:val="uk-UA"/>
        </w:rPr>
        <w:t>391,56</w:t>
      </w:r>
      <w:r w:rsidRPr="00E014A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014A9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Pr="00E014A9">
        <w:rPr>
          <w:color w:val="000000" w:themeColor="text1"/>
          <w:sz w:val="28"/>
          <w:szCs w:val="28"/>
          <w:lang w:val="uk-UA"/>
        </w:rPr>
        <w:t>,</w:t>
      </w:r>
    </w:p>
    <w:p w:rsidR="005E22EE" w:rsidRDefault="00460224" w:rsidP="00460224">
      <w:pPr>
        <w:pStyle w:val="a6"/>
        <w:tabs>
          <w:tab w:val="left" w:pos="993"/>
        </w:tabs>
        <w:ind w:left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Орендована площа нежитлового приміщення складає 451,91 </w:t>
      </w:r>
      <w:proofErr w:type="spellStart"/>
      <w:r>
        <w:rPr>
          <w:color w:val="000000" w:themeColor="text1"/>
          <w:sz w:val="28"/>
          <w:szCs w:val="28"/>
          <w:lang w:val="uk-UA"/>
        </w:rPr>
        <w:t>кв.м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  <w:r w:rsidR="00221F76">
        <w:rPr>
          <w:color w:val="000000" w:themeColor="text1"/>
          <w:sz w:val="28"/>
          <w:szCs w:val="28"/>
          <w:lang w:val="uk-UA"/>
        </w:rPr>
        <w:t xml:space="preserve"> </w:t>
      </w:r>
    </w:p>
    <w:p w:rsidR="00221F76" w:rsidRPr="00A308A5" w:rsidRDefault="00221F76" w:rsidP="00221F76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Управлінню </w:t>
      </w:r>
      <w:r>
        <w:rPr>
          <w:sz w:val="28"/>
          <w:szCs w:val="28"/>
          <w:lang w:val="uk-UA"/>
        </w:rPr>
        <w:t>у справах сім’ї, молоді, фізичної культури та спорту міської</w:t>
      </w:r>
      <w:r w:rsidR="0092059F">
        <w:rPr>
          <w:sz w:val="28"/>
          <w:szCs w:val="28"/>
          <w:lang w:val="uk-UA"/>
        </w:rPr>
        <w:t xml:space="preserve"> ради укласти додаткову угоду щодо</w:t>
      </w:r>
      <w:r>
        <w:rPr>
          <w:sz w:val="28"/>
          <w:szCs w:val="28"/>
          <w:lang w:val="uk-UA"/>
        </w:rPr>
        <w:t xml:space="preserve"> зменшення орендованої площі згідно чинного законодавства.</w:t>
      </w:r>
    </w:p>
    <w:p w:rsidR="00AA1AB5" w:rsidRPr="00AA1AB5" w:rsidRDefault="00A308A5" w:rsidP="000B5FBF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A1AB5">
        <w:rPr>
          <w:sz w:val="28"/>
          <w:szCs w:val="28"/>
          <w:lang w:val="uk-UA"/>
        </w:rPr>
        <w:t>Включити до</w:t>
      </w:r>
      <w:r w:rsidR="00AA1AB5" w:rsidRPr="00AA1AB5">
        <w:rPr>
          <w:color w:val="000000"/>
          <w:sz w:val="28"/>
          <w:szCs w:val="28"/>
          <w:lang w:val="uk-UA"/>
        </w:rPr>
        <w:t xml:space="preserve"> переліку Першого типу</w:t>
      </w:r>
      <w:r w:rsidR="00AA1AB5">
        <w:rPr>
          <w:color w:val="000000"/>
          <w:sz w:val="28"/>
          <w:szCs w:val="28"/>
          <w:lang w:val="uk-UA"/>
        </w:rPr>
        <w:t xml:space="preserve"> </w:t>
      </w:r>
      <w:r w:rsidR="00AA1AB5" w:rsidRPr="00AA1AB5">
        <w:rPr>
          <w:color w:val="000000"/>
          <w:sz w:val="28"/>
          <w:szCs w:val="28"/>
          <w:lang w:val="uk-UA"/>
        </w:rPr>
        <w:t xml:space="preserve"> частину нежитлового приміщення</w:t>
      </w:r>
      <w:r w:rsidR="00AA1AB5">
        <w:rPr>
          <w:color w:val="000000"/>
          <w:sz w:val="28"/>
          <w:szCs w:val="28"/>
          <w:lang w:val="uk-UA"/>
        </w:rPr>
        <w:t xml:space="preserve"> (харчоблок) з технологічним обладнанням</w:t>
      </w:r>
      <w:r w:rsidR="00DB5080">
        <w:rPr>
          <w:color w:val="000000"/>
          <w:sz w:val="28"/>
          <w:szCs w:val="28"/>
          <w:lang w:val="uk-UA"/>
        </w:rPr>
        <w:t xml:space="preserve"> в будівлі Гімназії №8 </w:t>
      </w:r>
      <w:proofErr w:type="spellStart"/>
      <w:r w:rsidR="00DB5080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DB5080">
        <w:rPr>
          <w:color w:val="000000"/>
          <w:sz w:val="28"/>
          <w:szCs w:val="28"/>
          <w:lang w:val="uk-UA"/>
        </w:rPr>
        <w:t xml:space="preserve"> міської ради на вул. Дружби,50, </w:t>
      </w:r>
      <w:r w:rsidR="00AA1AB5" w:rsidRPr="00AA1AB5">
        <w:rPr>
          <w:color w:val="000000"/>
          <w:sz w:val="28"/>
          <w:szCs w:val="28"/>
          <w:lang w:val="uk-UA"/>
        </w:rPr>
        <w:t xml:space="preserve">загальною площею </w:t>
      </w:r>
      <w:r w:rsidR="00DB5080">
        <w:rPr>
          <w:color w:val="000000"/>
          <w:sz w:val="28"/>
          <w:szCs w:val="28"/>
          <w:lang w:val="uk-UA"/>
        </w:rPr>
        <w:t>193,72</w:t>
      </w:r>
      <w:r w:rsidR="00AA1AB5" w:rsidRPr="00AA1A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1AB5" w:rsidRPr="00AA1AB5">
        <w:rPr>
          <w:color w:val="000000"/>
          <w:sz w:val="28"/>
          <w:szCs w:val="28"/>
          <w:lang w:val="uk-UA"/>
        </w:rPr>
        <w:t>кв.м</w:t>
      </w:r>
      <w:proofErr w:type="spellEnd"/>
      <w:r w:rsidR="00DB5080">
        <w:rPr>
          <w:color w:val="000000"/>
          <w:sz w:val="28"/>
          <w:szCs w:val="28"/>
          <w:lang w:val="uk-UA"/>
        </w:rPr>
        <w:t>.</w:t>
      </w:r>
    </w:p>
    <w:p w:rsidR="00A308A5" w:rsidRPr="00DB5080" w:rsidRDefault="00AA1AB5" w:rsidP="00DB5080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C06CF">
        <w:rPr>
          <w:sz w:val="28"/>
          <w:szCs w:val="28"/>
          <w:lang w:val="uk-UA"/>
        </w:rPr>
        <w:t>.</w:t>
      </w:r>
    </w:p>
    <w:p w:rsidR="00F448B3" w:rsidRPr="00B55981" w:rsidRDefault="00DB5080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r w:rsidR="00221F76">
        <w:rPr>
          <w:sz w:val="28"/>
          <w:szCs w:val="28"/>
          <w:lang w:val="uk-UA"/>
        </w:rPr>
        <w:t xml:space="preserve">Борис Н.П.,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7A312A" w:rsidRDefault="009C61FD" w:rsidP="00AC1C44">
      <w:pPr>
        <w:tabs>
          <w:tab w:val="left" w:pos="9072"/>
          <w:tab w:val="left" w:pos="9214"/>
        </w:tabs>
        <w:ind w:hanging="20"/>
        <w:jc w:val="both"/>
        <w:rPr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  <w:bookmarkStart w:id="0" w:name="_GoBack"/>
      <w:bookmarkEnd w:id="0"/>
      <w:r w:rsidR="007A312A">
        <w:rPr>
          <w:lang w:val="uk-UA"/>
        </w:rPr>
        <w:br w:type="page"/>
      </w:r>
    </w:p>
    <w:p w:rsidR="00FA2BFB" w:rsidRDefault="00FA2BFB" w:rsidP="00FA2BFB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ЗАТВЕРДЖЕНО</w:t>
      </w:r>
    </w:p>
    <w:p w:rsidR="00FA2BFB" w:rsidRDefault="00FA2BFB" w:rsidP="00FA2BFB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>рішення виконавчого комітету</w:t>
      </w:r>
    </w:p>
    <w:p w:rsidR="00FA2BFB" w:rsidRPr="007C3C24" w:rsidRDefault="00FA2BFB" w:rsidP="00FA2BFB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 xml:space="preserve"> міської ради </w:t>
      </w:r>
      <w:r>
        <w:rPr>
          <w:color w:val="000000"/>
          <w:lang w:val="uk-UA"/>
        </w:rPr>
        <w:t xml:space="preserve">                                                                                   </w:t>
      </w:r>
      <w:r>
        <w:rPr>
          <w:color w:val="000000"/>
          <w:lang w:val="uk-UA"/>
        </w:rPr>
        <w:br/>
      </w:r>
      <w:r w:rsidRPr="007C3C24">
        <w:rPr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Pr="007C3C24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 xml:space="preserve"> __________</w:t>
      </w:r>
      <w:r w:rsidRPr="007C3C24">
        <w:rPr>
          <w:color w:val="000000" w:themeColor="text1"/>
          <w:sz w:val="28"/>
          <w:szCs w:val="28"/>
          <w:lang w:val="uk-UA"/>
        </w:rPr>
        <w:t xml:space="preserve">    №</w:t>
      </w:r>
      <w:r>
        <w:rPr>
          <w:color w:val="000000" w:themeColor="text1"/>
          <w:sz w:val="28"/>
          <w:szCs w:val="28"/>
          <w:lang w:val="uk-UA"/>
        </w:rPr>
        <w:t xml:space="preserve"> _____</w:t>
      </w:r>
    </w:p>
    <w:p w:rsidR="00FA2BFB" w:rsidRPr="005C1AC9" w:rsidRDefault="00FA2BFB" w:rsidP="00FA2BFB">
      <w:pPr>
        <w:pStyle w:val="docdata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FA2BFB" w:rsidRPr="005C1AC9" w:rsidRDefault="00FA2BFB" w:rsidP="00FA2BFB">
      <w:pPr>
        <w:jc w:val="center"/>
        <w:rPr>
          <w:color w:val="000000" w:themeColor="text1"/>
          <w:sz w:val="28"/>
          <w:szCs w:val="28"/>
          <w:lang w:val="uk-UA"/>
        </w:rPr>
      </w:pPr>
      <w:r w:rsidRPr="005C1AC9">
        <w:rPr>
          <w:color w:val="000000" w:themeColor="text1"/>
          <w:sz w:val="28"/>
          <w:szCs w:val="28"/>
          <w:lang w:val="uk-UA"/>
        </w:rPr>
        <w:t>ОГОЛОШЕННЯ</w:t>
      </w:r>
    </w:p>
    <w:p w:rsidR="00FA2BFB" w:rsidRPr="005C1AC9" w:rsidRDefault="00FA2BFB" w:rsidP="00FA2BFB">
      <w:pPr>
        <w:jc w:val="center"/>
        <w:rPr>
          <w:color w:val="000000" w:themeColor="text1"/>
          <w:sz w:val="28"/>
          <w:szCs w:val="28"/>
          <w:lang w:val="uk-UA"/>
        </w:rPr>
      </w:pPr>
      <w:r w:rsidRPr="005C1AC9">
        <w:rPr>
          <w:color w:val="000000" w:themeColor="text1"/>
          <w:sz w:val="28"/>
          <w:szCs w:val="28"/>
          <w:lang w:val="uk-UA"/>
        </w:rPr>
        <w:t>про проведення аукціону</w:t>
      </w:r>
    </w:p>
    <w:p w:rsidR="00FA2BFB" w:rsidRPr="007C3C24" w:rsidRDefault="00FA2BFB" w:rsidP="00FA2BF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5C1AC9">
        <w:rPr>
          <w:color w:val="000000" w:themeColor="text1"/>
          <w:sz w:val="28"/>
          <w:szCs w:val="28"/>
          <w:lang w:val="uk-UA"/>
        </w:rPr>
        <w:t xml:space="preserve">з передачі в оренду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>астин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нежитлового приміщення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(харчоблок) 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>Гімназії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№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>Звягельс</w:t>
      </w:r>
      <w:r w:rsidRPr="00FA2BFB">
        <w:rPr>
          <w:color w:val="000000" w:themeColor="text1"/>
          <w:sz w:val="28"/>
          <w:szCs w:val="28"/>
          <w:shd w:val="clear" w:color="auto" w:fill="FFFFFF"/>
          <w:lang w:val="uk-UA"/>
        </w:rPr>
        <w:t>ької</w:t>
      </w:r>
      <w:proofErr w:type="spellEnd"/>
      <w:r w:rsidRPr="00FA2B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загальною </w:t>
      </w:r>
      <w:r w:rsidRPr="00FA2B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площею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15,0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Україна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>, 1170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Житомирська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область,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Звягельський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район,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м.Звягель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вул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Дружби, 50</w:t>
      </w:r>
      <w:r w:rsidRPr="007C3C2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A2BFB" w:rsidRPr="007C3C24" w:rsidRDefault="00FA2BFB" w:rsidP="00FA2BF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283"/>
        <w:gridCol w:w="5629"/>
      </w:tblGrid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Назва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FA2BFB" w:rsidRDefault="00FA2BFB" w:rsidP="00FA2BFB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A2BFB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FA2BFB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FA2BFB">
              <w:rPr>
                <w:color w:val="000000" w:themeColor="text1"/>
                <w:sz w:val="28"/>
                <w:szCs w:val="28"/>
              </w:rPr>
              <w:t>передачі</w:t>
            </w:r>
            <w:proofErr w:type="spellEnd"/>
            <w:r w:rsidRPr="00FA2BFB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FA2BFB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FA2B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2BFB">
              <w:rPr>
                <w:color w:val="000000"/>
                <w:sz w:val="28"/>
                <w:szCs w:val="28"/>
                <w:lang w:val="uk-UA"/>
              </w:rPr>
              <w:t>частин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FA2BFB">
              <w:rPr>
                <w:color w:val="000000"/>
                <w:sz w:val="28"/>
                <w:szCs w:val="28"/>
                <w:lang w:val="uk-UA"/>
              </w:rPr>
              <w:t xml:space="preserve"> нежитлового приміщення (харчоблок) з технологічним обладнанням в будівлі Гімназії №8 </w:t>
            </w:r>
            <w:proofErr w:type="spellStart"/>
            <w:r w:rsidRPr="00FA2BFB">
              <w:rPr>
                <w:color w:val="000000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FA2BFB">
              <w:rPr>
                <w:color w:val="000000"/>
                <w:sz w:val="28"/>
                <w:szCs w:val="28"/>
                <w:lang w:val="uk-UA"/>
              </w:rPr>
              <w:t xml:space="preserve"> міської ради на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FA2BFB">
              <w:rPr>
                <w:color w:val="000000"/>
                <w:sz w:val="28"/>
                <w:szCs w:val="28"/>
                <w:lang w:val="uk-UA"/>
              </w:rPr>
              <w:t xml:space="preserve">вул. Дружби,50, загальною площею 193,72 </w:t>
            </w:r>
            <w:proofErr w:type="spellStart"/>
            <w:r w:rsidRPr="00FA2BFB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Pr="00FA2BFB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A2BFB" w:rsidRPr="00D122C4" w:rsidRDefault="00FA2BFB" w:rsidP="00FA2BF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A2BFB" w:rsidRPr="00AC1C4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Повне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найменування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та адреса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орендодавця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BFB" w:rsidRPr="00D122C4" w:rsidRDefault="00FA2BFB" w:rsidP="00EC347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Звягельської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  <w:p w:rsidR="00FA2BFB" w:rsidRPr="00D122C4" w:rsidRDefault="00FA2BFB" w:rsidP="00EC347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Код ЄДРПОУ 04053571</w:t>
            </w:r>
          </w:p>
          <w:p w:rsidR="00FA2BFB" w:rsidRPr="00D122C4" w:rsidRDefault="00FA2BFB" w:rsidP="00EC347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Місце знаходження: вул. Шевченка, 16, 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>м. Звягель,11700</w:t>
            </w:r>
          </w:p>
          <w:p w:rsidR="00FA2BFB" w:rsidRPr="00D122C4" w:rsidRDefault="00FA2BFB" w:rsidP="00EC347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 04141-3-54-42</w:t>
            </w:r>
          </w:p>
          <w:p w:rsidR="00FA2BFB" w:rsidRPr="00D122C4" w:rsidRDefault="00FA2BFB" w:rsidP="00EC347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Е-</w:t>
            </w:r>
            <w:r w:rsidRPr="00D122C4">
              <w:rPr>
                <w:color w:val="000000"/>
                <w:sz w:val="28"/>
                <w:szCs w:val="28"/>
                <w:lang w:val="en-US" w:eastAsia="uk-UA"/>
              </w:rPr>
              <w:t>mail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zviahelrada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@ 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zviahelrada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FA2BFB" w:rsidRPr="00D122C4" w:rsidTr="00EC3476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Повне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найменування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та адреса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Гімназія № </w:t>
            </w:r>
            <w:r w:rsidRPr="00D122C4">
              <w:rPr>
                <w:color w:val="000000" w:themeColor="text1"/>
                <w:sz w:val="28"/>
                <w:szCs w:val="28"/>
              </w:rPr>
              <w:t>8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міської ради</w:t>
            </w:r>
          </w:p>
          <w:p w:rsidR="00FA2BFB" w:rsidRPr="00D122C4" w:rsidRDefault="00FA2BFB" w:rsidP="00EC3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Код ЄДРПОУ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22060</w:t>
            </w:r>
            <w:r w:rsidRPr="00D122C4">
              <w:rPr>
                <w:color w:val="000000" w:themeColor="text1"/>
                <w:sz w:val="28"/>
                <w:szCs w:val="28"/>
              </w:rPr>
              <w:t>244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; 1170</w:t>
            </w:r>
            <w:r w:rsidRPr="00D122C4">
              <w:rPr>
                <w:color w:val="000000" w:themeColor="text1"/>
                <w:sz w:val="28"/>
                <w:szCs w:val="28"/>
              </w:rPr>
              <w:t>3</w:t>
            </w:r>
            <w:r w:rsidR="00FF64B7">
              <w:rPr>
                <w:color w:val="000000" w:themeColor="text1"/>
                <w:sz w:val="28"/>
                <w:szCs w:val="28"/>
                <w:lang w:val="uk-UA"/>
              </w:rPr>
              <w:t>, Житомирська обл.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FF64B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район, м.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64B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Дружби, 50, </w:t>
            </w:r>
          </w:p>
          <w:p w:rsidR="00FA2BFB" w:rsidRPr="00D122C4" w:rsidRDefault="00FA2BFB" w:rsidP="00EC3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Тел.0986493074</w:t>
            </w:r>
          </w:p>
          <w:p w:rsidR="00FA2BFB" w:rsidRPr="00D122C4" w:rsidRDefault="00FA2BFB" w:rsidP="00EC3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Е-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burnata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116@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gmail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</w:p>
        </w:tc>
      </w:tr>
      <w:tr w:rsidR="00FA2BFB" w:rsidRPr="00D122C4" w:rsidTr="00EC3476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FF64B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Частина </w:t>
            </w:r>
            <w:r w:rsidR="00FF64B7" w:rsidRPr="00FA2BFB">
              <w:rPr>
                <w:color w:val="000000"/>
                <w:sz w:val="28"/>
                <w:szCs w:val="28"/>
                <w:lang w:val="uk-UA"/>
              </w:rPr>
              <w:t xml:space="preserve">нежитлового приміщення (харчоблок) з технологічним обладнанням в будівлі Гімназії №8 </w:t>
            </w:r>
            <w:proofErr w:type="spellStart"/>
            <w:r w:rsidR="00FF64B7" w:rsidRPr="00FA2BFB">
              <w:rPr>
                <w:color w:val="000000"/>
                <w:sz w:val="28"/>
                <w:szCs w:val="28"/>
                <w:lang w:val="uk-UA"/>
              </w:rPr>
              <w:t>Звягельської</w:t>
            </w:r>
            <w:proofErr w:type="spellEnd"/>
            <w:r w:rsidR="00FF64B7" w:rsidRPr="00FA2BFB">
              <w:rPr>
                <w:color w:val="000000"/>
                <w:sz w:val="28"/>
                <w:szCs w:val="28"/>
                <w:lang w:val="uk-UA"/>
              </w:rPr>
              <w:t xml:space="preserve"> міської ради на </w:t>
            </w:r>
            <w:r w:rsidR="00FF64B7">
              <w:rPr>
                <w:color w:val="000000"/>
                <w:sz w:val="28"/>
                <w:szCs w:val="28"/>
                <w:lang w:val="uk-UA"/>
              </w:rPr>
              <w:br/>
            </w:r>
            <w:r w:rsidR="00FF64B7" w:rsidRPr="00FA2BFB">
              <w:rPr>
                <w:color w:val="000000"/>
                <w:sz w:val="28"/>
                <w:szCs w:val="28"/>
                <w:lang w:val="uk-UA"/>
              </w:rPr>
              <w:t xml:space="preserve">вул. Дружби,50, загальною площею 193,72 </w:t>
            </w:r>
            <w:proofErr w:type="spellStart"/>
            <w:r w:rsidR="00FF64B7" w:rsidRPr="00FA2BFB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FF64B7" w:rsidRPr="00FA2BFB">
              <w:rPr>
                <w:color w:val="000000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розташоване  на І-му поверсі двоповерхової будівлі</w:t>
            </w:r>
            <w:r w:rsidR="00FF64B7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</w:p>
        </w:tc>
      </w:tr>
      <w:tr w:rsidR="00FA2BFB" w:rsidRPr="00D122C4" w:rsidTr="00EC3476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Перший</w:t>
            </w:r>
          </w:p>
        </w:tc>
      </w:tr>
      <w:tr w:rsidR="00FA2BFB" w:rsidRPr="00D122C4" w:rsidTr="00EC3476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031" w:rsidRDefault="00FA2BFB" w:rsidP="00FF64B7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Залишкова балансова вартість об’єкта</w:t>
            </w:r>
            <w:r w:rsidR="006040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оренди з обладнанням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становить </w:t>
            </w:r>
            <w:r w:rsidR="00F074F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1</w:t>
            </w:r>
            <w:r w:rsidR="006040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F074F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119</w:t>
            </w:r>
            <w:r w:rsidR="006040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074F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716,47</w:t>
            </w:r>
            <w:r w:rsidR="006040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грн (451 460,59 грн.+668 255,88 грн.)</w:t>
            </w:r>
          </w:p>
          <w:p w:rsidR="00FA2BFB" w:rsidRPr="00D122C4" w:rsidRDefault="00FA2BFB" w:rsidP="00FF64B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D122C4" w:rsidTr="00EC3476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Нерухоме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майно</w:t>
            </w:r>
            <w:proofErr w:type="spellEnd"/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Пропонований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AC1C44" w:rsidP="00EC347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роки 11 місяців</w:t>
            </w:r>
          </w:p>
          <w:p w:rsidR="00FA2BFB" w:rsidRPr="00D122C4" w:rsidRDefault="00FA2BFB" w:rsidP="00EC347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Фотографічне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зображення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hanging="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Додається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A2BFB" w:rsidRPr="00D122C4" w:rsidTr="00EC3476">
        <w:trPr>
          <w:trHeight w:val="18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рішень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інвестиційного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конкурсу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включення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підлягає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приватизації</w:t>
            </w:r>
            <w:proofErr w:type="spellEnd"/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інвестиційного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конкурсу не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приймалось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Не включено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підлягає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приватизації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  <w:p w:rsidR="00FA2BFB" w:rsidRPr="00D122C4" w:rsidRDefault="00FA2BFB" w:rsidP="00EC3476">
            <w:pPr>
              <w:ind w:hanging="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D122C4" w:rsidTr="00EC3476">
        <w:trPr>
          <w:trHeight w:val="9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Місцезнаходження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11703, Житомирська область,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район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м.Звягель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,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D122C4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D122C4">
              <w:rPr>
                <w:bCs/>
                <w:color w:val="000000" w:themeColor="text1"/>
                <w:sz w:val="28"/>
                <w:szCs w:val="28"/>
                <w:lang w:val="uk-UA"/>
              </w:rPr>
              <w:t>Дружби, 50.</w:t>
            </w:r>
          </w:p>
          <w:p w:rsidR="00FA2BFB" w:rsidRPr="00D122C4" w:rsidRDefault="00FA2BFB" w:rsidP="00EC3476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Загальна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площа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Корисна площа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F64B7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193,72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</w:p>
          <w:p w:rsidR="00FA2BFB" w:rsidRPr="00D122C4" w:rsidRDefault="00FF64B7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193,72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A2BFB" w:rsidRPr="00FF64B7" w:rsidTr="00EC3476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Характеристика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4B7" w:rsidRPr="00FA2BFB" w:rsidRDefault="00FF64B7" w:rsidP="00FF64B7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</w:t>
            </w:r>
            <w:r w:rsidRPr="00FA2BFB">
              <w:rPr>
                <w:color w:val="000000"/>
                <w:sz w:val="28"/>
                <w:szCs w:val="28"/>
                <w:lang w:val="uk-UA"/>
              </w:rPr>
              <w:t>астин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FA2BFB">
              <w:rPr>
                <w:color w:val="000000"/>
                <w:sz w:val="28"/>
                <w:szCs w:val="28"/>
                <w:lang w:val="uk-UA"/>
              </w:rPr>
              <w:t xml:space="preserve"> нежитлового приміщення (харчоблок) з технологічним обладнанням в будівлі Гімназії №8 </w:t>
            </w:r>
            <w:proofErr w:type="spellStart"/>
            <w:r w:rsidRPr="00FA2BFB">
              <w:rPr>
                <w:color w:val="000000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FA2BFB">
              <w:rPr>
                <w:color w:val="000000"/>
                <w:sz w:val="28"/>
                <w:szCs w:val="28"/>
                <w:lang w:val="uk-UA"/>
              </w:rPr>
              <w:t xml:space="preserve"> міської ради на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FA2BFB">
              <w:rPr>
                <w:color w:val="000000"/>
                <w:sz w:val="28"/>
                <w:szCs w:val="28"/>
                <w:lang w:val="uk-UA"/>
              </w:rPr>
              <w:t xml:space="preserve">вул. Дружби,50, загальною площею 193,72 </w:t>
            </w:r>
            <w:proofErr w:type="spellStart"/>
            <w:r w:rsidRPr="00FA2BFB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Pr="00FA2BFB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Технічний стан приміщення задовільний, приміщення комунікаціями забезпечене</w:t>
            </w:r>
            <w:r w:rsidR="00FF64B7">
              <w:rPr>
                <w:color w:val="000000" w:themeColor="text1"/>
                <w:sz w:val="28"/>
                <w:szCs w:val="28"/>
                <w:lang w:val="uk-UA"/>
              </w:rPr>
              <w:t>. Не потребує ремонту. Сліди грибка та плісняви на стінах, стелі та місцях сполучення суміжних конструкцій- відсутні. Стан технологічного обладнання робочий.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Поверховий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план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одається</w:t>
            </w:r>
            <w:proofErr w:type="spellEnd"/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те,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об’єктом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пам’ятка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щойно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виявлений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ч</w:t>
            </w:r>
            <w:r w:rsidRPr="00D122C4">
              <w:rPr>
                <w:color w:val="000000" w:themeColor="text1"/>
                <w:sz w:val="28"/>
                <w:szCs w:val="28"/>
              </w:rPr>
              <w:t>и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частина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не є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пам’яткою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погодження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органу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охорони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на передачу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об'єкта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застосовується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Інформація  про ц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ільове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призначення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C7492E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Об’єкт оренди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має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використовуватися  орендарем для </w:t>
            </w:r>
            <w:r w:rsidR="00C7492E">
              <w:rPr>
                <w:color w:val="000000" w:themeColor="text1"/>
                <w:sz w:val="28"/>
                <w:szCs w:val="28"/>
                <w:lang w:val="uk-UA"/>
              </w:rPr>
              <w:t>надання послуг з гарячого харчування дітей закладу середньої загальної освіти (заклади харчування, їдальні, буфети, кафе, які не здійснюють продаж товарів підакцизної групи).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FB" w:rsidRPr="00D122C4" w:rsidRDefault="00FA2BFB" w:rsidP="00EC3476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На об’єкт оренди не відкриті окремі особові рахунки постачальниками комунальних послуг.</w:t>
            </w:r>
          </w:p>
          <w:p w:rsidR="00FA2BFB" w:rsidRPr="00D122C4" w:rsidRDefault="00FA2BFB" w:rsidP="00EC3476">
            <w:pPr>
              <w:pStyle w:val="7777777777777777"/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D122C4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компенсувати орендодавцю витрати на оплату комунальних послуг (електроенергія, теплопостачання, водопостачання, водовідведення)на розрахунковий рахунок </w:t>
            </w:r>
          </w:p>
          <w:p w:rsidR="00FA2BFB" w:rsidRPr="00D122C4" w:rsidRDefault="00FA2BFB" w:rsidP="00EC3476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 МФО 820172 в ДКСУ м.Київ,  код ЄДРПОУ 22060244</w:t>
            </w: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Додається</w:t>
            </w:r>
          </w:p>
        </w:tc>
      </w:tr>
      <w:tr w:rsidR="00FA2BFB" w:rsidRPr="00D122C4" w:rsidTr="00EC3476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D122C4">
              <w:rPr>
                <w:bCs/>
                <w:color w:val="000000" w:themeColor="text1"/>
                <w:sz w:val="28"/>
                <w:szCs w:val="28"/>
                <w:lang w:val="uk-UA"/>
              </w:rPr>
              <w:t>Умови та додаткові умови оренди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AC1C44" w:rsidP="00EC347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роки 11 місяців</w:t>
            </w:r>
          </w:p>
          <w:p w:rsidR="00FA2BFB" w:rsidRPr="00D122C4" w:rsidRDefault="00FA2BFB" w:rsidP="00EC347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орендна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плата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3534A8" w:rsidP="00EC3476">
            <w:pPr>
              <w:ind w:left="34"/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11 197,16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Одинадцять тисяч сто дев’яносто </w:t>
            </w:r>
            <w:proofErr w:type="gramStart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сім 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грн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коп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.)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без ПДВ 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- для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>;</w:t>
            </w:r>
          </w:p>
          <w:p w:rsidR="00FA2BFB" w:rsidRPr="00D122C4" w:rsidRDefault="003534A8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5 598,58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П’ять тисяч п’ятсот дев’яносто </w:t>
            </w:r>
            <w:proofErr w:type="gramStart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вісім 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proofErr w:type="gram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без ПДВ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- для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зниженням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ціни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>.</w:t>
            </w:r>
          </w:p>
          <w:p w:rsidR="00FA2BFB" w:rsidRPr="00D122C4" w:rsidRDefault="003534A8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5 598,58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П’ять тисяч п’ятсот дев’яносто вісім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коп.)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– для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за методом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покрокового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зниження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плати та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подальшого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цінових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пропозицій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2BFB" w:rsidRPr="00D122C4" w:rsidTr="00EC3476">
        <w:trPr>
          <w:trHeight w:val="19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Обмеження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цільового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призначення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встановлені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Об’єкт оренди не може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FA2BFB" w:rsidRPr="00D122C4" w:rsidTr="00EC3476">
        <w:trPr>
          <w:trHeight w:val="108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Додаткові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Відсутні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аявність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згоди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поточного та/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капітального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Відсутн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года на передачу майна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суборенду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Майно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передається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без права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передачі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суборенду</w:t>
            </w:r>
            <w:proofErr w:type="spellEnd"/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орендаря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Потенційний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орендар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повинен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відповідати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вимогам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особи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орендаря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статтею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4 Закону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державного та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майна»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Контактні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дані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(номер телефону і адреса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пошти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працівника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орендодавця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звернень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ознайомлення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об’єктом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У робочі дні з 09:00 до 16:00 з понеділка по п’ятницю за місцезнаходженням об’єкта: вул. Дружби, 50, м.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район  Житомирська область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контактна особа: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Бурченя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Наталія Іванівна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Тел.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0986493074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>Е-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burnata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116@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gmail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спосіб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та дата)</w:t>
            </w:r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Кінцевий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заяви  на участь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визначається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урахуванням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установленим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Електронний аукціон.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>5.09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.2023р. Ч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ас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встановлюється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торговою системою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Порядку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електронних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аукціонів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інцевий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заяви на участь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встановлюється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торговою системою для кожного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окремо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проміжку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часу з 19-30 до 20-30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години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дня,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передує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дню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A2BFB" w:rsidRPr="00D122C4" w:rsidTr="00EC3476">
        <w:trPr>
          <w:trHeight w:val="311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проводиться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Розмір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мінімального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кроку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підвищення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плати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час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1%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плати – 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>111,97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  (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 xml:space="preserve">Сто одинадцять </w:t>
            </w:r>
            <w:proofErr w:type="gramStart"/>
            <w:r w:rsidR="0078574C">
              <w:rPr>
                <w:color w:val="000000" w:themeColor="text1"/>
                <w:sz w:val="28"/>
                <w:szCs w:val="28"/>
                <w:lang w:val="uk-UA"/>
              </w:rPr>
              <w:t>грн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proofErr w:type="gram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>97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без ПДВ.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Гарантійний внесок – 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>25 997,22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грн. (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>Двадцять п’ять тисяч дев’ятсот дев’яносто сім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грн. 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коп.) без ПДВ.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Розмір реєстраційного внеску – 670,00 грн (шістсот сімдесят грн 00 коп.) без ПДВ;</w:t>
            </w:r>
            <w:r w:rsidRPr="00D122C4"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D122C4" w:rsidTr="00EC3476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Додаткова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</w:p>
        </w:tc>
      </w:tr>
      <w:tr w:rsidR="00FA2BFB" w:rsidRPr="00AC1C44" w:rsidTr="00EC3476">
        <w:trPr>
          <w:trHeight w:val="16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сайта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https://prozorro.sale/info/elektronni-majdanchiki-ets-prozorroprodazhi-cbd2</w:t>
            </w: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AC1C44" w:rsidTr="00EC3476">
        <w:trPr>
          <w:trHeight w:val="216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Рахунок UA358201720355119002002062880  МФО 820172 в ДКСУ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м.Київ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, код ЄДРПОУ  22060244 для перерахування гарантійного та реєстраційного внесків (обов’язково вказувати вид платежу), отримувач Гімназія № 8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міської ради.</w:t>
            </w:r>
          </w:p>
          <w:p w:rsidR="00FA2BFB" w:rsidRPr="00D122C4" w:rsidRDefault="00FA2BFB" w:rsidP="00EC3476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D122C4" w:rsidTr="00EC3476">
        <w:trPr>
          <w:trHeight w:val="11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дозволу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здійснення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невід'ємних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поліпшень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Згода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надавалас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ь</w:t>
            </w:r>
          </w:p>
        </w:tc>
      </w:tr>
      <w:tr w:rsidR="00FA2BFB" w:rsidRPr="00D122C4" w:rsidTr="00EC3476">
        <w:trPr>
          <w:trHeight w:val="567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Технічні реквізити оголошення</w:t>
            </w:r>
          </w:p>
        </w:tc>
      </w:tr>
      <w:tr w:rsidR="00FA2BFB" w:rsidRPr="00AC1C44" w:rsidTr="00EC3476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BFB" w:rsidRPr="00D122C4" w:rsidRDefault="00FA2BFB" w:rsidP="00EC3476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FA2BFB" w:rsidRPr="00D122C4" w:rsidRDefault="00FA2BFB" w:rsidP="00EC3476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FB" w:rsidRPr="00D122C4" w:rsidRDefault="00FA2BFB" w:rsidP="00EC3476">
            <w:pPr>
              <w:tabs>
                <w:tab w:val="left" w:pos="2790"/>
              </w:tabs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системою про передачу майна в оренду.</w:t>
            </w:r>
          </w:p>
        </w:tc>
      </w:tr>
      <w:tr w:rsidR="00FA2BFB" w:rsidRPr="00D122C4" w:rsidTr="00EC3476">
        <w:trPr>
          <w:trHeight w:val="164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Єдине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посилання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на веб-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сторінку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адміністратора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посилання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алфавітному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порядку на веб-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сторінки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операторів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64C6" w:rsidP="00EC347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https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://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prozorro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sale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info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elektronni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majdanchiki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ets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prozorroprodazhi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cbd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2</w:t>
              </w:r>
            </w:hyperlink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буде проведено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електронній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торговій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системі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«ПРОЗОРО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</w:rPr>
              <w:t>ПРОДАЖІ».</w:t>
            </w:r>
          </w:p>
        </w:tc>
      </w:tr>
    </w:tbl>
    <w:p w:rsidR="00FA2BFB" w:rsidRDefault="00FA2BFB" w:rsidP="00FA2BFB">
      <w:pPr>
        <w:rPr>
          <w:color w:val="000000" w:themeColor="text1"/>
          <w:sz w:val="28"/>
          <w:szCs w:val="28"/>
        </w:rPr>
      </w:pPr>
    </w:p>
    <w:p w:rsidR="00F074FA" w:rsidRPr="00D122C4" w:rsidRDefault="00F074FA" w:rsidP="00FA2BFB">
      <w:pPr>
        <w:rPr>
          <w:color w:val="000000" w:themeColor="text1"/>
          <w:sz w:val="28"/>
          <w:szCs w:val="28"/>
        </w:rPr>
      </w:pPr>
    </w:p>
    <w:p w:rsidR="00F074FA" w:rsidRDefault="00F074FA" w:rsidP="00274796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</w:t>
      </w:r>
    </w:p>
    <w:p w:rsidR="00506614" w:rsidRDefault="00F074FA" w:rsidP="00274796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виконавчого комітету міської ради                                                Олександр ДОЛЯ</w:t>
      </w:r>
    </w:p>
    <w:p w:rsidR="0078574C" w:rsidRPr="0078574C" w:rsidRDefault="0078574C" w:rsidP="00274796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</w:p>
    <w:sectPr w:rsidR="0078574C" w:rsidRPr="0078574C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EAE164B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1F76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4796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34A8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5FFC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0224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4031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5642A"/>
    <w:rsid w:val="007658D0"/>
    <w:rsid w:val="00766BD8"/>
    <w:rsid w:val="00772444"/>
    <w:rsid w:val="00781DAA"/>
    <w:rsid w:val="00782F82"/>
    <w:rsid w:val="0078574C"/>
    <w:rsid w:val="007863E1"/>
    <w:rsid w:val="0078714A"/>
    <w:rsid w:val="00787660"/>
    <w:rsid w:val="007910DC"/>
    <w:rsid w:val="007916B2"/>
    <w:rsid w:val="007A2176"/>
    <w:rsid w:val="007A312A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02B78"/>
    <w:rsid w:val="00916304"/>
    <w:rsid w:val="00916ECF"/>
    <w:rsid w:val="0092059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308A5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1AB5"/>
    <w:rsid w:val="00AA69A8"/>
    <w:rsid w:val="00AA7D83"/>
    <w:rsid w:val="00AB0187"/>
    <w:rsid w:val="00AB198A"/>
    <w:rsid w:val="00AC1C44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1F5B"/>
    <w:rsid w:val="00C36CD0"/>
    <w:rsid w:val="00C41AB6"/>
    <w:rsid w:val="00C50545"/>
    <w:rsid w:val="00C57DB6"/>
    <w:rsid w:val="00C72F52"/>
    <w:rsid w:val="00C747C2"/>
    <w:rsid w:val="00C7492E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5080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14A9"/>
    <w:rsid w:val="00E02ADC"/>
    <w:rsid w:val="00E04D3E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074FA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A2BFB"/>
    <w:rsid w:val="00FA64C6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A780A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FA2B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7777777777777777">
    <w:name w:val="7777777777777777"/>
    <w:basedOn w:val="a"/>
    <w:link w:val="77777777777777770"/>
    <w:qFormat/>
    <w:rsid w:val="00FA2BFB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FA2BFB"/>
    <w:rPr>
      <w:rFonts w:ascii="Times New Roman" w:eastAsia="Arial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A0CE-CE0F-4992-B260-CADB7A33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299</cp:revision>
  <cp:lastPrinted>2023-09-08T08:51:00Z</cp:lastPrinted>
  <dcterms:created xsi:type="dcterms:W3CDTF">2019-05-27T11:43:00Z</dcterms:created>
  <dcterms:modified xsi:type="dcterms:W3CDTF">2023-09-08T09:01:00Z</dcterms:modified>
</cp:coreProperties>
</file>