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3B" w:rsidRDefault="005F663B" w:rsidP="005F663B">
      <w:pPr>
        <w:keepNext/>
        <w:spacing w:before="240" w:after="60" w:line="240" w:lineRule="auto"/>
        <w:ind w:left="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B" w:rsidRDefault="00357448" w:rsidP="005F663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5F663B" w:rsidRDefault="005F663B" w:rsidP="005F663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РІШЕННЯ</w:t>
      </w:r>
    </w:p>
    <w:p w:rsidR="005F663B" w:rsidRDefault="005F663B" w:rsidP="005F66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B" w:rsidRDefault="008D4E59" w:rsidP="005F663B">
      <w:pPr>
        <w:spacing w:after="0" w:line="240" w:lineRule="auto"/>
        <w:ind w:left="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сорокова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5F663B" w:rsidRDefault="005F663B" w:rsidP="005F663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5F663B" w:rsidRDefault="005F663B" w:rsidP="005F663B">
      <w:pPr>
        <w:widowControl w:val="0"/>
        <w:autoSpaceDE w:val="0"/>
        <w:autoSpaceDN w:val="0"/>
        <w:adjustRightInd w:val="0"/>
        <w:spacing w:after="0" w:line="240" w:lineRule="auto"/>
        <w:ind w:left="142"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F663B" w:rsidRDefault="005F663B" w:rsidP="00843E54">
      <w:pPr>
        <w:tabs>
          <w:tab w:val="left" w:pos="4860"/>
        </w:tabs>
        <w:spacing w:after="0" w:line="240" w:lineRule="auto"/>
        <w:ind w:left="142" w:right="51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</w:t>
      </w:r>
      <w:r w:rsidR="00843E5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розвитку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>молодіжної політики та національно-патріотичного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170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виховання дітей та </w:t>
      </w:r>
      <w:r w:rsidR="00843E54">
        <w:rPr>
          <w:rFonts w:ascii="Times New Roman" w:eastAsia="Calibri" w:hAnsi="Times New Roman" w:cs="Times New Roman"/>
          <w:sz w:val="28"/>
          <w:szCs w:val="28"/>
          <w:lang w:eastAsia="ru-RU"/>
        </w:rPr>
        <w:t>молоді Звягельської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територіальної громади на 2022-2026 роки</w:t>
      </w:r>
      <w:r w:rsid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F663B" w:rsidRDefault="005F663B" w:rsidP="005F663B">
      <w:pPr>
        <w:keepNext/>
        <w:spacing w:after="0" w:line="240" w:lineRule="exact"/>
        <w:ind w:left="142" w:right="43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5F663B" w:rsidRPr="00357448" w:rsidRDefault="005F663B" w:rsidP="005F663B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статтею 25, пунктом 22 частини першої статті 26 Закону України «Про місцеве самоврядування в Україні», Постановами Кабінету Міністрів України від 30.06.2021 № 673 «Про затвердження Державної цільової соціальної програми національно-патріотичного виховання на період до 2025 року», від 02.06.2021 № 579 «Про затвердження Державної цільової соціальної програми “Молодь України” на 2021—2025 роки та внесення змін до деяких актів Кабінету Міністрів України», Указом Президента України від 12.03.2021 № 94/2021 «Про Національну молодіжну стратегію до 2030 року», з метою забезпечення функціонування цілісної системи розвитку молодіжної політики та національно-патріотичного виховання дітей та молоді </w:t>
      </w:r>
      <w:r w:rsid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843E54">
        <w:rPr>
          <w:rFonts w:ascii="Times New Roman" w:eastAsia="Calibri" w:hAnsi="Times New Roman" w:cs="Times New Roman"/>
          <w:sz w:val="28"/>
          <w:szCs w:val="28"/>
          <w:lang w:eastAsia="ru-RU"/>
        </w:rPr>
        <w:t>Звягельській</w:t>
      </w:r>
      <w:proofErr w:type="spellEnd"/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міській територіальній </w:t>
      </w:r>
      <w:bookmarkStart w:id="0" w:name="_GoBack"/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>громаді, міська рада</w:t>
      </w:r>
    </w:p>
    <w:bookmarkEnd w:id="0"/>
    <w:p w:rsidR="005F663B" w:rsidRPr="00357448" w:rsidRDefault="005F663B" w:rsidP="005F663B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Pr="00357448" w:rsidRDefault="005F663B" w:rsidP="005F663B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5F663B" w:rsidRPr="00357448" w:rsidRDefault="005F663B" w:rsidP="005F663B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5F663B" w:rsidRPr="00357448" w:rsidRDefault="005F663B" w:rsidP="005F663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1. </w:t>
      </w:r>
      <w:proofErr w:type="spellStart"/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розвитку молодіжної політики та національно-патріотичного виховання дітей та  молоді Звягельської міської територіальної громади на 2022-2026 роки</w:t>
      </w:r>
      <w:r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затвердженої  рішенням міської ради від </w:t>
      </w:r>
      <w:r w:rsidR="007F3618" w:rsidRPr="007F3618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7F3618">
        <w:rPr>
          <w:rFonts w:ascii="Times New Roman" w:eastAsia="Calibri" w:hAnsi="Times New Roman" w:cs="Times New Roman"/>
          <w:sz w:val="28"/>
          <w:szCs w:val="28"/>
          <w:lang w:eastAsia="ru-RU"/>
        </w:rPr>
        <w:t>.10.</w:t>
      </w:r>
      <w:r w:rsidR="007F3618" w:rsidRPr="007F3618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7F3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р. </w:t>
      </w:r>
      <w:r w:rsidR="007F3618" w:rsidRPr="007F3618">
        <w:rPr>
          <w:rFonts w:ascii="Times New Roman" w:eastAsia="Calibri" w:hAnsi="Times New Roman" w:cs="Times New Roman"/>
          <w:sz w:val="28"/>
          <w:szCs w:val="28"/>
          <w:lang w:eastAsia="ru-RU"/>
        </w:rPr>
        <w:t>№ 320</w:t>
      </w:r>
      <w:r w:rsidR="003307A4" w:rsidRPr="00357448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3877C7" w:rsidRPr="0038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підпункт 4.</w:t>
      </w:r>
      <w:r w:rsidR="007F361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пункту 4 </w:t>
      </w:r>
      <w:r w:rsidR="005254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F3618" w:rsidRPr="007F3618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Інформаційне забезпечення сфери розвитку молодіжної політики та національно-патріотичного виховання дітей та молоді</w:t>
      </w:r>
      <w:r w:rsidR="0052545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7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викласти в новій редакції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(додається).</w:t>
      </w:r>
    </w:p>
    <w:p w:rsidR="005F663B" w:rsidRPr="00357448" w:rsidRDefault="005F663B" w:rsidP="005F663B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О.Ю.) та заступника міського голови Борис Н.П.</w:t>
      </w: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663B">
          <w:pgSz w:w="11906" w:h="16838"/>
          <w:pgMar w:top="850" w:right="707" w:bottom="850" w:left="1417" w:header="708" w:footer="708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Микола БОРОВЕЦЬ</w:t>
      </w:r>
    </w:p>
    <w:p w:rsidR="005F663B" w:rsidRDefault="005F663B" w:rsidP="005F663B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рішення міської ради</w:t>
      </w: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D7787D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778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</w:t>
      </w: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F9C" w:rsidRDefault="004B7F9C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585"/>
        <w:gridCol w:w="1299"/>
        <w:gridCol w:w="3380"/>
        <w:gridCol w:w="1447"/>
        <w:gridCol w:w="1418"/>
        <w:gridCol w:w="1417"/>
        <w:gridCol w:w="1985"/>
      </w:tblGrid>
      <w:tr w:rsidR="004B7F9C" w:rsidRPr="004B7F9C" w:rsidTr="00171956">
        <w:trPr>
          <w:trHeight w:val="1045"/>
        </w:trPr>
        <w:tc>
          <w:tcPr>
            <w:tcW w:w="807" w:type="dxa"/>
            <w:shd w:val="clear" w:color="auto" w:fill="auto"/>
            <w:vAlign w:val="center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№з/п</w:t>
            </w:r>
          </w:p>
        </w:tc>
        <w:tc>
          <w:tcPr>
            <w:tcW w:w="3585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299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Термін виконання заходу</w:t>
            </w:r>
          </w:p>
        </w:tc>
        <w:tc>
          <w:tcPr>
            <w:tcW w:w="3380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Виконавці</w:t>
            </w: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Орієнтовні обсяги фінансування</w:t>
            </w: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(тис. грн..)</w:t>
            </w:r>
          </w:p>
        </w:tc>
        <w:tc>
          <w:tcPr>
            <w:tcW w:w="1418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Загальна обсяг</w:t>
            </w:r>
          </w:p>
        </w:tc>
        <w:tc>
          <w:tcPr>
            <w:tcW w:w="1417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Джерело</w:t>
            </w: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фінансува</w:t>
            </w: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ння</w:t>
            </w:r>
          </w:p>
        </w:tc>
        <w:tc>
          <w:tcPr>
            <w:tcW w:w="1985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Очікуваний</w:t>
            </w: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результат</w:t>
            </w:r>
          </w:p>
        </w:tc>
      </w:tr>
      <w:tr w:rsidR="004B7F9C" w:rsidRPr="004B7F9C" w:rsidTr="00171956">
        <w:trPr>
          <w:trHeight w:val="549"/>
        </w:trPr>
        <w:tc>
          <w:tcPr>
            <w:tcW w:w="15338" w:type="dxa"/>
            <w:gridSpan w:val="8"/>
            <w:shd w:val="clear" w:color="auto" w:fill="auto"/>
            <w:vAlign w:val="center"/>
          </w:tcPr>
          <w:p w:rsidR="004B7F9C" w:rsidRPr="004B7F9C" w:rsidRDefault="004B7F9C" w:rsidP="004B7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4.Інформаційне забезпечення сфери розвитку молодіжної політики та національно-патріотичного виховання дітей та молоді</w:t>
            </w:r>
          </w:p>
        </w:tc>
      </w:tr>
      <w:tr w:rsidR="004B7F9C" w:rsidRPr="004B7F9C" w:rsidTr="00171956">
        <w:trPr>
          <w:trHeight w:val="1045"/>
        </w:trPr>
        <w:tc>
          <w:tcPr>
            <w:tcW w:w="807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585" w:type="dxa"/>
            <w:shd w:val="clear" w:color="auto" w:fill="auto"/>
          </w:tcPr>
          <w:p w:rsidR="004B7F9C" w:rsidRPr="004B7F9C" w:rsidRDefault="004B7F9C" w:rsidP="004B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Виготовлення інформаційно-рекламних і методичних  матеріалів з розвитку молодіжної політики національно-патріотичного спрямування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тому числі банерів, сіті-лайтів,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тощо.</w:t>
            </w:r>
          </w:p>
          <w:p w:rsidR="004B7F9C" w:rsidRPr="004B7F9C" w:rsidRDefault="004B7F9C" w:rsidP="004B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3380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і туризму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Міський Молодіжний центр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1418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1417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Бюджет  Новоград-Волинської ТГ</w:t>
            </w:r>
          </w:p>
        </w:tc>
        <w:tc>
          <w:tcPr>
            <w:tcW w:w="1985" w:type="dxa"/>
            <w:shd w:val="clear" w:color="auto" w:fill="auto"/>
          </w:tcPr>
          <w:p w:rsidR="004B7F9C" w:rsidRPr="004B7F9C" w:rsidRDefault="004B7F9C" w:rsidP="004B7F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Виготовлення та розповсюдження різноформатних продуктів щодо посилення виховного впливу на формування сталої системи цінностей, духовно-морального виховання молоді.</w:t>
            </w:r>
          </w:p>
        </w:tc>
      </w:tr>
    </w:tbl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P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663B" w:rsidRPr="005F663B" w:rsidSect="005F663B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                                             </w:t>
      </w:r>
      <w:r w:rsidR="00A87AA0">
        <w:rPr>
          <w:rFonts w:ascii="Times New Roman" w:eastAsia="Calibri" w:hAnsi="Times New Roman" w:cs="Times New Roman"/>
          <w:sz w:val="28"/>
          <w:szCs w:val="28"/>
          <w:lang w:eastAsia="ru-RU"/>
        </w:rPr>
        <w:t>Оксана ГВОЗДЕНКО</w:t>
      </w:r>
    </w:p>
    <w:p w:rsidR="00D7787D" w:rsidRDefault="00D7787D" w:rsidP="00D77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87D" w:rsidRDefault="00D7787D" w:rsidP="00D77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A27" w:rsidRDefault="00D7787D" w:rsidP="00D77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Порівняльна таблиця до проєкту рішення</w:t>
      </w:r>
    </w:p>
    <w:p w:rsidR="004C3A27" w:rsidRDefault="004C3A27" w:rsidP="004C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1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8"/>
        <w:gridCol w:w="6907"/>
        <w:gridCol w:w="7796"/>
      </w:tblGrid>
      <w:tr w:rsidR="004B7F9C" w:rsidRPr="004C3A27" w:rsidTr="004B7F9C">
        <w:trPr>
          <w:trHeight w:val="562"/>
        </w:trPr>
        <w:tc>
          <w:tcPr>
            <w:tcW w:w="285" w:type="pct"/>
            <w:gridSpan w:val="2"/>
            <w:vAlign w:val="center"/>
          </w:tcPr>
          <w:p w:rsidR="004B7F9C" w:rsidRPr="004C3A27" w:rsidRDefault="004B7F9C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15" w:type="pct"/>
            <w:vAlign w:val="center"/>
          </w:tcPr>
          <w:p w:rsidR="004B7F9C" w:rsidRPr="004C3A27" w:rsidRDefault="004B7F9C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2500" w:type="pct"/>
            <w:vAlign w:val="center"/>
          </w:tcPr>
          <w:p w:rsidR="004B7F9C" w:rsidRPr="004C3A27" w:rsidRDefault="004B7F9C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</w:tr>
      <w:tr w:rsidR="00D7787D" w:rsidRPr="004C3A27" w:rsidTr="004B7F9C">
        <w:trPr>
          <w:trHeight w:val="542"/>
        </w:trPr>
        <w:tc>
          <w:tcPr>
            <w:tcW w:w="2500" w:type="pct"/>
            <w:gridSpan w:val="3"/>
            <w:vAlign w:val="center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ЗМІН</w:t>
            </w:r>
          </w:p>
        </w:tc>
        <w:tc>
          <w:tcPr>
            <w:tcW w:w="2500" w:type="pct"/>
            <w:vAlign w:val="center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ПІСЛЯ ЗМІН</w:t>
            </w:r>
          </w:p>
        </w:tc>
      </w:tr>
      <w:tr w:rsidR="00D7787D" w:rsidRPr="004C3A27" w:rsidTr="004B7F9C">
        <w:trPr>
          <w:trHeight w:val="609"/>
        </w:trPr>
        <w:tc>
          <w:tcPr>
            <w:tcW w:w="2500" w:type="pct"/>
            <w:gridSpan w:val="3"/>
          </w:tcPr>
          <w:p w:rsidR="00D7787D" w:rsidRPr="004C3A27" w:rsidRDefault="004B7F9C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4.Інформаційне забезпечення сфери розвитку молодіжної політики та національно-патріотичного виховання дітей та молоді</w:t>
            </w:r>
          </w:p>
        </w:tc>
        <w:tc>
          <w:tcPr>
            <w:tcW w:w="2500" w:type="pct"/>
          </w:tcPr>
          <w:p w:rsidR="00D7787D" w:rsidRPr="004C3A27" w:rsidRDefault="004B7F9C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4.Інформаційне забезпечення сфери розвитку молодіжної політики та національно-патріотичного виховання дітей та молоді</w:t>
            </w:r>
          </w:p>
        </w:tc>
      </w:tr>
      <w:tr w:rsidR="004B7F9C" w:rsidRPr="004C3A27" w:rsidTr="004B7F9C">
        <w:trPr>
          <w:trHeight w:val="240"/>
        </w:trPr>
        <w:tc>
          <w:tcPr>
            <w:tcW w:w="276" w:type="pct"/>
          </w:tcPr>
          <w:p w:rsidR="004B7F9C" w:rsidRPr="004C3A27" w:rsidRDefault="004B7F9C" w:rsidP="004B7F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pct"/>
            <w:gridSpan w:val="2"/>
          </w:tcPr>
          <w:p w:rsidR="004B7F9C" w:rsidRPr="004C3A27" w:rsidRDefault="004B7F9C" w:rsidP="004B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Виготовлення інформаційно-рекламних і методичних  матеріалів з розвитку молодіжної політики національно-патріотичного спрямування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00" w:type="pct"/>
          </w:tcPr>
          <w:p w:rsidR="004B7F9C" w:rsidRPr="004C3A27" w:rsidRDefault="004B7F9C" w:rsidP="0052545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інформаційно-рекламних і методичних  матеріалів з розвитку молодіжної політики національно-патріотичного спрямування, </w:t>
            </w:r>
            <w:r w:rsidRPr="004B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тому числі банерів, сіті-лайтів, </w:t>
            </w:r>
            <w:proofErr w:type="spellStart"/>
            <w:r w:rsidRPr="004B7F9C">
              <w:rPr>
                <w:rFonts w:ascii="Times New Roman" w:hAnsi="Times New Roman" w:cs="Times New Roman"/>
                <w:b/>
                <w:sz w:val="24"/>
                <w:szCs w:val="24"/>
              </w:rPr>
              <w:t>постерів</w:t>
            </w:r>
            <w:proofErr w:type="spellEnd"/>
            <w:r w:rsidRPr="004B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тощо.</w:t>
            </w:r>
          </w:p>
        </w:tc>
      </w:tr>
    </w:tbl>
    <w:p w:rsidR="004C3A27" w:rsidRDefault="004C3A27" w:rsidP="00D77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D" w:rsidRPr="00D7787D" w:rsidRDefault="00D7787D" w:rsidP="00D77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87D" w:rsidRPr="00D7787D" w:rsidRDefault="00D7787D" w:rsidP="00D778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787D">
        <w:rPr>
          <w:rFonts w:ascii="Times New Roman" w:hAnsi="Times New Roman" w:cs="Times New Roman"/>
          <w:sz w:val="28"/>
          <w:szCs w:val="28"/>
        </w:rPr>
        <w:t>Т.в.о.на</w:t>
      </w:r>
      <w:r w:rsidR="00BD5A7D">
        <w:rPr>
          <w:rFonts w:ascii="Times New Roman" w:hAnsi="Times New Roman" w:cs="Times New Roman"/>
          <w:sz w:val="28"/>
          <w:szCs w:val="28"/>
        </w:rPr>
        <w:t>ч</w:t>
      </w:r>
      <w:r w:rsidRPr="00D7787D">
        <w:rPr>
          <w:rFonts w:ascii="Times New Roman" w:hAnsi="Times New Roman" w:cs="Times New Roman"/>
          <w:sz w:val="28"/>
          <w:szCs w:val="28"/>
        </w:rPr>
        <w:t>альника</w:t>
      </w:r>
      <w:proofErr w:type="spellEnd"/>
      <w:r w:rsidRPr="00D7787D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7787D">
        <w:rPr>
          <w:rFonts w:ascii="Times New Roman" w:hAnsi="Times New Roman" w:cs="Times New Roman"/>
          <w:sz w:val="28"/>
          <w:szCs w:val="28"/>
        </w:rPr>
        <w:t xml:space="preserve"> Тетяна КРАВЧУК</w:t>
      </w:r>
    </w:p>
    <w:p w:rsidR="00525457" w:rsidRPr="00D7787D" w:rsidRDefault="005254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457" w:rsidRPr="00D7787D" w:rsidSect="005F663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90"/>
    <w:rsid w:val="0013098B"/>
    <w:rsid w:val="00170391"/>
    <w:rsid w:val="00171956"/>
    <w:rsid w:val="002538F1"/>
    <w:rsid w:val="003307A4"/>
    <w:rsid w:val="00357448"/>
    <w:rsid w:val="003877C7"/>
    <w:rsid w:val="004B7F9C"/>
    <w:rsid w:val="004C3A27"/>
    <w:rsid w:val="004D669D"/>
    <w:rsid w:val="00525457"/>
    <w:rsid w:val="005F663B"/>
    <w:rsid w:val="007658A4"/>
    <w:rsid w:val="007F3618"/>
    <w:rsid w:val="00843E54"/>
    <w:rsid w:val="008D4E59"/>
    <w:rsid w:val="00923090"/>
    <w:rsid w:val="009A5A06"/>
    <w:rsid w:val="00A87AA0"/>
    <w:rsid w:val="00BD5A7D"/>
    <w:rsid w:val="00D7787D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6C5A"/>
  <w15:chartTrackingRefBased/>
  <w15:docId w15:val="{4CBDBF18-8B44-4200-89DD-71604B8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2023-10-11T11:55:00Z</cp:lastPrinted>
  <dcterms:created xsi:type="dcterms:W3CDTF">2023-10-05T14:19:00Z</dcterms:created>
  <dcterms:modified xsi:type="dcterms:W3CDTF">2023-10-11T11:57:00Z</dcterms:modified>
</cp:coreProperties>
</file>