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8C" w:rsidRPr="00857A73" w:rsidRDefault="003B7A8C" w:rsidP="003B7A8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857A73">
        <w:rPr>
          <w:rFonts w:ascii="Times New Roman" w:hAnsi="Times New Roman" w:cs="Times New Roman"/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8C" w:rsidRPr="00857A73" w:rsidRDefault="004C7F9E" w:rsidP="003B7A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B7A8C" w:rsidRPr="00857A73" w:rsidRDefault="003B7A8C" w:rsidP="003B7A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7A73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3B7A8C" w:rsidRDefault="003B7A8C" w:rsidP="003B7A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420A" w:rsidRPr="00857A73" w:rsidRDefault="00FF420A" w:rsidP="003B7A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5B5F66" w:rsidP="00401D2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сорокова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E2C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="00783E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3E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401D26" w:rsidRDefault="00401D26" w:rsidP="0040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530B01" w:rsidP="0040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B7A8C" w:rsidRPr="003B7A8C" w:rsidTr="007934D0">
        <w:tc>
          <w:tcPr>
            <w:tcW w:w="5495" w:type="dxa"/>
            <w:shd w:val="clear" w:color="auto" w:fill="auto"/>
          </w:tcPr>
          <w:p w:rsidR="00401D26" w:rsidRDefault="00401D26" w:rsidP="00401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A8C" w:rsidRPr="00857A73" w:rsidRDefault="003B7A8C" w:rsidP="0078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7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24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несення змін до </w:t>
            </w:r>
            <w:r w:rsidR="00BE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 комплексної реабілітації для дітей з інвалідністю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Звягельської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</w:tr>
    </w:tbl>
    <w:p w:rsidR="00401D26" w:rsidRDefault="00401D26" w:rsidP="004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3B7A8C" w:rsidP="004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857A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Законом України «Про </w:t>
      </w:r>
      <w:r w:rsidR="000E568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реабілітацію осіб з інвалідністю в Україні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7C8">
        <w:rPr>
          <w:rFonts w:ascii="Times New Roman" w:hAnsi="Times New Roman" w:cs="Times New Roman"/>
          <w:sz w:val="28"/>
          <w:szCs w:val="28"/>
          <w:lang w:val="uk-UA"/>
        </w:rPr>
        <w:t xml:space="preserve">статтею 93 Цивільного кодексу України, </w:t>
      </w:r>
      <w:r w:rsidR="000E5683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31.01.2007 № 80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0E568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надання особам з інвалідністю, дітям з інвалідністю і дітям віком до двох років, які належать до групи ризику щодо отримання інвалідності, реабілітаційних послуг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E5683">
        <w:rPr>
          <w:rFonts w:ascii="Times New Roman" w:hAnsi="Times New Roman" w:cs="Times New Roman"/>
          <w:sz w:val="28"/>
          <w:szCs w:val="28"/>
          <w:lang w:val="uk-UA"/>
        </w:rPr>
        <w:t xml:space="preserve"> Типовим положенням про центр комплексної реабілітації для осіб з інвалідністю, затвердженим наказом Міністерства соціальної політики України від 09.08.2016 №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>855 «Деякі питання комплексної реабілітації осіб з інвалідністю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>, у зв’язку із зміною адреси установи</w:t>
      </w:r>
      <w:r w:rsidR="00724E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20A" w:rsidRDefault="00FF420A" w:rsidP="00FF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3B7A8C" w:rsidP="003B7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A7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36F0F" w:rsidRDefault="00783E2C" w:rsidP="00936F0F">
      <w:pPr>
        <w:spacing w:after="0" w:line="240" w:lineRule="auto"/>
        <w:ind w:left="-20" w:firstLine="7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3B7A8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97F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6F0F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proofErr w:type="spellStart"/>
      <w:r w:rsidR="00936F0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936F0F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936F0F" w:rsidRPr="0064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6F0F" w:rsidRPr="006423F8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936F0F" w:rsidRPr="0064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F0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936F0F" w:rsidRPr="006423F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936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ради</w:t>
      </w:r>
      <w:r w:rsidR="00936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F0F">
        <w:rPr>
          <w:rFonts w:ascii="Times New Roman" w:hAnsi="Times New Roman" w:cs="Times New Roman"/>
          <w:sz w:val="28"/>
          <w:szCs w:val="28"/>
        </w:rPr>
        <w:t>затверджен</w:t>
      </w:r>
      <w:r w:rsidR="00C353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3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30B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C3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30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3530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C353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3530B">
        <w:rPr>
          <w:rFonts w:ascii="Times New Roman" w:hAnsi="Times New Roman" w:cs="Times New Roman"/>
          <w:sz w:val="28"/>
          <w:szCs w:val="28"/>
        </w:rPr>
        <w:t xml:space="preserve"> 23.</w:t>
      </w:r>
      <w:r w:rsidR="00C3530B">
        <w:rPr>
          <w:rFonts w:ascii="Times New Roman" w:hAnsi="Times New Roman" w:cs="Times New Roman"/>
          <w:sz w:val="28"/>
          <w:szCs w:val="28"/>
          <w:lang w:val="uk-UA"/>
        </w:rPr>
        <w:t>02</w:t>
      </w:r>
      <w:bookmarkStart w:id="0" w:name="_GoBack"/>
      <w:bookmarkEnd w:id="0"/>
      <w:r w:rsidR="00C3530B">
        <w:rPr>
          <w:rFonts w:ascii="Times New Roman" w:hAnsi="Times New Roman" w:cs="Times New Roman"/>
          <w:sz w:val="28"/>
          <w:szCs w:val="28"/>
        </w:rPr>
        <w:t>.2023 №</w:t>
      </w:r>
      <w:proofErr w:type="gramStart"/>
      <w:r w:rsidR="00C3530B">
        <w:rPr>
          <w:rFonts w:ascii="Times New Roman" w:hAnsi="Times New Roman" w:cs="Times New Roman"/>
          <w:sz w:val="28"/>
          <w:szCs w:val="28"/>
        </w:rPr>
        <w:t>773</w:t>
      </w:r>
      <w:r w:rsidR="00F97F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420A">
        <w:rPr>
          <w:rFonts w:ascii="Times New Roman" w:hAnsi="Times New Roman" w:cs="Times New Roman"/>
          <w:sz w:val="28"/>
          <w:szCs w:val="28"/>
          <w:lang w:val="uk-UA"/>
        </w:rPr>
        <w:t>затвердивши</w:t>
      </w:r>
      <w:proofErr w:type="gramEnd"/>
      <w:r w:rsidR="00936F0F">
        <w:rPr>
          <w:rFonts w:ascii="Times New Roman" w:hAnsi="Times New Roman" w:cs="Times New Roman"/>
          <w:sz w:val="28"/>
          <w:szCs w:val="28"/>
          <w:lang w:val="uk-UA"/>
        </w:rPr>
        <w:t xml:space="preserve"> його в новій редакції, що додається</w:t>
      </w:r>
      <w:r w:rsidR="00C66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A8C" w:rsidRPr="006C183F" w:rsidRDefault="00783E2C" w:rsidP="006C183F">
      <w:pPr>
        <w:spacing w:after="0" w:line="240" w:lineRule="auto"/>
        <w:ind w:firstLine="73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274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центру комплексної реабілітації для дітей з інвалідністю </w:t>
      </w:r>
      <w:proofErr w:type="spellStart"/>
      <w:r w:rsidR="00D95274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D952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D9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183F" w:rsidRPr="000F771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здійснити де</w:t>
      </w:r>
      <w:r w:rsidR="006C18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ржавну реєстрацію змін до Положення</w:t>
      </w:r>
      <w:r w:rsidR="006C183F" w:rsidRPr="000F77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вимог чинного законодавства України</w:t>
      </w:r>
      <w:r w:rsidR="003B7A8C" w:rsidRPr="000F77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A8C" w:rsidRPr="007F46EB" w:rsidRDefault="00783E2C" w:rsidP="003B7A8C">
      <w:pPr>
        <w:spacing w:line="240" w:lineRule="auto"/>
        <w:ind w:left="-20" w:firstLine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7A8C" w:rsidRPr="007F46E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</w:t>
      </w:r>
      <w:r w:rsidR="006C183F">
        <w:rPr>
          <w:rFonts w:ascii="Times New Roman" w:hAnsi="Times New Roman" w:cs="Times New Roman"/>
          <w:sz w:val="28"/>
          <w:szCs w:val="28"/>
          <w:lang w:val="uk-UA"/>
        </w:rPr>
        <w:t>соціальної політики, охорони здоров’я, освіти, культури та спорту</w:t>
      </w:r>
      <w:r w:rsidR="00401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83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C183F">
        <w:rPr>
          <w:rFonts w:ascii="Times New Roman" w:hAnsi="Times New Roman" w:cs="Times New Roman"/>
          <w:sz w:val="28"/>
          <w:szCs w:val="28"/>
          <w:lang w:val="uk-UA"/>
        </w:rPr>
        <w:t>Широкопояс</w:t>
      </w:r>
      <w:proofErr w:type="spellEnd"/>
      <w:r w:rsidR="006C183F">
        <w:rPr>
          <w:rFonts w:ascii="Times New Roman" w:hAnsi="Times New Roman" w:cs="Times New Roman"/>
          <w:sz w:val="28"/>
          <w:szCs w:val="28"/>
          <w:lang w:val="uk-UA"/>
        </w:rPr>
        <w:t xml:space="preserve"> О.Ю) та на </w:t>
      </w:r>
      <w:r w:rsidR="003B7A8C" w:rsidRPr="007F46EB">
        <w:rPr>
          <w:rFonts w:ascii="Times New Roman" w:hAnsi="Times New Roman" w:cs="Times New Roman"/>
          <w:sz w:val="28"/>
          <w:szCs w:val="28"/>
          <w:lang w:val="uk-UA"/>
        </w:rPr>
        <w:t>заступ</w:t>
      </w:r>
      <w:r w:rsidR="006C183F">
        <w:rPr>
          <w:rFonts w:ascii="Times New Roman" w:hAnsi="Times New Roman" w:cs="Times New Roman"/>
          <w:sz w:val="28"/>
          <w:szCs w:val="28"/>
          <w:lang w:val="uk-UA"/>
        </w:rPr>
        <w:t xml:space="preserve">ника міського голови </w:t>
      </w:r>
      <w:proofErr w:type="spellStart"/>
      <w:r w:rsidR="006C183F"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 w:rsidR="006C183F">
        <w:rPr>
          <w:rFonts w:ascii="Times New Roman" w:hAnsi="Times New Roman" w:cs="Times New Roman"/>
          <w:sz w:val="28"/>
          <w:szCs w:val="28"/>
          <w:lang w:val="uk-UA"/>
        </w:rPr>
        <w:t xml:space="preserve"> І.Л</w:t>
      </w:r>
      <w:r w:rsidR="003B7A8C" w:rsidRPr="007F46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A8C" w:rsidRDefault="003B7A8C" w:rsidP="003B7A8C">
      <w:pPr>
        <w:spacing w:line="240" w:lineRule="auto"/>
        <w:ind w:firstLine="731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71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Микола БОРОВЕЦЬ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Додаток                                                                 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до рішення міської ради 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r w:rsidR="00C3530B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від                         </w:t>
      </w: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№ </w:t>
      </w:r>
    </w:p>
    <w:p w:rsidR="008733A7" w:rsidRPr="00855B80" w:rsidRDefault="008733A7" w:rsidP="00855B80">
      <w:pPr>
        <w:tabs>
          <w:tab w:val="left" w:pos="210"/>
          <w:tab w:val="left" w:pos="375"/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центр комплексної реабілітації для дітей з інвалідністю </w:t>
      </w: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>Звягельської</w:t>
      </w:r>
      <w:proofErr w:type="spellEnd"/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783E2C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1.1. Центр комплексно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реабілітації для дітей з інвалідністю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(далі - Центр) - реабілітаційна установа, цільовим призначенням якої є здійснення комплексу реабілітаційних заходів, спрямованих на створення умов для всебічного розвитку дітей з інвалідністю, дітей, які мають стійкі порушення розвитку та належать до групи ризику щодо отримання інвалідності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на попередження (запобігання), зменшення або подолання фізичних, психічних розладів, коригування порушень розвитку, засвоєння ними знань, умінь, навичок, досягнення і збереження їхньої </w:t>
      </w:r>
      <w:r w:rsidRPr="00783E2C">
        <w:rPr>
          <w:rFonts w:ascii="Times New Roman" w:hAnsi="Times New Roman" w:cs="Times New Roman"/>
          <w:sz w:val="28"/>
          <w:szCs w:val="28"/>
          <w:lang w:val="uk-UA"/>
        </w:rPr>
        <w:t>максимальної незалежності, фізичних, розумових, соціальних, з метою максимальної реалізації особистого потенціалу.</w:t>
      </w:r>
    </w:p>
    <w:p w:rsidR="008733A7" w:rsidRPr="00783E2C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E2C">
        <w:rPr>
          <w:rFonts w:ascii="Times New Roman" w:hAnsi="Times New Roman" w:cs="Times New Roman"/>
          <w:sz w:val="28"/>
          <w:szCs w:val="28"/>
          <w:lang w:val="uk-UA"/>
        </w:rPr>
        <w:t xml:space="preserve">1.2. Засновником Центру є </w:t>
      </w:r>
      <w:proofErr w:type="spellStart"/>
      <w:r w:rsidRPr="00783E2C"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 w:rsidRPr="00783E2C"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рада, код ЄДРПОУ </w:t>
      </w:r>
      <w:r w:rsidRPr="00783E2C">
        <w:rPr>
          <w:rFonts w:ascii="Arial" w:hAnsi="Arial" w:cs="Arial"/>
          <w:color w:val="333333"/>
          <w:sz w:val="18"/>
          <w:szCs w:val="18"/>
          <w:shd w:val="clear" w:color="auto" w:fill="FBFBFB"/>
        </w:rPr>
        <w:t xml:space="preserve"> </w:t>
      </w:r>
      <w:r w:rsidRPr="00783E2C">
        <w:rPr>
          <w:rFonts w:ascii="Times New Roman" w:hAnsi="Times New Roman" w:cs="Times New Roman"/>
          <w:sz w:val="28"/>
          <w:szCs w:val="28"/>
          <w:shd w:val="clear" w:color="auto" w:fill="FBFBFB"/>
        </w:rPr>
        <w:t>13576983</w:t>
      </w:r>
      <w:r w:rsidRPr="00783E2C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</w:t>
      </w:r>
      <w:r w:rsidRPr="00783E2C">
        <w:rPr>
          <w:rFonts w:ascii="Times New Roman" w:hAnsi="Times New Roman" w:cs="Times New Roman"/>
          <w:sz w:val="28"/>
          <w:szCs w:val="28"/>
          <w:lang w:val="uk-UA"/>
        </w:rPr>
        <w:t>( далі – Засновник).</w:t>
      </w:r>
    </w:p>
    <w:p w:rsidR="008733A7" w:rsidRPr="00783E2C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83E2C">
        <w:rPr>
          <w:rFonts w:ascii="Times New Roman" w:hAnsi="Times New Roman" w:cs="Times New Roman"/>
          <w:sz w:val="28"/>
          <w:szCs w:val="28"/>
          <w:lang w:val="uk-UA"/>
        </w:rPr>
        <w:t xml:space="preserve">1.3. Уповноваженим органом управління та головним розпорядником бюджетних коштів є Управління соціального захисту населення </w:t>
      </w:r>
      <w:proofErr w:type="spellStart"/>
      <w:r w:rsidRPr="00783E2C">
        <w:rPr>
          <w:rFonts w:ascii="Times New Roman" w:hAnsi="Times New Roman" w:cs="Times New Roman"/>
          <w:sz w:val="28"/>
          <w:szCs w:val="28"/>
          <w:lang w:val="uk-UA"/>
        </w:rPr>
        <w:t>Звя</w:t>
      </w:r>
      <w:r w:rsidR="00A9794D" w:rsidRPr="00783E2C">
        <w:rPr>
          <w:rFonts w:ascii="Times New Roman" w:hAnsi="Times New Roman" w:cs="Times New Roman"/>
          <w:sz w:val="28"/>
          <w:szCs w:val="28"/>
          <w:lang w:val="uk-UA"/>
        </w:rPr>
        <w:t>гельської</w:t>
      </w:r>
      <w:proofErr w:type="spellEnd"/>
      <w:r w:rsidR="00A9794D" w:rsidRPr="00783E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783E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794D" w:rsidRPr="00783E2C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783E2C">
        <w:rPr>
          <w:rFonts w:ascii="Times New Roman" w:hAnsi="Times New Roman" w:cs="Times New Roman"/>
          <w:sz w:val="28"/>
          <w:szCs w:val="28"/>
          <w:lang w:val="uk-UA"/>
        </w:rPr>
        <w:t>ЄДРПОУ</w:t>
      </w:r>
      <w:r w:rsidRPr="00783E2C">
        <w:rPr>
          <w:rFonts w:ascii="Geometria" w:hAnsi="Geometria"/>
          <w:color w:val="000000"/>
          <w:sz w:val="27"/>
          <w:szCs w:val="27"/>
          <w:lang w:val="uk-UA"/>
        </w:rPr>
        <w:t xml:space="preserve"> 03192773</w:t>
      </w:r>
      <w:r w:rsidRPr="00783E2C">
        <w:rPr>
          <w:rFonts w:ascii="Times New Roman" w:hAnsi="Times New Roman" w:cs="Times New Roman"/>
          <w:color w:val="1A1A1A"/>
          <w:sz w:val="28"/>
          <w:szCs w:val="28"/>
          <w:shd w:val="clear" w:color="auto" w:fill="FFFBF5"/>
          <w:lang w:val="uk-UA"/>
        </w:rPr>
        <w:t xml:space="preserve"> </w:t>
      </w:r>
      <w:r w:rsidR="00A9794D" w:rsidRPr="00783E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83E2C">
        <w:rPr>
          <w:rFonts w:ascii="Times New Roman" w:hAnsi="Times New Roman" w:cs="Times New Roman"/>
          <w:sz w:val="28"/>
          <w:szCs w:val="28"/>
          <w:lang w:val="uk-UA"/>
        </w:rPr>
        <w:t xml:space="preserve">далі - </w:t>
      </w:r>
      <w:r w:rsidRPr="00783E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Уповноважений орган управління).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E2C">
        <w:rPr>
          <w:rFonts w:ascii="Times New Roman" w:hAnsi="Times New Roman" w:cs="Times New Roman"/>
          <w:sz w:val="28"/>
          <w:szCs w:val="28"/>
          <w:lang w:val="uk-UA"/>
        </w:rPr>
        <w:t>1.4. Найменування та місцезнаходження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Центру: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Повна назва українською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- Центр комплексної реабілітації для дітей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Скорочена назва – ЦКРДІМР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3A7" w:rsidRPr="005B5F66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F66">
        <w:rPr>
          <w:rFonts w:ascii="Times New Roman" w:hAnsi="Times New Roman" w:cs="Times New Roman"/>
          <w:sz w:val="28"/>
          <w:szCs w:val="28"/>
          <w:lang w:val="uk-UA"/>
        </w:rPr>
        <w:t>Юридична адреса Центру: 1170</w:t>
      </w:r>
      <w:r w:rsidR="007C17C8" w:rsidRPr="005B5F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B5F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5F66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Житомирська обл., </w:t>
      </w:r>
      <w:proofErr w:type="spellStart"/>
      <w:r w:rsidR="00C810CF"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Звягельський</w:t>
      </w:r>
      <w:proofErr w:type="spellEnd"/>
      <w:r w:rsidR="00C810CF"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район, </w:t>
      </w:r>
      <w:r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м. </w:t>
      </w:r>
      <w:proofErr w:type="spellStart"/>
      <w:r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Звягель</w:t>
      </w:r>
      <w:proofErr w:type="spellEnd"/>
      <w:r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, вул. </w:t>
      </w:r>
      <w:r w:rsidR="00F21F08"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Шевченка</w:t>
      </w:r>
      <w:r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, буд. </w:t>
      </w:r>
      <w:r w:rsidR="007C17C8"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29, нежитлове приміщення 1001</w:t>
      </w:r>
      <w:r w:rsidRPr="005B5F66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.</w:t>
      </w:r>
      <w:r w:rsidRPr="005B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1.5. Це Положення розроблено відповідно до Типового положення про центр комплексної реабілітації для осіб з інвалідністю, затвердженого наказом Міністерства соціальної політики України № 855 від 09.08.2016 року, зареєстрованого в Міністерстві юстиції України 01 вересня 2016 року за № 1209/29339.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1.6. Центр здійснює некомерційну господарську діяльність (без мети отримання прибутку).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1.7. Центр забезпечує тимчасове перебування дітей з інвалідністю, дітей групи ризику щодо отримання інвалідності,  які мають медичні показання і потребують спеціальних умов для одержання ними комплексу реабілітаційних послуг на безоплатній основі.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1.8. Центр розміщується у приміщенні, яке відповідає державним будівельним нормам і правилам, санітарним нормам і правилам,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протипожежним вимогам, техніці безпеки, має всі види комунального благоустрою.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1.9. Центр у своїй діяльності керується </w:t>
      </w:r>
      <w:hyperlink r:id="rId6" w:tgtFrame="_blank" w:history="1">
        <w:r w:rsidRPr="006E5614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Конституцією України</w:t>
        </w:r>
      </w:hyperlink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законами України, указами Президента України, постановами Верховної Ради України, актами Кабінету Міністрів України, іншими актами законодавства України, наказами Міністерства соціальної політики 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раїни, рішеннями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, розпорядженнями обласної держаної адміністрації, наказами Департаменту соціального захисту населення, а також цим Положенням.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1.10. Види діяльності, що потребують ліцензування, здійснюються Центром у відповідності до вимог чинного законодавства.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1.11. Рішення щодо утворення, реорганізацію або ліквідацію Центру прийм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територіальною громадою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14 Закону України «Про реабілітацію осіб з інвалідністю в Україні».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2. Завдання Центру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 Центр забезпечує: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2.1.1. Виконання норм і положень, визначен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их Конвенцією ООН про права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інвалідністю, Конвенцією ООН про права дітей, Законами України "Про ос</w:t>
      </w:r>
      <w:r>
        <w:rPr>
          <w:rFonts w:ascii="Times New Roman" w:hAnsi="Times New Roman" w:cs="Times New Roman"/>
          <w:sz w:val="28"/>
          <w:szCs w:val="28"/>
          <w:lang w:val="uk-UA"/>
        </w:rPr>
        <w:t>нови соціальної захищеності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 Україні", "Про реабілітацію осіб з інвалідністю в Україні"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Pr="006E561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соціальні послуги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та іншими актами законодавства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прав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на реабілітацію (</w:t>
      </w:r>
      <w:proofErr w:type="spellStart"/>
      <w:r w:rsidRPr="006E5614">
        <w:rPr>
          <w:rFonts w:ascii="Times New Roman" w:hAnsi="Times New Roman" w:cs="Times New Roman"/>
          <w:sz w:val="28"/>
          <w:szCs w:val="28"/>
          <w:lang w:val="uk-UA"/>
        </w:rPr>
        <w:t>абілітацію</w:t>
      </w:r>
      <w:proofErr w:type="spellEnd"/>
      <w:r w:rsidRPr="006E5614">
        <w:rPr>
          <w:rFonts w:ascii="Times New Roman" w:hAnsi="Times New Roman" w:cs="Times New Roman"/>
          <w:sz w:val="28"/>
          <w:szCs w:val="28"/>
          <w:lang w:val="uk-UA"/>
        </w:rPr>
        <w:t>) з метою їх подальшої інтеграції у суспільство;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2.1.2. Створення умов для зменшення та подолання фізичних, психічних, інтелектуальних і сенсорних порушень, запобігання таким порушенням, коригування порушень розвитку, формування та розвиток основних соціальних і побутових навичок;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2.1.3. Створення умов для запобігання та недопущ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дискримінації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з інвалідністю, зокрема шляхом забезпечення розумного пристосування;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2.1.4. Проведення (надання) комплексу заходів (послуг) з ранньої, соціальної, психологічної, фізичної, медичної, психолого-педаг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огічної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реабілітації. Реабілітаційні заходи проводяться виключно на підставі індивідуальних планів реабілітації діт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інвалідністю, складених, зокрема, з метою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програм реабілітації, із залученням до учас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в цьому процесі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і (в разі потреби) їхніх батьків або законних представників;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2.1.5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. Розвиток нав</w:t>
      </w:r>
      <w:r>
        <w:rPr>
          <w:rFonts w:ascii="Times New Roman" w:hAnsi="Times New Roman" w:cs="Times New Roman"/>
          <w:sz w:val="28"/>
          <w:szCs w:val="28"/>
          <w:lang w:val="uk-UA"/>
        </w:rPr>
        <w:t>ичок автономного проживання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 суспільстві з необхідною підтримкою, формування стереотипів безпечної поведінки, опанування навичок захисту власних прав, інтересів і позитивного сприйняття себе та оточення;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2.1.7. Підготовку батьків або зако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нних представників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до продовження (в разі потреби) реабілітаційних заходів поза межами Центру;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2.1.8. Оперативне коригування (в разі потреби) індивідуальних програм реабілітації дітей з інвалідністю в частині зміни обсягів, строків і черговості проведення реабілітаційних заходів;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2.1.9. Співпрацю з вітчизняними та закордонними реабілітаційними, освітніми, медичними, науковими підприємствами, установами, організаціями та громадськими об’єднаннями;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2.2. Центр, у разі потреби та в межах фінансових можливостей, забезпечує на безоплатній основі транспортним обслуговуванням дітей з інвалідністю, які проходять реабілітацію в Центрі (перевезення до місця розташування Центру та до місця їхнього проживання).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Транспортні послуги надаються дітям з інвалідністю виключно за умови наявності  супроводжуючої особи, батьків або законного представника дитини з інвалідністю.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2.3. Центр забезпечує на безоплатній основі відповідно до законодавства денний догляд дітей з інвалідністю, у разі відкр</w:t>
      </w:r>
      <w:r>
        <w:rPr>
          <w:rFonts w:ascii="Times New Roman" w:hAnsi="Times New Roman" w:cs="Times New Roman"/>
          <w:sz w:val="28"/>
          <w:szCs w:val="28"/>
          <w:lang w:val="uk-UA"/>
        </w:rPr>
        <w:t>иття відділення денного догляду або групи денного перебування.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Надання соціальної послуги денного догляду для дітей здійснюється відповідно до Державного стандарту денного догляду, затвердженого наказом Міністерства соціальної політики України від 30 липня 2013 року № 452.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40E2D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3. Структура Центру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3.1. Основними структурними підрозділами 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1) адміністрація;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2) відділення соціальної реабілітації (</w:t>
      </w:r>
      <w:proofErr w:type="spellStart"/>
      <w:r w:rsidRPr="006E5614">
        <w:rPr>
          <w:rFonts w:ascii="Times New Roman" w:hAnsi="Times New Roman" w:cs="Times New Roman"/>
          <w:sz w:val="28"/>
          <w:szCs w:val="28"/>
          <w:lang w:val="uk-UA"/>
        </w:rPr>
        <w:t>абілітації</w:t>
      </w:r>
      <w:proofErr w:type="spellEnd"/>
      <w:r w:rsidRPr="006E561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733A7" w:rsidRPr="006E5614" w:rsidRDefault="008733A7" w:rsidP="008733A7">
      <w:pPr>
        <w:pStyle w:val="a6"/>
        <w:ind w:left="70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3) відділення психолого-педагогічної реабілітації;</w:t>
      </w:r>
    </w:p>
    <w:p w:rsidR="008733A7" w:rsidRPr="006E5614" w:rsidRDefault="008733A7" w:rsidP="008733A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4) відділення раннього втручання;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5) відділення медичного спостереження;</w:t>
      </w:r>
    </w:p>
    <w:p w:rsidR="008733A7" w:rsidRPr="00EC2C31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2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6)</w:t>
      </w:r>
      <w:r w:rsidRPr="00EC2C31">
        <w:rPr>
          <w:color w:val="000000" w:themeColor="text1"/>
          <w:sz w:val="19"/>
          <w:szCs w:val="19"/>
          <w:shd w:val="clear" w:color="auto" w:fill="FFFFFF"/>
          <w:lang w:val="uk-UA"/>
        </w:rPr>
        <w:t xml:space="preserve"> </w:t>
      </w:r>
      <w:r w:rsidRPr="00EC2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відділення фізичної реабілітації;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7)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інші структурні підрозділи, діяльність яких пов’язана з реабілітацією.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3.2. Робота структурних підрозділів Центру, які проводять реабілітаційні заходи, забезпечується відповідно до положень про ці підрозділи, що затверджуються наказом директора Центру. 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3.3. З метою своєчасного та ефективного проведення комплексу реабіліта</w:t>
      </w:r>
      <w:r>
        <w:rPr>
          <w:rFonts w:ascii="Times New Roman" w:hAnsi="Times New Roman" w:cs="Times New Roman"/>
          <w:sz w:val="28"/>
          <w:szCs w:val="28"/>
          <w:lang w:val="uk-UA"/>
        </w:rPr>
        <w:t>ційних заходів для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 Центрі утворюються приймальна та реабілітаційна комісії, склад яких і положення про які затверджуються директором Центру.</w:t>
      </w:r>
    </w:p>
    <w:p w:rsidR="00401D26" w:rsidRPr="006E5614" w:rsidRDefault="00401D26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Default="008733A7" w:rsidP="00401D2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4.Умови зарахування до Центру та організація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реабілітаційного процесу</w:t>
      </w:r>
    </w:p>
    <w:p w:rsidR="00401D26" w:rsidRPr="006E5614" w:rsidRDefault="00401D26" w:rsidP="00401D2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4.1. Направлення та зарахування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Центру проводяться відповідно до діючого законодавства.</w:t>
      </w:r>
    </w:p>
    <w:p w:rsidR="008733A7" w:rsidRPr="00DE73AE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4.2. До </w:t>
      </w:r>
      <w:r w:rsidRPr="00DE73AE">
        <w:rPr>
          <w:rFonts w:ascii="Times New Roman" w:hAnsi="Times New Roman" w:cs="Times New Roman"/>
          <w:sz w:val="28"/>
          <w:szCs w:val="28"/>
          <w:lang w:val="uk-UA"/>
        </w:rPr>
        <w:t>Центру зараховуються:</w:t>
      </w:r>
    </w:p>
    <w:p w:rsidR="008733A7" w:rsidRPr="00DE73AE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AE">
        <w:rPr>
          <w:rFonts w:ascii="Times New Roman" w:hAnsi="Times New Roman" w:cs="Times New Roman"/>
          <w:sz w:val="28"/>
          <w:szCs w:val="28"/>
          <w:lang w:val="uk-UA"/>
        </w:rPr>
        <w:t>діти з інвалідністю віком від 0 до 18 років;</w:t>
      </w:r>
    </w:p>
    <w:p w:rsidR="008733A7" w:rsidRPr="00DE73AE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AE">
        <w:rPr>
          <w:rFonts w:ascii="Times New Roman" w:hAnsi="Times New Roman" w:cs="Times New Roman"/>
          <w:sz w:val="28"/>
          <w:szCs w:val="28"/>
          <w:lang w:val="uk-UA"/>
        </w:rPr>
        <w:t>діти, які належать до групи ризику щодо отримання інвалідності віком від 0 до 4 років;</w:t>
      </w:r>
    </w:p>
    <w:p w:rsidR="008733A7" w:rsidRPr="00DE73AE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AE">
        <w:rPr>
          <w:rFonts w:ascii="Times New Roman" w:hAnsi="Times New Roman" w:cs="Times New Roman"/>
          <w:sz w:val="28"/>
          <w:szCs w:val="28"/>
          <w:lang w:val="uk-UA"/>
        </w:rPr>
        <w:t>4.3. До Центру не зараховуються діти з інвалідністю, стан здоров’я яких унеможливлює проведення реабілітаційних заходів, а саме з такими медичними протипоказаннями:</w:t>
      </w:r>
    </w:p>
    <w:p w:rsidR="008733A7" w:rsidRPr="00DE73AE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AE">
        <w:rPr>
          <w:rFonts w:ascii="Times New Roman" w:hAnsi="Times New Roman" w:cs="Times New Roman"/>
          <w:sz w:val="28"/>
          <w:szCs w:val="28"/>
          <w:lang w:val="uk-UA"/>
        </w:rPr>
        <w:t>-  гострі інфекційні захворювання до закінчення строку ізоляції;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3AE">
        <w:rPr>
          <w:rFonts w:ascii="Times New Roman" w:hAnsi="Times New Roman" w:cs="Times New Roman"/>
          <w:sz w:val="28"/>
          <w:szCs w:val="28"/>
          <w:lang w:val="uk-UA"/>
        </w:rPr>
        <w:t>-  усі захворювання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в гострій стадії та заразній формі;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-  часті судомні напади та їх еквіваленти;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захворювання, що супроводжуються тяжкими порушеннями поведінки, небезпечними для людини та її оточення. 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4.4. Строк реабілітаційного процесу визначається реабілітаційною комісією після проведення відповідного обстеження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4.5. Учасниками реабілітаційного процесу є діти з інвалідністю, їхні батьки або законні представники та фахівці Центру, які беруть участь у процесі надання реабілітаційних послуг.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 Реабілітаційний процес може спрямовуватися на: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4.6.1. Формування та розвиток основних соціальних навичок (особиста гігієна, самообслуговування, пересування, спілкування тощо), пристосування побутових умов до їхніх потреб, соціально-побутове влаштування та обслуговування, педагогічну корекцію з метою вироблення та підтримання навичок самостійного (автономного) проживання, стереотипів безпечної поведінки;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4.6.2. Опанування навичок захисту своїх прав та інтересів, самоаналізу і позитивного сприйняття себе та оточуючих, навичок спілкування, забезпечення самостійного проживання у суспільстві з необхідною підтримкою, денного догляду, соціального супроводу, денною зайнятістю тощо;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4.6.3. Надання своєчасної та ефективної корекційної, соціальної, психологічної допомоги та організацію реабілітаційного процесу відповідно до особливостей її психофізичного розвитку.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4.7. Розклад, черговість і тривалість індивідуальних і групових занять визначаються реабілітаційною комісією.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4.8. Центром визначається та затверджується мережа груп, наповнюваність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становить від 4 до 10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, в залежності від завдань, умов та особливостей її діяльності.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4.9. У разі потреби діти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можуть отримувати реабілітаційні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послуги поза групою за окремим графіком.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4.10. На програму надання соціальної послуги денного догляду зараховуються діти з інвалідністю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віком від 4 до 18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років, які за станом здоров’я потребують сторонньої допомоги та догляду.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4.11. На програму тимчасового перебування в Центрі зараховуються діти з інвалідністю, діти групи ризику щодо отримання інвалідності віком від 4 до </w:t>
      </w:r>
      <w:r>
        <w:rPr>
          <w:rFonts w:ascii="Times New Roman" w:hAnsi="Times New Roman" w:cs="Times New Roman"/>
          <w:sz w:val="28"/>
          <w:szCs w:val="28"/>
          <w:lang w:val="uk-UA"/>
        </w:rPr>
        <w:t>18 років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, які за станом здоров’я потребують окремих видів реабілітаційних послуг.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4.12. Послугою раннього втручання можуть скористатися діти з інвалідністю, діти групи ризику щодо отримання інвалідності віком від 0 </w:t>
      </w:r>
      <w:r w:rsidRPr="001A65D4">
        <w:rPr>
          <w:rFonts w:ascii="Times New Roman" w:hAnsi="Times New Roman" w:cs="Times New Roman"/>
          <w:b/>
          <w:sz w:val="28"/>
          <w:szCs w:val="28"/>
          <w:lang w:val="uk-UA"/>
        </w:rPr>
        <w:t>до 4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років та їх батьки (або законні представники).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4.13.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Якщо дитина навчається у загальноосвітньому навчальному закладі за денною формою та потребує реабілітаційних послуг відповідно до її ІПР, вона може отримувати такі послуги в Центрі за окремим графіком.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4.14. Дитина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може бути відрахована з Центру: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за бажанням батьків (законних представників);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у разі порушення дисципліни, в тому числі щодо невиконання реабілітаційних заходів;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при загостренні основного чи супутніх захворювань.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733A7" w:rsidRPr="006E5614" w:rsidRDefault="008733A7" w:rsidP="0000745D">
      <w:pPr>
        <w:pStyle w:val="a6"/>
        <w:tabs>
          <w:tab w:val="left" w:pos="369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5.Управління Центром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.1. Управління Центром здійснюється відповідно до цього Положення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діючого законодавства.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.2. Засновник: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.2.1. Приймає рішення про створення, реорганізацію та ліквідацію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5.2.2. Забезпечує створення матеріально-технічних умов, 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обхідних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для функціонування Центру та організації надання реабілітаційних послуг.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5.3. Уповноважений орган управління: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.3.1. Затверджує кошториси, штатний розпис 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.3.2.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Контролює діяльність Центру відповідно до діючого законодавства.</w:t>
      </w:r>
    </w:p>
    <w:p w:rsidR="008733A7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5.3.3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На посаду директора Це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нтру призначається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працівник, який має вищу осві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ту не нижче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освітньо-кваліфікаційного рівня спеціаліста за спеціальністю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Фізична реабілітація», «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Спеціальна освіта», «Корекційна освіта»,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«Дефектологія», «Психологія»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 Директор Центру: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5.4.1. Планує та організовує роботу Центру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5.4.2. Видає відповідно до компетенції накази, контролює їх виконання.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5.4.3.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 правила внутрішнього та трудового розпорядку.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5.4.4. Призначає на посади фахівців Центру та звільняє їх з посад відповідно до чинного законодавства, затверджує посадові інструкції,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 заходи заохочення та дисциплінарні стягнення.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5.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E5614">
        <w:rPr>
          <w:rFonts w:ascii="Times New Roman" w:eastAsia="Calibri" w:hAnsi="Times New Roman" w:cs="Times New Roman"/>
          <w:sz w:val="28"/>
          <w:szCs w:val="28"/>
        </w:rPr>
        <w:t>.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Встановлює працівникам розміри премій, винагород, надбавок і доплат на передбачених колективним договором та законодавством умовах.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5.4.6. У разі виробничої необхідності директор Центру, за погодженням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 та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Уповноваженим органом управління, має право проводити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зміни (заміни) у штатних нормативах за наявності обґрунтування їх потреби в межах фонду заробітної плати.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Заміна посад (професій) працівників здійснюється в межах однієї категорії (адміністративно-управлінського, медичного, педагогічного, господарсько-обслуговуючого тощо) персоналу.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5.4.7. Штатна чисельність працівників визначається директором Центру в межах фонду заробітної плати, виходячи з конкретних умов її функціонування, а також необхідності відпрацювання працівниками відповідних норм праці.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5.4.8. Створює належні умови для продуктивної праці фахівців Центру, підвищення їх фахового і кваліфікаційного рівня, впровадження сучасних методик роботи.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5.4.9. Здійснює контроль за реабілітаційним процесом;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5.4.10.Вживає заходів із запобігання та недопущення дискримінації стосовно дотримання прав та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законних інтересів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інвалідністю;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.4.11. Розпоряджається в установленому порядку майном центру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його коштами, укладає договори та угоди, забезпечує ефективність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фінансових та матеріальних ресурсів 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.4.12. Забезпечує охорону праці, дотримання законності у діяльності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.4.</w:t>
      </w:r>
      <w:r w:rsidRPr="006E5614">
        <w:rPr>
          <w:rFonts w:ascii="Times New Roman" w:eastAsia="Calibri" w:hAnsi="Times New Roman" w:cs="Times New Roman"/>
          <w:sz w:val="28"/>
          <w:szCs w:val="28"/>
        </w:rPr>
        <w:t>1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3. Представляє Центр у відносинах з державними органами,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органами місцевого самоврядування, підприємствами, установами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організаціями.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5.4.14. Відповідає за ведення бухгалтерського та статистичного обліку, складання звітності та подання її в установлені строки відповідним органам.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5.4.15. Подає на затвердження Засновнику проекти змін до Положення.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5.4.16. Здійснює інші повноваження та вирішує інші питання діяльності Центру у відповідності із законодавством.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5.4.17. Права, обов’язки і відповідальність директора, умови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його матеріального забезпечення, визначаються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трудовим законодавством, посадовою інструкцією та цим Положенням.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6. Фінансово-господарська діяльність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6.1. Засновник здійснює фінансування Центру, його матеріально- 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6.2. Центр має відокремлене майно, самостійний баланс, рахунки в управлінні Державної казначейської служби України у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Житомирської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області, в установах банків, круглу печатку із зображенням Державного герба із своїм найменуванням, позначенням ідентифікаційного коду та штампи.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6.3. Фінансово-господарська діяльність Центру проводиться відповідно до кошторису та штатного розпису, затверджених у встановленому порядку законодавством.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6.4. Керівництво центру несе відповідальність перед засновником,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уповноваженим органом управління та перед іншими органами 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достовірність та своєчасність подання фінансової, статистичної та іншої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звітності.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6.5. Центр має право: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в порядку, передбаченому законодавством, утворювати (за наявності відповідних умов) структурні підрозділи, в тому числі госпрозрахункові, зокрема підсобні господарства, трудові майстерні, дільниці, філії, відділення, комплекси, що проводять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свою діяльність відповідно до положень про ці підрозділи, затверджених директором Центру;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фінансувати за рахунок власних коштів та коштів бюджету міста заходи, що сприяють поліпшенню реабілітаційного процесу, соціально-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побутових умов для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укладати договори про співробітництво;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залучати для потреб Центру у порядку, встановленому чинним законодавством, кошти підприємств, установ, організацій, інших суб’єктів господарювання та громадян.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6.6. У разі ліквідації Центру (злиття, поділу, приєднання або перетворення) всі його активи передаються одній або кільком неприбутковим організаціям відповідного виду або зараховуються до доходу бюджету.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7. Контроль за діяльністю Центру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7.1. Контроль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якістю надання дітям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реабілітаційних послуг у Центрі здійснюють Міністерство соціальної політики України, Департамент соціального захис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ту населення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адміністрації, уповноважений 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територіальної громади.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color w:val="5B5648"/>
          <w:sz w:val="28"/>
          <w:szCs w:val="28"/>
          <w:highlight w:val="yellow"/>
          <w:lang w:val="uk-UA" w:eastAsia="ru-RU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8. Припинення діяльності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8.1. Рішення про припинення діяльності Центру приймається Засновником.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8.2. При реорганізації або ліквідації Центру працівникам, які звільняються гарантується додержання їх прав та інтересів відповідно до чинного законодавства України.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8.3. Центр припиняє свою діяльність з дня внесення відповідних даних до єдиного державного реєстру юридичних осіб, фізичних осіб-підприємців та громадських формувань.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9. Трудовий колектив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9.1. Трудовий колектив Центру складається з усіх громадян, які своєю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працею беруть участь у його діяльності на основі трудового договору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(контракту, угоди) або інших форм, що регулюють трудові відносини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працівника із Центром.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9.2. Трудові та соціальні відносини трудового колективу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адміністрацією Центру регулюються колективним договором.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9.3. Оплата праці працівників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Центр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здійснюється у першочерговому порядку. Усі інші платежі здійснюються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Центр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ом після виконання зобов'язань щодо оплати праці.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9.4. Працівники Центру провадять свою діяльність відповідно до Положення,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колективного договору та посадових інструкцій згідно з законодавством.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6E5614">
        <w:rPr>
          <w:rFonts w:ascii="Times New Roman" w:eastAsia="Calibri" w:hAnsi="Times New Roman" w:cs="Times New Roman"/>
          <w:b/>
          <w:sz w:val="28"/>
          <w:szCs w:val="28"/>
        </w:rPr>
        <w:t>. В</w:t>
      </w:r>
      <w:r w:rsidRPr="006E56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несення змін та доповнень до Положення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3A7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10.1. Зміни та доповнення до цього Положення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C7F9E" w:rsidRDefault="004C7F9E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6AAE" w:rsidRPr="00006B7F" w:rsidRDefault="009E6AAE" w:rsidP="009E6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Оксана ГВОЗДЕНКО</w:t>
      </w:r>
    </w:p>
    <w:p w:rsidR="009E6AAE" w:rsidRDefault="009E6AAE" w:rsidP="009E6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44FC4" w:rsidRDefault="00344FC4" w:rsidP="00344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344FC4" w:rsidRPr="00401D26" w:rsidRDefault="00344FC4" w:rsidP="00344FC4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D2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Положення</w:t>
      </w:r>
    </w:p>
    <w:p w:rsidR="00344FC4" w:rsidRPr="00401D26" w:rsidRDefault="00344FC4" w:rsidP="00344FC4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D26">
        <w:rPr>
          <w:rFonts w:ascii="Times New Roman" w:hAnsi="Times New Roman" w:cs="Times New Roman"/>
          <w:sz w:val="28"/>
          <w:szCs w:val="28"/>
          <w:lang w:val="uk-UA"/>
        </w:rPr>
        <w:t xml:space="preserve">про центр комплексної реабілітації для дітей з інвалідністю </w:t>
      </w:r>
    </w:p>
    <w:p w:rsidR="00344FC4" w:rsidRPr="00401D26" w:rsidRDefault="00344FC4" w:rsidP="00344FC4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1D26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401D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344FC4" w:rsidRPr="006E5614" w:rsidRDefault="00344FC4" w:rsidP="00344FC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9"/>
        <w:gridCol w:w="4750"/>
      </w:tblGrid>
      <w:tr w:rsidR="008906AF" w:rsidRPr="00C2020D" w:rsidTr="00401D26">
        <w:trPr>
          <w:trHeight w:val="3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6AF" w:rsidRPr="00C2020D" w:rsidRDefault="008906A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6AF" w:rsidRPr="00C2020D" w:rsidRDefault="008906A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</w:p>
        </w:tc>
      </w:tr>
      <w:tr w:rsidR="008906AF" w:rsidRPr="00783E2C" w:rsidTr="002800FE">
        <w:trPr>
          <w:trHeight w:val="107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26" w:rsidRPr="00401D26" w:rsidRDefault="00401D26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1.Загальні положення</w:t>
            </w:r>
          </w:p>
          <w:p w:rsidR="00401D26" w:rsidRPr="00401D26" w:rsidRDefault="00401D26" w:rsidP="005604F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6AF" w:rsidRPr="00401D26" w:rsidRDefault="008906A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34F7" w:rsidRPr="00401D26" w:rsidRDefault="000234F7" w:rsidP="000234F7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Найменування та місцезнаходження Центру:</w:t>
            </w:r>
          </w:p>
          <w:p w:rsidR="000234F7" w:rsidRPr="000234F7" w:rsidRDefault="000234F7" w:rsidP="0002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Юридична </w:t>
            </w:r>
            <w:r w:rsidRPr="00023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Центру: 11708, </w:t>
            </w:r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Житомирська</w:t>
            </w:r>
            <w:proofErr w:type="spellEnd"/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обл., </w:t>
            </w:r>
            <w:proofErr w:type="spellStart"/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Звягельський</w:t>
            </w:r>
            <w:proofErr w:type="spellEnd"/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 район, </w:t>
            </w:r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м. </w:t>
            </w:r>
            <w:proofErr w:type="spellStart"/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Звягель</w:t>
            </w:r>
            <w:proofErr w:type="spellEnd"/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</w:t>
            </w:r>
            <w:proofErr w:type="spellStart"/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вул</w:t>
            </w:r>
            <w:proofErr w:type="spellEnd"/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. </w:t>
            </w:r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Відродження</w:t>
            </w:r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буд. </w:t>
            </w:r>
            <w:r w:rsidRPr="000234F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6.</w:t>
            </w:r>
          </w:p>
          <w:p w:rsidR="00C810CF" w:rsidRPr="00401D26" w:rsidRDefault="00C810C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800FE" w:rsidRPr="00401D26" w:rsidRDefault="002800FE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01D26" w:rsidRPr="00401D26" w:rsidRDefault="00401D26" w:rsidP="00783E2C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26" w:rsidRPr="00401D26" w:rsidRDefault="00401D26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1.Загальні положення</w:t>
            </w:r>
          </w:p>
          <w:p w:rsidR="00401D26" w:rsidRPr="00401D26" w:rsidRDefault="00401D26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10CF" w:rsidRDefault="00C810C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83E2C" w:rsidRPr="00401D26" w:rsidRDefault="00783E2C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10CF" w:rsidRPr="00401D26" w:rsidRDefault="00C810CF" w:rsidP="00C810CF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Найменування та місцезнаходження Центру:</w:t>
            </w:r>
          </w:p>
          <w:p w:rsidR="00C810CF" w:rsidRPr="00401D26" w:rsidRDefault="00C810CF" w:rsidP="00C81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Юридична адреса Центру: </w:t>
            </w:r>
            <w:r w:rsidR="005B5F66" w:rsidRPr="005B5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11700</w:t>
            </w:r>
            <w:r w:rsidR="005B5F66" w:rsidRPr="005B5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B5F66" w:rsidRPr="005B5F6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="005B5F66" w:rsidRPr="005B5F6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Житомирська обл., </w:t>
            </w:r>
            <w:proofErr w:type="spellStart"/>
            <w:r w:rsidR="005B5F66" w:rsidRPr="005B5F6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Звягельський</w:t>
            </w:r>
            <w:proofErr w:type="spellEnd"/>
            <w:r w:rsidR="005B5F66" w:rsidRPr="005B5F6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 район, м. </w:t>
            </w:r>
            <w:proofErr w:type="spellStart"/>
            <w:r w:rsidR="005B5F66" w:rsidRPr="005B5F6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Звягель</w:t>
            </w:r>
            <w:proofErr w:type="spellEnd"/>
            <w:r w:rsidR="005B5F66" w:rsidRPr="005B5F6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,</w:t>
            </w:r>
            <w:r w:rsidR="005B5F66" w:rsidRPr="005B5F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  <w:t xml:space="preserve"> вул. Шевченка, буд. 29, нежитлове приміщення 1001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  <w:t>.</w:t>
            </w:r>
          </w:p>
          <w:p w:rsidR="002800FE" w:rsidRPr="00401D26" w:rsidRDefault="002800FE" w:rsidP="00C81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</w:pPr>
          </w:p>
          <w:p w:rsidR="008B6B31" w:rsidRPr="00401D26" w:rsidRDefault="008B6B31" w:rsidP="00783E2C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906AF" w:rsidRDefault="008906AF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Pr="00006B7F" w:rsidRDefault="00401D26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УСЗН                                                          Лілія ХРУЩ</w:t>
      </w:r>
    </w:p>
    <w:sectPr w:rsidR="00401D26" w:rsidRPr="00006B7F" w:rsidSect="0040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A8C"/>
    <w:rsid w:val="00006B7F"/>
    <w:rsid w:val="0000745D"/>
    <w:rsid w:val="000234F7"/>
    <w:rsid w:val="000E5683"/>
    <w:rsid w:val="000F1E22"/>
    <w:rsid w:val="00171050"/>
    <w:rsid w:val="002800FE"/>
    <w:rsid w:val="002D6195"/>
    <w:rsid w:val="00344FC4"/>
    <w:rsid w:val="003B7A8C"/>
    <w:rsid w:val="00401D26"/>
    <w:rsid w:val="00493D2B"/>
    <w:rsid w:val="004C696D"/>
    <w:rsid w:val="004C7F9E"/>
    <w:rsid w:val="004F3546"/>
    <w:rsid w:val="00530B01"/>
    <w:rsid w:val="005604F2"/>
    <w:rsid w:val="005A5D39"/>
    <w:rsid w:val="005B5F66"/>
    <w:rsid w:val="00613C50"/>
    <w:rsid w:val="006C183F"/>
    <w:rsid w:val="00716EF9"/>
    <w:rsid w:val="00724EF3"/>
    <w:rsid w:val="00737C86"/>
    <w:rsid w:val="00783E2C"/>
    <w:rsid w:val="007A69CF"/>
    <w:rsid w:val="007C17C8"/>
    <w:rsid w:val="00845687"/>
    <w:rsid w:val="00855B80"/>
    <w:rsid w:val="008733A7"/>
    <w:rsid w:val="008906AF"/>
    <w:rsid w:val="008B6B31"/>
    <w:rsid w:val="00936F0F"/>
    <w:rsid w:val="009E6AAE"/>
    <w:rsid w:val="00A9794D"/>
    <w:rsid w:val="00BA5B63"/>
    <w:rsid w:val="00BE6E62"/>
    <w:rsid w:val="00C3530B"/>
    <w:rsid w:val="00C66638"/>
    <w:rsid w:val="00C810CF"/>
    <w:rsid w:val="00CB09F4"/>
    <w:rsid w:val="00D95274"/>
    <w:rsid w:val="00DE73AE"/>
    <w:rsid w:val="00EB670D"/>
    <w:rsid w:val="00F21F08"/>
    <w:rsid w:val="00F43770"/>
    <w:rsid w:val="00F97F8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539F"/>
  <w15:docId w15:val="{5775CAD7-1703-469A-ACA5-6CE4061E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A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B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3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8733A7"/>
    <w:pPr>
      <w:spacing w:after="0" w:line="240" w:lineRule="auto"/>
    </w:pPr>
    <w:rPr>
      <w:rFonts w:eastAsiaTheme="minorHAnsi"/>
      <w:lang w:eastAsia="en-US"/>
    </w:rPr>
  </w:style>
  <w:style w:type="character" w:customStyle="1" w:styleId="rvts23">
    <w:name w:val="rvts23"/>
    <w:rsid w:val="00936F0F"/>
  </w:style>
  <w:style w:type="paragraph" w:customStyle="1" w:styleId="rvps6">
    <w:name w:val="rvps6"/>
    <w:basedOn w:val="a"/>
    <w:rsid w:val="0093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FF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7B0D-A3B0-4C5B-9C6C-C5AE7630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12546</Words>
  <Characters>7152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39</cp:revision>
  <dcterms:created xsi:type="dcterms:W3CDTF">2023-02-07T07:24:00Z</dcterms:created>
  <dcterms:modified xsi:type="dcterms:W3CDTF">2023-10-17T13:13:00Z</dcterms:modified>
</cp:coreProperties>
</file>