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AA7630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27.12.2023</w:t>
      </w:r>
      <w:r w:rsidR="00CC64DD">
        <w:rPr>
          <w:sz w:val="28"/>
          <w:szCs w:val="28"/>
          <w:lang w:val="uk-UA"/>
        </w:rPr>
        <w:t xml:space="preserve">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D326A5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D326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1010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72567A" w:rsidP="007256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актів приймання-передачі</w:t>
      </w:r>
    </w:p>
    <w:p w:rsidR="00CC64DD" w:rsidRDefault="0072567A" w:rsidP="007256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комунальної власності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D326A5" w:rsidRDefault="00D326A5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72567A" w:rsidP="00CC64D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підпунктом 1 пункту а статті 29 Закону України «Про місцеве самоврядування в Україні», Положенням </w:t>
      </w:r>
      <w:r w:rsidR="00DE3AE1">
        <w:rPr>
          <w:sz w:val="28"/>
          <w:szCs w:val="28"/>
          <w:lang w:val="uk-UA"/>
        </w:rPr>
        <w:t xml:space="preserve">про порядок списання майна комунальної власності Звягельської міської ради, затвердженим рішенням міської ради від 19.04.2018 №486 зі змінами та доповненнями, враховуючи </w:t>
      </w:r>
      <w:r w:rsidR="00D326A5">
        <w:rPr>
          <w:sz w:val="28"/>
          <w:szCs w:val="28"/>
          <w:lang w:val="uk-UA"/>
        </w:rPr>
        <w:t>рішення міської ради від 07.09.2023 №993 «Про припинення Комунального підприємства Звягельської міської ради «</w:t>
      </w:r>
      <w:proofErr w:type="spellStart"/>
      <w:r w:rsidR="00D326A5">
        <w:rPr>
          <w:sz w:val="28"/>
          <w:szCs w:val="28"/>
          <w:lang w:val="uk-UA"/>
        </w:rPr>
        <w:t>Звягельське</w:t>
      </w:r>
      <w:proofErr w:type="spellEnd"/>
      <w:r w:rsidR="00D326A5">
        <w:rPr>
          <w:sz w:val="28"/>
          <w:szCs w:val="28"/>
          <w:lang w:val="uk-UA"/>
        </w:rPr>
        <w:t xml:space="preserve"> міське земельно-кадастрове бюро» шляхом його ліквідації»,  </w:t>
      </w:r>
      <w:r w:rsidR="00DE3AE1">
        <w:rPr>
          <w:sz w:val="28"/>
          <w:szCs w:val="28"/>
          <w:lang w:val="uk-UA"/>
        </w:rPr>
        <w:t>рішення виконавчого комітету від 13.09.2023 №892 «Про управління майном комунальної власності», виконавчий комітет міської ради</w:t>
      </w:r>
    </w:p>
    <w:p w:rsidR="0052673C" w:rsidRPr="0052673C" w:rsidRDefault="0052673C" w:rsidP="00CC64DD">
      <w:pPr>
        <w:ind w:firstLine="284"/>
        <w:jc w:val="both"/>
        <w:rPr>
          <w:sz w:val="10"/>
          <w:szCs w:val="10"/>
          <w:lang w:val="uk-UA"/>
        </w:rPr>
      </w:pPr>
    </w:p>
    <w:p w:rsidR="00DE3AE1" w:rsidRDefault="00DE3AE1" w:rsidP="00D326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DE3AE1" w:rsidRPr="0052673C" w:rsidRDefault="00DE3AE1" w:rsidP="00CC64DD">
      <w:pPr>
        <w:ind w:firstLine="284"/>
        <w:jc w:val="both"/>
        <w:rPr>
          <w:sz w:val="10"/>
          <w:szCs w:val="10"/>
          <w:lang w:val="uk-UA"/>
        </w:rPr>
      </w:pPr>
    </w:p>
    <w:p w:rsidR="00DE3AE1" w:rsidRDefault="00DE3AE1" w:rsidP="00CC64D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267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акти приймання-передачі майна комунальної власності, що перебуває на балансі комунального підприємства Звягельської міської ради «</w:t>
      </w:r>
      <w:proofErr w:type="spellStart"/>
      <w:r>
        <w:rPr>
          <w:sz w:val="28"/>
          <w:szCs w:val="28"/>
          <w:lang w:val="uk-UA"/>
        </w:rPr>
        <w:t>Звягельське</w:t>
      </w:r>
      <w:proofErr w:type="spellEnd"/>
      <w:r>
        <w:rPr>
          <w:sz w:val="28"/>
          <w:szCs w:val="28"/>
          <w:lang w:val="uk-UA"/>
        </w:rPr>
        <w:t xml:space="preserve"> міське земельно-кадастрове бюро»</w:t>
      </w:r>
      <w:r w:rsidR="00D326A5">
        <w:rPr>
          <w:sz w:val="28"/>
          <w:szCs w:val="28"/>
          <w:lang w:val="uk-UA"/>
        </w:rPr>
        <w:t xml:space="preserve"> (додаються)</w:t>
      </w:r>
      <w:r>
        <w:rPr>
          <w:sz w:val="28"/>
          <w:szCs w:val="28"/>
          <w:lang w:val="uk-UA"/>
        </w:rPr>
        <w:t>.</w:t>
      </w:r>
    </w:p>
    <w:p w:rsidR="00DE3AE1" w:rsidRDefault="00DE3AE1" w:rsidP="00CC64D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267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Керівникам юридичних осіб оформити прийом-передачу майна згідно чинного законодавства.</w:t>
      </w:r>
    </w:p>
    <w:p w:rsidR="00DE3AE1" w:rsidRDefault="00DE3AE1" w:rsidP="00CC64D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5267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Якубова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DE3AE1" w:rsidRDefault="00DE3AE1" w:rsidP="00CC64DD">
      <w:pPr>
        <w:ind w:firstLine="284"/>
        <w:jc w:val="both"/>
        <w:rPr>
          <w:sz w:val="28"/>
          <w:szCs w:val="28"/>
          <w:lang w:val="uk-UA"/>
        </w:rPr>
      </w:pPr>
    </w:p>
    <w:p w:rsidR="00DE3AE1" w:rsidRDefault="00DE3AE1" w:rsidP="00CC64DD">
      <w:pPr>
        <w:ind w:firstLine="284"/>
        <w:jc w:val="both"/>
        <w:rPr>
          <w:sz w:val="28"/>
          <w:szCs w:val="28"/>
          <w:lang w:val="uk-UA"/>
        </w:rPr>
      </w:pPr>
    </w:p>
    <w:p w:rsidR="00DE3AE1" w:rsidRDefault="00DE3AE1" w:rsidP="00CC64DD">
      <w:pPr>
        <w:ind w:firstLine="284"/>
        <w:jc w:val="both"/>
        <w:rPr>
          <w:sz w:val="28"/>
          <w:szCs w:val="28"/>
          <w:lang w:val="uk-UA"/>
        </w:rPr>
      </w:pPr>
    </w:p>
    <w:p w:rsidR="00DE3AE1" w:rsidRDefault="00DE3AE1" w:rsidP="00DE3A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Микола БОРОВЕЦЬ</w:t>
      </w:r>
    </w:p>
    <w:p w:rsidR="00807E5C" w:rsidRPr="00DE3AE1" w:rsidRDefault="00807E5C">
      <w:pPr>
        <w:rPr>
          <w:lang w:val="uk-UA"/>
        </w:rPr>
      </w:pPr>
    </w:p>
    <w:sectPr w:rsidR="00807E5C" w:rsidRPr="00DE3AE1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4DD"/>
    <w:rsid w:val="000159CB"/>
    <w:rsid w:val="00243495"/>
    <w:rsid w:val="0052673C"/>
    <w:rsid w:val="00682485"/>
    <w:rsid w:val="0072567A"/>
    <w:rsid w:val="00807E5C"/>
    <w:rsid w:val="00AA7630"/>
    <w:rsid w:val="00CC64DD"/>
    <w:rsid w:val="00D326A5"/>
    <w:rsid w:val="00DE3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9D7F"/>
  <w15:docId w15:val="{3D1ACD05-E706-40FA-8A17-501F2E8A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67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2023-12-19T13:23:00Z</cp:lastPrinted>
  <dcterms:created xsi:type="dcterms:W3CDTF">2022-12-26T06:26:00Z</dcterms:created>
  <dcterms:modified xsi:type="dcterms:W3CDTF">2023-12-29T11:33:00Z</dcterms:modified>
</cp:coreProperties>
</file>