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ms-office.chartstyle+xml" PartName="/word/charts/style1.xml"/>
  <Override ContentType="application/vnd.ms-office.chartcolorstyle+xml" PartName="/word/charts/colors1.xml"/>
  <Override ContentType="application/vnd.openxmlformats-officedocument.drawingml.chart+xml" PartName="/word/charts/chart2.xml"/>
  <Override ContentType="application/vnd.ms-office.chartstyle+xml" PartName="/word/charts/style2.xml"/>
  <Override ContentType="application/vnd.ms-office.chartcolorstyle+xml" PartName="/word/charts/colors2.xml"/>
  <Override ContentType="application/vnd.openxmlformats-officedocument.drawingml.chart+xml" PartName="/word/charts/chart3.xml"/>
  <Override ContentType="application/vnd.ms-office.chartstyle+xml" PartName="/word/charts/style3.xml"/>
  <Override ContentType="application/vnd.ms-office.chartcolorstyle+xml" PartName="/word/charts/colors3.xml"/>
  <Override ContentType="application/vnd.openxmlformats-officedocument.drawingml.chart+xml" PartName="/word/charts/chart4.xml"/>
  <Override ContentType="application/vnd.ms-office.chartstyle+xml" PartName="/word/charts/style4.xml"/>
  <Override ContentType="application/vnd.ms-office.chartcolorstyle+xml" PartName="/word/charts/colors4.xml"/>
  <Override ContentType="application/vnd.openxmlformats-officedocument.drawingml.chart+xml" PartName="/word/charts/chart5.xml"/>
  <Override ContentType="application/vnd.ms-office.chartstyle+xml" PartName="/word/charts/style5.xml"/>
  <Override ContentType="application/vnd.ms-office.chartcolorstyle+xml" PartName="/word/charts/colors5.xml"/>
  <Override ContentType="application/vnd.openxmlformats-officedocument.drawingml.chart+xml" PartName="/word/charts/chart6.xml"/>
  <Override ContentType="application/vnd.ms-office.chartstyle+xml" PartName="/word/charts/style6.xml"/>
  <Override ContentType="application/vnd.ms-office.chartcolorstyle+xml" PartName="/word/charts/colors6.xml"/>
  <Override ContentType="application/vnd.openxmlformats-officedocument.drawingml.chart+xml" PartName="/word/charts/chart7.xml"/>
  <Override ContentType="application/vnd.ms-office.chartstyle+xml" PartName="/word/charts/style7.xml"/>
  <Override ContentType="application/vnd.ms-office.chartcolorstyle+xml" PartName="/word/charts/colors7.xml"/>
  <Override ContentType="application/vnd.openxmlformats-officedocument.drawingml.chart+xml" PartName="/word/charts/chart8.xml"/>
  <Override ContentType="application/vnd.ms-office.chartstyle+xml" PartName="/word/charts/style8.xml"/>
  <Override ContentType="application/vnd.ms-office.chartcolorstyle+xml" PartName="/word/charts/colors8.xml"/>
  <Override ContentType="application/vnd.openxmlformats-officedocument.drawingml.chart+xml" PartName="/word/charts/chart9.xml"/>
  <Override ContentType="application/vnd.ms-office.chartstyle+xml" PartName="/word/charts/style9.xml"/>
  <Override ContentType="application/vnd.ms-office.chartcolorstyle+xml" PartName="/word/charts/colors9.xml"/>
  <Override ContentType="application/vnd.openxmlformats-officedocument.drawingml.chart+xml" PartName="/word/charts/chart10.xml"/>
  <Override ContentType="application/vnd.ms-office.chartstyle+xml" PartName="/word/charts/style10.xml"/>
  <Override ContentType="application/vnd.ms-office.chartcolorstyle+xml" PartName="/word/charts/colors10.xml"/>
  <Override ContentType="application/vnd.openxmlformats-officedocument.themeOverride+xml" PartName="/word/theme/themeOverride1.xml"/>
  <Override ContentType="application/vnd.openxmlformats-officedocument.drawingml.chart+xml" PartName="/word/charts/chart11.xml"/>
  <Override ContentType="application/vnd.ms-office.chartstyle+xml" PartName="/word/charts/style11.xml"/>
  <Override ContentType="application/vnd.ms-office.chartcolorstyle+xml" PartName="/word/charts/colors11.xml"/>
  <Override ContentType="application/vnd.openxmlformats-officedocument.themeOverride+xml" PartName="/word/theme/themeOverride2.xml"/>
  <Override ContentType="application/vnd.openxmlformats-officedocument.drawingml.chart+xml" PartName="/word/charts/chart12.xml"/>
  <Override ContentType="application/vnd.ms-office.chartstyle+xml" PartName="/word/charts/style12.xml"/>
  <Override ContentType="application/vnd.ms-office.chartcolorstyle+xml" PartName="/word/charts/colors12.xml"/>
  <Override ContentType="application/vnd.openxmlformats-officedocument.themeOverride+xml" PartName="/word/theme/themeOverride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04ED3" w14:textId="7A247B0A" w:rsidR="0060218E" w:rsidRPr="00FE698B" w:rsidRDefault="00C02EEC" w:rsidP="0060218E">
      <w:pPr>
        <w:keepNext/>
        <w:spacing w:before="240" w:after="60"/>
        <w:outlineLvl w:val="0"/>
        <w:rPr>
          <w:rFonts w:ascii="Arial" w:eastAsia="Times New Roman" w:hAnsi="Arial" w:cs="Arial"/>
          <w:bCs/>
          <w:kern w:val="32"/>
          <w:szCs w:val="28"/>
          <w:lang w:val="en-US" w:eastAsia="ru-RU"/>
        </w:rPr>
      </w:pPr>
      <w:r>
        <w:rPr>
          <w:rFonts w:cs="Times New Roman"/>
          <w:szCs w:val="28"/>
        </w:rPr>
        <w:t xml:space="preserve">              </w:t>
      </w:r>
      <w:r w:rsidR="008F6375">
        <w:rPr>
          <w:rFonts w:cs="Times New Roman"/>
          <w:szCs w:val="28"/>
        </w:rPr>
        <w:t xml:space="preserve">           </w:t>
      </w:r>
      <w:r w:rsidR="0060218E">
        <w:rPr>
          <w:rFonts w:cs="Times New Roman"/>
          <w:szCs w:val="28"/>
        </w:rPr>
        <w:t xml:space="preserve">                          </w:t>
      </w:r>
      <w:r w:rsidR="008F6375">
        <w:rPr>
          <w:rFonts w:cs="Times New Roman"/>
          <w:szCs w:val="28"/>
        </w:rPr>
        <w:t xml:space="preserve">       </w:t>
      </w:r>
      <w:r w:rsidR="00C34DDE">
        <w:rPr>
          <w:rFonts w:cs="Times New Roman"/>
          <w:szCs w:val="28"/>
        </w:rPr>
        <w:t xml:space="preserve"> </w:t>
      </w:r>
      <w:r>
        <w:rPr>
          <w:rFonts w:cs="Times New Roman"/>
          <w:szCs w:val="28"/>
        </w:rPr>
        <w:t xml:space="preserve">   </w:t>
      </w:r>
      <w:r w:rsidR="0060218E" w:rsidRPr="00FE698B">
        <w:rPr>
          <w:rFonts w:ascii="Arial" w:eastAsia="Times New Roman" w:hAnsi="Arial" w:cs="Arial"/>
          <w:bCs/>
          <w:kern w:val="32"/>
          <w:szCs w:val="28"/>
          <w:lang w:val="ru-RU" w:eastAsia="ru-RU"/>
        </w:rPr>
        <w:drawing>
          <wp:inline distT="0" distB="0" distL="0" distR="0" wp14:anchorId="73D3D2AF" wp14:editId="2046735F">
            <wp:extent cx="451485" cy="605790"/>
            <wp:effectExtent l="0" t="0" r="5715" b="381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14:paraId="585CD529" w14:textId="77777777" w:rsidR="0060218E" w:rsidRPr="00FE698B" w:rsidRDefault="0060218E" w:rsidP="0060218E">
      <w:pPr>
        <w:spacing w:after="0"/>
        <w:jc w:val="center"/>
        <w:rPr>
          <w:rFonts w:eastAsia="Times New Roman" w:cs="Times New Roman"/>
          <w:szCs w:val="28"/>
          <w:lang w:eastAsia="ru-RU"/>
        </w:rPr>
      </w:pPr>
      <w:r w:rsidRPr="00FE698B">
        <w:rPr>
          <w:rFonts w:eastAsia="Times New Roman" w:cs="Times New Roman"/>
          <w:szCs w:val="28"/>
          <w:lang w:eastAsia="ru-RU"/>
        </w:rPr>
        <w:t>ЗВЯГЕЛЬСЬКА МІСЬКА РАДА</w:t>
      </w:r>
    </w:p>
    <w:p w14:paraId="7C6A5DEF" w14:textId="77777777" w:rsidR="0060218E" w:rsidRPr="00FE698B" w:rsidRDefault="0060218E" w:rsidP="0060218E">
      <w:pPr>
        <w:widowControl w:val="0"/>
        <w:autoSpaceDE w:val="0"/>
        <w:autoSpaceDN w:val="0"/>
        <w:adjustRightInd w:val="0"/>
        <w:spacing w:after="0"/>
        <w:jc w:val="center"/>
        <w:rPr>
          <w:rFonts w:eastAsia="Times New Roman" w:cs="Times New Roman"/>
          <w:szCs w:val="28"/>
          <w:lang w:eastAsia="ru-RU"/>
        </w:rPr>
      </w:pPr>
      <w:r w:rsidRPr="00FE698B">
        <w:rPr>
          <w:rFonts w:eastAsia="Times New Roman" w:cs="Times New Roman"/>
          <w:szCs w:val="28"/>
          <w:lang w:eastAsia="ru-RU"/>
        </w:rPr>
        <w:t>РІШЕННЯ</w:t>
      </w:r>
    </w:p>
    <w:p w14:paraId="17A28413" w14:textId="77777777" w:rsidR="0060218E" w:rsidRPr="00FE698B" w:rsidRDefault="0060218E" w:rsidP="0060218E">
      <w:pPr>
        <w:spacing w:after="0"/>
        <w:jc w:val="both"/>
        <w:rPr>
          <w:rFonts w:eastAsia="Times New Roman" w:cs="Times New Roman"/>
          <w:szCs w:val="28"/>
          <w:lang w:eastAsia="ru-RU"/>
        </w:rPr>
      </w:pPr>
    </w:p>
    <w:p w14:paraId="50B19642" w14:textId="77777777" w:rsidR="0060218E" w:rsidRPr="00FE698B" w:rsidRDefault="0060218E" w:rsidP="0060218E">
      <w:pPr>
        <w:spacing w:after="0"/>
        <w:jc w:val="both"/>
        <w:rPr>
          <w:rFonts w:eastAsia="Times New Roman" w:cs="Times New Roman"/>
          <w:szCs w:val="28"/>
          <w:lang w:eastAsia="ru-RU"/>
        </w:rPr>
      </w:pPr>
    </w:p>
    <w:p w14:paraId="47DE3526" w14:textId="77777777" w:rsidR="0060218E" w:rsidRPr="009F68BC" w:rsidRDefault="0060218E" w:rsidP="0060218E">
      <w:pPr>
        <w:spacing w:after="0"/>
        <w:ind w:right="-5"/>
        <w:rPr>
          <w:rFonts w:eastAsia="Times New Roman" w:cs="Times New Roman"/>
          <w:sz w:val="26"/>
          <w:szCs w:val="26"/>
          <w:lang w:eastAsia="ru-RU"/>
        </w:rPr>
      </w:pPr>
      <w:r w:rsidRPr="009F68BC">
        <w:rPr>
          <w:rFonts w:eastAsia="Times New Roman" w:cs="Times New Roman"/>
          <w:sz w:val="26"/>
          <w:szCs w:val="26"/>
          <w:lang w:eastAsia="ru-RU"/>
        </w:rPr>
        <w:t>сорок третя сесія</w:t>
      </w:r>
      <w:r w:rsidRPr="009F68BC">
        <w:rPr>
          <w:rFonts w:eastAsia="Times New Roman" w:cs="Times New Roman"/>
          <w:sz w:val="26"/>
          <w:szCs w:val="26"/>
          <w:lang w:eastAsia="ru-RU"/>
        </w:rPr>
        <w:tab/>
      </w:r>
      <w:r w:rsidRPr="009F68BC">
        <w:rPr>
          <w:rFonts w:eastAsia="Times New Roman" w:cs="Times New Roman"/>
          <w:sz w:val="26"/>
          <w:szCs w:val="26"/>
          <w:lang w:eastAsia="ru-RU"/>
        </w:rPr>
        <w:tab/>
      </w:r>
      <w:r w:rsidRPr="009F68BC">
        <w:rPr>
          <w:rFonts w:eastAsia="Times New Roman" w:cs="Times New Roman"/>
          <w:sz w:val="26"/>
          <w:szCs w:val="26"/>
          <w:lang w:eastAsia="ru-RU"/>
        </w:rPr>
        <w:tab/>
      </w:r>
      <w:r w:rsidRPr="009F68BC">
        <w:rPr>
          <w:rFonts w:eastAsia="Times New Roman" w:cs="Times New Roman"/>
          <w:sz w:val="26"/>
          <w:szCs w:val="26"/>
          <w:lang w:eastAsia="ru-RU"/>
        </w:rPr>
        <w:tab/>
      </w:r>
      <w:r w:rsidRPr="009F68BC">
        <w:rPr>
          <w:rFonts w:eastAsia="Times New Roman" w:cs="Times New Roman"/>
          <w:sz w:val="26"/>
          <w:szCs w:val="26"/>
          <w:lang w:eastAsia="ru-RU"/>
        </w:rPr>
        <w:tab/>
        <w:t xml:space="preserve">            </w:t>
      </w:r>
      <w:r w:rsidRPr="009F68BC">
        <w:rPr>
          <w:rFonts w:eastAsia="Times New Roman" w:cs="Times New Roman"/>
          <w:sz w:val="26"/>
          <w:szCs w:val="26"/>
          <w:lang w:eastAsia="ru-RU"/>
        </w:rPr>
        <w:tab/>
        <w:t>восьмого скликання</w:t>
      </w:r>
    </w:p>
    <w:p w14:paraId="32A9BE1C" w14:textId="77777777" w:rsidR="0060218E" w:rsidRPr="009F68BC" w:rsidRDefault="0060218E" w:rsidP="0060218E">
      <w:pPr>
        <w:spacing w:after="0"/>
        <w:rPr>
          <w:rFonts w:eastAsia="Times New Roman" w:cs="Times New Roman"/>
          <w:sz w:val="26"/>
          <w:szCs w:val="26"/>
          <w:lang w:eastAsia="ru-RU"/>
        </w:rPr>
      </w:pPr>
    </w:p>
    <w:p w14:paraId="34EF00B4" w14:textId="5D175536" w:rsidR="0060218E" w:rsidRPr="009F68BC" w:rsidRDefault="00953475" w:rsidP="0060218E">
      <w:pPr>
        <w:spacing w:after="0"/>
        <w:rPr>
          <w:rFonts w:eastAsia="Times New Roman" w:cs="Times New Roman"/>
          <w:sz w:val="26"/>
          <w:szCs w:val="26"/>
          <w:lang w:eastAsia="ru-RU"/>
        </w:rPr>
      </w:pPr>
      <w:r>
        <w:rPr>
          <w:rFonts w:eastAsia="Times New Roman" w:cs="Times New Roman"/>
          <w:sz w:val="26"/>
          <w:szCs w:val="26"/>
          <w:lang w:eastAsia="ru-RU"/>
        </w:rPr>
        <w:t>21.12.2023</w:t>
      </w:r>
      <w:r w:rsidR="0060218E" w:rsidRPr="009F68BC">
        <w:rPr>
          <w:rFonts w:eastAsia="Times New Roman" w:cs="Times New Roman"/>
          <w:sz w:val="26"/>
          <w:szCs w:val="26"/>
          <w:lang w:eastAsia="ru-RU"/>
        </w:rPr>
        <w:t xml:space="preserve">                                     </w:t>
      </w:r>
      <w:r w:rsidR="0060218E" w:rsidRPr="009F68BC">
        <w:rPr>
          <w:rFonts w:eastAsia="Times New Roman" w:cs="Times New Roman"/>
          <w:sz w:val="26"/>
          <w:szCs w:val="26"/>
          <w:lang w:eastAsia="ru-RU"/>
        </w:rPr>
        <w:tab/>
      </w:r>
      <w:r w:rsidR="0060218E" w:rsidRPr="009F68BC">
        <w:rPr>
          <w:rFonts w:eastAsia="Times New Roman" w:cs="Times New Roman"/>
          <w:sz w:val="26"/>
          <w:szCs w:val="26"/>
          <w:lang w:eastAsia="ru-RU"/>
        </w:rPr>
        <w:tab/>
      </w:r>
      <w:r w:rsidR="0060218E" w:rsidRPr="009F68BC">
        <w:rPr>
          <w:rFonts w:eastAsia="Times New Roman" w:cs="Times New Roman"/>
          <w:sz w:val="26"/>
          <w:szCs w:val="26"/>
          <w:lang w:eastAsia="ru-RU"/>
        </w:rPr>
        <w:tab/>
        <w:t xml:space="preserve">          № </w:t>
      </w:r>
      <w:r>
        <w:rPr>
          <w:rFonts w:eastAsia="Times New Roman" w:cs="Times New Roman"/>
          <w:sz w:val="26"/>
          <w:szCs w:val="26"/>
          <w:lang w:eastAsia="ru-RU"/>
        </w:rPr>
        <w:t>1083</w:t>
      </w:r>
    </w:p>
    <w:p w14:paraId="4FFACCA3" w14:textId="77777777" w:rsidR="0060218E" w:rsidRPr="009F68BC" w:rsidRDefault="0060218E" w:rsidP="0060218E">
      <w:pPr>
        <w:spacing w:after="0"/>
        <w:rPr>
          <w:rFonts w:eastAsia="Times New Roman" w:cs="Times New Roman"/>
          <w:sz w:val="26"/>
          <w:szCs w:val="26"/>
        </w:rPr>
      </w:pPr>
    </w:p>
    <w:tbl>
      <w:tblPr>
        <w:tblW w:w="0" w:type="auto"/>
        <w:tblLook w:val="01E0" w:firstRow="1" w:lastRow="1" w:firstColumn="1" w:lastColumn="1" w:noHBand="0" w:noVBand="0"/>
      </w:tblPr>
      <w:tblGrid>
        <w:gridCol w:w="4786"/>
      </w:tblGrid>
      <w:tr w:rsidR="0060218E" w:rsidRPr="009F68BC" w14:paraId="27878ED2" w14:textId="77777777" w:rsidTr="00D275D4">
        <w:tc>
          <w:tcPr>
            <w:tcW w:w="4786" w:type="dxa"/>
            <w:hideMark/>
          </w:tcPr>
          <w:p w14:paraId="63895B7C" w14:textId="77777777" w:rsidR="0060218E" w:rsidRPr="009F68BC" w:rsidRDefault="0060218E" w:rsidP="00D275D4">
            <w:pPr>
              <w:tabs>
                <w:tab w:val="left" w:pos="360"/>
              </w:tabs>
              <w:jc w:val="both"/>
              <w:rPr>
                <w:rFonts w:cs="Times New Roman"/>
                <w:sz w:val="26"/>
                <w:szCs w:val="26"/>
              </w:rPr>
            </w:pPr>
            <w:r w:rsidRPr="009F68BC">
              <w:rPr>
                <w:rFonts w:cs="Times New Roman"/>
                <w:sz w:val="26"/>
                <w:szCs w:val="26"/>
              </w:rPr>
              <w:t>Про затвердження Програми розвитку відновлюваних джерел енергії в Звягельській міській територіальній громаді</w:t>
            </w:r>
          </w:p>
        </w:tc>
      </w:tr>
    </w:tbl>
    <w:p w14:paraId="167EE1E9" w14:textId="77777777" w:rsidR="0060218E" w:rsidRPr="009F68BC" w:rsidRDefault="0060218E" w:rsidP="0060218E">
      <w:pPr>
        <w:tabs>
          <w:tab w:val="left" w:pos="360"/>
        </w:tabs>
        <w:jc w:val="both"/>
        <w:rPr>
          <w:rFonts w:cs="Times New Roman"/>
          <w:sz w:val="26"/>
          <w:szCs w:val="26"/>
        </w:rPr>
      </w:pPr>
      <w:r w:rsidRPr="009F68BC">
        <w:rPr>
          <w:rFonts w:cs="Times New Roman"/>
          <w:sz w:val="26"/>
          <w:szCs w:val="26"/>
        </w:rPr>
        <w:tab/>
      </w:r>
      <w:r w:rsidRPr="009F68BC">
        <w:rPr>
          <w:rFonts w:cs="Times New Roman"/>
          <w:sz w:val="26"/>
          <w:szCs w:val="26"/>
        </w:rPr>
        <w:tab/>
        <w:t xml:space="preserve">Керуючись пунктом 22 статті 26 Закону України «Про місцеве самоврядування в Україні», </w:t>
      </w:r>
      <w:r>
        <w:rPr>
          <w:rFonts w:cs="Times New Roman"/>
          <w:sz w:val="26"/>
          <w:szCs w:val="26"/>
        </w:rPr>
        <w:t>з</w:t>
      </w:r>
      <w:r w:rsidRPr="009F68BC">
        <w:rPr>
          <w:rFonts w:cs="Times New Roman"/>
          <w:sz w:val="26"/>
          <w:szCs w:val="26"/>
        </w:rPr>
        <w:t>акон</w:t>
      </w:r>
      <w:r>
        <w:rPr>
          <w:rFonts w:cs="Times New Roman"/>
          <w:sz w:val="26"/>
          <w:szCs w:val="26"/>
        </w:rPr>
        <w:t>ами</w:t>
      </w:r>
      <w:r w:rsidRPr="009F68BC">
        <w:rPr>
          <w:rFonts w:cs="Times New Roman"/>
          <w:sz w:val="26"/>
          <w:szCs w:val="26"/>
        </w:rPr>
        <w:t xml:space="preserve"> України «Про енергетичну ефективність», «Про альтернативні джерела енергії», Національним планом дій з енергоефективності на період до 2030 року, затвердженим розпорядженням Кабінету Міністрів України від 29 грудня 2021 р. № 1803-р, з метою збільшення частки використання альтернативних джерел енергії в громаді, зменшення видатків на утримання комунальних установ, зменшення викидів парникових газів,</w:t>
      </w:r>
      <w:r w:rsidRPr="009F68BC">
        <w:rPr>
          <w:rFonts w:cs="Times New Roman"/>
          <w:spacing w:val="1"/>
          <w:sz w:val="26"/>
          <w:szCs w:val="26"/>
        </w:rPr>
        <w:t xml:space="preserve"> </w:t>
      </w:r>
      <w:r w:rsidRPr="009F68BC">
        <w:rPr>
          <w:rFonts w:cs="Times New Roman"/>
          <w:sz w:val="26"/>
          <w:szCs w:val="26"/>
        </w:rPr>
        <w:t>залучення</w:t>
      </w:r>
      <w:r w:rsidRPr="009F68BC">
        <w:rPr>
          <w:rFonts w:cs="Times New Roman"/>
          <w:spacing w:val="1"/>
          <w:sz w:val="26"/>
          <w:szCs w:val="26"/>
        </w:rPr>
        <w:t xml:space="preserve"> </w:t>
      </w:r>
      <w:r w:rsidRPr="009F68BC">
        <w:rPr>
          <w:rFonts w:cs="Times New Roman"/>
          <w:sz w:val="26"/>
          <w:szCs w:val="26"/>
        </w:rPr>
        <w:t>зовнішніх</w:t>
      </w:r>
      <w:r w:rsidRPr="009F68BC">
        <w:rPr>
          <w:rFonts w:cs="Times New Roman"/>
          <w:spacing w:val="1"/>
          <w:sz w:val="26"/>
          <w:szCs w:val="26"/>
        </w:rPr>
        <w:t xml:space="preserve"> </w:t>
      </w:r>
      <w:r w:rsidRPr="009F68BC">
        <w:rPr>
          <w:rFonts w:cs="Times New Roman"/>
          <w:sz w:val="26"/>
          <w:szCs w:val="26"/>
        </w:rPr>
        <w:t>ресурсів</w:t>
      </w:r>
      <w:r w:rsidRPr="009F68BC">
        <w:rPr>
          <w:rFonts w:cs="Times New Roman"/>
          <w:spacing w:val="1"/>
          <w:sz w:val="26"/>
          <w:szCs w:val="26"/>
        </w:rPr>
        <w:t xml:space="preserve"> </w:t>
      </w:r>
      <w:r w:rsidRPr="009F68BC">
        <w:rPr>
          <w:rFonts w:cs="Times New Roman"/>
          <w:sz w:val="26"/>
          <w:szCs w:val="26"/>
        </w:rPr>
        <w:t>для</w:t>
      </w:r>
      <w:r w:rsidRPr="009F68BC">
        <w:rPr>
          <w:rFonts w:cs="Times New Roman"/>
          <w:spacing w:val="1"/>
          <w:sz w:val="26"/>
          <w:szCs w:val="26"/>
        </w:rPr>
        <w:t xml:space="preserve"> </w:t>
      </w:r>
      <w:r w:rsidRPr="009F68BC">
        <w:rPr>
          <w:rFonts w:cs="Times New Roman"/>
          <w:sz w:val="26"/>
          <w:szCs w:val="26"/>
        </w:rPr>
        <w:t>вирішення</w:t>
      </w:r>
      <w:r w:rsidRPr="009F68BC">
        <w:rPr>
          <w:rFonts w:cs="Times New Roman"/>
          <w:spacing w:val="1"/>
          <w:sz w:val="26"/>
          <w:szCs w:val="26"/>
        </w:rPr>
        <w:t xml:space="preserve"> </w:t>
      </w:r>
      <w:r w:rsidRPr="009F68BC">
        <w:rPr>
          <w:rFonts w:cs="Times New Roman"/>
          <w:sz w:val="26"/>
          <w:szCs w:val="26"/>
        </w:rPr>
        <w:t>проблем</w:t>
      </w:r>
      <w:r w:rsidRPr="009F68BC">
        <w:rPr>
          <w:rFonts w:cs="Times New Roman"/>
          <w:spacing w:val="1"/>
          <w:sz w:val="26"/>
          <w:szCs w:val="26"/>
        </w:rPr>
        <w:t xml:space="preserve"> </w:t>
      </w:r>
      <w:r w:rsidRPr="009F68BC">
        <w:rPr>
          <w:rFonts w:cs="Times New Roman"/>
          <w:sz w:val="26"/>
          <w:szCs w:val="26"/>
        </w:rPr>
        <w:t>енергоефективності</w:t>
      </w:r>
      <w:r w:rsidRPr="009F68BC">
        <w:rPr>
          <w:rFonts w:cs="Times New Roman"/>
          <w:spacing w:val="1"/>
          <w:sz w:val="26"/>
          <w:szCs w:val="26"/>
        </w:rPr>
        <w:t xml:space="preserve"> </w:t>
      </w:r>
      <w:r w:rsidRPr="009F68BC">
        <w:rPr>
          <w:rFonts w:cs="Times New Roman"/>
          <w:sz w:val="26"/>
          <w:szCs w:val="26"/>
        </w:rPr>
        <w:t>в</w:t>
      </w:r>
      <w:r w:rsidRPr="009F68BC">
        <w:rPr>
          <w:rFonts w:cs="Times New Roman"/>
          <w:spacing w:val="1"/>
          <w:sz w:val="26"/>
          <w:szCs w:val="26"/>
        </w:rPr>
        <w:t xml:space="preserve"> </w:t>
      </w:r>
      <w:r w:rsidRPr="009F68BC">
        <w:rPr>
          <w:rFonts w:cs="Times New Roman"/>
          <w:sz w:val="26"/>
          <w:szCs w:val="26"/>
        </w:rPr>
        <w:t>громаді,</w:t>
      </w:r>
      <w:r w:rsidRPr="009F68BC">
        <w:rPr>
          <w:rFonts w:cs="Times New Roman"/>
          <w:spacing w:val="1"/>
          <w:sz w:val="26"/>
          <w:szCs w:val="26"/>
        </w:rPr>
        <w:t xml:space="preserve"> </w:t>
      </w:r>
      <w:r w:rsidRPr="009F68BC">
        <w:rPr>
          <w:rFonts w:cs="Times New Roman"/>
          <w:sz w:val="26"/>
          <w:szCs w:val="26"/>
        </w:rPr>
        <w:t>міська</w:t>
      </w:r>
      <w:r w:rsidRPr="009F68BC">
        <w:rPr>
          <w:rFonts w:cs="Times New Roman"/>
          <w:spacing w:val="-4"/>
          <w:sz w:val="26"/>
          <w:szCs w:val="26"/>
        </w:rPr>
        <w:t xml:space="preserve"> </w:t>
      </w:r>
      <w:r w:rsidRPr="009F68BC">
        <w:rPr>
          <w:rFonts w:cs="Times New Roman"/>
          <w:sz w:val="26"/>
          <w:szCs w:val="26"/>
        </w:rPr>
        <w:t>рада</w:t>
      </w:r>
    </w:p>
    <w:p w14:paraId="1CAD7666" w14:textId="77777777" w:rsidR="0060218E" w:rsidRPr="009F68BC" w:rsidRDefault="0060218E" w:rsidP="0060218E">
      <w:pPr>
        <w:pStyle w:val="af3"/>
        <w:tabs>
          <w:tab w:val="left" w:pos="360"/>
        </w:tabs>
        <w:jc w:val="both"/>
        <w:rPr>
          <w:sz w:val="26"/>
          <w:szCs w:val="26"/>
          <w:lang w:val="uk-UA"/>
        </w:rPr>
      </w:pPr>
      <w:r w:rsidRPr="009F68BC">
        <w:rPr>
          <w:sz w:val="26"/>
          <w:szCs w:val="26"/>
          <w:lang w:val="uk-UA"/>
        </w:rPr>
        <w:t xml:space="preserve">ВИРІШИЛА: </w:t>
      </w:r>
    </w:p>
    <w:p w14:paraId="45A3D6DC" w14:textId="77777777" w:rsidR="0060218E" w:rsidRPr="009F68BC" w:rsidRDefault="0060218E" w:rsidP="0060218E">
      <w:pPr>
        <w:pStyle w:val="af3"/>
        <w:tabs>
          <w:tab w:val="left" w:pos="360"/>
        </w:tabs>
        <w:spacing w:after="0"/>
        <w:jc w:val="both"/>
        <w:rPr>
          <w:color w:val="000000"/>
          <w:sz w:val="26"/>
          <w:szCs w:val="26"/>
          <w:lang w:val="uk-UA"/>
        </w:rPr>
      </w:pPr>
      <w:r w:rsidRPr="009F68BC">
        <w:rPr>
          <w:color w:val="000000"/>
          <w:sz w:val="26"/>
          <w:szCs w:val="26"/>
          <w:lang w:val="uk-UA"/>
        </w:rPr>
        <w:tab/>
        <w:t xml:space="preserve">1. Затвердити </w:t>
      </w:r>
      <w:r w:rsidRPr="009F68BC">
        <w:rPr>
          <w:sz w:val="26"/>
          <w:szCs w:val="26"/>
          <w:lang w:val="uk-UA"/>
        </w:rPr>
        <w:t xml:space="preserve">Програму розвитку відновлюваних джерел енергії в Звягельській міській територіальній громаді </w:t>
      </w:r>
      <w:r>
        <w:rPr>
          <w:sz w:val="26"/>
          <w:szCs w:val="26"/>
          <w:lang w:val="uk-UA"/>
        </w:rPr>
        <w:t xml:space="preserve">на 2024-2030 роки </w:t>
      </w:r>
      <w:r w:rsidRPr="009F68BC">
        <w:rPr>
          <w:sz w:val="26"/>
          <w:szCs w:val="26"/>
          <w:lang w:val="uk-UA"/>
        </w:rPr>
        <w:t>(далі – Програма), що додається.</w:t>
      </w:r>
    </w:p>
    <w:p w14:paraId="39768B6A" w14:textId="77777777" w:rsidR="0060218E" w:rsidRPr="009F68BC" w:rsidRDefault="0060218E" w:rsidP="0060218E">
      <w:pPr>
        <w:pStyle w:val="af3"/>
        <w:tabs>
          <w:tab w:val="left" w:pos="360"/>
        </w:tabs>
        <w:spacing w:after="0"/>
        <w:jc w:val="both"/>
        <w:rPr>
          <w:color w:val="000000"/>
          <w:sz w:val="26"/>
          <w:szCs w:val="26"/>
          <w:lang w:val="uk-UA"/>
        </w:rPr>
      </w:pPr>
      <w:r w:rsidRPr="00953475">
        <w:rPr>
          <w:sz w:val="26"/>
          <w:szCs w:val="26"/>
          <w:lang w:val="uk-UA"/>
        </w:rPr>
        <w:tab/>
      </w:r>
      <w:r w:rsidRPr="009F68BC">
        <w:rPr>
          <w:color w:val="000000"/>
          <w:sz w:val="26"/>
          <w:szCs w:val="26"/>
          <w:lang w:val="uk-UA"/>
        </w:rPr>
        <w:t>2.  Керівникам виконавчих органів міської ради, комунальних установ і підприємств міської ради забезпечити виконання заходів, передбачених Програмою.</w:t>
      </w:r>
    </w:p>
    <w:p w14:paraId="13CF4504" w14:textId="77777777" w:rsidR="0060218E" w:rsidRPr="009F68BC" w:rsidRDefault="0060218E" w:rsidP="0060218E">
      <w:pPr>
        <w:pStyle w:val="af3"/>
        <w:tabs>
          <w:tab w:val="left" w:pos="360"/>
        </w:tabs>
        <w:spacing w:after="0"/>
        <w:jc w:val="both"/>
        <w:rPr>
          <w:color w:val="000000"/>
          <w:sz w:val="26"/>
          <w:szCs w:val="26"/>
          <w:lang w:val="uk-UA"/>
        </w:rPr>
      </w:pPr>
      <w:r w:rsidRPr="009F68BC">
        <w:rPr>
          <w:color w:val="000000"/>
          <w:sz w:val="26"/>
          <w:szCs w:val="26"/>
          <w:lang w:val="uk-UA"/>
        </w:rPr>
        <w:tab/>
        <w:t>3. Відділу підтримки громадських ініціатив та енергоефективності міської ради (Савич Ю.У.):</w:t>
      </w:r>
    </w:p>
    <w:p w14:paraId="11976653" w14:textId="77777777" w:rsidR="0060218E" w:rsidRPr="009F68BC" w:rsidRDefault="0060218E" w:rsidP="0060218E">
      <w:pPr>
        <w:pStyle w:val="af3"/>
        <w:tabs>
          <w:tab w:val="left" w:pos="360"/>
        </w:tabs>
        <w:spacing w:after="0"/>
        <w:jc w:val="both"/>
        <w:rPr>
          <w:color w:val="000000"/>
          <w:sz w:val="26"/>
          <w:szCs w:val="26"/>
          <w:lang w:val="uk-UA"/>
        </w:rPr>
      </w:pPr>
      <w:r w:rsidRPr="009F68BC">
        <w:rPr>
          <w:color w:val="000000"/>
          <w:sz w:val="26"/>
          <w:szCs w:val="26"/>
          <w:lang w:val="uk-UA"/>
        </w:rPr>
        <w:t xml:space="preserve">     3.1. Забезпечити координацію реалізації та взаємодію суб’єктів, зазначених  в Програмі.</w:t>
      </w:r>
    </w:p>
    <w:p w14:paraId="783D36A5" w14:textId="77777777" w:rsidR="0060218E" w:rsidRPr="009F68BC" w:rsidRDefault="0060218E" w:rsidP="0060218E">
      <w:pPr>
        <w:pStyle w:val="af3"/>
        <w:tabs>
          <w:tab w:val="left" w:pos="360"/>
        </w:tabs>
        <w:spacing w:after="0"/>
        <w:jc w:val="both"/>
        <w:rPr>
          <w:color w:val="000000"/>
          <w:sz w:val="26"/>
          <w:szCs w:val="26"/>
          <w:lang w:val="uk-UA"/>
        </w:rPr>
      </w:pPr>
      <w:r w:rsidRPr="009F68BC">
        <w:rPr>
          <w:color w:val="000000"/>
          <w:sz w:val="26"/>
          <w:szCs w:val="26"/>
          <w:lang w:val="uk-UA"/>
        </w:rPr>
        <w:tab/>
        <w:t>3.2.  Продовжити співпрацю з проектами міжнародної технічної допомоги та іншими грантодавцями щодо залучення інвестицій для реалізації заходів Програми.</w:t>
      </w:r>
    </w:p>
    <w:p w14:paraId="5F66567E" w14:textId="77777777" w:rsidR="0060218E" w:rsidRPr="009F68BC" w:rsidRDefault="0060218E" w:rsidP="0060218E">
      <w:pPr>
        <w:pStyle w:val="af3"/>
        <w:tabs>
          <w:tab w:val="left" w:pos="360"/>
        </w:tabs>
        <w:spacing w:after="0"/>
        <w:jc w:val="both"/>
        <w:rPr>
          <w:color w:val="000000"/>
          <w:sz w:val="26"/>
          <w:szCs w:val="26"/>
          <w:lang w:val="uk-UA"/>
        </w:rPr>
      </w:pPr>
      <w:r w:rsidRPr="009F68BC">
        <w:rPr>
          <w:color w:val="000000"/>
          <w:sz w:val="26"/>
          <w:szCs w:val="26"/>
          <w:lang w:val="uk-UA"/>
        </w:rPr>
        <w:t xml:space="preserve">      4.  Контроль за виконанням цього рішення покласти на постійну комісію з питань  житлово-комунального господарства, екології та водних ресурсів  </w:t>
      </w:r>
      <w:r>
        <w:rPr>
          <w:color w:val="000000"/>
          <w:sz w:val="26"/>
          <w:szCs w:val="26"/>
          <w:lang w:val="uk-UA"/>
        </w:rPr>
        <w:t xml:space="preserve">                      </w:t>
      </w:r>
      <w:r w:rsidRPr="009F68BC">
        <w:rPr>
          <w:color w:val="000000"/>
          <w:sz w:val="26"/>
          <w:szCs w:val="26"/>
          <w:lang w:val="uk-UA"/>
        </w:rPr>
        <w:t xml:space="preserve">(Рудницький Д.В.), заступників міського голови Гудзь І.Л., Борис Н.П. та </w:t>
      </w:r>
      <w:r>
        <w:rPr>
          <w:color w:val="000000"/>
          <w:sz w:val="26"/>
          <w:szCs w:val="26"/>
          <w:lang w:val="uk-UA"/>
        </w:rPr>
        <w:t xml:space="preserve">            </w:t>
      </w:r>
      <w:r w:rsidRPr="009F68BC">
        <w:rPr>
          <w:color w:val="000000"/>
          <w:sz w:val="26"/>
          <w:szCs w:val="26"/>
          <w:lang w:val="uk-UA"/>
        </w:rPr>
        <w:t>Якубова В.О.</w:t>
      </w:r>
    </w:p>
    <w:p w14:paraId="74111808" w14:textId="77777777" w:rsidR="0060218E" w:rsidRPr="009F68BC" w:rsidRDefault="0060218E" w:rsidP="0060218E">
      <w:pPr>
        <w:pStyle w:val="af6"/>
        <w:spacing w:after="0"/>
        <w:ind w:left="0"/>
        <w:jc w:val="both"/>
        <w:rPr>
          <w:rFonts w:ascii="Times New Roman" w:hAnsi="Times New Roman" w:cs="Times New Roman"/>
          <w:sz w:val="26"/>
          <w:szCs w:val="26"/>
          <w:lang w:val="uk-UA"/>
        </w:rPr>
      </w:pPr>
    </w:p>
    <w:p w14:paraId="4ED3D933" w14:textId="77777777" w:rsidR="0060218E" w:rsidRPr="009F68BC" w:rsidRDefault="0060218E" w:rsidP="0060218E">
      <w:pPr>
        <w:pStyle w:val="af6"/>
        <w:spacing w:after="0"/>
        <w:ind w:left="0"/>
        <w:jc w:val="both"/>
        <w:rPr>
          <w:rFonts w:ascii="Times New Roman" w:hAnsi="Times New Roman" w:cs="Times New Roman"/>
          <w:sz w:val="26"/>
          <w:szCs w:val="26"/>
          <w:lang w:val="uk-UA"/>
        </w:rPr>
      </w:pPr>
    </w:p>
    <w:p w14:paraId="304061C1" w14:textId="77777777" w:rsidR="0060218E" w:rsidRPr="009F68BC" w:rsidRDefault="0060218E" w:rsidP="0060218E">
      <w:pPr>
        <w:pStyle w:val="af6"/>
        <w:spacing w:after="0"/>
        <w:ind w:left="0"/>
        <w:jc w:val="both"/>
        <w:rPr>
          <w:rFonts w:ascii="Times New Roman" w:hAnsi="Times New Roman" w:cs="Times New Roman"/>
          <w:b/>
          <w:sz w:val="26"/>
          <w:szCs w:val="26"/>
        </w:rPr>
      </w:pPr>
      <w:r w:rsidRPr="009F68BC">
        <w:rPr>
          <w:rFonts w:ascii="Times New Roman" w:hAnsi="Times New Roman" w:cs="Times New Roman"/>
          <w:sz w:val="26"/>
          <w:szCs w:val="26"/>
          <w:lang w:val="uk-UA"/>
        </w:rPr>
        <w:t>Міський   голова                                                                         Микола БОРОВЕЦЬ</w:t>
      </w:r>
    </w:p>
    <w:p w14:paraId="30F2F5FE" w14:textId="77777777" w:rsidR="0060218E" w:rsidRPr="009F68BC" w:rsidRDefault="0060218E" w:rsidP="0060218E">
      <w:pPr>
        <w:spacing w:after="0"/>
        <w:jc w:val="both"/>
        <w:rPr>
          <w:rFonts w:eastAsia="Times New Roman" w:cs="Times New Roman"/>
          <w:color w:val="000000"/>
          <w:sz w:val="26"/>
          <w:szCs w:val="26"/>
        </w:rPr>
      </w:pPr>
    </w:p>
    <w:p w14:paraId="3F792664" w14:textId="69094EC5" w:rsidR="00C02EEC" w:rsidRPr="0060218E" w:rsidRDefault="0060218E" w:rsidP="00C02EEC">
      <w:pPr>
        <w:pStyle w:val="1"/>
        <w:tabs>
          <w:tab w:val="left" w:pos="6480"/>
        </w:tabs>
        <w:spacing w:before="0" w:line="240" w:lineRule="atLeast"/>
        <w:jc w:val="center"/>
        <w:rPr>
          <w:rFonts w:ascii="Times New Roman" w:hAnsi="Times New Roman" w:cs="Times New Roman"/>
          <w:color w:val="auto"/>
          <w:sz w:val="28"/>
          <w:szCs w:val="28"/>
        </w:rPr>
      </w:pPr>
      <w:r>
        <w:rPr>
          <w:rFonts w:ascii="Times New Roman" w:hAnsi="Times New Roman" w:cs="Times New Roman"/>
          <w:color w:val="auto"/>
          <w:szCs w:val="28"/>
        </w:rPr>
        <w:lastRenderedPageBreak/>
        <w:t xml:space="preserve">                                 </w:t>
      </w:r>
      <w:r w:rsidR="00C02EEC" w:rsidRPr="0060218E">
        <w:rPr>
          <w:rFonts w:ascii="Times New Roman" w:hAnsi="Times New Roman" w:cs="Times New Roman"/>
          <w:color w:val="auto"/>
          <w:sz w:val="28"/>
          <w:szCs w:val="28"/>
        </w:rPr>
        <w:t xml:space="preserve">Додаток  </w:t>
      </w:r>
    </w:p>
    <w:p w14:paraId="417C5CB0" w14:textId="0EB0084D" w:rsidR="00C02EEC" w:rsidRPr="0060218E" w:rsidRDefault="00C02EEC" w:rsidP="00C02EEC">
      <w:pPr>
        <w:pStyle w:val="1"/>
        <w:tabs>
          <w:tab w:val="left" w:pos="6480"/>
        </w:tabs>
        <w:spacing w:before="0" w:line="240" w:lineRule="atLeast"/>
        <w:jc w:val="center"/>
        <w:rPr>
          <w:rFonts w:ascii="Times New Roman" w:hAnsi="Times New Roman" w:cs="Times New Roman"/>
          <w:color w:val="auto"/>
          <w:sz w:val="28"/>
          <w:szCs w:val="28"/>
        </w:rPr>
      </w:pPr>
      <w:r w:rsidRPr="0060218E">
        <w:rPr>
          <w:rFonts w:ascii="Times New Roman" w:hAnsi="Times New Roman" w:cs="Times New Roman"/>
          <w:color w:val="auto"/>
          <w:sz w:val="28"/>
          <w:szCs w:val="28"/>
        </w:rPr>
        <w:t xml:space="preserve">                                                             </w:t>
      </w:r>
      <w:r w:rsidR="0060218E">
        <w:rPr>
          <w:rFonts w:ascii="Times New Roman" w:hAnsi="Times New Roman" w:cs="Times New Roman"/>
          <w:color w:val="auto"/>
          <w:sz w:val="28"/>
          <w:szCs w:val="28"/>
        </w:rPr>
        <w:t xml:space="preserve">   </w:t>
      </w:r>
      <w:r w:rsidRPr="0060218E">
        <w:rPr>
          <w:rFonts w:ascii="Times New Roman" w:hAnsi="Times New Roman" w:cs="Times New Roman"/>
          <w:color w:val="auto"/>
          <w:sz w:val="28"/>
          <w:szCs w:val="28"/>
        </w:rPr>
        <w:t>до рішення міської ради</w:t>
      </w:r>
    </w:p>
    <w:p w14:paraId="5AFC9E5B" w14:textId="34CCB3FF" w:rsidR="00C02EEC" w:rsidRPr="00C02EEC" w:rsidRDefault="00C02EEC" w:rsidP="00C02EEC">
      <w:pPr>
        <w:pStyle w:val="1"/>
        <w:tabs>
          <w:tab w:val="left" w:pos="6480"/>
        </w:tabs>
        <w:spacing w:before="0" w:line="240" w:lineRule="atLeast"/>
        <w:jc w:val="center"/>
        <w:rPr>
          <w:rFonts w:ascii="Times New Roman" w:hAnsi="Times New Roman" w:cs="Times New Roman"/>
          <w:color w:val="auto"/>
          <w:szCs w:val="28"/>
        </w:rPr>
      </w:pPr>
      <w:r w:rsidRPr="0060218E">
        <w:rPr>
          <w:rFonts w:ascii="Times New Roman" w:hAnsi="Times New Roman" w:cs="Times New Roman"/>
          <w:color w:val="auto"/>
          <w:sz w:val="28"/>
          <w:szCs w:val="28"/>
        </w:rPr>
        <w:t xml:space="preserve">                                                             </w:t>
      </w:r>
      <w:r w:rsidR="008F6375" w:rsidRPr="0060218E">
        <w:rPr>
          <w:rFonts w:ascii="Times New Roman" w:hAnsi="Times New Roman" w:cs="Times New Roman"/>
          <w:color w:val="auto"/>
          <w:sz w:val="28"/>
          <w:szCs w:val="28"/>
        </w:rPr>
        <w:t xml:space="preserve"> </w:t>
      </w:r>
      <w:r w:rsidR="00953475">
        <w:rPr>
          <w:rFonts w:ascii="Times New Roman" w:hAnsi="Times New Roman" w:cs="Times New Roman"/>
          <w:color w:val="auto"/>
          <w:sz w:val="28"/>
          <w:szCs w:val="28"/>
        </w:rPr>
        <w:t xml:space="preserve"> в</w:t>
      </w:r>
      <w:bookmarkStart w:id="0" w:name="_GoBack"/>
      <w:bookmarkEnd w:id="0"/>
      <w:r w:rsidRPr="0060218E">
        <w:rPr>
          <w:rFonts w:ascii="Times New Roman" w:hAnsi="Times New Roman" w:cs="Times New Roman"/>
          <w:color w:val="auto"/>
          <w:sz w:val="28"/>
          <w:szCs w:val="28"/>
        </w:rPr>
        <w:t xml:space="preserve">ід </w:t>
      </w:r>
      <w:r w:rsidR="00953475">
        <w:rPr>
          <w:rFonts w:ascii="Times New Roman" w:hAnsi="Times New Roman" w:cs="Times New Roman"/>
          <w:color w:val="auto"/>
          <w:sz w:val="28"/>
          <w:szCs w:val="28"/>
        </w:rPr>
        <w:t>21.12.2023</w:t>
      </w:r>
      <w:r w:rsidRPr="0060218E">
        <w:rPr>
          <w:rFonts w:ascii="Times New Roman" w:hAnsi="Times New Roman" w:cs="Times New Roman"/>
          <w:color w:val="auto"/>
          <w:sz w:val="28"/>
          <w:szCs w:val="28"/>
        </w:rPr>
        <w:t xml:space="preserve">  №</w:t>
      </w:r>
      <w:r w:rsidR="00953475">
        <w:rPr>
          <w:rFonts w:ascii="Times New Roman" w:hAnsi="Times New Roman" w:cs="Times New Roman"/>
          <w:color w:val="auto"/>
          <w:sz w:val="28"/>
          <w:szCs w:val="28"/>
        </w:rPr>
        <w:t xml:space="preserve"> 1083</w:t>
      </w:r>
      <w:r w:rsidRPr="00C02EEC">
        <w:rPr>
          <w:rFonts w:ascii="Times New Roman" w:hAnsi="Times New Roman" w:cs="Times New Roman"/>
          <w:color w:val="auto"/>
          <w:szCs w:val="28"/>
        </w:rPr>
        <w:t xml:space="preserve"> </w:t>
      </w:r>
    </w:p>
    <w:p w14:paraId="57CDBF50" w14:textId="38F8C331" w:rsidR="00ED549A" w:rsidRPr="00834B35" w:rsidRDefault="00ED549A" w:rsidP="00C02EEC">
      <w:pPr>
        <w:pStyle w:val="a4"/>
        <w:spacing w:after="240" w:line="360" w:lineRule="auto"/>
        <w:jc w:val="right"/>
        <w:rPr>
          <w:rFonts w:ascii="Times New Roman" w:hAnsi="Times New Roman" w:cs="Times New Roman"/>
          <w:b/>
          <w:bCs/>
          <w:color w:val="auto"/>
          <w:sz w:val="24"/>
          <w:szCs w:val="24"/>
        </w:rPr>
      </w:pPr>
    </w:p>
    <w:p w14:paraId="0BAB7137" w14:textId="77777777" w:rsidR="00C23399" w:rsidRDefault="00C23399" w:rsidP="00D8720B">
      <w:pPr>
        <w:spacing w:before="240" w:after="240" w:line="360" w:lineRule="auto"/>
        <w:rPr>
          <w:rFonts w:cs="Times New Roman"/>
          <w:b/>
          <w:bCs/>
          <w:noProof w:val="0"/>
          <w:sz w:val="24"/>
          <w:szCs w:val="24"/>
        </w:rPr>
      </w:pPr>
      <w:bookmarkStart w:id="1" w:name="_Toc137141557"/>
      <w:bookmarkStart w:id="2" w:name="_Toc133856567"/>
    </w:p>
    <w:p w14:paraId="6A108BF2" w14:textId="77777777" w:rsidR="002C1EF1" w:rsidRDefault="002C1EF1" w:rsidP="002C1EF1">
      <w:pPr>
        <w:jc w:val="center"/>
        <w:rPr>
          <w:b/>
          <w:bCs/>
          <w:sz w:val="40"/>
          <w:szCs w:val="32"/>
        </w:rPr>
      </w:pPr>
    </w:p>
    <w:p w14:paraId="7A051D1C" w14:textId="77777777" w:rsidR="002C1EF1" w:rsidRDefault="002C1EF1" w:rsidP="002C1EF1">
      <w:pPr>
        <w:jc w:val="center"/>
        <w:rPr>
          <w:b/>
          <w:bCs/>
          <w:sz w:val="40"/>
          <w:szCs w:val="32"/>
        </w:rPr>
      </w:pPr>
    </w:p>
    <w:p w14:paraId="3219C751" w14:textId="77777777" w:rsidR="002C1EF1" w:rsidRDefault="002C1EF1" w:rsidP="002C1EF1">
      <w:pPr>
        <w:jc w:val="center"/>
        <w:rPr>
          <w:b/>
          <w:bCs/>
          <w:sz w:val="40"/>
          <w:szCs w:val="32"/>
        </w:rPr>
      </w:pPr>
    </w:p>
    <w:p w14:paraId="181EAA89" w14:textId="77777777" w:rsidR="00C02EEC" w:rsidRDefault="002726C9" w:rsidP="002C1EF1">
      <w:pPr>
        <w:jc w:val="center"/>
        <w:rPr>
          <w:b/>
          <w:bCs/>
          <w:sz w:val="40"/>
          <w:szCs w:val="32"/>
        </w:rPr>
      </w:pPr>
      <w:r>
        <w:rPr>
          <w:b/>
          <w:bCs/>
          <w:sz w:val="40"/>
          <w:szCs w:val="32"/>
        </w:rPr>
        <w:t xml:space="preserve">Програма розвитку </w:t>
      </w:r>
    </w:p>
    <w:p w14:paraId="4E88CB2C" w14:textId="77777777" w:rsidR="00C02EEC" w:rsidRDefault="002726C9" w:rsidP="002C1EF1">
      <w:pPr>
        <w:jc w:val="center"/>
        <w:rPr>
          <w:b/>
          <w:bCs/>
          <w:sz w:val="40"/>
          <w:szCs w:val="32"/>
        </w:rPr>
      </w:pPr>
      <w:r>
        <w:rPr>
          <w:b/>
          <w:bCs/>
          <w:sz w:val="40"/>
          <w:szCs w:val="32"/>
        </w:rPr>
        <w:t xml:space="preserve">відновлюваних джерел енергії </w:t>
      </w:r>
      <w:r w:rsidR="002C1EF1" w:rsidRPr="002C1EF1">
        <w:rPr>
          <w:b/>
          <w:bCs/>
          <w:sz w:val="40"/>
          <w:szCs w:val="32"/>
        </w:rPr>
        <w:t xml:space="preserve"> </w:t>
      </w:r>
    </w:p>
    <w:p w14:paraId="6FCEB813" w14:textId="77777777" w:rsidR="00C02EEC" w:rsidRDefault="002C1EF1" w:rsidP="002C1EF1">
      <w:pPr>
        <w:jc w:val="center"/>
        <w:rPr>
          <w:b/>
          <w:bCs/>
          <w:sz w:val="40"/>
          <w:szCs w:val="32"/>
        </w:rPr>
      </w:pPr>
      <w:r w:rsidRPr="002C1EF1">
        <w:rPr>
          <w:b/>
          <w:bCs/>
          <w:sz w:val="40"/>
          <w:szCs w:val="32"/>
        </w:rPr>
        <w:t>в Звягельській</w:t>
      </w:r>
      <w:r w:rsidR="002726C9">
        <w:rPr>
          <w:b/>
          <w:bCs/>
          <w:sz w:val="40"/>
          <w:szCs w:val="32"/>
        </w:rPr>
        <w:t xml:space="preserve"> міській </w:t>
      </w:r>
    </w:p>
    <w:p w14:paraId="3D680457" w14:textId="1B5D2F5C" w:rsidR="002C1EF1" w:rsidRDefault="002726C9" w:rsidP="002C1EF1">
      <w:pPr>
        <w:jc w:val="center"/>
        <w:rPr>
          <w:b/>
          <w:bCs/>
          <w:sz w:val="40"/>
          <w:szCs w:val="32"/>
        </w:rPr>
      </w:pPr>
      <w:r>
        <w:rPr>
          <w:b/>
          <w:bCs/>
          <w:sz w:val="40"/>
          <w:szCs w:val="32"/>
        </w:rPr>
        <w:t>територіальній</w:t>
      </w:r>
      <w:r w:rsidR="002C1EF1" w:rsidRPr="002C1EF1">
        <w:rPr>
          <w:b/>
          <w:bCs/>
          <w:sz w:val="40"/>
          <w:szCs w:val="32"/>
        </w:rPr>
        <w:t xml:space="preserve"> громаді</w:t>
      </w:r>
    </w:p>
    <w:p w14:paraId="60EEA40D" w14:textId="7B4B2ED9" w:rsidR="008F6375" w:rsidRPr="002C1EF1" w:rsidRDefault="008F6375" w:rsidP="002C1EF1">
      <w:pPr>
        <w:jc w:val="center"/>
        <w:rPr>
          <w:b/>
          <w:bCs/>
          <w:sz w:val="40"/>
          <w:szCs w:val="32"/>
        </w:rPr>
      </w:pPr>
      <w:r>
        <w:rPr>
          <w:b/>
          <w:bCs/>
          <w:sz w:val="40"/>
          <w:szCs w:val="32"/>
        </w:rPr>
        <w:t>на 2024-2030 роки</w:t>
      </w:r>
    </w:p>
    <w:p w14:paraId="5577FDE6" w14:textId="77777777" w:rsidR="002C1EF1" w:rsidRDefault="002C1EF1" w:rsidP="00D8720B">
      <w:pPr>
        <w:spacing w:before="240" w:after="240" w:line="360" w:lineRule="auto"/>
        <w:rPr>
          <w:rFonts w:cs="Times New Roman"/>
          <w:b/>
          <w:bCs/>
          <w:noProof w:val="0"/>
          <w:sz w:val="24"/>
          <w:szCs w:val="24"/>
        </w:rPr>
      </w:pPr>
    </w:p>
    <w:p w14:paraId="77C3AA2B" w14:textId="77777777" w:rsidR="002C1EF1" w:rsidRDefault="002C1EF1" w:rsidP="00D8720B">
      <w:pPr>
        <w:spacing w:before="240" w:after="240" w:line="360" w:lineRule="auto"/>
        <w:rPr>
          <w:rFonts w:cs="Times New Roman"/>
          <w:b/>
          <w:bCs/>
          <w:noProof w:val="0"/>
          <w:sz w:val="24"/>
          <w:szCs w:val="24"/>
        </w:rPr>
      </w:pPr>
    </w:p>
    <w:p w14:paraId="24AC93DA" w14:textId="33176848" w:rsidR="002C1EF1" w:rsidRDefault="002C1EF1" w:rsidP="00D8720B">
      <w:pPr>
        <w:spacing w:before="240" w:after="240" w:line="360" w:lineRule="auto"/>
        <w:rPr>
          <w:rFonts w:cs="Times New Roman"/>
          <w:b/>
          <w:bCs/>
          <w:noProof w:val="0"/>
          <w:sz w:val="24"/>
          <w:szCs w:val="24"/>
        </w:rPr>
      </w:pPr>
    </w:p>
    <w:p w14:paraId="240854C5" w14:textId="6EA8CF66" w:rsidR="00C02EEC" w:rsidRDefault="00C02EEC" w:rsidP="00D8720B">
      <w:pPr>
        <w:spacing w:before="240" w:after="240" w:line="360" w:lineRule="auto"/>
        <w:rPr>
          <w:rFonts w:cs="Times New Roman"/>
          <w:b/>
          <w:bCs/>
          <w:noProof w:val="0"/>
          <w:sz w:val="24"/>
          <w:szCs w:val="24"/>
        </w:rPr>
      </w:pPr>
    </w:p>
    <w:p w14:paraId="5D2960FB" w14:textId="177A70CD" w:rsidR="00C02EEC" w:rsidRDefault="00C02EEC" w:rsidP="00D8720B">
      <w:pPr>
        <w:spacing w:before="240" w:after="240" w:line="360" w:lineRule="auto"/>
        <w:rPr>
          <w:rFonts w:cs="Times New Roman"/>
          <w:b/>
          <w:bCs/>
          <w:noProof w:val="0"/>
          <w:sz w:val="24"/>
          <w:szCs w:val="24"/>
        </w:rPr>
      </w:pPr>
    </w:p>
    <w:p w14:paraId="4F46265D" w14:textId="513A98F9" w:rsidR="00C02EEC" w:rsidRDefault="00C02EEC" w:rsidP="00D8720B">
      <w:pPr>
        <w:spacing w:before="240" w:after="240" w:line="360" w:lineRule="auto"/>
        <w:rPr>
          <w:rFonts w:cs="Times New Roman"/>
          <w:b/>
          <w:bCs/>
          <w:noProof w:val="0"/>
          <w:sz w:val="24"/>
          <w:szCs w:val="24"/>
        </w:rPr>
      </w:pPr>
    </w:p>
    <w:p w14:paraId="500B6478" w14:textId="601A2B87" w:rsidR="00C02EEC" w:rsidRDefault="00C02EEC" w:rsidP="00D8720B">
      <w:pPr>
        <w:spacing w:before="240" w:after="240" w:line="360" w:lineRule="auto"/>
        <w:rPr>
          <w:rFonts w:cs="Times New Roman"/>
          <w:b/>
          <w:bCs/>
          <w:noProof w:val="0"/>
          <w:sz w:val="24"/>
          <w:szCs w:val="24"/>
        </w:rPr>
      </w:pPr>
    </w:p>
    <w:p w14:paraId="6704D55F" w14:textId="3F7A9CF7" w:rsidR="00C02EEC" w:rsidRDefault="00C02EEC" w:rsidP="00D8720B">
      <w:pPr>
        <w:spacing w:before="240" w:after="240" w:line="360" w:lineRule="auto"/>
        <w:rPr>
          <w:rFonts w:cs="Times New Roman"/>
          <w:b/>
          <w:bCs/>
          <w:noProof w:val="0"/>
          <w:sz w:val="24"/>
          <w:szCs w:val="24"/>
        </w:rPr>
      </w:pPr>
    </w:p>
    <w:p w14:paraId="5DE48872" w14:textId="235359A7" w:rsidR="00C02EEC" w:rsidRDefault="00C02EEC" w:rsidP="00D8720B">
      <w:pPr>
        <w:spacing w:before="240" w:after="240" w:line="360" w:lineRule="auto"/>
        <w:rPr>
          <w:rFonts w:cs="Times New Roman"/>
          <w:b/>
          <w:bCs/>
          <w:noProof w:val="0"/>
          <w:sz w:val="24"/>
          <w:szCs w:val="24"/>
        </w:rPr>
      </w:pPr>
    </w:p>
    <w:p w14:paraId="4FA32625" w14:textId="024E584B" w:rsidR="00C02EEC" w:rsidRDefault="00C02EEC" w:rsidP="00D8720B">
      <w:pPr>
        <w:spacing w:before="240" w:after="240" w:line="360" w:lineRule="auto"/>
        <w:rPr>
          <w:rFonts w:cs="Times New Roman"/>
          <w:b/>
          <w:bCs/>
          <w:noProof w:val="0"/>
          <w:sz w:val="24"/>
          <w:szCs w:val="24"/>
        </w:rPr>
      </w:pPr>
    </w:p>
    <w:p w14:paraId="129DDE29" w14:textId="4D60851E" w:rsidR="00C02EEC" w:rsidRDefault="00C02EEC" w:rsidP="00D8720B">
      <w:pPr>
        <w:spacing w:before="240" w:after="240" w:line="360" w:lineRule="auto"/>
        <w:rPr>
          <w:rFonts w:cs="Times New Roman"/>
          <w:b/>
          <w:bCs/>
          <w:noProof w:val="0"/>
          <w:sz w:val="24"/>
          <w:szCs w:val="24"/>
        </w:rPr>
      </w:pPr>
    </w:p>
    <w:p w14:paraId="5938799D" w14:textId="77777777" w:rsidR="00C02EEC" w:rsidRPr="00C02EEC" w:rsidRDefault="00C02EEC" w:rsidP="00C02EEC">
      <w:pPr>
        <w:shd w:val="clear" w:color="auto" w:fill="FFFFFF"/>
        <w:spacing w:line="100" w:lineRule="atLeast"/>
        <w:ind w:left="2832" w:firstLine="708"/>
        <w:rPr>
          <w:rFonts w:eastAsia="Calibri" w:cs="Times New Roman"/>
          <w:noProof w:val="0"/>
          <w:sz w:val="24"/>
          <w:szCs w:val="24"/>
        </w:rPr>
      </w:pPr>
      <w:r w:rsidRPr="00C02EEC">
        <w:rPr>
          <w:rFonts w:eastAsia="Calibri" w:cs="Times New Roman"/>
          <w:noProof w:val="0"/>
          <w:sz w:val="24"/>
          <w:szCs w:val="24"/>
        </w:rPr>
        <w:lastRenderedPageBreak/>
        <w:t>ПАСПОРТ</w:t>
      </w:r>
    </w:p>
    <w:p w14:paraId="282D5A98" w14:textId="239FE6AD" w:rsidR="00C02EEC" w:rsidRPr="00C02EEC" w:rsidRDefault="00C02EEC" w:rsidP="00C02EEC">
      <w:pPr>
        <w:shd w:val="clear" w:color="auto" w:fill="FFFFFF"/>
        <w:spacing w:line="100" w:lineRule="atLeast"/>
        <w:ind w:left="1416"/>
        <w:rPr>
          <w:rFonts w:eastAsia="Calibri" w:cs="Times New Roman"/>
          <w:noProof w:val="0"/>
          <w:sz w:val="24"/>
          <w:szCs w:val="24"/>
        </w:rPr>
      </w:pPr>
      <w:r w:rsidRPr="00C02EEC">
        <w:rPr>
          <w:rFonts w:eastAsia="Calibri" w:cs="Times New Roman"/>
          <w:noProof w:val="0"/>
          <w:sz w:val="24"/>
          <w:szCs w:val="24"/>
        </w:rPr>
        <w:t xml:space="preserve">      Програми розвитку відновлюваних джерел енергії </w:t>
      </w:r>
    </w:p>
    <w:p w14:paraId="6EF9432C" w14:textId="1E83419B" w:rsidR="00C02EEC" w:rsidRDefault="00C02EEC" w:rsidP="00C02EEC">
      <w:pPr>
        <w:pStyle w:val="1"/>
        <w:spacing w:before="29" w:line="100" w:lineRule="atLeast"/>
        <w:ind w:right="855"/>
        <w:jc w:val="center"/>
        <w:rPr>
          <w:rFonts w:ascii="Times New Roman" w:eastAsia="Calibri" w:hAnsi="Times New Roman" w:cs="Times New Roman"/>
          <w:noProof w:val="0"/>
          <w:color w:val="auto"/>
          <w:sz w:val="24"/>
          <w:szCs w:val="24"/>
        </w:rPr>
      </w:pPr>
      <w:r w:rsidRPr="00C02EEC">
        <w:rPr>
          <w:rFonts w:ascii="Times New Roman" w:eastAsia="Calibri" w:hAnsi="Times New Roman" w:cs="Times New Roman"/>
          <w:noProof w:val="0"/>
          <w:color w:val="auto"/>
          <w:sz w:val="24"/>
          <w:szCs w:val="24"/>
        </w:rPr>
        <w:t xml:space="preserve"> в Звягельській міській територіальній громаді</w:t>
      </w:r>
      <w:r w:rsidR="008F6375">
        <w:rPr>
          <w:rFonts w:ascii="Times New Roman" w:eastAsia="Calibri" w:hAnsi="Times New Roman" w:cs="Times New Roman"/>
          <w:noProof w:val="0"/>
          <w:color w:val="auto"/>
          <w:sz w:val="24"/>
          <w:szCs w:val="24"/>
        </w:rPr>
        <w:t xml:space="preserve"> на 2024-2030 роки</w:t>
      </w:r>
    </w:p>
    <w:p w14:paraId="2D8ED711" w14:textId="77777777" w:rsidR="00C02EEC" w:rsidRPr="00C02EEC" w:rsidRDefault="00C02EEC" w:rsidP="00C02EEC"/>
    <w:tbl>
      <w:tblPr>
        <w:tblW w:w="0" w:type="auto"/>
        <w:tblInd w:w="-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46"/>
        <w:gridCol w:w="6379"/>
      </w:tblGrid>
      <w:tr w:rsidR="00C02EEC" w:rsidRPr="00AA57C0" w14:paraId="3B098072" w14:textId="77777777" w:rsidTr="00926908">
        <w:trPr>
          <w:trHeight w:val="280"/>
        </w:trPr>
        <w:tc>
          <w:tcPr>
            <w:tcW w:w="3346" w:type="dxa"/>
            <w:shd w:val="clear" w:color="auto" w:fill="auto"/>
          </w:tcPr>
          <w:p w14:paraId="7ACA25FA" w14:textId="77777777" w:rsidR="00C02EEC" w:rsidRPr="002979AD" w:rsidRDefault="00C02EEC" w:rsidP="00926908">
            <w:pPr>
              <w:pStyle w:val="TableParagraph"/>
              <w:spacing w:line="260" w:lineRule="exact"/>
              <w:ind w:left="107"/>
              <w:rPr>
                <w:rFonts w:ascii="Times New Roman" w:hAnsi="Times New Roman" w:cs="Times New Roman"/>
                <w:sz w:val="23"/>
              </w:rPr>
            </w:pPr>
            <w:r w:rsidRPr="002979AD">
              <w:rPr>
                <w:rFonts w:ascii="Times New Roman" w:hAnsi="Times New Roman" w:cs="Times New Roman"/>
                <w:sz w:val="23"/>
              </w:rPr>
              <w:t>Ініціатор</w:t>
            </w:r>
            <w:r w:rsidRPr="002979AD">
              <w:rPr>
                <w:rFonts w:ascii="Times New Roman" w:hAnsi="Times New Roman" w:cs="Times New Roman"/>
                <w:spacing w:val="-2"/>
                <w:sz w:val="23"/>
              </w:rPr>
              <w:t xml:space="preserve"> </w:t>
            </w:r>
            <w:r w:rsidRPr="002979AD">
              <w:rPr>
                <w:rFonts w:ascii="Times New Roman" w:hAnsi="Times New Roman" w:cs="Times New Roman"/>
                <w:sz w:val="23"/>
              </w:rPr>
              <w:t>розроблення</w:t>
            </w:r>
            <w:r w:rsidRPr="002979AD">
              <w:rPr>
                <w:rFonts w:ascii="Times New Roman" w:hAnsi="Times New Roman" w:cs="Times New Roman"/>
                <w:spacing w:val="-3"/>
                <w:sz w:val="23"/>
              </w:rPr>
              <w:t xml:space="preserve"> </w:t>
            </w:r>
            <w:r w:rsidRPr="00E24934">
              <w:rPr>
                <w:rFonts w:ascii="Times New Roman" w:hAnsi="Times New Roman" w:cs="Times New Roman"/>
                <w:sz w:val="23"/>
                <w:lang w:val="ru-RU"/>
              </w:rPr>
              <w:t>Програм</w:t>
            </w:r>
            <w:r>
              <w:rPr>
                <w:rFonts w:ascii="Times New Roman" w:hAnsi="Times New Roman" w:cs="Times New Roman"/>
                <w:sz w:val="23"/>
                <w:lang w:val="ru-RU"/>
              </w:rPr>
              <w:t>и</w:t>
            </w:r>
            <w:r w:rsidRPr="00E24934">
              <w:rPr>
                <w:rFonts w:ascii="Times New Roman" w:hAnsi="Times New Roman" w:cs="Times New Roman"/>
                <w:sz w:val="23"/>
                <w:lang w:val="ru-RU"/>
              </w:rPr>
              <w:t xml:space="preserve"> </w:t>
            </w:r>
          </w:p>
        </w:tc>
        <w:tc>
          <w:tcPr>
            <w:tcW w:w="6379" w:type="dxa"/>
            <w:shd w:val="clear" w:color="auto" w:fill="auto"/>
          </w:tcPr>
          <w:p w14:paraId="381FE7B9" w14:textId="77777777" w:rsidR="00C02EEC" w:rsidRPr="002979AD" w:rsidRDefault="00C02EEC" w:rsidP="00926908">
            <w:pPr>
              <w:pStyle w:val="TableParagraph"/>
              <w:spacing w:line="260" w:lineRule="exact"/>
              <w:ind w:left="108"/>
              <w:rPr>
                <w:rFonts w:ascii="Times New Roman" w:hAnsi="Times New Roman" w:cs="Times New Roman"/>
                <w:sz w:val="23"/>
              </w:rPr>
            </w:pPr>
            <w:r w:rsidRPr="002979AD">
              <w:rPr>
                <w:rFonts w:ascii="Times New Roman" w:hAnsi="Times New Roman" w:cs="Times New Roman"/>
                <w:sz w:val="23"/>
              </w:rPr>
              <w:t>Виконавчий комітет</w:t>
            </w:r>
            <w:r w:rsidRPr="002979AD">
              <w:rPr>
                <w:rFonts w:ascii="Times New Roman" w:hAnsi="Times New Roman" w:cs="Times New Roman"/>
                <w:spacing w:val="-7"/>
                <w:sz w:val="23"/>
              </w:rPr>
              <w:t xml:space="preserve"> </w:t>
            </w:r>
            <w:r>
              <w:rPr>
                <w:rFonts w:ascii="Times New Roman" w:hAnsi="Times New Roman" w:cs="Times New Roman"/>
                <w:sz w:val="23"/>
              </w:rPr>
              <w:t>Звягельської</w:t>
            </w:r>
            <w:r w:rsidRPr="002979AD">
              <w:rPr>
                <w:rFonts w:ascii="Times New Roman" w:hAnsi="Times New Roman" w:cs="Times New Roman"/>
                <w:spacing w:val="-7"/>
                <w:sz w:val="23"/>
              </w:rPr>
              <w:t xml:space="preserve"> </w:t>
            </w:r>
            <w:r w:rsidRPr="002979AD">
              <w:rPr>
                <w:rFonts w:ascii="Times New Roman" w:hAnsi="Times New Roman" w:cs="Times New Roman"/>
                <w:sz w:val="23"/>
              </w:rPr>
              <w:t>міської</w:t>
            </w:r>
            <w:r w:rsidRPr="002979AD">
              <w:rPr>
                <w:rFonts w:ascii="Times New Roman" w:hAnsi="Times New Roman" w:cs="Times New Roman"/>
                <w:spacing w:val="-6"/>
                <w:sz w:val="23"/>
              </w:rPr>
              <w:t xml:space="preserve"> </w:t>
            </w:r>
            <w:r w:rsidRPr="002979AD">
              <w:rPr>
                <w:rFonts w:ascii="Times New Roman" w:hAnsi="Times New Roman" w:cs="Times New Roman"/>
                <w:sz w:val="23"/>
              </w:rPr>
              <w:t>ради</w:t>
            </w:r>
          </w:p>
        </w:tc>
      </w:tr>
      <w:tr w:rsidR="00C02EEC" w:rsidRPr="006301A5" w14:paraId="45441866" w14:textId="77777777" w:rsidTr="00926908">
        <w:trPr>
          <w:trHeight w:val="568"/>
        </w:trPr>
        <w:tc>
          <w:tcPr>
            <w:tcW w:w="3346" w:type="dxa"/>
            <w:shd w:val="clear" w:color="auto" w:fill="auto"/>
          </w:tcPr>
          <w:p w14:paraId="76915FE4" w14:textId="77777777" w:rsidR="00C02EEC" w:rsidRPr="002979AD" w:rsidRDefault="00C02EEC" w:rsidP="00926908">
            <w:pPr>
              <w:pStyle w:val="TableParagraph"/>
              <w:spacing w:line="280" w:lineRule="atLeast"/>
              <w:ind w:left="107" w:right="124"/>
              <w:rPr>
                <w:rFonts w:ascii="Times New Roman" w:hAnsi="Times New Roman" w:cs="Times New Roman"/>
                <w:sz w:val="23"/>
              </w:rPr>
            </w:pPr>
            <w:r w:rsidRPr="002979AD">
              <w:rPr>
                <w:rFonts w:ascii="Times New Roman" w:hAnsi="Times New Roman" w:cs="Times New Roman"/>
                <w:sz w:val="23"/>
              </w:rPr>
              <w:t>Дата, номер</w:t>
            </w:r>
            <w:r w:rsidRPr="002979AD">
              <w:rPr>
                <w:rFonts w:ascii="Times New Roman" w:hAnsi="Times New Roman" w:cs="Times New Roman"/>
                <w:spacing w:val="1"/>
                <w:sz w:val="23"/>
              </w:rPr>
              <w:t xml:space="preserve"> </w:t>
            </w:r>
            <w:r w:rsidRPr="002979AD">
              <w:rPr>
                <w:rFonts w:ascii="Times New Roman" w:hAnsi="Times New Roman" w:cs="Times New Roman"/>
                <w:sz w:val="23"/>
              </w:rPr>
              <w:t>рішення про розроблення</w:t>
            </w:r>
            <w:r w:rsidRPr="002979AD">
              <w:rPr>
                <w:rFonts w:ascii="Times New Roman" w:hAnsi="Times New Roman" w:cs="Times New Roman"/>
                <w:spacing w:val="-2"/>
                <w:sz w:val="23"/>
              </w:rPr>
              <w:t xml:space="preserve"> </w:t>
            </w:r>
            <w:r w:rsidRPr="00E24934">
              <w:rPr>
                <w:rFonts w:ascii="Times New Roman" w:hAnsi="Times New Roman" w:cs="Times New Roman"/>
                <w:sz w:val="23"/>
                <w:lang w:val="ru-RU"/>
              </w:rPr>
              <w:t>Програм</w:t>
            </w:r>
            <w:r>
              <w:rPr>
                <w:rFonts w:ascii="Times New Roman" w:hAnsi="Times New Roman" w:cs="Times New Roman"/>
                <w:sz w:val="23"/>
                <w:lang w:val="ru-RU"/>
              </w:rPr>
              <w:t>и</w:t>
            </w:r>
            <w:r w:rsidRPr="00E24934">
              <w:rPr>
                <w:rFonts w:ascii="Times New Roman" w:hAnsi="Times New Roman" w:cs="Times New Roman"/>
                <w:sz w:val="23"/>
                <w:lang w:val="ru-RU"/>
              </w:rPr>
              <w:t xml:space="preserve"> </w:t>
            </w:r>
          </w:p>
        </w:tc>
        <w:tc>
          <w:tcPr>
            <w:tcW w:w="6379" w:type="dxa"/>
            <w:shd w:val="clear" w:color="auto" w:fill="auto"/>
          </w:tcPr>
          <w:p w14:paraId="42189CCC" w14:textId="4E8AC514" w:rsidR="00C02EEC" w:rsidRPr="002979AD" w:rsidRDefault="008F6375" w:rsidP="008F6375">
            <w:pPr>
              <w:pStyle w:val="TableParagraph"/>
              <w:tabs>
                <w:tab w:val="left" w:pos="1323"/>
                <w:tab w:val="left" w:pos="3103"/>
              </w:tabs>
              <w:spacing w:line="280" w:lineRule="atLeast"/>
              <w:ind w:left="108" w:right="180"/>
              <w:rPr>
                <w:rFonts w:ascii="Times New Roman" w:hAnsi="Times New Roman" w:cs="Times New Roman"/>
                <w:sz w:val="23"/>
              </w:rPr>
            </w:pPr>
            <w:r>
              <w:rPr>
                <w:rFonts w:ascii="Times New Roman" w:hAnsi="Times New Roman" w:cs="Times New Roman"/>
                <w:sz w:val="23"/>
              </w:rPr>
              <w:t xml:space="preserve">Розпорядження міського голови від 10.08.2023 №219(о) «Про створення робочої групи з розробки Програми </w:t>
            </w:r>
            <w:r w:rsidRPr="008F6375">
              <w:rPr>
                <w:rFonts w:ascii="Times New Roman" w:hAnsi="Times New Roman" w:cs="Times New Roman"/>
                <w:sz w:val="23"/>
              </w:rPr>
              <w:t>розвитку відновлюваних джерел енергії в Звягельській міській територіальній громаді</w:t>
            </w:r>
            <w:r>
              <w:rPr>
                <w:rFonts w:ascii="Times New Roman" w:hAnsi="Times New Roman" w:cs="Times New Roman"/>
                <w:sz w:val="23"/>
              </w:rPr>
              <w:t>»</w:t>
            </w:r>
          </w:p>
        </w:tc>
      </w:tr>
      <w:tr w:rsidR="00C02EEC" w14:paraId="184A6C91" w14:textId="77777777" w:rsidTr="00926908">
        <w:trPr>
          <w:trHeight w:val="568"/>
        </w:trPr>
        <w:tc>
          <w:tcPr>
            <w:tcW w:w="3346" w:type="dxa"/>
            <w:shd w:val="clear" w:color="auto" w:fill="auto"/>
          </w:tcPr>
          <w:p w14:paraId="6068D62C" w14:textId="77777777" w:rsidR="00C02EEC" w:rsidRPr="002979AD" w:rsidRDefault="00C02EEC" w:rsidP="00926908">
            <w:pPr>
              <w:pStyle w:val="TableParagraph"/>
              <w:spacing w:line="280" w:lineRule="atLeast"/>
              <w:ind w:left="107" w:right="188"/>
              <w:rPr>
                <w:rFonts w:ascii="Times New Roman" w:hAnsi="Times New Roman" w:cs="Times New Roman"/>
                <w:sz w:val="23"/>
              </w:rPr>
            </w:pPr>
            <w:r w:rsidRPr="002979AD">
              <w:rPr>
                <w:rFonts w:ascii="Times New Roman" w:hAnsi="Times New Roman" w:cs="Times New Roman"/>
                <w:sz w:val="23"/>
              </w:rPr>
              <w:t>Правове забезпечення до розробки</w:t>
            </w:r>
            <w:r w:rsidRPr="002979AD">
              <w:rPr>
                <w:rFonts w:ascii="Times New Roman" w:hAnsi="Times New Roman" w:cs="Times New Roman"/>
                <w:spacing w:val="-49"/>
                <w:sz w:val="23"/>
              </w:rPr>
              <w:t xml:space="preserve"> </w:t>
            </w:r>
            <w:r>
              <w:rPr>
                <w:rFonts w:ascii="Times New Roman" w:hAnsi="Times New Roman" w:cs="Times New Roman"/>
                <w:spacing w:val="-49"/>
                <w:sz w:val="23"/>
              </w:rPr>
              <w:t xml:space="preserve">    </w:t>
            </w:r>
            <w:r w:rsidRPr="00E24934">
              <w:rPr>
                <w:rFonts w:ascii="Times New Roman" w:hAnsi="Times New Roman" w:cs="Times New Roman"/>
                <w:sz w:val="23"/>
                <w:lang w:val="ru-RU"/>
              </w:rPr>
              <w:t>Програм</w:t>
            </w:r>
            <w:r>
              <w:rPr>
                <w:rFonts w:ascii="Times New Roman" w:hAnsi="Times New Roman" w:cs="Times New Roman"/>
                <w:sz w:val="23"/>
                <w:lang w:val="ru-RU"/>
              </w:rPr>
              <w:t>и</w:t>
            </w:r>
            <w:r w:rsidRPr="002979AD">
              <w:rPr>
                <w:rFonts w:ascii="Times New Roman" w:hAnsi="Times New Roman" w:cs="Times New Roman"/>
                <w:sz w:val="23"/>
              </w:rPr>
              <w:t>:</w:t>
            </w:r>
          </w:p>
        </w:tc>
        <w:tc>
          <w:tcPr>
            <w:tcW w:w="6379" w:type="dxa"/>
            <w:shd w:val="clear" w:color="auto" w:fill="auto"/>
          </w:tcPr>
          <w:p w14:paraId="30ED3D03" w14:textId="77777777" w:rsidR="00C02EEC" w:rsidRPr="002979AD" w:rsidRDefault="00C02EEC" w:rsidP="00926908">
            <w:pPr>
              <w:pStyle w:val="TableParagraph"/>
              <w:spacing w:before="141"/>
              <w:ind w:left="108"/>
              <w:rPr>
                <w:rFonts w:ascii="Times New Roman" w:hAnsi="Times New Roman" w:cs="Times New Roman"/>
                <w:sz w:val="23"/>
              </w:rPr>
            </w:pPr>
            <w:r w:rsidRPr="002979AD">
              <w:rPr>
                <w:rFonts w:ascii="Times New Roman" w:hAnsi="Times New Roman" w:cs="Times New Roman"/>
                <w:sz w:val="23"/>
              </w:rPr>
              <w:t>Закон</w:t>
            </w:r>
            <w:r w:rsidRPr="002979AD">
              <w:rPr>
                <w:rFonts w:ascii="Times New Roman" w:hAnsi="Times New Roman" w:cs="Times New Roman"/>
                <w:spacing w:val="-7"/>
                <w:sz w:val="23"/>
              </w:rPr>
              <w:t xml:space="preserve"> </w:t>
            </w:r>
            <w:r w:rsidRPr="002979AD">
              <w:rPr>
                <w:rFonts w:ascii="Times New Roman" w:hAnsi="Times New Roman" w:cs="Times New Roman"/>
                <w:sz w:val="23"/>
              </w:rPr>
              <w:t>України</w:t>
            </w:r>
            <w:r w:rsidRPr="002979AD">
              <w:rPr>
                <w:rFonts w:ascii="Times New Roman" w:hAnsi="Times New Roman" w:cs="Times New Roman"/>
                <w:spacing w:val="-8"/>
                <w:sz w:val="23"/>
              </w:rPr>
              <w:t xml:space="preserve"> </w:t>
            </w:r>
            <w:r w:rsidRPr="002979AD">
              <w:rPr>
                <w:rFonts w:ascii="Times New Roman" w:hAnsi="Times New Roman" w:cs="Times New Roman"/>
                <w:sz w:val="23"/>
              </w:rPr>
              <w:t>«Про</w:t>
            </w:r>
            <w:r w:rsidRPr="002979AD">
              <w:rPr>
                <w:rFonts w:ascii="Times New Roman" w:hAnsi="Times New Roman" w:cs="Times New Roman"/>
                <w:spacing w:val="-5"/>
                <w:sz w:val="23"/>
              </w:rPr>
              <w:t xml:space="preserve"> </w:t>
            </w:r>
            <w:r w:rsidRPr="002979AD">
              <w:rPr>
                <w:rFonts w:ascii="Times New Roman" w:hAnsi="Times New Roman" w:cs="Times New Roman"/>
                <w:sz w:val="23"/>
              </w:rPr>
              <w:t>місцеве</w:t>
            </w:r>
            <w:r w:rsidRPr="002979AD">
              <w:rPr>
                <w:rFonts w:ascii="Times New Roman" w:hAnsi="Times New Roman" w:cs="Times New Roman"/>
                <w:spacing w:val="-6"/>
                <w:sz w:val="23"/>
              </w:rPr>
              <w:t xml:space="preserve"> </w:t>
            </w:r>
            <w:r w:rsidRPr="002979AD">
              <w:rPr>
                <w:rFonts w:ascii="Times New Roman" w:hAnsi="Times New Roman" w:cs="Times New Roman"/>
                <w:sz w:val="23"/>
              </w:rPr>
              <w:t>самоврядування</w:t>
            </w:r>
            <w:r w:rsidRPr="002979AD">
              <w:rPr>
                <w:rFonts w:ascii="Times New Roman" w:hAnsi="Times New Roman" w:cs="Times New Roman"/>
                <w:spacing w:val="-6"/>
                <w:sz w:val="23"/>
              </w:rPr>
              <w:t xml:space="preserve"> </w:t>
            </w:r>
            <w:r w:rsidRPr="002979AD">
              <w:rPr>
                <w:rFonts w:ascii="Times New Roman" w:hAnsi="Times New Roman" w:cs="Times New Roman"/>
                <w:sz w:val="23"/>
              </w:rPr>
              <w:t>в</w:t>
            </w:r>
            <w:r w:rsidRPr="002979AD">
              <w:rPr>
                <w:rFonts w:ascii="Times New Roman" w:hAnsi="Times New Roman" w:cs="Times New Roman"/>
                <w:spacing w:val="-8"/>
                <w:sz w:val="23"/>
              </w:rPr>
              <w:t xml:space="preserve"> </w:t>
            </w:r>
            <w:r w:rsidRPr="002979AD">
              <w:rPr>
                <w:rFonts w:ascii="Times New Roman" w:hAnsi="Times New Roman" w:cs="Times New Roman"/>
                <w:sz w:val="23"/>
              </w:rPr>
              <w:t>Україні»</w:t>
            </w:r>
            <w:r>
              <w:rPr>
                <w:rFonts w:ascii="Times New Roman" w:hAnsi="Times New Roman" w:cs="Times New Roman"/>
                <w:sz w:val="23"/>
              </w:rPr>
              <w:t>, Закон України «Про енергетичну ефективність», Закон України «Про альтернативні джерела енергії»</w:t>
            </w:r>
          </w:p>
        </w:tc>
      </w:tr>
      <w:tr w:rsidR="00C02EEC" w:rsidRPr="006301A5" w14:paraId="3AAA4FE7" w14:textId="77777777" w:rsidTr="00926908">
        <w:trPr>
          <w:trHeight w:val="287"/>
        </w:trPr>
        <w:tc>
          <w:tcPr>
            <w:tcW w:w="3346" w:type="dxa"/>
            <w:shd w:val="clear" w:color="auto" w:fill="auto"/>
          </w:tcPr>
          <w:p w14:paraId="7A33AD4C" w14:textId="77777777" w:rsidR="00C02EEC" w:rsidRPr="002979AD" w:rsidRDefault="00C02EEC" w:rsidP="00926908">
            <w:pPr>
              <w:pStyle w:val="TableParagraph"/>
              <w:spacing w:before="4" w:line="263" w:lineRule="exact"/>
              <w:ind w:left="107"/>
              <w:rPr>
                <w:rFonts w:ascii="Times New Roman" w:hAnsi="Times New Roman" w:cs="Times New Roman"/>
                <w:sz w:val="23"/>
              </w:rPr>
            </w:pPr>
            <w:r w:rsidRPr="002979AD">
              <w:rPr>
                <w:rFonts w:ascii="Times New Roman" w:hAnsi="Times New Roman" w:cs="Times New Roman"/>
                <w:sz w:val="23"/>
              </w:rPr>
              <w:t>Розробник</w:t>
            </w:r>
            <w:r w:rsidRPr="002979AD">
              <w:rPr>
                <w:rFonts w:ascii="Times New Roman" w:hAnsi="Times New Roman" w:cs="Times New Roman"/>
                <w:spacing w:val="-1"/>
                <w:sz w:val="23"/>
              </w:rPr>
              <w:t xml:space="preserve"> </w:t>
            </w:r>
            <w:r w:rsidRPr="00E24934">
              <w:rPr>
                <w:rFonts w:ascii="Times New Roman" w:hAnsi="Times New Roman" w:cs="Times New Roman"/>
                <w:sz w:val="23"/>
                <w:lang w:val="ru-RU"/>
              </w:rPr>
              <w:t>Програм</w:t>
            </w:r>
            <w:r>
              <w:rPr>
                <w:rFonts w:ascii="Times New Roman" w:hAnsi="Times New Roman" w:cs="Times New Roman"/>
                <w:sz w:val="23"/>
                <w:lang w:val="ru-RU"/>
              </w:rPr>
              <w:t>и</w:t>
            </w:r>
            <w:r w:rsidRPr="00E24934">
              <w:rPr>
                <w:rFonts w:ascii="Times New Roman" w:hAnsi="Times New Roman" w:cs="Times New Roman"/>
                <w:sz w:val="23"/>
                <w:lang w:val="ru-RU"/>
              </w:rPr>
              <w:t xml:space="preserve"> </w:t>
            </w:r>
          </w:p>
        </w:tc>
        <w:tc>
          <w:tcPr>
            <w:tcW w:w="6379" w:type="dxa"/>
            <w:shd w:val="clear" w:color="auto" w:fill="auto"/>
          </w:tcPr>
          <w:p w14:paraId="2B8C2669" w14:textId="77777777" w:rsidR="00C02EEC" w:rsidRPr="002979AD" w:rsidRDefault="00C02EEC" w:rsidP="00926908">
            <w:pPr>
              <w:pStyle w:val="TableParagraph"/>
              <w:spacing w:before="4" w:line="263" w:lineRule="exact"/>
              <w:ind w:left="108"/>
              <w:rPr>
                <w:rFonts w:ascii="Times New Roman" w:hAnsi="Times New Roman" w:cs="Times New Roman"/>
                <w:sz w:val="23"/>
              </w:rPr>
            </w:pPr>
            <w:r w:rsidRPr="002979AD">
              <w:rPr>
                <w:rFonts w:ascii="Times New Roman" w:hAnsi="Times New Roman" w:cs="Times New Roman"/>
                <w:sz w:val="23"/>
              </w:rPr>
              <w:t>Відділ</w:t>
            </w:r>
            <w:r w:rsidRPr="002979AD">
              <w:rPr>
                <w:rFonts w:ascii="Times New Roman" w:hAnsi="Times New Roman" w:cs="Times New Roman"/>
                <w:spacing w:val="-6"/>
                <w:sz w:val="23"/>
              </w:rPr>
              <w:t xml:space="preserve"> </w:t>
            </w:r>
            <w:r w:rsidRPr="002979AD">
              <w:rPr>
                <w:rFonts w:ascii="Times New Roman" w:hAnsi="Times New Roman" w:cs="Times New Roman"/>
                <w:sz w:val="23"/>
              </w:rPr>
              <w:t>підтримки громадських ініціатив та енергоефективності</w:t>
            </w:r>
            <w:r>
              <w:rPr>
                <w:rFonts w:ascii="Times New Roman" w:hAnsi="Times New Roman" w:cs="Times New Roman"/>
                <w:sz w:val="23"/>
              </w:rPr>
              <w:t xml:space="preserve"> міської ради</w:t>
            </w:r>
          </w:p>
        </w:tc>
      </w:tr>
      <w:tr w:rsidR="00C02EEC" w:rsidRPr="00DA197A" w14:paraId="5E6E192E" w14:textId="77777777" w:rsidTr="00926908">
        <w:trPr>
          <w:trHeight w:val="561"/>
        </w:trPr>
        <w:tc>
          <w:tcPr>
            <w:tcW w:w="3346" w:type="dxa"/>
            <w:shd w:val="clear" w:color="auto" w:fill="auto"/>
          </w:tcPr>
          <w:p w14:paraId="32C82EE1" w14:textId="77777777" w:rsidR="00C02EEC" w:rsidRPr="002979AD" w:rsidRDefault="00C02EEC" w:rsidP="00926908">
            <w:pPr>
              <w:pStyle w:val="TableParagraph"/>
              <w:spacing w:before="140"/>
              <w:ind w:left="107"/>
              <w:rPr>
                <w:rFonts w:ascii="Times New Roman" w:hAnsi="Times New Roman" w:cs="Times New Roman"/>
                <w:sz w:val="23"/>
              </w:rPr>
            </w:pPr>
            <w:r w:rsidRPr="002979AD">
              <w:rPr>
                <w:rFonts w:ascii="Times New Roman" w:hAnsi="Times New Roman" w:cs="Times New Roman"/>
                <w:sz w:val="23"/>
              </w:rPr>
              <w:t>Співрозробники</w:t>
            </w:r>
            <w:r w:rsidRPr="002979AD">
              <w:rPr>
                <w:rFonts w:ascii="Times New Roman" w:hAnsi="Times New Roman" w:cs="Times New Roman"/>
                <w:spacing w:val="-4"/>
                <w:sz w:val="23"/>
              </w:rPr>
              <w:t xml:space="preserve"> </w:t>
            </w:r>
            <w:r w:rsidRPr="00E24934">
              <w:rPr>
                <w:rFonts w:ascii="Times New Roman" w:hAnsi="Times New Roman" w:cs="Times New Roman"/>
                <w:sz w:val="23"/>
                <w:lang w:val="ru-RU"/>
              </w:rPr>
              <w:t>Програм</w:t>
            </w:r>
            <w:r>
              <w:rPr>
                <w:rFonts w:ascii="Times New Roman" w:hAnsi="Times New Roman" w:cs="Times New Roman"/>
                <w:sz w:val="23"/>
                <w:lang w:val="ru-RU"/>
              </w:rPr>
              <w:t>и</w:t>
            </w:r>
            <w:r w:rsidRPr="00E24934">
              <w:rPr>
                <w:rFonts w:ascii="Times New Roman" w:hAnsi="Times New Roman" w:cs="Times New Roman"/>
                <w:sz w:val="23"/>
                <w:lang w:val="ru-RU"/>
              </w:rPr>
              <w:t xml:space="preserve"> </w:t>
            </w:r>
          </w:p>
        </w:tc>
        <w:tc>
          <w:tcPr>
            <w:tcW w:w="6379" w:type="dxa"/>
            <w:shd w:val="clear" w:color="auto" w:fill="auto"/>
          </w:tcPr>
          <w:p w14:paraId="44BB3F09" w14:textId="77777777" w:rsidR="00C02EEC" w:rsidRPr="002979AD" w:rsidRDefault="00C02EEC" w:rsidP="00926908">
            <w:pPr>
              <w:pStyle w:val="TableParagraph"/>
              <w:spacing w:line="277" w:lineRule="exact"/>
              <w:ind w:left="108"/>
              <w:rPr>
                <w:rFonts w:ascii="Times New Roman" w:hAnsi="Times New Roman" w:cs="Times New Roman"/>
                <w:sz w:val="23"/>
              </w:rPr>
            </w:pPr>
            <w:r>
              <w:rPr>
                <w:rFonts w:ascii="Times New Roman" w:hAnsi="Times New Roman" w:cs="Times New Roman"/>
                <w:sz w:val="23"/>
              </w:rPr>
              <w:t>Виконавчі органи</w:t>
            </w:r>
            <w:r w:rsidRPr="00DB62EF">
              <w:rPr>
                <w:rFonts w:ascii="Times New Roman" w:hAnsi="Times New Roman" w:cs="Times New Roman"/>
                <w:sz w:val="23"/>
              </w:rPr>
              <w:t xml:space="preserve"> міської ради</w:t>
            </w:r>
            <w:r>
              <w:rPr>
                <w:rFonts w:ascii="Times New Roman" w:hAnsi="Times New Roman" w:cs="Times New Roman"/>
                <w:sz w:val="23"/>
              </w:rPr>
              <w:t>,</w:t>
            </w:r>
            <w:r w:rsidRPr="002979AD">
              <w:rPr>
                <w:rFonts w:ascii="Times New Roman" w:hAnsi="Times New Roman" w:cs="Times New Roman"/>
                <w:sz w:val="23"/>
              </w:rPr>
              <w:t xml:space="preserve"> комунальні підприємства, у</w:t>
            </w:r>
            <w:r>
              <w:rPr>
                <w:rFonts w:ascii="Times New Roman" w:hAnsi="Times New Roman" w:cs="Times New Roman"/>
                <w:sz w:val="23"/>
              </w:rPr>
              <w:t>с</w:t>
            </w:r>
            <w:r w:rsidRPr="002979AD">
              <w:rPr>
                <w:rFonts w:ascii="Times New Roman" w:hAnsi="Times New Roman" w:cs="Times New Roman"/>
                <w:sz w:val="23"/>
              </w:rPr>
              <w:t xml:space="preserve">танови та організації </w:t>
            </w:r>
            <w:r>
              <w:rPr>
                <w:rFonts w:ascii="Times New Roman" w:hAnsi="Times New Roman" w:cs="Times New Roman"/>
                <w:sz w:val="23"/>
              </w:rPr>
              <w:t>Звягельської</w:t>
            </w:r>
            <w:r w:rsidRPr="002979AD">
              <w:rPr>
                <w:rFonts w:ascii="Times New Roman" w:hAnsi="Times New Roman" w:cs="Times New Roman"/>
                <w:sz w:val="23"/>
              </w:rPr>
              <w:t xml:space="preserve"> міської ради</w:t>
            </w:r>
            <w:r w:rsidRPr="002979AD">
              <w:rPr>
                <w:rFonts w:ascii="Times New Roman" w:hAnsi="Times New Roman" w:cs="Times New Roman"/>
                <w:spacing w:val="95"/>
                <w:sz w:val="23"/>
              </w:rPr>
              <w:t xml:space="preserve"> </w:t>
            </w:r>
          </w:p>
        </w:tc>
      </w:tr>
      <w:tr w:rsidR="00C02EEC" w:rsidRPr="006301A5" w14:paraId="3FE66276" w14:textId="77777777" w:rsidTr="00926908">
        <w:trPr>
          <w:trHeight w:val="754"/>
        </w:trPr>
        <w:tc>
          <w:tcPr>
            <w:tcW w:w="3346" w:type="dxa"/>
            <w:shd w:val="clear" w:color="auto" w:fill="auto"/>
          </w:tcPr>
          <w:p w14:paraId="40C8DC8B" w14:textId="77777777" w:rsidR="00C02EEC" w:rsidRPr="002979AD" w:rsidRDefault="00C02EEC" w:rsidP="00926908">
            <w:pPr>
              <w:pStyle w:val="TableParagraph"/>
              <w:spacing w:line="280" w:lineRule="atLeast"/>
              <w:ind w:left="107" w:right="976"/>
              <w:rPr>
                <w:rFonts w:ascii="Times New Roman" w:hAnsi="Times New Roman" w:cs="Times New Roman"/>
                <w:sz w:val="23"/>
              </w:rPr>
            </w:pPr>
            <w:r w:rsidRPr="002979AD">
              <w:rPr>
                <w:rFonts w:ascii="Times New Roman" w:hAnsi="Times New Roman" w:cs="Times New Roman"/>
                <w:spacing w:val="-1"/>
                <w:sz w:val="23"/>
              </w:rPr>
              <w:t xml:space="preserve">Відповідальний </w:t>
            </w:r>
            <w:r w:rsidRPr="002979AD">
              <w:rPr>
                <w:rFonts w:ascii="Times New Roman" w:hAnsi="Times New Roman" w:cs="Times New Roman"/>
                <w:sz w:val="23"/>
              </w:rPr>
              <w:t>виконавець</w:t>
            </w:r>
            <w:r>
              <w:rPr>
                <w:rFonts w:ascii="Times New Roman" w:hAnsi="Times New Roman" w:cs="Times New Roman"/>
                <w:sz w:val="23"/>
              </w:rPr>
              <w:t xml:space="preserve"> </w:t>
            </w:r>
            <w:r w:rsidRPr="002979AD">
              <w:rPr>
                <w:rFonts w:ascii="Times New Roman" w:hAnsi="Times New Roman" w:cs="Times New Roman"/>
                <w:spacing w:val="-49"/>
                <w:sz w:val="23"/>
              </w:rPr>
              <w:t xml:space="preserve"> </w:t>
            </w:r>
            <w:r w:rsidRPr="00E111F2">
              <w:rPr>
                <w:rFonts w:ascii="Times New Roman" w:hAnsi="Times New Roman" w:cs="Times New Roman"/>
                <w:sz w:val="23"/>
                <w:lang w:val="ru-RU"/>
              </w:rPr>
              <w:t>Програм</w:t>
            </w:r>
            <w:r>
              <w:rPr>
                <w:rFonts w:ascii="Times New Roman" w:hAnsi="Times New Roman" w:cs="Times New Roman"/>
                <w:sz w:val="23"/>
                <w:lang w:val="ru-RU"/>
              </w:rPr>
              <w:t>и</w:t>
            </w:r>
            <w:r w:rsidRPr="00E111F2">
              <w:rPr>
                <w:rFonts w:ascii="Times New Roman" w:hAnsi="Times New Roman" w:cs="Times New Roman"/>
                <w:sz w:val="23"/>
                <w:lang w:val="ru-RU"/>
              </w:rPr>
              <w:t xml:space="preserve"> </w:t>
            </w:r>
          </w:p>
        </w:tc>
        <w:tc>
          <w:tcPr>
            <w:tcW w:w="6379" w:type="dxa"/>
            <w:shd w:val="clear" w:color="auto" w:fill="auto"/>
          </w:tcPr>
          <w:p w14:paraId="74C18A5F" w14:textId="77777777" w:rsidR="00C02EEC" w:rsidRPr="002979AD" w:rsidRDefault="00C02EEC" w:rsidP="00926908">
            <w:pPr>
              <w:pStyle w:val="TableParagraph"/>
              <w:spacing w:before="4" w:line="263" w:lineRule="exact"/>
              <w:ind w:left="108"/>
              <w:rPr>
                <w:rFonts w:ascii="Times New Roman" w:hAnsi="Times New Roman" w:cs="Times New Roman"/>
                <w:sz w:val="23"/>
              </w:rPr>
            </w:pPr>
            <w:r w:rsidRPr="002979AD">
              <w:rPr>
                <w:rFonts w:ascii="Times New Roman" w:hAnsi="Times New Roman" w:cs="Times New Roman"/>
                <w:sz w:val="23"/>
              </w:rPr>
              <w:t>Відділ</w:t>
            </w:r>
            <w:r w:rsidRPr="00406300">
              <w:rPr>
                <w:rFonts w:ascii="Times New Roman" w:hAnsi="Times New Roman" w:cs="Times New Roman"/>
                <w:sz w:val="23"/>
              </w:rPr>
              <w:t xml:space="preserve"> </w:t>
            </w:r>
            <w:r w:rsidRPr="002979AD">
              <w:rPr>
                <w:rFonts w:ascii="Times New Roman" w:hAnsi="Times New Roman" w:cs="Times New Roman"/>
                <w:sz w:val="23"/>
              </w:rPr>
              <w:t>підтримки громадських ініціатив та енергоефективності</w:t>
            </w:r>
            <w:r>
              <w:rPr>
                <w:rFonts w:ascii="Times New Roman" w:hAnsi="Times New Roman" w:cs="Times New Roman"/>
                <w:sz w:val="23"/>
              </w:rPr>
              <w:t xml:space="preserve"> міської ради</w:t>
            </w:r>
          </w:p>
        </w:tc>
      </w:tr>
      <w:tr w:rsidR="00C02EEC" w:rsidRPr="00AF1EA1" w14:paraId="2499A3C1" w14:textId="77777777" w:rsidTr="008F6375">
        <w:trPr>
          <w:trHeight w:val="748"/>
        </w:trPr>
        <w:tc>
          <w:tcPr>
            <w:tcW w:w="3346" w:type="dxa"/>
            <w:shd w:val="clear" w:color="auto" w:fill="auto"/>
          </w:tcPr>
          <w:p w14:paraId="045C1DC4" w14:textId="77777777" w:rsidR="00C02EEC" w:rsidRPr="002979AD" w:rsidRDefault="00C02EEC" w:rsidP="00926908">
            <w:pPr>
              <w:pStyle w:val="TableParagraph"/>
              <w:spacing w:before="7"/>
              <w:rPr>
                <w:rFonts w:ascii="Times New Roman" w:hAnsi="Times New Roman" w:cs="Times New Roman"/>
                <w:b/>
                <w:sz w:val="32"/>
              </w:rPr>
            </w:pPr>
          </w:p>
          <w:p w14:paraId="5CEE93F6" w14:textId="77777777" w:rsidR="00C02EEC" w:rsidRPr="002979AD" w:rsidRDefault="00C02EEC" w:rsidP="00926908">
            <w:pPr>
              <w:pStyle w:val="TableParagraph"/>
              <w:ind w:left="107"/>
              <w:rPr>
                <w:rFonts w:ascii="Times New Roman" w:hAnsi="Times New Roman" w:cs="Times New Roman"/>
                <w:sz w:val="23"/>
              </w:rPr>
            </w:pPr>
            <w:r w:rsidRPr="002979AD">
              <w:rPr>
                <w:rFonts w:ascii="Times New Roman" w:hAnsi="Times New Roman" w:cs="Times New Roman"/>
                <w:sz w:val="23"/>
              </w:rPr>
              <w:t>Співвиконавці</w:t>
            </w:r>
            <w:r w:rsidRPr="002979AD">
              <w:rPr>
                <w:rFonts w:ascii="Times New Roman" w:hAnsi="Times New Roman" w:cs="Times New Roman"/>
                <w:spacing w:val="-4"/>
                <w:sz w:val="23"/>
              </w:rPr>
              <w:t xml:space="preserve"> </w:t>
            </w:r>
            <w:r w:rsidRPr="00E111F2">
              <w:rPr>
                <w:rFonts w:ascii="Times New Roman" w:hAnsi="Times New Roman" w:cs="Times New Roman"/>
                <w:sz w:val="23"/>
                <w:lang w:val="ru-RU"/>
              </w:rPr>
              <w:t>Програм</w:t>
            </w:r>
            <w:r>
              <w:rPr>
                <w:rFonts w:ascii="Times New Roman" w:hAnsi="Times New Roman" w:cs="Times New Roman"/>
                <w:sz w:val="23"/>
                <w:lang w:val="ru-RU"/>
              </w:rPr>
              <w:t>и</w:t>
            </w:r>
            <w:r w:rsidRPr="00E111F2">
              <w:rPr>
                <w:rFonts w:ascii="Times New Roman" w:hAnsi="Times New Roman" w:cs="Times New Roman"/>
                <w:sz w:val="23"/>
                <w:lang w:val="ru-RU"/>
              </w:rPr>
              <w:t xml:space="preserve"> </w:t>
            </w:r>
          </w:p>
        </w:tc>
        <w:tc>
          <w:tcPr>
            <w:tcW w:w="6379" w:type="dxa"/>
            <w:shd w:val="clear" w:color="auto" w:fill="auto"/>
          </w:tcPr>
          <w:p w14:paraId="47AF2134" w14:textId="77777777" w:rsidR="00C02EEC" w:rsidRPr="002979AD" w:rsidRDefault="00C02EEC" w:rsidP="00926908">
            <w:pPr>
              <w:pStyle w:val="TableParagraph"/>
              <w:spacing w:line="278" w:lineRule="exact"/>
              <w:ind w:left="108"/>
              <w:jc w:val="both"/>
              <w:rPr>
                <w:rFonts w:ascii="Times New Roman" w:hAnsi="Times New Roman" w:cs="Times New Roman"/>
                <w:sz w:val="23"/>
              </w:rPr>
            </w:pPr>
            <w:r>
              <w:rPr>
                <w:rFonts w:ascii="Times New Roman" w:hAnsi="Times New Roman" w:cs="Times New Roman"/>
                <w:sz w:val="23"/>
              </w:rPr>
              <w:t>Виконавчі органи міської ради,</w:t>
            </w:r>
            <w:r w:rsidRPr="002979AD">
              <w:rPr>
                <w:rFonts w:ascii="Times New Roman" w:hAnsi="Times New Roman" w:cs="Times New Roman"/>
                <w:sz w:val="23"/>
              </w:rPr>
              <w:t xml:space="preserve"> комунальні підприємства, у</w:t>
            </w:r>
            <w:r>
              <w:rPr>
                <w:rFonts w:ascii="Times New Roman" w:hAnsi="Times New Roman" w:cs="Times New Roman"/>
                <w:sz w:val="23"/>
              </w:rPr>
              <w:t>с</w:t>
            </w:r>
            <w:r w:rsidRPr="002979AD">
              <w:rPr>
                <w:rFonts w:ascii="Times New Roman" w:hAnsi="Times New Roman" w:cs="Times New Roman"/>
                <w:sz w:val="23"/>
              </w:rPr>
              <w:t xml:space="preserve">танови та організації </w:t>
            </w:r>
            <w:r>
              <w:rPr>
                <w:rFonts w:ascii="Times New Roman" w:hAnsi="Times New Roman" w:cs="Times New Roman"/>
                <w:sz w:val="23"/>
              </w:rPr>
              <w:t>Звягельської</w:t>
            </w:r>
            <w:r w:rsidRPr="002979AD">
              <w:rPr>
                <w:rFonts w:ascii="Times New Roman" w:hAnsi="Times New Roman" w:cs="Times New Roman"/>
                <w:sz w:val="23"/>
              </w:rPr>
              <w:t xml:space="preserve"> міської ради</w:t>
            </w:r>
          </w:p>
        </w:tc>
      </w:tr>
      <w:tr w:rsidR="00C02EEC" w:rsidRPr="00D56490" w14:paraId="21AA4C68" w14:textId="77777777" w:rsidTr="00926908">
        <w:trPr>
          <w:trHeight w:val="1400"/>
        </w:trPr>
        <w:tc>
          <w:tcPr>
            <w:tcW w:w="3346" w:type="dxa"/>
            <w:shd w:val="clear" w:color="auto" w:fill="auto"/>
          </w:tcPr>
          <w:p w14:paraId="352BF11D" w14:textId="77777777" w:rsidR="00C02EEC" w:rsidRPr="002979AD" w:rsidRDefault="00C02EEC" w:rsidP="00926908">
            <w:pPr>
              <w:pStyle w:val="TableParagraph"/>
              <w:spacing w:before="4" w:line="263" w:lineRule="exact"/>
              <w:ind w:left="107"/>
              <w:rPr>
                <w:rFonts w:ascii="Times New Roman" w:hAnsi="Times New Roman" w:cs="Times New Roman"/>
                <w:sz w:val="23"/>
              </w:rPr>
            </w:pPr>
            <w:r w:rsidRPr="002979AD">
              <w:rPr>
                <w:rFonts w:ascii="Times New Roman" w:hAnsi="Times New Roman" w:cs="Times New Roman"/>
                <w:sz w:val="23"/>
              </w:rPr>
              <w:t>Мета</w:t>
            </w:r>
            <w:r w:rsidRPr="002979AD">
              <w:rPr>
                <w:rFonts w:ascii="Times New Roman" w:hAnsi="Times New Roman" w:cs="Times New Roman"/>
                <w:spacing w:val="-5"/>
                <w:sz w:val="23"/>
              </w:rPr>
              <w:t xml:space="preserve"> </w:t>
            </w:r>
            <w:r w:rsidRPr="00E111F2">
              <w:rPr>
                <w:rFonts w:ascii="Times New Roman" w:hAnsi="Times New Roman" w:cs="Times New Roman"/>
                <w:sz w:val="23"/>
                <w:lang w:val="ru-RU"/>
              </w:rPr>
              <w:t>Програм</w:t>
            </w:r>
            <w:r>
              <w:rPr>
                <w:rFonts w:ascii="Times New Roman" w:hAnsi="Times New Roman" w:cs="Times New Roman"/>
                <w:sz w:val="23"/>
                <w:lang w:val="ru-RU"/>
              </w:rPr>
              <w:t>и</w:t>
            </w:r>
            <w:r w:rsidRPr="00E111F2">
              <w:rPr>
                <w:rFonts w:ascii="Times New Roman" w:hAnsi="Times New Roman" w:cs="Times New Roman"/>
                <w:sz w:val="23"/>
                <w:lang w:val="ru-RU"/>
              </w:rPr>
              <w:t xml:space="preserve"> </w:t>
            </w:r>
          </w:p>
        </w:tc>
        <w:tc>
          <w:tcPr>
            <w:tcW w:w="6379" w:type="dxa"/>
            <w:shd w:val="clear" w:color="auto" w:fill="auto"/>
          </w:tcPr>
          <w:p w14:paraId="71CDC2BE" w14:textId="77777777" w:rsidR="00C02EEC" w:rsidRDefault="00C02EEC" w:rsidP="00926908">
            <w:pPr>
              <w:pStyle w:val="TableParagraph"/>
              <w:spacing w:before="4" w:line="263" w:lineRule="exact"/>
              <w:ind w:left="108"/>
              <w:rPr>
                <w:rFonts w:ascii="Times New Roman" w:hAnsi="Times New Roman" w:cs="Times New Roman"/>
                <w:sz w:val="23"/>
              </w:rPr>
            </w:pPr>
            <w:r>
              <w:rPr>
                <w:rFonts w:ascii="Times New Roman" w:hAnsi="Times New Roman" w:cs="Times New Roman"/>
                <w:sz w:val="23"/>
              </w:rPr>
              <w:t>Збільшення частки використання альтернативних джерел енергії в громаді</w:t>
            </w:r>
            <w:r w:rsidRPr="00D56490">
              <w:rPr>
                <w:rFonts w:ascii="Times New Roman" w:hAnsi="Times New Roman" w:cs="Times New Roman"/>
                <w:sz w:val="23"/>
              </w:rPr>
              <w:t>, зменшення видатків на утримання комунальних установ, зменшення викидів парникових газів,</w:t>
            </w:r>
          </w:p>
          <w:p w14:paraId="7DB4F1B9" w14:textId="77777777" w:rsidR="00C02EEC" w:rsidRPr="002979AD" w:rsidRDefault="00C02EEC" w:rsidP="00926908">
            <w:pPr>
              <w:pStyle w:val="TableParagraph"/>
              <w:spacing w:before="4" w:line="263" w:lineRule="exact"/>
              <w:ind w:left="108"/>
              <w:rPr>
                <w:rFonts w:ascii="Times New Roman" w:hAnsi="Times New Roman" w:cs="Times New Roman"/>
                <w:sz w:val="23"/>
              </w:rPr>
            </w:pPr>
            <w:r w:rsidRPr="00D56490">
              <w:rPr>
                <w:rFonts w:ascii="Times New Roman" w:hAnsi="Times New Roman" w:cs="Times New Roman"/>
                <w:sz w:val="23"/>
              </w:rPr>
              <w:t>залучення зовнішніх ресурсів для вирішення проблем енергоефективності в громаді</w:t>
            </w:r>
            <w:r>
              <w:rPr>
                <w:rFonts w:ascii="Times New Roman" w:hAnsi="Times New Roman" w:cs="Times New Roman"/>
                <w:sz w:val="23"/>
              </w:rPr>
              <w:t>.</w:t>
            </w:r>
          </w:p>
        </w:tc>
      </w:tr>
      <w:tr w:rsidR="00C02EEC" w:rsidRPr="006301A5" w14:paraId="39458796" w14:textId="77777777" w:rsidTr="00926908">
        <w:trPr>
          <w:trHeight w:val="3747"/>
        </w:trPr>
        <w:tc>
          <w:tcPr>
            <w:tcW w:w="3346" w:type="dxa"/>
            <w:shd w:val="clear" w:color="auto" w:fill="auto"/>
          </w:tcPr>
          <w:p w14:paraId="1D41F18C" w14:textId="77777777" w:rsidR="00C02EEC" w:rsidRPr="002979AD" w:rsidRDefault="00C02EEC" w:rsidP="00926908">
            <w:pPr>
              <w:pStyle w:val="TableParagraph"/>
              <w:rPr>
                <w:rFonts w:ascii="Times New Roman" w:hAnsi="Times New Roman" w:cs="Times New Roman"/>
                <w:b/>
              </w:rPr>
            </w:pPr>
          </w:p>
          <w:p w14:paraId="05DC5171" w14:textId="77777777" w:rsidR="00C02EEC" w:rsidRPr="002979AD" w:rsidRDefault="00C02EEC" w:rsidP="00926908">
            <w:pPr>
              <w:pStyle w:val="TableParagraph"/>
              <w:rPr>
                <w:rFonts w:ascii="Times New Roman" w:hAnsi="Times New Roman" w:cs="Times New Roman"/>
                <w:b/>
              </w:rPr>
            </w:pPr>
          </w:p>
          <w:p w14:paraId="702D1DC3" w14:textId="77777777" w:rsidR="00C02EEC" w:rsidRPr="002979AD" w:rsidRDefault="00C02EEC" w:rsidP="00926908">
            <w:pPr>
              <w:pStyle w:val="TableParagraph"/>
              <w:rPr>
                <w:rFonts w:ascii="Times New Roman" w:hAnsi="Times New Roman" w:cs="Times New Roman"/>
                <w:b/>
              </w:rPr>
            </w:pPr>
          </w:p>
          <w:p w14:paraId="0DDBA725" w14:textId="77777777" w:rsidR="00C02EEC" w:rsidRPr="002979AD" w:rsidRDefault="00C02EEC" w:rsidP="00926908">
            <w:pPr>
              <w:pStyle w:val="TableParagraph"/>
              <w:rPr>
                <w:rFonts w:ascii="Times New Roman" w:hAnsi="Times New Roman" w:cs="Times New Roman"/>
                <w:b/>
              </w:rPr>
            </w:pPr>
          </w:p>
          <w:p w14:paraId="3EA80019" w14:textId="77777777" w:rsidR="00C02EEC" w:rsidRPr="002979AD" w:rsidRDefault="00C02EEC" w:rsidP="00926908">
            <w:pPr>
              <w:pStyle w:val="TableParagraph"/>
              <w:rPr>
                <w:rFonts w:ascii="Times New Roman" w:hAnsi="Times New Roman" w:cs="Times New Roman"/>
                <w:b/>
              </w:rPr>
            </w:pPr>
          </w:p>
          <w:p w14:paraId="4E1887C3" w14:textId="77777777" w:rsidR="00C02EEC" w:rsidRPr="002979AD" w:rsidRDefault="00C02EEC" w:rsidP="00926908">
            <w:pPr>
              <w:pStyle w:val="TableParagraph"/>
              <w:spacing w:before="7"/>
              <w:rPr>
                <w:rFonts w:ascii="Times New Roman" w:hAnsi="Times New Roman" w:cs="Times New Roman"/>
                <w:b/>
                <w:sz w:val="19"/>
              </w:rPr>
            </w:pPr>
          </w:p>
          <w:p w14:paraId="1E1D2506" w14:textId="77777777" w:rsidR="00C02EEC" w:rsidRPr="002979AD" w:rsidRDefault="00C02EEC" w:rsidP="00926908">
            <w:pPr>
              <w:pStyle w:val="TableParagraph"/>
              <w:ind w:left="107"/>
              <w:rPr>
                <w:rFonts w:ascii="Times New Roman" w:hAnsi="Times New Roman" w:cs="Times New Roman"/>
                <w:sz w:val="23"/>
              </w:rPr>
            </w:pPr>
            <w:r w:rsidRPr="002979AD">
              <w:rPr>
                <w:rFonts w:ascii="Times New Roman" w:hAnsi="Times New Roman" w:cs="Times New Roman"/>
                <w:sz w:val="23"/>
              </w:rPr>
              <w:t>Очікувані</w:t>
            </w:r>
            <w:r w:rsidRPr="002979AD">
              <w:rPr>
                <w:rFonts w:ascii="Times New Roman" w:hAnsi="Times New Roman" w:cs="Times New Roman"/>
                <w:spacing w:val="-10"/>
                <w:sz w:val="23"/>
              </w:rPr>
              <w:t xml:space="preserve"> </w:t>
            </w:r>
            <w:r w:rsidRPr="002979AD">
              <w:rPr>
                <w:rFonts w:ascii="Times New Roman" w:hAnsi="Times New Roman" w:cs="Times New Roman"/>
                <w:sz w:val="23"/>
              </w:rPr>
              <w:t>результати</w:t>
            </w:r>
            <w:r w:rsidRPr="002979AD">
              <w:rPr>
                <w:rFonts w:ascii="Times New Roman" w:hAnsi="Times New Roman" w:cs="Times New Roman"/>
                <w:spacing w:val="-4"/>
                <w:sz w:val="23"/>
              </w:rPr>
              <w:t xml:space="preserve"> </w:t>
            </w:r>
            <w:r w:rsidRPr="002979AD">
              <w:rPr>
                <w:rFonts w:ascii="Times New Roman" w:hAnsi="Times New Roman" w:cs="Times New Roman"/>
                <w:sz w:val="23"/>
              </w:rPr>
              <w:t>виконання</w:t>
            </w:r>
          </w:p>
        </w:tc>
        <w:tc>
          <w:tcPr>
            <w:tcW w:w="6379" w:type="dxa"/>
            <w:shd w:val="clear" w:color="auto" w:fill="auto"/>
          </w:tcPr>
          <w:p w14:paraId="5F222135" w14:textId="34D5B461" w:rsidR="00C02EEC" w:rsidRPr="00BF1D69" w:rsidRDefault="00C02EEC" w:rsidP="00405269">
            <w:pPr>
              <w:pStyle w:val="TableParagraph"/>
              <w:numPr>
                <w:ilvl w:val="0"/>
                <w:numId w:val="27"/>
              </w:numPr>
              <w:tabs>
                <w:tab w:val="left" w:pos="332"/>
              </w:tabs>
              <w:spacing w:before="4"/>
              <w:ind w:right="97"/>
              <w:rPr>
                <w:rFonts w:ascii="Times New Roman" w:hAnsi="Times New Roman" w:cs="Times New Roman"/>
                <w:sz w:val="23"/>
              </w:rPr>
            </w:pPr>
            <w:r>
              <w:rPr>
                <w:rFonts w:ascii="Times New Roman" w:hAnsi="Times New Roman" w:cs="Times New Roman"/>
                <w:sz w:val="23"/>
              </w:rPr>
              <w:t xml:space="preserve">зменшення </w:t>
            </w:r>
            <w:r w:rsidRPr="00BF1D69">
              <w:rPr>
                <w:rFonts w:ascii="Times New Roman" w:hAnsi="Times New Roman" w:cs="Times New Roman"/>
                <w:sz w:val="23"/>
              </w:rPr>
              <w:t>споживання</w:t>
            </w:r>
            <w:r w:rsidR="00405269">
              <w:rPr>
                <w:rFonts w:ascii="Times New Roman" w:hAnsi="Times New Roman" w:cs="Times New Roman"/>
                <w:sz w:val="23"/>
              </w:rPr>
              <w:t xml:space="preserve"> викопних </w:t>
            </w:r>
            <w:r w:rsidRPr="00BF1D69">
              <w:rPr>
                <w:rFonts w:ascii="Times New Roman" w:hAnsi="Times New Roman" w:cs="Times New Roman"/>
                <w:sz w:val="23"/>
              </w:rPr>
              <w:t>паливно-</w:t>
            </w:r>
            <w:r w:rsidRPr="00406300">
              <w:rPr>
                <w:rFonts w:ascii="Times New Roman" w:hAnsi="Times New Roman" w:cs="Times New Roman"/>
                <w:sz w:val="23"/>
              </w:rPr>
              <w:t xml:space="preserve"> </w:t>
            </w:r>
            <w:r w:rsidRPr="00BF1D69">
              <w:rPr>
                <w:rFonts w:ascii="Times New Roman" w:hAnsi="Times New Roman" w:cs="Times New Roman"/>
                <w:sz w:val="23"/>
              </w:rPr>
              <w:t>енергетичних</w:t>
            </w:r>
          </w:p>
          <w:p w14:paraId="3B60D9C7" w14:textId="578E154D" w:rsidR="00C02EEC" w:rsidRDefault="00C02EEC" w:rsidP="00405269">
            <w:pPr>
              <w:pStyle w:val="TableParagraph"/>
              <w:tabs>
                <w:tab w:val="left" w:pos="332"/>
              </w:tabs>
              <w:ind w:left="108" w:right="97"/>
              <w:rPr>
                <w:rFonts w:ascii="Times New Roman" w:hAnsi="Times New Roman" w:cs="Times New Roman"/>
                <w:sz w:val="23"/>
              </w:rPr>
            </w:pPr>
            <w:r w:rsidRPr="00BF1D69">
              <w:rPr>
                <w:rFonts w:ascii="Times New Roman" w:hAnsi="Times New Roman" w:cs="Times New Roman"/>
                <w:sz w:val="23"/>
              </w:rPr>
              <w:t>ресурсів комунальними підприємствами, бюджетними закладами та установами громади;</w:t>
            </w:r>
          </w:p>
          <w:p w14:paraId="0D8F73E0" w14:textId="77777777" w:rsidR="00C02EEC" w:rsidRPr="00BF1D69" w:rsidRDefault="00C02EEC" w:rsidP="00926908">
            <w:pPr>
              <w:pStyle w:val="TableParagraph"/>
              <w:tabs>
                <w:tab w:val="left" w:pos="332"/>
              </w:tabs>
              <w:ind w:left="108" w:right="97"/>
              <w:jc w:val="both"/>
              <w:rPr>
                <w:rFonts w:ascii="Times New Roman" w:hAnsi="Times New Roman" w:cs="Times New Roman"/>
                <w:sz w:val="23"/>
              </w:rPr>
            </w:pPr>
            <w:r w:rsidRPr="007E3A01">
              <w:rPr>
                <w:rFonts w:ascii="Times New Roman" w:hAnsi="Times New Roman" w:cs="Times New Roman"/>
                <w:sz w:val="23"/>
              </w:rPr>
              <w:t>-</w:t>
            </w:r>
            <w:r>
              <w:rPr>
                <w:rFonts w:ascii="Times New Roman" w:hAnsi="Times New Roman" w:cs="Times New Roman"/>
                <w:sz w:val="23"/>
              </w:rPr>
              <w:t xml:space="preserve"> збільшення частки відновлюваних джерел енергії;</w:t>
            </w:r>
          </w:p>
          <w:p w14:paraId="535CFDEA" w14:textId="77777777" w:rsidR="00C02EEC" w:rsidRPr="00406300" w:rsidRDefault="00C02EEC" w:rsidP="00C02EEC">
            <w:pPr>
              <w:pStyle w:val="TableParagraph"/>
              <w:numPr>
                <w:ilvl w:val="0"/>
                <w:numId w:val="26"/>
              </w:numPr>
              <w:tabs>
                <w:tab w:val="left" w:pos="332"/>
              </w:tabs>
              <w:ind w:right="97" w:firstLine="0"/>
              <w:jc w:val="both"/>
              <w:rPr>
                <w:rFonts w:ascii="Times New Roman" w:hAnsi="Times New Roman" w:cs="Times New Roman"/>
                <w:sz w:val="23"/>
              </w:rPr>
            </w:pPr>
            <w:r w:rsidRPr="00406300">
              <w:rPr>
                <w:rFonts w:ascii="Times New Roman" w:hAnsi="Times New Roman" w:cs="Times New Roman"/>
                <w:sz w:val="23"/>
              </w:rPr>
              <w:t xml:space="preserve">впровадження заходів із застосуванням сучасних енергозберігаючих технологій </w:t>
            </w:r>
            <w:r>
              <w:rPr>
                <w:rFonts w:ascii="Times New Roman" w:hAnsi="Times New Roman" w:cs="Times New Roman"/>
                <w:sz w:val="23"/>
              </w:rPr>
              <w:t>на об’єктах</w:t>
            </w:r>
            <w:r w:rsidRPr="00406300">
              <w:rPr>
                <w:rFonts w:ascii="Times New Roman" w:hAnsi="Times New Roman" w:cs="Times New Roman"/>
                <w:sz w:val="23"/>
              </w:rPr>
              <w:t xml:space="preserve"> комунальної власності;</w:t>
            </w:r>
          </w:p>
          <w:p w14:paraId="3185D3EC" w14:textId="77777777" w:rsidR="00C02EEC" w:rsidRPr="00406300" w:rsidRDefault="00C02EEC" w:rsidP="00C02EEC">
            <w:pPr>
              <w:pStyle w:val="TableParagraph"/>
              <w:numPr>
                <w:ilvl w:val="0"/>
                <w:numId w:val="26"/>
              </w:numPr>
              <w:tabs>
                <w:tab w:val="left" w:pos="332"/>
              </w:tabs>
              <w:ind w:right="96" w:firstLine="0"/>
              <w:jc w:val="both"/>
              <w:rPr>
                <w:rFonts w:ascii="Times New Roman" w:hAnsi="Times New Roman" w:cs="Times New Roman"/>
                <w:sz w:val="23"/>
              </w:rPr>
            </w:pPr>
            <w:r w:rsidRPr="00406300">
              <w:rPr>
                <w:rFonts w:ascii="Times New Roman" w:hAnsi="Times New Roman" w:cs="Times New Roman"/>
                <w:sz w:val="23"/>
              </w:rPr>
              <w:t>забезпечення комфортності перебування в будівлях</w:t>
            </w:r>
            <w:r>
              <w:rPr>
                <w:rFonts w:ascii="Times New Roman" w:hAnsi="Times New Roman" w:cs="Times New Roman"/>
                <w:sz w:val="23"/>
              </w:rPr>
              <w:t xml:space="preserve"> комунальних закладів та установ</w:t>
            </w:r>
            <w:r w:rsidRPr="00406300">
              <w:rPr>
                <w:rFonts w:ascii="Times New Roman" w:hAnsi="Times New Roman" w:cs="Times New Roman"/>
                <w:sz w:val="23"/>
              </w:rPr>
              <w:t>;</w:t>
            </w:r>
          </w:p>
          <w:p w14:paraId="761FDD5F" w14:textId="7AFDCA54" w:rsidR="00C02EEC" w:rsidRDefault="00C02EEC" w:rsidP="00926908">
            <w:pPr>
              <w:pStyle w:val="TableParagraph"/>
              <w:tabs>
                <w:tab w:val="left" w:pos="332"/>
              </w:tabs>
              <w:ind w:left="108" w:right="97"/>
              <w:jc w:val="both"/>
              <w:rPr>
                <w:rFonts w:ascii="Times New Roman" w:hAnsi="Times New Roman" w:cs="Times New Roman"/>
                <w:sz w:val="23"/>
              </w:rPr>
            </w:pPr>
            <w:r>
              <w:rPr>
                <w:rFonts w:ascii="Times New Roman" w:hAnsi="Times New Roman" w:cs="Times New Roman"/>
                <w:sz w:val="23"/>
              </w:rPr>
              <w:t xml:space="preserve">- </w:t>
            </w:r>
            <w:r w:rsidRPr="00406300">
              <w:rPr>
                <w:rFonts w:ascii="Times New Roman" w:hAnsi="Times New Roman" w:cs="Times New Roman"/>
                <w:sz w:val="23"/>
              </w:rPr>
              <w:t xml:space="preserve">залучення грантових та </w:t>
            </w:r>
            <w:r w:rsidR="00405269">
              <w:rPr>
                <w:rFonts w:ascii="Times New Roman" w:hAnsi="Times New Roman" w:cs="Times New Roman"/>
                <w:sz w:val="23"/>
              </w:rPr>
              <w:t xml:space="preserve">пільгових </w:t>
            </w:r>
            <w:r w:rsidRPr="00406300">
              <w:rPr>
                <w:rFonts w:ascii="Times New Roman" w:hAnsi="Times New Roman" w:cs="Times New Roman"/>
                <w:sz w:val="23"/>
              </w:rPr>
              <w:t>кре</w:t>
            </w:r>
            <w:r>
              <w:rPr>
                <w:rFonts w:ascii="Times New Roman" w:hAnsi="Times New Roman" w:cs="Times New Roman"/>
                <w:sz w:val="23"/>
              </w:rPr>
              <w:t>дитних коштів на реалізацію прое</w:t>
            </w:r>
            <w:r w:rsidRPr="00406300">
              <w:rPr>
                <w:rFonts w:ascii="Times New Roman" w:hAnsi="Times New Roman" w:cs="Times New Roman"/>
                <w:sz w:val="23"/>
              </w:rPr>
              <w:t>ктів і заходів з   енерго</w:t>
            </w:r>
            <w:r>
              <w:rPr>
                <w:rFonts w:ascii="Times New Roman" w:hAnsi="Times New Roman" w:cs="Times New Roman"/>
                <w:sz w:val="23"/>
              </w:rPr>
              <w:t>ефекти</w:t>
            </w:r>
            <w:r w:rsidRPr="00406300">
              <w:rPr>
                <w:rFonts w:ascii="Times New Roman" w:hAnsi="Times New Roman" w:cs="Times New Roman"/>
                <w:sz w:val="23"/>
              </w:rPr>
              <w:t>вн</w:t>
            </w:r>
            <w:r w:rsidR="00405269">
              <w:rPr>
                <w:rFonts w:ascii="Times New Roman" w:hAnsi="Times New Roman" w:cs="Times New Roman"/>
                <w:sz w:val="23"/>
              </w:rPr>
              <w:t>ості</w:t>
            </w:r>
            <w:r>
              <w:rPr>
                <w:rFonts w:ascii="Times New Roman" w:hAnsi="Times New Roman" w:cs="Times New Roman"/>
                <w:sz w:val="23"/>
              </w:rPr>
              <w:t xml:space="preserve">; </w:t>
            </w:r>
          </w:p>
          <w:p w14:paraId="3F7C8125" w14:textId="77777777" w:rsidR="00C02EEC" w:rsidRDefault="00C02EEC" w:rsidP="00926908">
            <w:pPr>
              <w:pStyle w:val="TableParagraph"/>
              <w:tabs>
                <w:tab w:val="left" w:pos="332"/>
              </w:tabs>
              <w:ind w:left="108" w:right="97"/>
              <w:jc w:val="both"/>
              <w:rPr>
                <w:rFonts w:ascii="Times New Roman" w:hAnsi="Times New Roman" w:cs="Times New Roman"/>
                <w:sz w:val="23"/>
              </w:rPr>
            </w:pPr>
            <w:r>
              <w:rPr>
                <w:rFonts w:ascii="Times New Roman" w:hAnsi="Times New Roman" w:cs="Times New Roman"/>
                <w:sz w:val="23"/>
              </w:rPr>
              <w:t xml:space="preserve">- </w:t>
            </w:r>
            <w:r w:rsidRPr="00BF1D69">
              <w:rPr>
                <w:rFonts w:ascii="Times New Roman" w:hAnsi="Times New Roman" w:cs="Times New Roman"/>
                <w:sz w:val="23"/>
              </w:rPr>
              <w:t xml:space="preserve">зменшення </w:t>
            </w:r>
            <w:r>
              <w:rPr>
                <w:rFonts w:ascii="Times New Roman" w:hAnsi="Times New Roman" w:cs="Times New Roman"/>
                <w:sz w:val="23"/>
              </w:rPr>
              <w:t>на території громади викидів СО2;</w:t>
            </w:r>
          </w:p>
          <w:p w14:paraId="26733731" w14:textId="77777777" w:rsidR="00C02EEC" w:rsidRPr="00BF1D69" w:rsidRDefault="00C02EEC" w:rsidP="00926908">
            <w:pPr>
              <w:pStyle w:val="TableParagraph"/>
              <w:tabs>
                <w:tab w:val="left" w:pos="332"/>
              </w:tabs>
              <w:ind w:left="108" w:right="97"/>
              <w:jc w:val="both"/>
              <w:rPr>
                <w:rFonts w:ascii="Times New Roman" w:hAnsi="Times New Roman" w:cs="Times New Roman"/>
                <w:sz w:val="23"/>
              </w:rPr>
            </w:pPr>
            <w:r>
              <w:rPr>
                <w:rFonts w:ascii="Times New Roman" w:hAnsi="Times New Roman" w:cs="Times New Roman"/>
                <w:sz w:val="23"/>
              </w:rPr>
              <w:t>- сприяння захисту довкілля</w:t>
            </w:r>
            <w:r w:rsidRPr="00946409">
              <w:rPr>
                <w:rFonts w:ascii="Times New Roman" w:hAnsi="Times New Roman" w:cs="Times New Roman"/>
                <w:sz w:val="23"/>
                <w:lang w:val="ru-RU"/>
              </w:rPr>
              <w:t>;</w:t>
            </w:r>
          </w:p>
          <w:p w14:paraId="2D1928F8" w14:textId="77777777" w:rsidR="00C02EEC" w:rsidRPr="00406300" w:rsidRDefault="00C02EEC" w:rsidP="00C02EEC">
            <w:pPr>
              <w:pStyle w:val="TableParagraph"/>
              <w:numPr>
                <w:ilvl w:val="0"/>
                <w:numId w:val="26"/>
              </w:numPr>
              <w:tabs>
                <w:tab w:val="left" w:pos="332"/>
              </w:tabs>
              <w:spacing w:line="280" w:lineRule="atLeast"/>
              <w:ind w:right="101" w:firstLine="0"/>
              <w:jc w:val="both"/>
              <w:rPr>
                <w:rFonts w:ascii="Times New Roman" w:hAnsi="Times New Roman" w:cs="Times New Roman"/>
                <w:sz w:val="23"/>
              </w:rPr>
            </w:pPr>
            <w:r>
              <w:rPr>
                <w:rFonts w:ascii="Times New Roman" w:hAnsi="Times New Roman" w:cs="Times New Roman"/>
                <w:sz w:val="23"/>
              </w:rPr>
              <w:t>підвищення обізнаності населення щодо впровадження альтернативних джерел енергії.</w:t>
            </w:r>
          </w:p>
        </w:tc>
      </w:tr>
      <w:tr w:rsidR="00C02EEC" w14:paraId="148E8383" w14:textId="77777777" w:rsidTr="00926908">
        <w:trPr>
          <w:trHeight w:val="412"/>
        </w:trPr>
        <w:tc>
          <w:tcPr>
            <w:tcW w:w="3346" w:type="dxa"/>
            <w:shd w:val="clear" w:color="auto" w:fill="auto"/>
          </w:tcPr>
          <w:p w14:paraId="3B6F68FF" w14:textId="77777777" w:rsidR="00C02EEC" w:rsidRPr="002979AD" w:rsidRDefault="00C02EEC" w:rsidP="00926908">
            <w:pPr>
              <w:pStyle w:val="TableParagraph"/>
              <w:spacing w:before="148"/>
              <w:ind w:left="107"/>
              <w:rPr>
                <w:rFonts w:ascii="Times New Roman" w:hAnsi="Times New Roman" w:cs="Times New Roman"/>
                <w:sz w:val="23"/>
              </w:rPr>
            </w:pPr>
            <w:r w:rsidRPr="002979AD">
              <w:rPr>
                <w:rFonts w:ascii="Times New Roman" w:hAnsi="Times New Roman" w:cs="Times New Roman"/>
                <w:sz w:val="23"/>
              </w:rPr>
              <w:t>Термін</w:t>
            </w:r>
            <w:r w:rsidRPr="002979AD">
              <w:rPr>
                <w:rFonts w:ascii="Times New Roman" w:hAnsi="Times New Roman" w:cs="Times New Roman"/>
                <w:spacing w:val="-5"/>
                <w:sz w:val="23"/>
              </w:rPr>
              <w:t xml:space="preserve"> </w:t>
            </w:r>
            <w:r w:rsidRPr="002979AD">
              <w:rPr>
                <w:rFonts w:ascii="Times New Roman" w:hAnsi="Times New Roman" w:cs="Times New Roman"/>
                <w:sz w:val="23"/>
              </w:rPr>
              <w:t>реалізації</w:t>
            </w:r>
            <w:r w:rsidRPr="002979AD">
              <w:rPr>
                <w:rFonts w:ascii="Times New Roman" w:hAnsi="Times New Roman" w:cs="Times New Roman"/>
                <w:spacing w:val="-6"/>
                <w:sz w:val="23"/>
              </w:rPr>
              <w:t xml:space="preserve"> </w:t>
            </w:r>
            <w:r w:rsidRPr="00E111F2">
              <w:rPr>
                <w:rFonts w:ascii="Times New Roman" w:hAnsi="Times New Roman" w:cs="Times New Roman"/>
                <w:sz w:val="23"/>
                <w:lang w:val="ru-RU"/>
              </w:rPr>
              <w:t>Програм</w:t>
            </w:r>
            <w:r>
              <w:rPr>
                <w:rFonts w:ascii="Times New Roman" w:hAnsi="Times New Roman" w:cs="Times New Roman"/>
                <w:sz w:val="23"/>
                <w:lang w:val="ru-RU"/>
              </w:rPr>
              <w:t xml:space="preserve">и </w:t>
            </w:r>
          </w:p>
        </w:tc>
        <w:tc>
          <w:tcPr>
            <w:tcW w:w="6379" w:type="dxa"/>
            <w:shd w:val="clear" w:color="auto" w:fill="auto"/>
          </w:tcPr>
          <w:p w14:paraId="3C1BE0DE" w14:textId="2F556967" w:rsidR="00C02EEC" w:rsidRPr="002979AD" w:rsidRDefault="00C02EEC" w:rsidP="008F6375">
            <w:pPr>
              <w:pStyle w:val="TableParagraph"/>
              <w:spacing w:before="148"/>
              <w:ind w:left="108"/>
              <w:rPr>
                <w:rFonts w:ascii="Times New Roman" w:hAnsi="Times New Roman" w:cs="Times New Roman"/>
                <w:sz w:val="23"/>
              </w:rPr>
            </w:pPr>
            <w:r>
              <w:rPr>
                <w:rFonts w:ascii="Times New Roman" w:hAnsi="Times New Roman" w:cs="Times New Roman"/>
                <w:sz w:val="23"/>
              </w:rPr>
              <w:t>202</w:t>
            </w:r>
            <w:r w:rsidR="008F6375">
              <w:rPr>
                <w:rFonts w:ascii="Times New Roman" w:hAnsi="Times New Roman" w:cs="Times New Roman"/>
                <w:sz w:val="23"/>
              </w:rPr>
              <w:t>4</w:t>
            </w:r>
            <w:r>
              <w:rPr>
                <w:rFonts w:ascii="Times New Roman" w:hAnsi="Times New Roman" w:cs="Times New Roman"/>
                <w:sz w:val="23"/>
              </w:rPr>
              <w:t>-2030 роки</w:t>
            </w:r>
          </w:p>
        </w:tc>
      </w:tr>
      <w:tr w:rsidR="00C02EEC" w14:paraId="32E45D76" w14:textId="77777777" w:rsidTr="00926908">
        <w:trPr>
          <w:trHeight w:val="609"/>
        </w:trPr>
        <w:tc>
          <w:tcPr>
            <w:tcW w:w="3346" w:type="dxa"/>
            <w:shd w:val="clear" w:color="auto" w:fill="auto"/>
          </w:tcPr>
          <w:p w14:paraId="3A57EA6B" w14:textId="77777777" w:rsidR="00C02EEC" w:rsidRPr="00406300" w:rsidRDefault="00C02EEC" w:rsidP="00926908">
            <w:pPr>
              <w:pStyle w:val="TableParagraph"/>
              <w:spacing w:line="280" w:lineRule="atLeast"/>
              <w:ind w:left="107" w:right="976"/>
              <w:rPr>
                <w:rFonts w:ascii="Times New Roman" w:hAnsi="Times New Roman" w:cs="Times New Roman"/>
                <w:spacing w:val="-1"/>
                <w:sz w:val="23"/>
              </w:rPr>
            </w:pPr>
            <w:r w:rsidRPr="00406300">
              <w:rPr>
                <w:rFonts w:ascii="Times New Roman" w:hAnsi="Times New Roman" w:cs="Times New Roman"/>
                <w:spacing w:val="-1"/>
                <w:sz w:val="23"/>
              </w:rPr>
              <w:t>Загальний обсяг</w:t>
            </w:r>
            <w:r>
              <w:rPr>
                <w:rFonts w:ascii="Times New Roman" w:hAnsi="Times New Roman" w:cs="Times New Roman"/>
                <w:spacing w:val="-1"/>
                <w:sz w:val="23"/>
              </w:rPr>
              <w:t xml:space="preserve"> необхідних для реалізації</w:t>
            </w:r>
            <w:r w:rsidRPr="00406300">
              <w:rPr>
                <w:rFonts w:ascii="Times New Roman" w:hAnsi="Times New Roman" w:cs="Times New Roman"/>
                <w:spacing w:val="-1"/>
                <w:sz w:val="23"/>
              </w:rPr>
              <w:t xml:space="preserve"> фінансових</w:t>
            </w:r>
          </w:p>
          <w:p w14:paraId="59C8DCB1" w14:textId="77777777" w:rsidR="00C02EEC" w:rsidRPr="002979AD" w:rsidRDefault="00C02EEC" w:rsidP="00926908">
            <w:pPr>
              <w:pStyle w:val="TableParagraph"/>
              <w:spacing w:line="280" w:lineRule="atLeast"/>
              <w:ind w:left="107" w:right="976"/>
              <w:rPr>
                <w:rFonts w:ascii="Times New Roman" w:hAnsi="Times New Roman" w:cs="Times New Roman"/>
                <w:sz w:val="23"/>
              </w:rPr>
            </w:pPr>
            <w:r w:rsidRPr="00406300">
              <w:rPr>
                <w:rFonts w:ascii="Times New Roman" w:hAnsi="Times New Roman" w:cs="Times New Roman"/>
                <w:spacing w:val="-1"/>
                <w:sz w:val="23"/>
              </w:rPr>
              <w:t>ресурсів, тис.грн.</w:t>
            </w:r>
          </w:p>
        </w:tc>
        <w:tc>
          <w:tcPr>
            <w:tcW w:w="6379" w:type="dxa"/>
            <w:shd w:val="clear" w:color="auto" w:fill="auto"/>
          </w:tcPr>
          <w:p w14:paraId="09C759A1" w14:textId="77777777" w:rsidR="00C02EEC" w:rsidRPr="002979AD" w:rsidRDefault="00C02EEC" w:rsidP="00926908">
            <w:pPr>
              <w:pStyle w:val="TableParagraph"/>
              <w:spacing w:before="4"/>
              <w:rPr>
                <w:rFonts w:ascii="Times New Roman" w:hAnsi="Times New Roman" w:cs="Times New Roman"/>
                <w:b/>
                <w:sz w:val="23"/>
              </w:rPr>
            </w:pPr>
          </w:p>
          <w:p w14:paraId="3FC63B79" w14:textId="40F8F3DC" w:rsidR="00C02EEC" w:rsidRPr="002979AD" w:rsidRDefault="008F6375" w:rsidP="00926908">
            <w:pPr>
              <w:pStyle w:val="TableParagraph"/>
              <w:ind w:left="108"/>
              <w:rPr>
                <w:rFonts w:ascii="Times New Roman" w:hAnsi="Times New Roman" w:cs="Times New Roman"/>
                <w:sz w:val="23"/>
              </w:rPr>
            </w:pPr>
            <w:r>
              <w:rPr>
                <w:rFonts w:ascii="Times New Roman" w:hAnsi="Times New Roman" w:cs="Times New Roman"/>
                <w:sz w:val="23"/>
              </w:rPr>
              <w:t>В межах бюджетних асигнувань</w:t>
            </w:r>
          </w:p>
        </w:tc>
      </w:tr>
      <w:tr w:rsidR="00C02EEC" w14:paraId="1326ED92" w14:textId="77777777" w:rsidTr="00926908">
        <w:trPr>
          <w:trHeight w:val="287"/>
        </w:trPr>
        <w:tc>
          <w:tcPr>
            <w:tcW w:w="3346" w:type="dxa"/>
            <w:shd w:val="clear" w:color="auto" w:fill="auto"/>
          </w:tcPr>
          <w:p w14:paraId="7DE23CCC" w14:textId="77777777" w:rsidR="00C02EEC" w:rsidRPr="002979AD" w:rsidRDefault="00C02EEC" w:rsidP="00926908">
            <w:pPr>
              <w:pStyle w:val="TableParagraph"/>
              <w:spacing w:before="4" w:line="263" w:lineRule="exact"/>
              <w:ind w:left="107"/>
              <w:rPr>
                <w:rFonts w:ascii="Times New Roman" w:hAnsi="Times New Roman" w:cs="Times New Roman"/>
                <w:sz w:val="23"/>
              </w:rPr>
            </w:pPr>
            <w:r>
              <w:rPr>
                <w:rFonts w:ascii="Times New Roman" w:hAnsi="Times New Roman" w:cs="Times New Roman"/>
                <w:sz w:val="23"/>
              </w:rPr>
              <w:t>Джерела фінансування</w:t>
            </w:r>
          </w:p>
        </w:tc>
        <w:tc>
          <w:tcPr>
            <w:tcW w:w="6379" w:type="dxa"/>
            <w:shd w:val="clear" w:color="auto" w:fill="auto"/>
          </w:tcPr>
          <w:p w14:paraId="6B436281" w14:textId="77777777" w:rsidR="00C02EEC" w:rsidRPr="002979AD" w:rsidRDefault="00C02EEC" w:rsidP="00926908">
            <w:pPr>
              <w:pStyle w:val="TableParagraph"/>
              <w:spacing w:before="4" w:line="263" w:lineRule="exact"/>
              <w:ind w:left="108"/>
              <w:rPr>
                <w:rFonts w:ascii="Times New Roman" w:hAnsi="Times New Roman" w:cs="Times New Roman"/>
                <w:sz w:val="23"/>
              </w:rPr>
            </w:pPr>
            <w:r>
              <w:rPr>
                <w:rFonts w:ascii="Times New Roman" w:hAnsi="Times New Roman" w:cs="Times New Roman"/>
                <w:sz w:val="23"/>
              </w:rPr>
              <w:t>Бюджет міської територіальної  громади, кошти комунальних підприємств</w:t>
            </w:r>
            <w:r w:rsidRPr="00D56490">
              <w:rPr>
                <w:rFonts w:ascii="Times New Roman" w:hAnsi="Times New Roman" w:cs="Times New Roman"/>
                <w:sz w:val="23"/>
              </w:rPr>
              <w:t>, грантові та інші кошти, не</w:t>
            </w:r>
            <w:r>
              <w:rPr>
                <w:rFonts w:ascii="Times New Roman" w:hAnsi="Times New Roman" w:cs="Times New Roman"/>
                <w:sz w:val="23"/>
              </w:rPr>
              <w:t xml:space="preserve"> </w:t>
            </w:r>
            <w:r w:rsidRPr="00D56490">
              <w:rPr>
                <w:rFonts w:ascii="Times New Roman" w:hAnsi="Times New Roman" w:cs="Times New Roman"/>
                <w:sz w:val="23"/>
              </w:rPr>
              <w:t>заборонені</w:t>
            </w:r>
            <w:r>
              <w:rPr>
                <w:rFonts w:ascii="Times New Roman" w:hAnsi="Times New Roman" w:cs="Times New Roman"/>
                <w:sz w:val="23"/>
              </w:rPr>
              <w:t xml:space="preserve"> </w:t>
            </w:r>
            <w:r w:rsidRPr="00D56490">
              <w:rPr>
                <w:rFonts w:ascii="Times New Roman" w:hAnsi="Times New Roman" w:cs="Times New Roman"/>
                <w:sz w:val="23"/>
              </w:rPr>
              <w:t>законодавством</w:t>
            </w:r>
          </w:p>
        </w:tc>
      </w:tr>
    </w:tbl>
    <w:bookmarkStart w:id="3" w:name="bookmark8" w:displacedByCustomXml="next"/>
    <w:bookmarkEnd w:id="3" w:displacedByCustomXml="next"/>
    <w:sdt>
      <w:sdtPr>
        <w:rPr>
          <w:rFonts w:ascii="Times New Roman" w:eastAsiaTheme="minorHAnsi" w:hAnsi="Times New Roman" w:cstheme="minorBidi"/>
          <w:noProof/>
          <w:color w:val="auto"/>
          <w:sz w:val="22"/>
          <w:szCs w:val="22"/>
          <w:lang w:val="ru-RU"/>
        </w:rPr>
        <w:id w:val="-1480993520"/>
        <w:docPartObj>
          <w:docPartGallery w:val="Table of Contents"/>
          <w:docPartUnique/>
        </w:docPartObj>
      </w:sdtPr>
      <w:sdtEndPr>
        <w:rPr>
          <w:lang w:val="uk-UA"/>
        </w:rPr>
      </w:sdtEndPr>
      <w:sdtContent>
        <w:p w14:paraId="7495F2B2" w14:textId="52EE256E" w:rsidR="008348AB" w:rsidRPr="00985435" w:rsidRDefault="00985435" w:rsidP="008F6375">
          <w:pPr>
            <w:pStyle w:val="a4"/>
            <w:tabs>
              <w:tab w:val="left" w:pos="142"/>
            </w:tabs>
            <w:jc w:val="center"/>
            <w:rPr>
              <w:sz w:val="28"/>
              <w:szCs w:val="28"/>
            </w:rPr>
          </w:pPr>
          <w:r w:rsidRPr="00985435">
            <w:rPr>
              <w:rFonts w:ascii="Times New Roman" w:eastAsiaTheme="minorHAnsi" w:hAnsi="Times New Roman" w:cstheme="minorBidi"/>
              <w:noProof/>
              <w:color w:val="auto"/>
              <w:sz w:val="28"/>
              <w:szCs w:val="28"/>
              <w:lang w:val="ru-RU"/>
            </w:rPr>
            <w:t>Зміст</w:t>
          </w:r>
        </w:p>
        <w:p w14:paraId="6EADC888" w14:textId="715CFD28" w:rsidR="00985435" w:rsidRPr="00985435" w:rsidRDefault="008348AB"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r w:rsidRPr="00985435">
            <w:rPr>
              <w:sz w:val="22"/>
            </w:rPr>
            <w:fldChar w:fldCharType="begin"/>
          </w:r>
          <w:r w:rsidRPr="00985435">
            <w:rPr>
              <w:sz w:val="22"/>
            </w:rPr>
            <w:instrText xml:space="preserve"> TOC \o "1-3" \h \z \u </w:instrText>
          </w:r>
          <w:r w:rsidRPr="00985435">
            <w:rPr>
              <w:sz w:val="22"/>
            </w:rPr>
            <w:fldChar w:fldCharType="separate"/>
          </w:r>
          <w:hyperlink w:anchor="_Toc152676360" w:history="1">
            <w:r w:rsidR="00985435" w:rsidRPr="00985435">
              <w:rPr>
                <w:rStyle w:val="a5"/>
                <w:rFonts w:cs="Times New Roman"/>
                <w:sz w:val="22"/>
              </w:rPr>
              <w:t>Резюме</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_Toc152676360 \h </w:instrText>
            </w:r>
            <w:r w:rsidR="00985435" w:rsidRPr="00985435">
              <w:rPr>
                <w:webHidden/>
                <w:sz w:val="22"/>
              </w:rPr>
            </w:r>
            <w:r w:rsidR="00985435" w:rsidRPr="00985435">
              <w:rPr>
                <w:webHidden/>
                <w:sz w:val="22"/>
              </w:rPr>
              <w:fldChar w:fldCharType="separate"/>
            </w:r>
            <w:r w:rsidR="00985435">
              <w:rPr>
                <w:webHidden/>
                <w:sz w:val="22"/>
              </w:rPr>
              <w:t>3</w:t>
            </w:r>
            <w:r w:rsidR="00985435" w:rsidRPr="00985435">
              <w:rPr>
                <w:webHidden/>
                <w:sz w:val="22"/>
              </w:rPr>
              <w:fldChar w:fldCharType="end"/>
            </w:r>
          </w:hyperlink>
        </w:p>
        <w:p w14:paraId="1BF2F096" w14:textId="2EDF656D" w:rsidR="00985435" w:rsidRPr="00985435" w:rsidRDefault="00953475"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hyperlink w:anchor="_Toc152676361" w:history="1">
            <w:r w:rsidR="00985435" w:rsidRPr="00985435">
              <w:rPr>
                <w:rStyle w:val="a5"/>
                <w:rFonts w:cs="Times New Roman"/>
                <w:sz w:val="22"/>
              </w:rPr>
              <w:t>Розділ 1: Загальна інформація про громаду</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_Toc152676361 \h </w:instrText>
            </w:r>
            <w:r w:rsidR="00985435" w:rsidRPr="00985435">
              <w:rPr>
                <w:webHidden/>
                <w:sz w:val="22"/>
              </w:rPr>
            </w:r>
            <w:r w:rsidR="00985435" w:rsidRPr="00985435">
              <w:rPr>
                <w:webHidden/>
                <w:sz w:val="22"/>
              </w:rPr>
              <w:fldChar w:fldCharType="separate"/>
            </w:r>
            <w:r w:rsidR="00985435">
              <w:rPr>
                <w:webHidden/>
                <w:sz w:val="22"/>
              </w:rPr>
              <w:t>5</w:t>
            </w:r>
            <w:r w:rsidR="00985435" w:rsidRPr="00985435">
              <w:rPr>
                <w:webHidden/>
                <w:sz w:val="22"/>
              </w:rPr>
              <w:fldChar w:fldCharType="end"/>
            </w:r>
          </w:hyperlink>
        </w:p>
        <w:p w14:paraId="5204629D" w14:textId="5AD7D1D7" w:rsidR="00985435" w:rsidRPr="00985435" w:rsidRDefault="00953475" w:rsidP="00985435">
          <w:pPr>
            <w:pStyle w:val="21"/>
            <w:tabs>
              <w:tab w:val="left" w:pos="142"/>
              <w:tab w:val="left" w:pos="880"/>
              <w:tab w:val="right" w:leader="dot" w:pos="9344"/>
            </w:tabs>
            <w:ind w:left="0"/>
            <w:jc w:val="both"/>
            <w:rPr>
              <w:rFonts w:asciiTheme="minorHAnsi" w:eastAsiaTheme="minorEastAsia" w:hAnsiTheme="minorHAnsi"/>
              <w:kern w:val="2"/>
              <w:sz w:val="22"/>
              <w:lang w:eastAsia="uk-UA"/>
              <w14:ligatures w14:val="standardContextual"/>
            </w:rPr>
          </w:pPr>
          <w:hyperlink w:anchor="_Toc152676362" w:history="1">
            <w:r w:rsidR="00985435" w:rsidRPr="00985435">
              <w:rPr>
                <w:rStyle w:val="a5"/>
                <w:rFonts w:eastAsia="Times New Roman" w:cs="Times New Roman"/>
                <w:sz w:val="22"/>
              </w:rPr>
              <w:t>1.1</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eastAsia="Times New Roman" w:cs="Times New Roman"/>
                <w:sz w:val="22"/>
              </w:rPr>
              <w:t>Короткий опис громади</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_Toc152676362 \h </w:instrText>
            </w:r>
            <w:r w:rsidR="00985435" w:rsidRPr="00985435">
              <w:rPr>
                <w:webHidden/>
                <w:sz w:val="22"/>
              </w:rPr>
            </w:r>
            <w:r w:rsidR="00985435" w:rsidRPr="00985435">
              <w:rPr>
                <w:webHidden/>
                <w:sz w:val="22"/>
              </w:rPr>
              <w:fldChar w:fldCharType="separate"/>
            </w:r>
            <w:r w:rsidR="00985435">
              <w:rPr>
                <w:webHidden/>
                <w:sz w:val="22"/>
              </w:rPr>
              <w:t>5</w:t>
            </w:r>
            <w:r w:rsidR="00985435" w:rsidRPr="00985435">
              <w:rPr>
                <w:webHidden/>
                <w:sz w:val="22"/>
              </w:rPr>
              <w:fldChar w:fldCharType="end"/>
            </w:r>
          </w:hyperlink>
        </w:p>
        <w:p w14:paraId="0D47FCC0" w14:textId="4340B6CD"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63" w:history="1">
            <w:r w:rsidR="00985435" w:rsidRPr="00985435">
              <w:rPr>
                <w:rStyle w:val="a5"/>
                <w:rFonts w:eastAsia="Calibri" w:cs="Times New Roman"/>
                <w:sz w:val="22"/>
                <w:shd w:val="clear" w:color="auto" w:fill="FFFFFF"/>
              </w:rPr>
              <w:t>1.2 Опис існуючого стану багатоквартирного житлового фонду і системи централізованого теплопостачання</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_Toc152676363 \h </w:instrText>
            </w:r>
            <w:r w:rsidR="00985435" w:rsidRPr="00985435">
              <w:rPr>
                <w:webHidden/>
                <w:sz w:val="22"/>
              </w:rPr>
            </w:r>
            <w:r w:rsidR="00985435" w:rsidRPr="00985435">
              <w:rPr>
                <w:webHidden/>
                <w:sz w:val="22"/>
              </w:rPr>
              <w:fldChar w:fldCharType="separate"/>
            </w:r>
            <w:r w:rsidR="00985435">
              <w:rPr>
                <w:webHidden/>
                <w:sz w:val="22"/>
              </w:rPr>
              <w:t>6</w:t>
            </w:r>
            <w:r w:rsidR="00985435" w:rsidRPr="00985435">
              <w:rPr>
                <w:webHidden/>
                <w:sz w:val="22"/>
              </w:rPr>
              <w:fldChar w:fldCharType="end"/>
            </w:r>
          </w:hyperlink>
        </w:p>
        <w:p w14:paraId="1DB811D1" w14:textId="4FD9DDD4"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64" w:history="1">
            <w:r w:rsidR="00985435" w:rsidRPr="00985435">
              <w:rPr>
                <w:rStyle w:val="a5"/>
                <w:rFonts w:eastAsia="Times New Roman" w:cs="Times New Roman"/>
                <w:sz w:val="22"/>
                <w:shd w:val="clear" w:color="auto" w:fill="FFFFFF"/>
              </w:rPr>
              <w:t>1.3 Опис існуючого стану теплопостачання в секторі приватних домогосподарств</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_Toc152676364 \h </w:instrText>
            </w:r>
            <w:r w:rsidR="00985435" w:rsidRPr="00985435">
              <w:rPr>
                <w:webHidden/>
                <w:sz w:val="22"/>
              </w:rPr>
            </w:r>
            <w:r w:rsidR="00985435" w:rsidRPr="00985435">
              <w:rPr>
                <w:webHidden/>
                <w:sz w:val="22"/>
              </w:rPr>
              <w:fldChar w:fldCharType="separate"/>
            </w:r>
            <w:r w:rsidR="00985435">
              <w:rPr>
                <w:webHidden/>
                <w:sz w:val="22"/>
              </w:rPr>
              <w:t>7</w:t>
            </w:r>
            <w:r w:rsidR="00985435" w:rsidRPr="00985435">
              <w:rPr>
                <w:webHidden/>
                <w:sz w:val="22"/>
              </w:rPr>
              <w:fldChar w:fldCharType="end"/>
            </w:r>
          </w:hyperlink>
        </w:p>
        <w:p w14:paraId="39903E04" w14:textId="086A5E96" w:rsidR="00985435" w:rsidRPr="00985435" w:rsidRDefault="00953475"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hyperlink w:anchor="_Toc152676365" w:history="1">
            <w:r w:rsidR="00985435" w:rsidRPr="00985435">
              <w:rPr>
                <w:rStyle w:val="a5"/>
                <w:rFonts w:cs="Times New Roman"/>
                <w:sz w:val="22"/>
              </w:rPr>
              <w:t>Розділ 2: Оцінювання потреби громади в енергетичних ресурсах</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_Toc152676365 \h </w:instrText>
            </w:r>
            <w:r w:rsidR="00985435" w:rsidRPr="00985435">
              <w:rPr>
                <w:webHidden/>
                <w:sz w:val="22"/>
              </w:rPr>
            </w:r>
            <w:r w:rsidR="00985435" w:rsidRPr="00985435">
              <w:rPr>
                <w:webHidden/>
                <w:sz w:val="22"/>
              </w:rPr>
              <w:fldChar w:fldCharType="separate"/>
            </w:r>
            <w:r w:rsidR="00985435">
              <w:rPr>
                <w:webHidden/>
                <w:sz w:val="22"/>
              </w:rPr>
              <w:t>9</w:t>
            </w:r>
            <w:r w:rsidR="00985435" w:rsidRPr="00985435">
              <w:rPr>
                <w:webHidden/>
                <w:sz w:val="22"/>
              </w:rPr>
              <w:fldChar w:fldCharType="end"/>
            </w:r>
          </w:hyperlink>
        </w:p>
        <w:p w14:paraId="6DA7F70B" w14:textId="7485A348"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66" w:history="1">
            <w:r w:rsidR="00985435" w:rsidRPr="00985435">
              <w:rPr>
                <w:rStyle w:val="a5"/>
                <w:rFonts w:cs="Times New Roman"/>
                <w:sz w:val="22"/>
              </w:rPr>
              <w:t>2.1 Оцінка загальних потреб в енергоресурсах</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_Toc152676366 \h </w:instrText>
            </w:r>
            <w:r w:rsidR="00985435" w:rsidRPr="00985435">
              <w:rPr>
                <w:webHidden/>
                <w:sz w:val="22"/>
              </w:rPr>
            </w:r>
            <w:r w:rsidR="00985435" w:rsidRPr="00985435">
              <w:rPr>
                <w:webHidden/>
                <w:sz w:val="22"/>
              </w:rPr>
              <w:fldChar w:fldCharType="separate"/>
            </w:r>
            <w:r w:rsidR="00985435">
              <w:rPr>
                <w:webHidden/>
                <w:sz w:val="22"/>
              </w:rPr>
              <w:t>9</w:t>
            </w:r>
            <w:r w:rsidR="00985435" w:rsidRPr="00985435">
              <w:rPr>
                <w:webHidden/>
                <w:sz w:val="22"/>
              </w:rPr>
              <w:fldChar w:fldCharType="end"/>
            </w:r>
          </w:hyperlink>
        </w:p>
        <w:p w14:paraId="5FBD47CC" w14:textId="3AAC1E73"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67" w:history="1">
            <w:r w:rsidR="00985435" w:rsidRPr="00985435">
              <w:rPr>
                <w:rStyle w:val="a5"/>
                <w:rFonts w:cs="Times New Roman"/>
                <w:sz w:val="22"/>
              </w:rPr>
              <w:t>2.2 Електропостачання</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_Toc152676367 \h </w:instrText>
            </w:r>
            <w:r w:rsidR="00985435" w:rsidRPr="00985435">
              <w:rPr>
                <w:webHidden/>
                <w:sz w:val="22"/>
              </w:rPr>
            </w:r>
            <w:r w:rsidR="00985435" w:rsidRPr="00985435">
              <w:rPr>
                <w:webHidden/>
                <w:sz w:val="22"/>
              </w:rPr>
              <w:fldChar w:fldCharType="separate"/>
            </w:r>
            <w:r w:rsidR="00985435">
              <w:rPr>
                <w:webHidden/>
                <w:sz w:val="22"/>
              </w:rPr>
              <w:t>12</w:t>
            </w:r>
            <w:r w:rsidR="00985435" w:rsidRPr="00985435">
              <w:rPr>
                <w:webHidden/>
                <w:sz w:val="22"/>
              </w:rPr>
              <w:fldChar w:fldCharType="end"/>
            </w:r>
          </w:hyperlink>
        </w:p>
        <w:p w14:paraId="7B783F0A" w14:textId="7148D044"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68" w:history="1">
            <w:r w:rsidR="00985435" w:rsidRPr="00985435">
              <w:rPr>
                <w:rStyle w:val="a5"/>
                <w:rFonts w:cs="Times New Roman"/>
                <w:sz w:val="22"/>
              </w:rPr>
              <w:t>2.3 Централізоване теплопостачання</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_Toc152676368 \h </w:instrText>
            </w:r>
            <w:r w:rsidR="00985435" w:rsidRPr="00985435">
              <w:rPr>
                <w:webHidden/>
                <w:sz w:val="22"/>
              </w:rPr>
            </w:r>
            <w:r w:rsidR="00985435" w:rsidRPr="00985435">
              <w:rPr>
                <w:webHidden/>
                <w:sz w:val="22"/>
              </w:rPr>
              <w:fldChar w:fldCharType="separate"/>
            </w:r>
            <w:r w:rsidR="00985435">
              <w:rPr>
                <w:webHidden/>
                <w:sz w:val="22"/>
              </w:rPr>
              <w:t>13</w:t>
            </w:r>
            <w:r w:rsidR="00985435" w:rsidRPr="00985435">
              <w:rPr>
                <w:webHidden/>
                <w:sz w:val="22"/>
              </w:rPr>
              <w:fldChar w:fldCharType="end"/>
            </w:r>
          </w:hyperlink>
        </w:p>
        <w:p w14:paraId="4F174BFB" w14:textId="4669222F" w:rsidR="00985435" w:rsidRPr="00985435" w:rsidRDefault="00953475"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hyperlink w:anchor="_Toc152676369" w:history="1">
            <w:r w:rsidR="00985435" w:rsidRPr="00985435">
              <w:rPr>
                <w:rStyle w:val="a5"/>
                <w:rFonts w:cs="Times New Roman"/>
                <w:sz w:val="22"/>
              </w:rPr>
              <w:t>Розділ 3: Аналіз доступних джерел альтернативної енергії</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_Toc152676369 \h </w:instrText>
            </w:r>
            <w:r w:rsidR="00985435" w:rsidRPr="00985435">
              <w:rPr>
                <w:webHidden/>
                <w:sz w:val="22"/>
              </w:rPr>
            </w:r>
            <w:r w:rsidR="00985435" w:rsidRPr="00985435">
              <w:rPr>
                <w:webHidden/>
                <w:sz w:val="22"/>
              </w:rPr>
              <w:fldChar w:fldCharType="separate"/>
            </w:r>
            <w:r w:rsidR="00985435">
              <w:rPr>
                <w:webHidden/>
                <w:sz w:val="22"/>
              </w:rPr>
              <w:t>16</w:t>
            </w:r>
            <w:r w:rsidR="00985435" w:rsidRPr="00985435">
              <w:rPr>
                <w:webHidden/>
                <w:sz w:val="22"/>
              </w:rPr>
              <w:fldChar w:fldCharType="end"/>
            </w:r>
          </w:hyperlink>
        </w:p>
        <w:p w14:paraId="4BCAC502" w14:textId="2B7136F7"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0" w:history="1">
            <w:r w:rsidR="00985435" w:rsidRPr="00985435">
              <w:rPr>
                <w:rStyle w:val="a5"/>
                <w:rFonts w:cs="Times New Roman"/>
                <w:sz w:val="22"/>
              </w:rPr>
              <w:t>3.1 Сонячна енергія</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_Toc152676370 \h </w:instrText>
            </w:r>
            <w:r w:rsidR="00985435" w:rsidRPr="00985435">
              <w:rPr>
                <w:webHidden/>
                <w:sz w:val="22"/>
              </w:rPr>
            </w:r>
            <w:r w:rsidR="00985435" w:rsidRPr="00985435">
              <w:rPr>
                <w:webHidden/>
                <w:sz w:val="22"/>
              </w:rPr>
              <w:fldChar w:fldCharType="separate"/>
            </w:r>
            <w:r w:rsidR="00985435">
              <w:rPr>
                <w:webHidden/>
                <w:sz w:val="22"/>
              </w:rPr>
              <w:t>16</w:t>
            </w:r>
            <w:r w:rsidR="00985435" w:rsidRPr="00985435">
              <w:rPr>
                <w:webHidden/>
                <w:sz w:val="22"/>
              </w:rPr>
              <w:fldChar w:fldCharType="end"/>
            </w:r>
          </w:hyperlink>
        </w:p>
        <w:p w14:paraId="3CF4BBFD" w14:textId="599F31F3"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1" w:history="1">
            <w:r w:rsidR="00985435" w:rsidRPr="00985435">
              <w:rPr>
                <w:rStyle w:val="a5"/>
                <w:rFonts w:cs="Times New Roman"/>
                <w:sz w:val="22"/>
              </w:rPr>
              <w:t>3.2 Біомаса лісова</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_Toc152676371 \h </w:instrText>
            </w:r>
            <w:r w:rsidR="00985435" w:rsidRPr="00985435">
              <w:rPr>
                <w:webHidden/>
                <w:sz w:val="22"/>
              </w:rPr>
            </w:r>
            <w:r w:rsidR="00985435" w:rsidRPr="00985435">
              <w:rPr>
                <w:webHidden/>
                <w:sz w:val="22"/>
              </w:rPr>
              <w:fldChar w:fldCharType="separate"/>
            </w:r>
            <w:r w:rsidR="00985435">
              <w:rPr>
                <w:webHidden/>
                <w:sz w:val="22"/>
              </w:rPr>
              <w:t>19</w:t>
            </w:r>
            <w:r w:rsidR="00985435" w:rsidRPr="00985435">
              <w:rPr>
                <w:webHidden/>
                <w:sz w:val="22"/>
              </w:rPr>
              <w:fldChar w:fldCharType="end"/>
            </w:r>
          </w:hyperlink>
        </w:p>
        <w:p w14:paraId="13DC9FB8" w14:textId="408CD9D2"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2" w:history="1">
            <w:r w:rsidR="00985435" w:rsidRPr="00985435">
              <w:rPr>
                <w:rStyle w:val="a5"/>
                <w:rFonts w:cs="Times New Roman"/>
                <w:sz w:val="22"/>
              </w:rPr>
              <w:t>3.3 Біомаса сільськогосподарська</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_Toc152676372 \h </w:instrText>
            </w:r>
            <w:r w:rsidR="00985435" w:rsidRPr="00985435">
              <w:rPr>
                <w:webHidden/>
                <w:sz w:val="22"/>
              </w:rPr>
            </w:r>
            <w:r w:rsidR="00985435" w:rsidRPr="00985435">
              <w:rPr>
                <w:webHidden/>
                <w:sz w:val="22"/>
              </w:rPr>
              <w:fldChar w:fldCharType="separate"/>
            </w:r>
            <w:r w:rsidR="00985435">
              <w:rPr>
                <w:webHidden/>
                <w:sz w:val="22"/>
              </w:rPr>
              <w:t>20</w:t>
            </w:r>
            <w:r w:rsidR="00985435" w:rsidRPr="00985435">
              <w:rPr>
                <w:webHidden/>
                <w:sz w:val="22"/>
              </w:rPr>
              <w:fldChar w:fldCharType="end"/>
            </w:r>
          </w:hyperlink>
        </w:p>
        <w:p w14:paraId="11E82246" w14:textId="1F681712"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3" w:history="1">
            <w:r w:rsidR="00985435" w:rsidRPr="00985435">
              <w:rPr>
                <w:rStyle w:val="a5"/>
                <w:rFonts w:cs="Times New Roman"/>
                <w:sz w:val="22"/>
              </w:rPr>
              <w:t>3.4 Вітрова енергія</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_Toc152676373 \h </w:instrText>
            </w:r>
            <w:r w:rsidR="00985435" w:rsidRPr="00985435">
              <w:rPr>
                <w:webHidden/>
                <w:sz w:val="22"/>
              </w:rPr>
            </w:r>
            <w:r w:rsidR="00985435" w:rsidRPr="00985435">
              <w:rPr>
                <w:webHidden/>
                <w:sz w:val="22"/>
              </w:rPr>
              <w:fldChar w:fldCharType="separate"/>
            </w:r>
            <w:r w:rsidR="00985435">
              <w:rPr>
                <w:webHidden/>
                <w:sz w:val="22"/>
              </w:rPr>
              <w:t>21</w:t>
            </w:r>
            <w:r w:rsidR="00985435" w:rsidRPr="00985435">
              <w:rPr>
                <w:webHidden/>
                <w:sz w:val="22"/>
              </w:rPr>
              <w:fldChar w:fldCharType="end"/>
            </w:r>
          </w:hyperlink>
        </w:p>
        <w:p w14:paraId="11779566" w14:textId="635649EF"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4" w:history="1">
            <w:r w:rsidR="00985435" w:rsidRPr="00985435">
              <w:rPr>
                <w:rStyle w:val="a5"/>
                <w:rFonts w:cs="Times New Roman"/>
                <w:sz w:val="22"/>
              </w:rPr>
              <w:t>3.5 Геотермальна енергія (теплові насоси)</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_Toc152676374 \h </w:instrText>
            </w:r>
            <w:r w:rsidR="00985435" w:rsidRPr="00985435">
              <w:rPr>
                <w:webHidden/>
                <w:sz w:val="22"/>
              </w:rPr>
            </w:r>
            <w:r w:rsidR="00985435" w:rsidRPr="00985435">
              <w:rPr>
                <w:webHidden/>
                <w:sz w:val="22"/>
              </w:rPr>
              <w:fldChar w:fldCharType="separate"/>
            </w:r>
            <w:r w:rsidR="00985435">
              <w:rPr>
                <w:webHidden/>
                <w:sz w:val="22"/>
              </w:rPr>
              <w:t>21</w:t>
            </w:r>
            <w:r w:rsidR="00985435" w:rsidRPr="00985435">
              <w:rPr>
                <w:webHidden/>
                <w:sz w:val="22"/>
              </w:rPr>
              <w:fldChar w:fldCharType="end"/>
            </w:r>
          </w:hyperlink>
        </w:p>
        <w:p w14:paraId="33AB25D9" w14:textId="6188BDD6"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5" w:history="1">
            <w:r w:rsidR="00985435" w:rsidRPr="00985435">
              <w:rPr>
                <w:rStyle w:val="a5"/>
                <w:rFonts w:cs="Times New Roman"/>
                <w:sz w:val="22"/>
              </w:rPr>
              <w:t>3.6 Аеротермальна енергія (теплові насоси)</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_Toc152676375 \h </w:instrText>
            </w:r>
            <w:r w:rsidR="00985435" w:rsidRPr="00985435">
              <w:rPr>
                <w:webHidden/>
                <w:sz w:val="22"/>
              </w:rPr>
            </w:r>
            <w:r w:rsidR="00985435" w:rsidRPr="00985435">
              <w:rPr>
                <w:webHidden/>
                <w:sz w:val="22"/>
              </w:rPr>
              <w:fldChar w:fldCharType="separate"/>
            </w:r>
            <w:r w:rsidR="00985435">
              <w:rPr>
                <w:webHidden/>
                <w:sz w:val="22"/>
              </w:rPr>
              <w:t>22</w:t>
            </w:r>
            <w:r w:rsidR="00985435" w:rsidRPr="00985435">
              <w:rPr>
                <w:webHidden/>
                <w:sz w:val="22"/>
              </w:rPr>
              <w:fldChar w:fldCharType="end"/>
            </w:r>
          </w:hyperlink>
        </w:p>
        <w:p w14:paraId="47D7CDB9" w14:textId="3582FB68"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6" w:history="1">
            <w:r w:rsidR="00985435" w:rsidRPr="00985435">
              <w:rPr>
                <w:rStyle w:val="a5"/>
                <w:rFonts w:cs="Times New Roman"/>
                <w:sz w:val="22"/>
              </w:rPr>
              <w:t>3.7 Тверді побутові відходи</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_Toc152676376 \h </w:instrText>
            </w:r>
            <w:r w:rsidR="00985435" w:rsidRPr="00985435">
              <w:rPr>
                <w:webHidden/>
                <w:sz w:val="22"/>
              </w:rPr>
            </w:r>
            <w:r w:rsidR="00985435" w:rsidRPr="00985435">
              <w:rPr>
                <w:webHidden/>
                <w:sz w:val="22"/>
              </w:rPr>
              <w:fldChar w:fldCharType="separate"/>
            </w:r>
            <w:r w:rsidR="00985435">
              <w:rPr>
                <w:webHidden/>
                <w:sz w:val="22"/>
              </w:rPr>
              <w:t>23</w:t>
            </w:r>
            <w:r w:rsidR="00985435" w:rsidRPr="00985435">
              <w:rPr>
                <w:webHidden/>
                <w:sz w:val="22"/>
              </w:rPr>
              <w:fldChar w:fldCharType="end"/>
            </w:r>
          </w:hyperlink>
        </w:p>
        <w:p w14:paraId="3CFC0E85" w14:textId="258134D2" w:rsidR="00985435" w:rsidRPr="00985435" w:rsidRDefault="00953475"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hyperlink w:anchor="_Toc152676377" w:history="1">
            <w:r w:rsidR="00985435" w:rsidRPr="00985435">
              <w:rPr>
                <w:rStyle w:val="a5"/>
                <w:rFonts w:eastAsiaTheme="majorEastAsia" w:cs="Times New Roman"/>
                <w:sz w:val="22"/>
              </w:rPr>
              <w:t>Розділ 4: Оцінювання потенціалу заміщення потреби в енергоресурсах</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_Toc152676377 \h </w:instrText>
            </w:r>
            <w:r w:rsidR="00985435" w:rsidRPr="00985435">
              <w:rPr>
                <w:webHidden/>
                <w:sz w:val="22"/>
              </w:rPr>
            </w:r>
            <w:r w:rsidR="00985435" w:rsidRPr="00985435">
              <w:rPr>
                <w:webHidden/>
                <w:sz w:val="22"/>
              </w:rPr>
              <w:fldChar w:fldCharType="separate"/>
            </w:r>
            <w:r w:rsidR="00985435">
              <w:rPr>
                <w:webHidden/>
                <w:sz w:val="22"/>
              </w:rPr>
              <w:t>24</w:t>
            </w:r>
            <w:r w:rsidR="00985435" w:rsidRPr="00985435">
              <w:rPr>
                <w:webHidden/>
                <w:sz w:val="22"/>
              </w:rPr>
              <w:fldChar w:fldCharType="end"/>
            </w:r>
          </w:hyperlink>
        </w:p>
        <w:p w14:paraId="2CC5D5C4" w14:textId="2C8A0B90"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8" w:history="1">
            <w:r w:rsidR="00985435" w:rsidRPr="00985435">
              <w:rPr>
                <w:rStyle w:val="a5"/>
                <w:rFonts w:eastAsiaTheme="majorEastAsia" w:cs="Times New Roman"/>
                <w:sz w:val="22"/>
              </w:rPr>
              <w:t>4.1 Теплова енергетика</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_Toc152676378 \h </w:instrText>
            </w:r>
            <w:r w:rsidR="00985435" w:rsidRPr="00985435">
              <w:rPr>
                <w:webHidden/>
                <w:sz w:val="22"/>
              </w:rPr>
            </w:r>
            <w:r w:rsidR="00985435" w:rsidRPr="00985435">
              <w:rPr>
                <w:webHidden/>
                <w:sz w:val="22"/>
              </w:rPr>
              <w:fldChar w:fldCharType="separate"/>
            </w:r>
            <w:r w:rsidR="00985435">
              <w:rPr>
                <w:webHidden/>
                <w:sz w:val="22"/>
              </w:rPr>
              <w:t>24</w:t>
            </w:r>
            <w:r w:rsidR="00985435" w:rsidRPr="00985435">
              <w:rPr>
                <w:webHidden/>
                <w:sz w:val="22"/>
              </w:rPr>
              <w:fldChar w:fldCharType="end"/>
            </w:r>
          </w:hyperlink>
        </w:p>
        <w:p w14:paraId="3CA684B0" w14:textId="2939908D"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79" w:history="1">
            <w:r w:rsidR="00985435" w:rsidRPr="00985435">
              <w:rPr>
                <w:rStyle w:val="a5"/>
                <w:rFonts w:eastAsiaTheme="majorEastAsia" w:cs="Times New Roman"/>
                <w:sz w:val="22"/>
              </w:rPr>
              <w:t>4.2 Електроенергетика</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_Toc152676379 \h </w:instrText>
            </w:r>
            <w:r w:rsidR="00985435" w:rsidRPr="00985435">
              <w:rPr>
                <w:webHidden/>
                <w:sz w:val="22"/>
              </w:rPr>
            </w:r>
            <w:r w:rsidR="00985435" w:rsidRPr="00985435">
              <w:rPr>
                <w:webHidden/>
                <w:sz w:val="22"/>
              </w:rPr>
              <w:fldChar w:fldCharType="separate"/>
            </w:r>
            <w:r w:rsidR="00985435">
              <w:rPr>
                <w:webHidden/>
                <w:sz w:val="22"/>
              </w:rPr>
              <w:t>26</w:t>
            </w:r>
            <w:r w:rsidR="00985435" w:rsidRPr="00985435">
              <w:rPr>
                <w:webHidden/>
                <w:sz w:val="22"/>
              </w:rPr>
              <w:fldChar w:fldCharType="end"/>
            </w:r>
          </w:hyperlink>
        </w:p>
        <w:p w14:paraId="5B3D2E86" w14:textId="4B939FDE" w:rsidR="00985435" w:rsidRPr="00985435" w:rsidRDefault="00953475" w:rsidP="00985435">
          <w:pPr>
            <w:pStyle w:val="21"/>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80" w:history="1">
            <w:r w:rsidR="00985435" w:rsidRPr="00985435">
              <w:rPr>
                <w:rStyle w:val="a5"/>
                <w:rFonts w:eastAsiaTheme="majorEastAsia" w:cs="Times New Roman"/>
                <w:sz w:val="22"/>
              </w:rPr>
              <w:t>4.3 Додаткові заходи щодо зниження витрат енергії</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_Toc152676380 \h </w:instrText>
            </w:r>
            <w:r w:rsidR="00985435" w:rsidRPr="00985435">
              <w:rPr>
                <w:webHidden/>
                <w:sz w:val="22"/>
              </w:rPr>
            </w:r>
            <w:r w:rsidR="00985435" w:rsidRPr="00985435">
              <w:rPr>
                <w:webHidden/>
                <w:sz w:val="22"/>
              </w:rPr>
              <w:fldChar w:fldCharType="separate"/>
            </w:r>
            <w:r w:rsidR="00985435">
              <w:rPr>
                <w:webHidden/>
                <w:sz w:val="22"/>
              </w:rPr>
              <w:t>28</w:t>
            </w:r>
            <w:r w:rsidR="00985435" w:rsidRPr="00985435">
              <w:rPr>
                <w:webHidden/>
                <w:sz w:val="22"/>
              </w:rPr>
              <w:fldChar w:fldCharType="end"/>
            </w:r>
          </w:hyperlink>
        </w:p>
        <w:p w14:paraId="552EBBAC" w14:textId="49B5F207" w:rsidR="00985435" w:rsidRPr="00985435" w:rsidRDefault="00953475" w:rsidP="00985435">
          <w:pPr>
            <w:pStyle w:val="3"/>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81" w:history="1">
            <w:r w:rsidR="00985435" w:rsidRPr="00985435">
              <w:rPr>
                <w:rStyle w:val="a5"/>
                <w:rFonts w:eastAsiaTheme="majorEastAsia" w:cs="Times New Roman"/>
                <w:sz w:val="22"/>
              </w:rPr>
              <w:t>4.3.1 Встановлення і налаштування ІТП</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_Toc152676381 \h </w:instrText>
            </w:r>
            <w:r w:rsidR="00985435" w:rsidRPr="00985435">
              <w:rPr>
                <w:webHidden/>
                <w:sz w:val="22"/>
              </w:rPr>
            </w:r>
            <w:r w:rsidR="00985435" w:rsidRPr="00985435">
              <w:rPr>
                <w:webHidden/>
                <w:sz w:val="22"/>
              </w:rPr>
              <w:fldChar w:fldCharType="separate"/>
            </w:r>
            <w:r w:rsidR="00985435">
              <w:rPr>
                <w:webHidden/>
                <w:sz w:val="22"/>
              </w:rPr>
              <w:t>28</w:t>
            </w:r>
            <w:r w:rsidR="00985435" w:rsidRPr="00985435">
              <w:rPr>
                <w:webHidden/>
                <w:sz w:val="22"/>
              </w:rPr>
              <w:fldChar w:fldCharType="end"/>
            </w:r>
          </w:hyperlink>
        </w:p>
        <w:p w14:paraId="7CE28C06" w14:textId="40DC90C2" w:rsidR="00985435" w:rsidRPr="00985435" w:rsidRDefault="00953475" w:rsidP="00985435">
          <w:pPr>
            <w:pStyle w:val="3"/>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82" w:history="1">
            <w:r w:rsidR="00985435" w:rsidRPr="00985435">
              <w:rPr>
                <w:rStyle w:val="a5"/>
                <w:rFonts w:eastAsiaTheme="majorEastAsia" w:cs="Times New Roman"/>
                <w:sz w:val="22"/>
              </w:rPr>
              <w:t>4.3.2 Відновлення ЦО і ГВП (від біопаливної ТЕЦ)</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_Toc152676382 \h </w:instrText>
            </w:r>
            <w:r w:rsidR="00985435" w:rsidRPr="00985435">
              <w:rPr>
                <w:webHidden/>
                <w:sz w:val="22"/>
              </w:rPr>
            </w:r>
            <w:r w:rsidR="00985435" w:rsidRPr="00985435">
              <w:rPr>
                <w:webHidden/>
                <w:sz w:val="22"/>
              </w:rPr>
              <w:fldChar w:fldCharType="separate"/>
            </w:r>
            <w:r w:rsidR="00985435">
              <w:rPr>
                <w:webHidden/>
                <w:sz w:val="22"/>
              </w:rPr>
              <w:t>28</w:t>
            </w:r>
            <w:r w:rsidR="00985435" w:rsidRPr="00985435">
              <w:rPr>
                <w:webHidden/>
                <w:sz w:val="22"/>
              </w:rPr>
              <w:fldChar w:fldCharType="end"/>
            </w:r>
          </w:hyperlink>
        </w:p>
        <w:p w14:paraId="1A22BA84" w14:textId="634F1E53" w:rsidR="00985435" w:rsidRPr="00985435" w:rsidRDefault="00953475" w:rsidP="00985435">
          <w:pPr>
            <w:pStyle w:val="3"/>
            <w:tabs>
              <w:tab w:val="left" w:pos="142"/>
              <w:tab w:val="right" w:leader="dot" w:pos="9344"/>
            </w:tabs>
            <w:ind w:left="0"/>
            <w:jc w:val="both"/>
            <w:rPr>
              <w:rFonts w:asciiTheme="minorHAnsi" w:eastAsiaTheme="minorEastAsia" w:hAnsiTheme="minorHAnsi"/>
              <w:kern w:val="2"/>
              <w:sz w:val="22"/>
              <w:lang w:eastAsia="uk-UA"/>
              <w14:ligatures w14:val="standardContextual"/>
            </w:rPr>
          </w:pPr>
          <w:hyperlink w:anchor="_Toc152676383" w:history="1">
            <w:r w:rsidR="00985435" w:rsidRPr="00985435">
              <w:rPr>
                <w:rStyle w:val="a5"/>
                <w:rFonts w:eastAsiaTheme="majorEastAsia" w:cs="Times New Roman"/>
                <w:sz w:val="22"/>
              </w:rPr>
              <w:t>4.3.3 Термомодернізація будівель</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_Toc152676383 \h </w:instrText>
            </w:r>
            <w:r w:rsidR="00985435" w:rsidRPr="00985435">
              <w:rPr>
                <w:webHidden/>
                <w:sz w:val="22"/>
              </w:rPr>
            </w:r>
            <w:r w:rsidR="00985435" w:rsidRPr="00985435">
              <w:rPr>
                <w:webHidden/>
                <w:sz w:val="22"/>
              </w:rPr>
              <w:fldChar w:fldCharType="separate"/>
            </w:r>
            <w:r w:rsidR="00985435">
              <w:rPr>
                <w:webHidden/>
                <w:sz w:val="22"/>
              </w:rPr>
              <w:t>28</w:t>
            </w:r>
            <w:r w:rsidR="00985435" w:rsidRPr="00985435">
              <w:rPr>
                <w:webHidden/>
                <w:sz w:val="22"/>
              </w:rPr>
              <w:fldChar w:fldCharType="end"/>
            </w:r>
          </w:hyperlink>
        </w:p>
        <w:p w14:paraId="415A2901" w14:textId="7A03E35B" w:rsidR="00985435" w:rsidRPr="00985435" w:rsidRDefault="00953475"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hyperlink w:anchor="_Toc152676384" w:history="1">
            <w:r w:rsidR="00985435" w:rsidRPr="00985435">
              <w:rPr>
                <w:rStyle w:val="a5"/>
                <w:rFonts w:cs="Times New Roman"/>
                <w:sz w:val="22"/>
              </w:rPr>
              <w:t>Розділ 5: Аналіз викидів СО</w:t>
            </w:r>
            <w:r w:rsidR="00985435" w:rsidRPr="00985435">
              <w:rPr>
                <w:rStyle w:val="a5"/>
                <w:rFonts w:cs="Times New Roman"/>
                <w:sz w:val="22"/>
                <w:vertAlign w:val="superscript"/>
              </w:rPr>
              <w:t>2</w:t>
            </w:r>
            <w:r w:rsidR="00985435" w:rsidRPr="00985435">
              <w:rPr>
                <w:rStyle w:val="a5"/>
                <w:rFonts w:cs="Times New Roman"/>
                <w:sz w:val="22"/>
              </w:rPr>
              <w:t>, і шляхів їх скорочення</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_Toc152676384 \h </w:instrText>
            </w:r>
            <w:r w:rsidR="00985435" w:rsidRPr="00985435">
              <w:rPr>
                <w:webHidden/>
                <w:sz w:val="22"/>
              </w:rPr>
            </w:r>
            <w:r w:rsidR="00985435" w:rsidRPr="00985435">
              <w:rPr>
                <w:webHidden/>
                <w:sz w:val="22"/>
              </w:rPr>
              <w:fldChar w:fldCharType="separate"/>
            </w:r>
            <w:r w:rsidR="00985435">
              <w:rPr>
                <w:webHidden/>
                <w:sz w:val="22"/>
              </w:rPr>
              <w:t>30</w:t>
            </w:r>
            <w:r w:rsidR="00985435" w:rsidRPr="00985435">
              <w:rPr>
                <w:webHidden/>
                <w:sz w:val="22"/>
              </w:rPr>
              <w:fldChar w:fldCharType="end"/>
            </w:r>
          </w:hyperlink>
        </w:p>
        <w:p w14:paraId="3AE3D70B" w14:textId="6D0DF6F3" w:rsidR="00985435" w:rsidRPr="00985435" w:rsidRDefault="00953475"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hyperlink w:anchor="_Toc152676385" w:history="1">
            <w:r w:rsidR="00985435" w:rsidRPr="00985435">
              <w:rPr>
                <w:rStyle w:val="a5"/>
                <w:rFonts w:cs="Times New Roman"/>
                <w:sz w:val="22"/>
              </w:rPr>
              <w:t>Розділ 6. Потенційні проекти відновлюваних джерел енергії</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_Toc152676385 \h </w:instrText>
            </w:r>
            <w:r w:rsidR="00985435" w:rsidRPr="00985435">
              <w:rPr>
                <w:webHidden/>
                <w:sz w:val="22"/>
              </w:rPr>
            </w:r>
            <w:r w:rsidR="00985435" w:rsidRPr="00985435">
              <w:rPr>
                <w:webHidden/>
                <w:sz w:val="22"/>
              </w:rPr>
              <w:fldChar w:fldCharType="separate"/>
            </w:r>
            <w:r w:rsidR="00985435">
              <w:rPr>
                <w:webHidden/>
                <w:sz w:val="22"/>
              </w:rPr>
              <w:t>32</w:t>
            </w:r>
            <w:r w:rsidR="00985435" w:rsidRPr="00985435">
              <w:rPr>
                <w:webHidden/>
                <w:sz w:val="22"/>
              </w:rPr>
              <w:fldChar w:fldCharType="end"/>
            </w:r>
          </w:hyperlink>
        </w:p>
        <w:p w14:paraId="51BD8601" w14:textId="4B0C97CE" w:rsidR="00985435" w:rsidRPr="00985435" w:rsidRDefault="00953475" w:rsidP="00985435">
          <w:pPr>
            <w:pStyle w:val="11"/>
            <w:tabs>
              <w:tab w:val="left" w:pos="142"/>
              <w:tab w:val="left" w:pos="660"/>
              <w:tab w:val="right" w:leader="dot" w:pos="9344"/>
            </w:tabs>
            <w:jc w:val="both"/>
            <w:rPr>
              <w:rFonts w:asciiTheme="minorHAnsi" w:eastAsiaTheme="minorEastAsia" w:hAnsiTheme="minorHAnsi"/>
              <w:kern w:val="2"/>
              <w:sz w:val="22"/>
              <w:lang w:eastAsia="uk-UA"/>
              <w14:ligatures w14:val="standardContextual"/>
            </w:rPr>
          </w:pPr>
          <w:hyperlink w:anchor="_Toc152676386" w:history="1">
            <w:r w:rsidR="00985435" w:rsidRPr="00985435">
              <w:rPr>
                <w:rStyle w:val="a5"/>
                <w:rFonts w:cs="Times New Roman"/>
                <w:sz w:val="22"/>
              </w:rPr>
              <w:t>6.1</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cs="Times New Roman"/>
                <w:sz w:val="22"/>
              </w:rPr>
              <w:t>ТЕЦ на біопаливі (паливо – щепа)</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_Toc152676386 \h </w:instrText>
            </w:r>
            <w:r w:rsidR="00985435" w:rsidRPr="00985435">
              <w:rPr>
                <w:webHidden/>
                <w:sz w:val="22"/>
              </w:rPr>
            </w:r>
            <w:r w:rsidR="00985435" w:rsidRPr="00985435">
              <w:rPr>
                <w:webHidden/>
                <w:sz w:val="22"/>
              </w:rPr>
              <w:fldChar w:fldCharType="separate"/>
            </w:r>
            <w:r w:rsidR="00985435">
              <w:rPr>
                <w:webHidden/>
                <w:sz w:val="22"/>
              </w:rPr>
              <w:t>32</w:t>
            </w:r>
            <w:r w:rsidR="00985435" w:rsidRPr="00985435">
              <w:rPr>
                <w:webHidden/>
                <w:sz w:val="22"/>
              </w:rPr>
              <w:fldChar w:fldCharType="end"/>
            </w:r>
          </w:hyperlink>
        </w:p>
        <w:p w14:paraId="6ECAB95D" w14:textId="5663204A" w:rsidR="00985435" w:rsidRPr="00985435" w:rsidRDefault="00953475" w:rsidP="00985435">
          <w:pPr>
            <w:pStyle w:val="11"/>
            <w:tabs>
              <w:tab w:val="left" w:pos="142"/>
              <w:tab w:val="left" w:pos="660"/>
              <w:tab w:val="right" w:leader="dot" w:pos="9344"/>
            </w:tabs>
            <w:jc w:val="both"/>
            <w:rPr>
              <w:rFonts w:asciiTheme="minorHAnsi" w:eastAsiaTheme="minorEastAsia" w:hAnsiTheme="minorHAnsi"/>
              <w:kern w:val="2"/>
              <w:sz w:val="22"/>
              <w:lang w:eastAsia="uk-UA"/>
              <w14:ligatures w14:val="standardContextual"/>
            </w:rPr>
          </w:pPr>
          <w:hyperlink w:anchor="_Toc152676387" w:history="1">
            <w:r w:rsidR="00985435" w:rsidRPr="00985435">
              <w:rPr>
                <w:rStyle w:val="a5"/>
                <w:rFonts w:cs="Times New Roman"/>
                <w:sz w:val="22"/>
              </w:rPr>
              <w:t>6.2</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cs="Times New Roman"/>
                <w:sz w:val="22"/>
              </w:rPr>
              <w:t>Котельня на біопаливі (паливо – щепа)</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_Toc152676387 \h </w:instrText>
            </w:r>
            <w:r w:rsidR="00985435" w:rsidRPr="00985435">
              <w:rPr>
                <w:webHidden/>
                <w:sz w:val="22"/>
              </w:rPr>
            </w:r>
            <w:r w:rsidR="00985435" w:rsidRPr="00985435">
              <w:rPr>
                <w:webHidden/>
                <w:sz w:val="22"/>
              </w:rPr>
              <w:fldChar w:fldCharType="separate"/>
            </w:r>
            <w:r w:rsidR="00985435">
              <w:rPr>
                <w:webHidden/>
                <w:sz w:val="22"/>
              </w:rPr>
              <w:t>33</w:t>
            </w:r>
            <w:r w:rsidR="00985435" w:rsidRPr="00985435">
              <w:rPr>
                <w:webHidden/>
                <w:sz w:val="22"/>
              </w:rPr>
              <w:fldChar w:fldCharType="end"/>
            </w:r>
          </w:hyperlink>
        </w:p>
        <w:p w14:paraId="72361F4A" w14:textId="64396C01" w:rsidR="00985435" w:rsidRPr="00985435" w:rsidRDefault="00953475" w:rsidP="00985435">
          <w:pPr>
            <w:pStyle w:val="11"/>
            <w:tabs>
              <w:tab w:val="left" w:pos="142"/>
              <w:tab w:val="left" w:pos="660"/>
              <w:tab w:val="right" w:leader="dot" w:pos="9344"/>
            </w:tabs>
            <w:jc w:val="both"/>
            <w:rPr>
              <w:rFonts w:asciiTheme="minorHAnsi" w:eastAsiaTheme="minorEastAsia" w:hAnsiTheme="minorHAnsi"/>
              <w:kern w:val="2"/>
              <w:sz w:val="22"/>
              <w:lang w:eastAsia="uk-UA"/>
              <w14:ligatures w14:val="standardContextual"/>
            </w:rPr>
          </w:pPr>
          <w:hyperlink w:anchor="_Toc152676388" w:history="1">
            <w:r w:rsidR="00985435" w:rsidRPr="00985435">
              <w:rPr>
                <w:rStyle w:val="a5"/>
                <w:rFonts w:cs="Times New Roman"/>
                <w:sz w:val="22"/>
              </w:rPr>
              <w:t>6.3</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cs="Times New Roman"/>
                <w:sz w:val="22"/>
              </w:rPr>
              <w:t>Встановлення СЕС і теплового насосу за адресою м. Звягель, вул. Київська, 44.</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_Toc152676388 \h </w:instrText>
            </w:r>
            <w:r w:rsidR="00985435" w:rsidRPr="00985435">
              <w:rPr>
                <w:webHidden/>
                <w:sz w:val="22"/>
              </w:rPr>
            </w:r>
            <w:r w:rsidR="00985435" w:rsidRPr="00985435">
              <w:rPr>
                <w:webHidden/>
                <w:sz w:val="22"/>
              </w:rPr>
              <w:fldChar w:fldCharType="separate"/>
            </w:r>
            <w:r w:rsidR="00985435">
              <w:rPr>
                <w:webHidden/>
                <w:sz w:val="22"/>
              </w:rPr>
              <w:t>34</w:t>
            </w:r>
            <w:r w:rsidR="00985435" w:rsidRPr="00985435">
              <w:rPr>
                <w:webHidden/>
                <w:sz w:val="22"/>
              </w:rPr>
              <w:fldChar w:fldCharType="end"/>
            </w:r>
          </w:hyperlink>
        </w:p>
        <w:p w14:paraId="215B597D" w14:textId="0A459E89" w:rsidR="00985435" w:rsidRPr="00985435" w:rsidRDefault="00953475" w:rsidP="00985435">
          <w:pPr>
            <w:pStyle w:val="11"/>
            <w:tabs>
              <w:tab w:val="left" w:pos="142"/>
              <w:tab w:val="left" w:pos="660"/>
              <w:tab w:val="right" w:leader="dot" w:pos="9344"/>
            </w:tabs>
            <w:jc w:val="both"/>
            <w:rPr>
              <w:rFonts w:asciiTheme="minorHAnsi" w:eastAsiaTheme="minorEastAsia" w:hAnsiTheme="minorHAnsi"/>
              <w:kern w:val="2"/>
              <w:sz w:val="22"/>
              <w:lang w:eastAsia="uk-UA"/>
              <w14:ligatures w14:val="standardContextual"/>
            </w:rPr>
          </w:pPr>
          <w:hyperlink w:anchor="_Toc152676389" w:history="1">
            <w:r w:rsidR="00985435" w:rsidRPr="00985435">
              <w:rPr>
                <w:rStyle w:val="a5"/>
                <w:rFonts w:cs="Times New Roman"/>
                <w:sz w:val="22"/>
              </w:rPr>
              <w:t>6.4</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cs="Times New Roman"/>
                <w:sz w:val="22"/>
              </w:rPr>
              <w:t>Встановлення СЕС потужністю 60 кВт на комунальному підприємстві КП «Звягельводоканал»</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_Toc152676389 \h </w:instrText>
            </w:r>
            <w:r w:rsidR="00985435" w:rsidRPr="00985435">
              <w:rPr>
                <w:webHidden/>
                <w:sz w:val="22"/>
              </w:rPr>
            </w:r>
            <w:r w:rsidR="00985435" w:rsidRPr="00985435">
              <w:rPr>
                <w:webHidden/>
                <w:sz w:val="22"/>
              </w:rPr>
              <w:fldChar w:fldCharType="separate"/>
            </w:r>
            <w:r w:rsidR="00985435">
              <w:rPr>
                <w:webHidden/>
                <w:sz w:val="22"/>
              </w:rPr>
              <w:t>35</w:t>
            </w:r>
            <w:r w:rsidR="00985435" w:rsidRPr="00985435">
              <w:rPr>
                <w:webHidden/>
                <w:sz w:val="22"/>
              </w:rPr>
              <w:fldChar w:fldCharType="end"/>
            </w:r>
          </w:hyperlink>
        </w:p>
        <w:p w14:paraId="4884D0C6" w14:textId="3DA9DA84" w:rsidR="00985435" w:rsidRPr="00985435" w:rsidRDefault="00953475" w:rsidP="00985435">
          <w:pPr>
            <w:pStyle w:val="11"/>
            <w:tabs>
              <w:tab w:val="left" w:pos="142"/>
              <w:tab w:val="left" w:pos="660"/>
              <w:tab w:val="right" w:leader="dot" w:pos="9344"/>
            </w:tabs>
            <w:jc w:val="both"/>
            <w:rPr>
              <w:rFonts w:asciiTheme="minorHAnsi" w:eastAsiaTheme="minorEastAsia" w:hAnsiTheme="minorHAnsi"/>
              <w:kern w:val="2"/>
              <w:sz w:val="22"/>
              <w:lang w:eastAsia="uk-UA"/>
              <w14:ligatures w14:val="standardContextual"/>
            </w:rPr>
          </w:pPr>
          <w:hyperlink w:anchor="_Toc152676390" w:history="1">
            <w:r w:rsidR="00985435" w:rsidRPr="00985435">
              <w:rPr>
                <w:rStyle w:val="a5"/>
                <w:rFonts w:cs="Times New Roman"/>
                <w:sz w:val="22"/>
              </w:rPr>
              <w:t>6.5</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cs="Times New Roman"/>
                <w:sz w:val="22"/>
              </w:rPr>
              <w:t>Встановлення і налаштування ІТП в типовому 9-поверховому будинку, з теплоізоляцією трубопроводів системи опалення і ГВП.</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_Toc152676390 \h </w:instrText>
            </w:r>
            <w:r w:rsidR="00985435" w:rsidRPr="00985435">
              <w:rPr>
                <w:webHidden/>
                <w:sz w:val="22"/>
              </w:rPr>
            </w:r>
            <w:r w:rsidR="00985435" w:rsidRPr="00985435">
              <w:rPr>
                <w:webHidden/>
                <w:sz w:val="22"/>
              </w:rPr>
              <w:fldChar w:fldCharType="separate"/>
            </w:r>
            <w:r w:rsidR="00985435">
              <w:rPr>
                <w:webHidden/>
                <w:sz w:val="22"/>
              </w:rPr>
              <w:t>36</w:t>
            </w:r>
            <w:r w:rsidR="00985435" w:rsidRPr="00985435">
              <w:rPr>
                <w:webHidden/>
                <w:sz w:val="22"/>
              </w:rPr>
              <w:fldChar w:fldCharType="end"/>
            </w:r>
          </w:hyperlink>
        </w:p>
        <w:p w14:paraId="2A4A16E5" w14:textId="4311D1BD" w:rsidR="00985435" w:rsidRPr="00985435" w:rsidRDefault="00953475" w:rsidP="00985435">
          <w:pPr>
            <w:pStyle w:val="11"/>
            <w:tabs>
              <w:tab w:val="left" w:pos="142"/>
              <w:tab w:val="left" w:pos="660"/>
              <w:tab w:val="right" w:leader="dot" w:pos="9344"/>
            </w:tabs>
            <w:jc w:val="both"/>
            <w:rPr>
              <w:rFonts w:asciiTheme="minorHAnsi" w:eastAsiaTheme="minorEastAsia" w:hAnsiTheme="minorHAnsi"/>
              <w:kern w:val="2"/>
              <w:sz w:val="22"/>
              <w:lang w:eastAsia="uk-UA"/>
              <w14:ligatures w14:val="standardContextual"/>
            </w:rPr>
          </w:pPr>
          <w:hyperlink w:anchor="_Toc152676391" w:history="1">
            <w:r w:rsidR="00985435" w:rsidRPr="00985435">
              <w:rPr>
                <w:rStyle w:val="a5"/>
                <w:rFonts w:cs="Times New Roman"/>
                <w:sz w:val="22"/>
              </w:rPr>
              <w:t>6.6</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cs="Times New Roman"/>
                <w:sz w:val="22"/>
              </w:rPr>
              <w:t>Встановлення теплового насосу, що утилізує тепло стічних вод (тепловий мікрорайон поблизу школи №6)</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_Toc152676391 \h </w:instrText>
            </w:r>
            <w:r w:rsidR="00985435" w:rsidRPr="00985435">
              <w:rPr>
                <w:webHidden/>
                <w:sz w:val="22"/>
              </w:rPr>
            </w:r>
            <w:r w:rsidR="00985435" w:rsidRPr="00985435">
              <w:rPr>
                <w:webHidden/>
                <w:sz w:val="22"/>
              </w:rPr>
              <w:fldChar w:fldCharType="separate"/>
            </w:r>
            <w:r w:rsidR="00985435">
              <w:rPr>
                <w:webHidden/>
                <w:sz w:val="22"/>
              </w:rPr>
              <w:t>37</w:t>
            </w:r>
            <w:r w:rsidR="00985435" w:rsidRPr="00985435">
              <w:rPr>
                <w:webHidden/>
                <w:sz w:val="22"/>
              </w:rPr>
              <w:fldChar w:fldCharType="end"/>
            </w:r>
          </w:hyperlink>
        </w:p>
        <w:p w14:paraId="775D164C" w14:textId="5534B1AE" w:rsidR="00985435" w:rsidRPr="00985435" w:rsidRDefault="00953475" w:rsidP="00985435">
          <w:pPr>
            <w:pStyle w:val="11"/>
            <w:tabs>
              <w:tab w:val="left" w:pos="142"/>
              <w:tab w:val="left" w:pos="660"/>
              <w:tab w:val="right" w:leader="dot" w:pos="9344"/>
            </w:tabs>
            <w:jc w:val="both"/>
            <w:rPr>
              <w:rFonts w:asciiTheme="minorHAnsi" w:eastAsiaTheme="minorEastAsia" w:hAnsiTheme="minorHAnsi"/>
              <w:kern w:val="2"/>
              <w:sz w:val="22"/>
              <w:lang w:eastAsia="uk-UA"/>
              <w14:ligatures w14:val="standardContextual"/>
            </w:rPr>
          </w:pPr>
          <w:hyperlink w:anchor="_Toc152676392" w:history="1">
            <w:r w:rsidR="00985435" w:rsidRPr="00985435">
              <w:rPr>
                <w:rStyle w:val="a5"/>
                <w:rFonts w:cs="Times New Roman"/>
                <w:sz w:val="22"/>
              </w:rPr>
              <w:t>6.7</w:t>
            </w:r>
            <w:r w:rsidR="00985435" w:rsidRPr="00985435">
              <w:rPr>
                <w:rFonts w:asciiTheme="minorHAnsi" w:eastAsiaTheme="minorEastAsia" w:hAnsiTheme="minorHAnsi"/>
                <w:kern w:val="2"/>
                <w:sz w:val="22"/>
                <w:lang w:eastAsia="uk-UA"/>
                <w14:ligatures w14:val="standardContextual"/>
              </w:rPr>
              <w:tab/>
            </w:r>
            <w:r w:rsidR="00985435" w:rsidRPr="00985435">
              <w:rPr>
                <w:rStyle w:val="a5"/>
                <w:rFonts w:cs="Times New Roman"/>
                <w:sz w:val="22"/>
              </w:rPr>
              <w:t>Встановлення теплового насосу у ЦРД "Дельфін" (для нагріву басейну)</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_Toc152676392 \h </w:instrText>
            </w:r>
            <w:r w:rsidR="00985435" w:rsidRPr="00985435">
              <w:rPr>
                <w:webHidden/>
                <w:sz w:val="22"/>
              </w:rPr>
            </w:r>
            <w:r w:rsidR="00985435" w:rsidRPr="00985435">
              <w:rPr>
                <w:webHidden/>
                <w:sz w:val="22"/>
              </w:rPr>
              <w:fldChar w:fldCharType="separate"/>
            </w:r>
            <w:r w:rsidR="00985435">
              <w:rPr>
                <w:webHidden/>
                <w:sz w:val="22"/>
              </w:rPr>
              <w:t>38</w:t>
            </w:r>
            <w:r w:rsidR="00985435" w:rsidRPr="00985435">
              <w:rPr>
                <w:webHidden/>
                <w:sz w:val="22"/>
              </w:rPr>
              <w:fldChar w:fldCharType="end"/>
            </w:r>
          </w:hyperlink>
        </w:p>
        <w:p w14:paraId="492D49E9" w14:textId="1BEE3094" w:rsidR="00985435" w:rsidRPr="00985435" w:rsidRDefault="00953475" w:rsidP="00985435">
          <w:pPr>
            <w:pStyle w:val="11"/>
            <w:tabs>
              <w:tab w:val="left" w:pos="142"/>
              <w:tab w:val="right" w:leader="dot" w:pos="9344"/>
            </w:tabs>
            <w:jc w:val="both"/>
            <w:rPr>
              <w:rFonts w:asciiTheme="minorHAnsi" w:eastAsiaTheme="minorEastAsia" w:hAnsiTheme="minorHAnsi"/>
              <w:kern w:val="2"/>
              <w:sz w:val="22"/>
              <w:lang w:eastAsia="uk-UA"/>
              <w14:ligatures w14:val="standardContextual"/>
            </w:rPr>
          </w:pPr>
          <w:hyperlink w:anchor="_Toc152676393" w:history="1">
            <w:r w:rsidR="00985435" w:rsidRPr="00985435">
              <w:rPr>
                <w:rStyle w:val="a5"/>
                <w:rFonts w:cs="Times New Roman"/>
                <w:sz w:val="22"/>
              </w:rPr>
              <w:t>Висновки</w:t>
            </w:r>
            <w:r w:rsidR="00985435" w:rsidRPr="00985435">
              <w:rPr>
                <w:webHidden/>
                <w:sz w:val="22"/>
              </w:rPr>
              <w:tab/>
            </w:r>
            <w:r w:rsidR="00985435" w:rsidRPr="00985435">
              <w:rPr>
                <w:webHidden/>
                <w:sz w:val="22"/>
              </w:rPr>
              <w:fldChar w:fldCharType="begin"/>
            </w:r>
            <w:r w:rsidR="00985435" w:rsidRPr="00985435">
              <w:rPr>
                <w:webHidden/>
                <w:sz w:val="22"/>
              </w:rPr>
              <w:instrText xml:space="preserve"> PAGEREF _Toc152676393 \h </w:instrText>
            </w:r>
            <w:r w:rsidR="00985435" w:rsidRPr="00985435">
              <w:rPr>
                <w:webHidden/>
                <w:sz w:val="22"/>
              </w:rPr>
            </w:r>
            <w:r w:rsidR="00985435" w:rsidRPr="00985435">
              <w:rPr>
                <w:webHidden/>
                <w:sz w:val="22"/>
              </w:rPr>
              <w:fldChar w:fldCharType="separate"/>
            </w:r>
            <w:r w:rsidR="00985435">
              <w:rPr>
                <w:webHidden/>
                <w:sz w:val="22"/>
              </w:rPr>
              <w:t>41</w:t>
            </w:r>
            <w:r w:rsidR="00985435" w:rsidRPr="00985435">
              <w:rPr>
                <w:webHidden/>
                <w:sz w:val="22"/>
              </w:rPr>
              <w:fldChar w:fldCharType="end"/>
            </w:r>
          </w:hyperlink>
        </w:p>
        <w:p w14:paraId="378C9991" w14:textId="6979437D" w:rsidR="008348AB" w:rsidRPr="00985435" w:rsidRDefault="008348AB" w:rsidP="00985435">
          <w:pPr>
            <w:tabs>
              <w:tab w:val="left" w:pos="142"/>
            </w:tabs>
            <w:rPr>
              <w:sz w:val="22"/>
            </w:rPr>
          </w:pPr>
          <w:r w:rsidRPr="00985435">
            <w:rPr>
              <w:sz w:val="22"/>
            </w:rPr>
            <w:fldChar w:fldCharType="end"/>
          </w:r>
        </w:p>
      </w:sdtContent>
    </w:sdt>
    <w:p w14:paraId="4459C508" w14:textId="6ED8549F" w:rsidR="002C1EF1" w:rsidRPr="00985435" w:rsidRDefault="002C1EF1" w:rsidP="002C1EF1">
      <w:pPr>
        <w:spacing w:before="240" w:after="240" w:line="360" w:lineRule="auto"/>
        <w:rPr>
          <w:rFonts w:cs="Times New Roman"/>
          <w:b/>
          <w:bCs/>
          <w:noProof w:val="0"/>
          <w:sz w:val="22"/>
        </w:rPr>
      </w:pPr>
    </w:p>
    <w:p w14:paraId="2A98F597" w14:textId="77777777" w:rsidR="002C1EF1" w:rsidRDefault="002C1EF1" w:rsidP="00D8720B">
      <w:pPr>
        <w:spacing w:before="240" w:after="240" w:line="360" w:lineRule="auto"/>
        <w:rPr>
          <w:rFonts w:cs="Times New Roman"/>
          <w:b/>
          <w:bCs/>
          <w:noProof w:val="0"/>
          <w:sz w:val="24"/>
          <w:szCs w:val="24"/>
        </w:rPr>
        <w:sectPr w:rsidR="002C1EF1" w:rsidSect="006C0B77">
          <w:pgSz w:w="11906" w:h="16838" w:code="9"/>
          <w:pgMar w:top="1134" w:right="851" w:bottom="1134" w:left="1701" w:header="709" w:footer="709" w:gutter="0"/>
          <w:cols w:space="708"/>
          <w:docGrid w:linePitch="360"/>
        </w:sectPr>
      </w:pPr>
    </w:p>
    <w:p w14:paraId="3784D6AA" w14:textId="725201DC" w:rsidR="00D70011" w:rsidRPr="00D70011" w:rsidRDefault="00D70011" w:rsidP="007509E0">
      <w:pPr>
        <w:pStyle w:val="1"/>
        <w:spacing w:before="120" w:after="120"/>
        <w:jc w:val="center"/>
        <w:rPr>
          <w:rFonts w:ascii="Times New Roman" w:hAnsi="Times New Roman" w:cs="Times New Roman"/>
          <w:b/>
          <w:bCs/>
          <w:noProof w:val="0"/>
          <w:color w:val="auto"/>
          <w:sz w:val="28"/>
          <w:szCs w:val="28"/>
        </w:rPr>
      </w:pPr>
      <w:bookmarkStart w:id="4" w:name="_Toc152676360"/>
      <w:r w:rsidRPr="00D70011">
        <w:rPr>
          <w:rFonts w:ascii="Times New Roman" w:hAnsi="Times New Roman" w:cs="Times New Roman"/>
          <w:b/>
          <w:bCs/>
          <w:noProof w:val="0"/>
          <w:color w:val="auto"/>
          <w:sz w:val="28"/>
          <w:szCs w:val="28"/>
        </w:rPr>
        <w:lastRenderedPageBreak/>
        <w:t>Резюме</w:t>
      </w:r>
      <w:bookmarkEnd w:id="4"/>
    </w:p>
    <w:p w14:paraId="7B6A454E" w14:textId="77777777" w:rsidR="00D70011" w:rsidRDefault="00D70011" w:rsidP="00D70011">
      <w:pPr>
        <w:rPr>
          <w:sz w:val="24"/>
          <w:szCs w:val="24"/>
        </w:rPr>
      </w:pPr>
    </w:p>
    <w:p w14:paraId="19B14222" w14:textId="352AB418" w:rsidR="002B3C7B" w:rsidRDefault="00D70011" w:rsidP="00D70011">
      <w:pPr>
        <w:jc w:val="both"/>
        <w:rPr>
          <w:sz w:val="24"/>
          <w:szCs w:val="24"/>
        </w:rPr>
      </w:pPr>
      <w:r>
        <w:rPr>
          <w:sz w:val="24"/>
          <w:szCs w:val="24"/>
        </w:rPr>
        <w:t>Проведений аналіз показав значний потенціал заміщення енергоспоживання відновлювальними джерелами енергії. При</w:t>
      </w:r>
      <w:r w:rsidR="002B3C7B">
        <w:rPr>
          <w:sz w:val="24"/>
          <w:szCs w:val="24"/>
        </w:rPr>
        <w:t xml:space="preserve"> </w:t>
      </w:r>
      <w:r w:rsidR="00F74994">
        <w:rPr>
          <w:sz w:val="24"/>
          <w:szCs w:val="24"/>
        </w:rPr>
        <w:t xml:space="preserve">цьому </w:t>
      </w:r>
      <w:r w:rsidR="002B3C7B">
        <w:rPr>
          <w:sz w:val="24"/>
          <w:szCs w:val="24"/>
        </w:rPr>
        <w:t>досяжний потенціал зниження викидів СО</w:t>
      </w:r>
      <w:r w:rsidR="002B3C7B" w:rsidRPr="002B3C7B">
        <w:rPr>
          <w:sz w:val="24"/>
          <w:szCs w:val="24"/>
          <w:vertAlign w:val="subscript"/>
        </w:rPr>
        <w:t>2</w:t>
      </w:r>
      <w:r w:rsidR="002B3C7B">
        <w:rPr>
          <w:sz w:val="24"/>
          <w:szCs w:val="24"/>
        </w:rPr>
        <w:t xml:space="preserve"> на найближчі 5 років оцінюється на рівні 25-30% від базовго споживання (90 тис. т</w:t>
      </w:r>
      <w:r w:rsidR="00926908">
        <w:rPr>
          <w:sz w:val="24"/>
          <w:szCs w:val="24"/>
        </w:rPr>
        <w:t>он</w:t>
      </w:r>
      <w:r w:rsidR="002B3C7B">
        <w:rPr>
          <w:sz w:val="24"/>
          <w:szCs w:val="24"/>
        </w:rPr>
        <w:t xml:space="preserve"> СО</w:t>
      </w:r>
      <w:r w:rsidR="002B3C7B" w:rsidRPr="002B3C7B">
        <w:rPr>
          <w:sz w:val="24"/>
          <w:szCs w:val="24"/>
          <w:vertAlign w:val="subscript"/>
        </w:rPr>
        <w:t>2</w:t>
      </w:r>
      <w:r w:rsidR="002B3C7B">
        <w:rPr>
          <w:sz w:val="24"/>
          <w:szCs w:val="24"/>
          <w:vertAlign w:val="subscript"/>
        </w:rPr>
        <w:t xml:space="preserve"> </w:t>
      </w:r>
      <w:r w:rsidR="002B3C7B" w:rsidRPr="002B3C7B">
        <w:rPr>
          <w:sz w:val="24"/>
          <w:szCs w:val="24"/>
        </w:rPr>
        <w:t>еквівалент</w:t>
      </w:r>
      <w:r w:rsidR="002B3C7B">
        <w:rPr>
          <w:sz w:val="24"/>
          <w:szCs w:val="24"/>
        </w:rPr>
        <w:t>у).</w:t>
      </w:r>
    </w:p>
    <w:p w14:paraId="4D2B269A" w14:textId="424BC014" w:rsidR="002B3C7B" w:rsidRDefault="002B3C7B" w:rsidP="00D70011">
      <w:pPr>
        <w:jc w:val="both"/>
        <w:rPr>
          <w:sz w:val="24"/>
          <w:szCs w:val="24"/>
        </w:rPr>
      </w:pPr>
      <w:r>
        <w:rPr>
          <w:sz w:val="24"/>
          <w:szCs w:val="24"/>
        </w:rPr>
        <w:t>Серед доступним відновлювальних джерел найбільшу долю займають біопаливо (в першу чергу відходи лісового господарства та сільськогосподарської діяльності). При цьому передбачається покриття використання біомаси як для покриття потреб в тепловій</w:t>
      </w:r>
      <w:r w:rsidR="00926908">
        <w:rPr>
          <w:sz w:val="24"/>
          <w:szCs w:val="24"/>
        </w:rPr>
        <w:t>,</w:t>
      </w:r>
      <w:r>
        <w:rPr>
          <w:sz w:val="24"/>
          <w:szCs w:val="24"/>
        </w:rPr>
        <w:t xml:space="preserve"> так і в електричній енергії.</w:t>
      </w:r>
    </w:p>
    <w:p w14:paraId="0A75AD18" w14:textId="32B75934" w:rsidR="002B3C7B" w:rsidRDefault="002B3C7B" w:rsidP="00D70011">
      <w:pPr>
        <w:jc w:val="both"/>
        <w:rPr>
          <w:sz w:val="24"/>
          <w:szCs w:val="24"/>
        </w:rPr>
      </w:pPr>
      <w:r>
        <w:rPr>
          <w:sz w:val="24"/>
          <w:szCs w:val="24"/>
        </w:rPr>
        <w:t>Сонячна енергія – друга за потенціалом, але з огляду на сезонність генерації передбачається впровадження проєктів з покриттям переважно літніх потрев в електричній енергії.</w:t>
      </w:r>
    </w:p>
    <w:p w14:paraId="0A7442F2" w14:textId="05F47EF5" w:rsidR="00DB6F52" w:rsidRDefault="002B3C7B" w:rsidP="00DB6F52">
      <w:pPr>
        <w:jc w:val="both"/>
        <w:rPr>
          <w:sz w:val="24"/>
          <w:szCs w:val="24"/>
        </w:rPr>
      </w:pPr>
      <w:r>
        <w:rPr>
          <w:sz w:val="24"/>
          <w:szCs w:val="24"/>
        </w:rPr>
        <w:t>В першу чергу передбачається впровадження проєктів в системі централізованого теплозабе</w:t>
      </w:r>
      <w:r w:rsidR="00926908">
        <w:rPr>
          <w:sz w:val="24"/>
          <w:szCs w:val="24"/>
        </w:rPr>
        <w:t>зпечення, що збереглася в місті</w:t>
      </w:r>
      <w:r>
        <w:rPr>
          <w:sz w:val="24"/>
          <w:szCs w:val="24"/>
        </w:rPr>
        <w:t xml:space="preserve"> та дозволяє інтегрувати різні джерела енергії від твердопаливних котлів та теплових насосів до коегенераційних установок. При цьому </w:t>
      </w:r>
      <w:r w:rsidR="00DB6F52">
        <w:rPr>
          <w:sz w:val="24"/>
          <w:szCs w:val="24"/>
        </w:rPr>
        <w:t xml:space="preserve">високу долю в енергоспоживанні займають односімейні житлові будинки, що потребуватиме запровадження окремих програм стимувалювання переходу на альтернативне паливо. </w:t>
      </w:r>
    </w:p>
    <w:p w14:paraId="34C49BC5" w14:textId="0FB727A4" w:rsidR="00DB6F52" w:rsidRDefault="00DB6F52" w:rsidP="00DB6F52">
      <w:pPr>
        <w:jc w:val="both"/>
        <w:rPr>
          <w:sz w:val="24"/>
          <w:szCs w:val="24"/>
        </w:rPr>
      </w:pPr>
      <w:r>
        <w:rPr>
          <w:sz w:val="24"/>
          <w:szCs w:val="24"/>
        </w:rPr>
        <w:t>Окремий напрямок щодо зниження споживання викопного палива пов</w:t>
      </w:r>
      <w:r w:rsidRPr="00953475">
        <w:rPr>
          <w:sz w:val="24"/>
          <w:szCs w:val="24"/>
          <w:lang w:val="ru-RU"/>
        </w:rPr>
        <w:t>’</w:t>
      </w:r>
      <w:r>
        <w:rPr>
          <w:sz w:val="24"/>
          <w:szCs w:val="24"/>
        </w:rPr>
        <w:t>язаний з впровадженням енергоефективних заходів в будівлях, зокрема швидкоокупних (встановлення систем автоматичного керування опалення тощо).</w:t>
      </w:r>
    </w:p>
    <w:p w14:paraId="46C82DCD" w14:textId="2563F84A" w:rsidR="00DB6F52" w:rsidRDefault="00DB6F52" w:rsidP="00DB6F52">
      <w:pPr>
        <w:jc w:val="both"/>
        <w:rPr>
          <w:sz w:val="24"/>
          <w:szCs w:val="24"/>
        </w:rPr>
      </w:pPr>
      <w:r>
        <w:rPr>
          <w:sz w:val="24"/>
          <w:szCs w:val="24"/>
        </w:rPr>
        <w:t>З огляду на те, що економічна доцільність впровадження багатьох проєктів наразі обмежена дотаціями на природний газ та електроенергію, що використовується населенням</w:t>
      </w:r>
      <w:r w:rsidR="007829C4">
        <w:rPr>
          <w:sz w:val="24"/>
          <w:szCs w:val="24"/>
        </w:rPr>
        <w:t xml:space="preserve"> та бюджетними установами</w:t>
      </w:r>
      <w:r w:rsidR="00F74994">
        <w:rPr>
          <w:sz w:val="24"/>
          <w:szCs w:val="24"/>
        </w:rPr>
        <w:t>, н</w:t>
      </w:r>
      <w:r>
        <w:rPr>
          <w:sz w:val="24"/>
          <w:szCs w:val="24"/>
        </w:rPr>
        <w:t xml:space="preserve">а найближчі роки планується реалізувати пілотні проєкти з грантовою підтримкою, що довзолять відпрацювати технічні та організаційні питання, </w:t>
      </w:r>
      <w:r w:rsidR="00F74994">
        <w:rPr>
          <w:sz w:val="24"/>
          <w:szCs w:val="24"/>
        </w:rPr>
        <w:t xml:space="preserve">а також </w:t>
      </w:r>
      <w:r>
        <w:rPr>
          <w:sz w:val="24"/>
          <w:szCs w:val="24"/>
        </w:rPr>
        <w:t>підготуватися до біль</w:t>
      </w:r>
      <w:r w:rsidR="00F74994">
        <w:rPr>
          <w:sz w:val="24"/>
          <w:szCs w:val="24"/>
        </w:rPr>
        <w:t>ш</w:t>
      </w:r>
      <w:r>
        <w:rPr>
          <w:sz w:val="24"/>
          <w:szCs w:val="24"/>
        </w:rPr>
        <w:t xml:space="preserve"> широкого впровадження заходів</w:t>
      </w:r>
      <w:r w:rsidR="003F1D57">
        <w:rPr>
          <w:sz w:val="24"/>
          <w:szCs w:val="24"/>
        </w:rPr>
        <w:t>.</w:t>
      </w:r>
    </w:p>
    <w:p w14:paraId="7D7F2DFF" w14:textId="4B670817" w:rsidR="003F1D57" w:rsidRPr="00B64C24" w:rsidRDefault="00F74994" w:rsidP="003F1D57">
      <w:pPr>
        <w:spacing w:before="100" w:beforeAutospacing="1" w:after="100" w:afterAutospacing="1"/>
        <w:rPr>
          <w:sz w:val="24"/>
          <w:szCs w:val="24"/>
        </w:rPr>
      </w:pPr>
      <w:r>
        <w:rPr>
          <w:sz w:val="24"/>
          <w:szCs w:val="24"/>
        </w:rPr>
        <w:t>У</w:t>
      </w:r>
      <w:r w:rsidR="003F1D57" w:rsidRPr="00B64C24">
        <w:rPr>
          <w:sz w:val="24"/>
          <w:szCs w:val="24"/>
        </w:rPr>
        <w:t xml:space="preserve"> період 202</w:t>
      </w:r>
      <w:r w:rsidR="008F6375">
        <w:rPr>
          <w:sz w:val="24"/>
          <w:szCs w:val="24"/>
        </w:rPr>
        <w:t>4</w:t>
      </w:r>
      <w:r w:rsidR="003F1D57" w:rsidRPr="00B64C24">
        <w:rPr>
          <w:sz w:val="24"/>
          <w:szCs w:val="24"/>
        </w:rPr>
        <w:t>-202</w:t>
      </w:r>
      <w:r w:rsidR="008F6375">
        <w:rPr>
          <w:sz w:val="24"/>
          <w:szCs w:val="24"/>
        </w:rPr>
        <w:t>5</w:t>
      </w:r>
      <w:r w:rsidR="003F1D57" w:rsidRPr="00B64C24">
        <w:rPr>
          <w:sz w:val="24"/>
          <w:szCs w:val="24"/>
        </w:rPr>
        <w:t xml:space="preserve"> планується реалізувати наступні проєкти:</w:t>
      </w:r>
    </w:p>
    <w:p w14:paraId="6D7AE7C1" w14:textId="3854F018" w:rsidR="003F1D57" w:rsidRPr="00B64C24" w:rsidRDefault="003F1D57" w:rsidP="003F1D57">
      <w:pPr>
        <w:pStyle w:val="a7"/>
        <w:numPr>
          <w:ilvl w:val="0"/>
          <w:numId w:val="19"/>
        </w:numPr>
        <w:spacing w:before="100" w:beforeAutospacing="1" w:after="100" w:afterAutospacing="1"/>
        <w:rPr>
          <w:sz w:val="24"/>
          <w:szCs w:val="24"/>
        </w:rPr>
      </w:pPr>
      <w:r w:rsidRPr="00B64C24">
        <w:rPr>
          <w:sz w:val="24"/>
          <w:szCs w:val="24"/>
        </w:rPr>
        <w:t>Встановлення сонячн</w:t>
      </w:r>
      <w:r w:rsidR="006F6C68">
        <w:rPr>
          <w:sz w:val="24"/>
          <w:szCs w:val="24"/>
        </w:rPr>
        <w:t>их</w:t>
      </w:r>
      <w:r w:rsidRPr="00B64C24">
        <w:rPr>
          <w:sz w:val="24"/>
          <w:szCs w:val="24"/>
        </w:rPr>
        <w:t xml:space="preserve"> електростаці</w:t>
      </w:r>
      <w:r w:rsidR="006F6C68">
        <w:rPr>
          <w:sz w:val="24"/>
          <w:szCs w:val="24"/>
        </w:rPr>
        <w:t>й</w:t>
      </w:r>
      <w:r w:rsidRPr="00B64C24">
        <w:rPr>
          <w:sz w:val="24"/>
          <w:szCs w:val="24"/>
        </w:rPr>
        <w:t xml:space="preserve"> на об’єктах водоканалу;</w:t>
      </w:r>
    </w:p>
    <w:p w14:paraId="0EF58752" w14:textId="6BBEAA56" w:rsidR="003F1D57" w:rsidRPr="00B64C24" w:rsidRDefault="00594E99" w:rsidP="003F1D57">
      <w:pPr>
        <w:pStyle w:val="a7"/>
        <w:numPr>
          <w:ilvl w:val="0"/>
          <w:numId w:val="19"/>
        </w:numPr>
        <w:spacing w:before="100" w:beforeAutospacing="1" w:after="100" w:afterAutospacing="1"/>
        <w:rPr>
          <w:sz w:val="24"/>
          <w:szCs w:val="24"/>
        </w:rPr>
      </w:pPr>
      <w:r w:rsidRPr="00B64C24">
        <w:rPr>
          <w:sz w:val="24"/>
          <w:szCs w:val="24"/>
        </w:rPr>
        <w:t xml:space="preserve">Встановлення комбінованої системи енергопостачання, що складається з сонячної електростанції, теплових насосів та централізованої ситеми опалення в </w:t>
      </w:r>
      <w:r w:rsidR="00F74994">
        <w:rPr>
          <w:sz w:val="24"/>
          <w:szCs w:val="24"/>
        </w:rPr>
        <w:t>Ц</w:t>
      </w:r>
      <w:r w:rsidRPr="00B64C24">
        <w:rPr>
          <w:sz w:val="24"/>
          <w:szCs w:val="24"/>
        </w:rPr>
        <w:t xml:space="preserve">ентрі розвитку дитини </w:t>
      </w:r>
      <w:r w:rsidR="00F74994">
        <w:rPr>
          <w:sz w:val="24"/>
          <w:szCs w:val="24"/>
        </w:rPr>
        <w:t>«</w:t>
      </w:r>
      <w:r w:rsidRPr="00B64C24">
        <w:rPr>
          <w:sz w:val="24"/>
          <w:szCs w:val="24"/>
        </w:rPr>
        <w:t>Дельфін</w:t>
      </w:r>
      <w:r w:rsidR="00F74994">
        <w:rPr>
          <w:sz w:val="24"/>
          <w:szCs w:val="24"/>
        </w:rPr>
        <w:t>»;</w:t>
      </w:r>
    </w:p>
    <w:p w14:paraId="6FF21013" w14:textId="55574667" w:rsidR="00594E99" w:rsidRPr="00B64C24" w:rsidRDefault="00594E99" w:rsidP="003F1D57">
      <w:pPr>
        <w:pStyle w:val="a7"/>
        <w:numPr>
          <w:ilvl w:val="0"/>
          <w:numId w:val="19"/>
        </w:numPr>
        <w:spacing w:before="100" w:beforeAutospacing="1" w:after="100" w:afterAutospacing="1"/>
        <w:rPr>
          <w:sz w:val="24"/>
          <w:szCs w:val="24"/>
        </w:rPr>
      </w:pPr>
      <w:r w:rsidRPr="00B64C24">
        <w:rPr>
          <w:sz w:val="24"/>
          <w:szCs w:val="24"/>
        </w:rPr>
        <w:t>Розпочати пілотне впровадження проєктів по модернізації систем опалення в житлових та громадсь</w:t>
      </w:r>
      <w:r w:rsidR="00302B75">
        <w:rPr>
          <w:sz w:val="24"/>
          <w:szCs w:val="24"/>
        </w:rPr>
        <w:t>к</w:t>
      </w:r>
      <w:r w:rsidRPr="00B64C24">
        <w:rPr>
          <w:sz w:val="24"/>
          <w:szCs w:val="24"/>
        </w:rPr>
        <w:t>их будинках</w:t>
      </w:r>
      <w:r w:rsidR="00F74994">
        <w:rPr>
          <w:sz w:val="24"/>
          <w:szCs w:val="24"/>
        </w:rPr>
        <w:t>.</w:t>
      </w:r>
    </w:p>
    <w:p w14:paraId="5C5B6993" w14:textId="018EA6B6" w:rsidR="00594E99" w:rsidRPr="00B64C24" w:rsidRDefault="00F74994" w:rsidP="00594E99">
      <w:pPr>
        <w:spacing w:before="100" w:beforeAutospacing="1" w:after="100" w:afterAutospacing="1"/>
        <w:jc w:val="both"/>
        <w:rPr>
          <w:sz w:val="24"/>
          <w:szCs w:val="24"/>
        </w:rPr>
      </w:pPr>
      <w:r>
        <w:rPr>
          <w:sz w:val="24"/>
          <w:szCs w:val="24"/>
        </w:rPr>
        <w:t>У</w:t>
      </w:r>
      <w:r w:rsidR="00594E99" w:rsidRPr="00B64C24">
        <w:rPr>
          <w:sz w:val="24"/>
          <w:szCs w:val="24"/>
        </w:rPr>
        <w:t xml:space="preserve"> період 2025 – 2026 років після приведення вартості газу до ринкової для всіх споживачів та налагодження логістики по поставці біопалива планується реалізувати наступні проєкти:</w:t>
      </w:r>
    </w:p>
    <w:p w14:paraId="025F5632" w14:textId="20D9A6F6" w:rsidR="00594E99" w:rsidRPr="00B64C24" w:rsidRDefault="00594E99" w:rsidP="00594E99">
      <w:pPr>
        <w:pStyle w:val="a7"/>
        <w:numPr>
          <w:ilvl w:val="0"/>
          <w:numId w:val="20"/>
        </w:numPr>
        <w:spacing w:before="100" w:beforeAutospacing="1" w:after="100" w:afterAutospacing="1"/>
        <w:jc w:val="both"/>
        <w:rPr>
          <w:sz w:val="24"/>
          <w:szCs w:val="24"/>
        </w:rPr>
      </w:pPr>
      <w:r w:rsidRPr="00B64C24">
        <w:rPr>
          <w:sz w:val="24"/>
          <w:szCs w:val="24"/>
        </w:rPr>
        <w:t>Будівництво ТЕЦ на біомасі;</w:t>
      </w:r>
    </w:p>
    <w:p w14:paraId="2DDFE08B" w14:textId="042E7FF3" w:rsidR="00594E99" w:rsidRPr="00B64C24" w:rsidRDefault="00594E99" w:rsidP="00594E99">
      <w:pPr>
        <w:pStyle w:val="a7"/>
        <w:numPr>
          <w:ilvl w:val="0"/>
          <w:numId w:val="20"/>
        </w:numPr>
        <w:spacing w:before="100" w:beforeAutospacing="1" w:after="100" w:afterAutospacing="1"/>
        <w:jc w:val="both"/>
        <w:rPr>
          <w:sz w:val="24"/>
          <w:szCs w:val="24"/>
        </w:rPr>
      </w:pPr>
      <w:r w:rsidRPr="00B64C24">
        <w:rPr>
          <w:sz w:val="24"/>
          <w:szCs w:val="24"/>
        </w:rPr>
        <w:t>Будівництво твердопаливної котельні;</w:t>
      </w:r>
    </w:p>
    <w:p w14:paraId="24EA0E66" w14:textId="7C8402B5" w:rsidR="00594E99" w:rsidRPr="00B64C24" w:rsidRDefault="00594E99" w:rsidP="00594E99">
      <w:pPr>
        <w:pStyle w:val="a7"/>
        <w:numPr>
          <w:ilvl w:val="0"/>
          <w:numId w:val="20"/>
        </w:numPr>
        <w:spacing w:before="100" w:beforeAutospacing="1" w:after="100" w:afterAutospacing="1"/>
        <w:jc w:val="both"/>
        <w:rPr>
          <w:sz w:val="24"/>
          <w:szCs w:val="24"/>
        </w:rPr>
      </w:pPr>
      <w:r w:rsidRPr="00B64C24">
        <w:rPr>
          <w:sz w:val="24"/>
          <w:szCs w:val="24"/>
        </w:rPr>
        <w:t>Впровадження сонячної електростанції та теплового насосу на котельні на вул. Київській</w:t>
      </w:r>
      <w:r w:rsidR="00F74994">
        <w:rPr>
          <w:sz w:val="24"/>
          <w:szCs w:val="24"/>
        </w:rPr>
        <w:t>.</w:t>
      </w:r>
    </w:p>
    <w:p w14:paraId="1BF94B7B" w14:textId="293358C8" w:rsidR="00594E99" w:rsidRPr="00B64C24" w:rsidRDefault="00594E99" w:rsidP="00594E99">
      <w:pPr>
        <w:spacing w:before="100" w:beforeAutospacing="1" w:after="100" w:afterAutospacing="1"/>
        <w:jc w:val="both"/>
        <w:rPr>
          <w:sz w:val="24"/>
          <w:szCs w:val="24"/>
        </w:rPr>
      </w:pPr>
      <w:r w:rsidRPr="00B64C24">
        <w:rPr>
          <w:sz w:val="24"/>
          <w:szCs w:val="24"/>
        </w:rPr>
        <w:t>Після 2026 року планується:</w:t>
      </w:r>
    </w:p>
    <w:p w14:paraId="3CA3ED02" w14:textId="0D421A8B" w:rsidR="00594E99" w:rsidRPr="00B64C24" w:rsidRDefault="00594E99" w:rsidP="00594E99">
      <w:pPr>
        <w:pStyle w:val="a7"/>
        <w:numPr>
          <w:ilvl w:val="0"/>
          <w:numId w:val="21"/>
        </w:numPr>
        <w:spacing w:before="100" w:beforeAutospacing="1" w:after="100" w:afterAutospacing="1"/>
        <w:jc w:val="both"/>
        <w:rPr>
          <w:sz w:val="24"/>
          <w:szCs w:val="24"/>
        </w:rPr>
      </w:pPr>
      <w:r w:rsidRPr="00B64C24">
        <w:rPr>
          <w:sz w:val="24"/>
          <w:szCs w:val="24"/>
        </w:rPr>
        <w:t>Впровадження теплових насосів</w:t>
      </w:r>
      <w:r w:rsidR="003C06E4">
        <w:rPr>
          <w:sz w:val="24"/>
          <w:szCs w:val="24"/>
        </w:rPr>
        <w:t>, що утилізують тепло</w:t>
      </w:r>
      <w:r w:rsidRPr="00B64C24">
        <w:rPr>
          <w:sz w:val="24"/>
          <w:szCs w:val="24"/>
        </w:rPr>
        <w:t xml:space="preserve"> стічних вод;</w:t>
      </w:r>
    </w:p>
    <w:p w14:paraId="6B74D058" w14:textId="651C22D6" w:rsidR="00594E99" w:rsidRPr="00B64C24" w:rsidRDefault="00594E99" w:rsidP="00594E99">
      <w:pPr>
        <w:pStyle w:val="a7"/>
        <w:numPr>
          <w:ilvl w:val="0"/>
          <w:numId w:val="21"/>
        </w:numPr>
        <w:spacing w:before="100" w:beforeAutospacing="1" w:after="100" w:afterAutospacing="1"/>
        <w:jc w:val="both"/>
        <w:rPr>
          <w:sz w:val="24"/>
          <w:szCs w:val="24"/>
        </w:rPr>
      </w:pPr>
      <w:r w:rsidRPr="00B64C24">
        <w:rPr>
          <w:sz w:val="24"/>
          <w:szCs w:val="24"/>
        </w:rPr>
        <w:t>Продовження модернізації систем опалення будівель та проведення термосанації для зменшення попиту на викопну енергію.</w:t>
      </w:r>
    </w:p>
    <w:p w14:paraId="02DD8514" w14:textId="08E68099" w:rsidR="00C7030B" w:rsidRPr="00C02EEC" w:rsidRDefault="00C7030B" w:rsidP="00B64C24">
      <w:pPr>
        <w:spacing w:before="100" w:beforeAutospacing="1" w:after="100" w:afterAutospacing="1"/>
        <w:jc w:val="center"/>
        <w:rPr>
          <w:rFonts w:eastAsia="Times New Roman" w:cs="Times New Roman"/>
          <w:color w:val="000000"/>
          <w:sz w:val="24"/>
          <w:szCs w:val="24"/>
          <w:lang w:eastAsia="uk-UA"/>
        </w:rPr>
      </w:pPr>
      <w:r w:rsidRPr="00C02EEC">
        <w:rPr>
          <w:rFonts w:eastAsia="Times New Roman" w:cs="Times New Roman"/>
          <w:color w:val="000000"/>
          <w:sz w:val="24"/>
          <w:szCs w:val="24"/>
          <w:lang w:eastAsia="uk-UA"/>
        </w:rPr>
        <w:lastRenderedPageBreak/>
        <w:t xml:space="preserve">Зведені </w:t>
      </w:r>
      <w:r w:rsidR="00B64C24" w:rsidRPr="00C02EEC">
        <w:rPr>
          <w:rFonts w:eastAsia="Times New Roman" w:cs="Times New Roman"/>
          <w:color w:val="000000"/>
          <w:sz w:val="24"/>
          <w:szCs w:val="24"/>
          <w:lang w:eastAsia="uk-UA"/>
        </w:rPr>
        <w:t>показники</w:t>
      </w:r>
      <w:r w:rsidRPr="00C02EEC">
        <w:rPr>
          <w:rFonts w:eastAsia="Times New Roman" w:cs="Times New Roman"/>
          <w:color w:val="000000"/>
          <w:sz w:val="24"/>
          <w:szCs w:val="24"/>
          <w:lang w:eastAsia="uk-UA"/>
        </w:rPr>
        <w:t xml:space="preserve"> </w:t>
      </w:r>
      <w:r w:rsidR="00B64C24" w:rsidRPr="00C02EEC">
        <w:rPr>
          <w:rFonts w:eastAsia="Times New Roman" w:cs="Times New Roman"/>
          <w:color w:val="000000"/>
          <w:sz w:val="24"/>
          <w:szCs w:val="24"/>
          <w:lang w:eastAsia="uk-UA"/>
        </w:rPr>
        <w:t>потенційних проектів</w:t>
      </w:r>
      <w:r w:rsidRPr="00C02EEC">
        <w:rPr>
          <w:rFonts w:eastAsia="Times New Roman" w:cs="Times New Roman"/>
          <w:color w:val="000000"/>
          <w:sz w:val="24"/>
          <w:szCs w:val="24"/>
          <w:lang w:eastAsia="uk-UA"/>
        </w:rPr>
        <w:t xml:space="preserve"> </w:t>
      </w:r>
      <w:r w:rsidR="00B64C24" w:rsidRPr="00C02EEC">
        <w:rPr>
          <w:rFonts w:eastAsia="Times New Roman" w:cs="Times New Roman"/>
          <w:color w:val="000000"/>
          <w:sz w:val="24"/>
          <w:szCs w:val="24"/>
          <w:lang w:eastAsia="uk-UA"/>
        </w:rPr>
        <w:t>ВДЕ</w:t>
      </w:r>
    </w:p>
    <w:tbl>
      <w:tblPr>
        <w:tblW w:w="10348" w:type="dxa"/>
        <w:tblInd w:w="-577" w:type="dxa"/>
        <w:tblLayout w:type="fixed"/>
        <w:tblLook w:val="04A0" w:firstRow="1" w:lastRow="0" w:firstColumn="1" w:lastColumn="0" w:noHBand="0" w:noVBand="1"/>
      </w:tblPr>
      <w:tblGrid>
        <w:gridCol w:w="2552"/>
        <w:gridCol w:w="1427"/>
        <w:gridCol w:w="1346"/>
        <w:gridCol w:w="1196"/>
        <w:gridCol w:w="1417"/>
        <w:gridCol w:w="1276"/>
        <w:gridCol w:w="1134"/>
      </w:tblGrid>
      <w:tr w:rsidR="00C7030B" w:rsidRPr="0014481A" w14:paraId="24E8E110" w14:textId="77777777" w:rsidTr="00C02EEC">
        <w:trPr>
          <w:trHeight w:val="20"/>
        </w:trPr>
        <w:tc>
          <w:tcPr>
            <w:tcW w:w="2552" w:type="dxa"/>
            <w:tcBorders>
              <w:top w:val="single" w:sz="8" w:space="0" w:color="auto"/>
              <w:left w:val="single" w:sz="8" w:space="0" w:color="auto"/>
              <w:bottom w:val="single" w:sz="8" w:space="0" w:color="auto"/>
              <w:right w:val="single" w:sz="4" w:space="0" w:color="auto"/>
            </w:tcBorders>
            <w:shd w:val="clear" w:color="000000" w:fill="9BC2E6"/>
            <w:vAlign w:val="center"/>
            <w:hideMark/>
          </w:tcPr>
          <w:p w14:paraId="237AF7BE" w14:textId="77777777" w:rsidR="00C7030B" w:rsidRPr="00C02EEC" w:rsidRDefault="00C7030B" w:rsidP="00926908">
            <w:pPr>
              <w:spacing w:after="0"/>
              <w:jc w:val="center"/>
              <w:rPr>
                <w:rFonts w:eastAsia="Times New Roman" w:cs="Times New Roman"/>
                <w:noProof w:val="0"/>
                <w:color w:val="000000"/>
                <w:sz w:val="22"/>
                <w:lang w:val="ru-RU" w:eastAsia="ru-RU"/>
              </w:rPr>
            </w:pPr>
            <w:r w:rsidRPr="00C02EEC">
              <w:rPr>
                <w:rFonts w:eastAsia="Times New Roman" w:cs="Times New Roman"/>
                <w:noProof w:val="0"/>
                <w:color w:val="000000"/>
                <w:sz w:val="22"/>
                <w:lang w:val="ru-RU" w:eastAsia="ru-RU"/>
              </w:rPr>
              <w:t>Назва проєкту</w:t>
            </w:r>
          </w:p>
        </w:tc>
        <w:tc>
          <w:tcPr>
            <w:tcW w:w="1427" w:type="dxa"/>
            <w:tcBorders>
              <w:top w:val="single" w:sz="8" w:space="0" w:color="auto"/>
              <w:left w:val="nil"/>
              <w:bottom w:val="single" w:sz="8" w:space="0" w:color="auto"/>
              <w:right w:val="single" w:sz="4" w:space="0" w:color="auto"/>
            </w:tcBorders>
            <w:shd w:val="clear" w:color="000000" w:fill="9BC2E6"/>
            <w:vAlign w:val="center"/>
            <w:hideMark/>
          </w:tcPr>
          <w:p w14:paraId="3F7F052C" w14:textId="77777777" w:rsidR="00C7030B" w:rsidRPr="00C02EEC" w:rsidRDefault="00C7030B" w:rsidP="00926908">
            <w:pPr>
              <w:spacing w:after="0"/>
              <w:jc w:val="center"/>
              <w:rPr>
                <w:rFonts w:eastAsia="Times New Roman" w:cs="Times New Roman"/>
                <w:noProof w:val="0"/>
                <w:color w:val="000000"/>
                <w:sz w:val="22"/>
                <w:lang w:val="ru-RU" w:eastAsia="ru-RU"/>
              </w:rPr>
            </w:pPr>
            <w:r w:rsidRPr="00C02EEC">
              <w:rPr>
                <w:rFonts w:eastAsia="Times New Roman" w:cs="Times New Roman"/>
                <w:noProof w:val="0"/>
                <w:color w:val="000000"/>
                <w:sz w:val="22"/>
                <w:lang w:val="ru-RU" w:eastAsia="ru-RU"/>
              </w:rPr>
              <w:t>Економія електро-енергії, тис. кВт·год</w:t>
            </w:r>
          </w:p>
        </w:tc>
        <w:tc>
          <w:tcPr>
            <w:tcW w:w="1346" w:type="dxa"/>
            <w:tcBorders>
              <w:top w:val="single" w:sz="8" w:space="0" w:color="auto"/>
              <w:left w:val="nil"/>
              <w:bottom w:val="single" w:sz="8" w:space="0" w:color="auto"/>
              <w:right w:val="single" w:sz="4" w:space="0" w:color="auto"/>
            </w:tcBorders>
            <w:shd w:val="clear" w:color="000000" w:fill="9BC2E6"/>
            <w:vAlign w:val="center"/>
            <w:hideMark/>
          </w:tcPr>
          <w:p w14:paraId="06F637F6" w14:textId="77777777" w:rsidR="00C7030B" w:rsidRPr="00C02EEC" w:rsidRDefault="00C7030B" w:rsidP="00926908">
            <w:pPr>
              <w:spacing w:after="0"/>
              <w:jc w:val="center"/>
              <w:rPr>
                <w:rFonts w:eastAsia="Times New Roman" w:cs="Times New Roman"/>
                <w:noProof w:val="0"/>
                <w:color w:val="000000"/>
                <w:sz w:val="22"/>
                <w:lang w:val="ru-RU" w:eastAsia="ru-RU"/>
              </w:rPr>
            </w:pPr>
            <w:r w:rsidRPr="00C02EEC">
              <w:rPr>
                <w:rFonts w:eastAsia="Times New Roman" w:cs="Times New Roman"/>
                <w:noProof w:val="0"/>
                <w:color w:val="000000"/>
                <w:sz w:val="22"/>
                <w:lang w:val="ru-RU" w:eastAsia="ru-RU"/>
              </w:rPr>
              <w:t>Економія природного газу, тис. м</w:t>
            </w:r>
            <w:r w:rsidRPr="00C02EEC">
              <w:rPr>
                <w:rFonts w:eastAsia="Times New Roman" w:cs="Times New Roman"/>
                <w:noProof w:val="0"/>
                <w:color w:val="000000"/>
                <w:sz w:val="22"/>
                <w:vertAlign w:val="superscript"/>
                <w:lang w:val="ru-RU" w:eastAsia="ru-RU"/>
              </w:rPr>
              <w:t>3</w:t>
            </w:r>
          </w:p>
        </w:tc>
        <w:tc>
          <w:tcPr>
            <w:tcW w:w="1196" w:type="dxa"/>
            <w:tcBorders>
              <w:top w:val="single" w:sz="8" w:space="0" w:color="auto"/>
              <w:left w:val="nil"/>
              <w:bottom w:val="single" w:sz="8" w:space="0" w:color="auto"/>
              <w:right w:val="single" w:sz="4" w:space="0" w:color="auto"/>
            </w:tcBorders>
            <w:shd w:val="clear" w:color="000000" w:fill="9BC2E6"/>
            <w:vAlign w:val="center"/>
            <w:hideMark/>
          </w:tcPr>
          <w:p w14:paraId="2ECD9D14" w14:textId="77777777" w:rsidR="00C7030B" w:rsidRPr="00C02EEC" w:rsidRDefault="00C7030B" w:rsidP="00926908">
            <w:pPr>
              <w:spacing w:after="0"/>
              <w:jc w:val="center"/>
              <w:rPr>
                <w:rFonts w:eastAsia="Times New Roman" w:cs="Times New Roman"/>
                <w:noProof w:val="0"/>
                <w:color w:val="000000"/>
                <w:sz w:val="22"/>
                <w:lang w:val="ru-RU" w:eastAsia="ru-RU"/>
              </w:rPr>
            </w:pPr>
            <w:r w:rsidRPr="00C02EEC">
              <w:rPr>
                <w:rFonts w:eastAsia="Times New Roman" w:cs="Times New Roman"/>
                <w:noProof w:val="0"/>
                <w:color w:val="000000"/>
                <w:sz w:val="22"/>
                <w:lang w:val="ru-RU" w:eastAsia="ru-RU"/>
              </w:rPr>
              <w:t>Зниження викидів СО</w:t>
            </w:r>
            <w:r w:rsidRPr="00C02EEC">
              <w:rPr>
                <w:rFonts w:eastAsia="Times New Roman" w:cs="Times New Roman"/>
                <w:noProof w:val="0"/>
                <w:color w:val="000000"/>
                <w:sz w:val="22"/>
                <w:vertAlign w:val="superscript"/>
                <w:lang w:val="ru-RU" w:eastAsia="ru-RU"/>
              </w:rPr>
              <w:t>2</w:t>
            </w:r>
            <w:r w:rsidRPr="00C02EEC">
              <w:rPr>
                <w:rFonts w:eastAsia="Times New Roman" w:cs="Times New Roman"/>
                <w:noProof w:val="0"/>
                <w:color w:val="000000"/>
                <w:sz w:val="22"/>
                <w:lang w:val="ru-RU" w:eastAsia="ru-RU"/>
              </w:rPr>
              <w:t>, т</w:t>
            </w:r>
          </w:p>
        </w:tc>
        <w:tc>
          <w:tcPr>
            <w:tcW w:w="1417" w:type="dxa"/>
            <w:tcBorders>
              <w:top w:val="single" w:sz="8" w:space="0" w:color="auto"/>
              <w:left w:val="nil"/>
              <w:bottom w:val="single" w:sz="8" w:space="0" w:color="auto"/>
              <w:right w:val="single" w:sz="4" w:space="0" w:color="auto"/>
            </w:tcBorders>
            <w:shd w:val="clear" w:color="000000" w:fill="9BC2E6"/>
            <w:vAlign w:val="center"/>
            <w:hideMark/>
          </w:tcPr>
          <w:p w14:paraId="210FD166" w14:textId="77777777" w:rsidR="00C7030B" w:rsidRPr="00C02EEC" w:rsidRDefault="00C7030B" w:rsidP="00926908">
            <w:pPr>
              <w:spacing w:after="0"/>
              <w:jc w:val="center"/>
              <w:rPr>
                <w:rFonts w:eastAsia="Times New Roman" w:cs="Times New Roman"/>
                <w:noProof w:val="0"/>
                <w:color w:val="000000"/>
                <w:sz w:val="22"/>
                <w:lang w:val="ru-RU" w:eastAsia="ru-RU"/>
              </w:rPr>
            </w:pPr>
            <w:r w:rsidRPr="00C02EEC">
              <w:rPr>
                <w:rFonts w:eastAsia="Times New Roman" w:cs="Times New Roman"/>
                <w:noProof w:val="0"/>
                <w:color w:val="000000"/>
                <w:sz w:val="22"/>
                <w:lang w:val="ru-RU" w:eastAsia="ru-RU"/>
              </w:rPr>
              <w:t>Вартість, грн</w:t>
            </w:r>
          </w:p>
        </w:tc>
        <w:tc>
          <w:tcPr>
            <w:tcW w:w="1276" w:type="dxa"/>
            <w:tcBorders>
              <w:top w:val="single" w:sz="8" w:space="0" w:color="auto"/>
              <w:left w:val="nil"/>
              <w:bottom w:val="single" w:sz="8" w:space="0" w:color="auto"/>
              <w:right w:val="single" w:sz="4" w:space="0" w:color="auto"/>
            </w:tcBorders>
            <w:shd w:val="clear" w:color="000000" w:fill="9BC2E6"/>
            <w:vAlign w:val="center"/>
            <w:hideMark/>
          </w:tcPr>
          <w:p w14:paraId="76E0F451" w14:textId="77777777" w:rsidR="00C7030B" w:rsidRPr="00C02EEC" w:rsidRDefault="00C7030B" w:rsidP="00926908">
            <w:pPr>
              <w:spacing w:after="0"/>
              <w:jc w:val="center"/>
              <w:rPr>
                <w:rFonts w:eastAsia="Times New Roman" w:cs="Times New Roman"/>
                <w:noProof w:val="0"/>
                <w:color w:val="000000"/>
                <w:sz w:val="22"/>
                <w:lang w:val="ru-RU" w:eastAsia="ru-RU"/>
              </w:rPr>
            </w:pPr>
            <w:r w:rsidRPr="00C02EEC">
              <w:rPr>
                <w:rFonts w:eastAsia="Times New Roman" w:cs="Times New Roman"/>
                <w:noProof w:val="0"/>
                <w:color w:val="000000"/>
                <w:sz w:val="22"/>
                <w:lang w:val="ru-RU" w:eastAsia="ru-RU"/>
              </w:rPr>
              <w:t>Економія, грн</w:t>
            </w:r>
          </w:p>
        </w:tc>
        <w:tc>
          <w:tcPr>
            <w:tcW w:w="1134" w:type="dxa"/>
            <w:tcBorders>
              <w:top w:val="single" w:sz="8" w:space="0" w:color="auto"/>
              <w:left w:val="nil"/>
              <w:bottom w:val="single" w:sz="8" w:space="0" w:color="auto"/>
              <w:right w:val="single" w:sz="8" w:space="0" w:color="auto"/>
            </w:tcBorders>
            <w:shd w:val="clear" w:color="000000" w:fill="9BC2E6"/>
            <w:vAlign w:val="center"/>
            <w:hideMark/>
          </w:tcPr>
          <w:p w14:paraId="2F09C575" w14:textId="77777777" w:rsidR="00C7030B" w:rsidRPr="00C02EEC" w:rsidRDefault="00C7030B" w:rsidP="00926908">
            <w:pPr>
              <w:spacing w:after="0"/>
              <w:jc w:val="center"/>
              <w:rPr>
                <w:rFonts w:eastAsia="Times New Roman" w:cs="Times New Roman"/>
                <w:noProof w:val="0"/>
                <w:color w:val="000000"/>
                <w:sz w:val="22"/>
                <w:lang w:val="ru-RU" w:eastAsia="ru-RU"/>
              </w:rPr>
            </w:pPr>
            <w:r w:rsidRPr="00C02EEC">
              <w:rPr>
                <w:rFonts w:eastAsia="Times New Roman" w:cs="Times New Roman"/>
                <w:noProof w:val="0"/>
                <w:color w:val="000000"/>
                <w:sz w:val="22"/>
                <w:lang w:val="ru-RU" w:eastAsia="ru-RU"/>
              </w:rPr>
              <w:t>Окупність, років</w:t>
            </w:r>
          </w:p>
        </w:tc>
      </w:tr>
      <w:tr w:rsidR="00C7030B" w:rsidRPr="0014481A" w14:paraId="3E5D8065" w14:textId="77777777" w:rsidTr="00C02EEC">
        <w:trPr>
          <w:trHeight w:val="20"/>
        </w:trPr>
        <w:tc>
          <w:tcPr>
            <w:tcW w:w="2552" w:type="dxa"/>
            <w:tcBorders>
              <w:top w:val="nil"/>
              <w:left w:val="single" w:sz="8" w:space="0" w:color="auto"/>
              <w:bottom w:val="single" w:sz="4" w:space="0" w:color="auto"/>
              <w:right w:val="single" w:sz="8" w:space="0" w:color="auto"/>
            </w:tcBorders>
            <w:shd w:val="clear" w:color="000000" w:fill="9BC2E6"/>
            <w:vAlign w:val="center"/>
            <w:hideMark/>
          </w:tcPr>
          <w:p w14:paraId="150EE833" w14:textId="77777777" w:rsidR="00C7030B" w:rsidRPr="0014481A" w:rsidRDefault="00C7030B" w:rsidP="00926908">
            <w:pPr>
              <w:spacing w:before="100" w:after="100"/>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ТЕЦ на біопаливі (паливо – щепа), 6 МВт</w:t>
            </w:r>
            <w:r w:rsidRPr="0014481A">
              <w:rPr>
                <w:rFonts w:ascii="Calibri" w:eastAsia="Times New Roman" w:hAnsi="Calibri" w:cs="Calibri"/>
                <w:noProof w:val="0"/>
                <w:color w:val="000000"/>
                <w:sz w:val="22"/>
                <w:lang w:val="ru-RU" w:eastAsia="ru-RU"/>
              </w:rPr>
              <w:t>*</w:t>
            </w:r>
          </w:p>
        </w:tc>
        <w:tc>
          <w:tcPr>
            <w:tcW w:w="1427" w:type="dxa"/>
            <w:tcBorders>
              <w:top w:val="nil"/>
              <w:left w:val="nil"/>
              <w:bottom w:val="single" w:sz="4" w:space="0" w:color="auto"/>
              <w:right w:val="single" w:sz="4" w:space="0" w:color="auto"/>
            </w:tcBorders>
            <w:shd w:val="clear" w:color="auto" w:fill="auto"/>
            <w:noWrap/>
            <w:vAlign w:val="center"/>
            <w:hideMark/>
          </w:tcPr>
          <w:p w14:paraId="77EEA7A5"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4 812</w:t>
            </w:r>
          </w:p>
        </w:tc>
        <w:tc>
          <w:tcPr>
            <w:tcW w:w="1346" w:type="dxa"/>
            <w:tcBorders>
              <w:top w:val="nil"/>
              <w:left w:val="nil"/>
              <w:bottom w:val="single" w:sz="4" w:space="0" w:color="auto"/>
              <w:right w:val="single" w:sz="4" w:space="0" w:color="auto"/>
            </w:tcBorders>
            <w:shd w:val="clear" w:color="auto" w:fill="auto"/>
            <w:noWrap/>
            <w:vAlign w:val="center"/>
            <w:hideMark/>
          </w:tcPr>
          <w:p w14:paraId="19A24AD9"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1380</w:t>
            </w:r>
          </w:p>
        </w:tc>
        <w:tc>
          <w:tcPr>
            <w:tcW w:w="1196" w:type="dxa"/>
            <w:tcBorders>
              <w:top w:val="nil"/>
              <w:left w:val="nil"/>
              <w:bottom w:val="single" w:sz="4" w:space="0" w:color="auto"/>
              <w:right w:val="single" w:sz="4" w:space="0" w:color="auto"/>
            </w:tcBorders>
            <w:shd w:val="clear" w:color="auto" w:fill="auto"/>
            <w:noWrap/>
            <w:vAlign w:val="center"/>
            <w:hideMark/>
          </w:tcPr>
          <w:p w14:paraId="021E1B83"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4219</w:t>
            </w:r>
          </w:p>
        </w:tc>
        <w:tc>
          <w:tcPr>
            <w:tcW w:w="1417" w:type="dxa"/>
            <w:tcBorders>
              <w:top w:val="nil"/>
              <w:left w:val="nil"/>
              <w:bottom w:val="single" w:sz="4" w:space="0" w:color="auto"/>
              <w:right w:val="single" w:sz="4" w:space="0" w:color="auto"/>
            </w:tcBorders>
            <w:shd w:val="clear" w:color="auto" w:fill="auto"/>
            <w:noWrap/>
            <w:vAlign w:val="center"/>
            <w:hideMark/>
          </w:tcPr>
          <w:p w14:paraId="5812184D"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162 000 000 </w:t>
            </w:r>
          </w:p>
        </w:tc>
        <w:tc>
          <w:tcPr>
            <w:tcW w:w="1276" w:type="dxa"/>
            <w:tcBorders>
              <w:top w:val="nil"/>
              <w:left w:val="nil"/>
              <w:bottom w:val="single" w:sz="4" w:space="0" w:color="auto"/>
              <w:right w:val="single" w:sz="4" w:space="0" w:color="auto"/>
            </w:tcBorders>
            <w:shd w:val="clear" w:color="auto" w:fill="auto"/>
            <w:noWrap/>
            <w:vAlign w:val="center"/>
            <w:hideMark/>
          </w:tcPr>
          <w:p w14:paraId="493B2627"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35 960 813 </w:t>
            </w:r>
          </w:p>
        </w:tc>
        <w:tc>
          <w:tcPr>
            <w:tcW w:w="1134" w:type="dxa"/>
            <w:tcBorders>
              <w:top w:val="nil"/>
              <w:left w:val="nil"/>
              <w:bottom w:val="single" w:sz="4" w:space="0" w:color="auto"/>
              <w:right w:val="single" w:sz="8" w:space="0" w:color="auto"/>
            </w:tcBorders>
            <w:shd w:val="clear" w:color="auto" w:fill="auto"/>
            <w:noWrap/>
            <w:vAlign w:val="center"/>
            <w:hideMark/>
          </w:tcPr>
          <w:p w14:paraId="7D339163"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4,5</w:t>
            </w:r>
          </w:p>
        </w:tc>
      </w:tr>
      <w:tr w:rsidR="00C7030B" w:rsidRPr="0014481A" w14:paraId="6D316D9C" w14:textId="77777777" w:rsidTr="00C02EEC">
        <w:trPr>
          <w:trHeight w:val="20"/>
        </w:trPr>
        <w:tc>
          <w:tcPr>
            <w:tcW w:w="2552" w:type="dxa"/>
            <w:tcBorders>
              <w:top w:val="nil"/>
              <w:left w:val="single" w:sz="8" w:space="0" w:color="auto"/>
              <w:bottom w:val="single" w:sz="4" w:space="0" w:color="auto"/>
              <w:right w:val="single" w:sz="8" w:space="0" w:color="auto"/>
            </w:tcBorders>
            <w:shd w:val="clear" w:color="000000" w:fill="9BC2E6"/>
            <w:vAlign w:val="center"/>
            <w:hideMark/>
          </w:tcPr>
          <w:p w14:paraId="24137F3B" w14:textId="77777777" w:rsidR="00C7030B" w:rsidRPr="0014481A" w:rsidRDefault="00C7030B" w:rsidP="00926908">
            <w:pPr>
              <w:spacing w:before="100" w:after="100"/>
              <w:rPr>
                <w:rFonts w:eastAsia="Times New Roman" w:cs="Times New Roman"/>
                <w:noProof w:val="0"/>
                <w:sz w:val="22"/>
                <w:lang w:val="ru-RU" w:eastAsia="ru-RU"/>
              </w:rPr>
            </w:pPr>
            <w:r w:rsidRPr="0014481A">
              <w:rPr>
                <w:rFonts w:eastAsia="Times New Roman" w:cs="Times New Roman"/>
                <w:noProof w:val="0"/>
                <w:sz w:val="22"/>
                <w:lang w:eastAsia="ru-RU"/>
              </w:rPr>
              <w:t>Котельня на біопаливі (паливо – щепа), 4 МВт</w:t>
            </w:r>
          </w:p>
        </w:tc>
        <w:tc>
          <w:tcPr>
            <w:tcW w:w="1427" w:type="dxa"/>
            <w:tcBorders>
              <w:top w:val="nil"/>
              <w:left w:val="nil"/>
              <w:bottom w:val="single" w:sz="4" w:space="0" w:color="auto"/>
              <w:right w:val="single" w:sz="4" w:space="0" w:color="auto"/>
            </w:tcBorders>
            <w:shd w:val="clear" w:color="auto" w:fill="auto"/>
            <w:noWrap/>
            <w:vAlign w:val="center"/>
            <w:hideMark/>
          </w:tcPr>
          <w:p w14:paraId="1B04BA6D"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w:t>
            </w:r>
          </w:p>
        </w:tc>
        <w:tc>
          <w:tcPr>
            <w:tcW w:w="1346" w:type="dxa"/>
            <w:tcBorders>
              <w:top w:val="nil"/>
              <w:left w:val="nil"/>
              <w:bottom w:val="single" w:sz="4" w:space="0" w:color="auto"/>
              <w:right w:val="single" w:sz="4" w:space="0" w:color="auto"/>
            </w:tcBorders>
            <w:shd w:val="clear" w:color="auto" w:fill="auto"/>
            <w:noWrap/>
            <w:vAlign w:val="center"/>
            <w:hideMark/>
          </w:tcPr>
          <w:p w14:paraId="1F709FB9"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860</w:t>
            </w:r>
          </w:p>
        </w:tc>
        <w:tc>
          <w:tcPr>
            <w:tcW w:w="1196" w:type="dxa"/>
            <w:tcBorders>
              <w:top w:val="nil"/>
              <w:left w:val="nil"/>
              <w:bottom w:val="single" w:sz="4" w:space="0" w:color="auto"/>
              <w:right w:val="single" w:sz="4" w:space="0" w:color="auto"/>
            </w:tcBorders>
            <w:shd w:val="clear" w:color="auto" w:fill="auto"/>
            <w:noWrap/>
            <w:vAlign w:val="center"/>
            <w:hideMark/>
          </w:tcPr>
          <w:p w14:paraId="3EAC318E"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1671</w:t>
            </w:r>
          </w:p>
        </w:tc>
        <w:tc>
          <w:tcPr>
            <w:tcW w:w="1417" w:type="dxa"/>
            <w:tcBorders>
              <w:top w:val="nil"/>
              <w:left w:val="nil"/>
              <w:bottom w:val="single" w:sz="4" w:space="0" w:color="auto"/>
              <w:right w:val="single" w:sz="4" w:space="0" w:color="auto"/>
            </w:tcBorders>
            <w:shd w:val="clear" w:color="auto" w:fill="auto"/>
            <w:noWrap/>
            <w:vAlign w:val="center"/>
            <w:hideMark/>
          </w:tcPr>
          <w:p w14:paraId="6EF5FB03"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24 000 000 </w:t>
            </w:r>
          </w:p>
        </w:tc>
        <w:tc>
          <w:tcPr>
            <w:tcW w:w="1276" w:type="dxa"/>
            <w:tcBorders>
              <w:top w:val="nil"/>
              <w:left w:val="nil"/>
              <w:bottom w:val="single" w:sz="4" w:space="0" w:color="auto"/>
              <w:right w:val="single" w:sz="4" w:space="0" w:color="auto"/>
            </w:tcBorders>
            <w:shd w:val="clear" w:color="auto" w:fill="auto"/>
            <w:noWrap/>
            <w:vAlign w:val="center"/>
            <w:hideMark/>
          </w:tcPr>
          <w:p w14:paraId="6DAB878A"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7 153 575 </w:t>
            </w:r>
          </w:p>
        </w:tc>
        <w:tc>
          <w:tcPr>
            <w:tcW w:w="1134" w:type="dxa"/>
            <w:tcBorders>
              <w:top w:val="nil"/>
              <w:left w:val="nil"/>
              <w:bottom w:val="single" w:sz="4" w:space="0" w:color="auto"/>
              <w:right w:val="single" w:sz="8" w:space="0" w:color="auto"/>
            </w:tcBorders>
            <w:shd w:val="clear" w:color="auto" w:fill="auto"/>
            <w:noWrap/>
            <w:vAlign w:val="center"/>
            <w:hideMark/>
          </w:tcPr>
          <w:p w14:paraId="687BB73C"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3,4</w:t>
            </w:r>
          </w:p>
        </w:tc>
      </w:tr>
      <w:tr w:rsidR="00C7030B" w:rsidRPr="0014481A" w14:paraId="6840EC76" w14:textId="77777777" w:rsidTr="00C02EEC">
        <w:trPr>
          <w:trHeight w:val="20"/>
        </w:trPr>
        <w:tc>
          <w:tcPr>
            <w:tcW w:w="2552" w:type="dxa"/>
            <w:tcBorders>
              <w:top w:val="nil"/>
              <w:left w:val="single" w:sz="8" w:space="0" w:color="auto"/>
              <w:bottom w:val="single" w:sz="4" w:space="0" w:color="auto"/>
              <w:right w:val="single" w:sz="8" w:space="0" w:color="auto"/>
            </w:tcBorders>
            <w:shd w:val="clear" w:color="000000" w:fill="9BC2E6"/>
            <w:vAlign w:val="center"/>
            <w:hideMark/>
          </w:tcPr>
          <w:p w14:paraId="1C46DA55" w14:textId="77777777" w:rsidR="00C7030B" w:rsidRPr="0014481A" w:rsidRDefault="00C7030B" w:rsidP="00926908">
            <w:pPr>
              <w:spacing w:before="100" w:after="100"/>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Встановлення СЕС і теплового насосу за адресою м. Звягель, вул. Київська, 44</w:t>
            </w:r>
          </w:p>
        </w:tc>
        <w:tc>
          <w:tcPr>
            <w:tcW w:w="1427" w:type="dxa"/>
            <w:tcBorders>
              <w:top w:val="nil"/>
              <w:left w:val="nil"/>
              <w:bottom w:val="single" w:sz="4" w:space="0" w:color="auto"/>
              <w:right w:val="single" w:sz="4" w:space="0" w:color="auto"/>
            </w:tcBorders>
            <w:shd w:val="clear" w:color="auto" w:fill="auto"/>
            <w:noWrap/>
            <w:vAlign w:val="center"/>
            <w:hideMark/>
          </w:tcPr>
          <w:p w14:paraId="6532AEA4"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16</w:t>
            </w:r>
          </w:p>
        </w:tc>
        <w:tc>
          <w:tcPr>
            <w:tcW w:w="1346" w:type="dxa"/>
            <w:tcBorders>
              <w:top w:val="nil"/>
              <w:left w:val="nil"/>
              <w:bottom w:val="single" w:sz="4" w:space="0" w:color="auto"/>
              <w:right w:val="single" w:sz="4" w:space="0" w:color="auto"/>
            </w:tcBorders>
            <w:shd w:val="clear" w:color="auto" w:fill="auto"/>
            <w:noWrap/>
            <w:vAlign w:val="center"/>
            <w:hideMark/>
          </w:tcPr>
          <w:p w14:paraId="6462B985"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28,8</w:t>
            </w:r>
          </w:p>
        </w:tc>
        <w:tc>
          <w:tcPr>
            <w:tcW w:w="1196" w:type="dxa"/>
            <w:tcBorders>
              <w:top w:val="nil"/>
              <w:left w:val="nil"/>
              <w:bottom w:val="single" w:sz="4" w:space="0" w:color="auto"/>
              <w:right w:val="single" w:sz="4" w:space="0" w:color="auto"/>
            </w:tcBorders>
            <w:shd w:val="clear" w:color="auto" w:fill="auto"/>
            <w:noWrap/>
            <w:vAlign w:val="center"/>
            <w:hideMark/>
          </w:tcPr>
          <w:p w14:paraId="3A740B64"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61</w:t>
            </w:r>
          </w:p>
        </w:tc>
        <w:tc>
          <w:tcPr>
            <w:tcW w:w="1417" w:type="dxa"/>
            <w:tcBorders>
              <w:top w:val="nil"/>
              <w:left w:val="nil"/>
              <w:bottom w:val="single" w:sz="4" w:space="0" w:color="auto"/>
              <w:right w:val="single" w:sz="4" w:space="0" w:color="auto"/>
            </w:tcBorders>
            <w:shd w:val="clear" w:color="auto" w:fill="auto"/>
            <w:noWrap/>
            <w:vAlign w:val="center"/>
            <w:hideMark/>
          </w:tcPr>
          <w:p w14:paraId="10E5E0A2"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4 530 000 </w:t>
            </w:r>
          </w:p>
        </w:tc>
        <w:tc>
          <w:tcPr>
            <w:tcW w:w="1276" w:type="dxa"/>
            <w:tcBorders>
              <w:top w:val="nil"/>
              <w:left w:val="nil"/>
              <w:bottom w:val="single" w:sz="4" w:space="0" w:color="auto"/>
              <w:right w:val="single" w:sz="4" w:space="0" w:color="auto"/>
            </w:tcBorders>
            <w:shd w:val="clear" w:color="auto" w:fill="auto"/>
            <w:noWrap/>
            <w:vAlign w:val="center"/>
            <w:hideMark/>
          </w:tcPr>
          <w:p w14:paraId="5DE77081"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436 675 </w:t>
            </w:r>
          </w:p>
        </w:tc>
        <w:tc>
          <w:tcPr>
            <w:tcW w:w="1134" w:type="dxa"/>
            <w:tcBorders>
              <w:top w:val="nil"/>
              <w:left w:val="nil"/>
              <w:bottom w:val="single" w:sz="4" w:space="0" w:color="auto"/>
              <w:right w:val="single" w:sz="8" w:space="0" w:color="auto"/>
            </w:tcBorders>
            <w:shd w:val="clear" w:color="auto" w:fill="auto"/>
            <w:noWrap/>
            <w:vAlign w:val="center"/>
            <w:hideMark/>
          </w:tcPr>
          <w:p w14:paraId="12D3F3E9"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10,4</w:t>
            </w:r>
          </w:p>
        </w:tc>
      </w:tr>
      <w:tr w:rsidR="00C7030B" w:rsidRPr="0014481A" w14:paraId="7C83FD41" w14:textId="77777777" w:rsidTr="00C02EEC">
        <w:trPr>
          <w:trHeight w:val="20"/>
        </w:trPr>
        <w:tc>
          <w:tcPr>
            <w:tcW w:w="2552" w:type="dxa"/>
            <w:tcBorders>
              <w:top w:val="nil"/>
              <w:left w:val="single" w:sz="8" w:space="0" w:color="auto"/>
              <w:bottom w:val="single" w:sz="4" w:space="0" w:color="auto"/>
              <w:right w:val="single" w:sz="8" w:space="0" w:color="auto"/>
            </w:tcBorders>
            <w:shd w:val="clear" w:color="000000" w:fill="9BC2E6"/>
            <w:vAlign w:val="center"/>
            <w:hideMark/>
          </w:tcPr>
          <w:p w14:paraId="1DBC5B43" w14:textId="77777777" w:rsidR="00C7030B" w:rsidRPr="0014481A" w:rsidRDefault="00C7030B" w:rsidP="00926908">
            <w:pPr>
              <w:spacing w:before="100" w:after="100"/>
              <w:rPr>
                <w:rFonts w:eastAsia="Times New Roman" w:cs="Times New Roman"/>
                <w:noProof w:val="0"/>
                <w:sz w:val="22"/>
                <w:lang w:val="ru-RU" w:eastAsia="ru-RU"/>
              </w:rPr>
            </w:pPr>
            <w:r w:rsidRPr="0014481A">
              <w:rPr>
                <w:rFonts w:eastAsia="Times New Roman" w:cs="Times New Roman"/>
                <w:noProof w:val="0"/>
                <w:sz w:val="22"/>
                <w:lang w:eastAsia="ru-RU"/>
              </w:rPr>
              <w:t>Встановлення СЕС потужністю 60 кВт на комунальному підприємстві КП «Звягельводоканал»</w:t>
            </w:r>
          </w:p>
        </w:tc>
        <w:tc>
          <w:tcPr>
            <w:tcW w:w="1427" w:type="dxa"/>
            <w:tcBorders>
              <w:top w:val="nil"/>
              <w:left w:val="nil"/>
              <w:bottom w:val="single" w:sz="4" w:space="0" w:color="auto"/>
              <w:right w:val="single" w:sz="4" w:space="0" w:color="auto"/>
            </w:tcBorders>
            <w:shd w:val="clear" w:color="auto" w:fill="auto"/>
            <w:noWrap/>
            <w:vAlign w:val="center"/>
            <w:hideMark/>
          </w:tcPr>
          <w:p w14:paraId="5E05DE7F"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66</w:t>
            </w:r>
          </w:p>
        </w:tc>
        <w:tc>
          <w:tcPr>
            <w:tcW w:w="1346" w:type="dxa"/>
            <w:tcBorders>
              <w:top w:val="nil"/>
              <w:left w:val="nil"/>
              <w:bottom w:val="single" w:sz="4" w:space="0" w:color="auto"/>
              <w:right w:val="single" w:sz="4" w:space="0" w:color="auto"/>
            </w:tcBorders>
            <w:shd w:val="clear" w:color="auto" w:fill="auto"/>
            <w:noWrap/>
            <w:vAlign w:val="center"/>
            <w:hideMark/>
          </w:tcPr>
          <w:p w14:paraId="2235A114"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w:t>
            </w:r>
          </w:p>
        </w:tc>
        <w:tc>
          <w:tcPr>
            <w:tcW w:w="1196" w:type="dxa"/>
            <w:tcBorders>
              <w:top w:val="nil"/>
              <w:left w:val="nil"/>
              <w:bottom w:val="single" w:sz="4" w:space="0" w:color="auto"/>
              <w:right w:val="single" w:sz="4" w:space="0" w:color="auto"/>
            </w:tcBorders>
            <w:shd w:val="clear" w:color="auto" w:fill="auto"/>
            <w:noWrap/>
            <w:vAlign w:val="center"/>
            <w:hideMark/>
          </w:tcPr>
          <w:p w14:paraId="7E71482A"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21</w:t>
            </w:r>
          </w:p>
        </w:tc>
        <w:tc>
          <w:tcPr>
            <w:tcW w:w="1417" w:type="dxa"/>
            <w:tcBorders>
              <w:top w:val="nil"/>
              <w:left w:val="nil"/>
              <w:bottom w:val="single" w:sz="4" w:space="0" w:color="auto"/>
              <w:right w:val="single" w:sz="4" w:space="0" w:color="auto"/>
            </w:tcBorders>
            <w:shd w:val="clear" w:color="auto" w:fill="auto"/>
            <w:noWrap/>
            <w:vAlign w:val="center"/>
            <w:hideMark/>
          </w:tcPr>
          <w:p w14:paraId="5AEA7389"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1 393 000 </w:t>
            </w:r>
          </w:p>
        </w:tc>
        <w:tc>
          <w:tcPr>
            <w:tcW w:w="1276" w:type="dxa"/>
            <w:tcBorders>
              <w:top w:val="nil"/>
              <w:left w:val="nil"/>
              <w:bottom w:val="single" w:sz="4" w:space="0" w:color="auto"/>
              <w:right w:val="single" w:sz="4" w:space="0" w:color="auto"/>
            </w:tcBorders>
            <w:shd w:val="clear" w:color="auto" w:fill="auto"/>
            <w:noWrap/>
            <w:vAlign w:val="center"/>
            <w:hideMark/>
          </w:tcPr>
          <w:p w14:paraId="6F5F2768"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366 200 </w:t>
            </w:r>
          </w:p>
        </w:tc>
        <w:tc>
          <w:tcPr>
            <w:tcW w:w="1134" w:type="dxa"/>
            <w:tcBorders>
              <w:top w:val="nil"/>
              <w:left w:val="nil"/>
              <w:bottom w:val="single" w:sz="4" w:space="0" w:color="auto"/>
              <w:right w:val="single" w:sz="8" w:space="0" w:color="auto"/>
            </w:tcBorders>
            <w:shd w:val="clear" w:color="auto" w:fill="auto"/>
            <w:noWrap/>
            <w:vAlign w:val="center"/>
            <w:hideMark/>
          </w:tcPr>
          <w:p w14:paraId="3077BC6A"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3,8</w:t>
            </w:r>
          </w:p>
        </w:tc>
      </w:tr>
      <w:tr w:rsidR="00C7030B" w:rsidRPr="0014481A" w14:paraId="69344F4B" w14:textId="77777777" w:rsidTr="00C02EEC">
        <w:trPr>
          <w:trHeight w:val="20"/>
        </w:trPr>
        <w:tc>
          <w:tcPr>
            <w:tcW w:w="2552" w:type="dxa"/>
            <w:tcBorders>
              <w:top w:val="nil"/>
              <w:left w:val="single" w:sz="8" w:space="0" w:color="auto"/>
              <w:bottom w:val="single" w:sz="4" w:space="0" w:color="auto"/>
              <w:right w:val="single" w:sz="8" w:space="0" w:color="auto"/>
            </w:tcBorders>
            <w:shd w:val="clear" w:color="000000" w:fill="9BC2E6"/>
            <w:vAlign w:val="center"/>
            <w:hideMark/>
          </w:tcPr>
          <w:p w14:paraId="6E97A324" w14:textId="77777777" w:rsidR="00C7030B" w:rsidRPr="0014481A" w:rsidRDefault="00C7030B" w:rsidP="00926908">
            <w:pPr>
              <w:spacing w:before="100" w:after="100"/>
              <w:rPr>
                <w:rFonts w:eastAsia="Times New Roman" w:cs="Times New Roman"/>
                <w:noProof w:val="0"/>
                <w:sz w:val="22"/>
                <w:lang w:val="ru-RU" w:eastAsia="ru-RU"/>
              </w:rPr>
            </w:pPr>
            <w:r w:rsidRPr="0014481A">
              <w:rPr>
                <w:rFonts w:eastAsia="Times New Roman" w:cs="Times New Roman"/>
                <w:noProof w:val="0"/>
                <w:sz w:val="22"/>
                <w:lang w:eastAsia="ru-RU"/>
              </w:rPr>
              <w:t xml:space="preserve">Встановлення і налаштування ІТП в типовому 9-поверховому будинку, з теплоізоляцією трубопроводів системи опалення і ГВП. </w:t>
            </w:r>
          </w:p>
        </w:tc>
        <w:tc>
          <w:tcPr>
            <w:tcW w:w="1427" w:type="dxa"/>
            <w:tcBorders>
              <w:top w:val="nil"/>
              <w:left w:val="nil"/>
              <w:bottom w:val="single" w:sz="4" w:space="0" w:color="auto"/>
              <w:right w:val="single" w:sz="4" w:space="0" w:color="auto"/>
            </w:tcBorders>
            <w:shd w:val="clear" w:color="auto" w:fill="auto"/>
            <w:noWrap/>
            <w:vAlign w:val="center"/>
            <w:hideMark/>
          </w:tcPr>
          <w:p w14:paraId="4A5A9816"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w:t>
            </w:r>
          </w:p>
        </w:tc>
        <w:tc>
          <w:tcPr>
            <w:tcW w:w="1346" w:type="dxa"/>
            <w:tcBorders>
              <w:top w:val="nil"/>
              <w:left w:val="nil"/>
              <w:bottom w:val="single" w:sz="4" w:space="0" w:color="auto"/>
              <w:right w:val="single" w:sz="4" w:space="0" w:color="auto"/>
            </w:tcBorders>
            <w:shd w:val="clear" w:color="auto" w:fill="auto"/>
            <w:noWrap/>
            <w:vAlign w:val="center"/>
            <w:hideMark/>
          </w:tcPr>
          <w:p w14:paraId="10894F26"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8,5</w:t>
            </w:r>
          </w:p>
        </w:tc>
        <w:tc>
          <w:tcPr>
            <w:tcW w:w="1196" w:type="dxa"/>
            <w:tcBorders>
              <w:top w:val="nil"/>
              <w:left w:val="nil"/>
              <w:bottom w:val="single" w:sz="4" w:space="0" w:color="auto"/>
              <w:right w:val="single" w:sz="4" w:space="0" w:color="auto"/>
            </w:tcBorders>
            <w:shd w:val="clear" w:color="auto" w:fill="auto"/>
            <w:noWrap/>
            <w:vAlign w:val="center"/>
            <w:hideMark/>
          </w:tcPr>
          <w:p w14:paraId="7EAE1F65"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17</w:t>
            </w:r>
          </w:p>
        </w:tc>
        <w:tc>
          <w:tcPr>
            <w:tcW w:w="1417" w:type="dxa"/>
            <w:tcBorders>
              <w:top w:val="nil"/>
              <w:left w:val="nil"/>
              <w:bottom w:val="single" w:sz="4" w:space="0" w:color="auto"/>
              <w:right w:val="single" w:sz="4" w:space="0" w:color="auto"/>
            </w:tcBorders>
            <w:shd w:val="clear" w:color="auto" w:fill="auto"/>
            <w:noWrap/>
            <w:vAlign w:val="center"/>
            <w:hideMark/>
          </w:tcPr>
          <w:p w14:paraId="78F7678A"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900 000 </w:t>
            </w:r>
          </w:p>
        </w:tc>
        <w:tc>
          <w:tcPr>
            <w:tcW w:w="1276" w:type="dxa"/>
            <w:tcBorders>
              <w:top w:val="nil"/>
              <w:left w:val="nil"/>
              <w:bottom w:val="single" w:sz="4" w:space="0" w:color="auto"/>
              <w:right w:val="single" w:sz="4" w:space="0" w:color="auto"/>
            </w:tcBorders>
            <w:shd w:val="clear" w:color="auto" w:fill="auto"/>
            <w:noWrap/>
            <w:vAlign w:val="center"/>
            <w:hideMark/>
          </w:tcPr>
          <w:p w14:paraId="464C1118"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212 000 </w:t>
            </w:r>
          </w:p>
        </w:tc>
        <w:tc>
          <w:tcPr>
            <w:tcW w:w="1134" w:type="dxa"/>
            <w:tcBorders>
              <w:top w:val="nil"/>
              <w:left w:val="nil"/>
              <w:bottom w:val="single" w:sz="4" w:space="0" w:color="auto"/>
              <w:right w:val="single" w:sz="8" w:space="0" w:color="auto"/>
            </w:tcBorders>
            <w:shd w:val="clear" w:color="auto" w:fill="auto"/>
            <w:noWrap/>
            <w:vAlign w:val="center"/>
            <w:hideMark/>
          </w:tcPr>
          <w:p w14:paraId="6F389836"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4,2</w:t>
            </w:r>
          </w:p>
        </w:tc>
      </w:tr>
      <w:tr w:rsidR="00C7030B" w:rsidRPr="0014481A" w14:paraId="2D0848CD" w14:textId="77777777" w:rsidTr="00C02EEC">
        <w:trPr>
          <w:trHeight w:val="20"/>
        </w:trPr>
        <w:tc>
          <w:tcPr>
            <w:tcW w:w="2552" w:type="dxa"/>
            <w:tcBorders>
              <w:top w:val="nil"/>
              <w:left w:val="single" w:sz="8" w:space="0" w:color="auto"/>
              <w:bottom w:val="single" w:sz="4" w:space="0" w:color="auto"/>
              <w:right w:val="single" w:sz="8" w:space="0" w:color="auto"/>
            </w:tcBorders>
            <w:shd w:val="clear" w:color="000000" w:fill="9BC2E6"/>
            <w:vAlign w:val="center"/>
            <w:hideMark/>
          </w:tcPr>
          <w:p w14:paraId="16D2DDDE" w14:textId="77777777" w:rsidR="00C7030B" w:rsidRPr="0014481A" w:rsidRDefault="00C7030B" w:rsidP="00926908">
            <w:pPr>
              <w:spacing w:before="100" w:after="100"/>
              <w:rPr>
                <w:rFonts w:eastAsia="Times New Roman" w:cs="Times New Roman"/>
                <w:noProof w:val="0"/>
                <w:sz w:val="22"/>
                <w:lang w:val="ru-RU" w:eastAsia="ru-RU"/>
              </w:rPr>
            </w:pPr>
            <w:r w:rsidRPr="0014481A">
              <w:rPr>
                <w:rFonts w:eastAsia="Times New Roman" w:cs="Times New Roman"/>
                <w:noProof w:val="0"/>
                <w:sz w:val="22"/>
                <w:lang w:eastAsia="ru-RU"/>
              </w:rPr>
              <w:t>Встановлення теплового насосу, що утилізує тепло стічних вод (тепловий мікрорайон поблизу школи №6)</w:t>
            </w:r>
          </w:p>
        </w:tc>
        <w:tc>
          <w:tcPr>
            <w:tcW w:w="1427" w:type="dxa"/>
            <w:tcBorders>
              <w:top w:val="nil"/>
              <w:left w:val="nil"/>
              <w:bottom w:val="single" w:sz="4" w:space="0" w:color="auto"/>
              <w:right w:val="single" w:sz="4" w:space="0" w:color="auto"/>
            </w:tcBorders>
            <w:shd w:val="clear" w:color="auto" w:fill="auto"/>
            <w:noWrap/>
            <w:vAlign w:val="center"/>
            <w:hideMark/>
          </w:tcPr>
          <w:p w14:paraId="32965D86"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-28,9</w:t>
            </w:r>
          </w:p>
        </w:tc>
        <w:tc>
          <w:tcPr>
            <w:tcW w:w="1346" w:type="dxa"/>
            <w:tcBorders>
              <w:top w:val="nil"/>
              <w:left w:val="nil"/>
              <w:bottom w:val="single" w:sz="4" w:space="0" w:color="auto"/>
              <w:right w:val="single" w:sz="4" w:space="0" w:color="auto"/>
            </w:tcBorders>
            <w:shd w:val="clear" w:color="auto" w:fill="auto"/>
            <w:noWrap/>
            <w:vAlign w:val="center"/>
            <w:hideMark/>
          </w:tcPr>
          <w:p w14:paraId="4D8EA948"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12,9</w:t>
            </w:r>
          </w:p>
        </w:tc>
        <w:tc>
          <w:tcPr>
            <w:tcW w:w="1196" w:type="dxa"/>
            <w:tcBorders>
              <w:top w:val="nil"/>
              <w:left w:val="nil"/>
              <w:bottom w:val="single" w:sz="4" w:space="0" w:color="auto"/>
              <w:right w:val="single" w:sz="4" w:space="0" w:color="auto"/>
            </w:tcBorders>
            <w:shd w:val="clear" w:color="auto" w:fill="auto"/>
            <w:noWrap/>
            <w:vAlign w:val="center"/>
            <w:hideMark/>
          </w:tcPr>
          <w:p w14:paraId="7501138F"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583E13"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1 200 000 </w:t>
            </w:r>
          </w:p>
        </w:tc>
        <w:tc>
          <w:tcPr>
            <w:tcW w:w="1276" w:type="dxa"/>
            <w:tcBorders>
              <w:top w:val="nil"/>
              <w:left w:val="nil"/>
              <w:bottom w:val="single" w:sz="4" w:space="0" w:color="auto"/>
              <w:right w:val="single" w:sz="4" w:space="0" w:color="auto"/>
            </w:tcBorders>
            <w:shd w:val="clear" w:color="auto" w:fill="auto"/>
            <w:noWrap/>
            <w:vAlign w:val="center"/>
            <w:hideMark/>
          </w:tcPr>
          <w:p w14:paraId="655232BF"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133 880 </w:t>
            </w:r>
          </w:p>
        </w:tc>
        <w:tc>
          <w:tcPr>
            <w:tcW w:w="1134" w:type="dxa"/>
            <w:tcBorders>
              <w:top w:val="nil"/>
              <w:left w:val="nil"/>
              <w:bottom w:val="single" w:sz="4" w:space="0" w:color="auto"/>
              <w:right w:val="single" w:sz="8" w:space="0" w:color="auto"/>
            </w:tcBorders>
            <w:shd w:val="clear" w:color="auto" w:fill="auto"/>
            <w:noWrap/>
            <w:vAlign w:val="center"/>
            <w:hideMark/>
          </w:tcPr>
          <w:p w14:paraId="1D71AD0B"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9,0</w:t>
            </w:r>
          </w:p>
        </w:tc>
      </w:tr>
      <w:tr w:rsidR="00C7030B" w:rsidRPr="0014481A" w14:paraId="39FD1A47" w14:textId="77777777" w:rsidTr="00C02EEC">
        <w:trPr>
          <w:trHeight w:val="20"/>
        </w:trPr>
        <w:tc>
          <w:tcPr>
            <w:tcW w:w="2552"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1DDB717" w14:textId="77777777" w:rsidR="00C7030B" w:rsidRPr="0014481A" w:rsidRDefault="00C7030B" w:rsidP="00926908">
            <w:pPr>
              <w:spacing w:before="100" w:after="100"/>
              <w:rPr>
                <w:rFonts w:eastAsia="Times New Roman" w:cs="Times New Roman"/>
                <w:noProof w:val="0"/>
                <w:sz w:val="22"/>
                <w:lang w:val="ru-RU" w:eastAsia="ru-RU"/>
              </w:rPr>
            </w:pPr>
            <w:r w:rsidRPr="0014481A">
              <w:rPr>
                <w:rFonts w:eastAsia="Times New Roman" w:cs="Times New Roman"/>
                <w:noProof w:val="0"/>
                <w:sz w:val="22"/>
                <w:lang w:eastAsia="ru-RU"/>
              </w:rPr>
              <w:t>Встановлення теплового насосу у ЦРД "Дельфін" (для нагріву басейну)</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C64C"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1C63"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20,9</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EE671"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6D24"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1 300 000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F418"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457 665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EF36B"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2,8</w:t>
            </w:r>
          </w:p>
        </w:tc>
      </w:tr>
      <w:tr w:rsidR="00C7030B" w:rsidRPr="0014481A" w14:paraId="2F69A1F8" w14:textId="77777777" w:rsidTr="00C02EEC">
        <w:trPr>
          <w:trHeight w:val="20"/>
        </w:trPr>
        <w:tc>
          <w:tcPr>
            <w:tcW w:w="2552" w:type="dxa"/>
            <w:tcBorders>
              <w:top w:val="single" w:sz="4" w:space="0" w:color="auto"/>
              <w:left w:val="single" w:sz="4" w:space="0" w:color="auto"/>
              <w:bottom w:val="single" w:sz="4" w:space="0" w:color="auto"/>
              <w:right w:val="single" w:sz="4" w:space="0" w:color="auto"/>
            </w:tcBorders>
            <w:shd w:val="clear" w:color="000000" w:fill="9BC2E6"/>
            <w:vAlign w:val="center"/>
          </w:tcPr>
          <w:p w14:paraId="3DE5D76E" w14:textId="77777777" w:rsidR="00C7030B" w:rsidRPr="00C7030B" w:rsidRDefault="00C7030B" w:rsidP="00926908">
            <w:pPr>
              <w:spacing w:before="100" w:after="100"/>
              <w:jc w:val="center"/>
              <w:rPr>
                <w:rFonts w:eastAsia="Times New Roman" w:cs="Times New Roman"/>
                <w:b/>
                <w:bCs/>
                <w:noProof w:val="0"/>
                <w:sz w:val="22"/>
                <w:lang w:eastAsia="ru-RU"/>
              </w:rPr>
            </w:pPr>
            <w:r w:rsidRPr="00C7030B">
              <w:rPr>
                <w:rFonts w:eastAsia="Times New Roman" w:cs="Times New Roman"/>
                <w:b/>
                <w:bCs/>
                <w:noProof w:val="0"/>
                <w:sz w:val="22"/>
                <w:lang w:eastAsia="ru-RU"/>
              </w:rPr>
              <w:t>Загалом</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6754C"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4 834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EB264"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2 311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E4846"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5 989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763C6"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195 323 000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B7235"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44 720 808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91579" w14:textId="77777777" w:rsidR="00C7030B" w:rsidRPr="00C02EEC" w:rsidRDefault="00C7030B" w:rsidP="00926908">
            <w:pPr>
              <w:spacing w:before="100" w:after="100"/>
              <w:jc w:val="center"/>
              <w:rPr>
                <w:rFonts w:eastAsia="Times New Roman" w:cs="Times New Roman"/>
                <w:noProof w:val="0"/>
                <w:sz w:val="22"/>
                <w:lang w:eastAsia="ru-RU"/>
              </w:rPr>
            </w:pPr>
            <w:r w:rsidRPr="00C02EEC">
              <w:rPr>
                <w:rFonts w:eastAsia="Times New Roman" w:cs="Times New Roman"/>
                <w:noProof w:val="0"/>
                <w:sz w:val="22"/>
                <w:lang w:eastAsia="ru-RU"/>
              </w:rPr>
              <w:t xml:space="preserve">  4,4 </w:t>
            </w:r>
          </w:p>
        </w:tc>
      </w:tr>
    </w:tbl>
    <w:p w14:paraId="027766DD" w14:textId="77777777" w:rsidR="00C7030B" w:rsidRDefault="00C7030B" w:rsidP="00C7030B">
      <w:pPr>
        <w:spacing w:line="259" w:lineRule="auto"/>
        <w:rPr>
          <w:i/>
          <w:iCs/>
          <w:noProof w:val="0"/>
          <w:sz w:val="24"/>
          <w:szCs w:val="20"/>
        </w:rPr>
      </w:pPr>
    </w:p>
    <w:p w14:paraId="39B1CF81" w14:textId="77777777" w:rsidR="00C7030B" w:rsidRDefault="00C7030B" w:rsidP="00C7030B">
      <w:pPr>
        <w:spacing w:line="259" w:lineRule="auto"/>
        <w:rPr>
          <w:i/>
          <w:iCs/>
          <w:noProof w:val="0"/>
          <w:sz w:val="24"/>
          <w:szCs w:val="20"/>
        </w:rPr>
      </w:pPr>
      <w:r>
        <w:rPr>
          <w:rFonts w:ascii="Calibri" w:eastAsia="Times New Roman" w:hAnsi="Calibri" w:cs="Calibri"/>
          <w:noProof w:val="0"/>
          <w:color w:val="000000"/>
          <w:sz w:val="22"/>
          <w:lang w:val="ru-RU" w:eastAsia="ru-RU"/>
        </w:rPr>
        <w:t>*</w:t>
      </w:r>
      <w:r>
        <w:rPr>
          <w:i/>
          <w:iCs/>
          <w:noProof w:val="0"/>
          <w:sz w:val="24"/>
          <w:szCs w:val="20"/>
        </w:rPr>
        <w:t>Вказано економічні показники ТЕЦ, без урахування можливості відновлення централізованого ГВП</w:t>
      </w:r>
    </w:p>
    <w:p w14:paraId="716B7761" w14:textId="77EA466C" w:rsidR="00D70011" w:rsidRDefault="00D70011" w:rsidP="00D70011"/>
    <w:p w14:paraId="719C94BE" w14:textId="18D9708B" w:rsidR="00C02EEC" w:rsidRDefault="00C02EEC" w:rsidP="00D70011"/>
    <w:p w14:paraId="68BF4F92" w14:textId="0E5C9465" w:rsidR="00C02EEC" w:rsidRDefault="00C02EEC" w:rsidP="00D70011"/>
    <w:p w14:paraId="10B59FF1" w14:textId="22C58B56" w:rsidR="00C02EEC" w:rsidRDefault="00C02EEC" w:rsidP="00D70011"/>
    <w:p w14:paraId="0F7F3138" w14:textId="77777777" w:rsidR="00C02EEC" w:rsidRDefault="00C02EEC" w:rsidP="00D70011"/>
    <w:p w14:paraId="16B670B9" w14:textId="3151D56E" w:rsidR="00BB1554" w:rsidRPr="008348AB" w:rsidRDefault="00462E71" w:rsidP="008348AB">
      <w:pPr>
        <w:pStyle w:val="1"/>
        <w:spacing w:before="120" w:after="120"/>
        <w:jc w:val="center"/>
        <w:rPr>
          <w:rFonts w:ascii="Times New Roman" w:hAnsi="Times New Roman" w:cs="Times New Roman"/>
          <w:b/>
          <w:bCs/>
          <w:noProof w:val="0"/>
          <w:color w:val="auto"/>
          <w:sz w:val="24"/>
          <w:szCs w:val="24"/>
        </w:rPr>
      </w:pPr>
      <w:bookmarkStart w:id="5" w:name="_Toc152676361"/>
      <w:r w:rsidRPr="008348AB">
        <w:rPr>
          <w:rFonts w:ascii="Times New Roman" w:hAnsi="Times New Roman" w:cs="Times New Roman"/>
          <w:b/>
          <w:bCs/>
          <w:noProof w:val="0"/>
          <w:color w:val="auto"/>
          <w:sz w:val="24"/>
          <w:szCs w:val="24"/>
        </w:rPr>
        <w:t xml:space="preserve">Розділ 1: </w:t>
      </w:r>
      <w:r w:rsidR="00BB1554" w:rsidRPr="008348AB">
        <w:rPr>
          <w:rFonts w:ascii="Times New Roman" w:hAnsi="Times New Roman" w:cs="Times New Roman"/>
          <w:b/>
          <w:bCs/>
          <w:noProof w:val="0"/>
          <w:color w:val="auto"/>
          <w:sz w:val="24"/>
          <w:szCs w:val="24"/>
        </w:rPr>
        <w:t xml:space="preserve">Загальна інформація про </w:t>
      </w:r>
      <w:bookmarkEnd w:id="1"/>
      <w:bookmarkEnd w:id="2"/>
      <w:r w:rsidR="00F55C09" w:rsidRPr="008348AB">
        <w:rPr>
          <w:rFonts w:ascii="Times New Roman" w:hAnsi="Times New Roman" w:cs="Times New Roman"/>
          <w:b/>
          <w:bCs/>
          <w:noProof w:val="0"/>
          <w:color w:val="auto"/>
          <w:sz w:val="24"/>
          <w:szCs w:val="24"/>
        </w:rPr>
        <w:t>громаду</w:t>
      </w:r>
      <w:bookmarkEnd w:id="5"/>
    </w:p>
    <w:p w14:paraId="700F3901" w14:textId="062892EB" w:rsidR="00BB1554" w:rsidRDefault="00BB1554" w:rsidP="00444C00">
      <w:pPr>
        <w:pStyle w:val="2"/>
        <w:numPr>
          <w:ilvl w:val="1"/>
          <w:numId w:val="14"/>
        </w:numPr>
        <w:spacing w:before="120" w:after="120"/>
        <w:rPr>
          <w:rFonts w:ascii="Times New Roman" w:eastAsia="Times New Roman" w:hAnsi="Times New Roman" w:cs="Times New Roman"/>
          <w:b/>
          <w:bCs/>
          <w:noProof w:val="0"/>
          <w:color w:val="auto"/>
          <w:sz w:val="24"/>
          <w:szCs w:val="24"/>
        </w:rPr>
      </w:pPr>
      <w:bookmarkStart w:id="6" w:name="_Toc133856568"/>
      <w:bookmarkStart w:id="7" w:name="_Toc137141558"/>
      <w:bookmarkStart w:id="8" w:name="_Toc151993169"/>
      <w:bookmarkStart w:id="9" w:name="_Toc152676362"/>
      <w:r w:rsidRPr="00834B35">
        <w:rPr>
          <w:rFonts w:ascii="Times New Roman" w:eastAsia="Times New Roman" w:hAnsi="Times New Roman" w:cs="Times New Roman"/>
          <w:b/>
          <w:bCs/>
          <w:noProof w:val="0"/>
          <w:color w:val="auto"/>
          <w:sz w:val="24"/>
          <w:szCs w:val="24"/>
        </w:rPr>
        <w:t xml:space="preserve">Короткий опис </w:t>
      </w:r>
      <w:bookmarkEnd w:id="6"/>
      <w:bookmarkEnd w:id="7"/>
      <w:r w:rsidR="00F55C09">
        <w:rPr>
          <w:rFonts w:ascii="Times New Roman" w:eastAsia="Times New Roman" w:hAnsi="Times New Roman" w:cs="Times New Roman"/>
          <w:b/>
          <w:bCs/>
          <w:noProof w:val="0"/>
          <w:color w:val="auto"/>
          <w:sz w:val="24"/>
          <w:szCs w:val="24"/>
        </w:rPr>
        <w:t>громади</w:t>
      </w:r>
      <w:bookmarkEnd w:id="8"/>
      <w:bookmarkEnd w:id="9"/>
    </w:p>
    <w:p w14:paraId="594DEE05" w14:textId="1DB11008" w:rsidR="00240E7A" w:rsidRPr="00F55C09" w:rsidRDefault="00240E7A" w:rsidP="00444C00">
      <w:pPr>
        <w:rPr>
          <w:sz w:val="24"/>
          <w:szCs w:val="24"/>
        </w:rPr>
      </w:pPr>
      <w:r w:rsidRPr="00F55C09">
        <w:rPr>
          <w:sz w:val="24"/>
          <w:szCs w:val="24"/>
        </w:rPr>
        <w:t xml:space="preserve">Звягельська міська територіальна громада: </w:t>
      </w:r>
    </w:p>
    <w:p w14:paraId="61151079" w14:textId="11CF5072" w:rsidR="00444C00" w:rsidRPr="00F55C09" w:rsidRDefault="00444C00" w:rsidP="00444C00">
      <w:pPr>
        <w:rPr>
          <w:sz w:val="24"/>
          <w:szCs w:val="24"/>
        </w:rPr>
      </w:pPr>
      <w:r w:rsidRPr="00F55C09">
        <w:rPr>
          <w:sz w:val="24"/>
          <w:szCs w:val="24"/>
        </w:rPr>
        <w:t>Площа території – 254 км2</w:t>
      </w:r>
    </w:p>
    <w:p w14:paraId="0025E43A" w14:textId="77777777" w:rsidR="00444C00" w:rsidRPr="00F55C09" w:rsidRDefault="00444C00" w:rsidP="00444C00">
      <w:pPr>
        <w:rPr>
          <w:sz w:val="24"/>
          <w:szCs w:val="24"/>
        </w:rPr>
      </w:pPr>
      <w:r w:rsidRPr="00F55C09">
        <w:rPr>
          <w:sz w:val="24"/>
          <w:szCs w:val="24"/>
        </w:rPr>
        <w:t>Населення – 62 тис. осіб</w:t>
      </w:r>
    </w:p>
    <w:p w14:paraId="3A210DBA" w14:textId="77777777" w:rsidR="00240E7A" w:rsidRPr="00F55C09" w:rsidRDefault="00444C00" w:rsidP="00240E7A">
      <w:pPr>
        <w:rPr>
          <w:sz w:val="24"/>
          <w:szCs w:val="24"/>
        </w:rPr>
      </w:pPr>
      <w:r w:rsidRPr="00F55C09">
        <w:rPr>
          <w:sz w:val="24"/>
          <w:szCs w:val="24"/>
        </w:rPr>
        <w:t xml:space="preserve">До складу громади входять: адміністративний центр громади - місто Звягель (до грудня 2022 року м. Новоград-Волинський) 55 тис. осіб та 5 старостинських округів (14 сіл). </w:t>
      </w:r>
    </w:p>
    <w:p w14:paraId="130AC65D" w14:textId="6E7C9801" w:rsidR="00BB1554" w:rsidRPr="00240E7A" w:rsidRDefault="00240E7A" w:rsidP="00241827">
      <w:pPr>
        <w:jc w:val="both"/>
        <w:rPr>
          <w:color w:val="FF0000"/>
          <w:sz w:val="24"/>
          <w:szCs w:val="24"/>
        </w:rPr>
      </w:pPr>
      <w:r w:rsidRPr="00F55C09">
        <w:rPr>
          <w:sz w:val="24"/>
          <w:szCs w:val="24"/>
        </w:rPr>
        <w:t xml:space="preserve">Звягельська міська територіальна громада – </w:t>
      </w:r>
      <w:r w:rsidRPr="00F55C09">
        <w:rPr>
          <w:rFonts w:eastAsia="Calibri" w:cs="Times New Roman"/>
          <w:noProof w:val="0"/>
          <w:sz w:val="24"/>
          <w:szCs w:val="24"/>
        </w:rPr>
        <w:t>розташована</w:t>
      </w:r>
      <w:r w:rsidR="00BB1554" w:rsidRPr="00F55C09">
        <w:rPr>
          <w:rFonts w:eastAsia="Calibri" w:cs="Times New Roman"/>
          <w:noProof w:val="0"/>
          <w:sz w:val="24"/>
          <w:szCs w:val="24"/>
        </w:rPr>
        <w:t xml:space="preserve"> в захі</w:t>
      </w:r>
      <w:r w:rsidRPr="00F55C09">
        <w:rPr>
          <w:rFonts w:eastAsia="Calibri" w:cs="Times New Roman"/>
          <w:noProof w:val="0"/>
          <w:sz w:val="24"/>
          <w:szCs w:val="24"/>
        </w:rPr>
        <w:t xml:space="preserve">дній частині </w:t>
      </w:r>
      <w:r w:rsidR="00BB1554" w:rsidRPr="00F55C09">
        <w:rPr>
          <w:rFonts w:eastAsia="Calibri" w:cs="Times New Roman"/>
          <w:noProof w:val="0"/>
          <w:sz w:val="24"/>
          <w:szCs w:val="24"/>
        </w:rPr>
        <w:t>Житомирської об</w:t>
      </w:r>
      <w:r w:rsidRPr="00F55C09">
        <w:rPr>
          <w:rFonts w:eastAsia="Calibri" w:cs="Times New Roman"/>
          <w:noProof w:val="0"/>
          <w:sz w:val="24"/>
          <w:szCs w:val="24"/>
        </w:rPr>
        <w:t>ласті України. Громада розташована</w:t>
      </w:r>
      <w:r w:rsidR="00BB1554" w:rsidRPr="00F55C09">
        <w:rPr>
          <w:rFonts w:eastAsia="Calibri" w:cs="Times New Roman"/>
          <w:noProof w:val="0"/>
          <w:sz w:val="24"/>
          <w:szCs w:val="24"/>
        </w:rPr>
        <w:t xml:space="preserve"> на берегах річки Случ, </w:t>
      </w:r>
      <w:r w:rsidRPr="00F55C09">
        <w:rPr>
          <w:rFonts w:eastAsia="Calibri" w:cs="Times New Roman"/>
          <w:noProof w:val="0"/>
          <w:sz w:val="24"/>
          <w:szCs w:val="24"/>
        </w:rPr>
        <w:t>що належить до басейну Дніпра. Громада розташована за 210 км на захід від Києва та 312 км на схід від Львова.</w:t>
      </w:r>
      <w:r w:rsidR="00BB1554" w:rsidRPr="00F55C09">
        <w:rPr>
          <w:rFonts w:eastAsia="Calibri" w:cs="Times New Roman"/>
          <w:noProof w:val="0"/>
          <w:sz w:val="24"/>
          <w:szCs w:val="24"/>
        </w:rPr>
        <w:t xml:space="preserve"> </w:t>
      </w:r>
      <w:r w:rsidR="00BB1554" w:rsidRPr="00834B35">
        <w:rPr>
          <w:rFonts w:eastAsia="Calibri" w:cs="Times New Roman"/>
          <w:noProof w:val="0"/>
          <w:sz w:val="24"/>
          <w:szCs w:val="24"/>
        </w:rPr>
        <w:t>Через Звягель проходить міжнародна автотраса "Київ - Львів - Чоп", державна автодорога "Васьковичі - Порубне", а тако</w:t>
      </w:r>
      <w:r w:rsidR="00F55C09">
        <w:rPr>
          <w:rFonts w:eastAsia="Calibri" w:cs="Times New Roman"/>
          <w:noProof w:val="0"/>
          <w:sz w:val="24"/>
          <w:szCs w:val="24"/>
        </w:rPr>
        <w:t>ж автодороги обласного значення та в</w:t>
      </w:r>
      <w:r w:rsidR="00BB1554" w:rsidRPr="00834B35">
        <w:rPr>
          <w:rFonts w:eastAsia="Calibri" w:cs="Times New Roman"/>
          <w:noProof w:val="0"/>
          <w:sz w:val="24"/>
          <w:szCs w:val="24"/>
        </w:rPr>
        <w:t>узлова залізнична станція Південно-Західної залізниці (лінія на Житомир і Коростень - Шепетівка).</w:t>
      </w:r>
    </w:p>
    <w:p w14:paraId="1F689FF3" w14:textId="77777777" w:rsidR="00BB1554" w:rsidRPr="00834B35" w:rsidRDefault="00BB1554" w:rsidP="00D1721E">
      <w:pPr>
        <w:spacing w:after="120"/>
        <w:ind w:firstLine="709"/>
        <w:jc w:val="both"/>
        <w:rPr>
          <w:rFonts w:eastAsia="Calibri" w:cs="Times New Roman"/>
          <w:noProof w:val="0"/>
          <w:sz w:val="24"/>
          <w:szCs w:val="24"/>
        </w:rPr>
      </w:pPr>
      <w:r w:rsidRPr="00834B35">
        <w:rPr>
          <w:rFonts w:eastAsia="Calibri" w:cs="Times New Roman"/>
          <w:noProof w:val="0"/>
          <w:sz w:val="24"/>
          <w:szCs w:val="24"/>
        </w:rPr>
        <w:t>Сучасний Звягель займає площу 2667 га, з якої забудовано 2053 га. За даними місцевої топонімічної комісії, у 1997 р. у місті нараховувалося 344 вулиць, провулків і площ.</w:t>
      </w:r>
    </w:p>
    <w:p w14:paraId="32489CBE" w14:textId="63A6CF14" w:rsidR="006F3AD0" w:rsidRPr="00834B35" w:rsidRDefault="006F3AD0" w:rsidP="006F3AD0">
      <w:pPr>
        <w:spacing w:after="120"/>
        <w:ind w:left="-709" w:firstLine="709"/>
        <w:jc w:val="both"/>
        <w:rPr>
          <w:rFonts w:eastAsia="Calibri" w:cs="Times New Roman"/>
          <w:noProof w:val="0"/>
          <w:sz w:val="24"/>
          <w:szCs w:val="24"/>
        </w:rPr>
      </w:pPr>
      <w:r w:rsidRPr="00834B35">
        <w:rPr>
          <w:rFonts w:eastAsia="Calibri" w:cs="Times New Roman"/>
          <w:sz w:val="24"/>
          <w:szCs w:val="24"/>
          <w:lang w:val="ru-RU" w:eastAsia="ru-RU"/>
        </w:rPr>
        <w:drawing>
          <wp:inline distT="0" distB="0" distL="0" distR="0" wp14:anchorId="7632B553" wp14:editId="71DDC3A0">
            <wp:extent cx="5924550" cy="3505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3505200"/>
                    </a:xfrm>
                    <a:prstGeom prst="rect">
                      <a:avLst/>
                    </a:prstGeom>
                    <a:noFill/>
                    <a:ln>
                      <a:noFill/>
                    </a:ln>
                  </pic:spPr>
                </pic:pic>
              </a:graphicData>
            </a:graphic>
          </wp:inline>
        </w:drawing>
      </w:r>
    </w:p>
    <w:p w14:paraId="5AD85885" w14:textId="77777777" w:rsidR="00444C00" w:rsidRPr="00F55C09" w:rsidRDefault="00444C00" w:rsidP="00444C00">
      <w:pPr>
        <w:jc w:val="both"/>
        <w:rPr>
          <w:rFonts w:cs="Times New Roman"/>
          <w:noProof w:val="0"/>
          <w:sz w:val="24"/>
          <w:szCs w:val="24"/>
        </w:rPr>
      </w:pPr>
      <w:r w:rsidRPr="00F55C09">
        <w:rPr>
          <w:rFonts w:cs="Times New Roman"/>
          <w:sz w:val="24"/>
          <w:szCs w:val="24"/>
        </w:rPr>
        <w:t>Виробничу діяльність в громаді здійснюють 13 промислових підприємств легкої, харчової, хімічної, деревообробної та машинобудівної, які експортують продукцію у країни дальнього та ближнього зарубіжжя. Агропромисловий комплекс громади спеціалізується на вирощуванні зернових, бобових та насінні олійних культур, розведенні великої рогатої худоби та бджіл. В громаді знаходиться найбільша у області пасіка.</w:t>
      </w:r>
    </w:p>
    <w:p w14:paraId="5013240C" w14:textId="36B1D635" w:rsidR="00BB1554" w:rsidRPr="00834B35" w:rsidRDefault="00444C00" w:rsidP="00D1721E">
      <w:pPr>
        <w:spacing w:after="120"/>
        <w:ind w:firstLine="709"/>
        <w:jc w:val="both"/>
        <w:rPr>
          <w:rFonts w:eastAsia="Calibri" w:cs="Times New Roman"/>
          <w:noProof w:val="0"/>
          <w:sz w:val="24"/>
          <w:szCs w:val="24"/>
        </w:rPr>
      </w:pPr>
      <w:r w:rsidRPr="00F55C09">
        <w:rPr>
          <w:rFonts w:eastAsia="Calibri" w:cs="Times New Roman"/>
          <w:noProof w:val="0"/>
          <w:sz w:val="24"/>
          <w:szCs w:val="24"/>
        </w:rPr>
        <w:t xml:space="preserve">Основні об'єкти </w:t>
      </w:r>
      <w:r w:rsidR="00BB1554" w:rsidRPr="00F55C09">
        <w:rPr>
          <w:rFonts w:eastAsia="Calibri" w:cs="Times New Roman"/>
          <w:noProof w:val="0"/>
          <w:sz w:val="24"/>
          <w:szCs w:val="24"/>
        </w:rPr>
        <w:t xml:space="preserve"> невиробничої сф</w:t>
      </w:r>
      <w:r w:rsidRPr="00F55C09">
        <w:rPr>
          <w:rFonts w:eastAsia="Calibri" w:cs="Times New Roman"/>
          <w:noProof w:val="0"/>
          <w:sz w:val="24"/>
          <w:szCs w:val="24"/>
        </w:rPr>
        <w:t>ери:</w:t>
      </w:r>
      <w:r w:rsidR="00BB1554" w:rsidRPr="00F55C09">
        <w:rPr>
          <w:rFonts w:eastAsia="Calibri" w:cs="Times New Roman"/>
          <w:noProof w:val="0"/>
          <w:sz w:val="24"/>
          <w:szCs w:val="24"/>
        </w:rPr>
        <w:t xml:space="preserve"> </w:t>
      </w:r>
      <w:r w:rsidR="00BB1554" w:rsidRPr="00834B35">
        <w:rPr>
          <w:rFonts w:eastAsia="Calibri" w:cs="Times New Roman"/>
          <w:noProof w:val="0"/>
          <w:sz w:val="24"/>
          <w:szCs w:val="24"/>
        </w:rPr>
        <w:t>5 транспортних організацій, 9 будівельних організації, 52 підприємства торгівлі, 38 громадського харчування, 62 підприємства сфери послуг.</w:t>
      </w:r>
    </w:p>
    <w:p w14:paraId="095AD1A8" w14:textId="77777777" w:rsidR="00BB1554" w:rsidRPr="00834B35" w:rsidRDefault="00BB1554" w:rsidP="00D1721E">
      <w:pPr>
        <w:spacing w:after="120"/>
        <w:ind w:firstLine="709"/>
        <w:jc w:val="both"/>
        <w:rPr>
          <w:rFonts w:eastAsia="Calibri" w:cs="Times New Roman"/>
          <w:noProof w:val="0"/>
          <w:sz w:val="24"/>
          <w:szCs w:val="24"/>
        </w:rPr>
      </w:pPr>
      <w:r w:rsidRPr="00834B35">
        <w:rPr>
          <w:rFonts w:eastAsia="Calibri" w:cs="Times New Roman"/>
          <w:noProof w:val="0"/>
          <w:sz w:val="24"/>
          <w:szCs w:val="24"/>
        </w:rPr>
        <w:t>Пріоритетні види діяльності: перероблювання молока, видобувна (щебінь), мікробіологічна (ветеринарні препарати), харчова, будівельна (виробництво будівельних матеріалів), деревообробна (виготовлення меблів).</w:t>
      </w:r>
    </w:p>
    <w:p w14:paraId="2972AAC4" w14:textId="77777777" w:rsidR="00987861" w:rsidRDefault="00BB1554" w:rsidP="00987861">
      <w:pPr>
        <w:spacing w:after="120"/>
        <w:ind w:firstLine="709"/>
        <w:jc w:val="both"/>
      </w:pPr>
      <w:r w:rsidRPr="00834B35">
        <w:rPr>
          <w:rFonts w:eastAsia="Calibri" w:cs="Times New Roman"/>
          <w:noProof w:val="0"/>
          <w:sz w:val="24"/>
          <w:szCs w:val="24"/>
        </w:rPr>
        <w:t>Продукція, послуги, якими славиться місто: хліб, хлібобулочні вироби, м'ясо, м'ясопродукти, питна вода, медпрепарати, одяг, меблі та столярні вироби, продукція машинобудування, продукція для будівництва (камінь, щебінь, залізобетонні вироби).</w:t>
      </w:r>
      <w:r w:rsidR="00987861" w:rsidRPr="00987861">
        <w:t xml:space="preserve"> </w:t>
      </w:r>
    </w:p>
    <w:p w14:paraId="5A29F089" w14:textId="076DBD0A" w:rsidR="00987861" w:rsidRPr="00F55C09" w:rsidRDefault="00987861" w:rsidP="00987861">
      <w:pPr>
        <w:spacing w:after="120"/>
        <w:ind w:firstLine="709"/>
        <w:jc w:val="both"/>
        <w:rPr>
          <w:rFonts w:eastAsia="Calibri" w:cs="Times New Roman"/>
          <w:noProof w:val="0"/>
          <w:sz w:val="24"/>
          <w:szCs w:val="24"/>
        </w:rPr>
      </w:pPr>
      <w:r w:rsidRPr="00F55C09">
        <w:rPr>
          <w:rFonts w:eastAsia="Calibri" w:cs="Times New Roman"/>
          <w:noProof w:val="0"/>
          <w:sz w:val="24"/>
          <w:szCs w:val="24"/>
        </w:rPr>
        <w:t>Жителі Звягельської міської територіальної громади забезпечені первинною, вторинною, екстреною та стоматологічною медичною допомогою, триває будівництво хірургічного комплексу, який буде надавати свої послуги населенню району. На території громади функціонують: 16 установ дошкільної освіти; 18 - загальної середньої освіти; 2 заклади</w:t>
      </w:r>
      <w:r w:rsidRPr="00F55C09">
        <w:t xml:space="preserve"> </w:t>
      </w:r>
      <w:r w:rsidRPr="00F55C09">
        <w:rPr>
          <w:rFonts w:eastAsia="Calibri" w:cs="Times New Roman"/>
          <w:noProof w:val="0"/>
          <w:sz w:val="24"/>
          <w:szCs w:val="24"/>
        </w:rPr>
        <w:t>позашкільна освіти, 4 заклади професійно-технічної освіти також функціонує інклюзивно-ресурсний центр та діє спортивна школа.</w:t>
      </w:r>
    </w:p>
    <w:p w14:paraId="68ACDDB1" w14:textId="77777777" w:rsidR="00BB1554" w:rsidRPr="00834B35" w:rsidRDefault="00BB1554" w:rsidP="00D1721E">
      <w:pPr>
        <w:spacing w:after="120"/>
        <w:ind w:firstLine="709"/>
        <w:jc w:val="both"/>
        <w:rPr>
          <w:rFonts w:eastAsia="Calibri" w:cs="Times New Roman"/>
          <w:i/>
          <w:iCs/>
          <w:noProof w:val="0"/>
          <w:sz w:val="24"/>
          <w:szCs w:val="24"/>
        </w:rPr>
      </w:pPr>
      <w:r w:rsidRPr="00834B35">
        <w:rPr>
          <w:rFonts w:eastAsia="Calibri" w:cs="Times New Roman"/>
          <w:i/>
          <w:iCs/>
          <w:noProof w:val="0"/>
          <w:sz w:val="24"/>
          <w:szCs w:val="24"/>
        </w:rPr>
        <w:t>Демографічна ситуація</w:t>
      </w:r>
    </w:p>
    <w:p w14:paraId="4AC1C636" w14:textId="49406D52" w:rsidR="00BB1554" w:rsidRPr="00F55C09" w:rsidRDefault="00BB1554" w:rsidP="002F5BB0">
      <w:pPr>
        <w:spacing w:after="120"/>
        <w:ind w:firstLine="709"/>
        <w:jc w:val="both"/>
        <w:rPr>
          <w:rFonts w:eastAsia="Calibri" w:cs="Times New Roman"/>
          <w:noProof w:val="0"/>
          <w:sz w:val="24"/>
          <w:szCs w:val="24"/>
          <w:shd w:val="clear" w:color="auto" w:fill="FFFFFF"/>
        </w:rPr>
      </w:pPr>
      <w:r w:rsidRPr="00834B35">
        <w:rPr>
          <w:rFonts w:eastAsia="Calibri" w:cs="Times New Roman"/>
          <w:noProof w:val="0"/>
          <w:color w:val="202122"/>
          <w:sz w:val="24"/>
          <w:szCs w:val="24"/>
          <w:shd w:val="clear" w:color="auto" w:fill="FFFFFF"/>
        </w:rPr>
        <w:t xml:space="preserve">Як показав останній перепис, станом на 1 січня 2021 року в </w:t>
      </w:r>
      <w:r w:rsidR="00241827">
        <w:rPr>
          <w:rFonts w:eastAsia="Calibri" w:cs="Times New Roman"/>
          <w:noProof w:val="0"/>
          <w:color w:val="202122"/>
          <w:sz w:val="24"/>
          <w:szCs w:val="24"/>
          <w:shd w:val="clear" w:color="auto" w:fill="FFFFFF"/>
        </w:rPr>
        <w:t xml:space="preserve">громаді мешкало  62 тисячі осіб, а в місті Звягелі </w:t>
      </w:r>
      <w:r w:rsidR="00241827" w:rsidRPr="00241827">
        <w:rPr>
          <w:rFonts w:eastAsia="Calibri" w:cs="Times New Roman"/>
          <w:noProof w:val="0"/>
          <w:color w:val="202122"/>
          <w:sz w:val="24"/>
          <w:szCs w:val="24"/>
          <w:shd w:val="clear" w:color="auto" w:fill="FFFFFF"/>
        </w:rPr>
        <w:t>—</w:t>
      </w:r>
      <w:r w:rsidRPr="00834B35">
        <w:rPr>
          <w:rFonts w:eastAsia="Calibri" w:cs="Times New Roman"/>
          <w:noProof w:val="0"/>
          <w:color w:val="202122"/>
          <w:sz w:val="24"/>
          <w:szCs w:val="24"/>
          <w:shd w:val="clear" w:color="auto" w:fill="FFFFFF"/>
        </w:rPr>
        <w:t xml:space="preserve"> 55 463 особи. За кількістю населення місто посідає четверте місце в Житомирській області, перше — в Звягельс</w:t>
      </w:r>
      <w:r w:rsidR="001F5BA6">
        <w:rPr>
          <w:rFonts w:eastAsia="Calibri" w:cs="Times New Roman"/>
          <w:noProof w:val="0"/>
          <w:color w:val="202122"/>
          <w:sz w:val="24"/>
          <w:szCs w:val="24"/>
          <w:shd w:val="clear" w:color="auto" w:fill="FFFFFF"/>
        </w:rPr>
        <w:t>ь</w:t>
      </w:r>
      <w:r w:rsidRPr="00834B35">
        <w:rPr>
          <w:rFonts w:eastAsia="Calibri" w:cs="Times New Roman"/>
          <w:noProof w:val="0"/>
          <w:color w:val="202122"/>
          <w:sz w:val="24"/>
          <w:szCs w:val="24"/>
          <w:shd w:val="clear" w:color="auto" w:fill="FFFFFF"/>
        </w:rPr>
        <w:t>кому районі</w:t>
      </w:r>
      <w:r w:rsidRPr="00F55C09">
        <w:rPr>
          <w:rFonts w:eastAsia="Calibri" w:cs="Times New Roman"/>
          <w:noProof w:val="0"/>
          <w:sz w:val="24"/>
          <w:szCs w:val="24"/>
          <w:shd w:val="clear" w:color="auto" w:fill="FFFFFF"/>
        </w:rPr>
        <w:t xml:space="preserve">. </w:t>
      </w:r>
      <w:r w:rsidR="00241827" w:rsidRPr="00F55C09">
        <w:rPr>
          <w:rFonts w:eastAsia="Calibri" w:cs="Times New Roman"/>
          <w:noProof w:val="0"/>
          <w:sz w:val="24"/>
          <w:szCs w:val="24"/>
          <w:shd w:val="clear" w:color="auto" w:fill="FFFFFF"/>
        </w:rPr>
        <w:t>Також в Звягельській</w:t>
      </w:r>
      <w:r w:rsidR="002F5BB0" w:rsidRPr="00F55C09">
        <w:rPr>
          <w:rFonts w:eastAsia="Calibri" w:cs="Times New Roman"/>
          <w:noProof w:val="0"/>
          <w:sz w:val="24"/>
          <w:szCs w:val="24"/>
          <w:shd w:val="clear" w:color="auto" w:fill="FFFFFF"/>
        </w:rPr>
        <w:t xml:space="preserve"> громаді зареєстровано 2,5 тисячі осіб </w:t>
      </w:r>
      <w:r w:rsidR="00F55C09">
        <w:rPr>
          <w:rFonts w:eastAsia="Calibri" w:cs="Times New Roman"/>
          <w:noProof w:val="0"/>
          <w:sz w:val="24"/>
          <w:szCs w:val="24"/>
          <w:shd w:val="clear" w:color="auto" w:fill="FFFFFF"/>
        </w:rPr>
        <w:t>внутрішньо переміщених осіб</w:t>
      </w:r>
      <w:r w:rsidR="002F5BB0" w:rsidRPr="00F55C09">
        <w:rPr>
          <w:rFonts w:eastAsia="Calibri" w:cs="Times New Roman"/>
          <w:noProof w:val="0"/>
          <w:sz w:val="24"/>
          <w:szCs w:val="24"/>
          <w:shd w:val="clear" w:color="auto" w:fill="FFFFFF"/>
        </w:rPr>
        <w:t>.</w:t>
      </w:r>
    </w:p>
    <w:p w14:paraId="06DDE993" w14:textId="77777777" w:rsidR="00BB1554" w:rsidRPr="00834B35" w:rsidRDefault="00BB1554" w:rsidP="00BB1554">
      <w:pPr>
        <w:spacing w:line="259" w:lineRule="auto"/>
        <w:rPr>
          <w:rFonts w:eastAsia="Calibri" w:cs="Times New Roman"/>
          <w:noProof w:val="0"/>
          <w:color w:val="202122"/>
          <w:sz w:val="24"/>
          <w:szCs w:val="24"/>
          <w:shd w:val="clear" w:color="auto" w:fill="FFFFFF"/>
        </w:rPr>
      </w:pPr>
    </w:p>
    <w:p w14:paraId="0A566BB8" w14:textId="1C1E5AE5" w:rsidR="00BB1554" w:rsidRPr="00834B35" w:rsidRDefault="00BB1554" w:rsidP="00BB1554">
      <w:pPr>
        <w:pStyle w:val="2"/>
        <w:spacing w:before="120" w:after="120"/>
        <w:rPr>
          <w:rFonts w:ascii="Times New Roman" w:eastAsia="Calibri" w:hAnsi="Times New Roman" w:cs="Times New Roman"/>
          <w:b/>
          <w:bCs/>
          <w:noProof w:val="0"/>
          <w:color w:val="auto"/>
          <w:sz w:val="24"/>
          <w:szCs w:val="24"/>
          <w:shd w:val="clear" w:color="auto" w:fill="FFFFFF"/>
        </w:rPr>
      </w:pPr>
      <w:bookmarkStart w:id="10" w:name="_Toc151993170"/>
      <w:bookmarkStart w:id="11" w:name="_Toc152676363"/>
      <w:r w:rsidRPr="00834B35">
        <w:rPr>
          <w:rFonts w:ascii="Times New Roman" w:eastAsia="Calibri" w:hAnsi="Times New Roman" w:cs="Times New Roman"/>
          <w:b/>
          <w:bCs/>
          <w:noProof w:val="0"/>
          <w:color w:val="auto"/>
          <w:sz w:val="24"/>
          <w:szCs w:val="24"/>
          <w:shd w:val="clear" w:color="auto" w:fill="FFFFFF"/>
        </w:rPr>
        <w:t>1.2 Опис існуючого стану багатоквартирного житлового фонду і системи централізованого теплопостачання</w:t>
      </w:r>
      <w:bookmarkEnd w:id="10"/>
      <w:bookmarkEnd w:id="11"/>
    </w:p>
    <w:p w14:paraId="0ABBA44F" w14:textId="709F9F5E" w:rsidR="008758A8" w:rsidRPr="00834B35" w:rsidRDefault="00BB1554" w:rsidP="005F588B">
      <w:pPr>
        <w:spacing w:after="120"/>
        <w:ind w:firstLine="709"/>
        <w:jc w:val="both"/>
        <w:rPr>
          <w:rFonts w:eastAsia="Calibri" w:cs="Times New Roman"/>
          <w:noProof w:val="0"/>
          <w:color w:val="202122"/>
          <w:sz w:val="24"/>
          <w:szCs w:val="24"/>
          <w:shd w:val="clear" w:color="auto" w:fill="FFFFFF"/>
        </w:rPr>
      </w:pPr>
      <w:r w:rsidRPr="00834B35">
        <w:rPr>
          <w:rFonts w:eastAsia="Calibri" w:cs="Times New Roman"/>
          <w:noProof w:val="0"/>
          <w:color w:val="202122"/>
          <w:sz w:val="24"/>
          <w:szCs w:val="24"/>
          <w:shd w:val="clear" w:color="auto" w:fill="FFFFFF"/>
        </w:rPr>
        <w:t>Багатоквартирні житлові будинки представлені 1-9 поверховими будівлями, переважна більшість квартир (53,1%) - в 5-поверхових будівлях, 27,5% - в 9-поверхових, решта - пер</w:t>
      </w:r>
      <w:r w:rsidR="00CE296B">
        <w:rPr>
          <w:rFonts w:eastAsia="Calibri" w:cs="Times New Roman"/>
          <w:noProof w:val="0"/>
          <w:color w:val="202122"/>
          <w:sz w:val="24"/>
          <w:szCs w:val="24"/>
          <w:shd w:val="clear" w:color="auto" w:fill="FFFFFF"/>
        </w:rPr>
        <w:t>е</w:t>
      </w:r>
      <w:r w:rsidRPr="00834B35">
        <w:rPr>
          <w:rFonts w:eastAsia="Calibri" w:cs="Times New Roman"/>
          <w:noProof w:val="0"/>
          <w:color w:val="202122"/>
          <w:sz w:val="24"/>
          <w:szCs w:val="24"/>
          <w:shd w:val="clear" w:color="auto" w:fill="FFFFFF"/>
        </w:rPr>
        <w:t xml:space="preserve">важно в 2-4 поверхових будівлях. Загальна кількість багатоквартирних житлових будинків - 203, з них 10 - опалюються індивідуально, а 193 - від </w:t>
      </w:r>
      <w:r w:rsidR="00CE296B">
        <w:rPr>
          <w:rFonts w:eastAsia="Calibri" w:cs="Times New Roman"/>
          <w:noProof w:val="0"/>
          <w:color w:val="202122"/>
          <w:sz w:val="24"/>
          <w:szCs w:val="24"/>
          <w:shd w:val="clear" w:color="auto" w:fill="FFFFFF"/>
        </w:rPr>
        <w:t>централізованих систем</w:t>
      </w:r>
      <w:r w:rsidRPr="00834B35">
        <w:rPr>
          <w:rFonts w:eastAsia="Calibri" w:cs="Times New Roman"/>
          <w:noProof w:val="0"/>
          <w:color w:val="202122"/>
          <w:sz w:val="24"/>
          <w:szCs w:val="24"/>
          <w:shd w:val="clear" w:color="auto" w:fill="FFFFFF"/>
        </w:rPr>
        <w:t>.</w:t>
      </w:r>
      <w:r w:rsidR="008758A8" w:rsidRPr="00834B35">
        <w:rPr>
          <w:noProof w:val="0"/>
          <w:shd w:val="clear" w:color="auto" w:fill="FFFFFF"/>
        </w:rPr>
        <w:fldChar w:fldCharType="begin"/>
      </w:r>
      <w:r w:rsidR="008758A8" w:rsidRPr="00834B35">
        <w:rPr>
          <w:noProof w:val="0"/>
          <w:shd w:val="clear" w:color="auto" w:fill="FFFFFF"/>
        </w:rPr>
        <w:instrText xml:space="preserve"> LINK Excel.Sheet.12 "D:\\Работа 03.08.2023\\Копия Розрахунки 3_.xlsx" "Таблиці!R2C2:R14C7" \a \f 4 \h  \* MERGEFORMAT </w:instrText>
      </w:r>
      <w:r w:rsidR="008758A8" w:rsidRPr="00834B35">
        <w:rPr>
          <w:noProof w:val="0"/>
          <w:shd w:val="clear" w:color="auto" w:fill="FFFFFF"/>
        </w:rPr>
        <w:fldChar w:fldCharType="separate"/>
      </w:r>
    </w:p>
    <w:tbl>
      <w:tblPr>
        <w:tblW w:w="9334" w:type="dxa"/>
        <w:tblLook w:val="04A0" w:firstRow="1" w:lastRow="0" w:firstColumn="1" w:lastColumn="0" w:noHBand="0" w:noVBand="1"/>
      </w:tblPr>
      <w:tblGrid>
        <w:gridCol w:w="1394"/>
        <w:gridCol w:w="1607"/>
        <w:gridCol w:w="1519"/>
        <w:gridCol w:w="1422"/>
        <w:gridCol w:w="1724"/>
        <w:gridCol w:w="1668"/>
      </w:tblGrid>
      <w:tr w:rsidR="008758A8" w:rsidRPr="00834B35" w14:paraId="022A6B8C" w14:textId="77777777" w:rsidTr="00C23399">
        <w:trPr>
          <w:trHeight w:val="1255"/>
        </w:trPr>
        <w:tc>
          <w:tcPr>
            <w:tcW w:w="1394"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45310196" w14:textId="2B4ED7DB" w:rsidR="008758A8" w:rsidRPr="00834B35" w:rsidRDefault="008758A8"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 xml:space="preserve">Кількість будинків </w:t>
            </w:r>
          </w:p>
        </w:tc>
        <w:tc>
          <w:tcPr>
            <w:tcW w:w="1607" w:type="dxa"/>
            <w:tcBorders>
              <w:top w:val="single" w:sz="8" w:space="0" w:color="auto"/>
              <w:left w:val="nil"/>
              <w:bottom w:val="single" w:sz="4" w:space="0" w:color="auto"/>
              <w:right w:val="single" w:sz="4" w:space="0" w:color="auto"/>
            </w:tcBorders>
            <w:shd w:val="clear" w:color="000000" w:fill="9BC2E6"/>
            <w:vAlign w:val="center"/>
            <w:hideMark/>
          </w:tcPr>
          <w:p w14:paraId="0416A08D" w14:textId="77777777" w:rsidR="008758A8" w:rsidRPr="00834B35" w:rsidRDefault="008758A8"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Загальна площа будинку, м</w:t>
            </w:r>
            <w:r w:rsidRPr="00834B35">
              <w:rPr>
                <w:rFonts w:eastAsia="Times New Roman" w:cs="Times New Roman"/>
                <w:b/>
                <w:bCs/>
                <w:noProof w:val="0"/>
                <w:color w:val="000000"/>
                <w:sz w:val="24"/>
                <w:szCs w:val="24"/>
                <w:vertAlign w:val="superscript"/>
              </w:rPr>
              <w:t>2</w:t>
            </w:r>
          </w:p>
        </w:tc>
        <w:tc>
          <w:tcPr>
            <w:tcW w:w="1519" w:type="dxa"/>
            <w:tcBorders>
              <w:top w:val="single" w:sz="8" w:space="0" w:color="auto"/>
              <w:left w:val="nil"/>
              <w:bottom w:val="single" w:sz="4" w:space="0" w:color="auto"/>
              <w:right w:val="single" w:sz="4" w:space="0" w:color="auto"/>
            </w:tcBorders>
            <w:shd w:val="clear" w:color="000000" w:fill="9BC2E6"/>
            <w:vAlign w:val="center"/>
            <w:hideMark/>
          </w:tcPr>
          <w:p w14:paraId="7319F884" w14:textId="77777777" w:rsidR="008758A8" w:rsidRPr="00834B35" w:rsidRDefault="008758A8"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Кількість поверхів</w:t>
            </w:r>
          </w:p>
        </w:tc>
        <w:tc>
          <w:tcPr>
            <w:tcW w:w="1422" w:type="dxa"/>
            <w:tcBorders>
              <w:top w:val="single" w:sz="8" w:space="0" w:color="auto"/>
              <w:left w:val="nil"/>
              <w:bottom w:val="single" w:sz="4" w:space="0" w:color="auto"/>
              <w:right w:val="single" w:sz="4" w:space="0" w:color="auto"/>
            </w:tcBorders>
            <w:shd w:val="clear" w:color="000000" w:fill="9BC2E6"/>
            <w:vAlign w:val="center"/>
            <w:hideMark/>
          </w:tcPr>
          <w:p w14:paraId="465FE21A" w14:textId="77777777" w:rsidR="008758A8" w:rsidRPr="00834B35" w:rsidRDefault="008758A8"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Кількість квартир</w:t>
            </w:r>
          </w:p>
        </w:tc>
        <w:tc>
          <w:tcPr>
            <w:tcW w:w="1724" w:type="dxa"/>
            <w:tcBorders>
              <w:top w:val="single" w:sz="8" w:space="0" w:color="auto"/>
              <w:left w:val="nil"/>
              <w:bottom w:val="single" w:sz="4" w:space="0" w:color="auto"/>
              <w:right w:val="single" w:sz="4" w:space="0" w:color="auto"/>
            </w:tcBorders>
            <w:shd w:val="clear" w:color="000000" w:fill="9BC2E6"/>
            <w:vAlign w:val="center"/>
            <w:hideMark/>
          </w:tcPr>
          <w:p w14:paraId="6771ECEA" w14:textId="77777777" w:rsidR="008758A8" w:rsidRPr="00834B35" w:rsidRDefault="008758A8"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Кількість квартир, що мають інд.опалення</w:t>
            </w:r>
          </w:p>
        </w:tc>
        <w:tc>
          <w:tcPr>
            <w:tcW w:w="1668" w:type="dxa"/>
            <w:tcBorders>
              <w:top w:val="single" w:sz="8" w:space="0" w:color="auto"/>
              <w:left w:val="nil"/>
              <w:bottom w:val="single" w:sz="4" w:space="0" w:color="auto"/>
              <w:right w:val="single" w:sz="8" w:space="0" w:color="auto"/>
            </w:tcBorders>
            <w:shd w:val="clear" w:color="000000" w:fill="9BC2E6"/>
            <w:vAlign w:val="center"/>
            <w:hideMark/>
          </w:tcPr>
          <w:p w14:paraId="189AB550" w14:textId="77777777" w:rsidR="008758A8" w:rsidRPr="00834B35" w:rsidRDefault="008758A8"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Джерело опалення</w:t>
            </w:r>
          </w:p>
        </w:tc>
      </w:tr>
      <w:tr w:rsidR="00C23399" w:rsidRPr="00834B35" w14:paraId="7D715028" w14:textId="77777777" w:rsidTr="00444C00">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306C9727"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78</w:t>
            </w:r>
          </w:p>
        </w:tc>
        <w:tc>
          <w:tcPr>
            <w:tcW w:w="1607" w:type="dxa"/>
            <w:tcBorders>
              <w:top w:val="nil"/>
              <w:left w:val="nil"/>
              <w:bottom w:val="single" w:sz="4" w:space="0" w:color="auto"/>
              <w:right w:val="single" w:sz="4" w:space="0" w:color="auto"/>
            </w:tcBorders>
            <w:shd w:val="clear" w:color="auto" w:fill="auto"/>
            <w:noWrap/>
            <w:vAlign w:val="center"/>
            <w:hideMark/>
          </w:tcPr>
          <w:p w14:paraId="50EF7CF9"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258319</w:t>
            </w:r>
          </w:p>
        </w:tc>
        <w:tc>
          <w:tcPr>
            <w:tcW w:w="1519" w:type="dxa"/>
            <w:tcBorders>
              <w:top w:val="nil"/>
              <w:left w:val="nil"/>
              <w:bottom w:val="single" w:sz="4" w:space="0" w:color="auto"/>
              <w:right w:val="single" w:sz="4" w:space="0" w:color="auto"/>
            </w:tcBorders>
            <w:shd w:val="clear" w:color="auto" w:fill="auto"/>
            <w:noWrap/>
            <w:vAlign w:val="center"/>
            <w:hideMark/>
          </w:tcPr>
          <w:p w14:paraId="0E9A4A15"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5</w:t>
            </w:r>
          </w:p>
        </w:tc>
        <w:tc>
          <w:tcPr>
            <w:tcW w:w="1422" w:type="dxa"/>
            <w:tcBorders>
              <w:top w:val="nil"/>
              <w:left w:val="nil"/>
              <w:bottom w:val="single" w:sz="4" w:space="0" w:color="auto"/>
              <w:right w:val="single" w:sz="4" w:space="0" w:color="auto"/>
            </w:tcBorders>
            <w:shd w:val="clear" w:color="auto" w:fill="auto"/>
            <w:noWrap/>
            <w:vAlign w:val="center"/>
            <w:hideMark/>
          </w:tcPr>
          <w:p w14:paraId="5018B123"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5460</w:t>
            </w:r>
          </w:p>
        </w:tc>
        <w:tc>
          <w:tcPr>
            <w:tcW w:w="1724" w:type="dxa"/>
            <w:tcBorders>
              <w:top w:val="nil"/>
              <w:left w:val="nil"/>
              <w:bottom w:val="single" w:sz="4" w:space="0" w:color="auto"/>
              <w:right w:val="single" w:sz="4" w:space="0" w:color="auto"/>
            </w:tcBorders>
            <w:shd w:val="clear" w:color="auto" w:fill="auto"/>
            <w:noWrap/>
            <w:vAlign w:val="center"/>
            <w:hideMark/>
          </w:tcPr>
          <w:p w14:paraId="5E507DAE"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616</w:t>
            </w:r>
          </w:p>
        </w:tc>
        <w:tc>
          <w:tcPr>
            <w:tcW w:w="1668" w:type="dxa"/>
            <w:vMerge w:val="restart"/>
            <w:tcBorders>
              <w:top w:val="nil"/>
              <w:left w:val="single" w:sz="4" w:space="0" w:color="auto"/>
              <w:right w:val="single" w:sz="8" w:space="0" w:color="auto"/>
            </w:tcBorders>
            <w:shd w:val="clear" w:color="auto" w:fill="auto"/>
            <w:noWrap/>
            <w:vAlign w:val="center"/>
            <w:hideMark/>
          </w:tcPr>
          <w:p w14:paraId="16A8D988"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ЦТП</w:t>
            </w:r>
          </w:p>
          <w:p w14:paraId="50F2609D" w14:textId="66AE0022"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 </w:t>
            </w:r>
          </w:p>
        </w:tc>
      </w:tr>
      <w:tr w:rsidR="00C23399" w:rsidRPr="00834B35" w14:paraId="4F2AC946" w14:textId="77777777" w:rsidTr="00444C00">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7F1D08A9"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29</w:t>
            </w:r>
          </w:p>
        </w:tc>
        <w:tc>
          <w:tcPr>
            <w:tcW w:w="1607" w:type="dxa"/>
            <w:tcBorders>
              <w:top w:val="nil"/>
              <w:left w:val="nil"/>
              <w:bottom w:val="single" w:sz="4" w:space="0" w:color="auto"/>
              <w:right w:val="single" w:sz="4" w:space="0" w:color="auto"/>
            </w:tcBorders>
            <w:shd w:val="clear" w:color="auto" w:fill="auto"/>
            <w:noWrap/>
            <w:vAlign w:val="center"/>
            <w:hideMark/>
          </w:tcPr>
          <w:p w14:paraId="17E23E99"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150173</w:t>
            </w:r>
          </w:p>
        </w:tc>
        <w:tc>
          <w:tcPr>
            <w:tcW w:w="1519" w:type="dxa"/>
            <w:tcBorders>
              <w:top w:val="nil"/>
              <w:left w:val="nil"/>
              <w:bottom w:val="single" w:sz="4" w:space="0" w:color="auto"/>
              <w:right w:val="single" w:sz="4" w:space="0" w:color="auto"/>
            </w:tcBorders>
            <w:shd w:val="clear" w:color="auto" w:fill="auto"/>
            <w:noWrap/>
            <w:vAlign w:val="center"/>
            <w:hideMark/>
          </w:tcPr>
          <w:p w14:paraId="5D882927"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9</w:t>
            </w:r>
          </w:p>
        </w:tc>
        <w:tc>
          <w:tcPr>
            <w:tcW w:w="1422" w:type="dxa"/>
            <w:tcBorders>
              <w:top w:val="nil"/>
              <w:left w:val="nil"/>
              <w:bottom w:val="single" w:sz="4" w:space="0" w:color="auto"/>
              <w:right w:val="single" w:sz="4" w:space="0" w:color="auto"/>
            </w:tcBorders>
            <w:shd w:val="clear" w:color="auto" w:fill="auto"/>
            <w:noWrap/>
            <w:vAlign w:val="center"/>
            <w:hideMark/>
          </w:tcPr>
          <w:p w14:paraId="4B9FB880"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2773</w:t>
            </w:r>
          </w:p>
        </w:tc>
        <w:tc>
          <w:tcPr>
            <w:tcW w:w="1724" w:type="dxa"/>
            <w:tcBorders>
              <w:top w:val="nil"/>
              <w:left w:val="nil"/>
              <w:bottom w:val="single" w:sz="4" w:space="0" w:color="auto"/>
              <w:right w:val="single" w:sz="4" w:space="0" w:color="auto"/>
            </w:tcBorders>
            <w:shd w:val="clear" w:color="auto" w:fill="auto"/>
            <w:noWrap/>
            <w:vAlign w:val="center"/>
            <w:hideMark/>
          </w:tcPr>
          <w:p w14:paraId="4975DF97"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327</w:t>
            </w:r>
          </w:p>
        </w:tc>
        <w:tc>
          <w:tcPr>
            <w:tcW w:w="1668" w:type="dxa"/>
            <w:vMerge/>
            <w:tcBorders>
              <w:left w:val="single" w:sz="4" w:space="0" w:color="auto"/>
              <w:right w:val="single" w:sz="8" w:space="0" w:color="auto"/>
            </w:tcBorders>
            <w:vAlign w:val="center"/>
            <w:hideMark/>
          </w:tcPr>
          <w:p w14:paraId="4A0F7C92" w14:textId="063ABE72"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67478A7A" w14:textId="77777777" w:rsidTr="00444C00">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37787346"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21</w:t>
            </w:r>
          </w:p>
        </w:tc>
        <w:tc>
          <w:tcPr>
            <w:tcW w:w="1607" w:type="dxa"/>
            <w:tcBorders>
              <w:top w:val="nil"/>
              <w:left w:val="nil"/>
              <w:bottom w:val="single" w:sz="4" w:space="0" w:color="auto"/>
              <w:right w:val="single" w:sz="4" w:space="0" w:color="auto"/>
            </w:tcBorders>
            <w:shd w:val="clear" w:color="auto" w:fill="auto"/>
            <w:noWrap/>
            <w:vAlign w:val="center"/>
            <w:hideMark/>
          </w:tcPr>
          <w:p w14:paraId="22EB0D0A"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41599</w:t>
            </w:r>
          </w:p>
        </w:tc>
        <w:tc>
          <w:tcPr>
            <w:tcW w:w="1519" w:type="dxa"/>
            <w:tcBorders>
              <w:top w:val="nil"/>
              <w:left w:val="nil"/>
              <w:bottom w:val="single" w:sz="4" w:space="0" w:color="auto"/>
              <w:right w:val="single" w:sz="4" w:space="0" w:color="auto"/>
            </w:tcBorders>
            <w:shd w:val="clear" w:color="auto" w:fill="auto"/>
            <w:noWrap/>
            <w:vAlign w:val="center"/>
            <w:hideMark/>
          </w:tcPr>
          <w:p w14:paraId="2E5FEC7C"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w:t>
            </w:r>
          </w:p>
        </w:tc>
        <w:tc>
          <w:tcPr>
            <w:tcW w:w="1422" w:type="dxa"/>
            <w:tcBorders>
              <w:top w:val="nil"/>
              <w:left w:val="nil"/>
              <w:bottom w:val="single" w:sz="4" w:space="0" w:color="auto"/>
              <w:right w:val="single" w:sz="4" w:space="0" w:color="auto"/>
            </w:tcBorders>
            <w:shd w:val="clear" w:color="auto" w:fill="auto"/>
            <w:noWrap/>
            <w:vAlign w:val="center"/>
            <w:hideMark/>
          </w:tcPr>
          <w:p w14:paraId="31001F33"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711</w:t>
            </w:r>
          </w:p>
        </w:tc>
        <w:tc>
          <w:tcPr>
            <w:tcW w:w="1724" w:type="dxa"/>
            <w:tcBorders>
              <w:top w:val="nil"/>
              <w:left w:val="nil"/>
              <w:bottom w:val="single" w:sz="4" w:space="0" w:color="auto"/>
              <w:right w:val="single" w:sz="4" w:space="0" w:color="auto"/>
            </w:tcBorders>
            <w:shd w:val="clear" w:color="auto" w:fill="auto"/>
            <w:noWrap/>
            <w:vAlign w:val="center"/>
            <w:hideMark/>
          </w:tcPr>
          <w:p w14:paraId="6CB9AC4F"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125</w:t>
            </w:r>
          </w:p>
        </w:tc>
        <w:tc>
          <w:tcPr>
            <w:tcW w:w="1668" w:type="dxa"/>
            <w:vMerge/>
            <w:tcBorders>
              <w:left w:val="single" w:sz="4" w:space="0" w:color="auto"/>
              <w:right w:val="single" w:sz="8" w:space="0" w:color="auto"/>
            </w:tcBorders>
            <w:vAlign w:val="center"/>
            <w:hideMark/>
          </w:tcPr>
          <w:p w14:paraId="2A14492A" w14:textId="0FD61FB9"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48908251" w14:textId="77777777" w:rsidTr="00444C00">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3E984954"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14</w:t>
            </w:r>
          </w:p>
        </w:tc>
        <w:tc>
          <w:tcPr>
            <w:tcW w:w="1607" w:type="dxa"/>
            <w:tcBorders>
              <w:top w:val="nil"/>
              <w:left w:val="nil"/>
              <w:bottom w:val="single" w:sz="4" w:space="0" w:color="auto"/>
              <w:right w:val="single" w:sz="4" w:space="0" w:color="auto"/>
            </w:tcBorders>
            <w:shd w:val="clear" w:color="auto" w:fill="auto"/>
            <w:noWrap/>
            <w:vAlign w:val="center"/>
            <w:hideMark/>
          </w:tcPr>
          <w:p w14:paraId="734201A4"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14591</w:t>
            </w:r>
          </w:p>
        </w:tc>
        <w:tc>
          <w:tcPr>
            <w:tcW w:w="1519" w:type="dxa"/>
            <w:tcBorders>
              <w:top w:val="nil"/>
              <w:left w:val="nil"/>
              <w:bottom w:val="single" w:sz="4" w:space="0" w:color="auto"/>
              <w:right w:val="single" w:sz="4" w:space="0" w:color="auto"/>
            </w:tcBorders>
            <w:shd w:val="clear" w:color="auto" w:fill="auto"/>
            <w:noWrap/>
            <w:vAlign w:val="center"/>
            <w:hideMark/>
          </w:tcPr>
          <w:p w14:paraId="4645E085"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3</w:t>
            </w:r>
          </w:p>
        </w:tc>
        <w:tc>
          <w:tcPr>
            <w:tcW w:w="1422" w:type="dxa"/>
            <w:tcBorders>
              <w:top w:val="nil"/>
              <w:left w:val="nil"/>
              <w:bottom w:val="single" w:sz="4" w:space="0" w:color="auto"/>
              <w:right w:val="single" w:sz="4" w:space="0" w:color="auto"/>
            </w:tcBorders>
            <w:shd w:val="clear" w:color="auto" w:fill="auto"/>
            <w:noWrap/>
            <w:vAlign w:val="center"/>
            <w:hideMark/>
          </w:tcPr>
          <w:p w14:paraId="01C3368C"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309</w:t>
            </w:r>
          </w:p>
        </w:tc>
        <w:tc>
          <w:tcPr>
            <w:tcW w:w="1724" w:type="dxa"/>
            <w:tcBorders>
              <w:top w:val="nil"/>
              <w:left w:val="nil"/>
              <w:bottom w:val="single" w:sz="4" w:space="0" w:color="auto"/>
              <w:right w:val="single" w:sz="4" w:space="0" w:color="auto"/>
            </w:tcBorders>
            <w:shd w:val="clear" w:color="auto" w:fill="auto"/>
            <w:noWrap/>
            <w:vAlign w:val="center"/>
            <w:hideMark/>
          </w:tcPr>
          <w:p w14:paraId="39103F60"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92</w:t>
            </w:r>
          </w:p>
        </w:tc>
        <w:tc>
          <w:tcPr>
            <w:tcW w:w="1668" w:type="dxa"/>
            <w:vMerge/>
            <w:tcBorders>
              <w:left w:val="single" w:sz="4" w:space="0" w:color="auto"/>
              <w:right w:val="single" w:sz="8" w:space="0" w:color="auto"/>
            </w:tcBorders>
            <w:vAlign w:val="center"/>
            <w:hideMark/>
          </w:tcPr>
          <w:p w14:paraId="3F5C074A" w14:textId="197F380D"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357F930E" w14:textId="77777777" w:rsidTr="00444C00">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6AE42E7F"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47</w:t>
            </w:r>
          </w:p>
        </w:tc>
        <w:tc>
          <w:tcPr>
            <w:tcW w:w="1607" w:type="dxa"/>
            <w:tcBorders>
              <w:top w:val="nil"/>
              <w:left w:val="nil"/>
              <w:bottom w:val="single" w:sz="4" w:space="0" w:color="auto"/>
              <w:right w:val="single" w:sz="4" w:space="0" w:color="auto"/>
            </w:tcBorders>
            <w:shd w:val="clear" w:color="auto" w:fill="auto"/>
            <w:noWrap/>
            <w:vAlign w:val="center"/>
            <w:hideMark/>
          </w:tcPr>
          <w:p w14:paraId="4ED8AC81"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28386</w:t>
            </w:r>
          </w:p>
        </w:tc>
        <w:tc>
          <w:tcPr>
            <w:tcW w:w="1519" w:type="dxa"/>
            <w:tcBorders>
              <w:top w:val="nil"/>
              <w:left w:val="nil"/>
              <w:bottom w:val="single" w:sz="4" w:space="0" w:color="auto"/>
              <w:right w:val="single" w:sz="4" w:space="0" w:color="auto"/>
            </w:tcBorders>
            <w:shd w:val="clear" w:color="auto" w:fill="auto"/>
            <w:noWrap/>
            <w:vAlign w:val="center"/>
            <w:hideMark/>
          </w:tcPr>
          <w:p w14:paraId="695EC021"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w:t>
            </w:r>
          </w:p>
        </w:tc>
        <w:tc>
          <w:tcPr>
            <w:tcW w:w="1422" w:type="dxa"/>
            <w:tcBorders>
              <w:top w:val="nil"/>
              <w:left w:val="nil"/>
              <w:bottom w:val="single" w:sz="4" w:space="0" w:color="auto"/>
              <w:right w:val="single" w:sz="4" w:space="0" w:color="auto"/>
            </w:tcBorders>
            <w:shd w:val="clear" w:color="auto" w:fill="auto"/>
            <w:noWrap/>
            <w:vAlign w:val="center"/>
            <w:hideMark/>
          </w:tcPr>
          <w:p w14:paraId="72FDA813"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640</w:t>
            </w:r>
          </w:p>
        </w:tc>
        <w:tc>
          <w:tcPr>
            <w:tcW w:w="1724" w:type="dxa"/>
            <w:tcBorders>
              <w:top w:val="nil"/>
              <w:left w:val="nil"/>
              <w:bottom w:val="single" w:sz="4" w:space="0" w:color="auto"/>
              <w:right w:val="single" w:sz="4" w:space="0" w:color="auto"/>
            </w:tcBorders>
            <w:shd w:val="clear" w:color="auto" w:fill="auto"/>
            <w:noWrap/>
            <w:vAlign w:val="center"/>
            <w:hideMark/>
          </w:tcPr>
          <w:p w14:paraId="0825C4EF"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386</w:t>
            </w:r>
          </w:p>
        </w:tc>
        <w:tc>
          <w:tcPr>
            <w:tcW w:w="1668" w:type="dxa"/>
            <w:vMerge/>
            <w:tcBorders>
              <w:left w:val="single" w:sz="4" w:space="0" w:color="auto"/>
              <w:right w:val="single" w:sz="8" w:space="0" w:color="auto"/>
            </w:tcBorders>
            <w:vAlign w:val="center"/>
            <w:hideMark/>
          </w:tcPr>
          <w:p w14:paraId="2C00CB2F" w14:textId="6FC1C916"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1736D9E8" w14:textId="77777777" w:rsidTr="00444C00">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7A3956C6"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w:t>
            </w:r>
          </w:p>
        </w:tc>
        <w:tc>
          <w:tcPr>
            <w:tcW w:w="1607" w:type="dxa"/>
            <w:tcBorders>
              <w:top w:val="nil"/>
              <w:left w:val="nil"/>
              <w:bottom w:val="single" w:sz="4" w:space="0" w:color="auto"/>
              <w:right w:val="single" w:sz="4" w:space="0" w:color="auto"/>
            </w:tcBorders>
            <w:shd w:val="clear" w:color="auto" w:fill="auto"/>
            <w:noWrap/>
            <w:vAlign w:val="center"/>
            <w:hideMark/>
          </w:tcPr>
          <w:p w14:paraId="04C2F035"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686</w:t>
            </w:r>
          </w:p>
        </w:tc>
        <w:tc>
          <w:tcPr>
            <w:tcW w:w="1519" w:type="dxa"/>
            <w:tcBorders>
              <w:top w:val="nil"/>
              <w:left w:val="nil"/>
              <w:bottom w:val="single" w:sz="4" w:space="0" w:color="auto"/>
              <w:right w:val="single" w:sz="4" w:space="0" w:color="auto"/>
            </w:tcBorders>
            <w:shd w:val="clear" w:color="auto" w:fill="auto"/>
            <w:noWrap/>
            <w:vAlign w:val="center"/>
            <w:hideMark/>
          </w:tcPr>
          <w:p w14:paraId="4585C18C"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w:t>
            </w:r>
          </w:p>
        </w:tc>
        <w:tc>
          <w:tcPr>
            <w:tcW w:w="1422" w:type="dxa"/>
            <w:tcBorders>
              <w:top w:val="nil"/>
              <w:left w:val="nil"/>
              <w:bottom w:val="single" w:sz="4" w:space="0" w:color="auto"/>
              <w:right w:val="single" w:sz="4" w:space="0" w:color="auto"/>
            </w:tcBorders>
            <w:shd w:val="clear" w:color="auto" w:fill="auto"/>
            <w:noWrap/>
            <w:vAlign w:val="center"/>
            <w:hideMark/>
          </w:tcPr>
          <w:p w14:paraId="375EFCB7"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18</w:t>
            </w:r>
          </w:p>
        </w:tc>
        <w:tc>
          <w:tcPr>
            <w:tcW w:w="1724" w:type="dxa"/>
            <w:tcBorders>
              <w:top w:val="nil"/>
              <w:left w:val="nil"/>
              <w:bottom w:val="single" w:sz="4" w:space="0" w:color="auto"/>
              <w:right w:val="single" w:sz="4" w:space="0" w:color="auto"/>
            </w:tcBorders>
            <w:shd w:val="clear" w:color="auto" w:fill="auto"/>
            <w:noWrap/>
            <w:vAlign w:val="center"/>
            <w:hideMark/>
          </w:tcPr>
          <w:p w14:paraId="5211BEB0"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0</w:t>
            </w:r>
          </w:p>
        </w:tc>
        <w:tc>
          <w:tcPr>
            <w:tcW w:w="1668" w:type="dxa"/>
            <w:vMerge/>
            <w:tcBorders>
              <w:left w:val="single" w:sz="4" w:space="0" w:color="auto"/>
              <w:right w:val="single" w:sz="8" w:space="0" w:color="auto"/>
            </w:tcBorders>
            <w:vAlign w:val="center"/>
            <w:hideMark/>
          </w:tcPr>
          <w:p w14:paraId="0DCD4759" w14:textId="0716D82C"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2BC57229" w14:textId="77777777" w:rsidTr="00444C00">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2E525214"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193</w:t>
            </w:r>
          </w:p>
        </w:tc>
        <w:tc>
          <w:tcPr>
            <w:tcW w:w="1607" w:type="dxa"/>
            <w:tcBorders>
              <w:top w:val="nil"/>
              <w:left w:val="nil"/>
              <w:bottom w:val="single" w:sz="4" w:space="0" w:color="auto"/>
              <w:right w:val="single" w:sz="4" w:space="0" w:color="auto"/>
            </w:tcBorders>
            <w:shd w:val="clear" w:color="auto" w:fill="auto"/>
            <w:noWrap/>
            <w:vAlign w:val="center"/>
            <w:hideMark/>
          </w:tcPr>
          <w:p w14:paraId="272396F8"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493753</w:t>
            </w:r>
          </w:p>
        </w:tc>
        <w:tc>
          <w:tcPr>
            <w:tcW w:w="1519" w:type="dxa"/>
            <w:tcBorders>
              <w:top w:val="nil"/>
              <w:left w:val="nil"/>
              <w:bottom w:val="single" w:sz="4" w:space="0" w:color="auto"/>
              <w:right w:val="single" w:sz="4" w:space="0" w:color="auto"/>
            </w:tcBorders>
            <w:shd w:val="clear" w:color="auto" w:fill="auto"/>
            <w:noWrap/>
            <w:vAlign w:val="center"/>
            <w:hideMark/>
          </w:tcPr>
          <w:p w14:paraId="1B63696F"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 </w:t>
            </w:r>
          </w:p>
        </w:tc>
        <w:tc>
          <w:tcPr>
            <w:tcW w:w="1422" w:type="dxa"/>
            <w:tcBorders>
              <w:top w:val="nil"/>
              <w:left w:val="nil"/>
              <w:bottom w:val="single" w:sz="4" w:space="0" w:color="auto"/>
              <w:right w:val="single" w:sz="4" w:space="0" w:color="auto"/>
            </w:tcBorders>
            <w:shd w:val="clear" w:color="auto" w:fill="auto"/>
            <w:noWrap/>
            <w:vAlign w:val="center"/>
            <w:hideMark/>
          </w:tcPr>
          <w:p w14:paraId="4FD089C9"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9911</w:t>
            </w:r>
          </w:p>
        </w:tc>
        <w:tc>
          <w:tcPr>
            <w:tcW w:w="1724" w:type="dxa"/>
            <w:tcBorders>
              <w:top w:val="nil"/>
              <w:left w:val="nil"/>
              <w:bottom w:val="single" w:sz="4" w:space="0" w:color="auto"/>
              <w:right w:val="single" w:sz="4" w:space="0" w:color="auto"/>
            </w:tcBorders>
            <w:shd w:val="clear" w:color="auto" w:fill="auto"/>
            <w:noWrap/>
            <w:vAlign w:val="center"/>
            <w:hideMark/>
          </w:tcPr>
          <w:p w14:paraId="0E42C248"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1546</w:t>
            </w:r>
          </w:p>
        </w:tc>
        <w:tc>
          <w:tcPr>
            <w:tcW w:w="1668" w:type="dxa"/>
            <w:vMerge/>
            <w:tcBorders>
              <w:left w:val="single" w:sz="4" w:space="0" w:color="auto"/>
              <w:bottom w:val="single" w:sz="4" w:space="0" w:color="auto"/>
              <w:right w:val="single" w:sz="8" w:space="0" w:color="auto"/>
            </w:tcBorders>
            <w:shd w:val="clear" w:color="auto" w:fill="auto"/>
            <w:noWrap/>
            <w:vAlign w:val="center"/>
            <w:hideMark/>
          </w:tcPr>
          <w:p w14:paraId="32240AF7" w14:textId="1FC76159"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15D8195A" w14:textId="77777777" w:rsidTr="00C23399">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50B94CDC"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w:t>
            </w:r>
          </w:p>
        </w:tc>
        <w:tc>
          <w:tcPr>
            <w:tcW w:w="1607" w:type="dxa"/>
            <w:tcBorders>
              <w:top w:val="nil"/>
              <w:left w:val="nil"/>
              <w:bottom w:val="single" w:sz="4" w:space="0" w:color="auto"/>
              <w:right w:val="single" w:sz="4" w:space="0" w:color="auto"/>
            </w:tcBorders>
            <w:shd w:val="clear" w:color="auto" w:fill="auto"/>
            <w:noWrap/>
            <w:vAlign w:val="center"/>
            <w:hideMark/>
          </w:tcPr>
          <w:p w14:paraId="6FC67613"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3178</w:t>
            </w:r>
          </w:p>
        </w:tc>
        <w:tc>
          <w:tcPr>
            <w:tcW w:w="1519" w:type="dxa"/>
            <w:tcBorders>
              <w:top w:val="nil"/>
              <w:left w:val="nil"/>
              <w:bottom w:val="single" w:sz="4" w:space="0" w:color="auto"/>
              <w:right w:val="single" w:sz="4" w:space="0" w:color="auto"/>
            </w:tcBorders>
            <w:shd w:val="clear" w:color="auto" w:fill="auto"/>
            <w:noWrap/>
            <w:vAlign w:val="center"/>
            <w:hideMark/>
          </w:tcPr>
          <w:p w14:paraId="2BACB528"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9</w:t>
            </w:r>
          </w:p>
        </w:tc>
        <w:tc>
          <w:tcPr>
            <w:tcW w:w="1422" w:type="dxa"/>
            <w:tcBorders>
              <w:top w:val="nil"/>
              <w:left w:val="nil"/>
              <w:bottom w:val="single" w:sz="4" w:space="0" w:color="auto"/>
              <w:right w:val="single" w:sz="4" w:space="0" w:color="auto"/>
            </w:tcBorders>
            <w:shd w:val="clear" w:color="auto" w:fill="auto"/>
            <w:noWrap/>
            <w:vAlign w:val="center"/>
            <w:hideMark/>
          </w:tcPr>
          <w:p w14:paraId="1BAE9BEC"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56</w:t>
            </w:r>
          </w:p>
        </w:tc>
        <w:tc>
          <w:tcPr>
            <w:tcW w:w="1724" w:type="dxa"/>
            <w:tcBorders>
              <w:top w:val="nil"/>
              <w:left w:val="nil"/>
              <w:bottom w:val="single" w:sz="4" w:space="0" w:color="auto"/>
              <w:right w:val="single" w:sz="4" w:space="0" w:color="auto"/>
            </w:tcBorders>
            <w:shd w:val="clear" w:color="auto" w:fill="auto"/>
            <w:noWrap/>
            <w:vAlign w:val="center"/>
            <w:hideMark/>
          </w:tcPr>
          <w:p w14:paraId="14A05ECA"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56</w:t>
            </w:r>
          </w:p>
        </w:tc>
        <w:tc>
          <w:tcPr>
            <w:tcW w:w="1668" w:type="dxa"/>
            <w:vMerge w:val="restart"/>
            <w:tcBorders>
              <w:top w:val="nil"/>
              <w:left w:val="single" w:sz="4" w:space="0" w:color="auto"/>
              <w:right w:val="single" w:sz="8" w:space="0" w:color="auto"/>
            </w:tcBorders>
            <w:shd w:val="clear" w:color="auto" w:fill="auto"/>
            <w:vAlign w:val="center"/>
            <w:hideMark/>
          </w:tcPr>
          <w:p w14:paraId="127C87C9"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Індивідуальне опалення</w:t>
            </w:r>
          </w:p>
          <w:p w14:paraId="4E71F22D"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 </w:t>
            </w:r>
          </w:p>
          <w:p w14:paraId="67612BBE" w14:textId="04647F1E"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 </w:t>
            </w:r>
          </w:p>
        </w:tc>
      </w:tr>
      <w:tr w:rsidR="00C23399" w:rsidRPr="00834B35" w14:paraId="7D9C05CA" w14:textId="77777777" w:rsidTr="00C23399">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1E5158CE"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w:t>
            </w:r>
          </w:p>
        </w:tc>
        <w:tc>
          <w:tcPr>
            <w:tcW w:w="1607" w:type="dxa"/>
            <w:tcBorders>
              <w:top w:val="nil"/>
              <w:left w:val="nil"/>
              <w:bottom w:val="single" w:sz="4" w:space="0" w:color="auto"/>
              <w:right w:val="single" w:sz="4" w:space="0" w:color="auto"/>
            </w:tcBorders>
            <w:shd w:val="clear" w:color="auto" w:fill="auto"/>
            <w:noWrap/>
            <w:vAlign w:val="center"/>
            <w:hideMark/>
          </w:tcPr>
          <w:p w14:paraId="31C898C6"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2003</w:t>
            </w:r>
          </w:p>
        </w:tc>
        <w:tc>
          <w:tcPr>
            <w:tcW w:w="1519" w:type="dxa"/>
            <w:tcBorders>
              <w:top w:val="nil"/>
              <w:left w:val="nil"/>
              <w:bottom w:val="single" w:sz="4" w:space="0" w:color="auto"/>
              <w:right w:val="single" w:sz="4" w:space="0" w:color="auto"/>
            </w:tcBorders>
            <w:shd w:val="clear" w:color="auto" w:fill="auto"/>
            <w:noWrap/>
            <w:vAlign w:val="center"/>
            <w:hideMark/>
          </w:tcPr>
          <w:p w14:paraId="7799B7C5"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8</w:t>
            </w:r>
          </w:p>
        </w:tc>
        <w:tc>
          <w:tcPr>
            <w:tcW w:w="1422" w:type="dxa"/>
            <w:tcBorders>
              <w:top w:val="nil"/>
              <w:left w:val="nil"/>
              <w:bottom w:val="single" w:sz="4" w:space="0" w:color="auto"/>
              <w:right w:val="single" w:sz="4" w:space="0" w:color="auto"/>
            </w:tcBorders>
            <w:shd w:val="clear" w:color="auto" w:fill="auto"/>
            <w:noWrap/>
            <w:vAlign w:val="center"/>
            <w:hideMark/>
          </w:tcPr>
          <w:p w14:paraId="5F2C0A95"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41</w:t>
            </w:r>
          </w:p>
        </w:tc>
        <w:tc>
          <w:tcPr>
            <w:tcW w:w="1724" w:type="dxa"/>
            <w:tcBorders>
              <w:top w:val="nil"/>
              <w:left w:val="nil"/>
              <w:bottom w:val="single" w:sz="4" w:space="0" w:color="auto"/>
              <w:right w:val="single" w:sz="4" w:space="0" w:color="auto"/>
            </w:tcBorders>
            <w:shd w:val="clear" w:color="auto" w:fill="auto"/>
            <w:noWrap/>
            <w:vAlign w:val="center"/>
            <w:hideMark/>
          </w:tcPr>
          <w:p w14:paraId="379EE672"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41</w:t>
            </w:r>
          </w:p>
        </w:tc>
        <w:tc>
          <w:tcPr>
            <w:tcW w:w="1668" w:type="dxa"/>
            <w:vMerge/>
            <w:tcBorders>
              <w:left w:val="single" w:sz="4" w:space="0" w:color="auto"/>
              <w:right w:val="single" w:sz="8" w:space="0" w:color="auto"/>
            </w:tcBorders>
            <w:vAlign w:val="center"/>
            <w:hideMark/>
          </w:tcPr>
          <w:p w14:paraId="65FB87F7" w14:textId="1CEEDC0C"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4FF95FCC" w14:textId="77777777" w:rsidTr="00C23399">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65970846"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8</w:t>
            </w:r>
          </w:p>
        </w:tc>
        <w:tc>
          <w:tcPr>
            <w:tcW w:w="1607" w:type="dxa"/>
            <w:tcBorders>
              <w:top w:val="nil"/>
              <w:left w:val="nil"/>
              <w:bottom w:val="single" w:sz="4" w:space="0" w:color="auto"/>
              <w:right w:val="single" w:sz="4" w:space="0" w:color="auto"/>
            </w:tcBorders>
            <w:shd w:val="clear" w:color="auto" w:fill="auto"/>
            <w:noWrap/>
            <w:vAlign w:val="center"/>
            <w:hideMark/>
          </w:tcPr>
          <w:p w14:paraId="6E2542DD"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16940</w:t>
            </w:r>
          </w:p>
        </w:tc>
        <w:tc>
          <w:tcPr>
            <w:tcW w:w="1519" w:type="dxa"/>
            <w:tcBorders>
              <w:top w:val="nil"/>
              <w:left w:val="nil"/>
              <w:bottom w:val="single" w:sz="4" w:space="0" w:color="auto"/>
              <w:right w:val="single" w:sz="4" w:space="0" w:color="auto"/>
            </w:tcBorders>
            <w:shd w:val="clear" w:color="auto" w:fill="auto"/>
            <w:noWrap/>
            <w:vAlign w:val="center"/>
            <w:hideMark/>
          </w:tcPr>
          <w:p w14:paraId="26830588"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w:t>
            </w:r>
          </w:p>
        </w:tc>
        <w:tc>
          <w:tcPr>
            <w:tcW w:w="1422" w:type="dxa"/>
            <w:tcBorders>
              <w:top w:val="nil"/>
              <w:left w:val="nil"/>
              <w:bottom w:val="single" w:sz="4" w:space="0" w:color="auto"/>
              <w:right w:val="single" w:sz="4" w:space="0" w:color="auto"/>
            </w:tcBorders>
            <w:shd w:val="clear" w:color="auto" w:fill="auto"/>
            <w:noWrap/>
            <w:vAlign w:val="center"/>
            <w:hideMark/>
          </w:tcPr>
          <w:p w14:paraId="0B7805F4"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267</w:t>
            </w:r>
          </w:p>
        </w:tc>
        <w:tc>
          <w:tcPr>
            <w:tcW w:w="1724" w:type="dxa"/>
            <w:tcBorders>
              <w:top w:val="nil"/>
              <w:left w:val="nil"/>
              <w:bottom w:val="single" w:sz="4" w:space="0" w:color="auto"/>
              <w:right w:val="single" w:sz="4" w:space="0" w:color="auto"/>
            </w:tcBorders>
            <w:shd w:val="clear" w:color="auto" w:fill="auto"/>
            <w:noWrap/>
            <w:vAlign w:val="center"/>
            <w:hideMark/>
          </w:tcPr>
          <w:p w14:paraId="1689296D"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267</w:t>
            </w:r>
          </w:p>
        </w:tc>
        <w:tc>
          <w:tcPr>
            <w:tcW w:w="1668" w:type="dxa"/>
            <w:vMerge/>
            <w:tcBorders>
              <w:left w:val="single" w:sz="4" w:space="0" w:color="auto"/>
              <w:right w:val="single" w:sz="8" w:space="0" w:color="auto"/>
            </w:tcBorders>
            <w:vAlign w:val="center"/>
            <w:hideMark/>
          </w:tcPr>
          <w:p w14:paraId="2706EE86" w14:textId="482782B7"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79816174" w14:textId="77777777" w:rsidTr="00C23399">
        <w:trPr>
          <w:trHeight w:val="300"/>
        </w:trPr>
        <w:tc>
          <w:tcPr>
            <w:tcW w:w="1394" w:type="dxa"/>
            <w:tcBorders>
              <w:top w:val="nil"/>
              <w:left w:val="single" w:sz="8" w:space="0" w:color="auto"/>
              <w:bottom w:val="single" w:sz="4" w:space="0" w:color="auto"/>
              <w:right w:val="single" w:sz="4" w:space="0" w:color="auto"/>
            </w:tcBorders>
            <w:shd w:val="clear" w:color="000000" w:fill="9BC2E6"/>
            <w:noWrap/>
            <w:vAlign w:val="center"/>
            <w:hideMark/>
          </w:tcPr>
          <w:p w14:paraId="2CDCFC23"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10</w:t>
            </w:r>
          </w:p>
        </w:tc>
        <w:tc>
          <w:tcPr>
            <w:tcW w:w="1607" w:type="dxa"/>
            <w:tcBorders>
              <w:top w:val="nil"/>
              <w:left w:val="nil"/>
              <w:bottom w:val="single" w:sz="4" w:space="0" w:color="auto"/>
              <w:right w:val="single" w:sz="4" w:space="0" w:color="auto"/>
            </w:tcBorders>
            <w:shd w:val="clear" w:color="auto" w:fill="auto"/>
            <w:noWrap/>
            <w:vAlign w:val="center"/>
            <w:hideMark/>
          </w:tcPr>
          <w:p w14:paraId="34C19B30"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22121</w:t>
            </w:r>
          </w:p>
        </w:tc>
        <w:tc>
          <w:tcPr>
            <w:tcW w:w="1519" w:type="dxa"/>
            <w:tcBorders>
              <w:top w:val="nil"/>
              <w:left w:val="nil"/>
              <w:bottom w:val="single" w:sz="4" w:space="0" w:color="auto"/>
              <w:right w:val="single" w:sz="4" w:space="0" w:color="auto"/>
            </w:tcBorders>
            <w:shd w:val="clear" w:color="auto" w:fill="auto"/>
            <w:noWrap/>
            <w:vAlign w:val="center"/>
            <w:hideMark/>
          </w:tcPr>
          <w:p w14:paraId="026B5D6D"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 </w:t>
            </w:r>
          </w:p>
        </w:tc>
        <w:tc>
          <w:tcPr>
            <w:tcW w:w="1422" w:type="dxa"/>
            <w:tcBorders>
              <w:top w:val="nil"/>
              <w:left w:val="nil"/>
              <w:bottom w:val="single" w:sz="4" w:space="0" w:color="auto"/>
              <w:right w:val="single" w:sz="4" w:space="0" w:color="auto"/>
            </w:tcBorders>
            <w:shd w:val="clear" w:color="auto" w:fill="auto"/>
            <w:noWrap/>
            <w:vAlign w:val="center"/>
            <w:hideMark/>
          </w:tcPr>
          <w:p w14:paraId="6BEBE208"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center"/>
            <w:hideMark/>
          </w:tcPr>
          <w:p w14:paraId="534B3907" w14:textId="77777777" w:rsidR="00C23399" w:rsidRPr="00834B35" w:rsidRDefault="00C23399" w:rsidP="008758A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364</w:t>
            </w:r>
          </w:p>
        </w:tc>
        <w:tc>
          <w:tcPr>
            <w:tcW w:w="1668" w:type="dxa"/>
            <w:vMerge/>
            <w:tcBorders>
              <w:left w:val="single" w:sz="4" w:space="0" w:color="auto"/>
              <w:right w:val="single" w:sz="8" w:space="0" w:color="auto"/>
            </w:tcBorders>
            <w:shd w:val="clear" w:color="auto" w:fill="auto"/>
            <w:vAlign w:val="center"/>
            <w:hideMark/>
          </w:tcPr>
          <w:p w14:paraId="07D7B683" w14:textId="33E88669" w:rsidR="00C23399" w:rsidRPr="00834B35" w:rsidRDefault="00C23399" w:rsidP="008758A8">
            <w:pPr>
              <w:spacing w:after="0"/>
              <w:jc w:val="center"/>
              <w:rPr>
                <w:rFonts w:eastAsia="Times New Roman" w:cs="Times New Roman"/>
                <w:noProof w:val="0"/>
                <w:color w:val="000000"/>
                <w:sz w:val="24"/>
                <w:szCs w:val="24"/>
              </w:rPr>
            </w:pPr>
          </w:p>
        </w:tc>
      </w:tr>
      <w:tr w:rsidR="00C23399" w:rsidRPr="00834B35" w14:paraId="49C10E14" w14:textId="77777777" w:rsidTr="00C23399">
        <w:trPr>
          <w:trHeight w:val="315"/>
        </w:trPr>
        <w:tc>
          <w:tcPr>
            <w:tcW w:w="1394" w:type="dxa"/>
            <w:tcBorders>
              <w:top w:val="nil"/>
              <w:left w:val="single" w:sz="8" w:space="0" w:color="auto"/>
              <w:bottom w:val="single" w:sz="8" w:space="0" w:color="auto"/>
              <w:right w:val="single" w:sz="4" w:space="0" w:color="auto"/>
            </w:tcBorders>
            <w:shd w:val="clear" w:color="000000" w:fill="9BC2E6"/>
            <w:noWrap/>
            <w:vAlign w:val="center"/>
            <w:hideMark/>
          </w:tcPr>
          <w:p w14:paraId="7384A33D"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203</w:t>
            </w:r>
          </w:p>
        </w:tc>
        <w:tc>
          <w:tcPr>
            <w:tcW w:w="1607" w:type="dxa"/>
            <w:tcBorders>
              <w:top w:val="nil"/>
              <w:left w:val="nil"/>
              <w:bottom w:val="single" w:sz="8" w:space="0" w:color="auto"/>
              <w:right w:val="single" w:sz="4" w:space="0" w:color="auto"/>
            </w:tcBorders>
            <w:shd w:val="clear" w:color="auto" w:fill="auto"/>
            <w:noWrap/>
            <w:vAlign w:val="center"/>
            <w:hideMark/>
          </w:tcPr>
          <w:p w14:paraId="42773DFE"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515874</w:t>
            </w:r>
          </w:p>
        </w:tc>
        <w:tc>
          <w:tcPr>
            <w:tcW w:w="1519" w:type="dxa"/>
            <w:tcBorders>
              <w:top w:val="nil"/>
              <w:left w:val="nil"/>
              <w:bottom w:val="single" w:sz="8" w:space="0" w:color="auto"/>
              <w:right w:val="single" w:sz="4" w:space="0" w:color="auto"/>
            </w:tcBorders>
            <w:shd w:val="clear" w:color="auto" w:fill="auto"/>
            <w:noWrap/>
            <w:vAlign w:val="center"/>
            <w:hideMark/>
          </w:tcPr>
          <w:p w14:paraId="7392033A"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 </w:t>
            </w:r>
          </w:p>
        </w:tc>
        <w:tc>
          <w:tcPr>
            <w:tcW w:w="1422" w:type="dxa"/>
            <w:tcBorders>
              <w:top w:val="nil"/>
              <w:left w:val="nil"/>
              <w:bottom w:val="single" w:sz="8" w:space="0" w:color="auto"/>
              <w:right w:val="single" w:sz="4" w:space="0" w:color="auto"/>
            </w:tcBorders>
            <w:shd w:val="clear" w:color="auto" w:fill="auto"/>
            <w:noWrap/>
            <w:vAlign w:val="center"/>
            <w:hideMark/>
          </w:tcPr>
          <w:p w14:paraId="4392ACA0"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10275</w:t>
            </w:r>
          </w:p>
        </w:tc>
        <w:tc>
          <w:tcPr>
            <w:tcW w:w="1724" w:type="dxa"/>
            <w:tcBorders>
              <w:top w:val="nil"/>
              <w:left w:val="nil"/>
              <w:bottom w:val="single" w:sz="8" w:space="0" w:color="auto"/>
              <w:right w:val="single" w:sz="4" w:space="0" w:color="auto"/>
            </w:tcBorders>
            <w:shd w:val="clear" w:color="auto" w:fill="auto"/>
            <w:noWrap/>
            <w:vAlign w:val="center"/>
            <w:hideMark/>
          </w:tcPr>
          <w:p w14:paraId="6CF546F8" w14:textId="77777777" w:rsidR="00C23399" w:rsidRPr="00834B35" w:rsidRDefault="00C23399" w:rsidP="008758A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1910</w:t>
            </w:r>
          </w:p>
        </w:tc>
        <w:tc>
          <w:tcPr>
            <w:tcW w:w="1668" w:type="dxa"/>
            <w:vMerge/>
            <w:tcBorders>
              <w:left w:val="single" w:sz="4" w:space="0" w:color="auto"/>
              <w:bottom w:val="single" w:sz="8" w:space="0" w:color="auto"/>
              <w:right w:val="single" w:sz="8" w:space="0" w:color="auto"/>
            </w:tcBorders>
            <w:shd w:val="clear" w:color="auto" w:fill="auto"/>
            <w:noWrap/>
            <w:vAlign w:val="center"/>
            <w:hideMark/>
          </w:tcPr>
          <w:p w14:paraId="18B097ED" w14:textId="594A77F9" w:rsidR="00C23399" w:rsidRPr="00834B35" w:rsidRDefault="00C23399" w:rsidP="008758A8">
            <w:pPr>
              <w:spacing w:after="0"/>
              <w:jc w:val="center"/>
              <w:rPr>
                <w:rFonts w:eastAsia="Times New Roman" w:cs="Times New Roman"/>
                <w:noProof w:val="0"/>
                <w:color w:val="000000"/>
                <w:sz w:val="24"/>
                <w:szCs w:val="24"/>
              </w:rPr>
            </w:pPr>
          </w:p>
        </w:tc>
      </w:tr>
    </w:tbl>
    <w:p w14:paraId="5964967A" w14:textId="207B4B57" w:rsidR="00BB1554" w:rsidRPr="00834B35" w:rsidRDefault="008758A8" w:rsidP="0079175E">
      <w:pPr>
        <w:spacing w:before="60" w:after="120" w:line="259" w:lineRule="auto"/>
        <w:ind w:firstLine="709"/>
        <w:jc w:val="both"/>
        <w:rPr>
          <w:rFonts w:eastAsia="Calibri" w:cs="Times New Roman"/>
          <w:i/>
          <w:iCs/>
          <w:noProof w:val="0"/>
          <w:color w:val="202122"/>
          <w:sz w:val="24"/>
          <w:szCs w:val="24"/>
          <w:shd w:val="clear" w:color="auto" w:fill="FFFFFF"/>
        </w:rPr>
      </w:pPr>
      <w:r w:rsidRPr="00834B35">
        <w:rPr>
          <w:rFonts w:eastAsia="Calibri" w:cs="Times New Roman"/>
          <w:noProof w:val="0"/>
          <w:color w:val="202122"/>
          <w:sz w:val="24"/>
          <w:szCs w:val="24"/>
          <w:shd w:val="clear" w:color="auto" w:fill="FFFFFF"/>
        </w:rPr>
        <w:fldChar w:fldCharType="end"/>
      </w:r>
      <w:r w:rsidR="00BB1554" w:rsidRPr="00834B35">
        <w:rPr>
          <w:rFonts w:eastAsia="Calibri" w:cs="Times New Roman"/>
          <w:i/>
          <w:iCs/>
          <w:noProof w:val="0"/>
          <w:color w:val="202122"/>
          <w:sz w:val="24"/>
          <w:szCs w:val="24"/>
          <w:shd w:val="clear" w:color="auto" w:fill="FFFFFF"/>
        </w:rPr>
        <w:t xml:space="preserve"> </w:t>
      </w:r>
      <w:r w:rsidR="00CC05DC" w:rsidRPr="00834B35">
        <w:rPr>
          <w:rFonts w:eastAsia="Calibri" w:cs="Times New Roman"/>
          <w:i/>
          <w:iCs/>
          <w:noProof w:val="0"/>
          <w:color w:val="202122"/>
          <w:sz w:val="24"/>
          <w:szCs w:val="24"/>
          <w:shd w:val="clear" w:color="auto" w:fill="FFFFFF"/>
        </w:rPr>
        <w:t>О</w:t>
      </w:r>
      <w:r w:rsidR="00BB1554" w:rsidRPr="00834B35">
        <w:rPr>
          <w:rFonts w:eastAsia="Calibri" w:cs="Times New Roman"/>
          <w:i/>
          <w:iCs/>
          <w:noProof w:val="0"/>
          <w:color w:val="202122"/>
          <w:sz w:val="24"/>
          <w:szCs w:val="24"/>
          <w:shd w:val="clear" w:color="auto" w:fill="FFFFFF"/>
        </w:rPr>
        <w:t>пис багатокварти</w:t>
      </w:r>
      <w:r w:rsidR="00CE296B">
        <w:rPr>
          <w:rFonts w:eastAsia="Calibri" w:cs="Times New Roman"/>
          <w:i/>
          <w:iCs/>
          <w:noProof w:val="0"/>
          <w:color w:val="202122"/>
          <w:sz w:val="24"/>
          <w:szCs w:val="24"/>
          <w:shd w:val="clear" w:color="auto" w:fill="FFFFFF"/>
        </w:rPr>
        <w:t>р</w:t>
      </w:r>
      <w:r w:rsidR="00BB1554" w:rsidRPr="00834B35">
        <w:rPr>
          <w:rFonts w:eastAsia="Calibri" w:cs="Times New Roman"/>
          <w:i/>
          <w:iCs/>
          <w:noProof w:val="0"/>
          <w:color w:val="202122"/>
          <w:sz w:val="24"/>
          <w:szCs w:val="24"/>
          <w:shd w:val="clear" w:color="auto" w:fill="FFFFFF"/>
        </w:rPr>
        <w:t>ного житлового фонду, з урахуванням кількості квартир, що відключені від системи централізованого опалення</w:t>
      </w:r>
    </w:p>
    <w:p w14:paraId="26BF78ED" w14:textId="77777777" w:rsidR="007914A1" w:rsidRDefault="00BB1554" w:rsidP="007914A1">
      <w:pPr>
        <w:spacing w:after="120"/>
        <w:ind w:firstLine="709"/>
        <w:jc w:val="both"/>
        <w:rPr>
          <w:i/>
          <w:iCs/>
          <w:noProof w:val="0"/>
          <w:color w:val="202122"/>
          <w:sz w:val="24"/>
          <w:szCs w:val="24"/>
          <w:shd w:val="clear" w:color="auto" w:fill="FFFFFF"/>
        </w:rPr>
      </w:pPr>
      <w:r w:rsidRPr="00834B35">
        <w:rPr>
          <w:rFonts w:eastAsia="Calibri" w:cs="Times New Roman"/>
          <w:noProof w:val="0"/>
          <w:color w:val="202122"/>
          <w:sz w:val="24"/>
          <w:szCs w:val="24"/>
          <w:shd w:val="clear" w:color="auto" w:fill="FFFFFF"/>
        </w:rPr>
        <w:t>Частина квартир -</w:t>
      </w:r>
      <w:r w:rsidR="00350BC4" w:rsidRPr="00834B35">
        <w:rPr>
          <w:rFonts w:eastAsia="Calibri" w:cs="Times New Roman"/>
          <w:noProof w:val="0"/>
          <w:color w:val="202122"/>
          <w:sz w:val="24"/>
          <w:szCs w:val="24"/>
          <w:shd w:val="clear" w:color="auto" w:fill="FFFFFF"/>
        </w:rPr>
        <w:t xml:space="preserve"> </w:t>
      </w:r>
      <w:r w:rsidRPr="00834B35">
        <w:rPr>
          <w:rFonts w:eastAsia="Calibri" w:cs="Times New Roman"/>
          <w:noProof w:val="0"/>
          <w:color w:val="202122"/>
          <w:sz w:val="24"/>
          <w:szCs w:val="24"/>
          <w:shd w:val="clear" w:color="auto" w:fill="FFFFFF"/>
        </w:rPr>
        <w:t>16%, в будинках, підключених до централізованого опалення - перейшли на індивідуальне опалення.</w:t>
      </w:r>
      <w:r w:rsidR="00403C37" w:rsidRPr="00834B35">
        <w:rPr>
          <w:rFonts w:eastAsia="Calibri" w:cs="Times New Roman"/>
          <w:noProof w:val="0"/>
          <w:color w:val="202122"/>
          <w:sz w:val="24"/>
          <w:szCs w:val="24"/>
          <w:shd w:val="clear" w:color="auto" w:fill="FFFFFF"/>
        </w:rPr>
        <w:t xml:space="preserve"> </w:t>
      </w:r>
      <w:r w:rsidRPr="00834B35">
        <w:rPr>
          <w:rFonts w:eastAsia="Calibri" w:cs="Times New Roman"/>
          <w:noProof w:val="0"/>
          <w:color w:val="202122"/>
          <w:sz w:val="24"/>
          <w:szCs w:val="24"/>
          <w:shd w:val="clear" w:color="auto" w:fill="FFFFFF"/>
        </w:rPr>
        <w:t>Основним постачальником теплової енергії для громади є Комунальне підприємство Звягельської міської ради «Звягельтепло» (далі - КП ЗМР «Звягельтепло»).</w:t>
      </w:r>
      <w:r w:rsidR="007914A1" w:rsidRPr="007914A1">
        <w:rPr>
          <w:i/>
          <w:iCs/>
          <w:noProof w:val="0"/>
          <w:color w:val="202122"/>
          <w:sz w:val="24"/>
          <w:szCs w:val="24"/>
          <w:shd w:val="clear" w:color="auto" w:fill="FFFFFF"/>
        </w:rPr>
        <w:t xml:space="preserve"> </w:t>
      </w:r>
    </w:p>
    <w:p w14:paraId="6CA4EB82" w14:textId="0107E3EC" w:rsidR="007914A1" w:rsidRPr="00834B35" w:rsidRDefault="007914A1" w:rsidP="007914A1">
      <w:pPr>
        <w:spacing w:after="120"/>
        <w:ind w:firstLine="709"/>
        <w:jc w:val="both"/>
        <w:rPr>
          <w:i/>
          <w:iCs/>
          <w:noProof w:val="0"/>
          <w:color w:val="202122"/>
          <w:sz w:val="24"/>
          <w:szCs w:val="24"/>
          <w:shd w:val="clear" w:color="auto" w:fill="FFFFFF"/>
        </w:rPr>
      </w:pPr>
      <w:r w:rsidRPr="00834B35">
        <w:rPr>
          <w:i/>
          <w:iCs/>
          <w:noProof w:val="0"/>
          <w:color w:val="202122"/>
          <w:sz w:val="24"/>
          <w:szCs w:val="24"/>
          <w:shd w:val="clear" w:color="auto" w:fill="FFFFFF"/>
        </w:rPr>
        <w:t>Технічна характеристика підприємства</w:t>
      </w:r>
    </w:p>
    <w:p w14:paraId="0DEBDE1B" w14:textId="77777777" w:rsidR="007914A1" w:rsidRPr="003D5E3E" w:rsidRDefault="007914A1" w:rsidP="007914A1">
      <w:pPr>
        <w:spacing w:after="120"/>
        <w:ind w:firstLine="709"/>
        <w:jc w:val="both"/>
        <w:rPr>
          <w:noProof w:val="0"/>
          <w:sz w:val="24"/>
          <w:szCs w:val="24"/>
          <w:shd w:val="clear" w:color="auto" w:fill="FFFFFF"/>
        </w:rPr>
      </w:pPr>
      <w:r w:rsidRPr="003D5E3E">
        <w:rPr>
          <w:noProof w:val="0"/>
          <w:sz w:val="24"/>
          <w:szCs w:val="24"/>
          <w:shd w:val="clear" w:color="auto" w:fill="FFFFFF"/>
        </w:rPr>
        <w:t>Станом на 18.01.2023 року згідно реєстру договорів КП ЗМР «Звягельтепло» опалює наступні об’єкти:</w:t>
      </w:r>
    </w:p>
    <w:p w14:paraId="2CB4594C" w14:textId="77777777" w:rsidR="007914A1" w:rsidRPr="003D5E3E" w:rsidRDefault="007914A1" w:rsidP="007914A1">
      <w:pPr>
        <w:pStyle w:val="a7"/>
        <w:numPr>
          <w:ilvl w:val="0"/>
          <w:numId w:val="8"/>
        </w:numPr>
        <w:spacing w:after="120"/>
        <w:jc w:val="both"/>
        <w:rPr>
          <w:noProof w:val="0"/>
          <w:sz w:val="24"/>
          <w:szCs w:val="24"/>
          <w:shd w:val="clear" w:color="auto" w:fill="FFFFFF"/>
        </w:rPr>
      </w:pPr>
      <w:r w:rsidRPr="003D5E3E">
        <w:rPr>
          <w:noProof w:val="0"/>
          <w:sz w:val="24"/>
          <w:szCs w:val="24"/>
          <w:shd w:val="clear" w:color="auto" w:fill="FFFFFF"/>
        </w:rPr>
        <w:t>житлові будинки — 166 шт. (3 з яких приватні) (166 з яких обладнано приладами обліку теплової енергії).;</w:t>
      </w:r>
    </w:p>
    <w:p w14:paraId="1DD287E3" w14:textId="77777777" w:rsidR="007914A1" w:rsidRPr="003D5E3E" w:rsidRDefault="007914A1" w:rsidP="007914A1">
      <w:pPr>
        <w:pStyle w:val="a7"/>
        <w:numPr>
          <w:ilvl w:val="0"/>
          <w:numId w:val="8"/>
        </w:numPr>
        <w:spacing w:after="120"/>
        <w:jc w:val="both"/>
        <w:rPr>
          <w:noProof w:val="0"/>
          <w:sz w:val="24"/>
          <w:szCs w:val="24"/>
          <w:shd w:val="clear" w:color="auto" w:fill="FFFFFF"/>
        </w:rPr>
      </w:pPr>
      <w:r w:rsidRPr="003D5E3E">
        <w:rPr>
          <w:noProof w:val="0"/>
          <w:sz w:val="24"/>
          <w:szCs w:val="24"/>
          <w:shd w:val="clear" w:color="auto" w:fill="FFFFFF"/>
        </w:rPr>
        <w:t>дошкільні заклади — 13 шт.;</w:t>
      </w:r>
    </w:p>
    <w:p w14:paraId="30B3C9AF" w14:textId="77777777" w:rsidR="007914A1" w:rsidRPr="003D5E3E" w:rsidRDefault="007914A1" w:rsidP="007914A1">
      <w:pPr>
        <w:pStyle w:val="a7"/>
        <w:numPr>
          <w:ilvl w:val="0"/>
          <w:numId w:val="8"/>
        </w:numPr>
        <w:spacing w:after="120"/>
        <w:jc w:val="both"/>
        <w:rPr>
          <w:noProof w:val="0"/>
          <w:sz w:val="24"/>
          <w:szCs w:val="24"/>
          <w:shd w:val="clear" w:color="auto" w:fill="FFFFFF"/>
        </w:rPr>
      </w:pPr>
      <w:r w:rsidRPr="003D5E3E">
        <w:rPr>
          <w:noProof w:val="0"/>
          <w:sz w:val="24"/>
          <w:szCs w:val="24"/>
          <w:shd w:val="clear" w:color="auto" w:fill="FFFFFF"/>
        </w:rPr>
        <w:t>школи — 12 шт.;</w:t>
      </w:r>
    </w:p>
    <w:p w14:paraId="7C4D1D94" w14:textId="77777777" w:rsidR="007914A1" w:rsidRPr="003D5E3E" w:rsidRDefault="007914A1" w:rsidP="007914A1">
      <w:pPr>
        <w:pStyle w:val="a7"/>
        <w:numPr>
          <w:ilvl w:val="0"/>
          <w:numId w:val="8"/>
        </w:numPr>
        <w:spacing w:after="120"/>
        <w:jc w:val="both"/>
        <w:rPr>
          <w:noProof w:val="0"/>
          <w:sz w:val="24"/>
          <w:szCs w:val="24"/>
          <w:shd w:val="clear" w:color="auto" w:fill="FFFFFF"/>
        </w:rPr>
      </w:pPr>
      <w:r w:rsidRPr="003D5E3E">
        <w:rPr>
          <w:noProof w:val="0"/>
          <w:sz w:val="24"/>
          <w:szCs w:val="24"/>
          <w:shd w:val="clear" w:color="auto" w:fill="FFFFFF"/>
        </w:rPr>
        <w:t>інші навчальні заклади  — 8 шт.;</w:t>
      </w:r>
    </w:p>
    <w:p w14:paraId="3574C342" w14:textId="77777777" w:rsidR="007914A1" w:rsidRPr="003D5E3E" w:rsidRDefault="007914A1" w:rsidP="007914A1">
      <w:pPr>
        <w:pStyle w:val="a7"/>
        <w:numPr>
          <w:ilvl w:val="0"/>
          <w:numId w:val="8"/>
        </w:numPr>
        <w:spacing w:after="120"/>
        <w:jc w:val="both"/>
        <w:rPr>
          <w:noProof w:val="0"/>
          <w:sz w:val="24"/>
          <w:szCs w:val="24"/>
          <w:shd w:val="clear" w:color="auto" w:fill="FFFFFF"/>
        </w:rPr>
      </w:pPr>
      <w:r w:rsidRPr="003D5E3E">
        <w:rPr>
          <w:noProof w:val="0"/>
          <w:sz w:val="24"/>
          <w:szCs w:val="24"/>
          <w:shd w:val="clear" w:color="auto" w:fill="FFFFFF"/>
        </w:rPr>
        <w:t xml:space="preserve">лікувальні заклади — 5 шт. </w:t>
      </w:r>
    </w:p>
    <w:p w14:paraId="5B7384A1" w14:textId="77777777" w:rsidR="007914A1" w:rsidRPr="003D5E3E" w:rsidRDefault="007914A1" w:rsidP="007914A1">
      <w:pPr>
        <w:jc w:val="both"/>
        <w:rPr>
          <w:rFonts w:ascii="Arial CYR" w:eastAsia="Times New Roman" w:hAnsi="Arial CYR" w:cs="Arial CYR"/>
          <w:noProof w:val="0"/>
          <w:szCs w:val="28"/>
          <w:lang w:eastAsia="ru-RU"/>
        </w:rPr>
      </w:pPr>
      <w:r w:rsidRPr="003D5E3E">
        <w:rPr>
          <w:noProof w:val="0"/>
          <w:sz w:val="24"/>
          <w:szCs w:val="24"/>
          <w:shd w:val="clear" w:color="auto" w:fill="FFFFFF"/>
        </w:rPr>
        <w:t>Загальна довжина теплових мереж в двотрубному обчисленні, складає 22,7 км, з яких 16,5 км (72.4%) теплових мереж замінено на труби з пінополіуретановою ізоляцією, а решта побудовані традиційно із сталевих труб в непрохідних каналах.</w:t>
      </w:r>
    </w:p>
    <w:p w14:paraId="79B40387" w14:textId="77777777" w:rsidR="007914A1" w:rsidRPr="003D5E3E" w:rsidRDefault="007914A1" w:rsidP="007914A1">
      <w:pPr>
        <w:spacing w:after="120"/>
        <w:ind w:firstLine="709"/>
        <w:jc w:val="both"/>
        <w:rPr>
          <w:noProof w:val="0"/>
          <w:sz w:val="24"/>
          <w:szCs w:val="24"/>
          <w:shd w:val="clear" w:color="auto" w:fill="FFFFFF"/>
        </w:rPr>
      </w:pPr>
      <w:r w:rsidRPr="003D5E3E">
        <w:rPr>
          <w:noProof w:val="0"/>
          <w:sz w:val="24"/>
          <w:szCs w:val="24"/>
          <w:shd w:val="clear" w:color="auto" w:fill="FFFFFF"/>
        </w:rPr>
        <w:t>Подача теплоносія своїм споживачам наразі здійснюється 26 котельнями, (ще одна котельня знаходиться в оренді). Основними марками водогрійних котлів встановлених підприємством на сьогодні є:</w:t>
      </w:r>
    </w:p>
    <w:p w14:paraId="09F85998"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RIELLO (потужністю 3.87; 3.053; 3.44; 1.29; 2.51; 1.29; 0.877 Гкал) – 16 шт.</w:t>
      </w:r>
    </w:p>
    <w:p w14:paraId="1791BFF6"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FONDITAL (0,085 Гкал)  – 36 шт.</w:t>
      </w:r>
    </w:p>
    <w:p w14:paraId="4D7E0C7E"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КСВ (потужністю 2.7; 2.15; 1.72; 0.86 Гкал) – 10 шт.</w:t>
      </w:r>
    </w:p>
    <w:p w14:paraId="77B22C97"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VITOPLEX (0,301 Гкал) – 3 шт.</w:t>
      </w:r>
    </w:p>
    <w:p w14:paraId="09658F80"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NOVITER NWT (6,88 Гкал) – 3 шт.</w:t>
      </w:r>
    </w:p>
    <w:p w14:paraId="183ED1AF"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ARS (потужністю 0.84; 0.301; 0.085 Гкал) – 4 шт.</w:t>
      </w:r>
    </w:p>
    <w:p w14:paraId="3CFED22F"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ОВК (0,083 Гкал) – 5 шт.</w:t>
      </w:r>
    </w:p>
    <w:p w14:paraId="16D223FA"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АТОН (0,083 Гкал) – 3 шт.</w:t>
      </w:r>
    </w:p>
    <w:p w14:paraId="16BAEB90"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КВГ (потужністю 2.5; 4.0 Гкал) – 2 шт.</w:t>
      </w:r>
    </w:p>
    <w:p w14:paraId="1BEBC091"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Інші марки (потужністю 0.21; 0.083; 0.041; 0.038 Гкал) – 4 шт.</w:t>
      </w:r>
    </w:p>
    <w:p w14:paraId="3E473891" w14:textId="77777777" w:rsidR="007914A1" w:rsidRPr="003D5E3E" w:rsidRDefault="007914A1" w:rsidP="007914A1">
      <w:pPr>
        <w:pStyle w:val="a7"/>
        <w:numPr>
          <w:ilvl w:val="0"/>
          <w:numId w:val="9"/>
        </w:numPr>
        <w:spacing w:after="120"/>
        <w:jc w:val="both"/>
        <w:rPr>
          <w:noProof w:val="0"/>
          <w:sz w:val="24"/>
          <w:szCs w:val="24"/>
          <w:shd w:val="clear" w:color="auto" w:fill="FFFFFF"/>
        </w:rPr>
      </w:pPr>
      <w:r w:rsidRPr="003D5E3E">
        <w:rPr>
          <w:noProof w:val="0"/>
          <w:sz w:val="24"/>
          <w:szCs w:val="24"/>
          <w:shd w:val="clear" w:color="auto" w:fill="FFFFFF"/>
        </w:rPr>
        <w:t>ВСЬОГО: 86 котлів.</w:t>
      </w:r>
    </w:p>
    <w:p w14:paraId="4D51EDDD" w14:textId="77777777" w:rsidR="007914A1" w:rsidRPr="003D5E3E" w:rsidRDefault="007914A1" w:rsidP="007914A1">
      <w:pPr>
        <w:spacing w:after="120"/>
        <w:ind w:firstLine="709"/>
        <w:jc w:val="both"/>
        <w:rPr>
          <w:noProof w:val="0"/>
          <w:sz w:val="24"/>
          <w:szCs w:val="24"/>
          <w:shd w:val="clear" w:color="auto" w:fill="FFFFFF"/>
        </w:rPr>
      </w:pPr>
      <w:r w:rsidRPr="003D5E3E">
        <w:rPr>
          <w:noProof w:val="0"/>
          <w:sz w:val="24"/>
          <w:szCs w:val="24"/>
          <w:shd w:val="clear" w:color="auto" w:fill="FFFFFF"/>
        </w:rPr>
        <w:t xml:space="preserve">На одній із 26 котелень в якості палива використовуються дрова, на інших - природний газ. </w:t>
      </w:r>
    </w:p>
    <w:p w14:paraId="5B1F134C" w14:textId="77777777" w:rsidR="007914A1" w:rsidRPr="003D5E3E" w:rsidRDefault="007914A1" w:rsidP="007914A1">
      <w:pPr>
        <w:spacing w:after="120"/>
        <w:ind w:firstLine="709"/>
        <w:jc w:val="both"/>
        <w:rPr>
          <w:noProof w:val="0"/>
          <w:sz w:val="24"/>
          <w:szCs w:val="24"/>
          <w:shd w:val="clear" w:color="auto" w:fill="FFFFFF"/>
        </w:rPr>
      </w:pPr>
      <w:r w:rsidRPr="003D5E3E">
        <w:rPr>
          <w:noProof w:val="0"/>
          <w:sz w:val="24"/>
          <w:szCs w:val="24"/>
          <w:shd w:val="clear" w:color="auto" w:fill="FFFFFF"/>
        </w:rPr>
        <w:t>Теплова енергія на потреби опалення подається цілодобово протягом опалювального сезону. Системи централізованого теплопостачання підприємства «Звягельтепло» працює по температурному графіку 70</w:t>
      </w:r>
      <w:r w:rsidRPr="003D5E3E">
        <w:rPr>
          <w:noProof w:val="0"/>
          <w:sz w:val="24"/>
          <w:szCs w:val="24"/>
          <w:shd w:val="clear" w:color="auto" w:fill="FFFFFF"/>
          <w:vertAlign w:val="superscript"/>
        </w:rPr>
        <w:t>0</w:t>
      </w:r>
      <w:r w:rsidRPr="003D5E3E">
        <w:rPr>
          <w:noProof w:val="0"/>
          <w:sz w:val="24"/>
          <w:szCs w:val="24"/>
          <w:shd w:val="clear" w:color="auto" w:fill="FFFFFF"/>
        </w:rPr>
        <w:t>С/50</w:t>
      </w:r>
      <w:r w:rsidRPr="003D5E3E">
        <w:rPr>
          <w:noProof w:val="0"/>
          <w:sz w:val="24"/>
          <w:szCs w:val="24"/>
          <w:shd w:val="clear" w:color="auto" w:fill="FFFFFF"/>
          <w:vertAlign w:val="superscript"/>
        </w:rPr>
        <w:t>0</w:t>
      </w:r>
      <w:r w:rsidRPr="003D5E3E">
        <w:rPr>
          <w:noProof w:val="0"/>
          <w:sz w:val="24"/>
          <w:szCs w:val="24"/>
          <w:shd w:val="clear" w:color="auto" w:fill="FFFFFF"/>
        </w:rPr>
        <w:t>С. Дотримання температурного режиму на підприємстві здійснюється згідно температурного графіка в автоматичному режимі.</w:t>
      </w:r>
    </w:p>
    <w:p w14:paraId="5234268C" w14:textId="77777777" w:rsidR="007914A1" w:rsidRPr="003D5E3E" w:rsidRDefault="007914A1" w:rsidP="007914A1">
      <w:pPr>
        <w:spacing w:after="120"/>
        <w:ind w:firstLine="709"/>
        <w:jc w:val="both"/>
        <w:rPr>
          <w:noProof w:val="0"/>
          <w:sz w:val="24"/>
          <w:szCs w:val="24"/>
          <w:shd w:val="clear" w:color="auto" w:fill="FFFFFF"/>
        </w:rPr>
      </w:pPr>
      <w:r w:rsidRPr="003D5E3E">
        <w:rPr>
          <w:noProof w:val="0"/>
          <w:sz w:val="24"/>
          <w:szCs w:val="24"/>
          <w:shd w:val="clear" w:color="auto" w:fill="FFFFFF"/>
        </w:rPr>
        <w:t>Усереднені питомі витрати теплової енергії на опалення багатоквартирних будинків складають – 4.95 Гкал/рік на одну квартиру.</w:t>
      </w:r>
    </w:p>
    <w:p w14:paraId="35B79DD4" w14:textId="77777777" w:rsidR="007914A1" w:rsidRPr="003D5E3E" w:rsidRDefault="007914A1" w:rsidP="007914A1">
      <w:pPr>
        <w:spacing w:after="120"/>
        <w:ind w:firstLine="709"/>
        <w:jc w:val="both"/>
        <w:rPr>
          <w:noProof w:val="0"/>
          <w:sz w:val="24"/>
          <w:szCs w:val="24"/>
          <w:shd w:val="clear" w:color="auto" w:fill="FFFFFF"/>
        </w:rPr>
      </w:pPr>
      <w:r w:rsidRPr="003D5E3E">
        <w:rPr>
          <w:noProof w:val="0"/>
          <w:sz w:val="24"/>
          <w:szCs w:val="24"/>
          <w:shd w:val="clear" w:color="auto" w:fill="FFFFFF"/>
        </w:rPr>
        <w:t>Питомі витрати природного газу на постачання 1 Гкал теплової енергії в 2022 році складали 142.3 м</w:t>
      </w:r>
      <w:r w:rsidRPr="003D5E3E">
        <w:rPr>
          <w:noProof w:val="0"/>
          <w:sz w:val="24"/>
          <w:szCs w:val="24"/>
          <w:shd w:val="clear" w:color="auto" w:fill="FFFFFF"/>
          <w:vertAlign w:val="superscript"/>
        </w:rPr>
        <w:t>3</w:t>
      </w:r>
      <w:r w:rsidRPr="003D5E3E">
        <w:rPr>
          <w:noProof w:val="0"/>
          <w:sz w:val="24"/>
          <w:szCs w:val="24"/>
          <w:shd w:val="clear" w:color="auto" w:fill="FFFFFF"/>
        </w:rPr>
        <w:t>/Гкал, показник поступово знижуються.</w:t>
      </w:r>
    </w:p>
    <w:p w14:paraId="602EA71B" w14:textId="77777777" w:rsidR="007914A1" w:rsidRPr="003D5E3E" w:rsidRDefault="007914A1" w:rsidP="007914A1">
      <w:pPr>
        <w:spacing w:after="120"/>
        <w:ind w:firstLine="709"/>
        <w:jc w:val="both"/>
        <w:rPr>
          <w:noProof w:val="0"/>
          <w:sz w:val="24"/>
          <w:szCs w:val="24"/>
          <w:shd w:val="clear" w:color="auto" w:fill="FFFFFF"/>
        </w:rPr>
      </w:pPr>
      <w:r w:rsidRPr="003D5E3E">
        <w:rPr>
          <w:noProof w:val="0"/>
          <w:sz w:val="24"/>
          <w:szCs w:val="24"/>
          <w:shd w:val="clear" w:color="auto" w:fill="FFFFFF"/>
        </w:rPr>
        <w:t>Таким чином, питомі витрати газу на постачання теплової енергії складають 704.4 м</w:t>
      </w:r>
      <w:r w:rsidRPr="003D5E3E">
        <w:rPr>
          <w:noProof w:val="0"/>
          <w:sz w:val="24"/>
          <w:szCs w:val="24"/>
          <w:shd w:val="clear" w:color="auto" w:fill="FFFFFF"/>
          <w:vertAlign w:val="superscript"/>
        </w:rPr>
        <w:t>3</w:t>
      </w:r>
      <w:r w:rsidRPr="003D5E3E">
        <w:rPr>
          <w:noProof w:val="0"/>
          <w:sz w:val="24"/>
          <w:szCs w:val="24"/>
          <w:shd w:val="clear" w:color="auto" w:fill="FFFFFF"/>
        </w:rPr>
        <w:t xml:space="preserve"> на одну квартиру, що досить багато і свідчить про потенціал підвищення енергоефективності.</w:t>
      </w:r>
    </w:p>
    <w:p w14:paraId="74D4EC25" w14:textId="5E1D0C03" w:rsidR="00BB1554" w:rsidRPr="003D5E3E" w:rsidRDefault="00BB1554" w:rsidP="00D1721E">
      <w:pPr>
        <w:spacing w:after="120"/>
        <w:ind w:firstLine="709"/>
        <w:jc w:val="both"/>
        <w:rPr>
          <w:rFonts w:eastAsia="Calibri" w:cs="Times New Roman"/>
          <w:noProof w:val="0"/>
          <w:sz w:val="24"/>
          <w:szCs w:val="24"/>
          <w:shd w:val="clear" w:color="auto" w:fill="FFFFFF"/>
        </w:rPr>
      </w:pPr>
    </w:p>
    <w:p w14:paraId="3FA03A3D" w14:textId="77777777" w:rsidR="00F92679" w:rsidRDefault="00F92679" w:rsidP="00FB7A2A">
      <w:pPr>
        <w:spacing w:after="120" w:line="259" w:lineRule="auto"/>
        <w:ind w:firstLine="709"/>
        <w:jc w:val="both"/>
        <w:rPr>
          <w:rFonts w:eastAsia="Calibri" w:cs="Times New Roman"/>
          <w:noProof w:val="0"/>
          <w:color w:val="202122"/>
          <w:sz w:val="24"/>
          <w:szCs w:val="24"/>
          <w:shd w:val="clear" w:color="auto" w:fill="FFFFFF"/>
        </w:rPr>
      </w:pPr>
    </w:p>
    <w:p w14:paraId="4A819478" w14:textId="2AECA206" w:rsidR="00BB1554" w:rsidRPr="00834B35" w:rsidRDefault="00462E71" w:rsidP="0079175E">
      <w:pPr>
        <w:pStyle w:val="2"/>
        <w:spacing w:before="120" w:after="120"/>
        <w:jc w:val="both"/>
        <w:rPr>
          <w:rFonts w:ascii="Times New Roman" w:eastAsia="Times New Roman" w:hAnsi="Times New Roman" w:cs="Times New Roman"/>
          <w:b/>
          <w:bCs/>
          <w:noProof w:val="0"/>
          <w:color w:val="auto"/>
          <w:sz w:val="24"/>
          <w:szCs w:val="24"/>
          <w:shd w:val="clear" w:color="auto" w:fill="FFFFFF"/>
        </w:rPr>
      </w:pPr>
      <w:bookmarkStart w:id="12" w:name="_Toc151993171"/>
      <w:bookmarkStart w:id="13" w:name="_Toc152676364"/>
      <w:r w:rsidRPr="00834B35">
        <w:rPr>
          <w:rFonts w:ascii="Times New Roman" w:eastAsia="Times New Roman" w:hAnsi="Times New Roman" w:cs="Times New Roman"/>
          <w:b/>
          <w:bCs/>
          <w:noProof w:val="0"/>
          <w:color w:val="auto"/>
          <w:sz w:val="24"/>
          <w:szCs w:val="24"/>
          <w:shd w:val="clear" w:color="auto" w:fill="FFFFFF"/>
        </w:rPr>
        <w:t xml:space="preserve">1.3 </w:t>
      </w:r>
      <w:r w:rsidR="00BB1554" w:rsidRPr="00834B35">
        <w:rPr>
          <w:rFonts w:ascii="Times New Roman" w:eastAsia="Times New Roman" w:hAnsi="Times New Roman" w:cs="Times New Roman"/>
          <w:b/>
          <w:bCs/>
          <w:noProof w:val="0"/>
          <w:color w:val="auto"/>
          <w:sz w:val="24"/>
          <w:szCs w:val="24"/>
          <w:shd w:val="clear" w:color="auto" w:fill="FFFFFF"/>
        </w:rPr>
        <w:t>Опис існуючого стану теплопостачання в секторі приватних домогосподарств</w:t>
      </w:r>
      <w:bookmarkEnd w:id="12"/>
      <w:bookmarkEnd w:id="13"/>
    </w:p>
    <w:p w14:paraId="6BD6BC37" w14:textId="0C0D6AA8" w:rsidR="001A03C0" w:rsidRPr="00834B35" w:rsidRDefault="00BB1554" w:rsidP="001A03C0">
      <w:pPr>
        <w:spacing w:after="120" w:line="259" w:lineRule="auto"/>
        <w:ind w:firstLine="709"/>
        <w:jc w:val="both"/>
        <w:rPr>
          <w:rFonts w:eastAsia="Calibri" w:cs="Times New Roman"/>
          <w:noProof w:val="0"/>
          <w:color w:val="202122"/>
          <w:sz w:val="24"/>
          <w:szCs w:val="24"/>
          <w:shd w:val="clear" w:color="auto" w:fill="FFFFFF"/>
        </w:rPr>
      </w:pPr>
      <w:r w:rsidRPr="00834B35">
        <w:rPr>
          <w:rFonts w:eastAsia="Calibri" w:cs="Times New Roman"/>
          <w:noProof w:val="0"/>
          <w:color w:val="202122"/>
          <w:sz w:val="24"/>
          <w:szCs w:val="24"/>
          <w:shd w:val="clear" w:color="auto" w:fill="FFFFFF"/>
        </w:rPr>
        <w:t xml:space="preserve">На території Звягельської міської територіальної </w:t>
      </w:r>
      <w:r w:rsidR="00BF5B4C">
        <w:rPr>
          <w:rFonts w:eastAsia="Calibri" w:cs="Times New Roman"/>
          <w:noProof w:val="0"/>
          <w:color w:val="202122"/>
          <w:sz w:val="24"/>
          <w:szCs w:val="24"/>
          <w:shd w:val="clear" w:color="auto" w:fill="FFFFFF"/>
        </w:rPr>
        <w:t xml:space="preserve">громади </w:t>
      </w:r>
      <w:r w:rsidRPr="00834B35">
        <w:rPr>
          <w:rFonts w:eastAsia="Calibri" w:cs="Times New Roman"/>
          <w:noProof w:val="0"/>
          <w:color w:val="202122"/>
          <w:sz w:val="24"/>
          <w:szCs w:val="24"/>
          <w:shd w:val="clear" w:color="auto" w:fill="FFFFFF"/>
        </w:rPr>
        <w:t>11</w:t>
      </w:r>
      <w:r w:rsidR="00350BC4" w:rsidRPr="00834B35">
        <w:rPr>
          <w:rFonts w:eastAsia="Calibri" w:cs="Times New Roman"/>
          <w:noProof w:val="0"/>
          <w:color w:val="202122"/>
          <w:sz w:val="24"/>
          <w:szCs w:val="24"/>
          <w:shd w:val="clear" w:color="auto" w:fill="FFFFFF"/>
        </w:rPr>
        <w:t xml:space="preserve"> </w:t>
      </w:r>
      <w:r w:rsidRPr="00834B35">
        <w:rPr>
          <w:rFonts w:eastAsia="Calibri" w:cs="Times New Roman"/>
          <w:noProof w:val="0"/>
          <w:color w:val="202122"/>
          <w:sz w:val="24"/>
          <w:szCs w:val="24"/>
          <w:shd w:val="clear" w:color="auto" w:fill="FFFFFF"/>
        </w:rPr>
        <w:t xml:space="preserve">034 приватних житлових будинків, 98,1% з яких газифіковані. В м. Звягель </w:t>
      </w:r>
      <w:r w:rsidR="00350BC4" w:rsidRPr="00834B35">
        <w:rPr>
          <w:rFonts w:eastAsia="Calibri" w:cs="Times New Roman"/>
          <w:noProof w:val="0"/>
          <w:color w:val="202122"/>
          <w:sz w:val="24"/>
          <w:szCs w:val="24"/>
          <w:shd w:val="clear" w:color="auto" w:fill="FFFFFF"/>
        </w:rPr>
        <w:t>–</w:t>
      </w:r>
      <w:r w:rsidRPr="00834B35">
        <w:rPr>
          <w:rFonts w:eastAsia="Calibri" w:cs="Times New Roman"/>
          <w:noProof w:val="0"/>
          <w:color w:val="202122"/>
          <w:sz w:val="24"/>
          <w:szCs w:val="24"/>
          <w:shd w:val="clear" w:color="auto" w:fill="FFFFFF"/>
        </w:rPr>
        <w:t xml:space="preserve"> 9</w:t>
      </w:r>
      <w:r w:rsidR="00350BC4" w:rsidRPr="00834B35">
        <w:rPr>
          <w:rFonts w:eastAsia="Calibri" w:cs="Times New Roman"/>
          <w:noProof w:val="0"/>
          <w:color w:val="202122"/>
          <w:sz w:val="24"/>
          <w:szCs w:val="24"/>
          <w:shd w:val="clear" w:color="auto" w:fill="FFFFFF"/>
        </w:rPr>
        <w:t xml:space="preserve"> </w:t>
      </w:r>
      <w:r w:rsidRPr="00834B35">
        <w:rPr>
          <w:rFonts w:eastAsia="Calibri" w:cs="Times New Roman"/>
          <w:noProof w:val="0"/>
          <w:color w:val="202122"/>
          <w:sz w:val="24"/>
          <w:szCs w:val="24"/>
          <w:shd w:val="clear" w:color="auto" w:fill="FFFFFF"/>
        </w:rPr>
        <w:t>010 приватних будинків.</w:t>
      </w:r>
      <w:r w:rsidR="001A03C0" w:rsidRPr="00834B35">
        <w:rPr>
          <w:noProof w:val="0"/>
          <w:shd w:val="clear" w:color="auto" w:fill="FFFFFF"/>
        </w:rPr>
        <w:fldChar w:fldCharType="begin"/>
      </w:r>
      <w:r w:rsidR="001A03C0" w:rsidRPr="00834B35">
        <w:rPr>
          <w:noProof w:val="0"/>
          <w:shd w:val="clear" w:color="auto" w:fill="FFFFFF"/>
        </w:rPr>
        <w:instrText xml:space="preserve"> LINK Excel.Sheet.12 "D:\\Работа 03.08.2023\\Копия Розрахунки 3_.xlsx" "Таблиці!R16C2:R32C5" \a \f 4 \h </w:instrText>
      </w:r>
      <w:r w:rsidR="00C47449" w:rsidRPr="00834B35">
        <w:rPr>
          <w:noProof w:val="0"/>
          <w:shd w:val="clear" w:color="auto" w:fill="FFFFFF"/>
        </w:rPr>
        <w:instrText xml:space="preserve"> \* MERGEFORMAT </w:instrText>
      </w:r>
      <w:r w:rsidR="001A03C0" w:rsidRPr="00834B35">
        <w:rPr>
          <w:noProof w:val="0"/>
          <w:shd w:val="clear" w:color="auto" w:fill="FFFFFF"/>
        </w:rPr>
        <w:fldChar w:fldCharType="separate"/>
      </w:r>
    </w:p>
    <w:tbl>
      <w:tblPr>
        <w:tblW w:w="7928" w:type="dxa"/>
        <w:tblLook w:val="04A0" w:firstRow="1" w:lastRow="0" w:firstColumn="1" w:lastColumn="0" w:noHBand="0" w:noVBand="1"/>
      </w:tblPr>
      <w:tblGrid>
        <w:gridCol w:w="1408"/>
        <w:gridCol w:w="2693"/>
        <w:gridCol w:w="1843"/>
        <w:gridCol w:w="1984"/>
      </w:tblGrid>
      <w:tr w:rsidR="00393F21" w:rsidRPr="00834B35" w14:paraId="722040FF" w14:textId="77777777" w:rsidTr="00393F21">
        <w:trPr>
          <w:trHeight w:val="721"/>
        </w:trPr>
        <w:tc>
          <w:tcPr>
            <w:tcW w:w="1408" w:type="dxa"/>
            <w:tcBorders>
              <w:top w:val="single" w:sz="8" w:space="0" w:color="auto"/>
              <w:left w:val="single" w:sz="8" w:space="0" w:color="auto"/>
              <w:bottom w:val="single" w:sz="8" w:space="0" w:color="auto"/>
              <w:right w:val="single" w:sz="4" w:space="0" w:color="auto"/>
            </w:tcBorders>
            <w:shd w:val="clear" w:color="000000" w:fill="9BC2E6"/>
            <w:vAlign w:val="center"/>
            <w:hideMark/>
          </w:tcPr>
          <w:p w14:paraId="4F42C0C4" w14:textId="7501509E" w:rsidR="001A03C0" w:rsidRPr="00834B35" w:rsidRDefault="001A03C0" w:rsidP="001A03C0">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 п\п</w:t>
            </w:r>
          </w:p>
        </w:tc>
        <w:tc>
          <w:tcPr>
            <w:tcW w:w="2693" w:type="dxa"/>
            <w:tcBorders>
              <w:top w:val="single" w:sz="8" w:space="0" w:color="auto"/>
              <w:left w:val="nil"/>
              <w:bottom w:val="single" w:sz="8" w:space="0" w:color="auto"/>
              <w:right w:val="single" w:sz="4" w:space="0" w:color="auto"/>
            </w:tcBorders>
            <w:shd w:val="clear" w:color="000000" w:fill="9BC2E6"/>
            <w:vAlign w:val="center"/>
            <w:hideMark/>
          </w:tcPr>
          <w:p w14:paraId="4EE9F332" w14:textId="77777777" w:rsidR="001A03C0" w:rsidRPr="00834B35" w:rsidRDefault="001A03C0" w:rsidP="001A03C0">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Населений пункт</w:t>
            </w:r>
          </w:p>
        </w:tc>
        <w:tc>
          <w:tcPr>
            <w:tcW w:w="1843" w:type="dxa"/>
            <w:tcBorders>
              <w:top w:val="single" w:sz="8" w:space="0" w:color="auto"/>
              <w:left w:val="nil"/>
              <w:bottom w:val="single" w:sz="8" w:space="0" w:color="auto"/>
              <w:right w:val="single" w:sz="4" w:space="0" w:color="auto"/>
            </w:tcBorders>
            <w:shd w:val="clear" w:color="000000" w:fill="9BC2E6"/>
            <w:vAlign w:val="center"/>
            <w:hideMark/>
          </w:tcPr>
          <w:p w14:paraId="0023B6C2" w14:textId="77777777" w:rsidR="001A03C0" w:rsidRPr="00834B35" w:rsidRDefault="001A03C0" w:rsidP="001A03C0">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Будинки, к-ть</w:t>
            </w:r>
          </w:p>
        </w:tc>
        <w:tc>
          <w:tcPr>
            <w:tcW w:w="1984" w:type="dxa"/>
            <w:tcBorders>
              <w:top w:val="single" w:sz="8" w:space="0" w:color="auto"/>
              <w:left w:val="nil"/>
              <w:bottom w:val="single" w:sz="8" w:space="0" w:color="auto"/>
              <w:right w:val="single" w:sz="8" w:space="0" w:color="auto"/>
            </w:tcBorders>
            <w:shd w:val="clear" w:color="000000" w:fill="9BC2E6"/>
            <w:vAlign w:val="center"/>
            <w:hideMark/>
          </w:tcPr>
          <w:p w14:paraId="7526F209" w14:textId="77777777" w:rsidR="001A03C0" w:rsidRPr="00834B35" w:rsidRDefault="001A03C0" w:rsidP="001A03C0">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Підведення газу</w:t>
            </w:r>
          </w:p>
        </w:tc>
      </w:tr>
      <w:tr w:rsidR="001A03C0" w:rsidRPr="00834B35" w14:paraId="3BED546F" w14:textId="77777777" w:rsidTr="00393F21">
        <w:trPr>
          <w:trHeight w:val="300"/>
        </w:trPr>
        <w:tc>
          <w:tcPr>
            <w:tcW w:w="1408" w:type="dxa"/>
            <w:tcBorders>
              <w:top w:val="single" w:sz="8" w:space="0" w:color="auto"/>
              <w:left w:val="single" w:sz="8" w:space="0" w:color="auto"/>
              <w:bottom w:val="single" w:sz="4" w:space="0" w:color="auto"/>
              <w:right w:val="single" w:sz="4" w:space="0" w:color="auto"/>
            </w:tcBorders>
            <w:shd w:val="clear" w:color="000000" w:fill="9BC2E6"/>
            <w:noWrap/>
            <w:vAlign w:val="bottom"/>
            <w:hideMark/>
          </w:tcPr>
          <w:p w14:paraId="774F2F5E"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w:t>
            </w:r>
          </w:p>
        </w:tc>
        <w:tc>
          <w:tcPr>
            <w:tcW w:w="2693" w:type="dxa"/>
            <w:tcBorders>
              <w:top w:val="single" w:sz="8" w:space="0" w:color="auto"/>
              <w:left w:val="nil"/>
              <w:bottom w:val="single" w:sz="4" w:space="0" w:color="auto"/>
              <w:right w:val="single" w:sz="4" w:space="0" w:color="auto"/>
            </w:tcBorders>
            <w:shd w:val="clear" w:color="auto" w:fill="auto"/>
            <w:noWrap/>
            <w:vAlign w:val="bottom"/>
            <w:hideMark/>
          </w:tcPr>
          <w:p w14:paraId="33D92382"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м. Звягель</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2C33FD88"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9010</w:t>
            </w:r>
          </w:p>
        </w:tc>
        <w:tc>
          <w:tcPr>
            <w:tcW w:w="1984" w:type="dxa"/>
            <w:tcBorders>
              <w:top w:val="single" w:sz="8" w:space="0" w:color="auto"/>
              <w:left w:val="nil"/>
              <w:bottom w:val="single" w:sz="4" w:space="0" w:color="auto"/>
              <w:right w:val="single" w:sz="8" w:space="0" w:color="auto"/>
            </w:tcBorders>
            <w:shd w:val="clear" w:color="auto" w:fill="auto"/>
            <w:noWrap/>
            <w:vAlign w:val="bottom"/>
            <w:hideMark/>
          </w:tcPr>
          <w:p w14:paraId="619212EF"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698D5EB7"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1ACCF899"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bottom"/>
            <w:hideMark/>
          </w:tcPr>
          <w:p w14:paraId="4469C9FE"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Анета</w:t>
            </w:r>
          </w:p>
        </w:tc>
        <w:tc>
          <w:tcPr>
            <w:tcW w:w="1843" w:type="dxa"/>
            <w:tcBorders>
              <w:top w:val="nil"/>
              <w:left w:val="nil"/>
              <w:bottom w:val="single" w:sz="4" w:space="0" w:color="auto"/>
              <w:right w:val="single" w:sz="4" w:space="0" w:color="auto"/>
            </w:tcBorders>
            <w:shd w:val="clear" w:color="auto" w:fill="auto"/>
            <w:noWrap/>
            <w:vAlign w:val="bottom"/>
            <w:hideMark/>
          </w:tcPr>
          <w:p w14:paraId="2976E8E5"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44</w:t>
            </w:r>
          </w:p>
        </w:tc>
        <w:tc>
          <w:tcPr>
            <w:tcW w:w="1984" w:type="dxa"/>
            <w:tcBorders>
              <w:top w:val="nil"/>
              <w:left w:val="nil"/>
              <w:bottom w:val="single" w:sz="4" w:space="0" w:color="auto"/>
              <w:right w:val="single" w:sz="8" w:space="0" w:color="auto"/>
            </w:tcBorders>
            <w:shd w:val="clear" w:color="auto" w:fill="auto"/>
            <w:noWrap/>
            <w:vAlign w:val="bottom"/>
            <w:hideMark/>
          </w:tcPr>
          <w:p w14:paraId="51D167F1"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ні</w:t>
            </w:r>
          </w:p>
        </w:tc>
      </w:tr>
      <w:tr w:rsidR="001A03C0" w:rsidRPr="00834B35" w14:paraId="51E6AD2B"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6F778E56"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3</w:t>
            </w:r>
          </w:p>
        </w:tc>
        <w:tc>
          <w:tcPr>
            <w:tcW w:w="2693" w:type="dxa"/>
            <w:tcBorders>
              <w:top w:val="nil"/>
              <w:left w:val="nil"/>
              <w:bottom w:val="single" w:sz="4" w:space="0" w:color="auto"/>
              <w:right w:val="single" w:sz="4" w:space="0" w:color="auto"/>
            </w:tcBorders>
            <w:shd w:val="clear" w:color="auto" w:fill="auto"/>
            <w:noWrap/>
            <w:vAlign w:val="bottom"/>
            <w:hideMark/>
          </w:tcPr>
          <w:p w14:paraId="589C5CBF"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Багате</w:t>
            </w:r>
          </w:p>
        </w:tc>
        <w:tc>
          <w:tcPr>
            <w:tcW w:w="1843" w:type="dxa"/>
            <w:tcBorders>
              <w:top w:val="nil"/>
              <w:left w:val="nil"/>
              <w:bottom w:val="single" w:sz="4" w:space="0" w:color="auto"/>
              <w:right w:val="single" w:sz="4" w:space="0" w:color="auto"/>
            </w:tcBorders>
            <w:shd w:val="clear" w:color="auto" w:fill="auto"/>
            <w:noWrap/>
            <w:vAlign w:val="bottom"/>
            <w:hideMark/>
          </w:tcPr>
          <w:p w14:paraId="019EED9F"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15</w:t>
            </w:r>
          </w:p>
        </w:tc>
        <w:tc>
          <w:tcPr>
            <w:tcW w:w="1984" w:type="dxa"/>
            <w:tcBorders>
              <w:top w:val="nil"/>
              <w:left w:val="nil"/>
              <w:bottom w:val="single" w:sz="4" w:space="0" w:color="auto"/>
              <w:right w:val="single" w:sz="8" w:space="0" w:color="auto"/>
            </w:tcBorders>
            <w:shd w:val="clear" w:color="auto" w:fill="auto"/>
            <w:noWrap/>
            <w:vAlign w:val="bottom"/>
            <w:hideMark/>
          </w:tcPr>
          <w:p w14:paraId="490EA542"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38B51FE1"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198E27E9"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4</w:t>
            </w:r>
          </w:p>
        </w:tc>
        <w:tc>
          <w:tcPr>
            <w:tcW w:w="2693" w:type="dxa"/>
            <w:tcBorders>
              <w:top w:val="nil"/>
              <w:left w:val="nil"/>
              <w:bottom w:val="single" w:sz="4" w:space="0" w:color="auto"/>
              <w:right w:val="single" w:sz="4" w:space="0" w:color="auto"/>
            </w:tcBorders>
            <w:shd w:val="clear" w:color="auto" w:fill="auto"/>
            <w:noWrap/>
            <w:vAlign w:val="bottom"/>
            <w:hideMark/>
          </w:tcPr>
          <w:p w14:paraId="7D9DCE96"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Борисівка</w:t>
            </w:r>
          </w:p>
        </w:tc>
        <w:tc>
          <w:tcPr>
            <w:tcW w:w="1843" w:type="dxa"/>
            <w:tcBorders>
              <w:top w:val="nil"/>
              <w:left w:val="nil"/>
              <w:bottom w:val="single" w:sz="4" w:space="0" w:color="auto"/>
              <w:right w:val="single" w:sz="4" w:space="0" w:color="auto"/>
            </w:tcBorders>
            <w:shd w:val="clear" w:color="auto" w:fill="auto"/>
            <w:noWrap/>
            <w:vAlign w:val="bottom"/>
            <w:hideMark/>
          </w:tcPr>
          <w:p w14:paraId="2A0B527F"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100</w:t>
            </w:r>
          </w:p>
        </w:tc>
        <w:tc>
          <w:tcPr>
            <w:tcW w:w="1984" w:type="dxa"/>
            <w:tcBorders>
              <w:top w:val="nil"/>
              <w:left w:val="nil"/>
              <w:bottom w:val="single" w:sz="4" w:space="0" w:color="auto"/>
              <w:right w:val="single" w:sz="8" w:space="0" w:color="auto"/>
            </w:tcBorders>
            <w:shd w:val="clear" w:color="auto" w:fill="auto"/>
            <w:noWrap/>
            <w:vAlign w:val="bottom"/>
            <w:hideMark/>
          </w:tcPr>
          <w:p w14:paraId="0F688B4F"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2A51B078"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1794CDD6"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5</w:t>
            </w:r>
          </w:p>
        </w:tc>
        <w:tc>
          <w:tcPr>
            <w:tcW w:w="2693" w:type="dxa"/>
            <w:tcBorders>
              <w:top w:val="nil"/>
              <w:left w:val="nil"/>
              <w:bottom w:val="single" w:sz="4" w:space="0" w:color="auto"/>
              <w:right w:val="single" w:sz="4" w:space="0" w:color="auto"/>
            </w:tcBorders>
            <w:shd w:val="clear" w:color="auto" w:fill="auto"/>
            <w:noWrap/>
            <w:vAlign w:val="bottom"/>
            <w:hideMark/>
          </w:tcPr>
          <w:p w14:paraId="42A94F14"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Великий Молодьків</w:t>
            </w:r>
          </w:p>
        </w:tc>
        <w:tc>
          <w:tcPr>
            <w:tcW w:w="1843" w:type="dxa"/>
            <w:tcBorders>
              <w:top w:val="nil"/>
              <w:left w:val="nil"/>
              <w:bottom w:val="single" w:sz="4" w:space="0" w:color="auto"/>
              <w:right w:val="single" w:sz="4" w:space="0" w:color="auto"/>
            </w:tcBorders>
            <w:shd w:val="clear" w:color="auto" w:fill="auto"/>
            <w:noWrap/>
            <w:vAlign w:val="bottom"/>
            <w:hideMark/>
          </w:tcPr>
          <w:p w14:paraId="744B7EEA"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226</w:t>
            </w:r>
          </w:p>
        </w:tc>
        <w:tc>
          <w:tcPr>
            <w:tcW w:w="1984" w:type="dxa"/>
            <w:tcBorders>
              <w:top w:val="nil"/>
              <w:left w:val="nil"/>
              <w:bottom w:val="single" w:sz="4" w:space="0" w:color="auto"/>
              <w:right w:val="single" w:sz="8" w:space="0" w:color="auto"/>
            </w:tcBorders>
            <w:shd w:val="clear" w:color="auto" w:fill="auto"/>
            <w:noWrap/>
            <w:vAlign w:val="bottom"/>
            <w:hideMark/>
          </w:tcPr>
          <w:p w14:paraId="0F50D03F"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0AE4A3F9"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1AEBAC2F"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6</w:t>
            </w:r>
          </w:p>
        </w:tc>
        <w:tc>
          <w:tcPr>
            <w:tcW w:w="2693" w:type="dxa"/>
            <w:tcBorders>
              <w:top w:val="nil"/>
              <w:left w:val="nil"/>
              <w:bottom w:val="single" w:sz="4" w:space="0" w:color="auto"/>
              <w:right w:val="single" w:sz="4" w:space="0" w:color="auto"/>
            </w:tcBorders>
            <w:shd w:val="clear" w:color="auto" w:fill="auto"/>
            <w:noWrap/>
            <w:vAlign w:val="bottom"/>
            <w:hideMark/>
          </w:tcPr>
          <w:p w14:paraId="5E395094"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Городище</w:t>
            </w:r>
          </w:p>
        </w:tc>
        <w:tc>
          <w:tcPr>
            <w:tcW w:w="1843" w:type="dxa"/>
            <w:tcBorders>
              <w:top w:val="nil"/>
              <w:left w:val="nil"/>
              <w:bottom w:val="single" w:sz="4" w:space="0" w:color="auto"/>
              <w:right w:val="single" w:sz="4" w:space="0" w:color="auto"/>
            </w:tcBorders>
            <w:shd w:val="clear" w:color="auto" w:fill="auto"/>
            <w:noWrap/>
            <w:vAlign w:val="bottom"/>
            <w:hideMark/>
          </w:tcPr>
          <w:p w14:paraId="57D51EDF"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58</w:t>
            </w:r>
          </w:p>
        </w:tc>
        <w:tc>
          <w:tcPr>
            <w:tcW w:w="1984" w:type="dxa"/>
            <w:tcBorders>
              <w:top w:val="nil"/>
              <w:left w:val="nil"/>
              <w:bottom w:val="single" w:sz="4" w:space="0" w:color="auto"/>
              <w:right w:val="single" w:sz="8" w:space="0" w:color="auto"/>
            </w:tcBorders>
            <w:shd w:val="clear" w:color="auto" w:fill="auto"/>
            <w:noWrap/>
            <w:vAlign w:val="bottom"/>
            <w:hideMark/>
          </w:tcPr>
          <w:p w14:paraId="260E3A70"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63DC43E0"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00732D4D"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7</w:t>
            </w:r>
          </w:p>
        </w:tc>
        <w:tc>
          <w:tcPr>
            <w:tcW w:w="2693" w:type="dxa"/>
            <w:tcBorders>
              <w:top w:val="nil"/>
              <w:left w:val="nil"/>
              <w:bottom w:val="single" w:sz="4" w:space="0" w:color="auto"/>
              <w:right w:val="single" w:sz="4" w:space="0" w:color="auto"/>
            </w:tcBorders>
            <w:shd w:val="clear" w:color="auto" w:fill="auto"/>
            <w:noWrap/>
            <w:vAlign w:val="bottom"/>
            <w:hideMark/>
          </w:tcPr>
          <w:p w14:paraId="5D9D8C08"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Груд</w:t>
            </w:r>
          </w:p>
        </w:tc>
        <w:tc>
          <w:tcPr>
            <w:tcW w:w="1843" w:type="dxa"/>
            <w:tcBorders>
              <w:top w:val="nil"/>
              <w:left w:val="nil"/>
              <w:bottom w:val="single" w:sz="4" w:space="0" w:color="auto"/>
              <w:right w:val="single" w:sz="4" w:space="0" w:color="auto"/>
            </w:tcBorders>
            <w:shd w:val="clear" w:color="auto" w:fill="auto"/>
            <w:noWrap/>
            <w:vAlign w:val="bottom"/>
            <w:hideMark/>
          </w:tcPr>
          <w:p w14:paraId="0011FD6E"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145</w:t>
            </w:r>
          </w:p>
        </w:tc>
        <w:tc>
          <w:tcPr>
            <w:tcW w:w="1984" w:type="dxa"/>
            <w:tcBorders>
              <w:top w:val="nil"/>
              <w:left w:val="nil"/>
              <w:bottom w:val="single" w:sz="4" w:space="0" w:color="auto"/>
              <w:right w:val="single" w:sz="8" w:space="0" w:color="auto"/>
            </w:tcBorders>
            <w:shd w:val="clear" w:color="auto" w:fill="auto"/>
            <w:noWrap/>
            <w:vAlign w:val="bottom"/>
            <w:hideMark/>
          </w:tcPr>
          <w:p w14:paraId="4D3420D4"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0B6199A5"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1424CE35"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8</w:t>
            </w:r>
          </w:p>
        </w:tc>
        <w:tc>
          <w:tcPr>
            <w:tcW w:w="2693" w:type="dxa"/>
            <w:tcBorders>
              <w:top w:val="nil"/>
              <w:left w:val="nil"/>
              <w:bottom w:val="single" w:sz="4" w:space="0" w:color="auto"/>
              <w:right w:val="single" w:sz="4" w:space="0" w:color="auto"/>
            </w:tcBorders>
            <w:shd w:val="clear" w:color="auto" w:fill="auto"/>
            <w:noWrap/>
            <w:vAlign w:val="bottom"/>
            <w:hideMark/>
          </w:tcPr>
          <w:p w14:paraId="630774F5"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Дідовичі</w:t>
            </w:r>
          </w:p>
        </w:tc>
        <w:tc>
          <w:tcPr>
            <w:tcW w:w="1843" w:type="dxa"/>
            <w:tcBorders>
              <w:top w:val="nil"/>
              <w:left w:val="nil"/>
              <w:bottom w:val="single" w:sz="4" w:space="0" w:color="auto"/>
              <w:right w:val="single" w:sz="4" w:space="0" w:color="auto"/>
            </w:tcBorders>
            <w:shd w:val="clear" w:color="auto" w:fill="auto"/>
            <w:noWrap/>
            <w:vAlign w:val="bottom"/>
            <w:hideMark/>
          </w:tcPr>
          <w:p w14:paraId="301ED391"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150</w:t>
            </w:r>
          </w:p>
        </w:tc>
        <w:tc>
          <w:tcPr>
            <w:tcW w:w="1984" w:type="dxa"/>
            <w:tcBorders>
              <w:top w:val="nil"/>
              <w:left w:val="nil"/>
              <w:bottom w:val="single" w:sz="4" w:space="0" w:color="auto"/>
              <w:right w:val="single" w:sz="8" w:space="0" w:color="auto"/>
            </w:tcBorders>
            <w:shd w:val="clear" w:color="auto" w:fill="auto"/>
            <w:noWrap/>
            <w:vAlign w:val="bottom"/>
            <w:hideMark/>
          </w:tcPr>
          <w:p w14:paraId="29A71F1E"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015E9D9A"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3A4FF6F4"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9</w:t>
            </w:r>
          </w:p>
        </w:tc>
        <w:tc>
          <w:tcPr>
            <w:tcW w:w="2693" w:type="dxa"/>
            <w:tcBorders>
              <w:top w:val="nil"/>
              <w:left w:val="nil"/>
              <w:bottom w:val="single" w:sz="4" w:space="0" w:color="auto"/>
              <w:right w:val="single" w:sz="4" w:space="0" w:color="auto"/>
            </w:tcBorders>
            <w:shd w:val="clear" w:color="auto" w:fill="auto"/>
            <w:noWrap/>
            <w:vAlign w:val="bottom"/>
            <w:hideMark/>
          </w:tcPr>
          <w:p w14:paraId="28C1C855"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Майстрів</w:t>
            </w:r>
          </w:p>
        </w:tc>
        <w:tc>
          <w:tcPr>
            <w:tcW w:w="1843" w:type="dxa"/>
            <w:tcBorders>
              <w:top w:val="nil"/>
              <w:left w:val="nil"/>
              <w:bottom w:val="single" w:sz="4" w:space="0" w:color="auto"/>
              <w:right w:val="single" w:sz="4" w:space="0" w:color="auto"/>
            </w:tcBorders>
            <w:shd w:val="clear" w:color="auto" w:fill="auto"/>
            <w:noWrap/>
            <w:vAlign w:val="bottom"/>
            <w:hideMark/>
          </w:tcPr>
          <w:p w14:paraId="2D2F289E"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185</w:t>
            </w:r>
          </w:p>
        </w:tc>
        <w:tc>
          <w:tcPr>
            <w:tcW w:w="1984" w:type="dxa"/>
            <w:tcBorders>
              <w:top w:val="nil"/>
              <w:left w:val="nil"/>
              <w:bottom w:val="single" w:sz="4" w:space="0" w:color="auto"/>
              <w:right w:val="single" w:sz="8" w:space="0" w:color="auto"/>
            </w:tcBorders>
            <w:shd w:val="clear" w:color="auto" w:fill="auto"/>
            <w:noWrap/>
            <w:vAlign w:val="bottom"/>
            <w:hideMark/>
          </w:tcPr>
          <w:p w14:paraId="0535F0AC"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1754C457"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25D0C961"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10</w:t>
            </w:r>
          </w:p>
        </w:tc>
        <w:tc>
          <w:tcPr>
            <w:tcW w:w="2693" w:type="dxa"/>
            <w:tcBorders>
              <w:top w:val="nil"/>
              <w:left w:val="nil"/>
              <w:bottom w:val="single" w:sz="4" w:space="0" w:color="auto"/>
              <w:right w:val="single" w:sz="4" w:space="0" w:color="auto"/>
            </w:tcBorders>
            <w:shd w:val="clear" w:color="auto" w:fill="auto"/>
            <w:noWrap/>
            <w:vAlign w:val="bottom"/>
            <w:hideMark/>
          </w:tcPr>
          <w:p w14:paraId="55CA5D10"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Майстрова Воля</w:t>
            </w:r>
          </w:p>
        </w:tc>
        <w:tc>
          <w:tcPr>
            <w:tcW w:w="1843" w:type="dxa"/>
            <w:tcBorders>
              <w:top w:val="nil"/>
              <w:left w:val="nil"/>
              <w:bottom w:val="single" w:sz="4" w:space="0" w:color="auto"/>
              <w:right w:val="single" w:sz="4" w:space="0" w:color="auto"/>
            </w:tcBorders>
            <w:shd w:val="clear" w:color="auto" w:fill="auto"/>
            <w:noWrap/>
            <w:vAlign w:val="bottom"/>
            <w:hideMark/>
          </w:tcPr>
          <w:p w14:paraId="4F611773"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120</w:t>
            </w:r>
          </w:p>
        </w:tc>
        <w:tc>
          <w:tcPr>
            <w:tcW w:w="1984" w:type="dxa"/>
            <w:tcBorders>
              <w:top w:val="nil"/>
              <w:left w:val="nil"/>
              <w:bottom w:val="single" w:sz="4" w:space="0" w:color="auto"/>
              <w:right w:val="single" w:sz="8" w:space="0" w:color="auto"/>
            </w:tcBorders>
            <w:shd w:val="clear" w:color="auto" w:fill="auto"/>
            <w:noWrap/>
            <w:vAlign w:val="bottom"/>
            <w:hideMark/>
          </w:tcPr>
          <w:p w14:paraId="5ACD76D6"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4733B47F"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29FCF3DB"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11</w:t>
            </w:r>
          </w:p>
        </w:tc>
        <w:tc>
          <w:tcPr>
            <w:tcW w:w="2693" w:type="dxa"/>
            <w:tcBorders>
              <w:top w:val="nil"/>
              <w:left w:val="nil"/>
              <w:bottom w:val="single" w:sz="4" w:space="0" w:color="auto"/>
              <w:right w:val="single" w:sz="4" w:space="0" w:color="auto"/>
            </w:tcBorders>
            <w:shd w:val="clear" w:color="auto" w:fill="auto"/>
            <w:noWrap/>
            <w:vAlign w:val="bottom"/>
            <w:hideMark/>
          </w:tcPr>
          <w:p w14:paraId="6823DF83"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Маковиці</w:t>
            </w:r>
          </w:p>
        </w:tc>
        <w:tc>
          <w:tcPr>
            <w:tcW w:w="1843" w:type="dxa"/>
            <w:tcBorders>
              <w:top w:val="nil"/>
              <w:left w:val="nil"/>
              <w:bottom w:val="single" w:sz="4" w:space="0" w:color="auto"/>
              <w:right w:val="single" w:sz="4" w:space="0" w:color="auto"/>
            </w:tcBorders>
            <w:shd w:val="clear" w:color="auto" w:fill="auto"/>
            <w:noWrap/>
            <w:vAlign w:val="bottom"/>
            <w:hideMark/>
          </w:tcPr>
          <w:p w14:paraId="4342A551"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110</w:t>
            </w:r>
          </w:p>
        </w:tc>
        <w:tc>
          <w:tcPr>
            <w:tcW w:w="1984" w:type="dxa"/>
            <w:tcBorders>
              <w:top w:val="nil"/>
              <w:left w:val="nil"/>
              <w:bottom w:val="single" w:sz="4" w:space="0" w:color="auto"/>
              <w:right w:val="single" w:sz="8" w:space="0" w:color="auto"/>
            </w:tcBorders>
            <w:shd w:val="clear" w:color="auto" w:fill="auto"/>
            <w:noWrap/>
            <w:vAlign w:val="bottom"/>
            <w:hideMark/>
          </w:tcPr>
          <w:p w14:paraId="6ECCF083"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65301185"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25A03CFC"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12</w:t>
            </w:r>
          </w:p>
        </w:tc>
        <w:tc>
          <w:tcPr>
            <w:tcW w:w="2693" w:type="dxa"/>
            <w:tcBorders>
              <w:top w:val="nil"/>
              <w:left w:val="nil"/>
              <w:bottom w:val="nil"/>
              <w:right w:val="single" w:sz="4" w:space="0" w:color="auto"/>
            </w:tcBorders>
            <w:shd w:val="clear" w:color="auto" w:fill="auto"/>
            <w:noWrap/>
            <w:vAlign w:val="bottom"/>
            <w:hideMark/>
          </w:tcPr>
          <w:p w14:paraId="0F506904"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Наталівка</w:t>
            </w:r>
          </w:p>
        </w:tc>
        <w:tc>
          <w:tcPr>
            <w:tcW w:w="1843" w:type="dxa"/>
            <w:tcBorders>
              <w:top w:val="nil"/>
              <w:left w:val="nil"/>
              <w:bottom w:val="nil"/>
              <w:right w:val="single" w:sz="4" w:space="0" w:color="auto"/>
            </w:tcBorders>
            <w:shd w:val="clear" w:color="auto" w:fill="auto"/>
            <w:noWrap/>
            <w:vAlign w:val="bottom"/>
            <w:hideMark/>
          </w:tcPr>
          <w:p w14:paraId="1AD96D49"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336</w:t>
            </w:r>
          </w:p>
        </w:tc>
        <w:tc>
          <w:tcPr>
            <w:tcW w:w="1984" w:type="dxa"/>
            <w:tcBorders>
              <w:top w:val="nil"/>
              <w:left w:val="nil"/>
              <w:bottom w:val="single" w:sz="4" w:space="0" w:color="auto"/>
              <w:right w:val="single" w:sz="8" w:space="0" w:color="auto"/>
            </w:tcBorders>
            <w:shd w:val="clear" w:color="auto" w:fill="auto"/>
            <w:noWrap/>
            <w:vAlign w:val="bottom"/>
            <w:hideMark/>
          </w:tcPr>
          <w:p w14:paraId="22425127"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114AFDDF"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001CF8AE"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13</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27CEB1F"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Олександрівка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D550225"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167</w:t>
            </w:r>
          </w:p>
        </w:tc>
        <w:tc>
          <w:tcPr>
            <w:tcW w:w="1984" w:type="dxa"/>
            <w:tcBorders>
              <w:top w:val="nil"/>
              <w:left w:val="nil"/>
              <w:bottom w:val="single" w:sz="4" w:space="0" w:color="auto"/>
              <w:right w:val="single" w:sz="8" w:space="0" w:color="auto"/>
            </w:tcBorders>
            <w:shd w:val="clear" w:color="auto" w:fill="auto"/>
            <w:noWrap/>
            <w:vAlign w:val="bottom"/>
            <w:hideMark/>
          </w:tcPr>
          <w:p w14:paraId="01400D4D"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ні</w:t>
            </w:r>
          </w:p>
        </w:tc>
      </w:tr>
      <w:tr w:rsidR="001A03C0" w:rsidRPr="00834B35" w14:paraId="5BB68855" w14:textId="77777777" w:rsidTr="00393F21">
        <w:trPr>
          <w:trHeight w:val="300"/>
        </w:trPr>
        <w:tc>
          <w:tcPr>
            <w:tcW w:w="1408" w:type="dxa"/>
            <w:tcBorders>
              <w:top w:val="nil"/>
              <w:left w:val="single" w:sz="8" w:space="0" w:color="auto"/>
              <w:bottom w:val="single" w:sz="4" w:space="0" w:color="auto"/>
              <w:right w:val="single" w:sz="4" w:space="0" w:color="auto"/>
            </w:tcBorders>
            <w:shd w:val="clear" w:color="000000" w:fill="9BC2E6"/>
            <w:noWrap/>
            <w:vAlign w:val="bottom"/>
            <w:hideMark/>
          </w:tcPr>
          <w:p w14:paraId="04F9FEA7"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14</w:t>
            </w:r>
          </w:p>
        </w:tc>
        <w:tc>
          <w:tcPr>
            <w:tcW w:w="2693" w:type="dxa"/>
            <w:tcBorders>
              <w:top w:val="nil"/>
              <w:left w:val="nil"/>
              <w:bottom w:val="single" w:sz="4" w:space="0" w:color="auto"/>
              <w:right w:val="single" w:sz="4" w:space="0" w:color="auto"/>
            </w:tcBorders>
            <w:shd w:val="clear" w:color="auto" w:fill="auto"/>
            <w:noWrap/>
            <w:vAlign w:val="bottom"/>
            <w:hideMark/>
          </w:tcPr>
          <w:p w14:paraId="05AAF2D9"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Пилиповичі</w:t>
            </w:r>
          </w:p>
        </w:tc>
        <w:tc>
          <w:tcPr>
            <w:tcW w:w="1843" w:type="dxa"/>
            <w:tcBorders>
              <w:top w:val="nil"/>
              <w:left w:val="nil"/>
              <w:bottom w:val="single" w:sz="4" w:space="0" w:color="auto"/>
              <w:right w:val="single" w:sz="4" w:space="0" w:color="auto"/>
            </w:tcBorders>
            <w:shd w:val="clear" w:color="auto" w:fill="auto"/>
            <w:noWrap/>
            <w:vAlign w:val="bottom"/>
            <w:hideMark/>
          </w:tcPr>
          <w:p w14:paraId="0A332412"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333</w:t>
            </w:r>
          </w:p>
        </w:tc>
        <w:tc>
          <w:tcPr>
            <w:tcW w:w="1984" w:type="dxa"/>
            <w:tcBorders>
              <w:top w:val="nil"/>
              <w:left w:val="nil"/>
              <w:bottom w:val="single" w:sz="4" w:space="0" w:color="auto"/>
              <w:right w:val="single" w:sz="8" w:space="0" w:color="auto"/>
            </w:tcBorders>
            <w:shd w:val="clear" w:color="auto" w:fill="auto"/>
            <w:noWrap/>
            <w:vAlign w:val="bottom"/>
            <w:hideMark/>
          </w:tcPr>
          <w:p w14:paraId="66FB8F54"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r w:rsidR="001A03C0" w:rsidRPr="00834B35" w14:paraId="6D792A43" w14:textId="77777777" w:rsidTr="00393F21">
        <w:trPr>
          <w:trHeight w:val="315"/>
        </w:trPr>
        <w:tc>
          <w:tcPr>
            <w:tcW w:w="1408" w:type="dxa"/>
            <w:tcBorders>
              <w:top w:val="nil"/>
              <w:left w:val="single" w:sz="8" w:space="0" w:color="auto"/>
              <w:bottom w:val="single" w:sz="8" w:space="0" w:color="auto"/>
              <w:right w:val="single" w:sz="4" w:space="0" w:color="auto"/>
            </w:tcBorders>
            <w:shd w:val="clear" w:color="000000" w:fill="9BC2E6"/>
            <w:noWrap/>
            <w:vAlign w:val="bottom"/>
            <w:hideMark/>
          </w:tcPr>
          <w:p w14:paraId="0498FBF3"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15</w:t>
            </w:r>
          </w:p>
        </w:tc>
        <w:tc>
          <w:tcPr>
            <w:tcW w:w="2693" w:type="dxa"/>
            <w:tcBorders>
              <w:top w:val="nil"/>
              <w:left w:val="nil"/>
              <w:bottom w:val="single" w:sz="8" w:space="0" w:color="auto"/>
              <w:right w:val="single" w:sz="4" w:space="0" w:color="auto"/>
            </w:tcBorders>
            <w:shd w:val="clear" w:color="auto" w:fill="auto"/>
            <w:noWrap/>
            <w:vAlign w:val="bottom"/>
            <w:hideMark/>
          </w:tcPr>
          <w:p w14:paraId="7C064F4C"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с. Степове</w:t>
            </w:r>
          </w:p>
        </w:tc>
        <w:tc>
          <w:tcPr>
            <w:tcW w:w="1843" w:type="dxa"/>
            <w:tcBorders>
              <w:top w:val="nil"/>
              <w:left w:val="nil"/>
              <w:bottom w:val="single" w:sz="8" w:space="0" w:color="auto"/>
              <w:right w:val="single" w:sz="4" w:space="0" w:color="auto"/>
            </w:tcBorders>
            <w:shd w:val="clear" w:color="auto" w:fill="auto"/>
            <w:noWrap/>
            <w:vAlign w:val="bottom"/>
            <w:hideMark/>
          </w:tcPr>
          <w:p w14:paraId="191D1564" w14:textId="77777777" w:rsidR="001A03C0" w:rsidRPr="00834B35" w:rsidRDefault="001A03C0" w:rsidP="001A03C0">
            <w:pPr>
              <w:spacing w:after="0"/>
              <w:jc w:val="right"/>
              <w:rPr>
                <w:rFonts w:eastAsia="Times New Roman" w:cs="Times New Roman"/>
                <w:noProof w:val="0"/>
                <w:color w:val="000000"/>
                <w:sz w:val="24"/>
                <w:szCs w:val="24"/>
              </w:rPr>
            </w:pPr>
            <w:r w:rsidRPr="00834B35">
              <w:rPr>
                <w:rFonts w:eastAsia="Times New Roman" w:cs="Times New Roman"/>
                <w:noProof w:val="0"/>
                <w:color w:val="000000"/>
                <w:sz w:val="24"/>
                <w:szCs w:val="24"/>
              </w:rPr>
              <w:t>35</w:t>
            </w:r>
          </w:p>
        </w:tc>
        <w:tc>
          <w:tcPr>
            <w:tcW w:w="1984" w:type="dxa"/>
            <w:tcBorders>
              <w:top w:val="nil"/>
              <w:left w:val="nil"/>
              <w:bottom w:val="single" w:sz="8" w:space="0" w:color="auto"/>
              <w:right w:val="single" w:sz="8" w:space="0" w:color="auto"/>
            </w:tcBorders>
            <w:shd w:val="clear" w:color="auto" w:fill="auto"/>
            <w:noWrap/>
            <w:vAlign w:val="bottom"/>
            <w:hideMark/>
          </w:tcPr>
          <w:p w14:paraId="0BCA5DB2" w14:textId="77777777" w:rsidR="001A03C0" w:rsidRPr="00834B35" w:rsidRDefault="001A03C0" w:rsidP="001A03C0">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так</w:t>
            </w:r>
          </w:p>
        </w:tc>
      </w:tr>
    </w:tbl>
    <w:p w14:paraId="6CC4591F" w14:textId="185A63D7" w:rsidR="00BB1554" w:rsidRPr="00834B35" w:rsidRDefault="001A03C0" w:rsidP="002300A8">
      <w:pPr>
        <w:spacing w:before="120" w:after="120"/>
        <w:ind w:firstLine="709"/>
        <w:jc w:val="both"/>
        <w:rPr>
          <w:rFonts w:eastAsia="Calibri" w:cs="Times New Roman"/>
          <w:noProof w:val="0"/>
          <w:color w:val="202122"/>
          <w:sz w:val="24"/>
          <w:szCs w:val="24"/>
          <w:shd w:val="clear" w:color="auto" w:fill="FFFFFF"/>
        </w:rPr>
      </w:pPr>
      <w:r w:rsidRPr="00834B35">
        <w:rPr>
          <w:rFonts w:eastAsia="Calibri" w:cs="Times New Roman"/>
          <w:noProof w:val="0"/>
          <w:sz w:val="24"/>
          <w:szCs w:val="24"/>
          <w:shd w:val="clear" w:color="auto" w:fill="FFFFFF"/>
        </w:rPr>
        <w:fldChar w:fldCharType="end"/>
      </w:r>
      <w:r w:rsidR="00BB1554" w:rsidRPr="00834B35">
        <w:rPr>
          <w:rFonts w:eastAsia="Calibri" w:cs="Times New Roman"/>
          <w:noProof w:val="0"/>
          <w:color w:val="202122"/>
          <w:sz w:val="24"/>
          <w:szCs w:val="24"/>
          <w:shd w:val="clear" w:color="auto" w:fill="FFFFFF"/>
        </w:rPr>
        <w:t>Приватні будинки є основним споживачем природного газу громади.</w:t>
      </w:r>
    </w:p>
    <w:p w14:paraId="439BEC9A" w14:textId="0BA68D6D" w:rsidR="00BB1554" w:rsidRPr="00834B35" w:rsidRDefault="00BB1554" w:rsidP="002300A8">
      <w:pPr>
        <w:spacing w:after="120"/>
        <w:ind w:firstLine="709"/>
        <w:jc w:val="both"/>
        <w:rPr>
          <w:rFonts w:eastAsia="Calibri" w:cs="Times New Roman"/>
          <w:noProof w:val="0"/>
          <w:color w:val="202122"/>
          <w:sz w:val="24"/>
          <w:szCs w:val="24"/>
          <w:shd w:val="clear" w:color="auto" w:fill="FFFFFF"/>
        </w:rPr>
      </w:pPr>
      <w:r w:rsidRPr="00834B35">
        <w:rPr>
          <w:rFonts w:eastAsia="Calibri" w:cs="Times New Roman"/>
          <w:noProof w:val="0"/>
          <w:color w:val="202122"/>
          <w:sz w:val="24"/>
          <w:szCs w:val="24"/>
          <w:shd w:val="clear" w:color="auto" w:fill="FFFFFF"/>
        </w:rPr>
        <w:t>Так, в структурі споживання природного газу за 2021 рік, 14,47 млн. м</w:t>
      </w:r>
      <w:r w:rsidRPr="00834B35">
        <w:rPr>
          <w:rFonts w:eastAsia="Calibri" w:cs="Times New Roman"/>
          <w:noProof w:val="0"/>
          <w:color w:val="202122"/>
          <w:sz w:val="24"/>
          <w:szCs w:val="24"/>
          <w:shd w:val="clear" w:color="auto" w:fill="FFFFFF"/>
          <w:vertAlign w:val="superscript"/>
        </w:rPr>
        <w:t>3</w:t>
      </w:r>
      <w:r w:rsidRPr="00834B35">
        <w:rPr>
          <w:rFonts w:eastAsia="Calibri" w:cs="Times New Roman"/>
          <w:noProof w:val="0"/>
          <w:color w:val="202122"/>
          <w:sz w:val="24"/>
          <w:szCs w:val="24"/>
          <w:shd w:val="clear" w:color="auto" w:fill="FFFFFF"/>
        </w:rPr>
        <w:t>, тобто 56,2% від загального споживання природного газу - витрачається населенням. З урахуванням того, що 81,4% квартирного фонду - отримують послуги з централізованого опалення, та при цьому переважна більшість споживачів користуються газовими плитами для приготування їжі, за попередніми розрахунками близько 11,95 млн м</w:t>
      </w:r>
      <w:r w:rsidRPr="00834B35">
        <w:rPr>
          <w:rFonts w:eastAsia="Calibri" w:cs="Times New Roman"/>
          <w:noProof w:val="0"/>
          <w:color w:val="202122"/>
          <w:sz w:val="24"/>
          <w:szCs w:val="24"/>
          <w:shd w:val="clear" w:color="auto" w:fill="FFFFFF"/>
          <w:vertAlign w:val="superscript"/>
        </w:rPr>
        <w:t>3</w:t>
      </w:r>
      <w:r w:rsidRPr="00834B35">
        <w:rPr>
          <w:rFonts w:eastAsia="Calibri" w:cs="Times New Roman"/>
          <w:noProof w:val="0"/>
          <w:color w:val="202122"/>
          <w:sz w:val="24"/>
          <w:szCs w:val="24"/>
          <w:shd w:val="clear" w:color="auto" w:fill="FFFFFF"/>
        </w:rPr>
        <w:t xml:space="preserve"> природного газу використовуєть</w:t>
      </w:r>
      <w:r w:rsidR="00BF5B4C">
        <w:rPr>
          <w:rFonts w:eastAsia="Calibri" w:cs="Times New Roman"/>
          <w:noProof w:val="0"/>
          <w:color w:val="202122"/>
          <w:sz w:val="24"/>
          <w:szCs w:val="24"/>
          <w:shd w:val="clear" w:color="auto" w:fill="FFFFFF"/>
        </w:rPr>
        <w:t>ся в приватних будинках на потре</w:t>
      </w:r>
      <w:r w:rsidRPr="00834B35">
        <w:rPr>
          <w:rFonts w:eastAsia="Calibri" w:cs="Times New Roman"/>
          <w:noProof w:val="0"/>
          <w:color w:val="202122"/>
          <w:sz w:val="24"/>
          <w:szCs w:val="24"/>
          <w:shd w:val="clear" w:color="auto" w:fill="FFFFFF"/>
        </w:rPr>
        <w:t>би опалення і приготування гарячої води.</w:t>
      </w:r>
    </w:p>
    <w:p w14:paraId="4FD0B0FA" w14:textId="732F59F6" w:rsidR="00BB1554" w:rsidRPr="00834B35" w:rsidRDefault="00BB1554" w:rsidP="002300A8">
      <w:pPr>
        <w:spacing w:after="120"/>
        <w:ind w:firstLine="709"/>
        <w:jc w:val="both"/>
        <w:rPr>
          <w:rFonts w:eastAsia="Calibri" w:cs="Times New Roman"/>
          <w:noProof w:val="0"/>
          <w:color w:val="202122"/>
          <w:sz w:val="24"/>
          <w:szCs w:val="24"/>
          <w:shd w:val="clear" w:color="auto" w:fill="FFFFFF"/>
        </w:rPr>
      </w:pPr>
      <w:r w:rsidRPr="00834B35">
        <w:rPr>
          <w:rFonts w:eastAsia="Calibri" w:cs="Times New Roman"/>
          <w:noProof w:val="0"/>
          <w:color w:val="202122"/>
          <w:sz w:val="24"/>
          <w:szCs w:val="24"/>
          <w:shd w:val="clear" w:color="auto" w:fill="FFFFFF"/>
        </w:rPr>
        <w:t>Питома витрата газу на одне домогосподарство</w:t>
      </w:r>
      <w:r w:rsidR="00350BC4" w:rsidRPr="00834B35">
        <w:rPr>
          <w:rFonts w:eastAsia="Calibri" w:cs="Times New Roman"/>
          <w:noProof w:val="0"/>
          <w:color w:val="202122"/>
          <w:sz w:val="24"/>
          <w:szCs w:val="24"/>
          <w:shd w:val="clear" w:color="auto" w:fill="FFFFFF"/>
        </w:rPr>
        <w:t>, орієнтовно</w:t>
      </w:r>
      <w:r w:rsidRPr="00834B35">
        <w:rPr>
          <w:rFonts w:eastAsia="Calibri" w:cs="Times New Roman"/>
          <w:noProof w:val="0"/>
          <w:color w:val="202122"/>
          <w:sz w:val="24"/>
          <w:szCs w:val="24"/>
          <w:shd w:val="clear" w:color="auto" w:fill="FFFFFF"/>
        </w:rPr>
        <w:t xml:space="preserve"> складає 1 104 м</w:t>
      </w:r>
      <w:r w:rsidRPr="00834B35">
        <w:rPr>
          <w:rFonts w:eastAsia="Calibri" w:cs="Times New Roman"/>
          <w:noProof w:val="0"/>
          <w:color w:val="202122"/>
          <w:sz w:val="24"/>
          <w:szCs w:val="24"/>
          <w:shd w:val="clear" w:color="auto" w:fill="FFFFFF"/>
          <w:vertAlign w:val="superscript"/>
        </w:rPr>
        <w:t>3</w:t>
      </w:r>
      <w:r w:rsidRPr="00834B35">
        <w:rPr>
          <w:rFonts w:eastAsia="Calibri" w:cs="Times New Roman"/>
          <w:noProof w:val="0"/>
          <w:color w:val="202122"/>
          <w:sz w:val="24"/>
          <w:szCs w:val="24"/>
          <w:shd w:val="clear" w:color="auto" w:fill="FFFFFF"/>
        </w:rPr>
        <w:t xml:space="preserve"> природного газу на рік.</w:t>
      </w:r>
    </w:p>
    <w:p w14:paraId="4AADE180" w14:textId="77777777" w:rsidR="001556CA" w:rsidRPr="00834B35" w:rsidRDefault="001556CA" w:rsidP="001556CA">
      <w:pPr>
        <w:rPr>
          <w:noProof w:val="0"/>
        </w:rPr>
        <w:sectPr w:rsidR="001556CA" w:rsidRPr="00834B35" w:rsidSect="00985435">
          <w:pgSz w:w="11906" w:h="16838" w:code="9"/>
          <w:pgMar w:top="709" w:right="851" w:bottom="1134" w:left="1701" w:header="709" w:footer="709" w:gutter="0"/>
          <w:cols w:space="708"/>
          <w:docGrid w:linePitch="360"/>
        </w:sectPr>
      </w:pPr>
    </w:p>
    <w:p w14:paraId="1AF93FDB" w14:textId="77777777" w:rsidR="001556CA" w:rsidRPr="00834B35" w:rsidRDefault="001556CA" w:rsidP="009D1129">
      <w:pPr>
        <w:pStyle w:val="1"/>
        <w:spacing w:before="120" w:after="120"/>
        <w:jc w:val="center"/>
        <w:rPr>
          <w:rFonts w:ascii="Times New Roman" w:hAnsi="Times New Roman" w:cs="Times New Roman"/>
          <w:b/>
          <w:bCs/>
          <w:noProof w:val="0"/>
          <w:color w:val="auto"/>
          <w:sz w:val="24"/>
          <w:szCs w:val="24"/>
        </w:rPr>
      </w:pPr>
      <w:bookmarkStart w:id="14" w:name="_Toc151993172"/>
      <w:bookmarkStart w:id="15" w:name="_Toc152676365"/>
      <w:r w:rsidRPr="00834B35">
        <w:rPr>
          <w:rFonts w:ascii="Times New Roman" w:hAnsi="Times New Roman" w:cs="Times New Roman"/>
          <w:b/>
          <w:bCs/>
          <w:noProof w:val="0"/>
          <w:color w:val="auto"/>
          <w:sz w:val="24"/>
          <w:szCs w:val="24"/>
        </w:rPr>
        <w:t>Розділ 2: Оцінювання потреби громади в енергетичних ресурсах</w:t>
      </w:r>
      <w:bookmarkEnd w:id="14"/>
      <w:bookmarkEnd w:id="15"/>
    </w:p>
    <w:p w14:paraId="6713731F" w14:textId="77777777" w:rsidR="001556CA" w:rsidRPr="00834B35" w:rsidRDefault="001556CA" w:rsidP="001556CA">
      <w:pPr>
        <w:pStyle w:val="2"/>
        <w:spacing w:before="120" w:after="120"/>
        <w:jc w:val="both"/>
        <w:rPr>
          <w:rFonts w:ascii="Times New Roman" w:hAnsi="Times New Roman" w:cs="Times New Roman"/>
          <w:b/>
          <w:bCs/>
          <w:noProof w:val="0"/>
          <w:color w:val="auto"/>
          <w:sz w:val="24"/>
          <w:szCs w:val="24"/>
        </w:rPr>
      </w:pPr>
      <w:bookmarkStart w:id="16" w:name="_Toc151993173"/>
      <w:bookmarkStart w:id="17" w:name="_Toc152676366"/>
      <w:r w:rsidRPr="00834B35">
        <w:rPr>
          <w:rFonts w:ascii="Times New Roman" w:hAnsi="Times New Roman" w:cs="Times New Roman"/>
          <w:b/>
          <w:bCs/>
          <w:noProof w:val="0"/>
          <w:color w:val="auto"/>
          <w:sz w:val="24"/>
          <w:szCs w:val="24"/>
        </w:rPr>
        <w:t>2.1 Оцінка загальних потреб в енергоресурсах</w:t>
      </w:r>
      <w:bookmarkEnd w:id="16"/>
      <w:bookmarkEnd w:id="17"/>
    </w:p>
    <w:tbl>
      <w:tblPr>
        <w:tblStyle w:val="a3"/>
        <w:tblW w:w="16341" w:type="dxa"/>
        <w:tblInd w:w="-856" w:type="dxa"/>
        <w:tblLayout w:type="fixed"/>
        <w:tblLook w:val="04A0" w:firstRow="1" w:lastRow="0" w:firstColumn="1" w:lastColumn="0" w:noHBand="0" w:noVBand="1"/>
      </w:tblPr>
      <w:tblGrid>
        <w:gridCol w:w="1844"/>
        <w:gridCol w:w="992"/>
        <w:gridCol w:w="992"/>
        <w:gridCol w:w="1134"/>
        <w:gridCol w:w="992"/>
        <w:gridCol w:w="851"/>
        <w:gridCol w:w="992"/>
        <w:gridCol w:w="992"/>
        <w:gridCol w:w="851"/>
        <w:gridCol w:w="1134"/>
        <w:gridCol w:w="1134"/>
        <w:gridCol w:w="1134"/>
        <w:gridCol w:w="992"/>
        <w:gridCol w:w="947"/>
        <w:gridCol w:w="1360"/>
      </w:tblGrid>
      <w:tr w:rsidR="00DF1CE7" w:rsidRPr="00834B35" w14:paraId="470BF3A4" w14:textId="2FBD8BB5" w:rsidTr="00E07A55">
        <w:tc>
          <w:tcPr>
            <w:tcW w:w="16341" w:type="dxa"/>
            <w:gridSpan w:val="15"/>
            <w:tcBorders>
              <w:top w:val="nil"/>
              <w:left w:val="nil"/>
              <w:bottom w:val="nil"/>
              <w:right w:val="nil"/>
            </w:tcBorders>
          </w:tcPr>
          <w:p w14:paraId="15A57D51" w14:textId="4BAB5A34" w:rsidR="00DF1CE7" w:rsidRPr="00834B35" w:rsidRDefault="00DF1CE7" w:rsidP="00E07A55">
            <w:pPr>
              <w:spacing w:before="120" w:after="12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Загальна потреба в енергії, в еквіваленті МВт</w:t>
            </w:r>
            <w:r w:rsidR="00FD1124" w:rsidRPr="00834B35">
              <w:rPr>
                <w:rFonts w:eastAsia="Times New Roman" w:cs="Times New Roman"/>
                <w:b/>
                <w:bCs/>
                <w:noProof w:val="0"/>
                <w:color w:val="000000"/>
                <w:sz w:val="24"/>
                <w:szCs w:val="24"/>
                <w:lang w:eastAsia="ru-RU"/>
              </w:rPr>
              <w:t>·</w:t>
            </w:r>
            <w:r w:rsidRPr="00834B35">
              <w:rPr>
                <w:rFonts w:eastAsia="Times New Roman" w:cs="Times New Roman"/>
                <w:b/>
                <w:bCs/>
                <w:noProof w:val="0"/>
                <w:color w:val="000000"/>
                <w:sz w:val="24"/>
                <w:szCs w:val="24"/>
                <w:lang w:eastAsia="ru-RU"/>
              </w:rPr>
              <w:t>год</w:t>
            </w:r>
          </w:p>
        </w:tc>
      </w:tr>
      <w:tr w:rsidR="00291C44" w:rsidRPr="00834B35" w14:paraId="76C45AF6" w14:textId="08C548BF" w:rsidTr="00CC05DC">
        <w:tc>
          <w:tcPr>
            <w:tcW w:w="1844" w:type="dxa"/>
            <w:tcBorders>
              <w:bottom w:val="single" w:sz="4" w:space="0" w:color="auto"/>
            </w:tcBorders>
            <w:vAlign w:val="center"/>
          </w:tcPr>
          <w:p w14:paraId="76FFEA55" w14:textId="5D4A62DC" w:rsidR="00DF1CE7" w:rsidRPr="00834B35" w:rsidRDefault="00DF1CE7">
            <w:pPr>
              <w:rPr>
                <w:noProof w:val="0"/>
              </w:rPr>
            </w:pPr>
            <w:r w:rsidRPr="00834B35">
              <w:rPr>
                <w:rFonts w:eastAsia="Times New Roman" w:cs="Times New Roman"/>
                <w:noProof w:val="0"/>
                <w:color w:val="000000"/>
                <w:sz w:val="22"/>
                <w:lang w:eastAsia="ru-RU"/>
              </w:rPr>
              <w:t>Місяць</w:t>
            </w:r>
          </w:p>
        </w:tc>
        <w:tc>
          <w:tcPr>
            <w:tcW w:w="992" w:type="dxa"/>
            <w:shd w:val="clear" w:color="auto" w:fill="9CC2E5" w:themeFill="accent5" w:themeFillTint="99"/>
            <w:tcMar>
              <w:left w:w="0" w:type="dxa"/>
              <w:right w:w="0" w:type="dxa"/>
            </w:tcMar>
            <w:vAlign w:val="center"/>
          </w:tcPr>
          <w:p w14:paraId="52CDA6A7" w14:textId="249349DC" w:rsidR="00DF1CE7" w:rsidRPr="00834B35" w:rsidRDefault="00DF1CE7" w:rsidP="00CC05DC">
            <w:pPr>
              <w:jc w:val="center"/>
              <w:rPr>
                <w:noProof w:val="0"/>
              </w:rPr>
            </w:pPr>
            <w:r w:rsidRPr="00834B35">
              <w:rPr>
                <w:rFonts w:eastAsia="Times New Roman" w:cs="Times New Roman"/>
                <w:noProof w:val="0"/>
                <w:color w:val="000000"/>
                <w:sz w:val="22"/>
                <w:lang w:eastAsia="ru-RU"/>
              </w:rPr>
              <w:t>Січень</w:t>
            </w:r>
          </w:p>
        </w:tc>
        <w:tc>
          <w:tcPr>
            <w:tcW w:w="992" w:type="dxa"/>
            <w:shd w:val="clear" w:color="auto" w:fill="9CC2E5" w:themeFill="accent5" w:themeFillTint="99"/>
            <w:tcMar>
              <w:left w:w="0" w:type="dxa"/>
              <w:right w:w="0" w:type="dxa"/>
            </w:tcMar>
            <w:vAlign w:val="center"/>
          </w:tcPr>
          <w:p w14:paraId="367F4489" w14:textId="0E9E8F4C" w:rsidR="00DF1CE7" w:rsidRPr="00834B35" w:rsidRDefault="00DF1CE7" w:rsidP="00CC05DC">
            <w:pPr>
              <w:jc w:val="center"/>
              <w:rPr>
                <w:noProof w:val="0"/>
              </w:rPr>
            </w:pPr>
            <w:r w:rsidRPr="00834B35">
              <w:rPr>
                <w:rFonts w:eastAsia="Times New Roman" w:cs="Times New Roman"/>
                <w:noProof w:val="0"/>
                <w:color w:val="000000"/>
                <w:sz w:val="22"/>
                <w:lang w:eastAsia="ru-RU"/>
              </w:rPr>
              <w:t>Лютий</w:t>
            </w:r>
          </w:p>
        </w:tc>
        <w:tc>
          <w:tcPr>
            <w:tcW w:w="1134" w:type="dxa"/>
            <w:shd w:val="clear" w:color="auto" w:fill="9CC2E5" w:themeFill="accent5" w:themeFillTint="99"/>
            <w:tcMar>
              <w:left w:w="0" w:type="dxa"/>
              <w:right w:w="0" w:type="dxa"/>
            </w:tcMar>
            <w:vAlign w:val="center"/>
          </w:tcPr>
          <w:p w14:paraId="4B751CE0" w14:textId="7A7756BC" w:rsidR="00DF1CE7" w:rsidRPr="00834B35" w:rsidRDefault="00DF1CE7" w:rsidP="00CC05DC">
            <w:pPr>
              <w:jc w:val="center"/>
              <w:rPr>
                <w:noProof w:val="0"/>
              </w:rPr>
            </w:pPr>
            <w:r w:rsidRPr="00834B35">
              <w:rPr>
                <w:rFonts w:eastAsia="Times New Roman" w:cs="Times New Roman"/>
                <w:noProof w:val="0"/>
                <w:color w:val="000000"/>
                <w:sz w:val="22"/>
                <w:lang w:eastAsia="ru-RU"/>
              </w:rPr>
              <w:t>Березень</w:t>
            </w:r>
          </w:p>
        </w:tc>
        <w:tc>
          <w:tcPr>
            <w:tcW w:w="992" w:type="dxa"/>
            <w:shd w:val="clear" w:color="auto" w:fill="9CC2E5" w:themeFill="accent5" w:themeFillTint="99"/>
            <w:tcMar>
              <w:left w:w="0" w:type="dxa"/>
              <w:right w:w="0" w:type="dxa"/>
            </w:tcMar>
            <w:vAlign w:val="center"/>
          </w:tcPr>
          <w:p w14:paraId="66E1A6CC" w14:textId="167C390C" w:rsidR="00DF1CE7" w:rsidRPr="00834B35" w:rsidRDefault="00DF1CE7" w:rsidP="00CC05DC">
            <w:pPr>
              <w:jc w:val="center"/>
              <w:rPr>
                <w:noProof w:val="0"/>
              </w:rPr>
            </w:pPr>
            <w:r w:rsidRPr="00834B35">
              <w:rPr>
                <w:rFonts w:eastAsia="Times New Roman" w:cs="Times New Roman"/>
                <w:noProof w:val="0"/>
                <w:color w:val="000000"/>
                <w:sz w:val="22"/>
                <w:lang w:eastAsia="ru-RU"/>
              </w:rPr>
              <w:t>Квітень</w:t>
            </w:r>
          </w:p>
        </w:tc>
        <w:tc>
          <w:tcPr>
            <w:tcW w:w="851" w:type="dxa"/>
            <w:shd w:val="clear" w:color="auto" w:fill="9CC2E5" w:themeFill="accent5" w:themeFillTint="99"/>
            <w:tcMar>
              <w:left w:w="0" w:type="dxa"/>
              <w:right w:w="0" w:type="dxa"/>
            </w:tcMar>
            <w:vAlign w:val="center"/>
          </w:tcPr>
          <w:p w14:paraId="79C8CFC0" w14:textId="37A9A77E" w:rsidR="00DF1CE7" w:rsidRPr="00834B35" w:rsidRDefault="00DF1CE7" w:rsidP="00CC05DC">
            <w:pPr>
              <w:jc w:val="center"/>
              <w:rPr>
                <w:noProof w:val="0"/>
              </w:rPr>
            </w:pPr>
            <w:r w:rsidRPr="00834B35">
              <w:rPr>
                <w:rFonts w:eastAsia="Times New Roman" w:cs="Times New Roman"/>
                <w:noProof w:val="0"/>
                <w:color w:val="000000"/>
                <w:sz w:val="22"/>
                <w:lang w:eastAsia="ru-RU"/>
              </w:rPr>
              <w:t>Травень</w:t>
            </w:r>
          </w:p>
        </w:tc>
        <w:tc>
          <w:tcPr>
            <w:tcW w:w="992" w:type="dxa"/>
            <w:shd w:val="clear" w:color="auto" w:fill="9CC2E5" w:themeFill="accent5" w:themeFillTint="99"/>
            <w:tcMar>
              <w:left w:w="0" w:type="dxa"/>
              <w:right w:w="0" w:type="dxa"/>
            </w:tcMar>
            <w:vAlign w:val="center"/>
          </w:tcPr>
          <w:p w14:paraId="27D6EB51" w14:textId="140E76F3" w:rsidR="00DF1CE7" w:rsidRPr="00834B35" w:rsidRDefault="00DF1CE7" w:rsidP="00CC05DC">
            <w:pPr>
              <w:jc w:val="center"/>
              <w:rPr>
                <w:noProof w:val="0"/>
              </w:rPr>
            </w:pPr>
            <w:r w:rsidRPr="00834B35">
              <w:rPr>
                <w:rFonts w:eastAsia="Times New Roman" w:cs="Times New Roman"/>
                <w:noProof w:val="0"/>
                <w:color w:val="000000"/>
                <w:sz w:val="22"/>
                <w:lang w:eastAsia="ru-RU"/>
              </w:rPr>
              <w:t>Червень</w:t>
            </w:r>
          </w:p>
        </w:tc>
        <w:tc>
          <w:tcPr>
            <w:tcW w:w="992" w:type="dxa"/>
            <w:shd w:val="clear" w:color="auto" w:fill="9CC2E5" w:themeFill="accent5" w:themeFillTint="99"/>
            <w:tcMar>
              <w:left w:w="0" w:type="dxa"/>
              <w:right w:w="0" w:type="dxa"/>
            </w:tcMar>
            <w:vAlign w:val="center"/>
          </w:tcPr>
          <w:p w14:paraId="7B0E51EC" w14:textId="00851AD8" w:rsidR="00DF1CE7" w:rsidRPr="00834B35" w:rsidRDefault="00DF1CE7" w:rsidP="00CC05DC">
            <w:pPr>
              <w:jc w:val="center"/>
              <w:rPr>
                <w:noProof w:val="0"/>
              </w:rPr>
            </w:pPr>
            <w:r w:rsidRPr="00834B35">
              <w:rPr>
                <w:rFonts w:eastAsia="Times New Roman" w:cs="Times New Roman"/>
                <w:noProof w:val="0"/>
                <w:color w:val="000000"/>
                <w:sz w:val="22"/>
                <w:lang w:eastAsia="ru-RU"/>
              </w:rPr>
              <w:t>Липень</w:t>
            </w:r>
          </w:p>
        </w:tc>
        <w:tc>
          <w:tcPr>
            <w:tcW w:w="851" w:type="dxa"/>
            <w:shd w:val="clear" w:color="auto" w:fill="9CC2E5" w:themeFill="accent5" w:themeFillTint="99"/>
            <w:tcMar>
              <w:left w:w="0" w:type="dxa"/>
              <w:right w:w="0" w:type="dxa"/>
            </w:tcMar>
            <w:vAlign w:val="center"/>
          </w:tcPr>
          <w:p w14:paraId="6F69C038" w14:textId="046B4E89" w:rsidR="00DF1CE7" w:rsidRPr="00834B35" w:rsidRDefault="00DF1CE7" w:rsidP="00CC05DC">
            <w:pPr>
              <w:jc w:val="center"/>
              <w:rPr>
                <w:noProof w:val="0"/>
              </w:rPr>
            </w:pPr>
            <w:r w:rsidRPr="00834B35">
              <w:rPr>
                <w:rFonts w:eastAsia="Times New Roman" w:cs="Times New Roman"/>
                <w:noProof w:val="0"/>
                <w:color w:val="000000"/>
                <w:sz w:val="22"/>
                <w:lang w:eastAsia="ru-RU"/>
              </w:rPr>
              <w:t>Серпень</w:t>
            </w:r>
          </w:p>
        </w:tc>
        <w:tc>
          <w:tcPr>
            <w:tcW w:w="1134" w:type="dxa"/>
            <w:shd w:val="clear" w:color="auto" w:fill="9CC2E5" w:themeFill="accent5" w:themeFillTint="99"/>
            <w:tcMar>
              <w:left w:w="0" w:type="dxa"/>
              <w:right w:w="0" w:type="dxa"/>
            </w:tcMar>
            <w:vAlign w:val="center"/>
          </w:tcPr>
          <w:p w14:paraId="47001D5A" w14:textId="167A55AC" w:rsidR="00DF1CE7" w:rsidRPr="00834B35" w:rsidRDefault="00DF1CE7" w:rsidP="00CC05DC">
            <w:pPr>
              <w:jc w:val="center"/>
              <w:rPr>
                <w:noProof w:val="0"/>
              </w:rPr>
            </w:pPr>
            <w:r w:rsidRPr="00834B35">
              <w:rPr>
                <w:rFonts w:eastAsia="Times New Roman" w:cs="Times New Roman"/>
                <w:noProof w:val="0"/>
                <w:color w:val="000000"/>
                <w:sz w:val="22"/>
                <w:lang w:eastAsia="ru-RU"/>
              </w:rPr>
              <w:t>Вересень</w:t>
            </w:r>
          </w:p>
        </w:tc>
        <w:tc>
          <w:tcPr>
            <w:tcW w:w="1134" w:type="dxa"/>
            <w:shd w:val="clear" w:color="auto" w:fill="9CC2E5" w:themeFill="accent5" w:themeFillTint="99"/>
            <w:tcMar>
              <w:left w:w="0" w:type="dxa"/>
              <w:right w:w="0" w:type="dxa"/>
            </w:tcMar>
            <w:vAlign w:val="center"/>
          </w:tcPr>
          <w:p w14:paraId="6A72ED05" w14:textId="0AACA1A0" w:rsidR="00DF1CE7" w:rsidRPr="00834B35" w:rsidRDefault="00DF1CE7" w:rsidP="00CC05DC">
            <w:pPr>
              <w:jc w:val="center"/>
              <w:rPr>
                <w:noProof w:val="0"/>
              </w:rPr>
            </w:pPr>
            <w:r w:rsidRPr="00834B35">
              <w:rPr>
                <w:rFonts w:eastAsia="Times New Roman" w:cs="Times New Roman"/>
                <w:noProof w:val="0"/>
                <w:color w:val="000000"/>
                <w:sz w:val="22"/>
                <w:lang w:eastAsia="ru-RU"/>
              </w:rPr>
              <w:t>Жовтень</w:t>
            </w:r>
          </w:p>
        </w:tc>
        <w:tc>
          <w:tcPr>
            <w:tcW w:w="1134" w:type="dxa"/>
            <w:shd w:val="clear" w:color="auto" w:fill="9CC2E5" w:themeFill="accent5" w:themeFillTint="99"/>
            <w:tcMar>
              <w:left w:w="0" w:type="dxa"/>
              <w:right w:w="0" w:type="dxa"/>
            </w:tcMar>
            <w:vAlign w:val="center"/>
          </w:tcPr>
          <w:p w14:paraId="55FBC529" w14:textId="48AD06B6" w:rsidR="00DF1CE7" w:rsidRPr="00834B35" w:rsidRDefault="00DF1CE7" w:rsidP="00CC05DC">
            <w:pPr>
              <w:jc w:val="center"/>
              <w:rPr>
                <w:noProof w:val="0"/>
              </w:rPr>
            </w:pPr>
            <w:r w:rsidRPr="00834B35">
              <w:rPr>
                <w:rFonts w:eastAsia="Times New Roman" w:cs="Times New Roman"/>
                <w:noProof w:val="0"/>
                <w:color w:val="000000"/>
                <w:sz w:val="22"/>
                <w:lang w:eastAsia="ru-RU"/>
              </w:rPr>
              <w:t>Листопад</w:t>
            </w:r>
          </w:p>
        </w:tc>
        <w:tc>
          <w:tcPr>
            <w:tcW w:w="992" w:type="dxa"/>
            <w:shd w:val="clear" w:color="auto" w:fill="9CC2E5" w:themeFill="accent5" w:themeFillTint="99"/>
            <w:tcMar>
              <w:left w:w="0" w:type="dxa"/>
              <w:right w:w="0" w:type="dxa"/>
            </w:tcMar>
            <w:vAlign w:val="center"/>
          </w:tcPr>
          <w:p w14:paraId="36C7A8C3" w14:textId="2073489C" w:rsidR="00DF1CE7" w:rsidRPr="00834B35" w:rsidRDefault="00DF1CE7" w:rsidP="00CC05DC">
            <w:pPr>
              <w:jc w:val="center"/>
              <w:rPr>
                <w:noProof w:val="0"/>
              </w:rPr>
            </w:pPr>
            <w:r w:rsidRPr="00834B35">
              <w:rPr>
                <w:rFonts w:eastAsia="Times New Roman" w:cs="Times New Roman"/>
                <w:noProof w:val="0"/>
                <w:color w:val="000000"/>
                <w:sz w:val="22"/>
                <w:lang w:eastAsia="ru-RU"/>
              </w:rPr>
              <w:t>Грудень</w:t>
            </w:r>
          </w:p>
        </w:tc>
        <w:tc>
          <w:tcPr>
            <w:tcW w:w="947" w:type="dxa"/>
            <w:shd w:val="clear" w:color="auto" w:fill="9CC2E5" w:themeFill="accent5" w:themeFillTint="99"/>
            <w:tcMar>
              <w:left w:w="0" w:type="dxa"/>
              <w:right w:w="0" w:type="dxa"/>
            </w:tcMar>
            <w:vAlign w:val="center"/>
          </w:tcPr>
          <w:p w14:paraId="24A205C7" w14:textId="4C34EE8E" w:rsidR="00DF1CE7" w:rsidRPr="00834B35" w:rsidRDefault="00DF1CE7" w:rsidP="00CC05DC">
            <w:pPr>
              <w:jc w:val="center"/>
              <w:rPr>
                <w:noProof w:val="0"/>
              </w:rPr>
            </w:pPr>
            <w:r w:rsidRPr="00834B35">
              <w:rPr>
                <w:rFonts w:eastAsia="Times New Roman" w:cs="Times New Roman"/>
                <w:noProof w:val="0"/>
                <w:color w:val="000000"/>
                <w:sz w:val="22"/>
                <w:lang w:eastAsia="ru-RU"/>
              </w:rPr>
              <w:t>За рік</w:t>
            </w:r>
          </w:p>
        </w:tc>
        <w:tc>
          <w:tcPr>
            <w:tcW w:w="1330" w:type="dxa"/>
            <w:shd w:val="clear" w:color="auto" w:fill="9CC2E5" w:themeFill="accent5" w:themeFillTint="99"/>
            <w:tcMar>
              <w:left w:w="0" w:type="dxa"/>
              <w:right w:w="0" w:type="dxa"/>
            </w:tcMar>
            <w:vAlign w:val="center"/>
          </w:tcPr>
          <w:p w14:paraId="13848355" w14:textId="7C789ED7" w:rsidR="00DF1CE7" w:rsidRPr="00834B35" w:rsidRDefault="00DF1CE7" w:rsidP="00CC05DC">
            <w:pPr>
              <w:jc w:val="center"/>
              <w:rPr>
                <w:noProof w:val="0"/>
              </w:rPr>
            </w:pPr>
            <w:r w:rsidRPr="00834B35">
              <w:rPr>
                <w:rFonts w:eastAsia="Times New Roman" w:cs="Times New Roman"/>
                <w:noProof w:val="0"/>
                <w:color w:val="000000"/>
                <w:sz w:val="22"/>
                <w:lang w:eastAsia="ru-RU"/>
              </w:rPr>
              <w:t>Необхідна потужність, МВт</w:t>
            </w:r>
          </w:p>
        </w:tc>
      </w:tr>
      <w:tr w:rsidR="00291C44" w:rsidRPr="00834B35" w14:paraId="7197C2D4" w14:textId="5DAF1357" w:rsidTr="00347BEF">
        <w:tc>
          <w:tcPr>
            <w:tcW w:w="1844" w:type="dxa"/>
            <w:shd w:val="clear" w:color="auto" w:fill="9CC2E5" w:themeFill="accent5" w:themeFillTint="99"/>
          </w:tcPr>
          <w:p w14:paraId="65E28DFE" w14:textId="6F9C96B4" w:rsidR="00DF1CE7" w:rsidRPr="00834B35" w:rsidRDefault="00DF1CE7">
            <w:pPr>
              <w:rPr>
                <w:noProof w:val="0"/>
              </w:rPr>
            </w:pPr>
            <w:r w:rsidRPr="00834B35">
              <w:rPr>
                <w:rFonts w:eastAsia="Times New Roman" w:cs="Times New Roman"/>
                <w:b/>
                <w:bCs/>
                <w:noProof w:val="0"/>
                <w:color w:val="000000"/>
                <w:sz w:val="22"/>
                <w:lang w:eastAsia="ru-RU"/>
              </w:rPr>
              <w:t>Опалення:</w:t>
            </w:r>
          </w:p>
        </w:tc>
        <w:tc>
          <w:tcPr>
            <w:tcW w:w="992" w:type="dxa"/>
          </w:tcPr>
          <w:p w14:paraId="3F6E4894" w14:textId="67B9CBFF"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39 646</w:t>
            </w:r>
          </w:p>
        </w:tc>
        <w:tc>
          <w:tcPr>
            <w:tcW w:w="992" w:type="dxa"/>
          </w:tcPr>
          <w:p w14:paraId="04E3208C" w14:textId="58DDF761"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39 369</w:t>
            </w:r>
          </w:p>
        </w:tc>
        <w:tc>
          <w:tcPr>
            <w:tcW w:w="1134" w:type="dxa"/>
          </w:tcPr>
          <w:p w14:paraId="186458FA" w14:textId="38560BF8"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31 213</w:t>
            </w:r>
          </w:p>
        </w:tc>
        <w:tc>
          <w:tcPr>
            <w:tcW w:w="992" w:type="dxa"/>
          </w:tcPr>
          <w:p w14:paraId="5CB6388C" w14:textId="169C0E2B"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14 456</w:t>
            </w:r>
          </w:p>
        </w:tc>
        <w:tc>
          <w:tcPr>
            <w:tcW w:w="851" w:type="dxa"/>
          </w:tcPr>
          <w:p w14:paraId="55A448DF" w14:textId="77777777" w:rsidR="00DF1CE7" w:rsidRPr="00F92679" w:rsidRDefault="00DF1CE7" w:rsidP="00CC05DC">
            <w:pPr>
              <w:jc w:val="center"/>
              <w:rPr>
                <w:b/>
                <w:bCs/>
                <w:noProof w:val="0"/>
              </w:rPr>
            </w:pPr>
          </w:p>
        </w:tc>
        <w:tc>
          <w:tcPr>
            <w:tcW w:w="992" w:type="dxa"/>
          </w:tcPr>
          <w:p w14:paraId="1A8C7013" w14:textId="77777777" w:rsidR="00DF1CE7" w:rsidRPr="00F92679" w:rsidRDefault="00DF1CE7" w:rsidP="00CC05DC">
            <w:pPr>
              <w:jc w:val="center"/>
              <w:rPr>
                <w:b/>
                <w:bCs/>
                <w:noProof w:val="0"/>
              </w:rPr>
            </w:pPr>
          </w:p>
        </w:tc>
        <w:tc>
          <w:tcPr>
            <w:tcW w:w="992" w:type="dxa"/>
          </w:tcPr>
          <w:p w14:paraId="18B4534F" w14:textId="77777777" w:rsidR="00DF1CE7" w:rsidRPr="00F92679" w:rsidRDefault="00DF1CE7" w:rsidP="00CC05DC">
            <w:pPr>
              <w:jc w:val="center"/>
              <w:rPr>
                <w:b/>
                <w:bCs/>
                <w:noProof w:val="0"/>
              </w:rPr>
            </w:pPr>
          </w:p>
        </w:tc>
        <w:tc>
          <w:tcPr>
            <w:tcW w:w="851" w:type="dxa"/>
          </w:tcPr>
          <w:p w14:paraId="58ECBF56" w14:textId="77777777" w:rsidR="00DF1CE7" w:rsidRPr="00F92679" w:rsidRDefault="00DF1CE7" w:rsidP="00CC05DC">
            <w:pPr>
              <w:jc w:val="center"/>
              <w:rPr>
                <w:b/>
                <w:bCs/>
                <w:noProof w:val="0"/>
              </w:rPr>
            </w:pPr>
          </w:p>
        </w:tc>
        <w:tc>
          <w:tcPr>
            <w:tcW w:w="1134" w:type="dxa"/>
          </w:tcPr>
          <w:p w14:paraId="0D752495" w14:textId="77777777" w:rsidR="00DF1CE7" w:rsidRPr="00F92679" w:rsidRDefault="00DF1CE7" w:rsidP="00CC05DC">
            <w:pPr>
              <w:jc w:val="center"/>
              <w:rPr>
                <w:b/>
                <w:bCs/>
                <w:noProof w:val="0"/>
              </w:rPr>
            </w:pPr>
          </w:p>
        </w:tc>
        <w:tc>
          <w:tcPr>
            <w:tcW w:w="1134" w:type="dxa"/>
          </w:tcPr>
          <w:p w14:paraId="62090F8A" w14:textId="63D715BD"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8 056</w:t>
            </w:r>
          </w:p>
        </w:tc>
        <w:tc>
          <w:tcPr>
            <w:tcW w:w="1134" w:type="dxa"/>
          </w:tcPr>
          <w:p w14:paraId="10A60FCE" w14:textId="612B9218"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24 233</w:t>
            </w:r>
          </w:p>
        </w:tc>
        <w:tc>
          <w:tcPr>
            <w:tcW w:w="992" w:type="dxa"/>
          </w:tcPr>
          <w:p w14:paraId="4DB9102D" w14:textId="0FDC7A17"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36 686</w:t>
            </w:r>
          </w:p>
        </w:tc>
        <w:tc>
          <w:tcPr>
            <w:tcW w:w="947" w:type="dxa"/>
          </w:tcPr>
          <w:p w14:paraId="4FAE6CFB" w14:textId="1AA00B01"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193 659</w:t>
            </w:r>
          </w:p>
        </w:tc>
        <w:tc>
          <w:tcPr>
            <w:tcW w:w="1330" w:type="dxa"/>
          </w:tcPr>
          <w:p w14:paraId="2085EB0A" w14:textId="254B83F2"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88,2</w:t>
            </w:r>
          </w:p>
        </w:tc>
      </w:tr>
      <w:tr w:rsidR="00291C44" w:rsidRPr="00834B35" w14:paraId="773B1ABD" w14:textId="4C96B0D4" w:rsidTr="00347BEF">
        <w:tc>
          <w:tcPr>
            <w:tcW w:w="1844" w:type="dxa"/>
            <w:shd w:val="clear" w:color="auto" w:fill="9CC2E5" w:themeFill="accent5" w:themeFillTint="99"/>
          </w:tcPr>
          <w:p w14:paraId="661A4390" w14:textId="6076EE8D" w:rsidR="00DF1CE7" w:rsidRPr="00834B35" w:rsidRDefault="00DF1CE7">
            <w:pPr>
              <w:rPr>
                <w:noProof w:val="0"/>
              </w:rPr>
            </w:pPr>
            <w:r w:rsidRPr="00834B35">
              <w:rPr>
                <w:rFonts w:eastAsia="Times New Roman" w:cs="Times New Roman"/>
                <w:noProof w:val="0"/>
                <w:color w:val="000000"/>
                <w:sz w:val="22"/>
                <w:lang w:eastAsia="ru-RU"/>
              </w:rPr>
              <w:t>Населення:</w:t>
            </w:r>
          </w:p>
        </w:tc>
        <w:tc>
          <w:tcPr>
            <w:tcW w:w="992" w:type="dxa"/>
          </w:tcPr>
          <w:p w14:paraId="189ED198" w14:textId="1CC4DF38" w:rsidR="00DF1CE7" w:rsidRPr="00834B35" w:rsidRDefault="00DF1CE7" w:rsidP="00CC05DC">
            <w:pPr>
              <w:jc w:val="center"/>
              <w:rPr>
                <w:noProof w:val="0"/>
              </w:rPr>
            </w:pPr>
            <w:r w:rsidRPr="00834B35">
              <w:rPr>
                <w:rFonts w:eastAsia="Times New Roman" w:cs="Times New Roman"/>
                <w:noProof w:val="0"/>
                <w:color w:val="000000"/>
                <w:sz w:val="22"/>
                <w:lang w:eastAsia="ru-RU"/>
              </w:rPr>
              <w:t>34 832</w:t>
            </w:r>
          </w:p>
        </w:tc>
        <w:tc>
          <w:tcPr>
            <w:tcW w:w="992" w:type="dxa"/>
          </w:tcPr>
          <w:p w14:paraId="1FDB6560" w14:textId="627CB588" w:rsidR="00DF1CE7" w:rsidRPr="00834B35" w:rsidRDefault="00DF1CE7" w:rsidP="00CC05DC">
            <w:pPr>
              <w:jc w:val="center"/>
              <w:rPr>
                <w:noProof w:val="0"/>
              </w:rPr>
            </w:pPr>
            <w:r w:rsidRPr="00834B35">
              <w:rPr>
                <w:rFonts w:eastAsia="Times New Roman" w:cs="Times New Roman"/>
                <w:noProof w:val="0"/>
                <w:color w:val="000000"/>
                <w:sz w:val="22"/>
                <w:lang w:eastAsia="ru-RU"/>
              </w:rPr>
              <w:t>34 521</w:t>
            </w:r>
          </w:p>
        </w:tc>
        <w:tc>
          <w:tcPr>
            <w:tcW w:w="1134" w:type="dxa"/>
          </w:tcPr>
          <w:p w14:paraId="3ECCCD58" w14:textId="406ED23D" w:rsidR="00DF1CE7" w:rsidRPr="00834B35" w:rsidRDefault="00DF1CE7" w:rsidP="00CC05DC">
            <w:pPr>
              <w:jc w:val="center"/>
              <w:rPr>
                <w:noProof w:val="0"/>
              </w:rPr>
            </w:pPr>
            <w:r w:rsidRPr="00834B35">
              <w:rPr>
                <w:rFonts w:eastAsia="Times New Roman" w:cs="Times New Roman"/>
                <w:noProof w:val="0"/>
                <w:color w:val="000000"/>
                <w:sz w:val="22"/>
                <w:lang w:eastAsia="ru-RU"/>
              </w:rPr>
              <w:t>27 487</w:t>
            </w:r>
          </w:p>
        </w:tc>
        <w:tc>
          <w:tcPr>
            <w:tcW w:w="992" w:type="dxa"/>
          </w:tcPr>
          <w:p w14:paraId="51EE8F05" w14:textId="24EDC6C3" w:rsidR="00DF1CE7" w:rsidRPr="00834B35" w:rsidRDefault="00DF1CE7" w:rsidP="00CC05DC">
            <w:pPr>
              <w:jc w:val="center"/>
              <w:rPr>
                <w:noProof w:val="0"/>
              </w:rPr>
            </w:pPr>
            <w:r w:rsidRPr="00834B35">
              <w:rPr>
                <w:rFonts w:eastAsia="Times New Roman" w:cs="Times New Roman"/>
                <w:noProof w:val="0"/>
                <w:color w:val="000000"/>
                <w:sz w:val="22"/>
                <w:lang w:eastAsia="ru-RU"/>
              </w:rPr>
              <w:t>12 804</w:t>
            </w:r>
          </w:p>
        </w:tc>
        <w:tc>
          <w:tcPr>
            <w:tcW w:w="851" w:type="dxa"/>
          </w:tcPr>
          <w:p w14:paraId="47F19BCA" w14:textId="77777777" w:rsidR="00DF1CE7" w:rsidRPr="00834B35" w:rsidRDefault="00DF1CE7" w:rsidP="00CC05DC">
            <w:pPr>
              <w:jc w:val="center"/>
              <w:rPr>
                <w:noProof w:val="0"/>
              </w:rPr>
            </w:pPr>
          </w:p>
        </w:tc>
        <w:tc>
          <w:tcPr>
            <w:tcW w:w="992" w:type="dxa"/>
          </w:tcPr>
          <w:p w14:paraId="1AF28095" w14:textId="77777777" w:rsidR="00DF1CE7" w:rsidRPr="00834B35" w:rsidRDefault="00DF1CE7" w:rsidP="00CC05DC">
            <w:pPr>
              <w:jc w:val="center"/>
              <w:rPr>
                <w:noProof w:val="0"/>
              </w:rPr>
            </w:pPr>
          </w:p>
        </w:tc>
        <w:tc>
          <w:tcPr>
            <w:tcW w:w="992" w:type="dxa"/>
          </w:tcPr>
          <w:p w14:paraId="643B92B1" w14:textId="77777777" w:rsidR="00DF1CE7" w:rsidRPr="00834B35" w:rsidRDefault="00DF1CE7" w:rsidP="00CC05DC">
            <w:pPr>
              <w:jc w:val="center"/>
              <w:rPr>
                <w:noProof w:val="0"/>
              </w:rPr>
            </w:pPr>
          </w:p>
        </w:tc>
        <w:tc>
          <w:tcPr>
            <w:tcW w:w="851" w:type="dxa"/>
          </w:tcPr>
          <w:p w14:paraId="5C7783D7" w14:textId="77777777" w:rsidR="00DF1CE7" w:rsidRPr="00834B35" w:rsidRDefault="00DF1CE7" w:rsidP="00CC05DC">
            <w:pPr>
              <w:jc w:val="center"/>
              <w:rPr>
                <w:noProof w:val="0"/>
              </w:rPr>
            </w:pPr>
          </w:p>
        </w:tc>
        <w:tc>
          <w:tcPr>
            <w:tcW w:w="1134" w:type="dxa"/>
          </w:tcPr>
          <w:p w14:paraId="7009AC63" w14:textId="77777777" w:rsidR="00DF1CE7" w:rsidRPr="00834B35" w:rsidRDefault="00DF1CE7" w:rsidP="00CC05DC">
            <w:pPr>
              <w:jc w:val="center"/>
              <w:rPr>
                <w:noProof w:val="0"/>
              </w:rPr>
            </w:pPr>
          </w:p>
        </w:tc>
        <w:tc>
          <w:tcPr>
            <w:tcW w:w="1134" w:type="dxa"/>
          </w:tcPr>
          <w:p w14:paraId="3E2757A3" w14:textId="62C8325F" w:rsidR="00DF1CE7" w:rsidRPr="00834B35" w:rsidRDefault="00DF1CE7" w:rsidP="00CC05DC">
            <w:pPr>
              <w:jc w:val="center"/>
              <w:rPr>
                <w:noProof w:val="0"/>
              </w:rPr>
            </w:pPr>
            <w:r w:rsidRPr="00834B35">
              <w:rPr>
                <w:rFonts w:eastAsia="Times New Roman" w:cs="Times New Roman"/>
                <w:noProof w:val="0"/>
                <w:color w:val="000000"/>
                <w:sz w:val="22"/>
                <w:lang w:eastAsia="ru-RU"/>
              </w:rPr>
              <w:t>6 966</w:t>
            </w:r>
          </w:p>
        </w:tc>
        <w:tc>
          <w:tcPr>
            <w:tcW w:w="1134" w:type="dxa"/>
          </w:tcPr>
          <w:p w14:paraId="0659E3DB" w14:textId="38940CCD" w:rsidR="00DF1CE7" w:rsidRPr="00834B35" w:rsidRDefault="00DF1CE7" w:rsidP="00CC05DC">
            <w:pPr>
              <w:jc w:val="center"/>
              <w:rPr>
                <w:noProof w:val="0"/>
              </w:rPr>
            </w:pPr>
            <w:r w:rsidRPr="00834B35">
              <w:rPr>
                <w:rFonts w:eastAsia="Times New Roman" w:cs="Times New Roman"/>
                <w:noProof w:val="0"/>
                <w:color w:val="000000"/>
                <w:sz w:val="22"/>
                <w:lang w:eastAsia="ru-RU"/>
              </w:rPr>
              <w:t>21 458</w:t>
            </w:r>
          </w:p>
        </w:tc>
        <w:tc>
          <w:tcPr>
            <w:tcW w:w="992" w:type="dxa"/>
          </w:tcPr>
          <w:p w14:paraId="418701A7" w14:textId="5F26689C" w:rsidR="00DF1CE7" w:rsidRPr="00834B35" w:rsidRDefault="00DF1CE7" w:rsidP="00CC05DC">
            <w:pPr>
              <w:jc w:val="center"/>
              <w:rPr>
                <w:noProof w:val="0"/>
              </w:rPr>
            </w:pPr>
            <w:r w:rsidRPr="00834B35">
              <w:rPr>
                <w:rFonts w:eastAsia="Times New Roman" w:cs="Times New Roman"/>
                <w:noProof w:val="0"/>
                <w:color w:val="000000"/>
                <w:sz w:val="22"/>
                <w:lang w:eastAsia="ru-RU"/>
              </w:rPr>
              <w:t>32 230</w:t>
            </w:r>
          </w:p>
        </w:tc>
        <w:tc>
          <w:tcPr>
            <w:tcW w:w="947" w:type="dxa"/>
          </w:tcPr>
          <w:p w14:paraId="73574D3D" w14:textId="474727B6" w:rsidR="00DF1CE7" w:rsidRPr="00834B35" w:rsidRDefault="00DF1CE7" w:rsidP="00CC05DC">
            <w:pPr>
              <w:jc w:val="center"/>
              <w:rPr>
                <w:noProof w:val="0"/>
              </w:rPr>
            </w:pPr>
            <w:r w:rsidRPr="00834B35">
              <w:rPr>
                <w:rFonts w:eastAsia="Times New Roman" w:cs="Times New Roman"/>
                <w:b/>
                <w:bCs/>
                <w:noProof w:val="0"/>
                <w:color w:val="000000"/>
                <w:sz w:val="22"/>
                <w:lang w:eastAsia="ru-RU"/>
              </w:rPr>
              <w:t>170 300</w:t>
            </w:r>
          </w:p>
        </w:tc>
        <w:tc>
          <w:tcPr>
            <w:tcW w:w="1330" w:type="dxa"/>
          </w:tcPr>
          <w:p w14:paraId="4C0A98D2" w14:textId="143DE254" w:rsidR="00DF1CE7" w:rsidRPr="00834B35" w:rsidRDefault="00DF1CE7" w:rsidP="00CC05DC">
            <w:pPr>
              <w:jc w:val="center"/>
              <w:rPr>
                <w:noProof w:val="0"/>
              </w:rPr>
            </w:pPr>
            <w:r w:rsidRPr="00834B35">
              <w:rPr>
                <w:rFonts w:eastAsia="Times New Roman" w:cs="Times New Roman"/>
                <w:noProof w:val="0"/>
                <w:color w:val="000000"/>
                <w:sz w:val="22"/>
                <w:lang w:eastAsia="ru-RU"/>
              </w:rPr>
              <w:t>77,6</w:t>
            </w:r>
          </w:p>
        </w:tc>
      </w:tr>
      <w:tr w:rsidR="00291C44" w:rsidRPr="00834B35" w14:paraId="0D6A6675" w14:textId="4D958808" w:rsidTr="00347BEF">
        <w:tc>
          <w:tcPr>
            <w:tcW w:w="1844" w:type="dxa"/>
            <w:shd w:val="clear" w:color="auto" w:fill="9CC2E5" w:themeFill="accent5" w:themeFillTint="99"/>
          </w:tcPr>
          <w:p w14:paraId="317DAEFC" w14:textId="46D2FF7A" w:rsidR="00DF1CE7" w:rsidRPr="00834B35" w:rsidRDefault="00DF1CE7">
            <w:pPr>
              <w:rPr>
                <w:noProof w:val="0"/>
              </w:rPr>
            </w:pPr>
            <w:r w:rsidRPr="00834B35">
              <w:rPr>
                <w:rFonts w:eastAsia="Times New Roman" w:cs="Times New Roman"/>
                <w:noProof w:val="0"/>
                <w:color w:val="000000"/>
                <w:sz w:val="22"/>
                <w:lang w:eastAsia="ru-RU"/>
              </w:rPr>
              <w:t>Багатоквартирні будинки</w:t>
            </w:r>
          </w:p>
        </w:tc>
        <w:tc>
          <w:tcPr>
            <w:tcW w:w="992" w:type="dxa"/>
          </w:tcPr>
          <w:p w14:paraId="3DAEC9CC" w14:textId="286F8075" w:rsidR="00DF1CE7" w:rsidRPr="00834B35" w:rsidRDefault="00DF1CE7" w:rsidP="00CC05DC">
            <w:pPr>
              <w:jc w:val="center"/>
              <w:rPr>
                <w:noProof w:val="0"/>
              </w:rPr>
            </w:pPr>
            <w:r w:rsidRPr="00834B35">
              <w:rPr>
                <w:rFonts w:eastAsia="Times New Roman" w:cs="Times New Roman"/>
                <w:noProof w:val="0"/>
                <w:color w:val="000000"/>
                <w:sz w:val="22"/>
                <w:lang w:eastAsia="ru-RU"/>
              </w:rPr>
              <w:t>12 834</w:t>
            </w:r>
          </w:p>
        </w:tc>
        <w:tc>
          <w:tcPr>
            <w:tcW w:w="992" w:type="dxa"/>
          </w:tcPr>
          <w:p w14:paraId="75805F30" w14:textId="4453B6DA" w:rsidR="00DF1CE7" w:rsidRPr="00834B35" w:rsidRDefault="00DF1CE7" w:rsidP="00CC05DC">
            <w:pPr>
              <w:jc w:val="center"/>
              <w:rPr>
                <w:noProof w:val="0"/>
              </w:rPr>
            </w:pPr>
            <w:r w:rsidRPr="00834B35">
              <w:rPr>
                <w:rFonts w:eastAsia="Times New Roman" w:cs="Times New Roman"/>
                <w:noProof w:val="0"/>
                <w:color w:val="000000"/>
                <w:sz w:val="22"/>
                <w:lang w:eastAsia="ru-RU"/>
              </w:rPr>
              <w:t>12 672</w:t>
            </w:r>
          </w:p>
        </w:tc>
        <w:tc>
          <w:tcPr>
            <w:tcW w:w="1134" w:type="dxa"/>
          </w:tcPr>
          <w:p w14:paraId="58D0AA99" w14:textId="570F1F7C" w:rsidR="00DF1CE7" w:rsidRPr="00834B35" w:rsidRDefault="00DF1CE7" w:rsidP="00CC05DC">
            <w:pPr>
              <w:jc w:val="center"/>
              <w:rPr>
                <w:noProof w:val="0"/>
              </w:rPr>
            </w:pPr>
            <w:r w:rsidRPr="00834B35">
              <w:rPr>
                <w:rFonts w:eastAsia="Times New Roman" w:cs="Times New Roman"/>
                <w:noProof w:val="0"/>
                <w:color w:val="000000"/>
                <w:sz w:val="22"/>
                <w:lang w:eastAsia="ru-RU"/>
              </w:rPr>
              <w:t>10 172</w:t>
            </w:r>
          </w:p>
        </w:tc>
        <w:tc>
          <w:tcPr>
            <w:tcW w:w="992" w:type="dxa"/>
          </w:tcPr>
          <w:p w14:paraId="582D9AA7" w14:textId="23796521" w:rsidR="00DF1CE7" w:rsidRPr="00834B35" w:rsidRDefault="00DF1CE7" w:rsidP="00CC05DC">
            <w:pPr>
              <w:jc w:val="center"/>
              <w:rPr>
                <w:noProof w:val="0"/>
              </w:rPr>
            </w:pPr>
            <w:r w:rsidRPr="00834B35">
              <w:rPr>
                <w:rFonts w:eastAsia="Times New Roman" w:cs="Times New Roman"/>
                <w:noProof w:val="0"/>
                <w:color w:val="000000"/>
                <w:sz w:val="22"/>
                <w:lang w:eastAsia="ru-RU"/>
              </w:rPr>
              <w:t>5 165</w:t>
            </w:r>
          </w:p>
        </w:tc>
        <w:tc>
          <w:tcPr>
            <w:tcW w:w="851" w:type="dxa"/>
          </w:tcPr>
          <w:p w14:paraId="6892E829" w14:textId="77777777" w:rsidR="00DF1CE7" w:rsidRPr="00834B35" w:rsidRDefault="00DF1CE7" w:rsidP="00CC05DC">
            <w:pPr>
              <w:jc w:val="center"/>
              <w:rPr>
                <w:noProof w:val="0"/>
              </w:rPr>
            </w:pPr>
          </w:p>
        </w:tc>
        <w:tc>
          <w:tcPr>
            <w:tcW w:w="992" w:type="dxa"/>
          </w:tcPr>
          <w:p w14:paraId="66E15185" w14:textId="77777777" w:rsidR="00DF1CE7" w:rsidRPr="00834B35" w:rsidRDefault="00DF1CE7" w:rsidP="00CC05DC">
            <w:pPr>
              <w:jc w:val="center"/>
              <w:rPr>
                <w:noProof w:val="0"/>
              </w:rPr>
            </w:pPr>
          </w:p>
        </w:tc>
        <w:tc>
          <w:tcPr>
            <w:tcW w:w="992" w:type="dxa"/>
          </w:tcPr>
          <w:p w14:paraId="6D015958" w14:textId="77777777" w:rsidR="00DF1CE7" w:rsidRPr="00834B35" w:rsidRDefault="00DF1CE7" w:rsidP="00CC05DC">
            <w:pPr>
              <w:jc w:val="center"/>
              <w:rPr>
                <w:noProof w:val="0"/>
              </w:rPr>
            </w:pPr>
          </w:p>
        </w:tc>
        <w:tc>
          <w:tcPr>
            <w:tcW w:w="851" w:type="dxa"/>
          </w:tcPr>
          <w:p w14:paraId="67CD72BD" w14:textId="77777777" w:rsidR="00DF1CE7" w:rsidRPr="00834B35" w:rsidRDefault="00DF1CE7" w:rsidP="00CC05DC">
            <w:pPr>
              <w:jc w:val="center"/>
              <w:rPr>
                <w:noProof w:val="0"/>
              </w:rPr>
            </w:pPr>
          </w:p>
        </w:tc>
        <w:tc>
          <w:tcPr>
            <w:tcW w:w="1134" w:type="dxa"/>
          </w:tcPr>
          <w:p w14:paraId="4FB79A8B" w14:textId="77777777" w:rsidR="00DF1CE7" w:rsidRPr="00834B35" w:rsidRDefault="00DF1CE7" w:rsidP="00CC05DC">
            <w:pPr>
              <w:jc w:val="center"/>
              <w:rPr>
                <w:noProof w:val="0"/>
              </w:rPr>
            </w:pPr>
          </w:p>
        </w:tc>
        <w:tc>
          <w:tcPr>
            <w:tcW w:w="1134" w:type="dxa"/>
          </w:tcPr>
          <w:p w14:paraId="51B0B730" w14:textId="3EA61629" w:rsidR="00DF1CE7" w:rsidRPr="00834B35" w:rsidRDefault="00DF1CE7" w:rsidP="00CC05DC">
            <w:pPr>
              <w:jc w:val="center"/>
              <w:rPr>
                <w:noProof w:val="0"/>
              </w:rPr>
            </w:pPr>
            <w:r w:rsidRPr="00834B35">
              <w:rPr>
                <w:rFonts w:eastAsia="Times New Roman" w:cs="Times New Roman"/>
                <w:noProof w:val="0"/>
                <w:color w:val="000000"/>
                <w:sz w:val="22"/>
                <w:lang w:eastAsia="ru-RU"/>
              </w:rPr>
              <w:t>2 114</w:t>
            </w:r>
          </w:p>
        </w:tc>
        <w:tc>
          <w:tcPr>
            <w:tcW w:w="1134" w:type="dxa"/>
          </w:tcPr>
          <w:p w14:paraId="03708D79" w14:textId="72C364E9" w:rsidR="00DF1CE7" w:rsidRPr="00834B35" w:rsidRDefault="00DF1CE7" w:rsidP="00CC05DC">
            <w:pPr>
              <w:jc w:val="center"/>
              <w:rPr>
                <w:noProof w:val="0"/>
              </w:rPr>
            </w:pPr>
            <w:r w:rsidRPr="00834B35">
              <w:rPr>
                <w:rFonts w:eastAsia="Times New Roman" w:cs="Times New Roman"/>
                <w:noProof w:val="0"/>
                <w:color w:val="000000"/>
                <w:sz w:val="22"/>
                <w:lang w:eastAsia="ru-RU"/>
              </w:rPr>
              <w:t>8 023</w:t>
            </w:r>
          </w:p>
        </w:tc>
        <w:tc>
          <w:tcPr>
            <w:tcW w:w="992" w:type="dxa"/>
          </w:tcPr>
          <w:p w14:paraId="0FF0170E" w14:textId="45CCA477" w:rsidR="00DF1CE7" w:rsidRPr="00834B35" w:rsidRDefault="00291C44" w:rsidP="00CC05DC">
            <w:pPr>
              <w:jc w:val="center"/>
              <w:rPr>
                <w:noProof w:val="0"/>
              </w:rPr>
            </w:pPr>
            <w:r w:rsidRPr="00834B35">
              <w:rPr>
                <w:rFonts w:eastAsia="Times New Roman" w:cs="Times New Roman"/>
                <w:noProof w:val="0"/>
                <w:color w:val="000000"/>
                <w:sz w:val="22"/>
                <w:lang w:eastAsia="ru-RU"/>
              </w:rPr>
              <w:t>11 874</w:t>
            </w:r>
          </w:p>
        </w:tc>
        <w:tc>
          <w:tcPr>
            <w:tcW w:w="947" w:type="dxa"/>
          </w:tcPr>
          <w:p w14:paraId="08B11B21" w14:textId="19A893C0" w:rsidR="00DF1CE7" w:rsidRPr="00834B35" w:rsidRDefault="00291C44" w:rsidP="00CC05DC">
            <w:pPr>
              <w:jc w:val="center"/>
              <w:rPr>
                <w:noProof w:val="0"/>
              </w:rPr>
            </w:pPr>
            <w:r w:rsidRPr="00834B35">
              <w:rPr>
                <w:rFonts w:eastAsia="Times New Roman" w:cs="Times New Roman"/>
                <w:b/>
                <w:bCs/>
                <w:noProof w:val="0"/>
                <w:color w:val="000000"/>
                <w:sz w:val="22"/>
                <w:lang w:eastAsia="ru-RU"/>
              </w:rPr>
              <w:t>62 855</w:t>
            </w:r>
          </w:p>
        </w:tc>
        <w:tc>
          <w:tcPr>
            <w:tcW w:w="1330" w:type="dxa"/>
          </w:tcPr>
          <w:p w14:paraId="7C906947" w14:textId="1682EA32" w:rsidR="00DF1CE7" w:rsidRPr="00834B35" w:rsidRDefault="00291C44" w:rsidP="00CC05DC">
            <w:pPr>
              <w:jc w:val="center"/>
              <w:rPr>
                <w:noProof w:val="0"/>
              </w:rPr>
            </w:pPr>
            <w:r w:rsidRPr="00834B35">
              <w:rPr>
                <w:rFonts w:eastAsia="Times New Roman" w:cs="Times New Roman"/>
                <w:noProof w:val="0"/>
                <w:color w:val="000000"/>
                <w:sz w:val="22"/>
                <w:lang w:eastAsia="ru-RU"/>
              </w:rPr>
              <w:t>28,7</w:t>
            </w:r>
          </w:p>
        </w:tc>
      </w:tr>
      <w:tr w:rsidR="00291C44" w:rsidRPr="00834B35" w14:paraId="593EF118" w14:textId="4B23C8D8" w:rsidTr="00347BEF">
        <w:tc>
          <w:tcPr>
            <w:tcW w:w="1844" w:type="dxa"/>
            <w:shd w:val="clear" w:color="auto" w:fill="9CC2E5" w:themeFill="accent5" w:themeFillTint="99"/>
          </w:tcPr>
          <w:p w14:paraId="45E94316" w14:textId="3BF1432C" w:rsidR="00DF1CE7" w:rsidRPr="00834B35" w:rsidRDefault="00DF1CE7">
            <w:pPr>
              <w:rPr>
                <w:noProof w:val="0"/>
              </w:rPr>
            </w:pPr>
            <w:r w:rsidRPr="00834B35">
              <w:rPr>
                <w:rFonts w:eastAsia="Times New Roman" w:cs="Times New Roman"/>
                <w:noProof w:val="0"/>
                <w:color w:val="000000"/>
                <w:sz w:val="22"/>
                <w:lang w:eastAsia="ru-RU"/>
              </w:rPr>
              <w:t>Приватні будинки</w:t>
            </w:r>
          </w:p>
        </w:tc>
        <w:tc>
          <w:tcPr>
            <w:tcW w:w="992" w:type="dxa"/>
          </w:tcPr>
          <w:p w14:paraId="20BF7FC1" w14:textId="5A950C58" w:rsidR="00DF1CE7" w:rsidRPr="00834B35" w:rsidRDefault="00DF1CE7" w:rsidP="00CC05DC">
            <w:pPr>
              <w:jc w:val="center"/>
              <w:rPr>
                <w:noProof w:val="0"/>
              </w:rPr>
            </w:pPr>
            <w:r w:rsidRPr="00834B35">
              <w:rPr>
                <w:rFonts w:eastAsia="Times New Roman" w:cs="Times New Roman"/>
                <w:noProof w:val="0"/>
                <w:color w:val="000000"/>
                <w:sz w:val="22"/>
                <w:lang w:eastAsia="ru-RU"/>
              </w:rPr>
              <w:t>21 998</w:t>
            </w:r>
          </w:p>
        </w:tc>
        <w:tc>
          <w:tcPr>
            <w:tcW w:w="992" w:type="dxa"/>
          </w:tcPr>
          <w:p w14:paraId="6D94E401" w14:textId="2D4DBE66" w:rsidR="00DF1CE7" w:rsidRPr="00834B35" w:rsidRDefault="00DF1CE7" w:rsidP="00CC05DC">
            <w:pPr>
              <w:jc w:val="center"/>
              <w:rPr>
                <w:noProof w:val="0"/>
              </w:rPr>
            </w:pPr>
            <w:r w:rsidRPr="00834B35">
              <w:rPr>
                <w:rFonts w:eastAsia="Times New Roman" w:cs="Times New Roman"/>
                <w:noProof w:val="0"/>
                <w:color w:val="000000"/>
                <w:sz w:val="22"/>
                <w:lang w:eastAsia="ru-RU"/>
              </w:rPr>
              <w:t>21 849</w:t>
            </w:r>
          </w:p>
        </w:tc>
        <w:tc>
          <w:tcPr>
            <w:tcW w:w="1134" w:type="dxa"/>
          </w:tcPr>
          <w:p w14:paraId="03FBF2DA" w14:textId="5DBCB6B3" w:rsidR="00DF1CE7" w:rsidRPr="00834B35" w:rsidRDefault="00DF1CE7" w:rsidP="00CC05DC">
            <w:pPr>
              <w:jc w:val="center"/>
              <w:rPr>
                <w:noProof w:val="0"/>
              </w:rPr>
            </w:pPr>
            <w:r w:rsidRPr="00834B35">
              <w:rPr>
                <w:rFonts w:eastAsia="Times New Roman" w:cs="Times New Roman"/>
                <w:noProof w:val="0"/>
                <w:color w:val="000000"/>
                <w:sz w:val="22"/>
                <w:lang w:eastAsia="ru-RU"/>
              </w:rPr>
              <w:t>17 315</w:t>
            </w:r>
          </w:p>
        </w:tc>
        <w:tc>
          <w:tcPr>
            <w:tcW w:w="992" w:type="dxa"/>
          </w:tcPr>
          <w:p w14:paraId="73A04BAA" w14:textId="46197036" w:rsidR="00DF1CE7" w:rsidRPr="00834B35" w:rsidRDefault="00DF1CE7" w:rsidP="00CC05DC">
            <w:pPr>
              <w:jc w:val="center"/>
              <w:rPr>
                <w:noProof w:val="0"/>
              </w:rPr>
            </w:pPr>
            <w:r w:rsidRPr="00834B35">
              <w:rPr>
                <w:rFonts w:eastAsia="Times New Roman" w:cs="Times New Roman"/>
                <w:noProof w:val="0"/>
                <w:color w:val="000000"/>
                <w:sz w:val="22"/>
                <w:lang w:eastAsia="ru-RU"/>
              </w:rPr>
              <w:t>7 639</w:t>
            </w:r>
          </w:p>
        </w:tc>
        <w:tc>
          <w:tcPr>
            <w:tcW w:w="851" w:type="dxa"/>
          </w:tcPr>
          <w:p w14:paraId="6783BAFB" w14:textId="77777777" w:rsidR="00DF1CE7" w:rsidRPr="00834B35" w:rsidRDefault="00DF1CE7" w:rsidP="00CC05DC">
            <w:pPr>
              <w:jc w:val="center"/>
              <w:rPr>
                <w:noProof w:val="0"/>
              </w:rPr>
            </w:pPr>
          </w:p>
        </w:tc>
        <w:tc>
          <w:tcPr>
            <w:tcW w:w="992" w:type="dxa"/>
          </w:tcPr>
          <w:p w14:paraId="43A923B2" w14:textId="77777777" w:rsidR="00DF1CE7" w:rsidRPr="00834B35" w:rsidRDefault="00DF1CE7" w:rsidP="00CC05DC">
            <w:pPr>
              <w:jc w:val="center"/>
              <w:rPr>
                <w:noProof w:val="0"/>
              </w:rPr>
            </w:pPr>
          </w:p>
        </w:tc>
        <w:tc>
          <w:tcPr>
            <w:tcW w:w="992" w:type="dxa"/>
          </w:tcPr>
          <w:p w14:paraId="4ACB4ED0" w14:textId="77777777" w:rsidR="00DF1CE7" w:rsidRPr="00834B35" w:rsidRDefault="00DF1CE7" w:rsidP="00CC05DC">
            <w:pPr>
              <w:jc w:val="center"/>
              <w:rPr>
                <w:noProof w:val="0"/>
              </w:rPr>
            </w:pPr>
          </w:p>
        </w:tc>
        <w:tc>
          <w:tcPr>
            <w:tcW w:w="851" w:type="dxa"/>
          </w:tcPr>
          <w:p w14:paraId="749B51A8" w14:textId="77777777" w:rsidR="00DF1CE7" w:rsidRPr="00834B35" w:rsidRDefault="00DF1CE7" w:rsidP="00CC05DC">
            <w:pPr>
              <w:jc w:val="center"/>
              <w:rPr>
                <w:noProof w:val="0"/>
              </w:rPr>
            </w:pPr>
          </w:p>
        </w:tc>
        <w:tc>
          <w:tcPr>
            <w:tcW w:w="1134" w:type="dxa"/>
          </w:tcPr>
          <w:p w14:paraId="0598A0E8" w14:textId="77777777" w:rsidR="00DF1CE7" w:rsidRPr="00834B35" w:rsidRDefault="00DF1CE7" w:rsidP="00CC05DC">
            <w:pPr>
              <w:jc w:val="center"/>
              <w:rPr>
                <w:noProof w:val="0"/>
              </w:rPr>
            </w:pPr>
          </w:p>
        </w:tc>
        <w:tc>
          <w:tcPr>
            <w:tcW w:w="1134" w:type="dxa"/>
          </w:tcPr>
          <w:p w14:paraId="4B6195F5" w14:textId="06A85829" w:rsidR="00DF1CE7" w:rsidRPr="00834B35" w:rsidRDefault="00DF1CE7" w:rsidP="00CC05DC">
            <w:pPr>
              <w:jc w:val="center"/>
              <w:rPr>
                <w:noProof w:val="0"/>
              </w:rPr>
            </w:pPr>
            <w:r w:rsidRPr="00834B35">
              <w:rPr>
                <w:rFonts w:eastAsia="Times New Roman" w:cs="Times New Roman"/>
                <w:noProof w:val="0"/>
                <w:color w:val="000000"/>
                <w:sz w:val="22"/>
                <w:lang w:eastAsia="ru-RU"/>
              </w:rPr>
              <w:t>4 852</w:t>
            </w:r>
          </w:p>
        </w:tc>
        <w:tc>
          <w:tcPr>
            <w:tcW w:w="1134" w:type="dxa"/>
          </w:tcPr>
          <w:p w14:paraId="79C2C240" w14:textId="0D19238A" w:rsidR="00DF1CE7" w:rsidRPr="00834B35" w:rsidRDefault="00DF1CE7" w:rsidP="00CC05DC">
            <w:pPr>
              <w:jc w:val="center"/>
              <w:rPr>
                <w:noProof w:val="0"/>
              </w:rPr>
            </w:pPr>
            <w:r w:rsidRPr="00834B35">
              <w:rPr>
                <w:rFonts w:eastAsia="Times New Roman" w:cs="Times New Roman"/>
                <w:noProof w:val="0"/>
                <w:color w:val="000000"/>
                <w:sz w:val="22"/>
                <w:lang w:eastAsia="ru-RU"/>
              </w:rPr>
              <w:t>13 435</w:t>
            </w:r>
          </w:p>
        </w:tc>
        <w:tc>
          <w:tcPr>
            <w:tcW w:w="992" w:type="dxa"/>
          </w:tcPr>
          <w:p w14:paraId="3FA300D2" w14:textId="1497EEFF" w:rsidR="00DF1CE7" w:rsidRPr="00834B35" w:rsidRDefault="00291C44" w:rsidP="00CC05DC">
            <w:pPr>
              <w:jc w:val="center"/>
              <w:rPr>
                <w:noProof w:val="0"/>
              </w:rPr>
            </w:pPr>
            <w:r w:rsidRPr="00834B35">
              <w:rPr>
                <w:rFonts w:eastAsia="Times New Roman" w:cs="Times New Roman"/>
                <w:noProof w:val="0"/>
                <w:color w:val="000000"/>
                <w:sz w:val="22"/>
                <w:lang w:eastAsia="ru-RU"/>
              </w:rPr>
              <w:t>20 356</w:t>
            </w:r>
          </w:p>
        </w:tc>
        <w:tc>
          <w:tcPr>
            <w:tcW w:w="947" w:type="dxa"/>
          </w:tcPr>
          <w:p w14:paraId="6B633D98" w14:textId="7E24F5ED" w:rsidR="00DF1CE7" w:rsidRPr="00834B35" w:rsidRDefault="00291C44" w:rsidP="00CC05DC">
            <w:pPr>
              <w:jc w:val="center"/>
              <w:rPr>
                <w:noProof w:val="0"/>
              </w:rPr>
            </w:pPr>
            <w:r w:rsidRPr="00834B35">
              <w:rPr>
                <w:rFonts w:eastAsia="Times New Roman" w:cs="Times New Roman"/>
                <w:b/>
                <w:bCs/>
                <w:noProof w:val="0"/>
                <w:color w:val="000000"/>
                <w:sz w:val="22"/>
                <w:lang w:eastAsia="ru-RU"/>
              </w:rPr>
              <w:t>107 444</w:t>
            </w:r>
          </w:p>
        </w:tc>
        <w:tc>
          <w:tcPr>
            <w:tcW w:w="1330" w:type="dxa"/>
          </w:tcPr>
          <w:p w14:paraId="36DCF0A5" w14:textId="2BC72285" w:rsidR="00DF1CE7" w:rsidRPr="00834B35" w:rsidRDefault="00291C44" w:rsidP="00CC05DC">
            <w:pPr>
              <w:jc w:val="center"/>
              <w:rPr>
                <w:noProof w:val="0"/>
              </w:rPr>
            </w:pPr>
            <w:r w:rsidRPr="00834B35">
              <w:rPr>
                <w:rFonts w:eastAsia="Times New Roman" w:cs="Times New Roman"/>
                <w:noProof w:val="0"/>
                <w:color w:val="000000"/>
                <w:sz w:val="22"/>
                <w:lang w:eastAsia="ru-RU"/>
              </w:rPr>
              <w:t>49,0</w:t>
            </w:r>
          </w:p>
        </w:tc>
      </w:tr>
      <w:tr w:rsidR="00291C44" w:rsidRPr="00834B35" w14:paraId="1F420BF7" w14:textId="5508AC2D" w:rsidTr="00347BEF">
        <w:tc>
          <w:tcPr>
            <w:tcW w:w="1844" w:type="dxa"/>
            <w:shd w:val="clear" w:color="auto" w:fill="9CC2E5" w:themeFill="accent5" w:themeFillTint="99"/>
          </w:tcPr>
          <w:p w14:paraId="5EB40FBE" w14:textId="5065E108" w:rsidR="00DF1CE7" w:rsidRPr="00834B35" w:rsidRDefault="00DF1CE7">
            <w:pPr>
              <w:rPr>
                <w:noProof w:val="0"/>
              </w:rPr>
            </w:pPr>
            <w:r w:rsidRPr="00834B35">
              <w:rPr>
                <w:rFonts w:eastAsia="Times New Roman" w:cs="Times New Roman"/>
                <w:noProof w:val="0"/>
                <w:color w:val="000000"/>
                <w:sz w:val="22"/>
                <w:lang w:eastAsia="ru-RU"/>
              </w:rPr>
              <w:t>Бюджет</w:t>
            </w:r>
          </w:p>
        </w:tc>
        <w:tc>
          <w:tcPr>
            <w:tcW w:w="992" w:type="dxa"/>
          </w:tcPr>
          <w:p w14:paraId="3CCCC6B0" w14:textId="3F336450" w:rsidR="00DF1CE7" w:rsidRPr="00834B35" w:rsidRDefault="00DF1CE7" w:rsidP="00CC05DC">
            <w:pPr>
              <w:jc w:val="center"/>
              <w:rPr>
                <w:noProof w:val="0"/>
              </w:rPr>
            </w:pPr>
            <w:r w:rsidRPr="00834B35">
              <w:rPr>
                <w:rFonts w:eastAsia="Times New Roman" w:cs="Times New Roman"/>
                <w:noProof w:val="0"/>
                <w:color w:val="000000"/>
                <w:sz w:val="22"/>
                <w:lang w:eastAsia="ru-RU"/>
              </w:rPr>
              <w:t>4 272</w:t>
            </w:r>
          </w:p>
        </w:tc>
        <w:tc>
          <w:tcPr>
            <w:tcW w:w="992" w:type="dxa"/>
          </w:tcPr>
          <w:p w14:paraId="16EF1F8A" w14:textId="477A5CAA" w:rsidR="00DF1CE7" w:rsidRPr="00834B35" w:rsidRDefault="00DF1CE7" w:rsidP="00CC05DC">
            <w:pPr>
              <w:jc w:val="center"/>
              <w:rPr>
                <w:noProof w:val="0"/>
              </w:rPr>
            </w:pPr>
            <w:r w:rsidRPr="00834B35">
              <w:rPr>
                <w:rFonts w:eastAsia="Times New Roman" w:cs="Times New Roman"/>
                <w:noProof w:val="0"/>
                <w:color w:val="000000"/>
                <w:sz w:val="22"/>
                <w:lang w:eastAsia="ru-RU"/>
              </w:rPr>
              <w:t>4 287</w:t>
            </w:r>
          </w:p>
        </w:tc>
        <w:tc>
          <w:tcPr>
            <w:tcW w:w="1134" w:type="dxa"/>
          </w:tcPr>
          <w:p w14:paraId="6E999D30" w14:textId="43A6D38C" w:rsidR="00DF1CE7" w:rsidRPr="00834B35" w:rsidRDefault="00DF1CE7" w:rsidP="00CC05DC">
            <w:pPr>
              <w:jc w:val="center"/>
              <w:rPr>
                <w:noProof w:val="0"/>
              </w:rPr>
            </w:pPr>
            <w:r w:rsidRPr="00834B35">
              <w:rPr>
                <w:rFonts w:eastAsia="Times New Roman" w:cs="Times New Roman"/>
                <w:noProof w:val="0"/>
                <w:color w:val="000000"/>
                <w:sz w:val="22"/>
                <w:lang w:eastAsia="ru-RU"/>
              </w:rPr>
              <w:t>3 307</w:t>
            </w:r>
          </w:p>
        </w:tc>
        <w:tc>
          <w:tcPr>
            <w:tcW w:w="992" w:type="dxa"/>
          </w:tcPr>
          <w:p w14:paraId="16303326" w14:textId="47D43E5D" w:rsidR="00DF1CE7" w:rsidRPr="00834B35" w:rsidRDefault="00DF1CE7" w:rsidP="00CC05DC">
            <w:pPr>
              <w:jc w:val="center"/>
              <w:rPr>
                <w:noProof w:val="0"/>
              </w:rPr>
            </w:pPr>
            <w:r w:rsidRPr="00834B35">
              <w:rPr>
                <w:rFonts w:eastAsia="Times New Roman" w:cs="Times New Roman"/>
                <w:noProof w:val="0"/>
                <w:color w:val="000000"/>
                <w:sz w:val="22"/>
                <w:lang w:eastAsia="ru-RU"/>
              </w:rPr>
              <w:t>1 475</w:t>
            </w:r>
          </w:p>
        </w:tc>
        <w:tc>
          <w:tcPr>
            <w:tcW w:w="851" w:type="dxa"/>
          </w:tcPr>
          <w:p w14:paraId="52270442" w14:textId="77777777" w:rsidR="00DF1CE7" w:rsidRPr="00834B35" w:rsidRDefault="00DF1CE7" w:rsidP="00CC05DC">
            <w:pPr>
              <w:jc w:val="center"/>
              <w:rPr>
                <w:noProof w:val="0"/>
              </w:rPr>
            </w:pPr>
          </w:p>
        </w:tc>
        <w:tc>
          <w:tcPr>
            <w:tcW w:w="992" w:type="dxa"/>
          </w:tcPr>
          <w:p w14:paraId="3DDB2E72" w14:textId="77777777" w:rsidR="00DF1CE7" w:rsidRPr="00834B35" w:rsidRDefault="00DF1CE7" w:rsidP="00CC05DC">
            <w:pPr>
              <w:jc w:val="center"/>
              <w:rPr>
                <w:noProof w:val="0"/>
              </w:rPr>
            </w:pPr>
          </w:p>
        </w:tc>
        <w:tc>
          <w:tcPr>
            <w:tcW w:w="992" w:type="dxa"/>
          </w:tcPr>
          <w:p w14:paraId="1C91966B" w14:textId="77777777" w:rsidR="00DF1CE7" w:rsidRPr="00834B35" w:rsidRDefault="00DF1CE7" w:rsidP="00CC05DC">
            <w:pPr>
              <w:jc w:val="center"/>
              <w:rPr>
                <w:noProof w:val="0"/>
              </w:rPr>
            </w:pPr>
          </w:p>
        </w:tc>
        <w:tc>
          <w:tcPr>
            <w:tcW w:w="851" w:type="dxa"/>
          </w:tcPr>
          <w:p w14:paraId="184459E5" w14:textId="77777777" w:rsidR="00DF1CE7" w:rsidRPr="00834B35" w:rsidRDefault="00DF1CE7" w:rsidP="00CC05DC">
            <w:pPr>
              <w:jc w:val="center"/>
              <w:rPr>
                <w:noProof w:val="0"/>
              </w:rPr>
            </w:pPr>
          </w:p>
        </w:tc>
        <w:tc>
          <w:tcPr>
            <w:tcW w:w="1134" w:type="dxa"/>
          </w:tcPr>
          <w:p w14:paraId="11396390" w14:textId="77777777" w:rsidR="00DF1CE7" w:rsidRPr="00834B35" w:rsidRDefault="00DF1CE7" w:rsidP="00CC05DC">
            <w:pPr>
              <w:jc w:val="center"/>
              <w:rPr>
                <w:noProof w:val="0"/>
              </w:rPr>
            </w:pPr>
          </w:p>
        </w:tc>
        <w:tc>
          <w:tcPr>
            <w:tcW w:w="1134" w:type="dxa"/>
          </w:tcPr>
          <w:p w14:paraId="61AD35B8" w14:textId="3DC88C25" w:rsidR="00DF1CE7" w:rsidRPr="00834B35" w:rsidRDefault="00DF1CE7" w:rsidP="00CC05DC">
            <w:pPr>
              <w:jc w:val="center"/>
              <w:rPr>
                <w:noProof w:val="0"/>
              </w:rPr>
            </w:pPr>
            <w:r w:rsidRPr="00834B35">
              <w:rPr>
                <w:rFonts w:eastAsia="Times New Roman" w:cs="Times New Roman"/>
                <w:noProof w:val="0"/>
                <w:color w:val="000000"/>
                <w:sz w:val="22"/>
                <w:lang w:eastAsia="ru-RU"/>
              </w:rPr>
              <w:t>992</w:t>
            </w:r>
          </w:p>
        </w:tc>
        <w:tc>
          <w:tcPr>
            <w:tcW w:w="1134" w:type="dxa"/>
          </w:tcPr>
          <w:p w14:paraId="4CF2CCB4" w14:textId="794572B2" w:rsidR="00DF1CE7" w:rsidRPr="00834B35" w:rsidRDefault="00DF1CE7" w:rsidP="00CC05DC">
            <w:pPr>
              <w:jc w:val="center"/>
              <w:rPr>
                <w:noProof w:val="0"/>
              </w:rPr>
            </w:pPr>
            <w:r w:rsidRPr="00834B35">
              <w:rPr>
                <w:rFonts w:eastAsia="Times New Roman" w:cs="Times New Roman"/>
                <w:noProof w:val="0"/>
                <w:color w:val="000000"/>
                <w:sz w:val="22"/>
                <w:lang w:eastAsia="ru-RU"/>
              </w:rPr>
              <w:t>2 481</w:t>
            </w:r>
          </w:p>
        </w:tc>
        <w:tc>
          <w:tcPr>
            <w:tcW w:w="992" w:type="dxa"/>
          </w:tcPr>
          <w:p w14:paraId="19A3EEB5" w14:textId="09101155" w:rsidR="00DF1CE7" w:rsidRPr="00834B35" w:rsidRDefault="00291C44" w:rsidP="00CC05DC">
            <w:pPr>
              <w:jc w:val="center"/>
              <w:rPr>
                <w:noProof w:val="0"/>
              </w:rPr>
            </w:pPr>
            <w:r w:rsidRPr="00834B35">
              <w:rPr>
                <w:rFonts w:eastAsia="Times New Roman" w:cs="Times New Roman"/>
                <w:noProof w:val="0"/>
                <w:color w:val="000000"/>
                <w:sz w:val="22"/>
                <w:lang w:eastAsia="ru-RU"/>
              </w:rPr>
              <w:t>3 956</w:t>
            </w:r>
          </w:p>
        </w:tc>
        <w:tc>
          <w:tcPr>
            <w:tcW w:w="947" w:type="dxa"/>
          </w:tcPr>
          <w:p w14:paraId="41095D03" w14:textId="1FBE0283" w:rsidR="00DF1CE7" w:rsidRPr="00834B35" w:rsidRDefault="00291C44" w:rsidP="00CC05DC">
            <w:pPr>
              <w:jc w:val="center"/>
              <w:rPr>
                <w:noProof w:val="0"/>
              </w:rPr>
            </w:pPr>
            <w:r w:rsidRPr="00834B35">
              <w:rPr>
                <w:rFonts w:eastAsia="Times New Roman" w:cs="Times New Roman"/>
                <w:b/>
                <w:bCs/>
                <w:noProof w:val="0"/>
                <w:color w:val="000000"/>
                <w:sz w:val="22"/>
                <w:lang w:eastAsia="ru-RU"/>
              </w:rPr>
              <w:t>20 769</w:t>
            </w:r>
          </w:p>
        </w:tc>
        <w:tc>
          <w:tcPr>
            <w:tcW w:w="1330" w:type="dxa"/>
          </w:tcPr>
          <w:p w14:paraId="48C22A11" w14:textId="38AA3C1F" w:rsidR="00DF1CE7" w:rsidRPr="00834B35" w:rsidRDefault="00291C44" w:rsidP="00CC05DC">
            <w:pPr>
              <w:jc w:val="center"/>
              <w:rPr>
                <w:noProof w:val="0"/>
              </w:rPr>
            </w:pPr>
            <w:r w:rsidRPr="00834B35">
              <w:rPr>
                <w:rFonts w:eastAsia="Times New Roman" w:cs="Times New Roman"/>
                <w:noProof w:val="0"/>
                <w:color w:val="000000"/>
                <w:sz w:val="22"/>
                <w:lang w:eastAsia="ru-RU"/>
              </w:rPr>
              <w:t>9,4</w:t>
            </w:r>
          </w:p>
        </w:tc>
      </w:tr>
      <w:tr w:rsidR="00291C44" w:rsidRPr="00834B35" w14:paraId="21D69782" w14:textId="5BD4A158" w:rsidTr="00347BEF">
        <w:tc>
          <w:tcPr>
            <w:tcW w:w="1844" w:type="dxa"/>
            <w:shd w:val="clear" w:color="auto" w:fill="9CC2E5" w:themeFill="accent5" w:themeFillTint="99"/>
          </w:tcPr>
          <w:p w14:paraId="43D1CE55" w14:textId="5197F92E" w:rsidR="00DF1CE7" w:rsidRPr="00834B35" w:rsidRDefault="00DF1CE7">
            <w:pPr>
              <w:rPr>
                <w:noProof w:val="0"/>
              </w:rPr>
            </w:pPr>
            <w:r w:rsidRPr="00834B35">
              <w:rPr>
                <w:rFonts w:eastAsia="Times New Roman" w:cs="Times New Roman"/>
                <w:noProof w:val="0"/>
                <w:color w:val="000000"/>
                <w:sz w:val="22"/>
                <w:lang w:eastAsia="ru-RU"/>
              </w:rPr>
              <w:t>Інше</w:t>
            </w:r>
          </w:p>
        </w:tc>
        <w:tc>
          <w:tcPr>
            <w:tcW w:w="992" w:type="dxa"/>
          </w:tcPr>
          <w:p w14:paraId="62E57748" w14:textId="7111B49E" w:rsidR="00DF1CE7" w:rsidRPr="00834B35" w:rsidRDefault="00DF1CE7" w:rsidP="00CC05DC">
            <w:pPr>
              <w:jc w:val="center"/>
              <w:rPr>
                <w:noProof w:val="0"/>
              </w:rPr>
            </w:pPr>
            <w:r w:rsidRPr="00834B35">
              <w:rPr>
                <w:rFonts w:eastAsia="Times New Roman" w:cs="Times New Roman"/>
                <w:noProof w:val="0"/>
                <w:color w:val="000000"/>
                <w:sz w:val="22"/>
                <w:lang w:eastAsia="ru-RU"/>
              </w:rPr>
              <w:t>542</w:t>
            </w:r>
          </w:p>
        </w:tc>
        <w:tc>
          <w:tcPr>
            <w:tcW w:w="992" w:type="dxa"/>
          </w:tcPr>
          <w:p w14:paraId="181DEE49" w14:textId="49D25AF2" w:rsidR="00DF1CE7" w:rsidRPr="00834B35" w:rsidRDefault="00DF1CE7" w:rsidP="00CC05DC">
            <w:pPr>
              <w:jc w:val="center"/>
              <w:rPr>
                <w:noProof w:val="0"/>
              </w:rPr>
            </w:pPr>
            <w:r w:rsidRPr="00834B35">
              <w:rPr>
                <w:rFonts w:eastAsia="Times New Roman" w:cs="Times New Roman"/>
                <w:noProof w:val="0"/>
                <w:color w:val="000000"/>
                <w:sz w:val="22"/>
                <w:lang w:eastAsia="ru-RU"/>
              </w:rPr>
              <w:t>561</w:t>
            </w:r>
          </w:p>
        </w:tc>
        <w:tc>
          <w:tcPr>
            <w:tcW w:w="1134" w:type="dxa"/>
          </w:tcPr>
          <w:p w14:paraId="4F4B13ED" w14:textId="2E7CA053" w:rsidR="00DF1CE7" w:rsidRPr="00834B35" w:rsidRDefault="00DF1CE7" w:rsidP="00CC05DC">
            <w:pPr>
              <w:jc w:val="center"/>
              <w:rPr>
                <w:noProof w:val="0"/>
              </w:rPr>
            </w:pPr>
            <w:r w:rsidRPr="00834B35">
              <w:rPr>
                <w:rFonts w:eastAsia="Times New Roman" w:cs="Times New Roman"/>
                <w:noProof w:val="0"/>
                <w:color w:val="000000"/>
                <w:sz w:val="22"/>
                <w:lang w:eastAsia="ru-RU"/>
              </w:rPr>
              <w:t>420</w:t>
            </w:r>
          </w:p>
        </w:tc>
        <w:tc>
          <w:tcPr>
            <w:tcW w:w="992" w:type="dxa"/>
          </w:tcPr>
          <w:p w14:paraId="0E4847CA" w14:textId="15543879" w:rsidR="00DF1CE7" w:rsidRPr="00834B35" w:rsidRDefault="00DF1CE7" w:rsidP="00CC05DC">
            <w:pPr>
              <w:jc w:val="center"/>
              <w:rPr>
                <w:noProof w:val="0"/>
              </w:rPr>
            </w:pPr>
            <w:r w:rsidRPr="00834B35">
              <w:rPr>
                <w:rFonts w:eastAsia="Times New Roman" w:cs="Times New Roman"/>
                <w:noProof w:val="0"/>
                <w:color w:val="000000"/>
                <w:sz w:val="22"/>
                <w:lang w:eastAsia="ru-RU"/>
              </w:rPr>
              <w:t>176</w:t>
            </w:r>
          </w:p>
        </w:tc>
        <w:tc>
          <w:tcPr>
            <w:tcW w:w="851" w:type="dxa"/>
          </w:tcPr>
          <w:p w14:paraId="05F6B7F3" w14:textId="77777777" w:rsidR="00DF1CE7" w:rsidRPr="00834B35" w:rsidRDefault="00DF1CE7" w:rsidP="00CC05DC">
            <w:pPr>
              <w:jc w:val="center"/>
              <w:rPr>
                <w:noProof w:val="0"/>
              </w:rPr>
            </w:pPr>
          </w:p>
        </w:tc>
        <w:tc>
          <w:tcPr>
            <w:tcW w:w="992" w:type="dxa"/>
          </w:tcPr>
          <w:p w14:paraId="64FB9528" w14:textId="77777777" w:rsidR="00DF1CE7" w:rsidRPr="00834B35" w:rsidRDefault="00DF1CE7" w:rsidP="00CC05DC">
            <w:pPr>
              <w:jc w:val="center"/>
              <w:rPr>
                <w:noProof w:val="0"/>
              </w:rPr>
            </w:pPr>
          </w:p>
        </w:tc>
        <w:tc>
          <w:tcPr>
            <w:tcW w:w="992" w:type="dxa"/>
          </w:tcPr>
          <w:p w14:paraId="2295FBFF" w14:textId="77777777" w:rsidR="00DF1CE7" w:rsidRPr="00834B35" w:rsidRDefault="00DF1CE7" w:rsidP="00CC05DC">
            <w:pPr>
              <w:jc w:val="center"/>
              <w:rPr>
                <w:noProof w:val="0"/>
              </w:rPr>
            </w:pPr>
          </w:p>
        </w:tc>
        <w:tc>
          <w:tcPr>
            <w:tcW w:w="851" w:type="dxa"/>
          </w:tcPr>
          <w:p w14:paraId="6EF11EA8" w14:textId="77777777" w:rsidR="00DF1CE7" w:rsidRPr="00834B35" w:rsidRDefault="00DF1CE7" w:rsidP="00CC05DC">
            <w:pPr>
              <w:jc w:val="center"/>
              <w:rPr>
                <w:noProof w:val="0"/>
              </w:rPr>
            </w:pPr>
          </w:p>
        </w:tc>
        <w:tc>
          <w:tcPr>
            <w:tcW w:w="1134" w:type="dxa"/>
          </w:tcPr>
          <w:p w14:paraId="3331F5A3" w14:textId="77777777" w:rsidR="00DF1CE7" w:rsidRPr="00834B35" w:rsidRDefault="00DF1CE7" w:rsidP="00CC05DC">
            <w:pPr>
              <w:jc w:val="center"/>
              <w:rPr>
                <w:noProof w:val="0"/>
              </w:rPr>
            </w:pPr>
          </w:p>
        </w:tc>
        <w:tc>
          <w:tcPr>
            <w:tcW w:w="1134" w:type="dxa"/>
          </w:tcPr>
          <w:p w14:paraId="1EA9498E" w14:textId="6453036B" w:rsidR="00DF1CE7" w:rsidRPr="00834B35" w:rsidRDefault="00DF1CE7" w:rsidP="00CC05DC">
            <w:pPr>
              <w:jc w:val="center"/>
              <w:rPr>
                <w:noProof w:val="0"/>
              </w:rPr>
            </w:pPr>
            <w:r w:rsidRPr="00834B35">
              <w:rPr>
                <w:rFonts w:eastAsia="Times New Roman" w:cs="Times New Roman"/>
                <w:noProof w:val="0"/>
                <w:color w:val="000000"/>
                <w:sz w:val="22"/>
                <w:lang w:eastAsia="ru-RU"/>
              </w:rPr>
              <w:t>97</w:t>
            </w:r>
          </w:p>
        </w:tc>
        <w:tc>
          <w:tcPr>
            <w:tcW w:w="1134" w:type="dxa"/>
          </w:tcPr>
          <w:p w14:paraId="5F77902B" w14:textId="2C1553A9" w:rsidR="00DF1CE7" w:rsidRPr="00834B35" w:rsidRDefault="00DF1CE7" w:rsidP="00CC05DC">
            <w:pPr>
              <w:jc w:val="center"/>
              <w:rPr>
                <w:noProof w:val="0"/>
              </w:rPr>
            </w:pPr>
            <w:r w:rsidRPr="00834B35">
              <w:rPr>
                <w:rFonts w:eastAsia="Times New Roman" w:cs="Times New Roman"/>
                <w:noProof w:val="0"/>
                <w:color w:val="000000"/>
                <w:sz w:val="22"/>
                <w:lang w:eastAsia="ru-RU"/>
              </w:rPr>
              <w:t>294</w:t>
            </w:r>
          </w:p>
        </w:tc>
        <w:tc>
          <w:tcPr>
            <w:tcW w:w="992" w:type="dxa"/>
          </w:tcPr>
          <w:p w14:paraId="08E2BBAF" w14:textId="6BB562A1" w:rsidR="00DF1CE7" w:rsidRPr="00834B35" w:rsidRDefault="00291C44" w:rsidP="00CC05DC">
            <w:pPr>
              <w:jc w:val="center"/>
              <w:rPr>
                <w:noProof w:val="0"/>
              </w:rPr>
            </w:pPr>
            <w:r w:rsidRPr="00834B35">
              <w:rPr>
                <w:rFonts w:eastAsia="Times New Roman" w:cs="Times New Roman"/>
                <w:noProof w:val="0"/>
                <w:color w:val="000000"/>
                <w:sz w:val="22"/>
                <w:lang w:eastAsia="ru-RU"/>
              </w:rPr>
              <w:t>499</w:t>
            </w:r>
          </w:p>
        </w:tc>
        <w:tc>
          <w:tcPr>
            <w:tcW w:w="947" w:type="dxa"/>
          </w:tcPr>
          <w:p w14:paraId="7D46D7ED" w14:textId="48F7B823" w:rsidR="00DF1CE7" w:rsidRPr="00834B35" w:rsidRDefault="00291C44" w:rsidP="00CC05DC">
            <w:pPr>
              <w:jc w:val="center"/>
              <w:rPr>
                <w:noProof w:val="0"/>
              </w:rPr>
            </w:pPr>
            <w:r w:rsidRPr="00834B35">
              <w:rPr>
                <w:rFonts w:eastAsia="Times New Roman" w:cs="Times New Roman"/>
                <w:b/>
                <w:bCs/>
                <w:noProof w:val="0"/>
                <w:color w:val="000000"/>
                <w:sz w:val="22"/>
                <w:lang w:eastAsia="ru-RU"/>
              </w:rPr>
              <w:t>2 590</w:t>
            </w:r>
          </w:p>
        </w:tc>
        <w:tc>
          <w:tcPr>
            <w:tcW w:w="1330" w:type="dxa"/>
          </w:tcPr>
          <w:p w14:paraId="073E9EA4" w14:textId="6C747C86" w:rsidR="00DF1CE7" w:rsidRPr="00834B35" w:rsidRDefault="00291C44" w:rsidP="00CC05DC">
            <w:pPr>
              <w:jc w:val="center"/>
              <w:rPr>
                <w:noProof w:val="0"/>
              </w:rPr>
            </w:pPr>
            <w:r w:rsidRPr="00834B35">
              <w:rPr>
                <w:rFonts w:eastAsia="Times New Roman" w:cs="Times New Roman"/>
                <w:noProof w:val="0"/>
                <w:color w:val="000000"/>
                <w:sz w:val="22"/>
                <w:lang w:eastAsia="ru-RU"/>
              </w:rPr>
              <w:t>1,2</w:t>
            </w:r>
          </w:p>
        </w:tc>
      </w:tr>
      <w:tr w:rsidR="00291C44" w:rsidRPr="00834B35" w14:paraId="0D252E9C" w14:textId="08589BC0" w:rsidTr="00347BEF">
        <w:trPr>
          <w:trHeight w:val="312"/>
        </w:trPr>
        <w:tc>
          <w:tcPr>
            <w:tcW w:w="1844" w:type="dxa"/>
            <w:shd w:val="clear" w:color="auto" w:fill="9CC2E5" w:themeFill="accent5" w:themeFillTint="99"/>
          </w:tcPr>
          <w:p w14:paraId="407F2C2B" w14:textId="0223D642" w:rsidR="00DF1CE7" w:rsidRPr="00834B35" w:rsidRDefault="00DF1CE7">
            <w:pPr>
              <w:rPr>
                <w:noProof w:val="0"/>
              </w:rPr>
            </w:pPr>
            <w:r w:rsidRPr="00834B35">
              <w:rPr>
                <w:rFonts w:eastAsia="Times New Roman" w:cs="Times New Roman"/>
                <w:b/>
                <w:bCs/>
                <w:noProof w:val="0"/>
                <w:color w:val="000000"/>
                <w:sz w:val="22"/>
                <w:lang w:eastAsia="ru-RU"/>
              </w:rPr>
              <w:t>ГВП:</w:t>
            </w:r>
          </w:p>
        </w:tc>
        <w:tc>
          <w:tcPr>
            <w:tcW w:w="992" w:type="dxa"/>
          </w:tcPr>
          <w:p w14:paraId="69CE5492" w14:textId="1409969E"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7 705</w:t>
            </w:r>
          </w:p>
        </w:tc>
        <w:tc>
          <w:tcPr>
            <w:tcW w:w="992" w:type="dxa"/>
          </w:tcPr>
          <w:p w14:paraId="2B8F54E9" w14:textId="12717524"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6 960</w:t>
            </w:r>
          </w:p>
        </w:tc>
        <w:tc>
          <w:tcPr>
            <w:tcW w:w="1134" w:type="dxa"/>
          </w:tcPr>
          <w:p w14:paraId="34B92964" w14:textId="6B2C8DBB"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7 705</w:t>
            </w:r>
          </w:p>
        </w:tc>
        <w:tc>
          <w:tcPr>
            <w:tcW w:w="992" w:type="dxa"/>
          </w:tcPr>
          <w:p w14:paraId="3E75A464" w14:textId="7A7431D3"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4 944</w:t>
            </w:r>
          </w:p>
        </w:tc>
        <w:tc>
          <w:tcPr>
            <w:tcW w:w="851" w:type="dxa"/>
          </w:tcPr>
          <w:p w14:paraId="4230599C" w14:textId="22532971"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5 109</w:t>
            </w:r>
          </w:p>
        </w:tc>
        <w:tc>
          <w:tcPr>
            <w:tcW w:w="992" w:type="dxa"/>
          </w:tcPr>
          <w:p w14:paraId="53EA81E0" w14:textId="6FFEFF9D"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4 944</w:t>
            </w:r>
          </w:p>
        </w:tc>
        <w:tc>
          <w:tcPr>
            <w:tcW w:w="992" w:type="dxa"/>
          </w:tcPr>
          <w:p w14:paraId="66853DCC" w14:textId="02C5C93E"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5 109</w:t>
            </w:r>
          </w:p>
        </w:tc>
        <w:tc>
          <w:tcPr>
            <w:tcW w:w="851" w:type="dxa"/>
          </w:tcPr>
          <w:p w14:paraId="20A0A9A1" w14:textId="78C5FFED"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5 109</w:t>
            </w:r>
          </w:p>
        </w:tc>
        <w:tc>
          <w:tcPr>
            <w:tcW w:w="1134" w:type="dxa"/>
          </w:tcPr>
          <w:p w14:paraId="4E985C41" w14:textId="01B5A721"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4 944</w:t>
            </w:r>
          </w:p>
        </w:tc>
        <w:tc>
          <w:tcPr>
            <w:tcW w:w="1134" w:type="dxa"/>
          </w:tcPr>
          <w:p w14:paraId="4618107D" w14:textId="5ECB34E4"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7 705</w:t>
            </w:r>
          </w:p>
        </w:tc>
        <w:tc>
          <w:tcPr>
            <w:tcW w:w="1134" w:type="dxa"/>
          </w:tcPr>
          <w:p w14:paraId="243D7450" w14:textId="404DBF38"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7 457</w:t>
            </w:r>
          </w:p>
        </w:tc>
        <w:tc>
          <w:tcPr>
            <w:tcW w:w="992" w:type="dxa"/>
          </w:tcPr>
          <w:p w14:paraId="64A3DFED" w14:textId="675335C9" w:rsidR="00DF1CE7" w:rsidRPr="00F92679" w:rsidRDefault="00291C44" w:rsidP="00CC05DC">
            <w:pPr>
              <w:jc w:val="center"/>
              <w:rPr>
                <w:b/>
                <w:bCs/>
                <w:noProof w:val="0"/>
              </w:rPr>
            </w:pPr>
            <w:r w:rsidRPr="00F92679">
              <w:rPr>
                <w:rFonts w:eastAsia="Times New Roman" w:cs="Times New Roman"/>
                <w:b/>
                <w:bCs/>
                <w:noProof w:val="0"/>
                <w:color w:val="000000"/>
                <w:sz w:val="22"/>
                <w:lang w:eastAsia="ru-RU"/>
              </w:rPr>
              <w:t>7 705</w:t>
            </w:r>
          </w:p>
        </w:tc>
        <w:tc>
          <w:tcPr>
            <w:tcW w:w="947" w:type="dxa"/>
          </w:tcPr>
          <w:p w14:paraId="7DD27025" w14:textId="30A15646" w:rsidR="00DF1CE7" w:rsidRPr="00F92679" w:rsidRDefault="00291C44" w:rsidP="00CC05DC">
            <w:pPr>
              <w:jc w:val="center"/>
              <w:rPr>
                <w:b/>
                <w:bCs/>
                <w:noProof w:val="0"/>
              </w:rPr>
            </w:pPr>
            <w:r w:rsidRPr="00F92679">
              <w:rPr>
                <w:rFonts w:eastAsia="Times New Roman" w:cs="Times New Roman"/>
                <w:b/>
                <w:bCs/>
                <w:noProof w:val="0"/>
                <w:color w:val="000000"/>
                <w:sz w:val="22"/>
                <w:lang w:eastAsia="ru-RU"/>
              </w:rPr>
              <w:t>75 397</w:t>
            </w:r>
          </w:p>
        </w:tc>
        <w:tc>
          <w:tcPr>
            <w:tcW w:w="1330" w:type="dxa"/>
          </w:tcPr>
          <w:p w14:paraId="4A5BC1A2" w14:textId="37867C79" w:rsidR="00DF1CE7" w:rsidRPr="00F92679" w:rsidRDefault="00291C44" w:rsidP="00CC05DC">
            <w:pPr>
              <w:jc w:val="center"/>
              <w:rPr>
                <w:b/>
                <w:bCs/>
                <w:noProof w:val="0"/>
                <w:sz w:val="22"/>
              </w:rPr>
            </w:pPr>
            <w:r w:rsidRPr="00F92679">
              <w:rPr>
                <w:b/>
                <w:bCs/>
                <w:noProof w:val="0"/>
                <w:sz w:val="22"/>
              </w:rPr>
              <w:t>209,4</w:t>
            </w:r>
          </w:p>
        </w:tc>
      </w:tr>
      <w:tr w:rsidR="00291C44" w:rsidRPr="00834B35" w14:paraId="1127B420" w14:textId="3D203620" w:rsidTr="00347BEF">
        <w:trPr>
          <w:trHeight w:val="312"/>
        </w:trPr>
        <w:tc>
          <w:tcPr>
            <w:tcW w:w="1844" w:type="dxa"/>
            <w:shd w:val="clear" w:color="auto" w:fill="9CC2E5" w:themeFill="accent5" w:themeFillTint="99"/>
          </w:tcPr>
          <w:p w14:paraId="6679D130" w14:textId="0153D447" w:rsidR="00DF1CE7" w:rsidRPr="00834B35" w:rsidRDefault="00DF1CE7">
            <w:pPr>
              <w:rPr>
                <w:noProof w:val="0"/>
              </w:rPr>
            </w:pPr>
            <w:r w:rsidRPr="00834B35">
              <w:rPr>
                <w:rFonts w:eastAsia="Times New Roman" w:cs="Times New Roman"/>
                <w:noProof w:val="0"/>
                <w:color w:val="000000"/>
                <w:sz w:val="22"/>
                <w:lang w:eastAsia="ru-RU"/>
              </w:rPr>
              <w:t>Населення:</w:t>
            </w:r>
          </w:p>
        </w:tc>
        <w:tc>
          <w:tcPr>
            <w:tcW w:w="992" w:type="dxa"/>
          </w:tcPr>
          <w:p w14:paraId="6A5B1951" w14:textId="117932DA" w:rsidR="00DF1CE7" w:rsidRPr="00834B35" w:rsidRDefault="00DF1CE7" w:rsidP="00CC05DC">
            <w:pPr>
              <w:jc w:val="center"/>
              <w:rPr>
                <w:noProof w:val="0"/>
              </w:rPr>
            </w:pPr>
            <w:r w:rsidRPr="00834B35">
              <w:rPr>
                <w:rFonts w:eastAsia="Times New Roman" w:cs="Times New Roman"/>
                <w:noProof w:val="0"/>
                <w:color w:val="000000"/>
                <w:sz w:val="22"/>
                <w:lang w:eastAsia="ru-RU"/>
              </w:rPr>
              <w:t>7 611</w:t>
            </w:r>
          </w:p>
        </w:tc>
        <w:tc>
          <w:tcPr>
            <w:tcW w:w="992" w:type="dxa"/>
          </w:tcPr>
          <w:p w14:paraId="43E7346F" w14:textId="18C5C5ED" w:rsidR="00DF1CE7" w:rsidRPr="00834B35" w:rsidRDefault="00DF1CE7" w:rsidP="00CC05DC">
            <w:pPr>
              <w:jc w:val="center"/>
              <w:rPr>
                <w:noProof w:val="0"/>
              </w:rPr>
            </w:pPr>
            <w:r w:rsidRPr="00834B35">
              <w:rPr>
                <w:rFonts w:eastAsia="Times New Roman" w:cs="Times New Roman"/>
                <w:noProof w:val="0"/>
                <w:color w:val="000000"/>
                <w:sz w:val="22"/>
                <w:lang w:eastAsia="ru-RU"/>
              </w:rPr>
              <w:t>6 875</w:t>
            </w:r>
          </w:p>
        </w:tc>
        <w:tc>
          <w:tcPr>
            <w:tcW w:w="1134" w:type="dxa"/>
          </w:tcPr>
          <w:p w14:paraId="17D35168" w14:textId="491464EE" w:rsidR="00DF1CE7" w:rsidRPr="00834B35" w:rsidRDefault="00DF1CE7" w:rsidP="00CC05DC">
            <w:pPr>
              <w:jc w:val="center"/>
              <w:rPr>
                <w:noProof w:val="0"/>
              </w:rPr>
            </w:pPr>
            <w:r w:rsidRPr="00834B35">
              <w:rPr>
                <w:rFonts w:eastAsia="Times New Roman" w:cs="Times New Roman"/>
                <w:noProof w:val="0"/>
                <w:color w:val="000000"/>
                <w:sz w:val="22"/>
                <w:lang w:eastAsia="ru-RU"/>
              </w:rPr>
              <w:t>7 611</w:t>
            </w:r>
          </w:p>
        </w:tc>
        <w:tc>
          <w:tcPr>
            <w:tcW w:w="992" w:type="dxa"/>
          </w:tcPr>
          <w:p w14:paraId="20E6B669" w14:textId="2EC9029F" w:rsidR="00DF1CE7" w:rsidRPr="00834B35" w:rsidRDefault="00DF1CE7" w:rsidP="00CC05DC">
            <w:pPr>
              <w:jc w:val="center"/>
              <w:rPr>
                <w:noProof w:val="0"/>
              </w:rPr>
            </w:pPr>
            <w:r w:rsidRPr="00834B35">
              <w:rPr>
                <w:rFonts w:eastAsia="Times New Roman" w:cs="Times New Roman"/>
                <w:noProof w:val="0"/>
                <w:color w:val="000000"/>
                <w:sz w:val="22"/>
                <w:lang w:eastAsia="ru-RU"/>
              </w:rPr>
              <w:t>4 884</w:t>
            </w:r>
          </w:p>
        </w:tc>
        <w:tc>
          <w:tcPr>
            <w:tcW w:w="851" w:type="dxa"/>
          </w:tcPr>
          <w:p w14:paraId="4DF09364" w14:textId="2CC70D20" w:rsidR="00DF1CE7" w:rsidRPr="00834B35" w:rsidRDefault="00DF1CE7" w:rsidP="00CC05DC">
            <w:pPr>
              <w:jc w:val="center"/>
              <w:rPr>
                <w:noProof w:val="0"/>
              </w:rPr>
            </w:pPr>
            <w:r w:rsidRPr="00834B35">
              <w:rPr>
                <w:rFonts w:eastAsia="Times New Roman" w:cs="Times New Roman"/>
                <w:noProof w:val="0"/>
                <w:color w:val="000000"/>
                <w:sz w:val="22"/>
                <w:lang w:eastAsia="ru-RU"/>
              </w:rPr>
              <w:t>5 046</w:t>
            </w:r>
          </w:p>
        </w:tc>
        <w:tc>
          <w:tcPr>
            <w:tcW w:w="992" w:type="dxa"/>
          </w:tcPr>
          <w:p w14:paraId="2153347A" w14:textId="4F9F37B5" w:rsidR="00DF1CE7" w:rsidRPr="00834B35" w:rsidRDefault="00DF1CE7" w:rsidP="00CC05DC">
            <w:pPr>
              <w:jc w:val="center"/>
              <w:rPr>
                <w:noProof w:val="0"/>
              </w:rPr>
            </w:pPr>
            <w:r w:rsidRPr="00834B35">
              <w:rPr>
                <w:rFonts w:eastAsia="Times New Roman" w:cs="Times New Roman"/>
                <w:noProof w:val="0"/>
                <w:color w:val="000000"/>
                <w:sz w:val="22"/>
                <w:lang w:eastAsia="ru-RU"/>
              </w:rPr>
              <w:t>4 884</w:t>
            </w:r>
          </w:p>
        </w:tc>
        <w:tc>
          <w:tcPr>
            <w:tcW w:w="992" w:type="dxa"/>
          </w:tcPr>
          <w:p w14:paraId="1010FB4C" w14:textId="316E2AF2" w:rsidR="00DF1CE7" w:rsidRPr="00834B35" w:rsidRDefault="00DF1CE7" w:rsidP="00CC05DC">
            <w:pPr>
              <w:jc w:val="center"/>
              <w:rPr>
                <w:noProof w:val="0"/>
              </w:rPr>
            </w:pPr>
            <w:r w:rsidRPr="00834B35">
              <w:rPr>
                <w:rFonts w:eastAsia="Times New Roman" w:cs="Times New Roman"/>
                <w:noProof w:val="0"/>
                <w:color w:val="000000"/>
                <w:sz w:val="22"/>
                <w:lang w:eastAsia="ru-RU"/>
              </w:rPr>
              <w:t>5 046</w:t>
            </w:r>
          </w:p>
        </w:tc>
        <w:tc>
          <w:tcPr>
            <w:tcW w:w="851" w:type="dxa"/>
          </w:tcPr>
          <w:p w14:paraId="76855751" w14:textId="599CEA95" w:rsidR="00DF1CE7" w:rsidRPr="00834B35" w:rsidRDefault="00DF1CE7" w:rsidP="00CC05DC">
            <w:pPr>
              <w:jc w:val="center"/>
              <w:rPr>
                <w:noProof w:val="0"/>
              </w:rPr>
            </w:pPr>
            <w:r w:rsidRPr="00834B35">
              <w:rPr>
                <w:rFonts w:eastAsia="Times New Roman" w:cs="Times New Roman"/>
                <w:noProof w:val="0"/>
                <w:color w:val="000000"/>
                <w:sz w:val="22"/>
                <w:lang w:eastAsia="ru-RU"/>
              </w:rPr>
              <w:t>5 046</w:t>
            </w:r>
          </w:p>
        </w:tc>
        <w:tc>
          <w:tcPr>
            <w:tcW w:w="1134" w:type="dxa"/>
          </w:tcPr>
          <w:p w14:paraId="7473ADEB" w14:textId="64DA12B0" w:rsidR="00DF1CE7" w:rsidRPr="00834B35" w:rsidRDefault="00DF1CE7" w:rsidP="00CC05DC">
            <w:pPr>
              <w:jc w:val="center"/>
              <w:rPr>
                <w:noProof w:val="0"/>
              </w:rPr>
            </w:pPr>
            <w:r w:rsidRPr="00834B35">
              <w:rPr>
                <w:rFonts w:eastAsia="Times New Roman" w:cs="Times New Roman"/>
                <w:noProof w:val="0"/>
                <w:color w:val="000000"/>
                <w:sz w:val="22"/>
                <w:lang w:eastAsia="ru-RU"/>
              </w:rPr>
              <w:t>4 884</w:t>
            </w:r>
          </w:p>
        </w:tc>
        <w:tc>
          <w:tcPr>
            <w:tcW w:w="1134" w:type="dxa"/>
          </w:tcPr>
          <w:p w14:paraId="14E3F501" w14:textId="6D300530" w:rsidR="00DF1CE7" w:rsidRPr="00834B35" w:rsidRDefault="00DF1CE7" w:rsidP="00CC05DC">
            <w:pPr>
              <w:jc w:val="center"/>
              <w:rPr>
                <w:noProof w:val="0"/>
              </w:rPr>
            </w:pPr>
            <w:r w:rsidRPr="00834B35">
              <w:rPr>
                <w:rFonts w:eastAsia="Times New Roman" w:cs="Times New Roman"/>
                <w:noProof w:val="0"/>
                <w:color w:val="000000"/>
                <w:sz w:val="22"/>
                <w:lang w:eastAsia="ru-RU"/>
              </w:rPr>
              <w:t>7 611</w:t>
            </w:r>
          </w:p>
        </w:tc>
        <w:tc>
          <w:tcPr>
            <w:tcW w:w="1134" w:type="dxa"/>
          </w:tcPr>
          <w:p w14:paraId="083AD8BF" w14:textId="1E99C246" w:rsidR="00DF1CE7" w:rsidRPr="00834B35" w:rsidRDefault="00DF1CE7" w:rsidP="00CC05DC">
            <w:pPr>
              <w:jc w:val="center"/>
              <w:rPr>
                <w:noProof w:val="0"/>
              </w:rPr>
            </w:pPr>
            <w:r w:rsidRPr="00834B35">
              <w:rPr>
                <w:rFonts w:eastAsia="Times New Roman" w:cs="Times New Roman"/>
                <w:noProof w:val="0"/>
                <w:color w:val="000000"/>
                <w:sz w:val="22"/>
                <w:lang w:eastAsia="ru-RU"/>
              </w:rPr>
              <w:t>7 366</w:t>
            </w:r>
          </w:p>
        </w:tc>
        <w:tc>
          <w:tcPr>
            <w:tcW w:w="992" w:type="dxa"/>
          </w:tcPr>
          <w:p w14:paraId="5499BF66" w14:textId="79085813" w:rsidR="00DF1CE7" w:rsidRPr="00834B35" w:rsidRDefault="00291C44" w:rsidP="00CC05DC">
            <w:pPr>
              <w:jc w:val="center"/>
              <w:rPr>
                <w:noProof w:val="0"/>
              </w:rPr>
            </w:pPr>
            <w:r w:rsidRPr="00834B35">
              <w:rPr>
                <w:rFonts w:eastAsia="Times New Roman" w:cs="Times New Roman"/>
                <w:noProof w:val="0"/>
                <w:color w:val="000000"/>
                <w:sz w:val="22"/>
                <w:lang w:eastAsia="ru-RU"/>
              </w:rPr>
              <w:t>7 611</w:t>
            </w:r>
          </w:p>
        </w:tc>
        <w:tc>
          <w:tcPr>
            <w:tcW w:w="947" w:type="dxa"/>
          </w:tcPr>
          <w:p w14:paraId="295085BF" w14:textId="58AC67D3" w:rsidR="00DF1CE7" w:rsidRPr="00834B35" w:rsidRDefault="00291C44" w:rsidP="00CC05DC">
            <w:pPr>
              <w:jc w:val="center"/>
              <w:rPr>
                <w:noProof w:val="0"/>
              </w:rPr>
            </w:pPr>
            <w:r w:rsidRPr="00834B35">
              <w:rPr>
                <w:rFonts w:eastAsia="Times New Roman" w:cs="Times New Roman"/>
                <w:b/>
                <w:bCs/>
                <w:noProof w:val="0"/>
                <w:color w:val="000000"/>
                <w:sz w:val="22"/>
                <w:lang w:eastAsia="ru-RU"/>
              </w:rPr>
              <w:t>74 475</w:t>
            </w:r>
          </w:p>
        </w:tc>
        <w:tc>
          <w:tcPr>
            <w:tcW w:w="1330" w:type="dxa"/>
          </w:tcPr>
          <w:p w14:paraId="17C92E0A" w14:textId="7B5E4766" w:rsidR="00DF1CE7" w:rsidRPr="00834B35" w:rsidRDefault="00824921" w:rsidP="00CC05DC">
            <w:pPr>
              <w:jc w:val="center"/>
              <w:rPr>
                <w:noProof w:val="0"/>
              </w:rPr>
            </w:pPr>
            <w:r w:rsidRPr="00834B35">
              <w:rPr>
                <w:rFonts w:eastAsia="Times New Roman" w:cs="Times New Roman"/>
                <w:noProof w:val="0"/>
                <w:color w:val="000000"/>
                <w:sz w:val="22"/>
                <w:lang w:eastAsia="ru-RU"/>
              </w:rPr>
              <w:t>208,8</w:t>
            </w:r>
          </w:p>
        </w:tc>
      </w:tr>
      <w:tr w:rsidR="00291C44" w:rsidRPr="00834B35" w14:paraId="28BD7285" w14:textId="1BF7E2E4" w:rsidTr="00347BEF">
        <w:tc>
          <w:tcPr>
            <w:tcW w:w="1844" w:type="dxa"/>
            <w:shd w:val="clear" w:color="auto" w:fill="9CC2E5" w:themeFill="accent5" w:themeFillTint="99"/>
          </w:tcPr>
          <w:p w14:paraId="3B35EAE5" w14:textId="4B22864E" w:rsidR="00DF1CE7" w:rsidRPr="00834B35" w:rsidRDefault="00DF1CE7">
            <w:pPr>
              <w:rPr>
                <w:noProof w:val="0"/>
              </w:rPr>
            </w:pPr>
            <w:r w:rsidRPr="00834B35">
              <w:rPr>
                <w:rFonts w:eastAsia="Times New Roman" w:cs="Times New Roman"/>
                <w:noProof w:val="0"/>
                <w:color w:val="000000"/>
                <w:sz w:val="22"/>
                <w:lang w:eastAsia="ru-RU"/>
              </w:rPr>
              <w:t>Багатоквартирні будинки</w:t>
            </w:r>
          </w:p>
        </w:tc>
        <w:tc>
          <w:tcPr>
            <w:tcW w:w="992" w:type="dxa"/>
          </w:tcPr>
          <w:p w14:paraId="1E8120AB" w14:textId="12F15B6E" w:rsidR="00DF1CE7" w:rsidRPr="00834B35" w:rsidRDefault="00DF1CE7" w:rsidP="00CC05DC">
            <w:pPr>
              <w:jc w:val="center"/>
              <w:rPr>
                <w:noProof w:val="0"/>
              </w:rPr>
            </w:pPr>
            <w:r w:rsidRPr="00834B35">
              <w:rPr>
                <w:rFonts w:eastAsia="Times New Roman" w:cs="Times New Roman"/>
                <w:noProof w:val="0"/>
                <w:color w:val="000000"/>
                <w:sz w:val="22"/>
                <w:lang w:eastAsia="ru-RU"/>
              </w:rPr>
              <w:t>3 165</w:t>
            </w:r>
          </w:p>
        </w:tc>
        <w:tc>
          <w:tcPr>
            <w:tcW w:w="992" w:type="dxa"/>
          </w:tcPr>
          <w:p w14:paraId="5ACF12EA" w14:textId="3710FF22" w:rsidR="00DF1CE7" w:rsidRPr="00834B35" w:rsidRDefault="00DF1CE7" w:rsidP="00CC05DC">
            <w:pPr>
              <w:jc w:val="center"/>
              <w:rPr>
                <w:noProof w:val="0"/>
              </w:rPr>
            </w:pPr>
            <w:r w:rsidRPr="00834B35">
              <w:rPr>
                <w:rFonts w:eastAsia="Times New Roman" w:cs="Times New Roman"/>
                <w:noProof w:val="0"/>
                <w:color w:val="000000"/>
                <w:sz w:val="22"/>
                <w:lang w:eastAsia="ru-RU"/>
              </w:rPr>
              <w:t>2 859</w:t>
            </w:r>
          </w:p>
        </w:tc>
        <w:tc>
          <w:tcPr>
            <w:tcW w:w="1134" w:type="dxa"/>
          </w:tcPr>
          <w:p w14:paraId="55159032" w14:textId="4D120926" w:rsidR="00DF1CE7" w:rsidRPr="00834B35" w:rsidRDefault="00DF1CE7" w:rsidP="00CC05DC">
            <w:pPr>
              <w:jc w:val="center"/>
              <w:rPr>
                <w:noProof w:val="0"/>
              </w:rPr>
            </w:pPr>
            <w:r w:rsidRPr="00834B35">
              <w:rPr>
                <w:rFonts w:eastAsia="Times New Roman" w:cs="Times New Roman"/>
                <w:noProof w:val="0"/>
                <w:color w:val="000000"/>
                <w:sz w:val="22"/>
                <w:lang w:eastAsia="ru-RU"/>
              </w:rPr>
              <w:t>3 165</w:t>
            </w:r>
          </w:p>
        </w:tc>
        <w:tc>
          <w:tcPr>
            <w:tcW w:w="992" w:type="dxa"/>
          </w:tcPr>
          <w:p w14:paraId="3749AB4D" w14:textId="71523301" w:rsidR="00DF1CE7" w:rsidRPr="00834B35" w:rsidRDefault="00DF1CE7" w:rsidP="00CC05DC">
            <w:pPr>
              <w:jc w:val="center"/>
              <w:rPr>
                <w:noProof w:val="0"/>
              </w:rPr>
            </w:pPr>
            <w:r w:rsidRPr="00834B35">
              <w:rPr>
                <w:rFonts w:eastAsia="Times New Roman" w:cs="Times New Roman"/>
                <w:noProof w:val="0"/>
                <w:color w:val="000000"/>
                <w:sz w:val="22"/>
                <w:lang w:eastAsia="ru-RU"/>
              </w:rPr>
              <w:t>2 031</w:t>
            </w:r>
          </w:p>
        </w:tc>
        <w:tc>
          <w:tcPr>
            <w:tcW w:w="851" w:type="dxa"/>
          </w:tcPr>
          <w:p w14:paraId="203D7A59" w14:textId="51E54953" w:rsidR="00DF1CE7" w:rsidRPr="00834B35" w:rsidRDefault="00DF1CE7" w:rsidP="00CC05DC">
            <w:pPr>
              <w:jc w:val="center"/>
              <w:rPr>
                <w:noProof w:val="0"/>
              </w:rPr>
            </w:pPr>
            <w:r w:rsidRPr="00834B35">
              <w:rPr>
                <w:rFonts w:eastAsia="Times New Roman" w:cs="Times New Roman"/>
                <w:noProof w:val="0"/>
                <w:color w:val="000000"/>
                <w:sz w:val="22"/>
                <w:lang w:eastAsia="ru-RU"/>
              </w:rPr>
              <w:t>2 099</w:t>
            </w:r>
          </w:p>
        </w:tc>
        <w:tc>
          <w:tcPr>
            <w:tcW w:w="992" w:type="dxa"/>
          </w:tcPr>
          <w:p w14:paraId="718B65D8" w14:textId="3890171B" w:rsidR="00DF1CE7" w:rsidRPr="00834B35" w:rsidRDefault="00DF1CE7" w:rsidP="00CC05DC">
            <w:pPr>
              <w:jc w:val="center"/>
              <w:rPr>
                <w:noProof w:val="0"/>
              </w:rPr>
            </w:pPr>
            <w:r w:rsidRPr="00834B35">
              <w:rPr>
                <w:rFonts w:eastAsia="Times New Roman" w:cs="Times New Roman"/>
                <w:noProof w:val="0"/>
                <w:color w:val="000000"/>
                <w:sz w:val="22"/>
                <w:lang w:eastAsia="ru-RU"/>
              </w:rPr>
              <w:t>2 031</w:t>
            </w:r>
          </w:p>
        </w:tc>
        <w:tc>
          <w:tcPr>
            <w:tcW w:w="992" w:type="dxa"/>
          </w:tcPr>
          <w:p w14:paraId="0BCF148B" w14:textId="55FA7226" w:rsidR="00DF1CE7" w:rsidRPr="00834B35" w:rsidRDefault="00DF1CE7" w:rsidP="00CC05DC">
            <w:pPr>
              <w:jc w:val="center"/>
              <w:rPr>
                <w:noProof w:val="0"/>
              </w:rPr>
            </w:pPr>
            <w:r w:rsidRPr="00834B35">
              <w:rPr>
                <w:rFonts w:eastAsia="Times New Roman" w:cs="Times New Roman"/>
                <w:noProof w:val="0"/>
                <w:color w:val="000000"/>
                <w:sz w:val="22"/>
                <w:lang w:eastAsia="ru-RU"/>
              </w:rPr>
              <w:t>2 099</w:t>
            </w:r>
          </w:p>
        </w:tc>
        <w:tc>
          <w:tcPr>
            <w:tcW w:w="851" w:type="dxa"/>
          </w:tcPr>
          <w:p w14:paraId="2253E2C1" w14:textId="03F9F486" w:rsidR="00DF1CE7" w:rsidRPr="00834B35" w:rsidRDefault="00DF1CE7" w:rsidP="00CC05DC">
            <w:pPr>
              <w:jc w:val="center"/>
              <w:rPr>
                <w:noProof w:val="0"/>
              </w:rPr>
            </w:pPr>
            <w:r w:rsidRPr="00834B35">
              <w:rPr>
                <w:rFonts w:eastAsia="Times New Roman" w:cs="Times New Roman"/>
                <w:noProof w:val="0"/>
                <w:color w:val="000000"/>
                <w:sz w:val="22"/>
                <w:lang w:eastAsia="ru-RU"/>
              </w:rPr>
              <w:t>2 099</w:t>
            </w:r>
          </w:p>
        </w:tc>
        <w:tc>
          <w:tcPr>
            <w:tcW w:w="1134" w:type="dxa"/>
          </w:tcPr>
          <w:p w14:paraId="072EB9D1" w14:textId="337E3CC8" w:rsidR="00DF1CE7" w:rsidRPr="00834B35" w:rsidRDefault="00DF1CE7" w:rsidP="00CC05DC">
            <w:pPr>
              <w:jc w:val="center"/>
              <w:rPr>
                <w:noProof w:val="0"/>
              </w:rPr>
            </w:pPr>
            <w:r w:rsidRPr="00834B35">
              <w:rPr>
                <w:rFonts w:eastAsia="Times New Roman" w:cs="Times New Roman"/>
                <w:noProof w:val="0"/>
                <w:color w:val="000000"/>
                <w:sz w:val="22"/>
                <w:lang w:eastAsia="ru-RU"/>
              </w:rPr>
              <w:t>2 031</w:t>
            </w:r>
          </w:p>
        </w:tc>
        <w:tc>
          <w:tcPr>
            <w:tcW w:w="1134" w:type="dxa"/>
          </w:tcPr>
          <w:p w14:paraId="269B4724" w14:textId="0B53D30C" w:rsidR="00DF1CE7" w:rsidRPr="00834B35" w:rsidRDefault="00DF1CE7" w:rsidP="00CC05DC">
            <w:pPr>
              <w:jc w:val="center"/>
              <w:rPr>
                <w:noProof w:val="0"/>
              </w:rPr>
            </w:pPr>
            <w:r w:rsidRPr="00834B35">
              <w:rPr>
                <w:rFonts w:eastAsia="Times New Roman" w:cs="Times New Roman"/>
                <w:noProof w:val="0"/>
                <w:color w:val="000000"/>
                <w:sz w:val="22"/>
                <w:lang w:eastAsia="ru-RU"/>
              </w:rPr>
              <w:t>3 165</w:t>
            </w:r>
          </w:p>
        </w:tc>
        <w:tc>
          <w:tcPr>
            <w:tcW w:w="1134" w:type="dxa"/>
          </w:tcPr>
          <w:p w14:paraId="2E04FD1B" w14:textId="75DAED79" w:rsidR="00DF1CE7" w:rsidRPr="00834B35" w:rsidRDefault="00DF1CE7" w:rsidP="00CC05DC">
            <w:pPr>
              <w:jc w:val="center"/>
              <w:rPr>
                <w:noProof w:val="0"/>
              </w:rPr>
            </w:pPr>
            <w:r w:rsidRPr="00834B35">
              <w:rPr>
                <w:rFonts w:eastAsia="Times New Roman" w:cs="Times New Roman"/>
                <w:noProof w:val="0"/>
                <w:color w:val="000000"/>
                <w:sz w:val="22"/>
                <w:lang w:eastAsia="ru-RU"/>
              </w:rPr>
              <w:t>3 063</w:t>
            </w:r>
          </w:p>
        </w:tc>
        <w:tc>
          <w:tcPr>
            <w:tcW w:w="992" w:type="dxa"/>
          </w:tcPr>
          <w:p w14:paraId="106EC429" w14:textId="444F0BAC" w:rsidR="00DF1CE7" w:rsidRPr="00834B35" w:rsidRDefault="00824921" w:rsidP="00CC05DC">
            <w:pPr>
              <w:jc w:val="center"/>
              <w:rPr>
                <w:noProof w:val="0"/>
              </w:rPr>
            </w:pPr>
            <w:r w:rsidRPr="00834B35">
              <w:rPr>
                <w:rFonts w:eastAsia="Times New Roman" w:cs="Times New Roman"/>
                <w:noProof w:val="0"/>
                <w:color w:val="000000"/>
                <w:sz w:val="22"/>
                <w:lang w:eastAsia="ru-RU"/>
              </w:rPr>
              <w:t>3 165</w:t>
            </w:r>
          </w:p>
        </w:tc>
        <w:tc>
          <w:tcPr>
            <w:tcW w:w="947" w:type="dxa"/>
          </w:tcPr>
          <w:p w14:paraId="04681A16" w14:textId="48CEB0B6" w:rsidR="00DF1CE7" w:rsidRPr="00834B35" w:rsidRDefault="00824921" w:rsidP="00CC05DC">
            <w:pPr>
              <w:jc w:val="center"/>
              <w:rPr>
                <w:noProof w:val="0"/>
              </w:rPr>
            </w:pPr>
            <w:r w:rsidRPr="00834B35">
              <w:rPr>
                <w:rFonts w:eastAsia="Times New Roman" w:cs="Times New Roman"/>
                <w:b/>
                <w:bCs/>
                <w:noProof w:val="0"/>
                <w:color w:val="000000"/>
                <w:sz w:val="22"/>
                <w:lang w:eastAsia="ru-RU"/>
              </w:rPr>
              <w:t>30 974</w:t>
            </w:r>
          </w:p>
        </w:tc>
        <w:tc>
          <w:tcPr>
            <w:tcW w:w="1330" w:type="dxa"/>
          </w:tcPr>
          <w:p w14:paraId="0FC81395" w14:textId="448F778D" w:rsidR="00DF1CE7" w:rsidRPr="00834B35" w:rsidRDefault="00824921" w:rsidP="00CC05DC">
            <w:pPr>
              <w:jc w:val="center"/>
              <w:rPr>
                <w:noProof w:val="0"/>
              </w:rPr>
            </w:pPr>
            <w:r w:rsidRPr="00834B35">
              <w:rPr>
                <w:rFonts w:eastAsia="Times New Roman" w:cs="Times New Roman"/>
                <w:noProof w:val="0"/>
                <w:color w:val="000000"/>
                <w:sz w:val="22"/>
                <w:lang w:eastAsia="ru-RU"/>
              </w:rPr>
              <w:t>21,24</w:t>
            </w:r>
          </w:p>
        </w:tc>
      </w:tr>
      <w:tr w:rsidR="00291C44" w:rsidRPr="00834B35" w14:paraId="16853577" w14:textId="09A3EAF0" w:rsidTr="00347BEF">
        <w:tc>
          <w:tcPr>
            <w:tcW w:w="1844" w:type="dxa"/>
            <w:shd w:val="clear" w:color="auto" w:fill="9CC2E5" w:themeFill="accent5" w:themeFillTint="99"/>
          </w:tcPr>
          <w:p w14:paraId="06DF1875" w14:textId="34620C98" w:rsidR="00DF1CE7" w:rsidRPr="00834B35" w:rsidRDefault="00DF1CE7">
            <w:pPr>
              <w:rPr>
                <w:noProof w:val="0"/>
              </w:rPr>
            </w:pPr>
            <w:r w:rsidRPr="00834B35">
              <w:rPr>
                <w:rFonts w:eastAsia="Times New Roman" w:cs="Times New Roman"/>
                <w:noProof w:val="0"/>
                <w:color w:val="000000"/>
                <w:sz w:val="22"/>
                <w:lang w:eastAsia="ru-RU"/>
              </w:rPr>
              <w:t>Приватні будинки</w:t>
            </w:r>
          </w:p>
        </w:tc>
        <w:tc>
          <w:tcPr>
            <w:tcW w:w="992" w:type="dxa"/>
          </w:tcPr>
          <w:p w14:paraId="37BA0690" w14:textId="409E9EB5" w:rsidR="00DF1CE7" w:rsidRPr="00834B35" w:rsidRDefault="00DF1CE7" w:rsidP="00CC05DC">
            <w:pPr>
              <w:jc w:val="center"/>
              <w:rPr>
                <w:noProof w:val="0"/>
              </w:rPr>
            </w:pPr>
            <w:r w:rsidRPr="00834B35">
              <w:rPr>
                <w:rFonts w:eastAsia="Times New Roman" w:cs="Times New Roman"/>
                <w:noProof w:val="0"/>
                <w:color w:val="000000"/>
                <w:sz w:val="22"/>
                <w:lang w:eastAsia="ru-RU"/>
              </w:rPr>
              <w:t>4 446</w:t>
            </w:r>
          </w:p>
        </w:tc>
        <w:tc>
          <w:tcPr>
            <w:tcW w:w="992" w:type="dxa"/>
          </w:tcPr>
          <w:p w14:paraId="769A95C8" w14:textId="040E1665" w:rsidR="00DF1CE7" w:rsidRPr="00834B35" w:rsidRDefault="00DF1CE7" w:rsidP="00CC05DC">
            <w:pPr>
              <w:jc w:val="center"/>
              <w:rPr>
                <w:noProof w:val="0"/>
              </w:rPr>
            </w:pPr>
            <w:r w:rsidRPr="00834B35">
              <w:rPr>
                <w:rFonts w:eastAsia="Times New Roman" w:cs="Times New Roman"/>
                <w:noProof w:val="0"/>
                <w:color w:val="000000"/>
                <w:sz w:val="22"/>
                <w:lang w:eastAsia="ru-RU"/>
              </w:rPr>
              <w:t>4 015</w:t>
            </w:r>
          </w:p>
        </w:tc>
        <w:tc>
          <w:tcPr>
            <w:tcW w:w="1134" w:type="dxa"/>
          </w:tcPr>
          <w:p w14:paraId="237100D6" w14:textId="77964B4E" w:rsidR="00DF1CE7" w:rsidRPr="00834B35" w:rsidRDefault="00DF1CE7" w:rsidP="00CC05DC">
            <w:pPr>
              <w:jc w:val="center"/>
              <w:rPr>
                <w:noProof w:val="0"/>
              </w:rPr>
            </w:pPr>
            <w:r w:rsidRPr="00834B35">
              <w:rPr>
                <w:rFonts w:eastAsia="Times New Roman" w:cs="Times New Roman"/>
                <w:noProof w:val="0"/>
                <w:color w:val="000000"/>
                <w:sz w:val="22"/>
                <w:lang w:eastAsia="ru-RU"/>
              </w:rPr>
              <w:t>4 446</w:t>
            </w:r>
          </w:p>
        </w:tc>
        <w:tc>
          <w:tcPr>
            <w:tcW w:w="992" w:type="dxa"/>
          </w:tcPr>
          <w:p w14:paraId="4139C9DD" w14:textId="75FB431C" w:rsidR="00DF1CE7" w:rsidRPr="00834B35" w:rsidRDefault="00DF1CE7" w:rsidP="00CC05DC">
            <w:pPr>
              <w:jc w:val="center"/>
              <w:rPr>
                <w:noProof w:val="0"/>
              </w:rPr>
            </w:pPr>
            <w:r w:rsidRPr="00834B35">
              <w:rPr>
                <w:rFonts w:eastAsia="Times New Roman" w:cs="Times New Roman"/>
                <w:noProof w:val="0"/>
                <w:color w:val="000000"/>
                <w:sz w:val="22"/>
                <w:lang w:eastAsia="ru-RU"/>
              </w:rPr>
              <w:t>2 853</w:t>
            </w:r>
          </w:p>
        </w:tc>
        <w:tc>
          <w:tcPr>
            <w:tcW w:w="851" w:type="dxa"/>
          </w:tcPr>
          <w:p w14:paraId="6101FEFF" w14:textId="5AD4D706" w:rsidR="00DF1CE7" w:rsidRPr="00834B35" w:rsidRDefault="00DF1CE7" w:rsidP="00CC05DC">
            <w:pPr>
              <w:jc w:val="center"/>
              <w:rPr>
                <w:noProof w:val="0"/>
              </w:rPr>
            </w:pPr>
            <w:r w:rsidRPr="00834B35">
              <w:rPr>
                <w:rFonts w:eastAsia="Times New Roman" w:cs="Times New Roman"/>
                <w:noProof w:val="0"/>
                <w:color w:val="000000"/>
                <w:sz w:val="22"/>
                <w:lang w:eastAsia="ru-RU"/>
              </w:rPr>
              <w:t>2 948</w:t>
            </w:r>
          </w:p>
        </w:tc>
        <w:tc>
          <w:tcPr>
            <w:tcW w:w="992" w:type="dxa"/>
          </w:tcPr>
          <w:p w14:paraId="24A06311" w14:textId="55B6BE08" w:rsidR="00DF1CE7" w:rsidRPr="00834B35" w:rsidRDefault="00DF1CE7" w:rsidP="00CC05DC">
            <w:pPr>
              <w:jc w:val="center"/>
              <w:rPr>
                <w:noProof w:val="0"/>
              </w:rPr>
            </w:pPr>
            <w:r w:rsidRPr="00834B35">
              <w:rPr>
                <w:rFonts w:eastAsia="Times New Roman" w:cs="Times New Roman"/>
                <w:noProof w:val="0"/>
                <w:color w:val="000000"/>
                <w:sz w:val="22"/>
                <w:lang w:eastAsia="ru-RU"/>
              </w:rPr>
              <w:t>2 853</w:t>
            </w:r>
          </w:p>
        </w:tc>
        <w:tc>
          <w:tcPr>
            <w:tcW w:w="992" w:type="dxa"/>
          </w:tcPr>
          <w:p w14:paraId="38054244" w14:textId="3A0080E2" w:rsidR="00DF1CE7" w:rsidRPr="00834B35" w:rsidRDefault="00DF1CE7" w:rsidP="00CC05DC">
            <w:pPr>
              <w:jc w:val="center"/>
              <w:rPr>
                <w:noProof w:val="0"/>
              </w:rPr>
            </w:pPr>
            <w:r w:rsidRPr="00834B35">
              <w:rPr>
                <w:rFonts w:eastAsia="Times New Roman" w:cs="Times New Roman"/>
                <w:noProof w:val="0"/>
                <w:color w:val="000000"/>
                <w:sz w:val="22"/>
                <w:lang w:eastAsia="ru-RU"/>
              </w:rPr>
              <w:t>2 948</w:t>
            </w:r>
          </w:p>
        </w:tc>
        <w:tc>
          <w:tcPr>
            <w:tcW w:w="851" w:type="dxa"/>
          </w:tcPr>
          <w:p w14:paraId="3CCC024B" w14:textId="405D2CDA" w:rsidR="00DF1CE7" w:rsidRPr="00834B35" w:rsidRDefault="00DF1CE7" w:rsidP="00CC05DC">
            <w:pPr>
              <w:jc w:val="center"/>
              <w:rPr>
                <w:noProof w:val="0"/>
              </w:rPr>
            </w:pPr>
            <w:r w:rsidRPr="00834B35">
              <w:rPr>
                <w:rFonts w:eastAsia="Times New Roman" w:cs="Times New Roman"/>
                <w:noProof w:val="0"/>
                <w:color w:val="000000"/>
                <w:sz w:val="22"/>
                <w:lang w:eastAsia="ru-RU"/>
              </w:rPr>
              <w:t>2 948</w:t>
            </w:r>
          </w:p>
        </w:tc>
        <w:tc>
          <w:tcPr>
            <w:tcW w:w="1134" w:type="dxa"/>
          </w:tcPr>
          <w:p w14:paraId="7980DE0B" w14:textId="6B383D4C" w:rsidR="00DF1CE7" w:rsidRPr="00834B35" w:rsidRDefault="00DF1CE7" w:rsidP="00CC05DC">
            <w:pPr>
              <w:jc w:val="center"/>
              <w:rPr>
                <w:noProof w:val="0"/>
              </w:rPr>
            </w:pPr>
            <w:r w:rsidRPr="00834B35">
              <w:rPr>
                <w:rFonts w:eastAsia="Times New Roman" w:cs="Times New Roman"/>
                <w:noProof w:val="0"/>
                <w:color w:val="000000"/>
                <w:sz w:val="22"/>
                <w:lang w:eastAsia="ru-RU"/>
              </w:rPr>
              <w:t>2 853</w:t>
            </w:r>
          </w:p>
        </w:tc>
        <w:tc>
          <w:tcPr>
            <w:tcW w:w="1134" w:type="dxa"/>
          </w:tcPr>
          <w:p w14:paraId="5FD3544A" w14:textId="269A17CB" w:rsidR="00DF1CE7" w:rsidRPr="00834B35" w:rsidRDefault="00DF1CE7" w:rsidP="00CC05DC">
            <w:pPr>
              <w:jc w:val="center"/>
              <w:rPr>
                <w:noProof w:val="0"/>
              </w:rPr>
            </w:pPr>
            <w:r w:rsidRPr="00834B35">
              <w:rPr>
                <w:rFonts w:eastAsia="Times New Roman" w:cs="Times New Roman"/>
                <w:noProof w:val="0"/>
                <w:color w:val="000000"/>
                <w:sz w:val="22"/>
                <w:lang w:eastAsia="ru-RU"/>
              </w:rPr>
              <w:t>4 446</w:t>
            </w:r>
          </w:p>
        </w:tc>
        <w:tc>
          <w:tcPr>
            <w:tcW w:w="1134" w:type="dxa"/>
          </w:tcPr>
          <w:p w14:paraId="4955844F" w14:textId="07F6A571" w:rsidR="00DF1CE7" w:rsidRPr="00834B35" w:rsidRDefault="00DF1CE7" w:rsidP="00CC05DC">
            <w:pPr>
              <w:jc w:val="center"/>
              <w:rPr>
                <w:noProof w:val="0"/>
              </w:rPr>
            </w:pPr>
            <w:r w:rsidRPr="00834B35">
              <w:rPr>
                <w:rFonts w:eastAsia="Times New Roman" w:cs="Times New Roman"/>
                <w:noProof w:val="0"/>
                <w:color w:val="000000"/>
                <w:sz w:val="22"/>
                <w:lang w:eastAsia="ru-RU"/>
              </w:rPr>
              <w:t>4 302</w:t>
            </w:r>
          </w:p>
        </w:tc>
        <w:tc>
          <w:tcPr>
            <w:tcW w:w="992" w:type="dxa"/>
          </w:tcPr>
          <w:p w14:paraId="70C193FA" w14:textId="189C2521" w:rsidR="00DF1CE7" w:rsidRPr="00834B35" w:rsidRDefault="00824921" w:rsidP="00CC05DC">
            <w:pPr>
              <w:jc w:val="center"/>
              <w:rPr>
                <w:noProof w:val="0"/>
              </w:rPr>
            </w:pPr>
            <w:r w:rsidRPr="00834B35">
              <w:rPr>
                <w:rFonts w:eastAsia="Times New Roman" w:cs="Times New Roman"/>
                <w:noProof w:val="0"/>
                <w:color w:val="000000"/>
                <w:sz w:val="22"/>
                <w:lang w:eastAsia="ru-RU"/>
              </w:rPr>
              <w:t>4 446</w:t>
            </w:r>
          </w:p>
        </w:tc>
        <w:tc>
          <w:tcPr>
            <w:tcW w:w="947" w:type="dxa"/>
          </w:tcPr>
          <w:p w14:paraId="4D56D063" w14:textId="6556B9D7" w:rsidR="00DF1CE7" w:rsidRPr="00834B35" w:rsidRDefault="00824921" w:rsidP="00CC05DC">
            <w:pPr>
              <w:jc w:val="center"/>
              <w:rPr>
                <w:noProof w:val="0"/>
              </w:rPr>
            </w:pPr>
            <w:r w:rsidRPr="00834B35">
              <w:rPr>
                <w:rFonts w:eastAsia="Times New Roman" w:cs="Times New Roman"/>
                <w:b/>
                <w:bCs/>
                <w:noProof w:val="0"/>
                <w:color w:val="000000"/>
                <w:sz w:val="22"/>
                <w:lang w:eastAsia="ru-RU"/>
              </w:rPr>
              <w:t>43 501</w:t>
            </w:r>
          </w:p>
        </w:tc>
        <w:tc>
          <w:tcPr>
            <w:tcW w:w="1330" w:type="dxa"/>
          </w:tcPr>
          <w:p w14:paraId="7078A851" w14:textId="3260367F" w:rsidR="00DF1CE7" w:rsidRPr="00834B35" w:rsidRDefault="00824921" w:rsidP="00CC05DC">
            <w:pPr>
              <w:jc w:val="center"/>
              <w:rPr>
                <w:noProof w:val="0"/>
              </w:rPr>
            </w:pPr>
            <w:r w:rsidRPr="00834B35">
              <w:rPr>
                <w:rFonts w:eastAsia="Times New Roman" w:cs="Times New Roman"/>
                <w:noProof w:val="0"/>
                <w:sz w:val="22"/>
                <w:lang w:eastAsia="ru-RU"/>
              </w:rPr>
              <w:t>187,6</w:t>
            </w:r>
          </w:p>
        </w:tc>
      </w:tr>
      <w:tr w:rsidR="00291C44" w:rsidRPr="00834B35" w14:paraId="1503750C" w14:textId="5FDE0EEE" w:rsidTr="00347BEF">
        <w:trPr>
          <w:trHeight w:val="312"/>
        </w:trPr>
        <w:tc>
          <w:tcPr>
            <w:tcW w:w="1844" w:type="dxa"/>
            <w:shd w:val="clear" w:color="auto" w:fill="9CC2E5" w:themeFill="accent5" w:themeFillTint="99"/>
          </w:tcPr>
          <w:p w14:paraId="0F60E55C" w14:textId="556BB833" w:rsidR="00DF1CE7" w:rsidRPr="00834B35" w:rsidRDefault="00DF1CE7">
            <w:pPr>
              <w:rPr>
                <w:noProof w:val="0"/>
              </w:rPr>
            </w:pPr>
            <w:r w:rsidRPr="00834B35">
              <w:rPr>
                <w:rFonts w:eastAsia="Times New Roman" w:cs="Times New Roman"/>
                <w:noProof w:val="0"/>
                <w:color w:val="000000"/>
                <w:sz w:val="22"/>
                <w:lang w:eastAsia="ru-RU"/>
              </w:rPr>
              <w:t>Бюджет</w:t>
            </w:r>
          </w:p>
        </w:tc>
        <w:tc>
          <w:tcPr>
            <w:tcW w:w="992" w:type="dxa"/>
          </w:tcPr>
          <w:p w14:paraId="134BA6B5" w14:textId="4A60B99F" w:rsidR="00DF1CE7" w:rsidRPr="00834B35" w:rsidRDefault="00DF1CE7" w:rsidP="00CC05DC">
            <w:pPr>
              <w:jc w:val="center"/>
              <w:rPr>
                <w:noProof w:val="0"/>
              </w:rPr>
            </w:pPr>
            <w:r w:rsidRPr="00834B35">
              <w:rPr>
                <w:rFonts w:eastAsia="Times New Roman" w:cs="Times New Roman"/>
                <w:noProof w:val="0"/>
                <w:color w:val="000000"/>
                <w:sz w:val="22"/>
                <w:lang w:eastAsia="ru-RU"/>
              </w:rPr>
              <w:t>94</w:t>
            </w:r>
          </w:p>
        </w:tc>
        <w:tc>
          <w:tcPr>
            <w:tcW w:w="992" w:type="dxa"/>
          </w:tcPr>
          <w:p w14:paraId="58472EA4" w14:textId="43A3A9D1" w:rsidR="00DF1CE7" w:rsidRPr="00834B35" w:rsidRDefault="00DF1CE7" w:rsidP="00CC05DC">
            <w:pPr>
              <w:jc w:val="center"/>
              <w:rPr>
                <w:noProof w:val="0"/>
              </w:rPr>
            </w:pPr>
            <w:r w:rsidRPr="00834B35">
              <w:rPr>
                <w:rFonts w:eastAsia="Times New Roman" w:cs="Times New Roman"/>
                <w:noProof w:val="0"/>
                <w:color w:val="000000"/>
                <w:sz w:val="22"/>
                <w:lang w:eastAsia="ru-RU"/>
              </w:rPr>
              <w:t>85</w:t>
            </w:r>
          </w:p>
        </w:tc>
        <w:tc>
          <w:tcPr>
            <w:tcW w:w="1134" w:type="dxa"/>
          </w:tcPr>
          <w:p w14:paraId="3DD52EF5" w14:textId="3FCD608B" w:rsidR="00DF1CE7" w:rsidRPr="00834B35" w:rsidRDefault="00DF1CE7" w:rsidP="00CC05DC">
            <w:pPr>
              <w:jc w:val="center"/>
              <w:rPr>
                <w:noProof w:val="0"/>
              </w:rPr>
            </w:pPr>
            <w:r w:rsidRPr="00834B35">
              <w:rPr>
                <w:rFonts w:eastAsia="Times New Roman" w:cs="Times New Roman"/>
                <w:noProof w:val="0"/>
                <w:color w:val="000000"/>
                <w:sz w:val="22"/>
                <w:lang w:eastAsia="ru-RU"/>
              </w:rPr>
              <w:t>94</w:t>
            </w:r>
          </w:p>
        </w:tc>
        <w:tc>
          <w:tcPr>
            <w:tcW w:w="992" w:type="dxa"/>
          </w:tcPr>
          <w:p w14:paraId="36773DA1" w14:textId="45835E5C" w:rsidR="00DF1CE7" w:rsidRPr="00834B35" w:rsidRDefault="00DF1CE7" w:rsidP="00CC05DC">
            <w:pPr>
              <w:jc w:val="center"/>
              <w:rPr>
                <w:noProof w:val="0"/>
              </w:rPr>
            </w:pPr>
            <w:r w:rsidRPr="00834B35">
              <w:rPr>
                <w:rFonts w:eastAsia="Times New Roman" w:cs="Times New Roman"/>
                <w:noProof w:val="0"/>
                <w:color w:val="000000"/>
                <w:sz w:val="22"/>
                <w:lang w:eastAsia="ru-RU"/>
              </w:rPr>
              <w:t>60</w:t>
            </w:r>
          </w:p>
        </w:tc>
        <w:tc>
          <w:tcPr>
            <w:tcW w:w="851" w:type="dxa"/>
          </w:tcPr>
          <w:p w14:paraId="17840E0D" w14:textId="41263135" w:rsidR="00DF1CE7" w:rsidRPr="00834B35" w:rsidRDefault="00DF1CE7" w:rsidP="00CC05DC">
            <w:pPr>
              <w:jc w:val="center"/>
              <w:rPr>
                <w:noProof w:val="0"/>
              </w:rPr>
            </w:pPr>
            <w:r w:rsidRPr="00834B35">
              <w:rPr>
                <w:rFonts w:eastAsia="Times New Roman" w:cs="Times New Roman"/>
                <w:noProof w:val="0"/>
                <w:color w:val="000000"/>
                <w:sz w:val="22"/>
                <w:lang w:eastAsia="ru-RU"/>
              </w:rPr>
              <w:t>62</w:t>
            </w:r>
          </w:p>
        </w:tc>
        <w:tc>
          <w:tcPr>
            <w:tcW w:w="992" w:type="dxa"/>
          </w:tcPr>
          <w:p w14:paraId="401BC3EB" w14:textId="5BC7D92F" w:rsidR="00DF1CE7" w:rsidRPr="00834B35" w:rsidRDefault="00DF1CE7" w:rsidP="00CC05DC">
            <w:pPr>
              <w:jc w:val="center"/>
              <w:rPr>
                <w:noProof w:val="0"/>
              </w:rPr>
            </w:pPr>
            <w:r w:rsidRPr="00834B35">
              <w:rPr>
                <w:rFonts w:eastAsia="Times New Roman" w:cs="Times New Roman"/>
                <w:noProof w:val="0"/>
                <w:color w:val="000000"/>
                <w:sz w:val="22"/>
                <w:lang w:eastAsia="ru-RU"/>
              </w:rPr>
              <w:t>60</w:t>
            </w:r>
          </w:p>
        </w:tc>
        <w:tc>
          <w:tcPr>
            <w:tcW w:w="992" w:type="dxa"/>
          </w:tcPr>
          <w:p w14:paraId="0437D4E2" w14:textId="713A99F7" w:rsidR="00DF1CE7" w:rsidRPr="00834B35" w:rsidRDefault="00DF1CE7" w:rsidP="00CC05DC">
            <w:pPr>
              <w:jc w:val="center"/>
              <w:rPr>
                <w:noProof w:val="0"/>
              </w:rPr>
            </w:pPr>
            <w:r w:rsidRPr="00834B35">
              <w:rPr>
                <w:rFonts w:eastAsia="Times New Roman" w:cs="Times New Roman"/>
                <w:noProof w:val="0"/>
                <w:color w:val="000000"/>
                <w:sz w:val="22"/>
                <w:lang w:eastAsia="ru-RU"/>
              </w:rPr>
              <w:t>62</w:t>
            </w:r>
          </w:p>
        </w:tc>
        <w:tc>
          <w:tcPr>
            <w:tcW w:w="851" w:type="dxa"/>
          </w:tcPr>
          <w:p w14:paraId="6CEE92A7" w14:textId="395A7F6F" w:rsidR="00DF1CE7" w:rsidRPr="00834B35" w:rsidRDefault="00DF1CE7" w:rsidP="00CC05DC">
            <w:pPr>
              <w:jc w:val="center"/>
              <w:rPr>
                <w:noProof w:val="0"/>
              </w:rPr>
            </w:pPr>
            <w:r w:rsidRPr="00834B35">
              <w:rPr>
                <w:rFonts w:eastAsia="Times New Roman" w:cs="Times New Roman"/>
                <w:noProof w:val="0"/>
                <w:color w:val="000000"/>
                <w:sz w:val="22"/>
                <w:lang w:eastAsia="ru-RU"/>
              </w:rPr>
              <w:t>62</w:t>
            </w:r>
          </w:p>
        </w:tc>
        <w:tc>
          <w:tcPr>
            <w:tcW w:w="1134" w:type="dxa"/>
          </w:tcPr>
          <w:p w14:paraId="177D057C" w14:textId="78F30457" w:rsidR="00DF1CE7" w:rsidRPr="00834B35" w:rsidRDefault="00DF1CE7" w:rsidP="00CC05DC">
            <w:pPr>
              <w:jc w:val="center"/>
              <w:rPr>
                <w:noProof w:val="0"/>
              </w:rPr>
            </w:pPr>
            <w:r w:rsidRPr="00834B35">
              <w:rPr>
                <w:rFonts w:eastAsia="Times New Roman" w:cs="Times New Roman"/>
                <w:noProof w:val="0"/>
                <w:color w:val="000000"/>
                <w:sz w:val="22"/>
                <w:lang w:eastAsia="ru-RU"/>
              </w:rPr>
              <w:t>60</w:t>
            </w:r>
          </w:p>
        </w:tc>
        <w:tc>
          <w:tcPr>
            <w:tcW w:w="1134" w:type="dxa"/>
          </w:tcPr>
          <w:p w14:paraId="3248206B" w14:textId="277DE9C9" w:rsidR="00DF1CE7" w:rsidRPr="00834B35" w:rsidRDefault="00DF1CE7" w:rsidP="00CC05DC">
            <w:pPr>
              <w:jc w:val="center"/>
              <w:rPr>
                <w:noProof w:val="0"/>
              </w:rPr>
            </w:pPr>
            <w:r w:rsidRPr="00834B35">
              <w:rPr>
                <w:rFonts w:eastAsia="Times New Roman" w:cs="Times New Roman"/>
                <w:noProof w:val="0"/>
                <w:color w:val="000000"/>
                <w:sz w:val="22"/>
                <w:lang w:eastAsia="ru-RU"/>
              </w:rPr>
              <w:t>94</w:t>
            </w:r>
          </w:p>
        </w:tc>
        <w:tc>
          <w:tcPr>
            <w:tcW w:w="1134" w:type="dxa"/>
          </w:tcPr>
          <w:p w14:paraId="14106F75" w14:textId="05E9BB63" w:rsidR="00DF1CE7" w:rsidRPr="00834B35" w:rsidRDefault="00DF1CE7" w:rsidP="00CC05DC">
            <w:pPr>
              <w:jc w:val="center"/>
              <w:rPr>
                <w:noProof w:val="0"/>
              </w:rPr>
            </w:pPr>
            <w:r w:rsidRPr="00834B35">
              <w:rPr>
                <w:rFonts w:eastAsia="Times New Roman" w:cs="Times New Roman"/>
                <w:noProof w:val="0"/>
                <w:color w:val="000000"/>
                <w:sz w:val="22"/>
                <w:lang w:eastAsia="ru-RU"/>
              </w:rPr>
              <w:t>91</w:t>
            </w:r>
          </w:p>
        </w:tc>
        <w:tc>
          <w:tcPr>
            <w:tcW w:w="992" w:type="dxa"/>
          </w:tcPr>
          <w:p w14:paraId="55909306" w14:textId="1A7A2F28" w:rsidR="00DF1CE7" w:rsidRPr="00834B35" w:rsidRDefault="00824921" w:rsidP="00CC05DC">
            <w:pPr>
              <w:jc w:val="center"/>
              <w:rPr>
                <w:noProof w:val="0"/>
              </w:rPr>
            </w:pPr>
            <w:r w:rsidRPr="00834B35">
              <w:rPr>
                <w:rFonts w:eastAsia="Times New Roman" w:cs="Times New Roman"/>
                <w:noProof w:val="0"/>
                <w:color w:val="000000"/>
                <w:sz w:val="22"/>
                <w:lang w:eastAsia="ru-RU"/>
              </w:rPr>
              <w:t>94</w:t>
            </w:r>
          </w:p>
        </w:tc>
        <w:tc>
          <w:tcPr>
            <w:tcW w:w="947" w:type="dxa"/>
          </w:tcPr>
          <w:p w14:paraId="26653DE0" w14:textId="4E52D96A" w:rsidR="00DF1CE7" w:rsidRPr="00834B35" w:rsidRDefault="00824921" w:rsidP="00CC05DC">
            <w:pPr>
              <w:jc w:val="center"/>
              <w:rPr>
                <w:noProof w:val="0"/>
              </w:rPr>
            </w:pPr>
            <w:r w:rsidRPr="00834B35">
              <w:rPr>
                <w:rFonts w:eastAsia="Times New Roman" w:cs="Times New Roman"/>
                <w:b/>
                <w:bCs/>
                <w:noProof w:val="0"/>
                <w:color w:val="000000"/>
                <w:sz w:val="22"/>
                <w:lang w:eastAsia="ru-RU"/>
              </w:rPr>
              <w:t>921</w:t>
            </w:r>
          </w:p>
        </w:tc>
        <w:tc>
          <w:tcPr>
            <w:tcW w:w="1330" w:type="dxa"/>
          </w:tcPr>
          <w:p w14:paraId="64EFA2B1" w14:textId="7F0AD777" w:rsidR="00DF1CE7" w:rsidRPr="00834B35" w:rsidRDefault="00824921" w:rsidP="00CC05DC">
            <w:pPr>
              <w:jc w:val="center"/>
              <w:rPr>
                <w:noProof w:val="0"/>
              </w:rPr>
            </w:pPr>
            <w:r w:rsidRPr="00834B35">
              <w:rPr>
                <w:rFonts w:eastAsia="Times New Roman" w:cs="Times New Roman"/>
                <w:noProof w:val="0"/>
                <w:color w:val="000000"/>
                <w:sz w:val="22"/>
                <w:lang w:eastAsia="ru-RU"/>
              </w:rPr>
              <w:t>0,6</w:t>
            </w:r>
          </w:p>
        </w:tc>
      </w:tr>
      <w:tr w:rsidR="00291C44" w:rsidRPr="00834B35" w14:paraId="27A7D5F6" w14:textId="58413F29" w:rsidTr="00347BEF">
        <w:trPr>
          <w:trHeight w:val="312"/>
        </w:trPr>
        <w:tc>
          <w:tcPr>
            <w:tcW w:w="1844" w:type="dxa"/>
            <w:shd w:val="clear" w:color="auto" w:fill="9CC2E5" w:themeFill="accent5" w:themeFillTint="99"/>
          </w:tcPr>
          <w:p w14:paraId="40AE0974" w14:textId="21B5AB60" w:rsidR="00DF1CE7" w:rsidRPr="00834B35" w:rsidRDefault="00DF1CE7">
            <w:pPr>
              <w:rPr>
                <w:noProof w:val="0"/>
              </w:rPr>
            </w:pPr>
            <w:r w:rsidRPr="00834B35">
              <w:rPr>
                <w:rFonts w:eastAsia="Times New Roman" w:cs="Times New Roman"/>
                <w:b/>
                <w:bCs/>
                <w:noProof w:val="0"/>
                <w:color w:val="000000"/>
                <w:sz w:val="22"/>
                <w:lang w:eastAsia="ru-RU"/>
              </w:rPr>
              <w:t>Електроенергія</w:t>
            </w:r>
          </w:p>
        </w:tc>
        <w:tc>
          <w:tcPr>
            <w:tcW w:w="992" w:type="dxa"/>
          </w:tcPr>
          <w:p w14:paraId="6FAD748A" w14:textId="270D54DC"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9 340</w:t>
            </w:r>
          </w:p>
        </w:tc>
        <w:tc>
          <w:tcPr>
            <w:tcW w:w="992" w:type="dxa"/>
          </w:tcPr>
          <w:p w14:paraId="6C5CC452" w14:textId="4DC446BC"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8 436</w:t>
            </w:r>
          </w:p>
        </w:tc>
        <w:tc>
          <w:tcPr>
            <w:tcW w:w="1134" w:type="dxa"/>
          </w:tcPr>
          <w:p w14:paraId="3DE47719" w14:textId="1ED05EFF"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8 581</w:t>
            </w:r>
          </w:p>
        </w:tc>
        <w:tc>
          <w:tcPr>
            <w:tcW w:w="992" w:type="dxa"/>
          </w:tcPr>
          <w:p w14:paraId="00B9D6EC" w14:textId="29CE8CBC"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7 786</w:t>
            </w:r>
          </w:p>
        </w:tc>
        <w:tc>
          <w:tcPr>
            <w:tcW w:w="851" w:type="dxa"/>
          </w:tcPr>
          <w:p w14:paraId="7476D13B" w14:textId="61E98C38"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7 437</w:t>
            </w:r>
          </w:p>
        </w:tc>
        <w:tc>
          <w:tcPr>
            <w:tcW w:w="992" w:type="dxa"/>
          </w:tcPr>
          <w:p w14:paraId="0D45B8CD" w14:textId="411DBF8E"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7 394</w:t>
            </w:r>
          </w:p>
        </w:tc>
        <w:tc>
          <w:tcPr>
            <w:tcW w:w="992" w:type="dxa"/>
          </w:tcPr>
          <w:p w14:paraId="46CF52EF" w14:textId="68CA3E3E"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7 406</w:t>
            </w:r>
          </w:p>
        </w:tc>
        <w:tc>
          <w:tcPr>
            <w:tcW w:w="851" w:type="dxa"/>
          </w:tcPr>
          <w:p w14:paraId="1AAD7916" w14:textId="112D4DC4"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7 451</w:t>
            </w:r>
          </w:p>
        </w:tc>
        <w:tc>
          <w:tcPr>
            <w:tcW w:w="1134" w:type="dxa"/>
          </w:tcPr>
          <w:p w14:paraId="0C0B07CE" w14:textId="7CEF29C0"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7 232</w:t>
            </w:r>
          </w:p>
        </w:tc>
        <w:tc>
          <w:tcPr>
            <w:tcW w:w="1134" w:type="dxa"/>
          </w:tcPr>
          <w:p w14:paraId="1E370FE7" w14:textId="4C7F5DBB"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7 733</w:t>
            </w:r>
          </w:p>
        </w:tc>
        <w:tc>
          <w:tcPr>
            <w:tcW w:w="1134" w:type="dxa"/>
          </w:tcPr>
          <w:p w14:paraId="4169CEE2" w14:textId="4E8925C4" w:rsidR="00DF1CE7" w:rsidRPr="00F92679" w:rsidRDefault="00DF1CE7" w:rsidP="00CC05DC">
            <w:pPr>
              <w:jc w:val="center"/>
              <w:rPr>
                <w:b/>
                <w:bCs/>
                <w:noProof w:val="0"/>
              </w:rPr>
            </w:pPr>
            <w:r w:rsidRPr="00F92679">
              <w:rPr>
                <w:rFonts w:eastAsia="Times New Roman" w:cs="Times New Roman"/>
                <w:b/>
                <w:bCs/>
                <w:noProof w:val="0"/>
                <w:color w:val="000000"/>
                <w:sz w:val="22"/>
                <w:lang w:eastAsia="ru-RU"/>
              </w:rPr>
              <w:t>8 137</w:t>
            </w:r>
          </w:p>
        </w:tc>
        <w:tc>
          <w:tcPr>
            <w:tcW w:w="992" w:type="dxa"/>
          </w:tcPr>
          <w:p w14:paraId="13329643" w14:textId="2B0D0350" w:rsidR="00DF1CE7" w:rsidRPr="00F92679" w:rsidRDefault="00824921" w:rsidP="00CC05DC">
            <w:pPr>
              <w:jc w:val="center"/>
              <w:rPr>
                <w:b/>
                <w:bCs/>
                <w:noProof w:val="0"/>
              </w:rPr>
            </w:pPr>
            <w:r w:rsidRPr="00F92679">
              <w:rPr>
                <w:rFonts w:eastAsia="Times New Roman" w:cs="Times New Roman"/>
                <w:b/>
                <w:bCs/>
                <w:noProof w:val="0"/>
                <w:color w:val="000000"/>
                <w:sz w:val="22"/>
                <w:lang w:eastAsia="ru-RU"/>
              </w:rPr>
              <w:t>8 668</w:t>
            </w:r>
          </w:p>
        </w:tc>
        <w:tc>
          <w:tcPr>
            <w:tcW w:w="947" w:type="dxa"/>
          </w:tcPr>
          <w:p w14:paraId="16BB39DF" w14:textId="37F6FBF3" w:rsidR="00DF1CE7" w:rsidRPr="00F92679" w:rsidRDefault="00824921" w:rsidP="00CC05DC">
            <w:pPr>
              <w:jc w:val="center"/>
              <w:rPr>
                <w:b/>
                <w:bCs/>
                <w:noProof w:val="0"/>
              </w:rPr>
            </w:pPr>
            <w:r w:rsidRPr="00F92679">
              <w:rPr>
                <w:rFonts w:eastAsia="Times New Roman" w:cs="Times New Roman"/>
                <w:b/>
                <w:bCs/>
                <w:noProof w:val="0"/>
                <w:color w:val="000000"/>
                <w:sz w:val="22"/>
                <w:lang w:eastAsia="ru-RU"/>
              </w:rPr>
              <w:t>95 600</w:t>
            </w:r>
          </w:p>
        </w:tc>
        <w:tc>
          <w:tcPr>
            <w:tcW w:w="1330" w:type="dxa"/>
          </w:tcPr>
          <w:p w14:paraId="5A20E015" w14:textId="07EA98F9" w:rsidR="00DF1CE7" w:rsidRPr="00F92679" w:rsidRDefault="00824921" w:rsidP="00CC05DC">
            <w:pPr>
              <w:jc w:val="center"/>
              <w:rPr>
                <w:b/>
                <w:bCs/>
                <w:noProof w:val="0"/>
              </w:rPr>
            </w:pPr>
            <w:r w:rsidRPr="00F92679">
              <w:rPr>
                <w:rFonts w:eastAsia="Times New Roman" w:cs="Times New Roman"/>
                <w:b/>
                <w:bCs/>
                <w:noProof w:val="0"/>
                <w:color w:val="000000"/>
                <w:sz w:val="22"/>
                <w:lang w:eastAsia="ru-RU"/>
              </w:rPr>
              <w:t>105</w:t>
            </w:r>
          </w:p>
        </w:tc>
      </w:tr>
      <w:tr w:rsidR="00291C44" w:rsidRPr="00834B35" w14:paraId="4BB61A06" w14:textId="3A417DD1" w:rsidTr="00347BEF">
        <w:tc>
          <w:tcPr>
            <w:tcW w:w="1844" w:type="dxa"/>
            <w:shd w:val="clear" w:color="auto" w:fill="9CC2E5" w:themeFill="accent5" w:themeFillTint="99"/>
          </w:tcPr>
          <w:p w14:paraId="6CC80FD0" w14:textId="4AF788EE" w:rsidR="00DF1CE7" w:rsidRPr="00834B35" w:rsidRDefault="00DF1CE7">
            <w:pPr>
              <w:rPr>
                <w:noProof w:val="0"/>
              </w:rPr>
            </w:pPr>
            <w:r w:rsidRPr="00834B35">
              <w:rPr>
                <w:rFonts w:eastAsia="Times New Roman" w:cs="Times New Roman"/>
                <w:noProof w:val="0"/>
                <w:color w:val="000000"/>
                <w:sz w:val="22"/>
                <w:lang w:eastAsia="ru-RU"/>
              </w:rPr>
              <w:t>Населення</w:t>
            </w:r>
          </w:p>
        </w:tc>
        <w:tc>
          <w:tcPr>
            <w:tcW w:w="992" w:type="dxa"/>
          </w:tcPr>
          <w:p w14:paraId="52138969" w14:textId="5B32B3AB" w:rsidR="00DF1CE7" w:rsidRPr="00834B35" w:rsidRDefault="00DF1CE7" w:rsidP="00CC05DC">
            <w:pPr>
              <w:jc w:val="center"/>
              <w:rPr>
                <w:noProof w:val="0"/>
              </w:rPr>
            </w:pPr>
            <w:r w:rsidRPr="00834B35">
              <w:rPr>
                <w:rFonts w:eastAsia="Times New Roman" w:cs="Times New Roman"/>
                <w:noProof w:val="0"/>
                <w:color w:val="000000"/>
                <w:sz w:val="22"/>
                <w:lang w:eastAsia="ru-RU"/>
              </w:rPr>
              <w:t>4 103</w:t>
            </w:r>
          </w:p>
        </w:tc>
        <w:tc>
          <w:tcPr>
            <w:tcW w:w="992" w:type="dxa"/>
          </w:tcPr>
          <w:p w14:paraId="528B5BE2" w14:textId="58BBF1AA" w:rsidR="00DF1CE7" w:rsidRPr="00834B35" w:rsidRDefault="00DF1CE7" w:rsidP="00CC05DC">
            <w:pPr>
              <w:jc w:val="center"/>
              <w:rPr>
                <w:noProof w:val="0"/>
              </w:rPr>
            </w:pPr>
            <w:r w:rsidRPr="00834B35">
              <w:rPr>
                <w:rFonts w:eastAsia="Times New Roman" w:cs="Times New Roman"/>
                <w:noProof w:val="0"/>
                <w:color w:val="000000"/>
                <w:sz w:val="22"/>
                <w:lang w:eastAsia="ru-RU"/>
              </w:rPr>
              <w:t>3 706</w:t>
            </w:r>
          </w:p>
        </w:tc>
        <w:tc>
          <w:tcPr>
            <w:tcW w:w="1134" w:type="dxa"/>
          </w:tcPr>
          <w:p w14:paraId="4750C5AB" w14:textId="576E5C93" w:rsidR="00DF1CE7" w:rsidRPr="00834B35" w:rsidRDefault="00DF1CE7" w:rsidP="00CC05DC">
            <w:pPr>
              <w:jc w:val="center"/>
              <w:rPr>
                <w:noProof w:val="0"/>
              </w:rPr>
            </w:pPr>
            <w:r w:rsidRPr="00834B35">
              <w:rPr>
                <w:rFonts w:eastAsia="Times New Roman" w:cs="Times New Roman"/>
                <w:noProof w:val="0"/>
                <w:color w:val="000000"/>
                <w:sz w:val="22"/>
                <w:lang w:eastAsia="ru-RU"/>
              </w:rPr>
              <w:t>3 770</w:t>
            </w:r>
          </w:p>
        </w:tc>
        <w:tc>
          <w:tcPr>
            <w:tcW w:w="992" w:type="dxa"/>
          </w:tcPr>
          <w:p w14:paraId="00BBFF6D" w14:textId="56B50B1F" w:rsidR="00DF1CE7" w:rsidRPr="00834B35" w:rsidRDefault="00DF1CE7" w:rsidP="00CC05DC">
            <w:pPr>
              <w:jc w:val="center"/>
              <w:rPr>
                <w:noProof w:val="0"/>
              </w:rPr>
            </w:pPr>
            <w:r w:rsidRPr="00834B35">
              <w:rPr>
                <w:rFonts w:eastAsia="Times New Roman" w:cs="Times New Roman"/>
                <w:noProof w:val="0"/>
                <w:color w:val="000000"/>
                <w:sz w:val="22"/>
                <w:lang w:eastAsia="ru-RU"/>
              </w:rPr>
              <w:t>3 421</w:t>
            </w:r>
          </w:p>
        </w:tc>
        <w:tc>
          <w:tcPr>
            <w:tcW w:w="851" w:type="dxa"/>
          </w:tcPr>
          <w:p w14:paraId="4742A4F5" w14:textId="5F063924" w:rsidR="00DF1CE7" w:rsidRPr="00834B35" w:rsidRDefault="00DF1CE7" w:rsidP="00CC05DC">
            <w:pPr>
              <w:jc w:val="center"/>
              <w:rPr>
                <w:noProof w:val="0"/>
              </w:rPr>
            </w:pPr>
            <w:r w:rsidRPr="00834B35">
              <w:rPr>
                <w:rFonts w:eastAsia="Times New Roman" w:cs="Times New Roman"/>
                <w:noProof w:val="0"/>
                <w:color w:val="000000"/>
                <w:sz w:val="22"/>
                <w:lang w:eastAsia="ru-RU"/>
              </w:rPr>
              <w:t>3 267</w:t>
            </w:r>
          </w:p>
        </w:tc>
        <w:tc>
          <w:tcPr>
            <w:tcW w:w="992" w:type="dxa"/>
          </w:tcPr>
          <w:p w14:paraId="62BF12DC" w14:textId="01CA52E3" w:rsidR="00DF1CE7" w:rsidRPr="00834B35" w:rsidRDefault="00DF1CE7" w:rsidP="00CC05DC">
            <w:pPr>
              <w:jc w:val="center"/>
              <w:rPr>
                <w:noProof w:val="0"/>
              </w:rPr>
            </w:pPr>
            <w:r w:rsidRPr="00834B35">
              <w:rPr>
                <w:rFonts w:eastAsia="Times New Roman" w:cs="Times New Roman"/>
                <w:noProof w:val="0"/>
                <w:color w:val="000000"/>
                <w:sz w:val="22"/>
                <w:lang w:eastAsia="ru-RU"/>
              </w:rPr>
              <w:t>3 248</w:t>
            </w:r>
          </w:p>
        </w:tc>
        <w:tc>
          <w:tcPr>
            <w:tcW w:w="992" w:type="dxa"/>
          </w:tcPr>
          <w:p w14:paraId="57436EA4" w14:textId="28521390" w:rsidR="00DF1CE7" w:rsidRPr="00834B35" w:rsidRDefault="00DF1CE7" w:rsidP="00CC05DC">
            <w:pPr>
              <w:jc w:val="center"/>
              <w:rPr>
                <w:noProof w:val="0"/>
              </w:rPr>
            </w:pPr>
            <w:r w:rsidRPr="00834B35">
              <w:rPr>
                <w:rFonts w:eastAsia="Times New Roman" w:cs="Times New Roman"/>
                <w:noProof w:val="0"/>
                <w:color w:val="000000"/>
                <w:sz w:val="22"/>
                <w:lang w:eastAsia="ru-RU"/>
              </w:rPr>
              <w:t>3 254</w:t>
            </w:r>
          </w:p>
        </w:tc>
        <w:tc>
          <w:tcPr>
            <w:tcW w:w="851" w:type="dxa"/>
          </w:tcPr>
          <w:p w14:paraId="50F878EC" w14:textId="6216E802" w:rsidR="00DF1CE7" w:rsidRPr="00834B35" w:rsidRDefault="00DF1CE7" w:rsidP="00CC05DC">
            <w:pPr>
              <w:jc w:val="center"/>
              <w:rPr>
                <w:noProof w:val="0"/>
              </w:rPr>
            </w:pPr>
            <w:r w:rsidRPr="00834B35">
              <w:rPr>
                <w:rFonts w:eastAsia="Times New Roman" w:cs="Times New Roman"/>
                <w:noProof w:val="0"/>
                <w:color w:val="000000"/>
                <w:sz w:val="22"/>
                <w:lang w:eastAsia="ru-RU"/>
              </w:rPr>
              <w:t>3 274</w:t>
            </w:r>
          </w:p>
        </w:tc>
        <w:tc>
          <w:tcPr>
            <w:tcW w:w="1134" w:type="dxa"/>
          </w:tcPr>
          <w:p w14:paraId="6743CC6D" w14:textId="64D4D4AC" w:rsidR="00DF1CE7" w:rsidRPr="00834B35" w:rsidRDefault="00DF1CE7" w:rsidP="00CC05DC">
            <w:pPr>
              <w:jc w:val="center"/>
              <w:rPr>
                <w:noProof w:val="0"/>
              </w:rPr>
            </w:pPr>
            <w:r w:rsidRPr="00834B35">
              <w:rPr>
                <w:rFonts w:eastAsia="Times New Roman" w:cs="Times New Roman"/>
                <w:noProof w:val="0"/>
                <w:color w:val="000000"/>
                <w:sz w:val="22"/>
                <w:lang w:eastAsia="ru-RU"/>
              </w:rPr>
              <w:t>3 177</w:t>
            </w:r>
          </w:p>
        </w:tc>
        <w:tc>
          <w:tcPr>
            <w:tcW w:w="1134" w:type="dxa"/>
          </w:tcPr>
          <w:p w14:paraId="2F065182" w14:textId="43FFE496" w:rsidR="00DF1CE7" w:rsidRPr="00834B35" w:rsidRDefault="00DF1CE7" w:rsidP="00CC05DC">
            <w:pPr>
              <w:jc w:val="center"/>
              <w:rPr>
                <w:noProof w:val="0"/>
              </w:rPr>
            </w:pPr>
            <w:r w:rsidRPr="00834B35">
              <w:rPr>
                <w:rFonts w:eastAsia="Times New Roman" w:cs="Times New Roman"/>
                <w:noProof w:val="0"/>
                <w:color w:val="000000"/>
                <w:sz w:val="22"/>
                <w:lang w:eastAsia="ru-RU"/>
              </w:rPr>
              <w:t>3 397</w:t>
            </w:r>
          </w:p>
        </w:tc>
        <w:tc>
          <w:tcPr>
            <w:tcW w:w="1134" w:type="dxa"/>
          </w:tcPr>
          <w:p w14:paraId="2071AEE3" w14:textId="761ABD39" w:rsidR="00DF1CE7" w:rsidRPr="00834B35" w:rsidRDefault="00DF1CE7" w:rsidP="00CC05DC">
            <w:pPr>
              <w:jc w:val="center"/>
              <w:rPr>
                <w:noProof w:val="0"/>
              </w:rPr>
            </w:pPr>
            <w:r w:rsidRPr="00834B35">
              <w:rPr>
                <w:rFonts w:eastAsia="Times New Roman" w:cs="Times New Roman"/>
                <w:noProof w:val="0"/>
                <w:color w:val="000000"/>
                <w:sz w:val="22"/>
                <w:lang w:eastAsia="ru-RU"/>
              </w:rPr>
              <w:t>3 575</w:t>
            </w:r>
          </w:p>
        </w:tc>
        <w:tc>
          <w:tcPr>
            <w:tcW w:w="992" w:type="dxa"/>
          </w:tcPr>
          <w:p w14:paraId="444EF8F5" w14:textId="75BF1335" w:rsidR="00DF1CE7" w:rsidRPr="00834B35" w:rsidRDefault="00824921" w:rsidP="00CC05DC">
            <w:pPr>
              <w:jc w:val="center"/>
              <w:rPr>
                <w:noProof w:val="0"/>
              </w:rPr>
            </w:pPr>
            <w:r w:rsidRPr="00834B35">
              <w:rPr>
                <w:rFonts w:eastAsia="Times New Roman" w:cs="Times New Roman"/>
                <w:noProof w:val="0"/>
                <w:color w:val="000000"/>
                <w:sz w:val="22"/>
                <w:lang w:eastAsia="ru-RU"/>
              </w:rPr>
              <w:t>3 808</w:t>
            </w:r>
          </w:p>
        </w:tc>
        <w:tc>
          <w:tcPr>
            <w:tcW w:w="947" w:type="dxa"/>
          </w:tcPr>
          <w:p w14:paraId="24B19537" w14:textId="2C11A41F" w:rsidR="00DF1CE7" w:rsidRPr="00834B35" w:rsidRDefault="00824921" w:rsidP="00CC05DC">
            <w:pPr>
              <w:jc w:val="center"/>
              <w:rPr>
                <w:noProof w:val="0"/>
              </w:rPr>
            </w:pPr>
            <w:r w:rsidRPr="00834B35">
              <w:rPr>
                <w:rFonts w:eastAsia="Times New Roman" w:cs="Times New Roman"/>
                <w:b/>
                <w:bCs/>
                <w:noProof w:val="0"/>
                <w:color w:val="000000"/>
                <w:sz w:val="22"/>
                <w:lang w:eastAsia="ru-RU"/>
              </w:rPr>
              <w:t>42 000</w:t>
            </w:r>
          </w:p>
        </w:tc>
        <w:tc>
          <w:tcPr>
            <w:tcW w:w="1330" w:type="dxa"/>
          </w:tcPr>
          <w:p w14:paraId="7D847BE3" w14:textId="77777777" w:rsidR="00DF1CE7" w:rsidRPr="00834B35" w:rsidRDefault="00DF1CE7" w:rsidP="00CC05DC">
            <w:pPr>
              <w:jc w:val="center"/>
              <w:rPr>
                <w:noProof w:val="0"/>
              </w:rPr>
            </w:pPr>
          </w:p>
        </w:tc>
      </w:tr>
      <w:tr w:rsidR="00291C44" w:rsidRPr="00834B35" w14:paraId="27000AC5" w14:textId="5E919FCF" w:rsidTr="00347BEF">
        <w:tc>
          <w:tcPr>
            <w:tcW w:w="1844" w:type="dxa"/>
            <w:shd w:val="clear" w:color="auto" w:fill="9CC2E5" w:themeFill="accent5" w:themeFillTint="99"/>
          </w:tcPr>
          <w:p w14:paraId="2411371E" w14:textId="76E2113C" w:rsidR="00DF1CE7" w:rsidRPr="00834B35" w:rsidRDefault="00DF1CE7">
            <w:pPr>
              <w:rPr>
                <w:noProof w:val="0"/>
              </w:rPr>
            </w:pPr>
            <w:r w:rsidRPr="00834B35">
              <w:rPr>
                <w:rFonts w:eastAsia="Times New Roman" w:cs="Times New Roman"/>
                <w:noProof w:val="0"/>
                <w:color w:val="000000"/>
                <w:sz w:val="22"/>
                <w:lang w:eastAsia="ru-RU"/>
              </w:rPr>
              <w:t>Бюджет</w:t>
            </w:r>
          </w:p>
        </w:tc>
        <w:tc>
          <w:tcPr>
            <w:tcW w:w="992" w:type="dxa"/>
          </w:tcPr>
          <w:p w14:paraId="437C32B2" w14:textId="3E758347" w:rsidR="00DF1CE7" w:rsidRPr="00834B35" w:rsidRDefault="00DF1CE7" w:rsidP="00CC05DC">
            <w:pPr>
              <w:jc w:val="center"/>
              <w:rPr>
                <w:noProof w:val="0"/>
              </w:rPr>
            </w:pPr>
            <w:r w:rsidRPr="00834B35">
              <w:rPr>
                <w:rFonts w:eastAsia="Times New Roman" w:cs="Times New Roman"/>
                <w:noProof w:val="0"/>
                <w:color w:val="000000"/>
                <w:sz w:val="22"/>
                <w:lang w:eastAsia="ru-RU"/>
              </w:rPr>
              <w:t>669</w:t>
            </w:r>
          </w:p>
        </w:tc>
        <w:tc>
          <w:tcPr>
            <w:tcW w:w="992" w:type="dxa"/>
          </w:tcPr>
          <w:p w14:paraId="0EB1A45E" w14:textId="57184304" w:rsidR="00DF1CE7" w:rsidRPr="00834B35" w:rsidRDefault="00DF1CE7" w:rsidP="00CC05DC">
            <w:pPr>
              <w:jc w:val="center"/>
              <w:rPr>
                <w:noProof w:val="0"/>
              </w:rPr>
            </w:pPr>
            <w:r w:rsidRPr="00834B35">
              <w:rPr>
                <w:rFonts w:eastAsia="Times New Roman" w:cs="Times New Roman"/>
                <w:noProof w:val="0"/>
                <w:color w:val="000000"/>
                <w:sz w:val="22"/>
                <w:lang w:eastAsia="ru-RU"/>
              </w:rPr>
              <w:t>604</w:t>
            </w:r>
          </w:p>
        </w:tc>
        <w:tc>
          <w:tcPr>
            <w:tcW w:w="1134" w:type="dxa"/>
          </w:tcPr>
          <w:p w14:paraId="4FFB6B7C" w14:textId="5BC64B29" w:rsidR="00DF1CE7" w:rsidRPr="00834B35" w:rsidRDefault="00DF1CE7" w:rsidP="00CC05DC">
            <w:pPr>
              <w:jc w:val="center"/>
              <w:rPr>
                <w:noProof w:val="0"/>
              </w:rPr>
            </w:pPr>
            <w:r w:rsidRPr="00834B35">
              <w:rPr>
                <w:rFonts w:eastAsia="Times New Roman" w:cs="Times New Roman"/>
                <w:noProof w:val="0"/>
                <w:color w:val="000000"/>
                <w:sz w:val="22"/>
                <w:lang w:eastAsia="ru-RU"/>
              </w:rPr>
              <w:t>615</w:t>
            </w:r>
          </w:p>
        </w:tc>
        <w:tc>
          <w:tcPr>
            <w:tcW w:w="992" w:type="dxa"/>
          </w:tcPr>
          <w:p w14:paraId="7B575CDE" w14:textId="73B4D866" w:rsidR="00DF1CE7" w:rsidRPr="00834B35" w:rsidRDefault="00DF1CE7" w:rsidP="00CC05DC">
            <w:pPr>
              <w:jc w:val="center"/>
              <w:rPr>
                <w:noProof w:val="0"/>
              </w:rPr>
            </w:pPr>
            <w:r w:rsidRPr="00834B35">
              <w:rPr>
                <w:rFonts w:eastAsia="Times New Roman" w:cs="Times New Roman"/>
                <w:noProof w:val="0"/>
                <w:color w:val="000000"/>
                <w:sz w:val="22"/>
                <w:lang w:eastAsia="ru-RU"/>
              </w:rPr>
              <w:t>558</w:t>
            </w:r>
          </w:p>
        </w:tc>
        <w:tc>
          <w:tcPr>
            <w:tcW w:w="851" w:type="dxa"/>
          </w:tcPr>
          <w:p w14:paraId="6192B545" w14:textId="056070FC" w:rsidR="00DF1CE7" w:rsidRPr="00834B35" w:rsidRDefault="00DF1CE7" w:rsidP="00CC05DC">
            <w:pPr>
              <w:jc w:val="center"/>
              <w:rPr>
                <w:noProof w:val="0"/>
              </w:rPr>
            </w:pPr>
            <w:r w:rsidRPr="00834B35">
              <w:rPr>
                <w:rFonts w:eastAsia="Times New Roman" w:cs="Times New Roman"/>
                <w:noProof w:val="0"/>
                <w:color w:val="000000"/>
                <w:sz w:val="22"/>
                <w:lang w:eastAsia="ru-RU"/>
              </w:rPr>
              <w:t>533</w:t>
            </w:r>
          </w:p>
        </w:tc>
        <w:tc>
          <w:tcPr>
            <w:tcW w:w="992" w:type="dxa"/>
          </w:tcPr>
          <w:p w14:paraId="54410563" w14:textId="35B6FCD3" w:rsidR="00DF1CE7" w:rsidRPr="00834B35" w:rsidRDefault="00DF1CE7" w:rsidP="00CC05DC">
            <w:pPr>
              <w:jc w:val="center"/>
              <w:rPr>
                <w:noProof w:val="0"/>
              </w:rPr>
            </w:pPr>
            <w:r w:rsidRPr="00834B35">
              <w:rPr>
                <w:rFonts w:eastAsia="Times New Roman" w:cs="Times New Roman"/>
                <w:noProof w:val="0"/>
                <w:color w:val="000000"/>
                <w:sz w:val="22"/>
                <w:lang w:eastAsia="ru-RU"/>
              </w:rPr>
              <w:t>530</w:t>
            </w:r>
          </w:p>
        </w:tc>
        <w:tc>
          <w:tcPr>
            <w:tcW w:w="992" w:type="dxa"/>
          </w:tcPr>
          <w:p w14:paraId="5D788154" w14:textId="2C580BEB" w:rsidR="00DF1CE7" w:rsidRPr="00834B35" w:rsidRDefault="00DF1CE7" w:rsidP="00CC05DC">
            <w:pPr>
              <w:jc w:val="center"/>
              <w:rPr>
                <w:noProof w:val="0"/>
              </w:rPr>
            </w:pPr>
            <w:r w:rsidRPr="00834B35">
              <w:rPr>
                <w:rFonts w:eastAsia="Times New Roman" w:cs="Times New Roman"/>
                <w:noProof w:val="0"/>
                <w:color w:val="000000"/>
                <w:sz w:val="22"/>
                <w:lang w:eastAsia="ru-RU"/>
              </w:rPr>
              <w:t>531</w:t>
            </w:r>
          </w:p>
        </w:tc>
        <w:tc>
          <w:tcPr>
            <w:tcW w:w="851" w:type="dxa"/>
          </w:tcPr>
          <w:p w14:paraId="73064F9A" w14:textId="2CA51AD8" w:rsidR="00DF1CE7" w:rsidRPr="00834B35" w:rsidRDefault="00DF1CE7" w:rsidP="00CC05DC">
            <w:pPr>
              <w:jc w:val="center"/>
              <w:rPr>
                <w:noProof w:val="0"/>
              </w:rPr>
            </w:pPr>
            <w:r w:rsidRPr="00834B35">
              <w:rPr>
                <w:rFonts w:eastAsia="Times New Roman" w:cs="Times New Roman"/>
                <w:noProof w:val="0"/>
                <w:color w:val="000000"/>
                <w:sz w:val="22"/>
                <w:lang w:eastAsia="ru-RU"/>
              </w:rPr>
              <w:t>534</w:t>
            </w:r>
          </w:p>
        </w:tc>
        <w:tc>
          <w:tcPr>
            <w:tcW w:w="1134" w:type="dxa"/>
          </w:tcPr>
          <w:p w14:paraId="5428A9DA" w14:textId="333BD6BF" w:rsidR="00DF1CE7" w:rsidRPr="00834B35" w:rsidRDefault="00DF1CE7" w:rsidP="00CC05DC">
            <w:pPr>
              <w:jc w:val="center"/>
              <w:rPr>
                <w:noProof w:val="0"/>
              </w:rPr>
            </w:pPr>
            <w:r w:rsidRPr="00834B35">
              <w:rPr>
                <w:rFonts w:eastAsia="Times New Roman" w:cs="Times New Roman"/>
                <w:noProof w:val="0"/>
                <w:color w:val="000000"/>
                <w:sz w:val="22"/>
                <w:lang w:eastAsia="ru-RU"/>
              </w:rPr>
              <w:t>518</w:t>
            </w:r>
          </w:p>
        </w:tc>
        <w:tc>
          <w:tcPr>
            <w:tcW w:w="1134" w:type="dxa"/>
          </w:tcPr>
          <w:p w14:paraId="3708E10B" w14:textId="3921D893" w:rsidR="00DF1CE7" w:rsidRPr="00834B35" w:rsidRDefault="00DF1CE7" w:rsidP="00CC05DC">
            <w:pPr>
              <w:jc w:val="center"/>
              <w:rPr>
                <w:noProof w:val="0"/>
              </w:rPr>
            </w:pPr>
            <w:r w:rsidRPr="00834B35">
              <w:rPr>
                <w:rFonts w:eastAsia="Times New Roman" w:cs="Times New Roman"/>
                <w:noProof w:val="0"/>
                <w:color w:val="000000"/>
                <w:sz w:val="22"/>
                <w:lang w:eastAsia="ru-RU"/>
              </w:rPr>
              <w:t>554</w:t>
            </w:r>
          </w:p>
        </w:tc>
        <w:tc>
          <w:tcPr>
            <w:tcW w:w="1134" w:type="dxa"/>
          </w:tcPr>
          <w:p w14:paraId="6AAE3C75" w14:textId="4A13315D" w:rsidR="00DF1CE7" w:rsidRPr="00834B35" w:rsidRDefault="00DF1CE7" w:rsidP="00CC05DC">
            <w:pPr>
              <w:jc w:val="center"/>
              <w:rPr>
                <w:noProof w:val="0"/>
              </w:rPr>
            </w:pPr>
            <w:r w:rsidRPr="00834B35">
              <w:rPr>
                <w:rFonts w:eastAsia="Times New Roman" w:cs="Times New Roman"/>
                <w:noProof w:val="0"/>
                <w:color w:val="000000"/>
                <w:sz w:val="22"/>
                <w:lang w:eastAsia="ru-RU"/>
              </w:rPr>
              <w:t>583</w:t>
            </w:r>
          </w:p>
        </w:tc>
        <w:tc>
          <w:tcPr>
            <w:tcW w:w="992" w:type="dxa"/>
          </w:tcPr>
          <w:p w14:paraId="39525010" w14:textId="309BFD30" w:rsidR="00DF1CE7" w:rsidRPr="00834B35" w:rsidRDefault="00824921" w:rsidP="00CC05DC">
            <w:pPr>
              <w:jc w:val="center"/>
              <w:rPr>
                <w:noProof w:val="0"/>
              </w:rPr>
            </w:pPr>
            <w:r w:rsidRPr="00834B35">
              <w:rPr>
                <w:rFonts w:eastAsia="Times New Roman" w:cs="Times New Roman"/>
                <w:noProof w:val="0"/>
                <w:color w:val="000000"/>
                <w:sz w:val="22"/>
                <w:lang w:eastAsia="ru-RU"/>
              </w:rPr>
              <w:t>621</w:t>
            </w:r>
          </w:p>
        </w:tc>
        <w:tc>
          <w:tcPr>
            <w:tcW w:w="947" w:type="dxa"/>
          </w:tcPr>
          <w:p w14:paraId="25D63D72" w14:textId="0BB8E964" w:rsidR="00DF1CE7" w:rsidRPr="00834B35" w:rsidRDefault="00824921" w:rsidP="00CC05DC">
            <w:pPr>
              <w:jc w:val="center"/>
              <w:rPr>
                <w:noProof w:val="0"/>
              </w:rPr>
            </w:pPr>
            <w:r w:rsidRPr="00834B35">
              <w:rPr>
                <w:rFonts w:eastAsia="Times New Roman" w:cs="Times New Roman"/>
                <w:b/>
                <w:bCs/>
                <w:noProof w:val="0"/>
                <w:color w:val="000000"/>
                <w:sz w:val="22"/>
                <w:lang w:eastAsia="ru-RU"/>
              </w:rPr>
              <w:t>6 850</w:t>
            </w:r>
          </w:p>
        </w:tc>
        <w:tc>
          <w:tcPr>
            <w:tcW w:w="1330" w:type="dxa"/>
          </w:tcPr>
          <w:p w14:paraId="13ACBB38" w14:textId="77777777" w:rsidR="00DF1CE7" w:rsidRPr="00834B35" w:rsidRDefault="00DF1CE7" w:rsidP="00CC05DC">
            <w:pPr>
              <w:jc w:val="center"/>
              <w:rPr>
                <w:noProof w:val="0"/>
              </w:rPr>
            </w:pPr>
          </w:p>
        </w:tc>
      </w:tr>
      <w:tr w:rsidR="00291C44" w:rsidRPr="00834B35" w14:paraId="058F1DBE" w14:textId="6496FFD9" w:rsidTr="00347BEF">
        <w:tc>
          <w:tcPr>
            <w:tcW w:w="1844" w:type="dxa"/>
            <w:shd w:val="clear" w:color="auto" w:fill="9CC2E5" w:themeFill="accent5" w:themeFillTint="99"/>
          </w:tcPr>
          <w:p w14:paraId="47A9DE90" w14:textId="1075A119" w:rsidR="00DF1CE7" w:rsidRPr="00834B35" w:rsidRDefault="00DF1CE7">
            <w:pPr>
              <w:rPr>
                <w:noProof w:val="0"/>
              </w:rPr>
            </w:pPr>
            <w:r w:rsidRPr="00834B35">
              <w:rPr>
                <w:rFonts w:eastAsia="Times New Roman" w:cs="Times New Roman"/>
                <w:noProof w:val="0"/>
                <w:color w:val="000000"/>
                <w:sz w:val="22"/>
                <w:lang w:eastAsia="ru-RU"/>
              </w:rPr>
              <w:t>Інше</w:t>
            </w:r>
          </w:p>
        </w:tc>
        <w:tc>
          <w:tcPr>
            <w:tcW w:w="992" w:type="dxa"/>
          </w:tcPr>
          <w:p w14:paraId="5ACC2097" w14:textId="5517E943" w:rsidR="00DF1CE7" w:rsidRPr="00834B35" w:rsidRDefault="00DF1CE7" w:rsidP="00CC05DC">
            <w:pPr>
              <w:jc w:val="center"/>
              <w:rPr>
                <w:noProof w:val="0"/>
              </w:rPr>
            </w:pPr>
            <w:r w:rsidRPr="00834B35">
              <w:rPr>
                <w:rFonts w:eastAsia="Times New Roman" w:cs="Times New Roman"/>
                <w:noProof w:val="0"/>
                <w:color w:val="000000"/>
                <w:sz w:val="22"/>
                <w:lang w:eastAsia="ru-RU"/>
              </w:rPr>
              <w:t>4 567</w:t>
            </w:r>
          </w:p>
        </w:tc>
        <w:tc>
          <w:tcPr>
            <w:tcW w:w="992" w:type="dxa"/>
          </w:tcPr>
          <w:p w14:paraId="640B185F" w14:textId="4A6E9B85" w:rsidR="00DF1CE7" w:rsidRPr="00834B35" w:rsidRDefault="00DF1CE7" w:rsidP="00CC05DC">
            <w:pPr>
              <w:jc w:val="center"/>
              <w:rPr>
                <w:noProof w:val="0"/>
              </w:rPr>
            </w:pPr>
            <w:r w:rsidRPr="00834B35">
              <w:rPr>
                <w:rFonts w:eastAsia="Times New Roman" w:cs="Times New Roman"/>
                <w:noProof w:val="0"/>
                <w:color w:val="000000"/>
                <w:sz w:val="22"/>
                <w:lang w:eastAsia="ru-RU"/>
              </w:rPr>
              <w:t>4 125</w:t>
            </w:r>
          </w:p>
        </w:tc>
        <w:tc>
          <w:tcPr>
            <w:tcW w:w="1134" w:type="dxa"/>
          </w:tcPr>
          <w:p w14:paraId="18B2D459" w14:textId="5363B550" w:rsidR="00DF1CE7" w:rsidRPr="00834B35" w:rsidRDefault="00DF1CE7" w:rsidP="00CC05DC">
            <w:pPr>
              <w:jc w:val="center"/>
              <w:rPr>
                <w:noProof w:val="0"/>
              </w:rPr>
            </w:pPr>
            <w:r w:rsidRPr="00834B35">
              <w:rPr>
                <w:rFonts w:eastAsia="Times New Roman" w:cs="Times New Roman"/>
                <w:noProof w:val="0"/>
                <w:color w:val="000000"/>
                <w:sz w:val="22"/>
                <w:lang w:eastAsia="ru-RU"/>
              </w:rPr>
              <w:t>4 196</w:t>
            </w:r>
          </w:p>
        </w:tc>
        <w:tc>
          <w:tcPr>
            <w:tcW w:w="992" w:type="dxa"/>
          </w:tcPr>
          <w:p w14:paraId="1F891A06" w14:textId="01D0795B" w:rsidR="00DF1CE7" w:rsidRPr="00834B35" w:rsidRDefault="00DF1CE7" w:rsidP="00CC05DC">
            <w:pPr>
              <w:jc w:val="center"/>
              <w:rPr>
                <w:noProof w:val="0"/>
              </w:rPr>
            </w:pPr>
            <w:r w:rsidRPr="00834B35">
              <w:rPr>
                <w:rFonts w:eastAsia="Times New Roman" w:cs="Times New Roman"/>
                <w:noProof w:val="0"/>
                <w:color w:val="000000"/>
                <w:sz w:val="22"/>
                <w:lang w:eastAsia="ru-RU"/>
              </w:rPr>
              <w:t>3 807</w:t>
            </w:r>
          </w:p>
        </w:tc>
        <w:tc>
          <w:tcPr>
            <w:tcW w:w="851" w:type="dxa"/>
          </w:tcPr>
          <w:p w14:paraId="69B81ACA" w14:textId="380453F2" w:rsidR="00DF1CE7" w:rsidRPr="00834B35" w:rsidRDefault="00DF1CE7" w:rsidP="00CC05DC">
            <w:pPr>
              <w:jc w:val="center"/>
              <w:rPr>
                <w:noProof w:val="0"/>
              </w:rPr>
            </w:pPr>
            <w:r w:rsidRPr="00834B35">
              <w:rPr>
                <w:rFonts w:eastAsia="Times New Roman" w:cs="Times New Roman"/>
                <w:noProof w:val="0"/>
                <w:color w:val="000000"/>
                <w:sz w:val="22"/>
                <w:lang w:eastAsia="ru-RU"/>
              </w:rPr>
              <w:t>3 637</w:t>
            </w:r>
          </w:p>
        </w:tc>
        <w:tc>
          <w:tcPr>
            <w:tcW w:w="992" w:type="dxa"/>
          </w:tcPr>
          <w:p w14:paraId="56E8A394" w14:textId="54610A17" w:rsidR="00DF1CE7" w:rsidRPr="00834B35" w:rsidRDefault="00DF1CE7" w:rsidP="00CC05DC">
            <w:pPr>
              <w:jc w:val="center"/>
              <w:rPr>
                <w:noProof w:val="0"/>
              </w:rPr>
            </w:pPr>
            <w:r w:rsidRPr="00834B35">
              <w:rPr>
                <w:rFonts w:eastAsia="Times New Roman" w:cs="Times New Roman"/>
                <w:noProof w:val="0"/>
                <w:color w:val="000000"/>
                <w:sz w:val="22"/>
                <w:lang w:eastAsia="ru-RU"/>
              </w:rPr>
              <w:t>3 616</w:t>
            </w:r>
          </w:p>
        </w:tc>
        <w:tc>
          <w:tcPr>
            <w:tcW w:w="992" w:type="dxa"/>
          </w:tcPr>
          <w:p w14:paraId="35D849B2" w14:textId="22620689" w:rsidR="00DF1CE7" w:rsidRPr="00834B35" w:rsidRDefault="00DF1CE7" w:rsidP="00CC05DC">
            <w:pPr>
              <w:jc w:val="center"/>
              <w:rPr>
                <w:noProof w:val="0"/>
              </w:rPr>
            </w:pPr>
            <w:r w:rsidRPr="00834B35">
              <w:rPr>
                <w:rFonts w:eastAsia="Times New Roman" w:cs="Times New Roman"/>
                <w:noProof w:val="0"/>
                <w:color w:val="000000"/>
                <w:sz w:val="22"/>
                <w:lang w:eastAsia="ru-RU"/>
              </w:rPr>
              <w:t>3 622</w:t>
            </w:r>
          </w:p>
        </w:tc>
        <w:tc>
          <w:tcPr>
            <w:tcW w:w="851" w:type="dxa"/>
          </w:tcPr>
          <w:p w14:paraId="458FFED7" w14:textId="626EB941" w:rsidR="00DF1CE7" w:rsidRPr="00834B35" w:rsidRDefault="00DF1CE7" w:rsidP="00CC05DC">
            <w:pPr>
              <w:jc w:val="center"/>
              <w:rPr>
                <w:noProof w:val="0"/>
              </w:rPr>
            </w:pPr>
            <w:r w:rsidRPr="00834B35">
              <w:rPr>
                <w:rFonts w:eastAsia="Times New Roman" w:cs="Times New Roman"/>
                <w:noProof w:val="0"/>
                <w:color w:val="000000"/>
                <w:sz w:val="22"/>
                <w:lang w:eastAsia="ru-RU"/>
              </w:rPr>
              <w:t>3 644</w:t>
            </w:r>
          </w:p>
        </w:tc>
        <w:tc>
          <w:tcPr>
            <w:tcW w:w="1134" w:type="dxa"/>
          </w:tcPr>
          <w:p w14:paraId="40305B64" w14:textId="7F282D70" w:rsidR="00DF1CE7" w:rsidRPr="00834B35" w:rsidRDefault="00DF1CE7" w:rsidP="00CC05DC">
            <w:pPr>
              <w:jc w:val="center"/>
              <w:rPr>
                <w:noProof w:val="0"/>
              </w:rPr>
            </w:pPr>
            <w:r w:rsidRPr="00834B35">
              <w:rPr>
                <w:rFonts w:eastAsia="Times New Roman" w:cs="Times New Roman"/>
                <w:noProof w:val="0"/>
                <w:color w:val="000000"/>
                <w:sz w:val="22"/>
                <w:lang w:eastAsia="ru-RU"/>
              </w:rPr>
              <w:t>3 536</w:t>
            </w:r>
          </w:p>
        </w:tc>
        <w:tc>
          <w:tcPr>
            <w:tcW w:w="1134" w:type="dxa"/>
          </w:tcPr>
          <w:p w14:paraId="1A2EEAA4" w14:textId="51CBC323" w:rsidR="00DF1CE7" w:rsidRPr="00834B35" w:rsidRDefault="00DF1CE7" w:rsidP="00CC05DC">
            <w:pPr>
              <w:jc w:val="center"/>
              <w:rPr>
                <w:noProof w:val="0"/>
              </w:rPr>
            </w:pPr>
            <w:r w:rsidRPr="00834B35">
              <w:rPr>
                <w:rFonts w:eastAsia="Times New Roman" w:cs="Times New Roman"/>
                <w:noProof w:val="0"/>
                <w:color w:val="000000"/>
                <w:sz w:val="22"/>
                <w:lang w:eastAsia="ru-RU"/>
              </w:rPr>
              <w:t>3 781</w:t>
            </w:r>
          </w:p>
        </w:tc>
        <w:tc>
          <w:tcPr>
            <w:tcW w:w="1134" w:type="dxa"/>
          </w:tcPr>
          <w:p w14:paraId="14EC4ADB" w14:textId="7D3F6FFF" w:rsidR="00DF1CE7" w:rsidRPr="00834B35" w:rsidRDefault="00DF1CE7" w:rsidP="00CC05DC">
            <w:pPr>
              <w:jc w:val="center"/>
              <w:rPr>
                <w:noProof w:val="0"/>
              </w:rPr>
            </w:pPr>
            <w:r w:rsidRPr="00834B35">
              <w:rPr>
                <w:rFonts w:eastAsia="Times New Roman" w:cs="Times New Roman"/>
                <w:noProof w:val="0"/>
                <w:color w:val="000000"/>
                <w:sz w:val="22"/>
                <w:lang w:eastAsia="ru-RU"/>
              </w:rPr>
              <w:t>3 979</w:t>
            </w:r>
          </w:p>
        </w:tc>
        <w:tc>
          <w:tcPr>
            <w:tcW w:w="992" w:type="dxa"/>
          </w:tcPr>
          <w:p w14:paraId="48006CA7" w14:textId="0F3495B0" w:rsidR="00DF1CE7" w:rsidRPr="00834B35" w:rsidRDefault="00824921" w:rsidP="00CC05DC">
            <w:pPr>
              <w:jc w:val="center"/>
              <w:rPr>
                <w:noProof w:val="0"/>
              </w:rPr>
            </w:pPr>
            <w:r w:rsidRPr="00834B35">
              <w:rPr>
                <w:rFonts w:eastAsia="Times New Roman" w:cs="Times New Roman"/>
                <w:noProof w:val="0"/>
                <w:color w:val="000000"/>
                <w:sz w:val="22"/>
                <w:lang w:eastAsia="ru-RU"/>
              </w:rPr>
              <w:t>4 239</w:t>
            </w:r>
          </w:p>
        </w:tc>
        <w:tc>
          <w:tcPr>
            <w:tcW w:w="947" w:type="dxa"/>
          </w:tcPr>
          <w:p w14:paraId="53552C3E" w14:textId="4E6DE26F" w:rsidR="00DF1CE7" w:rsidRPr="00834B35" w:rsidRDefault="00824921" w:rsidP="00CC05DC">
            <w:pPr>
              <w:jc w:val="center"/>
              <w:rPr>
                <w:noProof w:val="0"/>
              </w:rPr>
            </w:pPr>
            <w:r w:rsidRPr="00834B35">
              <w:rPr>
                <w:rFonts w:eastAsia="Times New Roman" w:cs="Times New Roman"/>
                <w:b/>
                <w:bCs/>
                <w:noProof w:val="0"/>
                <w:color w:val="000000"/>
                <w:sz w:val="22"/>
                <w:lang w:eastAsia="ru-RU"/>
              </w:rPr>
              <w:t>46 750</w:t>
            </w:r>
          </w:p>
        </w:tc>
        <w:tc>
          <w:tcPr>
            <w:tcW w:w="1330" w:type="dxa"/>
          </w:tcPr>
          <w:p w14:paraId="0FE223FE" w14:textId="77777777" w:rsidR="00DF1CE7" w:rsidRPr="00834B35" w:rsidRDefault="00DF1CE7" w:rsidP="00CC05DC">
            <w:pPr>
              <w:jc w:val="center"/>
              <w:rPr>
                <w:noProof w:val="0"/>
              </w:rPr>
            </w:pPr>
          </w:p>
        </w:tc>
      </w:tr>
      <w:tr w:rsidR="00DF1CE7" w:rsidRPr="00834B35" w14:paraId="4E9DB28E" w14:textId="718B79EC" w:rsidTr="00E07A55">
        <w:tc>
          <w:tcPr>
            <w:tcW w:w="16341" w:type="dxa"/>
            <w:gridSpan w:val="15"/>
            <w:tcBorders>
              <w:top w:val="nil"/>
              <w:left w:val="nil"/>
              <w:bottom w:val="nil"/>
              <w:right w:val="nil"/>
            </w:tcBorders>
          </w:tcPr>
          <w:p w14:paraId="0ED14AD9" w14:textId="04E9C828" w:rsidR="00DF1CE7" w:rsidRPr="00834B35" w:rsidRDefault="00DF1CE7" w:rsidP="00E07A55">
            <w:pPr>
              <w:spacing w:before="120" w:after="12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Загальний потенціал відновлюваних джерел енергії</w:t>
            </w:r>
          </w:p>
        </w:tc>
      </w:tr>
      <w:tr w:rsidR="00291C44" w:rsidRPr="00834B35" w14:paraId="020334B5" w14:textId="0E3120E8" w:rsidTr="00347BEF">
        <w:trPr>
          <w:trHeight w:val="312"/>
        </w:trPr>
        <w:tc>
          <w:tcPr>
            <w:tcW w:w="1844" w:type="dxa"/>
            <w:shd w:val="clear" w:color="auto" w:fill="9CC2E5" w:themeFill="accent5" w:themeFillTint="99"/>
          </w:tcPr>
          <w:p w14:paraId="12D7D877" w14:textId="35740191" w:rsidR="00DF1CE7" w:rsidRPr="00834B35" w:rsidRDefault="00DF1CE7">
            <w:pPr>
              <w:rPr>
                <w:noProof w:val="0"/>
              </w:rPr>
            </w:pPr>
            <w:r w:rsidRPr="00834B35">
              <w:rPr>
                <w:rFonts w:eastAsia="Times New Roman" w:cs="Times New Roman"/>
                <w:noProof w:val="0"/>
                <w:color w:val="000000"/>
                <w:sz w:val="22"/>
                <w:lang w:eastAsia="ru-RU"/>
              </w:rPr>
              <w:t>СЕС</w:t>
            </w:r>
          </w:p>
        </w:tc>
        <w:tc>
          <w:tcPr>
            <w:tcW w:w="992" w:type="dxa"/>
          </w:tcPr>
          <w:p w14:paraId="7D980FC3" w14:textId="354912BE" w:rsidR="00DF1CE7" w:rsidRPr="00834B35" w:rsidRDefault="00DF1CE7" w:rsidP="00CC05DC">
            <w:pPr>
              <w:jc w:val="center"/>
              <w:rPr>
                <w:noProof w:val="0"/>
              </w:rPr>
            </w:pPr>
            <w:r w:rsidRPr="00834B35">
              <w:rPr>
                <w:rFonts w:eastAsia="Times New Roman" w:cs="Times New Roman"/>
                <w:noProof w:val="0"/>
                <w:color w:val="000000"/>
                <w:sz w:val="22"/>
                <w:lang w:eastAsia="ru-RU"/>
              </w:rPr>
              <w:t>470</w:t>
            </w:r>
          </w:p>
        </w:tc>
        <w:tc>
          <w:tcPr>
            <w:tcW w:w="992" w:type="dxa"/>
          </w:tcPr>
          <w:p w14:paraId="4DA1B76E" w14:textId="6CABA5C2" w:rsidR="00DF1CE7" w:rsidRPr="00834B35" w:rsidRDefault="00DF1CE7" w:rsidP="00CC05DC">
            <w:pPr>
              <w:jc w:val="center"/>
              <w:rPr>
                <w:noProof w:val="0"/>
              </w:rPr>
            </w:pPr>
            <w:r w:rsidRPr="00834B35">
              <w:rPr>
                <w:rFonts w:eastAsia="Times New Roman" w:cs="Times New Roman"/>
                <w:noProof w:val="0"/>
                <w:color w:val="000000"/>
                <w:sz w:val="22"/>
                <w:lang w:eastAsia="ru-RU"/>
              </w:rPr>
              <w:t>747</w:t>
            </w:r>
          </w:p>
        </w:tc>
        <w:tc>
          <w:tcPr>
            <w:tcW w:w="1134" w:type="dxa"/>
          </w:tcPr>
          <w:p w14:paraId="5006E016" w14:textId="15FB5DB3" w:rsidR="00DF1CE7" w:rsidRPr="00834B35" w:rsidRDefault="00DF1CE7" w:rsidP="00CC05DC">
            <w:pPr>
              <w:jc w:val="center"/>
              <w:rPr>
                <w:noProof w:val="0"/>
              </w:rPr>
            </w:pPr>
            <w:r w:rsidRPr="00834B35">
              <w:rPr>
                <w:rFonts w:eastAsia="Times New Roman" w:cs="Times New Roman"/>
                <w:noProof w:val="0"/>
                <w:color w:val="000000"/>
                <w:sz w:val="22"/>
                <w:lang w:eastAsia="ru-RU"/>
              </w:rPr>
              <w:t>1 251</w:t>
            </w:r>
          </w:p>
        </w:tc>
        <w:tc>
          <w:tcPr>
            <w:tcW w:w="992" w:type="dxa"/>
          </w:tcPr>
          <w:p w14:paraId="32CF7FC3" w14:textId="67E1A5D9" w:rsidR="00DF1CE7" w:rsidRPr="00834B35" w:rsidRDefault="00DF1CE7" w:rsidP="00CC05DC">
            <w:pPr>
              <w:jc w:val="center"/>
              <w:rPr>
                <w:noProof w:val="0"/>
              </w:rPr>
            </w:pPr>
            <w:r w:rsidRPr="00834B35">
              <w:rPr>
                <w:rFonts w:eastAsia="Times New Roman" w:cs="Times New Roman"/>
                <w:noProof w:val="0"/>
                <w:color w:val="000000"/>
                <w:sz w:val="22"/>
                <w:lang w:eastAsia="ru-RU"/>
              </w:rPr>
              <w:t>1 809</w:t>
            </w:r>
          </w:p>
        </w:tc>
        <w:tc>
          <w:tcPr>
            <w:tcW w:w="851" w:type="dxa"/>
          </w:tcPr>
          <w:p w14:paraId="5D653886" w14:textId="64E02851" w:rsidR="00DF1CE7" w:rsidRPr="00834B35" w:rsidRDefault="00DF1CE7" w:rsidP="00CC05DC">
            <w:pPr>
              <w:jc w:val="center"/>
              <w:rPr>
                <w:noProof w:val="0"/>
              </w:rPr>
            </w:pPr>
            <w:r w:rsidRPr="00834B35">
              <w:rPr>
                <w:rFonts w:eastAsia="Times New Roman" w:cs="Times New Roman"/>
                <w:noProof w:val="0"/>
                <w:color w:val="000000"/>
                <w:sz w:val="22"/>
                <w:lang w:eastAsia="ru-RU"/>
              </w:rPr>
              <w:t>1 952</w:t>
            </w:r>
          </w:p>
        </w:tc>
        <w:tc>
          <w:tcPr>
            <w:tcW w:w="992" w:type="dxa"/>
          </w:tcPr>
          <w:p w14:paraId="0F3660F9" w14:textId="0F51A8F9" w:rsidR="00DF1CE7" w:rsidRPr="00834B35" w:rsidRDefault="00DF1CE7" w:rsidP="00CC05DC">
            <w:pPr>
              <w:jc w:val="center"/>
              <w:rPr>
                <w:noProof w:val="0"/>
              </w:rPr>
            </w:pPr>
            <w:r w:rsidRPr="00834B35">
              <w:rPr>
                <w:rFonts w:eastAsia="Times New Roman" w:cs="Times New Roman"/>
                <w:noProof w:val="0"/>
                <w:color w:val="000000"/>
                <w:sz w:val="22"/>
                <w:lang w:eastAsia="ru-RU"/>
              </w:rPr>
              <w:t>2 058</w:t>
            </w:r>
          </w:p>
        </w:tc>
        <w:tc>
          <w:tcPr>
            <w:tcW w:w="992" w:type="dxa"/>
          </w:tcPr>
          <w:p w14:paraId="3432E056" w14:textId="0FD87DEC" w:rsidR="00DF1CE7" w:rsidRPr="00834B35" w:rsidRDefault="00DF1CE7" w:rsidP="00CC05DC">
            <w:pPr>
              <w:jc w:val="center"/>
              <w:rPr>
                <w:noProof w:val="0"/>
              </w:rPr>
            </w:pPr>
            <w:r w:rsidRPr="00834B35">
              <w:rPr>
                <w:rFonts w:eastAsia="Times New Roman" w:cs="Times New Roman"/>
                <w:noProof w:val="0"/>
                <w:color w:val="000000"/>
                <w:sz w:val="22"/>
                <w:lang w:eastAsia="ru-RU"/>
              </w:rPr>
              <w:t>2 031</w:t>
            </w:r>
          </w:p>
        </w:tc>
        <w:tc>
          <w:tcPr>
            <w:tcW w:w="851" w:type="dxa"/>
          </w:tcPr>
          <w:p w14:paraId="1ED51FB5" w14:textId="2F37DF31" w:rsidR="00DF1CE7" w:rsidRPr="00834B35" w:rsidRDefault="00DF1CE7" w:rsidP="00CC05DC">
            <w:pPr>
              <w:jc w:val="center"/>
              <w:rPr>
                <w:noProof w:val="0"/>
              </w:rPr>
            </w:pPr>
            <w:r w:rsidRPr="00834B35">
              <w:rPr>
                <w:rFonts w:eastAsia="Times New Roman" w:cs="Times New Roman"/>
                <w:noProof w:val="0"/>
                <w:color w:val="000000"/>
                <w:sz w:val="22"/>
                <w:lang w:eastAsia="ru-RU"/>
              </w:rPr>
              <w:t>1 993</w:t>
            </w:r>
          </w:p>
        </w:tc>
        <w:tc>
          <w:tcPr>
            <w:tcW w:w="1134" w:type="dxa"/>
          </w:tcPr>
          <w:p w14:paraId="712E1BC6" w14:textId="74BA001F" w:rsidR="00DF1CE7" w:rsidRPr="00834B35" w:rsidRDefault="00DF1CE7" w:rsidP="00CC05DC">
            <w:pPr>
              <w:jc w:val="center"/>
              <w:rPr>
                <w:noProof w:val="0"/>
              </w:rPr>
            </w:pPr>
            <w:r w:rsidRPr="00834B35">
              <w:rPr>
                <w:rFonts w:eastAsia="Times New Roman" w:cs="Times New Roman"/>
                <w:noProof w:val="0"/>
                <w:color w:val="000000"/>
                <w:sz w:val="22"/>
                <w:lang w:eastAsia="ru-RU"/>
              </w:rPr>
              <w:t>1 630</w:t>
            </w:r>
          </w:p>
        </w:tc>
        <w:tc>
          <w:tcPr>
            <w:tcW w:w="1134" w:type="dxa"/>
          </w:tcPr>
          <w:p w14:paraId="10EC5D8A" w14:textId="6941498A" w:rsidR="00DF1CE7" w:rsidRPr="00834B35" w:rsidRDefault="00DF1CE7" w:rsidP="00CC05DC">
            <w:pPr>
              <w:jc w:val="center"/>
              <w:rPr>
                <w:noProof w:val="0"/>
              </w:rPr>
            </w:pPr>
            <w:r w:rsidRPr="00834B35">
              <w:rPr>
                <w:rFonts w:eastAsia="Times New Roman" w:cs="Times New Roman"/>
                <w:noProof w:val="0"/>
                <w:color w:val="000000"/>
                <w:sz w:val="22"/>
                <w:lang w:eastAsia="ru-RU"/>
              </w:rPr>
              <w:t>1 157</w:t>
            </w:r>
          </w:p>
        </w:tc>
        <w:tc>
          <w:tcPr>
            <w:tcW w:w="1134" w:type="dxa"/>
          </w:tcPr>
          <w:p w14:paraId="56CD2C1B" w14:textId="5086C185" w:rsidR="00DF1CE7" w:rsidRPr="00834B35" w:rsidRDefault="00DF1CE7" w:rsidP="00CC05DC">
            <w:pPr>
              <w:jc w:val="center"/>
              <w:rPr>
                <w:noProof w:val="0"/>
              </w:rPr>
            </w:pPr>
            <w:r w:rsidRPr="00834B35">
              <w:rPr>
                <w:rFonts w:eastAsia="Times New Roman" w:cs="Times New Roman"/>
                <w:noProof w:val="0"/>
                <w:color w:val="000000"/>
                <w:sz w:val="22"/>
                <w:lang w:eastAsia="ru-RU"/>
              </w:rPr>
              <w:t>523</w:t>
            </w:r>
          </w:p>
        </w:tc>
        <w:tc>
          <w:tcPr>
            <w:tcW w:w="992" w:type="dxa"/>
          </w:tcPr>
          <w:p w14:paraId="1821F1C3" w14:textId="359FFDF7" w:rsidR="00DF1CE7" w:rsidRPr="00834B35" w:rsidRDefault="00824921" w:rsidP="00CC05DC">
            <w:pPr>
              <w:jc w:val="center"/>
              <w:rPr>
                <w:noProof w:val="0"/>
              </w:rPr>
            </w:pPr>
            <w:r w:rsidRPr="00834B35">
              <w:rPr>
                <w:rFonts w:eastAsia="Times New Roman" w:cs="Times New Roman"/>
                <w:noProof w:val="0"/>
                <w:color w:val="000000"/>
                <w:sz w:val="22"/>
                <w:lang w:eastAsia="ru-RU"/>
              </w:rPr>
              <w:t>399</w:t>
            </w:r>
          </w:p>
        </w:tc>
        <w:tc>
          <w:tcPr>
            <w:tcW w:w="947" w:type="dxa"/>
          </w:tcPr>
          <w:p w14:paraId="6944732B" w14:textId="72790301" w:rsidR="00DF1CE7" w:rsidRPr="00834B35" w:rsidRDefault="00824921" w:rsidP="00CC05DC">
            <w:pPr>
              <w:jc w:val="center"/>
              <w:rPr>
                <w:noProof w:val="0"/>
              </w:rPr>
            </w:pPr>
            <w:r w:rsidRPr="00834B35">
              <w:rPr>
                <w:rFonts w:eastAsia="Times New Roman" w:cs="Times New Roman"/>
                <w:b/>
                <w:bCs/>
                <w:noProof w:val="0"/>
                <w:color w:val="000000"/>
                <w:sz w:val="22"/>
                <w:lang w:eastAsia="ru-RU"/>
              </w:rPr>
              <w:t>16 022</w:t>
            </w:r>
          </w:p>
        </w:tc>
        <w:tc>
          <w:tcPr>
            <w:tcW w:w="1330" w:type="dxa"/>
          </w:tcPr>
          <w:p w14:paraId="0DC80EFE" w14:textId="72E0A529" w:rsidR="00DF1CE7" w:rsidRPr="00834B35" w:rsidRDefault="00824921" w:rsidP="00CC05DC">
            <w:pPr>
              <w:jc w:val="center"/>
              <w:rPr>
                <w:noProof w:val="0"/>
              </w:rPr>
            </w:pPr>
            <w:r w:rsidRPr="00834B35">
              <w:rPr>
                <w:rFonts w:eastAsia="Times New Roman" w:cs="Times New Roman"/>
                <w:noProof w:val="0"/>
                <w:color w:val="000000"/>
                <w:sz w:val="22"/>
                <w:lang w:eastAsia="ru-RU"/>
              </w:rPr>
              <w:t>15,2</w:t>
            </w:r>
          </w:p>
        </w:tc>
      </w:tr>
      <w:tr w:rsidR="00291C44" w:rsidRPr="00834B35" w14:paraId="75998F28" w14:textId="4EF3EE47" w:rsidTr="00347BEF">
        <w:tc>
          <w:tcPr>
            <w:tcW w:w="1844" w:type="dxa"/>
            <w:shd w:val="clear" w:color="auto" w:fill="9CC2E5" w:themeFill="accent5" w:themeFillTint="99"/>
          </w:tcPr>
          <w:p w14:paraId="5009AF70" w14:textId="2CAEE880" w:rsidR="00DF1CE7" w:rsidRPr="00834B35" w:rsidRDefault="00DF1CE7">
            <w:pPr>
              <w:rPr>
                <w:noProof w:val="0"/>
              </w:rPr>
            </w:pPr>
            <w:r w:rsidRPr="00834B35">
              <w:rPr>
                <w:rFonts w:eastAsia="Times New Roman" w:cs="Times New Roman"/>
                <w:noProof w:val="0"/>
                <w:color w:val="000000"/>
                <w:sz w:val="22"/>
                <w:lang w:eastAsia="ru-RU"/>
              </w:rPr>
              <w:t>Щепа</w:t>
            </w:r>
          </w:p>
        </w:tc>
        <w:tc>
          <w:tcPr>
            <w:tcW w:w="992" w:type="dxa"/>
          </w:tcPr>
          <w:p w14:paraId="1E9C318F" w14:textId="63354819" w:rsidR="00DF1CE7" w:rsidRPr="00834B35" w:rsidRDefault="00DF1CE7" w:rsidP="00CC05DC">
            <w:pPr>
              <w:jc w:val="center"/>
              <w:rPr>
                <w:noProof w:val="0"/>
              </w:rPr>
            </w:pPr>
            <w:r w:rsidRPr="00834B35">
              <w:rPr>
                <w:rFonts w:eastAsia="Times New Roman" w:cs="Times New Roman"/>
                <w:noProof w:val="0"/>
                <w:color w:val="000000"/>
                <w:sz w:val="22"/>
                <w:lang w:eastAsia="ru-RU"/>
              </w:rPr>
              <w:t>104 591</w:t>
            </w:r>
          </w:p>
        </w:tc>
        <w:tc>
          <w:tcPr>
            <w:tcW w:w="992" w:type="dxa"/>
          </w:tcPr>
          <w:p w14:paraId="69260B92" w14:textId="31400840" w:rsidR="00DF1CE7" w:rsidRPr="00834B35" w:rsidRDefault="00DF1CE7" w:rsidP="00CC05DC">
            <w:pPr>
              <w:jc w:val="center"/>
              <w:rPr>
                <w:noProof w:val="0"/>
              </w:rPr>
            </w:pPr>
            <w:r w:rsidRPr="00834B35">
              <w:rPr>
                <w:rFonts w:eastAsia="Times New Roman" w:cs="Times New Roman"/>
                <w:noProof w:val="0"/>
                <w:color w:val="000000"/>
                <w:sz w:val="22"/>
                <w:lang w:eastAsia="ru-RU"/>
              </w:rPr>
              <w:t>102 331</w:t>
            </w:r>
          </w:p>
        </w:tc>
        <w:tc>
          <w:tcPr>
            <w:tcW w:w="1134" w:type="dxa"/>
          </w:tcPr>
          <w:p w14:paraId="7396CAF5" w14:textId="623B80BB" w:rsidR="00DF1CE7" w:rsidRPr="00834B35" w:rsidRDefault="00DF1CE7" w:rsidP="00CC05DC">
            <w:pPr>
              <w:jc w:val="center"/>
              <w:rPr>
                <w:noProof w:val="0"/>
              </w:rPr>
            </w:pPr>
            <w:r w:rsidRPr="00834B35">
              <w:rPr>
                <w:rFonts w:eastAsia="Times New Roman" w:cs="Times New Roman"/>
                <w:noProof w:val="0"/>
                <w:color w:val="000000"/>
                <w:sz w:val="22"/>
                <w:lang w:eastAsia="ru-RU"/>
              </w:rPr>
              <w:t>85 964</w:t>
            </w:r>
          </w:p>
        </w:tc>
        <w:tc>
          <w:tcPr>
            <w:tcW w:w="992" w:type="dxa"/>
          </w:tcPr>
          <w:p w14:paraId="7AF520EC" w14:textId="73C1DB6E" w:rsidR="00DF1CE7" w:rsidRPr="00834B35" w:rsidRDefault="00DF1CE7" w:rsidP="00CC05DC">
            <w:pPr>
              <w:jc w:val="center"/>
              <w:rPr>
                <w:noProof w:val="0"/>
              </w:rPr>
            </w:pPr>
            <w:r w:rsidRPr="00834B35">
              <w:rPr>
                <w:rFonts w:eastAsia="Times New Roman" w:cs="Times New Roman"/>
                <w:noProof w:val="0"/>
                <w:color w:val="000000"/>
                <w:sz w:val="22"/>
                <w:lang w:eastAsia="ru-RU"/>
              </w:rPr>
              <w:t>42 851</w:t>
            </w:r>
          </w:p>
        </w:tc>
        <w:tc>
          <w:tcPr>
            <w:tcW w:w="851" w:type="dxa"/>
          </w:tcPr>
          <w:p w14:paraId="28FCEAC2" w14:textId="796F109F" w:rsidR="00DF1CE7" w:rsidRPr="00834B35" w:rsidRDefault="00DF1CE7" w:rsidP="00CC05DC">
            <w:pPr>
              <w:jc w:val="center"/>
              <w:rPr>
                <w:noProof w:val="0"/>
              </w:rPr>
            </w:pPr>
            <w:r w:rsidRPr="00834B35">
              <w:rPr>
                <w:rFonts w:eastAsia="Times New Roman" w:cs="Times New Roman"/>
                <w:noProof w:val="0"/>
                <w:color w:val="000000"/>
                <w:sz w:val="22"/>
                <w:lang w:eastAsia="ru-RU"/>
              </w:rPr>
              <w:t>11 284</w:t>
            </w:r>
          </w:p>
        </w:tc>
        <w:tc>
          <w:tcPr>
            <w:tcW w:w="992" w:type="dxa"/>
          </w:tcPr>
          <w:p w14:paraId="09C6D30C" w14:textId="04D53BD9" w:rsidR="00DF1CE7" w:rsidRPr="00834B35" w:rsidRDefault="00DF1CE7" w:rsidP="00CC05DC">
            <w:pPr>
              <w:jc w:val="center"/>
              <w:rPr>
                <w:noProof w:val="0"/>
              </w:rPr>
            </w:pPr>
            <w:r w:rsidRPr="00834B35">
              <w:rPr>
                <w:rFonts w:eastAsia="Times New Roman" w:cs="Times New Roman"/>
                <w:noProof w:val="0"/>
                <w:color w:val="000000"/>
                <w:sz w:val="22"/>
                <w:lang w:eastAsia="ru-RU"/>
              </w:rPr>
              <w:t>10 920</w:t>
            </w:r>
          </w:p>
        </w:tc>
        <w:tc>
          <w:tcPr>
            <w:tcW w:w="992" w:type="dxa"/>
          </w:tcPr>
          <w:p w14:paraId="2B9B1A2C" w14:textId="3F259C5D" w:rsidR="00DF1CE7" w:rsidRPr="00834B35" w:rsidRDefault="00DF1CE7" w:rsidP="00CC05DC">
            <w:pPr>
              <w:jc w:val="center"/>
              <w:rPr>
                <w:noProof w:val="0"/>
              </w:rPr>
            </w:pPr>
            <w:r w:rsidRPr="00834B35">
              <w:rPr>
                <w:rFonts w:eastAsia="Times New Roman" w:cs="Times New Roman"/>
                <w:noProof w:val="0"/>
                <w:color w:val="000000"/>
                <w:sz w:val="22"/>
                <w:lang w:eastAsia="ru-RU"/>
              </w:rPr>
              <w:t>11 284</w:t>
            </w:r>
          </w:p>
        </w:tc>
        <w:tc>
          <w:tcPr>
            <w:tcW w:w="851" w:type="dxa"/>
          </w:tcPr>
          <w:p w14:paraId="7847E744" w14:textId="44DAD2BD" w:rsidR="00DF1CE7" w:rsidRPr="00834B35" w:rsidRDefault="00DF1CE7" w:rsidP="00CC05DC">
            <w:pPr>
              <w:jc w:val="center"/>
              <w:rPr>
                <w:noProof w:val="0"/>
              </w:rPr>
            </w:pPr>
            <w:r w:rsidRPr="00834B35">
              <w:rPr>
                <w:rFonts w:eastAsia="Times New Roman" w:cs="Times New Roman"/>
                <w:noProof w:val="0"/>
                <w:color w:val="000000"/>
                <w:sz w:val="22"/>
                <w:lang w:eastAsia="ru-RU"/>
              </w:rPr>
              <w:t>11 284</w:t>
            </w:r>
          </w:p>
        </w:tc>
        <w:tc>
          <w:tcPr>
            <w:tcW w:w="1134" w:type="dxa"/>
          </w:tcPr>
          <w:p w14:paraId="7980215F" w14:textId="02725032" w:rsidR="00DF1CE7" w:rsidRPr="00834B35" w:rsidRDefault="00DF1CE7" w:rsidP="00CC05DC">
            <w:pPr>
              <w:jc w:val="center"/>
              <w:rPr>
                <w:noProof w:val="0"/>
              </w:rPr>
            </w:pPr>
            <w:r w:rsidRPr="00834B35">
              <w:rPr>
                <w:rFonts w:eastAsia="Times New Roman" w:cs="Times New Roman"/>
                <w:noProof w:val="0"/>
                <w:color w:val="000000"/>
                <w:sz w:val="22"/>
                <w:lang w:eastAsia="ru-RU"/>
              </w:rPr>
              <w:t>10 920</w:t>
            </w:r>
          </w:p>
        </w:tc>
        <w:tc>
          <w:tcPr>
            <w:tcW w:w="1134" w:type="dxa"/>
          </w:tcPr>
          <w:p w14:paraId="438D3B83" w14:textId="2E35FA76" w:rsidR="00DF1CE7" w:rsidRPr="00834B35" w:rsidRDefault="00DF1CE7" w:rsidP="00CC05DC">
            <w:pPr>
              <w:jc w:val="center"/>
              <w:rPr>
                <w:noProof w:val="0"/>
              </w:rPr>
            </w:pPr>
            <w:r w:rsidRPr="00834B35">
              <w:rPr>
                <w:rFonts w:eastAsia="Times New Roman" w:cs="Times New Roman"/>
                <w:noProof w:val="0"/>
                <w:color w:val="000000"/>
                <w:sz w:val="22"/>
                <w:lang w:eastAsia="ru-RU"/>
              </w:rPr>
              <w:t>34 813</w:t>
            </w:r>
          </w:p>
        </w:tc>
        <w:tc>
          <w:tcPr>
            <w:tcW w:w="1134" w:type="dxa"/>
          </w:tcPr>
          <w:p w14:paraId="1C30F020" w14:textId="4E26D4E0" w:rsidR="00DF1CE7" w:rsidRPr="00834B35" w:rsidRDefault="00DF1CE7" w:rsidP="00CC05DC">
            <w:pPr>
              <w:jc w:val="center"/>
              <w:rPr>
                <w:noProof w:val="0"/>
              </w:rPr>
            </w:pPr>
            <w:r w:rsidRPr="00834B35">
              <w:rPr>
                <w:rFonts w:eastAsia="Times New Roman" w:cs="Times New Roman"/>
                <w:noProof w:val="0"/>
                <w:color w:val="000000"/>
                <w:sz w:val="22"/>
                <w:lang w:eastAsia="ru-RU"/>
              </w:rPr>
              <w:t>69 998</w:t>
            </w:r>
          </w:p>
        </w:tc>
        <w:tc>
          <w:tcPr>
            <w:tcW w:w="992" w:type="dxa"/>
          </w:tcPr>
          <w:p w14:paraId="1C78C5CE" w14:textId="11D8FC97" w:rsidR="00DF1CE7" w:rsidRPr="00834B35" w:rsidRDefault="00824921" w:rsidP="00CC05DC">
            <w:pPr>
              <w:jc w:val="center"/>
              <w:rPr>
                <w:noProof w:val="0"/>
              </w:rPr>
            </w:pPr>
            <w:r w:rsidRPr="00834B35">
              <w:rPr>
                <w:rFonts w:eastAsia="Times New Roman" w:cs="Times New Roman"/>
                <w:noProof w:val="0"/>
                <w:color w:val="000000"/>
                <w:sz w:val="22"/>
                <w:lang w:eastAsia="ru-RU"/>
              </w:rPr>
              <w:t>98 052</w:t>
            </w:r>
          </w:p>
        </w:tc>
        <w:tc>
          <w:tcPr>
            <w:tcW w:w="947" w:type="dxa"/>
          </w:tcPr>
          <w:p w14:paraId="604942EE" w14:textId="2D73E9AC" w:rsidR="00DF1CE7" w:rsidRPr="00834B35" w:rsidRDefault="00824921" w:rsidP="00CC05DC">
            <w:pPr>
              <w:jc w:val="center"/>
              <w:rPr>
                <w:noProof w:val="0"/>
              </w:rPr>
            </w:pPr>
            <w:r w:rsidRPr="00834B35">
              <w:rPr>
                <w:rFonts w:eastAsia="Times New Roman" w:cs="Times New Roman"/>
                <w:b/>
                <w:bCs/>
                <w:noProof w:val="0"/>
                <w:color w:val="000000"/>
                <w:sz w:val="22"/>
                <w:lang w:eastAsia="ru-RU"/>
              </w:rPr>
              <w:t>594 293</w:t>
            </w:r>
          </w:p>
        </w:tc>
        <w:tc>
          <w:tcPr>
            <w:tcW w:w="1330" w:type="dxa"/>
          </w:tcPr>
          <w:p w14:paraId="7F0908FC" w14:textId="77777777" w:rsidR="00DF1CE7" w:rsidRPr="00834B35" w:rsidRDefault="00DF1CE7" w:rsidP="00CC05DC">
            <w:pPr>
              <w:jc w:val="center"/>
              <w:rPr>
                <w:noProof w:val="0"/>
              </w:rPr>
            </w:pPr>
          </w:p>
        </w:tc>
      </w:tr>
      <w:tr w:rsidR="00291C44" w:rsidRPr="00834B35" w14:paraId="017010D3" w14:textId="18AA9AAB" w:rsidTr="00347BEF">
        <w:tc>
          <w:tcPr>
            <w:tcW w:w="1844" w:type="dxa"/>
            <w:shd w:val="clear" w:color="auto" w:fill="9CC2E5" w:themeFill="accent5" w:themeFillTint="99"/>
          </w:tcPr>
          <w:p w14:paraId="1F15E48C" w14:textId="49B4220D" w:rsidR="00DF1CE7" w:rsidRPr="00834B35" w:rsidRDefault="00DF1CE7">
            <w:pPr>
              <w:rPr>
                <w:noProof w:val="0"/>
              </w:rPr>
            </w:pPr>
            <w:r w:rsidRPr="00834B35">
              <w:rPr>
                <w:rFonts w:eastAsia="Times New Roman" w:cs="Times New Roman"/>
                <w:noProof w:val="0"/>
                <w:color w:val="000000"/>
                <w:sz w:val="22"/>
                <w:lang w:eastAsia="ru-RU"/>
              </w:rPr>
              <w:t>Сільськогосподарські відходи</w:t>
            </w:r>
          </w:p>
        </w:tc>
        <w:tc>
          <w:tcPr>
            <w:tcW w:w="992" w:type="dxa"/>
          </w:tcPr>
          <w:p w14:paraId="25EDA1CF" w14:textId="33C74900" w:rsidR="00DF1CE7" w:rsidRPr="00834B35" w:rsidRDefault="00DF1CE7" w:rsidP="00CC05DC">
            <w:pPr>
              <w:jc w:val="center"/>
              <w:rPr>
                <w:noProof w:val="0"/>
              </w:rPr>
            </w:pPr>
            <w:r w:rsidRPr="00834B35">
              <w:rPr>
                <w:rFonts w:eastAsia="Times New Roman" w:cs="Times New Roman"/>
                <w:noProof w:val="0"/>
                <w:color w:val="000000"/>
                <w:sz w:val="22"/>
                <w:lang w:eastAsia="ru-RU"/>
              </w:rPr>
              <w:t>13 472</w:t>
            </w:r>
          </w:p>
        </w:tc>
        <w:tc>
          <w:tcPr>
            <w:tcW w:w="992" w:type="dxa"/>
          </w:tcPr>
          <w:p w14:paraId="28653899" w14:textId="730971DE" w:rsidR="00DF1CE7" w:rsidRPr="00834B35" w:rsidRDefault="00DF1CE7" w:rsidP="00CC05DC">
            <w:pPr>
              <w:jc w:val="center"/>
              <w:rPr>
                <w:noProof w:val="0"/>
              </w:rPr>
            </w:pPr>
            <w:r w:rsidRPr="00834B35">
              <w:rPr>
                <w:rFonts w:eastAsia="Times New Roman" w:cs="Times New Roman"/>
                <w:noProof w:val="0"/>
                <w:color w:val="000000"/>
                <w:sz w:val="22"/>
                <w:lang w:eastAsia="ru-RU"/>
              </w:rPr>
              <w:t>13 472</w:t>
            </w:r>
          </w:p>
        </w:tc>
        <w:tc>
          <w:tcPr>
            <w:tcW w:w="1134" w:type="dxa"/>
          </w:tcPr>
          <w:p w14:paraId="4E391A7A" w14:textId="4C623F31" w:rsidR="00DF1CE7" w:rsidRPr="00834B35" w:rsidRDefault="00DF1CE7" w:rsidP="00CC05DC">
            <w:pPr>
              <w:jc w:val="center"/>
              <w:rPr>
                <w:noProof w:val="0"/>
              </w:rPr>
            </w:pPr>
            <w:r w:rsidRPr="00834B35">
              <w:rPr>
                <w:rFonts w:eastAsia="Times New Roman" w:cs="Times New Roman"/>
                <w:noProof w:val="0"/>
                <w:color w:val="000000"/>
                <w:sz w:val="22"/>
                <w:lang w:eastAsia="ru-RU"/>
              </w:rPr>
              <w:t>13 472</w:t>
            </w:r>
          </w:p>
        </w:tc>
        <w:tc>
          <w:tcPr>
            <w:tcW w:w="992" w:type="dxa"/>
          </w:tcPr>
          <w:p w14:paraId="7FB98C70" w14:textId="7A0BF64C" w:rsidR="00DF1CE7" w:rsidRPr="00834B35" w:rsidRDefault="00DF1CE7" w:rsidP="00CC05DC">
            <w:pPr>
              <w:jc w:val="center"/>
              <w:rPr>
                <w:noProof w:val="0"/>
              </w:rPr>
            </w:pPr>
            <w:r w:rsidRPr="00834B35">
              <w:rPr>
                <w:rFonts w:eastAsia="Times New Roman" w:cs="Times New Roman"/>
                <w:noProof w:val="0"/>
                <w:color w:val="000000"/>
                <w:sz w:val="22"/>
                <w:lang w:eastAsia="ru-RU"/>
              </w:rPr>
              <w:t>4 491</w:t>
            </w:r>
          </w:p>
        </w:tc>
        <w:tc>
          <w:tcPr>
            <w:tcW w:w="851" w:type="dxa"/>
          </w:tcPr>
          <w:p w14:paraId="0C4DA7E4" w14:textId="37F4BD04" w:rsidR="00DF1CE7" w:rsidRPr="00834B35" w:rsidRDefault="00DF1CE7" w:rsidP="00CC05DC">
            <w:pPr>
              <w:jc w:val="center"/>
              <w:rPr>
                <w:noProof w:val="0"/>
              </w:rPr>
            </w:pPr>
            <w:r w:rsidRPr="00834B35">
              <w:rPr>
                <w:rFonts w:eastAsia="Times New Roman" w:cs="Times New Roman"/>
                <w:noProof w:val="0"/>
                <w:color w:val="000000"/>
                <w:sz w:val="22"/>
                <w:lang w:eastAsia="ru-RU"/>
              </w:rPr>
              <w:t>4 491</w:t>
            </w:r>
          </w:p>
        </w:tc>
        <w:tc>
          <w:tcPr>
            <w:tcW w:w="992" w:type="dxa"/>
          </w:tcPr>
          <w:p w14:paraId="1A2E8B68" w14:textId="43042296" w:rsidR="00DF1CE7" w:rsidRPr="00834B35" w:rsidRDefault="00DF1CE7" w:rsidP="00CC05DC">
            <w:pPr>
              <w:jc w:val="center"/>
              <w:rPr>
                <w:noProof w:val="0"/>
              </w:rPr>
            </w:pPr>
            <w:r w:rsidRPr="00834B35">
              <w:rPr>
                <w:rFonts w:eastAsia="Times New Roman" w:cs="Times New Roman"/>
                <w:noProof w:val="0"/>
                <w:color w:val="000000"/>
                <w:sz w:val="22"/>
                <w:lang w:eastAsia="ru-RU"/>
              </w:rPr>
              <w:t>4 491</w:t>
            </w:r>
          </w:p>
        </w:tc>
        <w:tc>
          <w:tcPr>
            <w:tcW w:w="992" w:type="dxa"/>
          </w:tcPr>
          <w:p w14:paraId="06A6C364" w14:textId="10AFB00F" w:rsidR="00DF1CE7" w:rsidRPr="00834B35" w:rsidRDefault="00DF1CE7" w:rsidP="00CC05DC">
            <w:pPr>
              <w:jc w:val="center"/>
              <w:rPr>
                <w:noProof w:val="0"/>
              </w:rPr>
            </w:pPr>
            <w:r w:rsidRPr="00834B35">
              <w:rPr>
                <w:rFonts w:eastAsia="Times New Roman" w:cs="Times New Roman"/>
                <w:noProof w:val="0"/>
                <w:color w:val="000000"/>
                <w:sz w:val="22"/>
                <w:lang w:eastAsia="ru-RU"/>
              </w:rPr>
              <w:t>4 491</w:t>
            </w:r>
          </w:p>
        </w:tc>
        <w:tc>
          <w:tcPr>
            <w:tcW w:w="851" w:type="dxa"/>
          </w:tcPr>
          <w:p w14:paraId="46A2860E" w14:textId="3F01E194" w:rsidR="00DF1CE7" w:rsidRPr="00834B35" w:rsidRDefault="00DF1CE7" w:rsidP="00CC05DC">
            <w:pPr>
              <w:jc w:val="center"/>
              <w:rPr>
                <w:noProof w:val="0"/>
              </w:rPr>
            </w:pPr>
            <w:r w:rsidRPr="00834B35">
              <w:rPr>
                <w:rFonts w:eastAsia="Times New Roman" w:cs="Times New Roman"/>
                <w:noProof w:val="0"/>
                <w:color w:val="000000"/>
                <w:sz w:val="22"/>
                <w:lang w:eastAsia="ru-RU"/>
              </w:rPr>
              <w:t>4 491</w:t>
            </w:r>
          </w:p>
        </w:tc>
        <w:tc>
          <w:tcPr>
            <w:tcW w:w="1134" w:type="dxa"/>
          </w:tcPr>
          <w:p w14:paraId="63FD9FCD" w14:textId="4637B219" w:rsidR="00DF1CE7" w:rsidRPr="00834B35" w:rsidRDefault="00DF1CE7" w:rsidP="00CC05DC">
            <w:pPr>
              <w:jc w:val="center"/>
              <w:rPr>
                <w:noProof w:val="0"/>
              </w:rPr>
            </w:pPr>
            <w:r w:rsidRPr="00834B35">
              <w:rPr>
                <w:rFonts w:eastAsia="Times New Roman" w:cs="Times New Roman"/>
                <w:noProof w:val="0"/>
                <w:color w:val="000000"/>
                <w:sz w:val="22"/>
                <w:lang w:eastAsia="ru-RU"/>
              </w:rPr>
              <w:t>4 491</w:t>
            </w:r>
          </w:p>
        </w:tc>
        <w:tc>
          <w:tcPr>
            <w:tcW w:w="1134" w:type="dxa"/>
          </w:tcPr>
          <w:p w14:paraId="13E857B6" w14:textId="67FCC88B" w:rsidR="00DF1CE7" w:rsidRPr="00834B35" w:rsidRDefault="00DF1CE7" w:rsidP="00CC05DC">
            <w:pPr>
              <w:jc w:val="center"/>
              <w:rPr>
                <w:noProof w:val="0"/>
              </w:rPr>
            </w:pPr>
            <w:r w:rsidRPr="00834B35">
              <w:rPr>
                <w:rFonts w:eastAsia="Times New Roman" w:cs="Times New Roman"/>
                <w:noProof w:val="0"/>
                <w:color w:val="000000"/>
                <w:sz w:val="22"/>
                <w:lang w:eastAsia="ru-RU"/>
              </w:rPr>
              <w:t>13 472</w:t>
            </w:r>
          </w:p>
        </w:tc>
        <w:tc>
          <w:tcPr>
            <w:tcW w:w="1134" w:type="dxa"/>
          </w:tcPr>
          <w:p w14:paraId="5379AB98" w14:textId="3CCA30AE" w:rsidR="00DF1CE7" w:rsidRPr="00834B35" w:rsidRDefault="00DF1CE7" w:rsidP="00CC05DC">
            <w:pPr>
              <w:jc w:val="center"/>
              <w:rPr>
                <w:noProof w:val="0"/>
              </w:rPr>
            </w:pPr>
            <w:r w:rsidRPr="00834B35">
              <w:rPr>
                <w:rFonts w:eastAsia="Times New Roman" w:cs="Times New Roman"/>
                <w:noProof w:val="0"/>
                <w:color w:val="000000"/>
                <w:sz w:val="22"/>
                <w:lang w:eastAsia="ru-RU"/>
              </w:rPr>
              <w:t>13 472</w:t>
            </w:r>
          </w:p>
        </w:tc>
        <w:tc>
          <w:tcPr>
            <w:tcW w:w="992" w:type="dxa"/>
          </w:tcPr>
          <w:p w14:paraId="7DB8D52F" w14:textId="1CABB42F" w:rsidR="00DF1CE7" w:rsidRPr="00834B35" w:rsidRDefault="00824921" w:rsidP="00CC05DC">
            <w:pPr>
              <w:jc w:val="center"/>
              <w:rPr>
                <w:noProof w:val="0"/>
              </w:rPr>
            </w:pPr>
            <w:r w:rsidRPr="00834B35">
              <w:rPr>
                <w:rFonts w:eastAsia="Times New Roman" w:cs="Times New Roman"/>
                <w:noProof w:val="0"/>
                <w:color w:val="000000"/>
                <w:sz w:val="22"/>
                <w:lang w:eastAsia="ru-RU"/>
              </w:rPr>
              <w:t>13 472</w:t>
            </w:r>
          </w:p>
        </w:tc>
        <w:tc>
          <w:tcPr>
            <w:tcW w:w="947" w:type="dxa"/>
          </w:tcPr>
          <w:p w14:paraId="36D76CA7" w14:textId="3B54CC54" w:rsidR="00DF1CE7" w:rsidRPr="00834B35" w:rsidRDefault="00824921" w:rsidP="00CC05DC">
            <w:pPr>
              <w:jc w:val="center"/>
              <w:rPr>
                <w:noProof w:val="0"/>
              </w:rPr>
            </w:pPr>
            <w:r w:rsidRPr="00834B35">
              <w:rPr>
                <w:rFonts w:eastAsia="Times New Roman" w:cs="Times New Roman"/>
                <w:b/>
                <w:bCs/>
                <w:noProof w:val="0"/>
                <w:color w:val="000000"/>
                <w:sz w:val="22"/>
                <w:lang w:eastAsia="ru-RU"/>
              </w:rPr>
              <w:t>107 775</w:t>
            </w:r>
          </w:p>
        </w:tc>
        <w:tc>
          <w:tcPr>
            <w:tcW w:w="1330" w:type="dxa"/>
          </w:tcPr>
          <w:p w14:paraId="63FC53FB" w14:textId="77777777" w:rsidR="00DF1CE7" w:rsidRPr="00834B35" w:rsidRDefault="00DF1CE7" w:rsidP="00CC05DC">
            <w:pPr>
              <w:jc w:val="center"/>
              <w:rPr>
                <w:noProof w:val="0"/>
              </w:rPr>
            </w:pPr>
          </w:p>
        </w:tc>
      </w:tr>
      <w:tr w:rsidR="00291C44" w:rsidRPr="00834B35" w14:paraId="5F4FBFD9" w14:textId="622EB76C" w:rsidTr="00347BEF">
        <w:tc>
          <w:tcPr>
            <w:tcW w:w="1844" w:type="dxa"/>
            <w:shd w:val="clear" w:color="auto" w:fill="9CC2E5" w:themeFill="accent5" w:themeFillTint="99"/>
          </w:tcPr>
          <w:p w14:paraId="43420D13" w14:textId="37686C8F" w:rsidR="00DF1CE7" w:rsidRPr="00834B35" w:rsidRDefault="00DF1CE7">
            <w:pPr>
              <w:rPr>
                <w:noProof w:val="0"/>
              </w:rPr>
            </w:pPr>
            <w:r w:rsidRPr="00834B35">
              <w:rPr>
                <w:rFonts w:eastAsia="Times New Roman" w:cs="Times New Roman"/>
                <w:noProof w:val="0"/>
                <w:color w:val="000000"/>
                <w:sz w:val="22"/>
                <w:lang w:eastAsia="ru-RU"/>
              </w:rPr>
              <w:t>Теплові насоси, геотермальні</w:t>
            </w:r>
          </w:p>
        </w:tc>
        <w:tc>
          <w:tcPr>
            <w:tcW w:w="992" w:type="dxa"/>
          </w:tcPr>
          <w:p w14:paraId="57FC6200" w14:textId="4D4299B1" w:rsidR="00DF1CE7" w:rsidRPr="00834B35" w:rsidRDefault="00DF1CE7" w:rsidP="00CC05DC">
            <w:pPr>
              <w:jc w:val="center"/>
              <w:rPr>
                <w:noProof w:val="0"/>
              </w:rPr>
            </w:pPr>
            <w:r w:rsidRPr="00834B35">
              <w:rPr>
                <w:rFonts w:eastAsia="Times New Roman" w:cs="Times New Roman"/>
                <w:noProof w:val="0"/>
                <w:color w:val="000000"/>
                <w:sz w:val="22"/>
                <w:lang w:eastAsia="ru-RU"/>
              </w:rPr>
              <w:t>28 725</w:t>
            </w:r>
          </w:p>
        </w:tc>
        <w:tc>
          <w:tcPr>
            <w:tcW w:w="992" w:type="dxa"/>
          </w:tcPr>
          <w:p w14:paraId="084885FA" w14:textId="27419A60" w:rsidR="00DF1CE7" w:rsidRPr="00834B35" w:rsidRDefault="00DF1CE7" w:rsidP="00CC05DC">
            <w:pPr>
              <w:jc w:val="center"/>
              <w:rPr>
                <w:noProof w:val="0"/>
              </w:rPr>
            </w:pPr>
            <w:r w:rsidRPr="00834B35">
              <w:rPr>
                <w:rFonts w:eastAsia="Times New Roman" w:cs="Times New Roman"/>
                <w:noProof w:val="0"/>
                <w:color w:val="000000"/>
                <w:sz w:val="22"/>
                <w:lang w:eastAsia="ru-RU"/>
              </w:rPr>
              <w:t>26 231</w:t>
            </w:r>
          </w:p>
        </w:tc>
        <w:tc>
          <w:tcPr>
            <w:tcW w:w="1134" w:type="dxa"/>
          </w:tcPr>
          <w:p w14:paraId="6148717B" w14:textId="73213E70" w:rsidR="00DF1CE7" w:rsidRPr="00834B35" w:rsidRDefault="00DF1CE7" w:rsidP="00CC05DC">
            <w:pPr>
              <w:jc w:val="center"/>
              <w:rPr>
                <w:noProof w:val="0"/>
              </w:rPr>
            </w:pPr>
            <w:r w:rsidRPr="00834B35">
              <w:rPr>
                <w:rFonts w:eastAsia="Times New Roman" w:cs="Times New Roman"/>
                <w:noProof w:val="0"/>
                <w:color w:val="000000"/>
                <w:sz w:val="22"/>
                <w:lang w:eastAsia="ru-RU"/>
              </w:rPr>
              <w:t>29 502</w:t>
            </w:r>
          </w:p>
        </w:tc>
        <w:tc>
          <w:tcPr>
            <w:tcW w:w="992" w:type="dxa"/>
          </w:tcPr>
          <w:p w14:paraId="33365539" w14:textId="7921AD21" w:rsidR="00DF1CE7" w:rsidRPr="00834B35" w:rsidRDefault="00DF1CE7" w:rsidP="00CC05DC">
            <w:pPr>
              <w:jc w:val="center"/>
              <w:rPr>
                <w:noProof w:val="0"/>
              </w:rPr>
            </w:pPr>
            <w:r w:rsidRPr="00834B35">
              <w:rPr>
                <w:rFonts w:eastAsia="Times New Roman" w:cs="Times New Roman"/>
                <w:noProof w:val="0"/>
                <w:color w:val="000000"/>
                <w:sz w:val="22"/>
                <w:lang w:eastAsia="ru-RU"/>
              </w:rPr>
              <w:t>17 460</w:t>
            </w:r>
          </w:p>
        </w:tc>
        <w:tc>
          <w:tcPr>
            <w:tcW w:w="851" w:type="dxa"/>
          </w:tcPr>
          <w:p w14:paraId="467047DE" w14:textId="5A25F70D" w:rsidR="00DF1CE7" w:rsidRPr="00834B35" w:rsidRDefault="00DF1CE7" w:rsidP="00CC05DC">
            <w:pPr>
              <w:jc w:val="center"/>
              <w:rPr>
                <w:noProof w:val="0"/>
              </w:rPr>
            </w:pPr>
            <w:r w:rsidRPr="00834B35">
              <w:rPr>
                <w:rFonts w:eastAsia="Times New Roman" w:cs="Times New Roman"/>
                <w:noProof w:val="0"/>
                <w:color w:val="000000"/>
                <w:sz w:val="22"/>
                <w:lang w:eastAsia="ru-RU"/>
              </w:rPr>
              <w:t>4 598</w:t>
            </w:r>
          </w:p>
        </w:tc>
        <w:tc>
          <w:tcPr>
            <w:tcW w:w="992" w:type="dxa"/>
          </w:tcPr>
          <w:p w14:paraId="5C81F985" w14:textId="1A88EB49" w:rsidR="00DF1CE7" w:rsidRPr="00834B35" w:rsidRDefault="00DF1CE7" w:rsidP="00CC05DC">
            <w:pPr>
              <w:jc w:val="center"/>
              <w:rPr>
                <w:noProof w:val="0"/>
              </w:rPr>
            </w:pPr>
            <w:r w:rsidRPr="00834B35">
              <w:rPr>
                <w:rFonts w:eastAsia="Times New Roman" w:cs="Times New Roman"/>
                <w:noProof w:val="0"/>
                <w:color w:val="000000"/>
                <w:sz w:val="22"/>
                <w:lang w:eastAsia="ru-RU"/>
              </w:rPr>
              <w:t>4 450</w:t>
            </w:r>
          </w:p>
        </w:tc>
        <w:tc>
          <w:tcPr>
            <w:tcW w:w="992" w:type="dxa"/>
          </w:tcPr>
          <w:p w14:paraId="014E5669" w14:textId="206C83A5" w:rsidR="00DF1CE7" w:rsidRPr="00834B35" w:rsidRDefault="00DF1CE7" w:rsidP="00CC05DC">
            <w:pPr>
              <w:jc w:val="center"/>
              <w:rPr>
                <w:noProof w:val="0"/>
              </w:rPr>
            </w:pPr>
            <w:r w:rsidRPr="00834B35">
              <w:rPr>
                <w:rFonts w:eastAsia="Times New Roman" w:cs="Times New Roman"/>
                <w:noProof w:val="0"/>
                <w:color w:val="000000"/>
                <w:sz w:val="22"/>
                <w:lang w:eastAsia="ru-RU"/>
              </w:rPr>
              <w:t>4 598</w:t>
            </w:r>
          </w:p>
        </w:tc>
        <w:tc>
          <w:tcPr>
            <w:tcW w:w="851" w:type="dxa"/>
          </w:tcPr>
          <w:p w14:paraId="3555AD9F" w14:textId="5501DEBB" w:rsidR="00DF1CE7" w:rsidRPr="00834B35" w:rsidRDefault="00DF1CE7" w:rsidP="00CC05DC">
            <w:pPr>
              <w:jc w:val="center"/>
              <w:rPr>
                <w:noProof w:val="0"/>
              </w:rPr>
            </w:pPr>
            <w:r w:rsidRPr="00834B35">
              <w:rPr>
                <w:rFonts w:eastAsia="Times New Roman" w:cs="Times New Roman"/>
                <w:noProof w:val="0"/>
                <w:color w:val="000000"/>
                <w:sz w:val="22"/>
                <w:lang w:eastAsia="ru-RU"/>
              </w:rPr>
              <w:t>4 598</w:t>
            </w:r>
          </w:p>
        </w:tc>
        <w:tc>
          <w:tcPr>
            <w:tcW w:w="1134" w:type="dxa"/>
          </w:tcPr>
          <w:p w14:paraId="32F27E70" w14:textId="3AC64B65" w:rsidR="00DF1CE7" w:rsidRPr="00834B35" w:rsidRDefault="00DF1CE7" w:rsidP="00CC05DC">
            <w:pPr>
              <w:jc w:val="center"/>
              <w:rPr>
                <w:noProof w:val="0"/>
              </w:rPr>
            </w:pPr>
            <w:r w:rsidRPr="00834B35">
              <w:rPr>
                <w:rFonts w:eastAsia="Times New Roman" w:cs="Times New Roman"/>
                <w:noProof w:val="0"/>
                <w:color w:val="000000"/>
                <w:sz w:val="22"/>
                <w:lang w:eastAsia="ru-RU"/>
              </w:rPr>
              <w:t>4 450</w:t>
            </w:r>
          </w:p>
        </w:tc>
        <w:tc>
          <w:tcPr>
            <w:tcW w:w="1134" w:type="dxa"/>
          </w:tcPr>
          <w:p w14:paraId="1BE94D38" w14:textId="2F47E5D8" w:rsidR="00DF1CE7" w:rsidRPr="00834B35" w:rsidRDefault="00DF1CE7" w:rsidP="00CC05DC">
            <w:pPr>
              <w:jc w:val="center"/>
              <w:rPr>
                <w:noProof w:val="0"/>
              </w:rPr>
            </w:pPr>
            <w:r w:rsidRPr="00834B35">
              <w:rPr>
                <w:rFonts w:eastAsia="Times New Roman" w:cs="Times New Roman"/>
                <w:noProof w:val="0"/>
                <w:color w:val="000000"/>
                <w:sz w:val="22"/>
                <w:lang w:eastAsia="ru-RU"/>
              </w:rPr>
              <w:t>14 185</w:t>
            </w:r>
          </w:p>
        </w:tc>
        <w:tc>
          <w:tcPr>
            <w:tcW w:w="1134" w:type="dxa"/>
          </w:tcPr>
          <w:p w14:paraId="604413DA" w14:textId="71235112" w:rsidR="00DF1CE7" w:rsidRPr="00834B35" w:rsidRDefault="00DF1CE7" w:rsidP="00CC05DC">
            <w:pPr>
              <w:jc w:val="center"/>
              <w:rPr>
                <w:noProof w:val="0"/>
              </w:rPr>
            </w:pPr>
            <w:r w:rsidRPr="00834B35">
              <w:rPr>
                <w:rFonts w:eastAsia="Times New Roman" w:cs="Times New Roman"/>
                <w:noProof w:val="0"/>
                <w:color w:val="000000"/>
                <w:sz w:val="22"/>
                <w:lang w:eastAsia="ru-RU"/>
              </w:rPr>
              <w:t>28 223</w:t>
            </w:r>
          </w:p>
        </w:tc>
        <w:tc>
          <w:tcPr>
            <w:tcW w:w="992" w:type="dxa"/>
          </w:tcPr>
          <w:p w14:paraId="2EBA84B9" w14:textId="2CFBFD44" w:rsidR="00DF1CE7" w:rsidRPr="00834B35" w:rsidRDefault="00824921" w:rsidP="00CC05DC">
            <w:pPr>
              <w:jc w:val="center"/>
              <w:rPr>
                <w:noProof w:val="0"/>
              </w:rPr>
            </w:pPr>
            <w:r w:rsidRPr="00834B35">
              <w:rPr>
                <w:rFonts w:eastAsia="Times New Roman" w:cs="Times New Roman"/>
                <w:noProof w:val="0"/>
                <w:color w:val="000000"/>
                <w:sz w:val="22"/>
                <w:lang w:eastAsia="ru-RU"/>
              </w:rPr>
              <w:t>28 741</w:t>
            </w:r>
          </w:p>
        </w:tc>
        <w:tc>
          <w:tcPr>
            <w:tcW w:w="947" w:type="dxa"/>
          </w:tcPr>
          <w:p w14:paraId="44828C5E" w14:textId="4D0DC4A5" w:rsidR="00DF1CE7" w:rsidRPr="00834B35" w:rsidRDefault="00824921" w:rsidP="00CC05DC">
            <w:pPr>
              <w:jc w:val="center"/>
              <w:rPr>
                <w:noProof w:val="0"/>
              </w:rPr>
            </w:pPr>
            <w:r w:rsidRPr="00834B35">
              <w:rPr>
                <w:rFonts w:eastAsia="Times New Roman" w:cs="Times New Roman"/>
                <w:b/>
                <w:bCs/>
                <w:noProof w:val="0"/>
                <w:color w:val="000000"/>
                <w:sz w:val="22"/>
                <w:lang w:eastAsia="ru-RU"/>
              </w:rPr>
              <w:t>195 760</w:t>
            </w:r>
          </w:p>
        </w:tc>
        <w:tc>
          <w:tcPr>
            <w:tcW w:w="1330" w:type="dxa"/>
          </w:tcPr>
          <w:p w14:paraId="353F9203" w14:textId="37F13AD6" w:rsidR="00DF1CE7" w:rsidRPr="00834B35" w:rsidRDefault="00824921" w:rsidP="00CC05DC">
            <w:pPr>
              <w:jc w:val="center"/>
              <w:rPr>
                <w:noProof w:val="0"/>
              </w:rPr>
            </w:pPr>
            <w:r w:rsidRPr="00834B35">
              <w:rPr>
                <w:rFonts w:eastAsia="Times New Roman" w:cs="Times New Roman"/>
                <w:noProof w:val="0"/>
                <w:color w:val="000000"/>
                <w:sz w:val="22"/>
                <w:lang w:eastAsia="ru-RU"/>
              </w:rPr>
              <w:t>44,0</w:t>
            </w:r>
          </w:p>
        </w:tc>
      </w:tr>
      <w:tr w:rsidR="00291C44" w:rsidRPr="00834B35" w14:paraId="0D8E520E" w14:textId="62D14685" w:rsidTr="00347BEF">
        <w:tc>
          <w:tcPr>
            <w:tcW w:w="1844" w:type="dxa"/>
            <w:shd w:val="clear" w:color="auto" w:fill="9CC2E5" w:themeFill="accent5" w:themeFillTint="99"/>
          </w:tcPr>
          <w:p w14:paraId="117FCF89" w14:textId="00EE71DC" w:rsidR="00DF1CE7" w:rsidRPr="00834B35" w:rsidRDefault="00DF1CE7">
            <w:pPr>
              <w:rPr>
                <w:noProof w:val="0"/>
              </w:rPr>
            </w:pPr>
            <w:r w:rsidRPr="00834B35">
              <w:rPr>
                <w:rFonts w:eastAsia="Times New Roman" w:cs="Times New Roman"/>
                <w:noProof w:val="0"/>
                <w:color w:val="000000"/>
                <w:sz w:val="22"/>
                <w:lang w:eastAsia="ru-RU"/>
              </w:rPr>
              <w:t>Теплові насоси, аеротермальні</w:t>
            </w:r>
          </w:p>
        </w:tc>
        <w:tc>
          <w:tcPr>
            <w:tcW w:w="992" w:type="dxa"/>
          </w:tcPr>
          <w:p w14:paraId="6F497D3A" w14:textId="1025D322" w:rsidR="00DF1CE7" w:rsidRPr="00834B35" w:rsidRDefault="00DF1CE7" w:rsidP="00CC05DC">
            <w:pPr>
              <w:jc w:val="center"/>
              <w:rPr>
                <w:noProof w:val="0"/>
              </w:rPr>
            </w:pPr>
            <w:r w:rsidRPr="00834B35">
              <w:rPr>
                <w:rFonts w:eastAsia="Times New Roman" w:cs="Times New Roman"/>
                <w:noProof w:val="0"/>
                <w:color w:val="000000"/>
                <w:sz w:val="22"/>
                <w:lang w:eastAsia="ru-RU"/>
              </w:rPr>
              <w:t>22 123</w:t>
            </w:r>
          </w:p>
        </w:tc>
        <w:tc>
          <w:tcPr>
            <w:tcW w:w="992" w:type="dxa"/>
          </w:tcPr>
          <w:p w14:paraId="71561EB1" w14:textId="47ADC58F" w:rsidR="00DF1CE7" w:rsidRPr="00834B35" w:rsidRDefault="00DF1CE7" w:rsidP="00CC05DC">
            <w:pPr>
              <w:jc w:val="center"/>
              <w:rPr>
                <w:noProof w:val="0"/>
              </w:rPr>
            </w:pPr>
            <w:r w:rsidRPr="00834B35">
              <w:rPr>
                <w:rFonts w:eastAsia="Times New Roman" w:cs="Times New Roman"/>
                <w:noProof w:val="0"/>
                <w:color w:val="000000"/>
                <w:sz w:val="22"/>
                <w:lang w:eastAsia="ru-RU"/>
              </w:rPr>
              <w:t>20 883</w:t>
            </w:r>
          </w:p>
        </w:tc>
        <w:tc>
          <w:tcPr>
            <w:tcW w:w="1134" w:type="dxa"/>
          </w:tcPr>
          <w:p w14:paraId="0FE459A0" w14:textId="270EDC51" w:rsidR="00DF1CE7" w:rsidRPr="00834B35" w:rsidRDefault="00DF1CE7" w:rsidP="00CC05DC">
            <w:pPr>
              <w:jc w:val="center"/>
              <w:rPr>
                <w:noProof w:val="0"/>
              </w:rPr>
            </w:pPr>
            <w:r w:rsidRPr="00834B35">
              <w:rPr>
                <w:rFonts w:eastAsia="Times New Roman" w:cs="Times New Roman"/>
                <w:noProof w:val="0"/>
                <w:color w:val="000000"/>
                <w:sz w:val="22"/>
                <w:lang w:eastAsia="ru-RU"/>
              </w:rPr>
              <w:t>24 570</w:t>
            </w:r>
          </w:p>
        </w:tc>
        <w:tc>
          <w:tcPr>
            <w:tcW w:w="992" w:type="dxa"/>
          </w:tcPr>
          <w:p w14:paraId="464F0333" w14:textId="3288C34C" w:rsidR="00DF1CE7" w:rsidRPr="00834B35" w:rsidRDefault="00DF1CE7" w:rsidP="00CC05DC">
            <w:pPr>
              <w:jc w:val="center"/>
              <w:rPr>
                <w:noProof w:val="0"/>
              </w:rPr>
            </w:pPr>
            <w:r w:rsidRPr="00834B35">
              <w:rPr>
                <w:rFonts w:eastAsia="Times New Roman" w:cs="Times New Roman"/>
                <w:noProof w:val="0"/>
                <w:color w:val="000000"/>
                <w:sz w:val="22"/>
                <w:lang w:eastAsia="ru-RU"/>
              </w:rPr>
              <w:t>16 490</w:t>
            </w:r>
          </w:p>
        </w:tc>
        <w:tc>
          <w:tcPr>
            <w:tcW w:w="851" w:type="dxa"/>
          </w:tcPr>
          <w:p w14:paraId="603A9E95" w14:textId="098B3C5B" w:rsidR="00DF1CE7" w:rsidRPr="00834B35" w:rsidRDefault="00DF1CE7" w:rsidP="00CC05DC">
            <w:pPr>
              <w:jc w:val="center"/>
              <w:rPr>
                <w:noProof w:val="0"/>
              </w:rPr>
            </w:pPr>
            <w:r w:rsidRPr="00834B35">
              <w:rPr>
                <w:rFonts w:eastAsia="Times New Roman" w:cs="Times New Roman"/>
                <w:noProof w:val="0"/>
                <w:color w:val="000000"/>
                <w:sz w:val="22"/>
                <w:lang w:eastAsia="ru-RU"/>
              </w:rPr>
              <w:t>4 343</w:t>
            </w:r>
          </w:p>
        </w:tc>
        <w:tc>
          <w:tcPr>
            <w:tcW w:w="992" w:type="dxa"/>
          </w:tcPr>
          <w:p w14:paraId="43E298EA" w14:textId="6BE51D57" w:rsidR="00DF1CE7" w:rsidRPr="00834B35" w:rsidRDefault="00DF1CE7" w:rsidP="00CC05DC">
            <w:pPr>
              <w:jc w:val="center"/>
              <w:rPr>
                <w:noProof w:val="0"/>
              </w:rPr>
            </w:pPr>
            <w:r w:rsidRPr="00834B35">
              <w:rPr>
                <w:rFonts w:eastAsia="Times New Roman" w:cs="Times New Roman"/>
                <w:noProof w:val="0"/>
                <w:color w:val="000000"/>
                <w:sz w:val="22"/>
                <w:lang w:eastAsia="ru-RU"/>
              </w:rPr>
              <w:t>4 202</w:t>
            </w:r>
          </w:p>
        </w:tc>
        <w:tc>
          <w:tcPr>
            <w:tcW w:w="992" w:type="dxa"/>
          </w:tcPr>
          <w:p w14:paraId="67111A3A" w14:textId="2CFA6872" w:rsidR="00DF1CE7" w:rsidRPr="00834B35" w:rsidRDefault="00DF1CE7" w:rsidP="00CC05DC">
            <w:pPr>
              <w:jc w:val="center"/>
              <w:rPr>
                <w:noProof w:val="0"/>
              </w:rPr>
            </w:pPr>
            <w:r w:rsidRPr="00834B35">
              <w:rPr>
                <w:rFonts w:eastAsia="Times New Roman" w:cs="Times New Roman"/>
                <w:noProof w:val="0"/>
                <w:color w:val="000000"/>
                <w:sz w:val="22"/>
                <w:lang w:eastAsia="ru-RU"/>
              </w:rPr>
              <w:t>4 343</w:t>
            </w:r>
          </w:p>
        </w:tc>
        <w:tc>
          <w:tcPr>
            <w:tcW w:w="851" w:type="dxa"/>
          </w:tcPr>
          <w:p w14:paraId="16281F61" w14:textId="548C23CF" w:rsidR="00DF1CE7" w:rsidRPr="00834B35" w:rsidRDefault="00DF1CE7" w:rsidP="00CC05DC">
            <w:pPr>
              <w:jc w:val="center"/>
              <w:rPr>
                <w:noProof w:val="0"/>
              </w:rPr>
            </w:pPr>
            <w:r w:rsidRPr="00834B35">
              <w:rPr>
                <w:rFonts w:eastAsia="Times New Roman" w:cs="Times New Roman"/>
                <w:noProof w:val="0"/>
                <w:color w:val="000000"/>
                <w:sz w:val="22"/>
                <w:lang w:eastAsia="ru-RU"/>
              </w:rPr>
              <w:t>4 343</w:t>
            </w:r>
          </w:p>
        </w:tc>
        <w:tc>
          <w:tcPr>
            <w:tcW w:w="1134" w:type="dxa"/>
          </w:tcPr>
          <w:p w14:paraId="1C488CD4" w14:textId="7B34C734" w:rsidR="00DF1CE7" w:rsidRPr="00834B35" w:rsidRDefault="00DF1CE7" w:rsidP="00CC05DC">
            <w:pPr>
              <w:jc w:val="center"/>
              <w:rPr>
                <w:noProof w:val="0"/>
              </w:rPr>
            </w:pPr>
            <w:r w:rsidRPr="00834B35">
              <w:rPr>
                <w:rFonts w:eastAsia="Times New Roman" w:cs="Times New Roman"/>
                <w:noProof w:val="0"/>
                <w:color w:val="000000"/>
                <w:sz w:val="22"/>
                <w:lang w:eastAsia="ru-RU"/>
              </w:rPr>
              <w:t>4 202</w:t>
            </w:r>
          </w:p>
        </w:tc>
        <w:tc>
          <w:tcPr>
            <w:tcW w:w="1134" w:type="dxa"/>
          </w:tcPr>
          <w:p w14:paraId="264F6A86" w14:textId="14525CF9" w:rsidR="00DF1CE7" w:rsidRPr="00834B35" w:rsidRDefault="00DF1CE7" w:rsidP="00CC05DC">
            <w:pPr>
              <w:jc w:val="center"/>
              <w:rPr>
                <w:noProof w:val="0"/>
              </w:rPr>
            </w:pPr>
            <w:r w:rsidRPr="00834B35">
              <w:rPr>
                <w:rFonts w:eastAsia="Times New Roman" w:cs="Times New Roman"/>
                <w:noProof w:val="0"/>
                <w:color w:val="000000"/>
                <w:sz w:val="22"/>
                <w:lang w:eastAsia="ru-RU"/>
              </w:rPr>
              <w:t>13 397</w:t>
            </w:r>
          </w:p>
        </w:tc>
        <w:tc>
          <w:tcPr>
            <w:tcW w:w="1134" w:type="dxa"/>
          </w:tcPr>
          <w:p w14:paraId="4FB6516C" w14:textId="42CCBE11" w:rsidR="00DF1CE7" w:rsidRPr="00834B35" w:rsidRDefault="00DF1CE7" w:rsidP="00CC05DC">
            <w:pPr>
              <w:jc w:val="center"/>
              <w:rPr>
                <w:noProof w:val="0"/>
              </w:rPr>
            </w:pPr>
            <w:r w:rsidRPr="00834B35">
              <w:rPr>
                <w:rFonts w:eastAsia="Times New Roman" w:cs="Times New Roman"/>
                <w:noProof w:val="0"/>
                <w:color w:val="000000"/>
                <w:sz w:val="22"/>
                <w:lang w:eastAsia="ru-RU"/>
              </w:rPr>
              <w:t>22 746</w:t>
            </w:r>
          </w:p>
        </w:tc>
        <w:tc>
          <w:tcPr>
            <w:tcW w:w="992" w:type="dxa"/>
          </w:tcPr>
          <w:p w14:paraId="205E85A9" w14:textId="71A21BED" w:rsidR="00DF1CE7" w:rsidRPr="00834B35" w:rsidRDefault="00824921" w:rsidP="00CC05DC">
            <w:pPr>
              <w:jc w:val="center"/>
              <w:rPr>
                <w:noProof w:val="0"/>
              </w:rPr>
            </w:pPr>
            <w:r w:rsidRPr="00834B35">
              <w:rPr>
                <w:rFonts w:eastAsia="Times New Roman" w:cs="Times New Roman"/>
                <w:noProof w:val="0"/>
                <w:color w:val="000000"/>
                <w:sz w:val="22"/>
                <w:lang w:eastAsia="ru-RU"/>
              </w:rPr>
              <w:t>22 172</w:t>
            </w:r>
          </w:p>
        </w:tc>
        <w:tc>
          <w:tcPr>
            <w:tcW w:w="947" w:type="dxa"/>
          </w:tcPr>
          <w:p w14:paraId="653A6DAC" w14:textId="6C544E45" w:rsidR="00DF1CE7" w:rsidRPr="00834B35" w:rsidRDefault="00824921" w:rsidP="00CC05DC">
            <w:pPr>
              <w:jc w:val="center"/>
              <w:rPr>
                <w:noProof w:val="0"/>
              </w:rPr>
            </w:pPr>
            <w:r w:rsidRPr="00834B35">
              <w:rPr>
                <w:rFonts w:eastAsia="Times New Roman" w:cs="Times New Roman"/>
                <w:b/>
                <w:bCs/>
                <w:noProof w:val="0"/>
                <w:color w:val="000000"/>
                <w:sz w:val="22"/>
                <w:lang w:eastAsia="ru-RU"/>
              </w:rPr>
              <w:t>163 813</w:t>
            </w:r>
          </w:p>
        </w:tc>
        <w:tc>
          <w:tcPr>
            <w:tcW w:w="1330" w:type="dxa"/>
          </w:tcPr>
          <w:p w14:paraId="118B3675" w14:textId="67F85665" w:rsidR="00DF1CE7" w:rsidRPr="00834B35" w:rsidRDefault="00824921" w:rsidP="00CC05DC">
            <w:pPr>
              <w:jc w:val="center"/>
              <w:rPr>
                <w:noProof w:val="0"/>
              </w:rPr>
            </w:pPr>
            <w:r w:rsidRPr="00834B35">
              <w:rPr>
                <w:rFonts w:eastAsia="Times New Roman" w:cs="Times New Roman"/>
                <w:noProof w:val="0"/>
                <w:color w:val="000000"/>
                <w:sz w:val="22"/>
                <w:lang w:eastAsia="ru-RU"/>
              </w:rPr>
              <w:t>39,1</w:t>
            </w:r>
          </w:p>
        </w:tc>
      </w:tr>
      <w:tr w:rsidR="00291C44" w:rsidRPr="00834B35" w14:paraId="30D4F1A4" w14:textId="24B4EDB0" w:rsidTr="00347BEF">
        <w:tc>
          <w:tcPr>
            <w:tcW w:w="1844" w:type="dxa"/>
            <w:shd w:val="clear" w:color="auto" w:fill="9CC2E5" w:themeFill="accent5" w:themeFillTint="99"/>
          </w:tcPr>
          <w:p w14:paraId="27EE8C26" w14:textId="706A5853" w:rsidR="00DF1CE7" w:rsidRPr="00834B35" w:rsidRDefault="00DF1CE7">
            <w:pPr>
              <w:rPr>
                <w:noProof w:val="0"/>
              </w:rPr>
            </w:pPr>
            <w:r w:rsidRPr="00834B35">
              <w:rPr>
                <w:rFonts w:eastAsia="Times New Roman" w:cs="Times New Roman"/>
                <w:noProof w:val="0"/>
                <w:color w:val="000000"/>
                <w:sz w:val="22"/>
                <w:lang w:eastAsia="ru-RU"/>
              </w:rPr>
              <w:t>Тепловий насос на КОС</w:t>
            </w:r>
          </w:p>
        </w:tc>
        <w:tc>
          <w:tcPr>
            <w:tcW w:w="992" w:type="dxa"/>
          </w:tcPr>
          <w:p w14:paraId="058355F7" w14:textId="343C7133" w:rsidR="00DF1CE7" w:rsidRPr="00834B35" w:rsidRDefault="00DF1CE7" w:rsidP="00CC05DC">
            <w:pPr>
              <w:jc w:val="center"/>
              <w:rPr>
                <w:noProof w:val="0"/>
              </w:rPr>
            </w:pPr>
            <w:r w:rsidRPr="00834B35">
              <w:rPr>
                <w:rFonts w:eastAsia="Times New Roman" w:cs="Times New Roman"/>
                <w:noProof w:val="0"/>
                <w:color w:val="000000"/>
                <w:sz w:val="22"/>
                <w:lang w:eastAsia="ru-RU"/>
              </w:rPr>
              <w:t>501</w:t>
            </w:r>
          </w:p>
        </w:tc>
        <w:tc>
          <w:tcPr>
            <w:tcW w:w="992" w:type="dxa"/>
          </w:tcPr>
          <w:p w14:paraId="1A859523" w14:textId="79CDAE20" w:rsidR="00DF1CE7" w:rsidRPr="00834B35" w:rsidRDefault="00DF1CE7" w:rsidP="00CC05DC">
            <w:pPr>
              <w:jc w:val="center"/>
              <w:rPr>
                <w:noProof w:val="0"/>
              </w:rPr>
            </w:pPr>
            <w:r w:rsidRPr="00834B35">
              <w:rPr>
                <w:rFonts w:eastAsia="Times New Roman" w:cs="Times New Roman"/>
                <w:noProof w:val="0"/>
                <w:color w:val="000000"/>
                <w:sz w:val="22"/>
                <w:lang w:eastAsia="ru-RU"/>
              </w:rPr>
              <w:t>507</w:t>
            </w:r>
          </w:p>
        </w:tc>
        <w:tc>
          <w:tcPr>
            <w:tcW w:w="1134" w:type="dxa"/>
          </w:tcPr>
          <w:p w14:paraId="11B7203B" w14:textId="725F469A" w:rsidR="00DF1CE7" w:rsidRPr="00834B35" w:rsidRDefault="00DF1CE7" w:rsidP="00CC05DC">
            <w:pPr>
              <w:jc w:val="center"/>
              <w:rPr>
                <w:noProof w:val="0"/>
              </w:rPr>
            </w:pPr>
            <w:r w:rsidRPr="00834B35">
              <w:rPr>
                <w:rFonts w:eastAsia="Times New Roman" w:cs="Times New Roman"/>
                <w:noProof w:val="0"/>
                <w:color w:val="000000"/>
                <w:sz w:val="22"/>
                <w:lang w:eastAsia="ru-RU"/>
              </w:rPr>
              <w:t>515</w:t>
            </w:r>
          </w:p>
        </w:tc>
        <w:tc>
          <w:tcPr>
            <w:tcW w:w="992" w:type="dxa"/>
          </w:tcPr>
          <w:p w14:paraId="395C39F8" w14:textId="12ED4D92" w:rsidR="00DF1CE7" w:rsidRPr="00834B35" w:rsidRDefault="00DF1CE7" w:rsidP="00CC05DC">
            <w:pPr>
              <w:jc w:val="center"/>
              <w:rPr>
                <w:noProof w:val="0"/>
              </w:rPr>
            </w:pPr>
            <w:r w:rsidRPr="00834B35">
              <w:rPr>
                <w:rFonts w:eastAsia="Times New Roman" w:cs="Times New Roman"/>
                <w:noProof w:val="0"/>
                <w:color w:val="000000"/>
                <w:sz w:val="22"/>
                <w:lang w:eastAsia="ru-RU"/>
              </w:rPr>
              <w:t>516</w:t>
            </w:r>
          </w:p>
        </w:tc>
        <w:tc>
          <w:tcPr>
            <w:tcW w:w="851" w:type="dxa"/>
          </w:tcPr>
          <w:p w14:paraId="2228C453" w14:textId="4D5D8F7E" w:rsidR="00DF1CE7" w:rsidRPr="00834B35" w:rsidRDefault="00DF1CE7" w:rsidP="00CC05DC">
            <w:pPr>
              <w:jc w:val="center"/>
              <w:rPr>
                <w:noProof w:val="0"/>
              </w:rPr>
            </w:pPr>
            <w:r w:rsidRPr="00834B35">
              <w:rPr>
                <w:rFonts w:eastAsia="Times New Roman" w:cs="Times New Roman"/>
                <w:noProof w:val="0"/>
                <w:color w:val="000000"/>
                <w:sz w:val="22"/>
                <w:lang w:eastAsia="ru-RU"/>
              </w:rPr>
              <w:t>527</w:t>
            </w:r>
          </w:p>
        </w:tc>
        <w:tc>
          <w:tcPr>
            <w:tcW w:w="992" w:type="dxa"/>
          </w:tcPr>
          <w:p w14:paraId="110066D7" w14:textId="4EF71BF1" w:rsidR="00DF1CE7" w:rsidRPr="00834B35" w:rsidRDefault="00DF1CE7" w:rsidP="00CC05DC">
            <w:pPr>
              <w:jc w:val="center"/>
              <w:rPr>
                <w:noProof w:val="0"/>
              </w:rPr>
            </w:pPr>
            <w:r w:rsidRPr="00834B35">
              <w:rPr>
                <w:rFonts w:eastAsia="Times New Roman" w:cs="Times New Roman"/>
                <w:noProof w:val="0"/>
                <w:color w:val="000000"/>
                <w:sz w:val="22"/>
                <w:lang w:eastAsia="ru-RU"/>
              </w:rPr>
              <w:t>524</w:t>
            </w:r>
          </w:p>
        </w:tc>
        <w:tc>
          <w:tcPr>
            <w:tcW w:w="992" w:type="dxa"/>
          </w:tcPr>
          <w:p w14:paraId="577612E8" w14:textId="22F1C87A" w:rsidR="00DF1CE7" w:rsidRPr="00834B35" w:rsidRDefault="00DF1CE7" w:rsidP="00CC05DC">
            <w:pPr>
              <w:jc w:val="center"/>
              <w:rPr>
                <w:noProof w:val="0"/>
              </w:rPr>
            </w:pPr>
            <w:r w:rsidRPr="00834B35">
              <w:rPr>
                <w:rFonts w:eastAsia="Times New Roman" w:cs="Times New Roman"/>
                <w:noProof w:val="0"/>
                <w:color w:val="000000"/>
                <w:sz w:val="22"/>
                <w:lang w:eastAsia="ru-RU"/>
              </w:rPr>
              <w:t>526</w:t>
            </w:r>
          </w:p>
        </w:tc>
        <w:tc>
          <w:tcPr>
            <w:tcW w:w="851" w:type="dxa"/>
          </w:tcPr>
          <w:p w14:paraId="67C02F16" w14:textId="4B0E8D58" w:rsidR="00DF1CE7" w:rsidRPr="00834B35" w:rsidRDefault="00DF1CE7" w:rsidP="00CC05DC">
            <w:pPr>
              <w:jc w:val="center"/>
              <w:rPr>
                <w:noProof w:val="0"/>
              </w:rPr>
            </w:pPr>
            <w:r w:rsidRPr="00834B35">
              <w:rPr>
                <w:rFonts w:eastAsia="Times New Roman" w:cs="Times New Roman"/>
                <w:noProof w:val="0"/>
                <w:color w:val="000000"/>
                <w:sz w:val="22"/>
                <w:lang w:eastAsia="ru-RU"/>
              </w:rPr>
              <w:t>526</w:t>
            </w:r>
          </w:p>
        </w:tc>
        <w:tc>
          <w:tcPr>
            <w:tcW w:w="1134" w:type="dxa"/>
          </w:tcPr>
          <w:p w14:paraId="52DB52E8" w14:textId="17E6A5D8" w:rsidR="00DF1CE7" w:rsidRPr="00834B35" w:rsidRDefault="00DF1CE7" w:rsidP="00CC05DC">
            <w:pPr>
              <w:jc w:val="center"/>
              <w:rPr>
                <w:noProof w:val="0"/>
              </w:rPr>
            </w:pPr>
            <w:r w:rsidRPr="00834B35">
              <w:rPr>
                <w:rFonts w:eastAsia="Times New Roman" w:cs="Times New Roman"/>
                <w:noProof w:val="0"/>
                <w:color w:val="000000"/>
                <w:sz w:val="22"/>
                <w:lang w:eastAsia="ru-RU"/>
              </w:rPr>
              <w:t>520</w:t>
            </w:r>
          </w:p>
        </w:tc>
        <w:tc>
          <w:tcPr>
            <w:tcW w:w="1134" w:type="dxa"/>
          </w:tcPr>
          <w:p w14:paraId="4308680C" w14:textId="2D508107" w:rsidR="00DF1CE7" w:rsidRPr="00834B35" w:rsidRDefault="00DF1CE7" w:rsidP="00CC05DC">
            <w:pPr>
              <w:jc w:val="center"/>
              <w:rPr>
                <w:noProof w:val="0"/>
              </w:rPr>
            </w:pPr>
            <w:r w:rsidRPr="00834B35">
              <w:rPr>
                <w:rFonts w:eastAsia="Times New Roman" w:cs="Times New Roman"/>
                <w:noProof w:val="0"/>
                <w:color w:val="000000"/>
                <w:sz w:val="22"/>
                <w:lang w:eastAsia="ru-RU"/>
              </w:rPr>
              <w:t>528</w:t>
            </w:r>
          </w:p>
        </w:tc>
        <w:tc>
          <w:tcPr>
            <w:tcW w:w="1134" w:type="dxa"/>
          </w:tcPr>
          <w:p w14:paraId="348C5F10" w14:textId="3A414C7A" w:rsidR="00DF1CE7" w:rsidRPr="00834B35" w:rsidRDefault="00DF1CE7" w:rsidP="00CC05DC">
            <w:pPr>
              <w:jc w:val="center"/>
              <w:rPr>
                <w:noProof w:val="0"/>
              </w:rPr>
            </w:pPr>
            <w:r w:rsidRPr="00834B35">
              <w:rPr>
                <w:rFonts w:eastAsia="Times New Roman" w:cs="Times New Roman"/>
                <w:noProof w:val="0"/>
                <w:color w:val="000000"/>
                <w:sz w:val="22"/>
                <w:lang w:eastAsia="ru-RU"/>
              </w:rPr>
              <w:t>509</w:t>
            </w:r>
          </w:p>
        </w:tc>
        <w:tc>
          <w:tcPr>
            <w:tcW w:w="992" w:type="dxa"/>
          </w:tcPr>
          <w:p w14:paraId="0827C654" w14:textId="672A607E" w:rsidR="00DF1CE7" w:rsidRPr="00834B35" w:rsidRDefault="00824921" w:rsidP="00CC05DC">
            <w:pPr>
              <w:jc w:val="center"/>
              <w:rPr>
                <w:noProof w:val="0"/>
              </w:rPr>
            </w:pPr>
            <w:r w:rsidRPr="00834B35">
              <w:rPr>
                <w:rFonts w:eastAsia="Times New Roman" w:cs="Times New Roman"/>
                <w:noProof w:val="0"/>
                <w:color w:val="000000"/>
                <w:sz w:val="22"/>
                <w:lang w:eastAsia="ru-RU"/>
              </w:rPr>
              <w:t>501</w:t>
            </w:r>
          </w:p>
        </w:tc>
        <w:tc>
          <w:tcPr>
            <w:tcW w:w="947" w:type="dxa"/>
          </w:tcPr>
          <w:p w14:paraId="78F02C00" w14:textId="59198709" w:rsidR="00DF1CE7" w:rsidRPr="00834B35" w:rsidRDefault="00824921" w:rsidP="00CC05DC">
            <w:pPr>
              <w:jc w:val="center"/>
              <w:rPr>
                <w:noProof w:val="0"/>
              </w:rPr>
            </w:pPr>
            <w:r w:rsidRPr="00834B35">
              <w:rPr>
                <w:rFonts w:eastAsia="Times New Roman" w:cs="Times New Roman"/>
                <w:b/>
                <w:bCs/>
                <w:noProof w:val="0"/>
                <w:color w:val="000000"/>
                <w:sz w:val="22"/>
                <w:lang w:eastAsia="ru-RU"/>
              </w:rPr>
              <w:t>6 199</w:t>
            </w:r>
          </w:p>
        </w:tc>
        <w:tc>
          <w:tcPr>
            <w:tcW w:w="1330" w:type="dxa"/>
          </w:tcPr>
          <w:p w14:paraId="4C0F41D8" w14:textId="21279F29" w:rsidR="00DF1CE7" w:rsidRPr="00834B35" w:rsidRDefault="00824921" w:rsidP="00CC05DC">
            <w:pPr>
              <w:jc w:val="center"/>
              <w:rPr>
                <w:noProof w:val="0"/>
              </w:rPr>
            </w:pPr>
            <w:r w:rsidRPr="00834B35">
              <w:rPr>
                <w:rFonts w:eastAsia="Times New Roman" w:cs="Times New Roman"/>
                <w:noProof w:val="0"/>
                <w:color w:val="000000"/>
                <w:sz w:val="22"/>
                <w:lang w:eastAsia="ru-RU"/>
              </w:rPr>
              <w:t>0,5</w:t>
            </w:r>
          </w:p>
        </w:tc>
      </w:tr>
    </w:tbl>
    <w:p w14:paraId="16367BCD" w14:textId="165EA9DD" w:rsidR="001556CA" w:rsidRPr="00834B35" w:rsidRDefault="001556CA">
      <w:pPr>
        <w:rPr>
          <w:noProof w:val="0"/>
        </w:rPr>
        <w:sectPr w:rsidR="001556CA" w:rsidRPr="00834B35" w:rsidSect="00D8720B">
          <w:pgSz w:w="16838" w:h="11906" w:orient="landscape" w:code="9"/>
          <w:pgMar w:top="142" w:right="1134" w:bottom="709" w:left="1134" w:header="709" w:footer="709" w:gutter="0"/>
          <w:cols w:space="708"/>
          <w:docGrid w:linePitch="360"/>
        </w:sectPr>
      </w:pPr>
    </w:p>
    <w:p w14:paraId="10E765AD" w14:textId="20211631" w:rsidR="0068270D" w:rsidRPr="00834B35" w:rsidRDefault="0068270D" w:rsidP="0046060B">
      <w:pPr>
        <w:spacing w:after="120"/>
        <w:ind w:firstLine="709"/>
        <w:jc w:val="both"/>
        <w:rPr>
          <w:noProof w:val="0"/>
          <w:sz w:val="24"/>
          <w:szCs w:val="24"/>
        </w:rPr>
      </w:pPr>
      <w:r w:rsidRPr="00834B35">
        <w:rPr>
          <w:noProof w:val="0"/>
          <w:sz w:val="24"/>
          <w:szCs w:val="24"/>
        </w:rPr>
        <w:t xml:space="preserve">В даній таблиці </w:t>
      </w:r>
      <w:r w:rsidR="002313C0" w:rsidRPr="00834B35">
        <w:rPr>
          <w:noProof w:val="0"/>
          <w:sz w:val="24"/>
          <w:szCs w:val="24"/>
        </w:rPr>
        <w:t>відображена</w:t>
      </w:r>
      <w:r w:rsidRPr="00834B35">
        <w:rPr>
          <w:noProof w:val="0"/>
          <w:sz w:val="24"/>
          <w:szCs w:val="24"/>
        </w:rPr>
        <w:t xml:space="preserve"> загальна енергопотреба по секторам і напрямам, з урахуванням наявної структури споживання енергоресурсів. В розподіл загального споживання теплової енергії на опалення включено не лише централізоване опалення, але й індивідуальне(газове) опалення як приватних будинків, так і квартир/багатоквартирних будинків, відключених від системи централізованого опалення.</w:t>
      </w:r>
    </w:p>
    <w:p w14:paraId="25E3369C" w14:textId="169FD0B3" w:rsidR="0068270D" w:rsidRPr="00834B35" w:rsidRDefault="0068270D" w:rsidP="00472983">
      <w:pPr>
        <w:ind w:firstLine="708"/>
        <w:jc w:val="both"/>
        <w:rPr>
          <w:noProof w:val="0"/>
        </w:rPr>
      </w:pPr>
      <w:r w:rsidRPr="00834B35">
        <w:rPr>
          <w:lang w:val="ru-RU" w:eastAsia="ru-RU"/>
          <w14:ligatures w14:val="standardContextual"/>
        </w:rPr>
        <w:drawing>
          <wp:inline distT="0" distB="0" distL="0" distR="0" wp14:anchorId="0C163035" wp14:editId="07E628D8">
            <wp:extent cx="5153025" cy="3114675"/>
            <wp:effectExtent l="0" t="0" r="9525" b="9525"/>
            <wp:docPr id="14588308" name="Диаграмма 1">
              <a:extLst xmlns:a="http://schemas.openxmlformats.org/drawingml/2006/main">
                <a:ext uri="{FF2B5EF4-FFF2-40B4-BE49-F238E27FC236}">
                  <a16:creationId xmlns:a16="http://schemas.microsoft.com/office/drawing/2014/main" id="{559E1EBE-B16A-9492-5D0D-B92023D4D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56C3DE" w14:textId="7214FA5A" w:rsidR="007943D2" w:rsidRPr="00834B35" w:rsidRDefault="0068270D" w:rsidP="00472983">
      <w:pPr>
        <w:spacing w:after="120"/>
        <w:ind w:firstLine="709"/>
        <w:jc w:val="both"/>
        <w:rPr>
          <w:noProof w:val="0"/>
          <w:sz w:val="24"/>
          <w:szCs w:val="24"/>
        </w:rPr>
      </w:pPr>
      <w:r w:rsidRPr="00834B35">
        <w:rPr>
          <w:noProof w:val="0"/>
          <w:sz w:val="24"/>
          <w:szCs w:val="24"/>
        </w:rPr>
        <w:t>Основна доля потреби в тепловій енергії припадає на приватні будинки. При їх кількості, що близька до кількості квартир, у них більші тепловтрати, за рахунок того, що як правило, типова квартира межує з зовнішнім середовищем по 25-40% свого периметру, і тільки квартири першого і останнього поверху межують з дахом і підвалом відповідно.</w:t>
      </w:r>
    </w:p>
    <w:p w14:paraId="740D7B29" w14:textId="3780BD48" w:rsidR="0068270D" w:rsidRPr="00834B35" w:rsidRDefault="0068270D" w:rsidP="00472983">
      <w:pPr>
        <w:spacing w:after="120"/>
        <w:ind w:firstLine="709"/>
        <w:jc w:val="both"/>
        <w:rPr>
          <w:noProof w:val="0"/>
          <w:sz w:val="24"/>
          <w:szCs w:val="24"/>
        </w:rPr>
      </w:pPr>
      <w:r w:rsidRPr="00834B35">
        <w:rPr>
          <w:noProof w:val="0"/>
          <w:sz w:val="24"/>
          <w:szCs w:val="24"/>
        </w:rPr>
        <w:t>Якщо говорити про загальну структуру енергопотреби, то вона виглядає наступним чином:</w:t>
      </w:r>
    </w:p>
    <w:p w14:paraId="18A3F849" w14:textId="6F09ACBC" w:rsidR="0068270D" w:rsidRPr="00834B35" w:rsidRDefault="0068270D" w:rsidP="00472983">
      <w:pPr>
        <w:ind w:firstLine="708"/>
        <w:jc w:val="both"/>
        <w:rPr>
          <w:noProof w:val="0"/>
        </w:rPr>
      </w:pPr>
      <w:r w:rsidRPr="00834B35">
        <w:rPr>
          <w:lang w:val="ru-RU" w:eastAsia="ru-RU"/>
          <w14:ligatures w14:val="standardContextual"/>
        </w:rPr>
        <w:drawing>
          <wp:inline distT="0" distB="0" distL="0" distR="0" wp14:anchorId="613491A5" wp14:editId="23B9917B">
            <wp:extent cx="5248275" cy="3186113"/>
            <wp:effectExtent l="0" t="0" r="9525" b="14605"/>
            <wp:docPr id="353198487" name="Диаграмма 1">
              <a:extLst xmlns:a="http://schemas.openxmlformats.org/drawingml/2006/main">
                <a:ext uri="{FF2B5EF4-FFF2-40B4-BE49-F238E27FC236}">
                  <a16:creationId xmlns:a16="http://schemas.microsoft.com/office/drawing/2014/main" id="{95B92EB0-6E55-70B4-2D8C-1AC1A9D6A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100D4D" w14:textId="4026ED41" w:rsidR="00750DC5" w:rsidRPr="00834B35" w:rsidRDefault="0068270D" w:rsidP="00472983">
      <w:pPr>
        <w:spacing w:after="120"/>
        <w:ind w:firstLine="709"/>
        <w:jc w:val="both"/>
        <w:rPr>
          <w:noProof w:val="0"/>
          <w:sz w:val="24"/>
          <w:szCs w:val="24"/>
        </w:rPr>
      </w:pPr>
      <w:r w:rsidRPr="00834B35">
        <w:rPr>
          <w:noProof w:val="0"/>
          <w:sz w:val="24"/>
          <w:szCs w:val="24"/>
        </w:rPr>
        <w:t xml:space="preserve">Видно, що потреби в опаленні і гарячому водопостачанні загалом складають близько 71% від загальних потреб громади в енергії. Майже вся ця доля енергопотреби задовольняється спалюванням газу: як в індивідуальних котлах приватних будинків, і квартир, що були відключені від централізованого теплопостачання, так і </w:t>
      </w:r>
      <w:r w:rsidR="00750DC5" w:rsidRPr="00834B35">
        <w:rPr>
          <w:noProof w:val="0"/>
          <w:sz w:val="24"/>
          <w:szCs w:val="24"/>
        </w:rPr>
        <w:t>на котельних, що генерують тепло в систему централізованого теплопостачання.</w:t>
      </w:r>
    </w:p>
    <w:p w14:paraId="4DF48EEC" w14:textId="018E4547" w:rsidR="00750DC5" w:rsidRPr="00834B35" w:rsidRDefault="00750DC5" w:rsidP="006F3AD0">
      <w:pPr>
        <w:spacing w:after="120"/>
        <w:ind w:firstLine="709"/>
        <w:jc w:val="center"/>
        <w:rPr>
          <w:noProof w:val="0"/>
          <w14:ligatures w14:val="standardContextual"/>
        </w:rPr>
      </w:pPr>
      <w:r w:rsidRPr="00834B35">
        <w:rPr>
          <w:noProof w:val="0"/>
          <w:sz w:val="24"/>
          <w:szCs w:val="24"/>
        </w:rPr>
        <w:t>Потреба в тепловій енергії має значну нерівномірність на протязі року, різниця між енергопотребою влітку і в зимові місяці може складати майже 10 разів:</w:t>
      </w:r>
      <w:r w:rsidRPr="00834B35">
        <w:rPr>
          <w:lang w:val="ru-RU" w:eastAsia="ru-RU"/>
          <w14:ligatures w14:val="standardContextual"/>
        </w:rPr>
        <w:drawing>
          <wp:inline distT="0" distB="0" distL="0" distR="0" wp14:anchorId="5A53798A" wp14:editId="61DD4ADF">
            <wp:extent cx="5798820" cy="3438525"/>
            <wp:effectExtent l="0" t="0" r="11430" b="9525"/>
            <wp:docPr id="1008834950" name="Диаграмма 1">
              <a:extLst xmlns:a="http://schemas.openxmlformats.org/drawingml/2006/main">
                <a:ext uri="{FF2B5EF4-FFF2-40B4-BE49-F238E27FC236}">
                  <a16:creationId xmlns:a16="http://schemas.microsoft.com/office/drawing/2014/main" id="{09204F1E-6B1F-4A45-A095-1D2F899FE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83D43A" w14:textId="300E38C8" w:rsidR="00750DC5" w:rsidRPr="00834B35" w:rsidRDefault="003D5E3E" w:rsidP="00472983">
      <w:pPr>
        <w:spacing w:after="120"/>
        <w:ind w:firstLine="709"/>
        <w:jc w:val="both"/>
        <w:rPr>
          <w:noProof w:val="0"/>
          <w:sz w:val="24"/>
          <w:szCs w:val="24"/>
          <w14:ligatures w14:val="standardContextual"/>
        </w:rPr>
      </w:pPr>
      <w:r>
        <w:rPr>
          <w:noProof w:val="0"/>
          <w:sz w:val="24"/>
          <w:szCs w:val="24"/>
          <w14:ligatures w14:val="standardContextual"/>
        </w:rPr>
        <w:t>Тобто</w:t>
      </w:r>
      <w:r w:rsidR="00750DC5" w:rsidRPr="00834B35">
        <w:rPr>
          <w:noProof w:val="0"/>
          <w:sz w:val="24"/>
          <w:szCs w:val="24"/>
          <w14:ligatures w14:val="standardContextual"/>
        </w:rPr>
        <w:t xml:space="preserve"> основним енергоносієм для забезпечення енергопотреб громади є природний газ. Його основними споживачами є: населення (56%), теплоенергетика (34%), промисловість (6%), бюджетні заклади (4%):</w:t>
      </w:r>
    </w:p>
    <w:p w14:paraId="2298B2F1" w14:textId="01E42B0C" w:rsidR="00750DC5" w:rsidRPr="00834B35" w:rsidRDefault="00750DC5" w:rsidP="006F3AD0">
      <w:pPr>
        <w:ind w:left="-709" w:firstLine="708"/>
        <w:jc w:val="center"/>
        <w:rPr>
          <w:noProof w:val="0"/>
          <w14:ligatures w14:val="standardContextual"/>
        </w:rPr>
      </w:pPr>
      <w:r w:rsidRPr="00834B35">
        <w:rPr>
          <w:lang w:val="ru-RU" w:eastAsia="ru-RU"/>
          <w14:ligatures w14:val="standardContextual"/>
        </w:rPr>
        <w:drawing>
          <wp:inline distT="0" distB="0" distL="0" distR="0" wp14:anchorId="29541F83" wp14:editId="1E73DDC6">
            <wp:extent cx="5939790" cy="3656965"/>
            <wp:effectExtent l="0" t="0" r="3810" b="635"/>
            <wp:docPr id="214022581" name="Диаграмма 1">
              <a:extLst xmlns:a="http://schemas.openxmlformats.org/drawingml/2006/main">
                <a:ext uri="{FF2B5EF4-FFF2-40B4-BE49-F238E27FC236}">
                  <a16:creationId xmlns:a16="http://schemas.microsoft.com/office/drawing/2014/main" id="{BECDED41-5D2A-07E3-739E-45954BAD8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0AB95D" w14:textId="76631F1A" w:rsidR="00750DC5" w:rsidRPr="00834B35" w:rsidRDefault="0042302D" w:rsidP="00472983">
      <w:pPr>
        <w:spacing w:after="120"/>
        <w:ind w:firstLine="709"/>
        <w:jc w:val="both"/>
        <w:rPr>
          <w:noProof w:val="0"/>
          <w:sz w:val="24"/>
          <w:szCs w:val="24"/>
          <w14:ligatures w14:val="standardContextual"/>
        </w:rPr>
      </w:pPr>
      <w:r w:rsidRPr="00834B35">
        <w:rPr>
          <w:noProof w:val="0"/>
          <w:sz w:val="24"/>
          <w:szCs w:val="24"/>
          <w14:ligatures w14:val="standardContextual"/>
        </w:rPr>
        <w:t>Таким чином, основні дії,</w:t>
      </w:r>
      <w:r w:rsidR="009F0D5A" w:rsidRPr="00834B35">
        <w:rPr>
          <w:noProof w:val="0"/>
          <w:sz w:val="24"/>
          <w:szCs w:val="24"/>
          <w14:ligatures w14:val="standardContextual"/>
        </w:rPr>
        <w:t xml:space="preserve"> в</w:t>
      </w:r>
      <w:r w:rsidRPr="00834B35">
        <w:rPr>
          <w:noProof w:val="0"/>
          <w:sz w:val="24"/>
          <w:szCs w:val="24"/>
          <w14:ligatures w14:val="standardContextual"/>
        </w:rPr>
        <w:t xml:space="preserve"> модернізації енергетики з урахуванням концепції сталого розвитку</w:t>
      </w:r>
      <w:r w:rsidR="00480AF6" w:rsidRPr="00834B35">
        <w:rPr>
          <w:noProof w:val="0"/>
          <w:sz w:val="24"/>
          <w:szCs w:val="24"/>
          <w14:ligatures w14:val="standardContextual"/>
        </w:rPr>
        <w:t xml:space="preserve"> – впровадження проєктів для зниження споживання теплової енергії загалом, і долі газу в ній – зокрема.</w:t>
      </w:r>
    </w:p>
    <w:p w14:paraId="4B0D710B" w14:textId="4E343529" w:rsidR="008168E5" w:rsidRPr="00834B35" w:rsidRDefault="00462E71" w:rsidP="002D43EF">
      <w:pPr>
        <w:pStyle w:val="2"/>
        <w:spacing w:before="120" w:after="120"/>
        <w:rPr>
          <w:rFonts w:ascii="Times New Roman" w:hAnsi="Times New Roman" w:cs="Times New Roman"/>
          <w:b/>
          <w:bCs/>
          <w:noProof w:val="0"/>
          <w:color w:val="auto"/>
          <w:sz w:val="24"/>
          <w:szCs w:val="24"/>
        </w:rPr>
      </w:pPr>
      <w:bookmarkStart w:id="18" w:name="_Toc151993174"/>
      <w:bookmarkStart w:id="19" w:name="_Toc152676367"/>
      <w:r w:rsidRPr="00834B35">
        <w:rPr>
          <w:rFonts w:ascii="Times New Roman" w:hAnsi="Times New Roman" w:cs="Times New Roman"/>
          <w:b/>
          <w:bCs/>
          <w:noProof w:val="0"/>
          <w:color w:val="auto"/>
          <w:sz w:val="24"/>
          <w:szCs w:val="24"/>
        </w:rPr>
        <w:t>2</w:t>
      </w:r>
      <w:r w:rsidR="008168E5" w:rsidRPr="00834B35">
        <w:rPr>
          <w:rFonts w:ascii="Times New Roman" w:hAnsi="Times New Roman" w:cs="Times New Roman"/>
          <w:b/>
          <w:bCs/>
          <w:noProof w:val="0"/>
          <w:color w:val="auto"/>
          <w:sz w:val="24"/>
          <w:szCs w:val="24"/>
        </w:rPr>
        <w:t>.</w:t>
      </w:r>
      <w:r w:rsidR="00350BC4" w:rsidRPr="00834B35">
        <w:rPr>
          <w:rFonts w:ascii="Times New Roman" w:hAnsi="Times New Roman" w:cs="Times New Roman"/>
          <w:b/>
          <w:bCs/>
          <w:noProof w:val="0"/>
          <w:color w:val="auto"/>
          <w:sz w:val="24"/>
          <w:szCs w:val="24"/>
        </w:rPr>
        <w:t>2</w:t>
      </w:r>
      <w:r w:rsidR="008168E5" w:rsidRPr="00834B35">
        <w:rPr>
          <w:rFonts w:ascii="Times New Roman" w:hAnsi="Times New Roman" w:cs="Times New Roman"/>
          <w:b/>
          <w:bCs/>
          <w:noProof w:val="0"/>
          <w:color w:val="auto"/>
          <w:sz w:val="24"/>
          <w:szCs w:val="24"/>
        </w:rPr>
        <w:t xml:space="preserve"> Електропостачання</w:t>
      </w:r>
      <w:bookmarkEnd w:id="18"/>
      <w:bookmarkEnd w:id="19"/>
    </w:p>
    <w:p w14:paraId="687978EE" w14:textId="77777777" w:rsidR="003D5E3E" w:rsidRDefault="008168E5" w:rsidP="003D5E3E">
      <w:pPr>
        <w:spacing w:before="60" w:after="0"/>
        <w:ind w:firstLine="709"/>
        <w:jc w:val="both"/>
        <w:rPr>
          <w:rFonts w:cs="Times New Roman"/>
          <w:noProof w:val="0"/>
          <w:sz w:val="24"/>
          <w:szCs w:val="24"/>
        </w:rPr>
      </w:pPr>
      <w:r w:rsidRPr="00834B35">
        <w:rPr>
          <w:rFonts w:cs="Times New Roman"/>
          <w:noProof w:val="0"/>
          <w:sz w:val="24"/>
          <w:szCs w:val="24"/>
        </w:rPr>
        <w:t>Загальні потреби громади в електроенергії попередньо оцінюються в 91</w:t>
      </w:r>
      <w:r w:rsidR="001F4496" w:rsidRPr="00834B35">
        <w:rPr>
          <w:rFonts w:cs="Times New Roman"/>
          <w:noProof w:val="0"/>
          <w:sz w:val="24"/>
          <w:szCs w:val="24"/>
        </w:rPr>
        <w:t xml:space="preserve"> </w:t>
      </w:r>
      <w:r w:rsidRPr="00834B35">
        <w:rPr>
          <w:rFonts w:cs="Times New Roman"/>
          <w:noProof w:val="0"/>
          <w:sz w:val="24"/>
          <w:szCs w:val="24"/>
        </w:rPr>
        <w:t xml:space="preserve">933 тис. </w:t>
      </w:r>
      <w:r w:rsidR="00FD1124" w:rsidRPr="00834B35">
        <w:rPr>
          <w:rFonts w:cs="Times New Roman"/>
          <w:noProof w:val="0"/>
          <w:sz w:val="24"/>
          <w:szCs w:val="24"/>
        </w:rPr>
        <w:t>кВт·</w:t>
      </w:r>
      <w:r w:rsidRPr="00834B35">
        <w:rPr>
          <w:rFonts w:cs="Times New Roman"/>
          <w:noProof w:val="0"/>
          <w:sz w:val="24"/>
          <w:szCs w:val="24"/>
        </w:rPr>
        <w:t>год в рік. При цьому, мають місце значні коливання в споживанні електроенергії на протязі доби, з вечірнім та вранішнім піком, та низьким споживанням в нічний період.</w:t>
      </w:r>
    </w:p>
    <w:p w14:paraId="172FDADE" w14:textId="7FE75374" w:rsidR="003D5E3E" w:rsidRPr="00834B35" w:rsidRDefault="003D5E3E" w:rsidP="003D5E3E">
      <w:pPr>
        <w:spacing w:before="60" w:after="0"/>
        <w:ind w:firstLine="709"/>
        <w:jc w:val="both"/>
        <w:rPr>
          <w:rFonts w:cs="Times New Roman"/>
          <w:noProof w:val="0"/>
          <w:sz w:val="24"/>
          <w:szCs w:val="24"/>
        </w:rPr>
      </w:pPr>
      <w:r w:rsidRPr="003D5E3E">
        <w:rPr>
          <w:rFonts w:cs="Times New Roman"/>
          <w:i/>
          <w:iCs/>
          <w:noProof w:val="0"/>
          <w:sz w:val="24"/>
          <w:szCs w:val="24"/>
        </w:rPr>
        <w:t xml:space="preserve"> </w:t>
      </w:r>
      <w:r w:rsidRPr="00834B35">
        <w:rPr>
          <w:rFonts w:cs="Times New Roman"/>
          <w:i/>
          <w:iCs/>
          <w:noProof w:val="0"/>
          <w:sz w:val="24"/>
          <w:szCs w:val="24"/>
        </w:rPr>
        <w:t>Таблиця 1 –</w:t>
      </w:r>
      <w:r w:rsidRPr="00834B35">
        <w:rPr>
          <w:rFonts w:cs="Times New Roman"/>
          <w:noProof w:val="0"/>
          <w:sz w:val="24"/>
          <w:szCs w:val="24"/>
        </w:rPr>
        <w:t xml:space="preserve"> споживання електричної енергії по секторам за попередні роки</w:t>
      </w:r>
    </w:p>
    <w:tbl>
      <w:tblPr>
        <w:tblStyle w:val="a3"/>
        <w:tblW w:w="0" w:type="auto"/>
        <w:tblInd w:w="-5" w:type="dxa"/>
        <w:tblLook w:val="04A0" w:firstRow="1" w:lastRow="0" w:firstColumn="1" w:lastColumn="0" w:noHBand="0" w:noVBand="1"/>
      </w:tblPr>
      <w:tblGrid>
        <w:gridCol w:w="1904"/>
        <w:gridCol w:w="1489"/>
        <w:gridCol w:w="1489"/>
        <w:gridCol w:w="1489"/>
        <w:gridCol w:w="1489"/>
        <w:gridCol w:w="1489"/>
      </w:tblGrid>
      <w:tr w:rsidR="0046060B" w:rsidRPr="00834B35" w14:paraId="3058579F" w14:textId="77777777" w:rsidTr="0046060B">
        <w:trPr>
          <w:trHeight w:val="535"/>
        </w:trPr>
        <w:tc>
          <w:tcPr>
            <w:tcW w:w="1904" w:type="dxa"/>
            <w:vMerge w:val="restart"/>
            <w:shd w:val="clear" w:color="auto" w:fill="9CC2E5" w:themeFill="accent5" w:themeFillTint="99"/>
            <w:noWrap/>
            <w:vAlign w:val="center"/>
            <w:hideMark/>
          </w:tcPr>
          <w:p w14:paraId="02BC98C3" w14:textId="77777777" w:rsidR="0046060B" w:rsidRPr="00834B35" w:rsidRDefault="0046060B" w:rsidP="003E0611">
            <w:pPr>
              <w:jc w:val="center"/>
              <w:rPr>
                <w:rFonts w:cs="Times New Roman"/>
                <w:b/>
                <w:bCs/>
                <w:noProof w:val="0"/>
                <w:sz w:val="24"/>
                <w:szCs w:val="24"/>
              </w:rPr>
            </w:pPr>
            <w:r w:rsidRPr="00834B35">
              <w:rPr>
                <w:rFonts w:cs="Times New Roman"/>
                <w:b/>
                <w:bCs/>
                <w:noProof w:val="0"/>
                <w:sz w:val="24"/>
                <w:szCs w:val="24"/>
              </w:rPr>
              <w:t>Сектор</w:t>
            </w:r>
          </w:p>
        </w:tc>
        <w:tc>
          <w:tcPr>
            <w:tcW w:w="7445" w:type="dxa"/>
            <w:gridSpan w:val="5"/>
            <w:shd w:val="clear" w:color="auto" w:fill="9CC2E5" w:themeFill="accent5" w:themeFillTint="99"/>
            <w:noWrap/>
            <w:vAlign w:val="center"/>
            <w:hideMark/>
          </w:tcPr>
          <w:p w14:paraId="139AAFD6" w14:textId="622D946F" w:rsidR="0046060B" w:rsidRPr="00834B35" w:rsidRDefault="0046060B" w:rsidP="003E0611">
            <w:pPr>
              <w:jc w:val="center"/>
              <w:rPr>
                <w:rFonts w:cs="Times New Roman"/>
                <w:b/>
                <w:bCs/>
                <w:noProof w:val="0"/>
                <w:sz w:val="24"/>
                <w:szCs w:val="24"/>
              </w:rPr>
            </w:pPr>
            <w:r w:rsidRPr="00834B35">
              <w:rPr>
                <w:rFonts w:cs="Times New Roman"/>
                <w:b/>
                <w:bCs/>
                <w:noProof w:val="0"/>
                <w:sz w:val="24"/>
                <w:szCs w:val="24"/>
              </w:rPr>
              <w:t xml:space="preserve">Роки (споживання, тис. </w:t>
            </w:r>
            <w:r w:rsidR="00FD1124" w:rsidRPr="00834B35">
              <w:rPr>
                <w:rFonts w:cs="Times New Roman"/>
                <w:b/>
                <w:bCs/>
                <w:noProof w:val="0"/>
                <w:sz w:val="24"/>
                <w:szCs w:val="24"/>
              </w:rPr>
              <w:t>кВт·</w:t>
            </w:r>
            <w:r w:rsidRPr="00834B35">
              <w:rPr>
                <w:rFonts w:cs="Times New Roman"/>
                <w:b/>
                <w:bCs/>
                <w:noProof w:val="0"/>
                <w:sz w:val="24"/>
                <w:szCs w:val="24"/>
              </w:rPr>
              <w:t>год)</w:t>
            </w:r>
          </w:p>
        </w:tc>
      </w:tr>
      <w:tr w:rsidR="0046060B" w:rsidRPr="00834B35" w14:paraId="4FEB4AB0" w14:textId="77777777" w:rsidTr="0046060B">
        <w:trPr>
          <w:trHeight w:val="297"/>
        </w:trPr>
        <w:tc>
          <w:tcPr>
            <w:tcW w:w="1904" w:type="dxa"/>
            <w:vMerge/>
            <w:shd w:val="clear" w:color="auto" w:fill="9CC2E5" w:themeFill="accent5" w:themeFillTint="99"/>
            <w:noWrap/>
            <w:hideMark/>
          </w:tcPr>
          <w:p w14:paraId="48262F0D" w14:textId="77777777" w:rsidR="0046060B" w:rsidRPr="00834B35" w:rsidRDefault="0046060B" w:rsidP="003E0611">
            <w:pPr>
              <w:spacing w:before="60" w:after="60"/>
              <w:jc w:val="center"/>
              <w:rPr>
                <w:rFonts w:cs="Times New Roman"/>
                <w:noProof w:val="0"/>
                <w:sz w:val="24"/>
                <w:szCs w:val="24"/>
              </w:rPr>
            </w:pPr>
          </w:p>
        </w:tc>
        <w:tc>
          <w:tcPr>
            <w:tcW w:w="1489" w:type="dxa"/>
            <w:shd w:val="clear" w:color="auto" w:fill="9CC2E5" w:themeFill="accent5" w:themeFillTint="99"/>
            <w:noWrap/>
            <w:vAlign w:val="center"/>
            <w:hideMark/>
          </w:tcPr>
          <w:p w14:paraId="7BE7D9B7" w14:textId="77777777" w:rsidR="0046060B" w:rsidRPr="00834B35" w:rsidRDefault="0046060B" w:rsidP="003E0611">
            <w:pPr>
              <w:spacing w:before="60" w:after="60"/>
              <w:jc w:val="center"/>
              <w:rPr>
                <w:rFonts w:cs="Times New Roman"/>
                <w:b/>
                <w:bCs/>
                <w:noProof w:val="0"/>
                <w:sz w:val="24"/>
                <w:szCs w:val="24"/>
              </w:rPr>
            </w:pPr>
            <w:r w:rsidRPr="00834B35">
              <w:rPr>
                <w:rFonts w:cs="Times New Roman"/>
                <w:b/>
                <w:bCs/>
                <w:noProof w:val="0"/>
                <w:sz w:val="24"/>
                <w:szCs w:val="24"/>
              </w:rPr>
              <w:t>2018</w:t>
            </w:r>
          </w:p>
        </w:tc>
        <w:tc>
          <w:tcPr>
            <w:tcW w:w="1489" w:type="dxa"/>
            <w:shd w:val="clear" w:color="auto" w:fill="9CC2E5" w:themeFill="accent5" w:themeFillTint="99"/>
            <w:noWrap/>
            <w:vAlign w:val="center"/>
            <w:hideMark/>
          </w:tcPr>
          <w:p w14:paraId="08983313" w14:textId="77777777" w:rsidR="0046060B" w:rsidRPr="00834B35" w:rsidRDefault="0046060B" w:rsidP="003E0611">
            <w:pPr>
              <w:spacing w:before="60" w:after="60"/>
              <w:jc w:val="center"/>
              <w:rPr>
                <w:rFonts w:cs="Times New Roman"/>
                <w:b/>
                <w:bCs/>
                <w:noProof w:val="0"/>
                <w:sz w:val="24"/>
                <w:szCs w:val="24"/>
              </w:rPr>
            </w:pPr>
            <w:r w:rsidRPr="00834B35">
              <w:rPr>
                <w:rFonts w:cs="Times New Roman"/>
                <w:b/>
                <w:bCs/>
                <w:noProof w:val="0"/>
                <w:sz w:val="24"/>
                <w:szCs w:val="24"/>
              </w:rPr>
              <w:t>2019</w:t>
            </w:r>
          </w:p>
        </w:tc>
        <w:tc>
          <w:tcPr>
            <w:tcW w:w="1489" w:type="dxa"/>
            <w:shd w:val="clear" w:color="auto" w:fill="9CC2E5" w:themeFill="accent5" w:themeFillTint="99"/>
            <w:noWrap/>
            <w:vAlign w:val="center"/>
            <w:hideMark/>
          </w:tcPr>
          <w:p w14:paraId="51EC2177" w14:textId="77777777" w:rsidR="0046060B" w:rsidRPr="00834B35" w:rsidRDefault="0046060B" w:rsidP="003E0611">
            <w:pPr>
              <w:spacing w:before="60" w:after="60"/>
              <w:jc w:val="center"/>
              <w:rPr>
                <w:rFonts w:cs="Times New Roman"/>
                <w:b/>
                <w:bCs/>
                <w:noProof w:val="0"/>
                <w:sz w:val="24"/>
                <w:szCs w:val="24"/>
              </w:rPr>
            </w:pPr>
            <w:r w:rsidRPr="00834B35">
              <w:rPr>
                <w:rFonts w:cs="Times New Roman"/>
                <w:b/>
                <w:bCs/>
                <w:noProof w:val="0"/>
                <w:sz w:val="24"/>
                <w:szCs w:val="24"/>
              </w:rPr>
              <w:t>2020</w:t>
            </w:r>
          </w:p>
        </w:tc>
        <w:tc>
          <w:tcPr>
            <w:tcW w:w="1489" w:type="dxa"/>
            <w:shd w:val="clear" w:color="auto" w:fill="9CC2E5" w:themeFill="accent5" w:themeFillTint="99"/>
            <w:noWrap/>
            <w:vAlign w:val="center"/>
            <w:hideMark/>
          </w:tcPr>
          <w:p w14:paraId="6ACCA998" w14:textId="77777777" w:rsidR="0046060B" w:rsidRPr="00834B35" w:rsidRDefault="0046060B" w:rsidP="003E0611">
            <w:pPr>
              <w:spacing w:before="60" w:after="60"/>
              <w:jc w:val="center"/>
              <w:rPr>
                <w:rFonts w:cs="Times New Roman"/>
                <w:b/>
                <w:bCs/>
                <w:noProof w:val="0"/>
                <w:sz w:val="24"/>
                <w:szCs w:val="24"/>
              </w:rPr>
            </w:pPr>
            <w:r w:rsidRPr="00834B35">
              <w:rPr>
                <w:rFonts w:cs="Times New Roman"/>
                <w:b/>
                <w:bCs/>
                <w:noProof w:val="0"/>
                <w:sz w:val="24"/>
                <w:szCs w:val="24"/>
              </w:rPr>
              <w:t>2021</w:t>
            </w:r>
          </w:p>
        </w:tc>
        <w:tc>
          <w:tcPr>
            <w:tcW w:w="1489" w:type="dxa"/>
            <w:shd w:val="clear" w:color="auto" w:fill="9CC2E5" w:themeFill="accent5" w:themeFillTint="99"/>
            <w:noWrap/>
            <w:vAlign w:val="center"/>
            <w:hideMark/>
          </w:tcPr>
          <w:p w14:paraId="4893247A" w14:textId="77777777" w:rsidR="0046060B" w:rsidRPr="00834B35" w:rsidRDefault="0046060B" w:rsidP="003E0611">
            <w:pPr>
              <w:spacing w:before="60" w:after="60"/>
              <w:jc w:val="center"/>
              <w:rPr>
                <w:rFonts w:cs="Times New Roman"/>
                <w:b/>
                <w:bCs/>
                <w:noProof w:val="0"/>
                <w:sz w:val="24"/>
                <w:szCs w:val="24"/>
              </w:rPr>
            </w:pPr>
            <w:r w:rsidRPr="00834B35">
              <w:rPr>
                <w:rFonts w:cs="Times New Roman"/>
                <w:b/>
                <w:bCs/>
                <w:noProof w:val="0"/>
                <w:sz w:val="24"/>
                <w:szCs w:val="24"/>
              </w:rPr>
              <w:t>2022</w:t>
            </w:r>
          </w:p>
        </w:tc>
      </w:tr>
      <w:tr w:rsidR="008168E5" w:rsidRPr="00834B35" w14:paraId="00D1FB1C" w14:textId="77777777" w:rsidTr="0046060B">
        <w:trPr>
          <w:trHeight w:val="297"/>
        </w:trPr>
        <w:tc>
          <w:tcPr>
            <w:tcW w:w="1904" w:type="dxa"/>
            <w:shd w:val="clear" w:color="auto" w:fill="9CC2E5" w:themeFill="accent5" w:themeFillTint="99"/>
            <w:noWrap/>
            <w:hideMark/>
          </w:tcPr>
          <w:p w14:paraId="109D3122"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Населення</w:t>
            </w:r>
          </w:p>
        </w:tc>
        <w:tc>
          <w:tcPr>
            <w:tcW w:w="1489" w:type="dxa"/>
            <w:noWrap/>
            <w:hideMark/>
          </w:tcPr>
          <w:p w14:paraId="7972AE1B"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39000</w:t>
            </w:r>
          </w:p>
        </w:tc>
        <w:tc>
          <w:tcPr>
            <w:tcW w:w="1489" w:type="dxa"/>
            <w:noWrap/>
            <w:hideMark/>
          </w:tcPr>
          <w:p w14:paraId="3F8E29F6"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37800</w:t>
            </w:r>
          </w:p>
        </w:tc>
        <w:tc>
          <w:tcPr>
            <w:tcW w:w="1489" w:type="dxa"/>
            <w:noWrap/>
            <w:hideMark/>
          </w:tcPr>
          <w:p w14:paraId="4BEC886D"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42000</w:t>
            </w:r>
          </w:p>
        </w:tc>
        <w:tc>
          <w:tcPr>
            <w:tcW w:w="1489" w:type="dxa"/>
            <w:noWrap/>
            <w:hideMark/>
          </w:tcPr>
          <w:p w14:paraId="4C3A9111"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42000</w:t>
            </w:r>
          </w:p>
        </w:tc>
        <w:tc>
          <w:tcPr>
            <w:tcW w:w="1489" w:type="dxa"/>
            <w:noWrap/>
            <w:hideMark/>
          </w:tcPr>
          <w:p w14:paraId="7DDC2059"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43800</w:t>
            </w:r>
          </w:p>
        </w:tc>
      </w:tr>
      <w:tr w:rsidR="008168E5" w:rsidRPr="00834B35" w14:paraId="09912D33" w14:textId="77777777" w:rsidTr="0046060B">
        <w:trPr>
          <w:trHeight w:val="297"/>
        </w:trPr>
        <w:tc>
          <w:tcPr>
            <w:tcW w:w="1904" w:type="dxa"/>
            <w:shd w:val="clear" w:color="auto" w:fill="9CC2E5" w:themeFill="accent5" w:themeFillTint="99"/>
            <w:noWrap/>
            <w:hideMark/>
          </w:tcPr>
          <w:p w14:paraId="129B0F8E"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Бюджет</w:t>
            </w:r>
          </w:p>
        </w:tc>
        <w:tc>
          <w:tcPr>
            <w:tcW w:w="1489" w:type="dxa"/>
            <w:noWrap/>
            <w:hideMark/>
          </w:tcPr>
          <w:p w14:paraId="61B07EC5"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6785</w:t>
            </w:r>
          </w:p>
        </w:tc>
        <w:tc>
          <w:tcPr>
            <w:tcW w:w="1489" w:type="dxa"/>
            <w:noWrap/>
            <w:hideMark/>
          </w:tcPr>
          <w:p w14:paraId="4AFC3C25"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6480</w:t>
            </w:r>
          </w:p>
        </w:tc>
        <w:tc>
          <w:tcPr>
            <w:tcW w:w="1489" w:type="dxa"/>
            <w:noWrap/>
            <w:hideMark/>
          </w:tcPr>
          <w:p w14:paraId="499C413D"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5900</w:t>
            </w:r>
          </w:p>
        </w:tc>
        <w:tc>
          <w:tcPr>
            <w:tcW w:w="1489" w:type="dxa"/>
            <w:noWrap/>
            <w:hideMark/>
          </w:tcPr>
          <w:p w14:paraId="0A7FAD49"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6850</w:t>
            </w:r>
          </w:p>
        </w:tc>
        <w:tc>
          <w:tcPr>
            <w:tcW w:w="1489" w:type="dxa"/>
            <w:noWrap/>
            <w:hideMark/>
          </w:tcPr>
          <w:p w14:paraId="5F27811D"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6100</w:t>
            </w:r>
          </w:p>
        </w:tc>
      </w:tr>
      <w:tr w:rsidR="008168E5" w:rsidRPr="00834B35" w14:paraId="28F3E7AD" w14:textId="77777777" w:rsidTr="0046060B">
        <w:trPr>
          <w:trHeight w:val="297"/>
        </w:trPr>
        <w:tc>
          <w:tcPr>
            <w:tcW w:w="1904" w:type="dxa"/>
            <w:shd w:val="clear" w:color="auto" w:fill="9CC2E5" w:themeFill="accent5" w:themeFillTint="99"/>
            <w:noWrap/>
            <w:hideMark/>
          </w:tcPr>
          <w:p w14:paraId="217FB414"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Інше</w:t>
            </w:r>
          </w:p>
        </w:tc>
        <w:tc>
          <w:tcPr>
            <w:tcW w:w="1489" w:type="dxa"/>
            <w:noWrap/>
            <w:hideMark/>
          </w:tcPr>
          <w:p w14:paraId="3B2C1FBC"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47615</w:t>
            </w:r>
          </w:p>
        </w:tc>
        <w:tc>
          <w:tcPr>
            <w:tcW w:w="1489" w:type="dxa"/>
            <w:noWrap/>
            <w:hideMark/>
          </w:tcPr>
          <w:p w14:paraId="26CA392E"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45520</w:t>
            </w:r>
          </w:p>
        </w:tc>
        <w:tc>
          <w:tcPr>
            <w:tcW w:w="1489" w:type="dxa"/>
            <w:noWrap/>
            <w:hideMark/>
          </w:tcPr>
          <w:p w14:paraId="370050EF"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35700</w:t>
            </w:r>
          </w:p>
        </w:tc>
        <w:tc>
          <w:tcPr>
            <w:tcW w:w="1489" w:type="dxa"/>
            <w:noWrap/>
            <w:hideMark/>
          </w:tcPr>
          <w:p w14:paraId="222DB5A5"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46750</w:t>
            </w:r>
          </w:p>
        </w:tc>
        <w:tc>
          <w:tcPr>
            <w:tcW w:w="1489" w:type="dxa"/>
            <w:noWrap/>
            <w:hideMark/>
          </w:tcPr>
          <w:p w14:paraId="4E9E4618"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46700</w:t>
            </w:r>
          </w:p>
        </w:tc>
      </w:tr>
      <w:tr w:rsidR="008168E5" w:rsidRPr="00834B35" w14:paraId="018EE5D6" w14:textId="77777777" w:rsidTr="0046060B">
        <w:trPr>
          <w:trHeight w:val="297"/>
        </w:trPr>
        <w:tc>
          <w:tcPr>
            <w:tcW w:w="1904" w:type="dxa"/>
            <w:shd w:val="clear" w:color="auto" w:fill="9CC2E5" w:themeFill="accent5" w:themeFillTint="99"/>
            <w:noWrap/>
            <w:hideMark/>
          </w:tcPr>
          <w:p w14:paraId="300BB356"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Всього</w:t>
            </w:r>
          </w:p>
        </w:tc>
        <w:tc>
          <w:tcPr>
            <w:tcW w:w="1489" w:type="dxa"/>
            <w:noWrap/>
            <w:hideMark/>
          </w:tcPr>
          <w:p w14:paraId="4BEBBBC4"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93400</w:t>
            </w:r>
          </w:p>
        </w:tc>
        <w:tc>
          <w:tcPr>
            <w:tcW w:w="1489" w:type="dxa"/>
            <w:noWrap/>
            <w:hideMark/>
          </w:tcPr>
          <w:p w14:paraId="2D8F19A8"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89800</w:t>
            </w:r>
          </w:p>
        </w:tc>
        <w:tc>
          <w:tcPr>
            <w:tcW w:w="1489" w:type="dxa"/>
            <w:noWrap/>
            <w:hideMark/>
          </w:tcPr>
          <w:p w14:paraId="65D8187F"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83600</w:t>
            </w:r>
          </w:p>
        </w:tc>
        <w:tc>
          <w:tcPr>
            <w:tcW w:w="1489" w:type="dxa"/>
            <w:noWrap/>
            <w:hideMark/>
          </w:tcPr>
          <w:p w14:paraId="2E30B181"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95600</w:t>
            </w:r>
          </w:p>
        </w:tc>
        <w:tc>
          <w:tcPr>
            <w:tcW w:w="1489" w:type="dxa"/>
            <w:noWrap/>
            <w:hideMark/>
          </w:tcPr>
          <w:p w14:paraId="1D1674E3"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96600</w:t>
            </w:r>
          </w:p>
        </w:tc>
      </w:tr>
    </w:tbl>
    <w:p w14:paraId="2BF35DF7" w14:textId="77777777" w:rsidR="00652110" w:rsidRPr="00834B35" w:rsidRDefault="00652110" w:rsidP="008168E5">
      <w:pPr>
        <w:spacing w:after="0"/>
        <w:ind w:firstLine="709"/>
        <w:jc w:val="both"/>
        <w:rPr>
          <w:rFonts w:cs="Times New Roman"/>
          <w:noProof w:val="0"/>
          <w:sz w:val="24"/>
          <w:szCs w:val="24"/>
        </w:rPr>
      </w:pPr>
    </w:p>
    <w:p w14:paraId="507C6BA2" w14:textId="77777777" w:rsidR="008168E5" w:rsidRPr="00834B35" w:rsidRDefault="008168E5" w:rsidP="008168E5">
      <w:pPr>
        <w:spacing w:after="0"/>
        <w:ind w:firstLine="709"/>
        <w:jc w:val="both"/>
        <w:rPr>
          <w:rFonts w:cs="Times New Roman"/>
          <w:noProof w:val="0"/>
          <w:sz w:val="24"/>
          <w:szCs w:val="24"/>
        </w:rPr>
      </w:pPr>
      <w:r w:rsidRPr="00834B35">
        <w:rPr>
          <w:rFonts w:cs="Times New Roman"/>
          <w:noProof w:val="0"/>
          <w:sz w:val="24"/>
          <w:szCs w:val="24"/>
        </w:rPr>
        <w:t>З урахуванням потенційного росту рівня життя населення, незважаючи на загальний тренд до енергоефективності, можна прогнозувати ріст електроспоживання, в першу чергу - населенням, завдяки появі більшої кількості різноманітної побутової техніки та електроніки, особливо - кондиціонерів. Потрібно також передбачити на середньострокове і довгострокове майбутнє - віронідний розвиток сучасного європейського тренду щодо переходу споживачів на електромобілі, і використання теплових насосів для забезпечення потреб в опаленні.</w:t>
      </w:r>
    </w:p>
    <w:p w14:paraId="6803DFB8" w14:textId="77777777" w:rsidR="009F0D5A" w:rsidRPr="00834B35" w:rsidRDefault="009F0D5A" w:rsidP="008168E5">
      <w:pPr>
        <w:spacing w:after="0"/>
        <w:ind w:firstLine="709"/>
        <w:jc w:val="both"/>
        <w:rPr>
          <w:rFonts w:cs="Times New Roman"/>
          <w:noProof w:val="0"/>
          <w:sz w:val="24"/>
          <w:szCs w:val="24"/>
        </w:rPr>
      </w:pPr>
    </w:p>
    <w:p w14:paraId="61D30F80" w14:textId="4EA8A4D2" w:rsidR="009F0D5A" w:rsidRPr="00834B35" w:rsidRDefault="00EA1575" w:rsidP="00EA1575">
      <w:pPr>
        <w:spacing w:after="0"/>
        <w:jc w:val="both"/>
        <w:rPr>
          <w:rFonts w:cs="Times New Roman"/>
          <w:noProof w:val="0"/>
          <w:sz w:val="24"/>
          <w:szCs w:val="24"/>
        </w:rPr>
      </w:pPr>
      <w:r w:rsidRPr="00834B35">
        <w:rPr>
          <w:rFonts w:cs="Times New Roman"/>
          <w:noProof w:val="0"/>
          <w:sz w:val="24"/>
          <w:szCs w:val="24"/>
        </w:rPr>
        <w:tab/>
        <w:t>З бюджетних споживачів, загальних споживачів міської громади, можна виокремити:</w:t>
      </w:r>
    </w:p>
    <w:p w14:paraId="0B39AA9E" w14:textId="7D105EFF" w:rsidR="00EA1575" w:rsidRPr="00834B35" w:rsidRDefault="00EA1575" w:rsidP="00EA1575">
      <w:pPr>
        <w:spacing w:after="0"/>
        <w:jc w:val="both"/>
        <w:rPr>
          <w:rFonts w:cs="Times New Roman"/>
          <w:noProof w:val="0"/>
          <w:sz w:val="24"/>
          <w:szCs w:val="24"/>
        </w:rPr>
      </w:pPr>
      <w:r w:rsidRPr="00834B35">
        <w:rPr>
          <w:rFonts w:cs="Times New Roman"/>
          <w:noProof w:val="0"/>
          <w:sz w:val="24"/>
          <w:szCs w:val="24"/>
        </w:rPr>
        <w:tab/>
        <w:t xml:space="preserve">Водоканал: Споживання за 2021 рік - 3 557 988 </w:t>
      </w:r>
      <w:r w:rsidR="00FD1124" w:rsidRPr="00834B35">
        <w:rPr>
          <w:rFonts w:cs="Times New Roman"/>
          <w:noProof w:val="0"/>
          <w:sz w:val="24"/>
          <w:szCs w:val="24"/>
        </w:rPr>
        <w:t>кВт·</w:t>
      </w:r>
      <w:r w:rsidRPr="00834B35">
        <w:rPr>
          <w:rFonts w:cs="Times New Roman"/>
          <w:noProof w:val="0"/>
          <w:sz w:val="24"/>
          <w:szCs w:val="24"/>
        </w:rPr>
        <w:t>год.</w:t>
      </w:r>
    </w:p>
    <w:p w14:paraId="383A228F" w14:textId="540B4FA0" w:rsidR="0046060B" w:rsidRPr="00834B35" w:rsidRDefault="00EA1575" w:rsidP="0046060B">
      <w:pPr>
        <w:spacing w:after="120"/>
        <w:jc w:val="both"/>
        <w:rPr>
          <w:rFonts w:cs="Times New Roman"/>
          <w:noProof w:val="0"/>
          <w:sz w:val="24"/>
          <w:szCs w:val="24"/>
        </w:rPr>
      </w:pPr>
      <w:r w:rsidRPr="00834B35">
        <w:rPr>
          <w:rFonts w:cs="Times New Roman"/>
          <w:noProof w:val="0"/>
          <w:sz w:val="24"/>
          <w:szCs w:val="24"/>
        </w:rPr>
        <w:tab/>
        <w:t>Вуличне освітлення, споживання по рокам:</w:t>
      </w:r>
      <w:r w:rsidR="0046060B" w:rsidRPr="00834B35">
        <w:rPr>
          <w:noProof w:val="0"/>
        </w:rPr>
        <w:fldChar w:fldCharType="begin"/>
      </w:r>
      <w:r w:rsidR="0046060B" w:rsidRPr="00834B35">
        <w:rPr>
          <w:noProof w:val="0"/>
        </w:rPr>
        <w:instrText xml:space="preserve"> LINK Excel.Sheet.12 "D:\\Работа 03.08.2023\\Копия Розрахунки 3_.xlsx" "Таблиці!R65C2:R67C7" \a \f 4 \h  \* MERGEFORMAT </w:instrText>
      </w:r>
      <w:r w:rsidR="0046060B" w:rsidRPr="00834B35">
        <w:rPr>
          <w:noProof w:val="0"/>
        </w:rPr>
        <w:fldChar w:fldCharType="separate"/>
      </w:r>
    </w:p>
    <w:tbl>
      <w:tblPr>
        <w:tblW w:w="8980" w:type="dxa"/>
        <w:tblLook w:val="04A0" w:firstRow="1" w:lastRow="0" w:firstColumn="1" w:lastColumn="0" w:noHBand="0" w:noVBand="1"/>
      </w:tblPr>
      <w:tblGrid>
        <w:gridCol w:w="1780"/>
        <w:gridCol w:w="1471"/>
        <w:gridCol w:w="1417"/>
        <w:gridCol w:w="1418"/>
        <w:gridCol w:w="1417"/>
        <w:gridCol w:w="1477"/>
      </w:tblGrid>
      <w:tr w:rsidR="0046060B" w:rsidRPr="00834B35" w14:paraId="308FA663" w14:textId="77777777" w:rsidTr="0046060B">
        <w:trPr>
          <w:trHeight w:val="315"/>
        </w:trPr>
        <w:tc>
          <w:tcPr>
            <w:tcW w:w="178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5C9723B0" w14:textId="3490F600" w:rsidR="0046060B" w:rsidRPr="00834B35" w:rsidRDefault="0046060B" w:rsidP="0046060B">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Сектор</w:t>
            </w:r>
          </w:p>
        </w:tc>
        <w:tc>
          <w:tcPr>
            <w:tcW w:w="7200" w:type="dxa"/>
            <w:gridSpan w:val="5"/>
            <w:tcBorders>
              <w:top w:val="single" w:sz="8" w:space="0" w:color="auto"/>
              <w:left w:val="single" w:sz="8" w:space="0" w:color="auto"/>
              <w:bottom w:val="single" w:sz="8" w:space="0" w:color="auto"/>
              <w:right w:val="single" w:sz="8" w:space="0" w:color="000000"/>
            </w:tcBorders>
            <w:shd w:val="clear" w:color="000000" w:fill="9BC2E6"/>
            <w:vAlign w:val="center"/>
            <w:hideMark/>
          </w:tcPr>
          <w:p w14:paraId="2D40F8A5" w14:textId="7E5C493F" w:rsidR="0046060B" w:rsidRPr="00834B35" w:rsidRDefault="0046060B" w:rsidP="0046060B">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 xml:space="preserve">Роки (споживання, </w:t>
            </w:r>
            <w:r w:rsidR="00FD1124" w:rsidRPr="00834B35">
              <w:rPr>
                <w:rFonts w:eastAsia="Times New Roman" w:cs="Times New Roman"/>
                <w:b/>
                <w:bCs/>
                <w:noProof w:val="0"/>
                <w:color w:val="000000"/>
                <w:sz w:val="24"/>
                <w:szCs w:val="24"/>
              </w:rPr>
              <w:t>кВт·</w:t>
            </w:r>
            <w:r w:rsidRPr="00834B35">
              <w:rPr>
                <w:rFonts w:eastAsia="Times New Roman" w:cs="Times New Roman"/>
                <w:b/>
                <w:bCs/>
                <w:noProof w:val="0"/>
                <w:color w:val="000000"/>
                <w:sz w:val="24"/>
                <w:szCs w:val="24"/>
              </w:rPr>
              <w:t>год)</w:t>
            </w:r>
          </w:p>
        </w:tc>
      </w:tr>
      <w:tr w:rsidR="0046060B" w:rsidRPr="00834B35" w14:paraId="7B535A59" w14:textId="77777777" w:rsidTr="00132167">
        <w:trPr>
          <w:trHeight w:val="315"/>
        </w:trPr>
        <w:tc>
          <w:tcPr>
            <w:tcW w:w="1780" w:type="dxa"/>
            <w:vMerge/>
            <w:tcBorders>
              <w:top w:val="single" w:sz="8" w:space="0" w:color="auto"/>
              <w:left w:val="single" w:sz="8" w:space="0" w:color="auto"/>
              <w:bottom w:val="single" w:sz="8" w:space="0" w:color="000000"/>
              <w:right w:val="single" w:sz="8" w:space="0" w:color="auto"/>
            </w:tcBorders>
            <w:vAlign w:val="center"/>
            <w:hideMark/>
          </w:tcPr>
          <w:p w14:paraId="11EEF2A5" w14:textId="77777777" w:rsidR="0046060B" w:rsidRPr="00834B35" w:rsidRDefault="0046060B" w:rsidP="0046060B">
            <w:pPr>
              <w:spacing w:after="0"/>
              <w:rPr>
                <w:rFonts w:eastAsia="Times New Roman" w:cs="Times New Roman"/>
                <w:b/>
                <w:bCs/>
                <w:noProof w:val="0"/>
                <w:color w:val="000000"/>
                <w:sz w:val="24"/>
                <w:szCs w:val="24"/>
              </w:rPr>
            </w:pPr>
          </w:p>
        </w:tc>
        <w:tc>
          <w:tcPr>
            <w:tcW w:w="1471" w:type="dxa"/>
            <w:tcBorders>
              <w:top w:val="nil"/>
              <w:left w:val="single" w:sz="8" w:space="0" w:color="auto"/>
              <w:bottom w:val="single" w:sz="8" w:space="0" w:color="auto"/>
              <w:right w:val="nil"/>
            </w:tcBorders>
            <w:shd w:val="clear" w:color="000000" w:fill="9BC2E6"/>
            <w:vAlign w:val="center"/>
            <w:hideMark/>
          </w:tcPr>
          <w:p w14:paraId="16DF4CC8" w14:textId="77777777" w:rsidR="0046060B" w:rsidRPr="00834B35" w:rsidRDefault="0046060B" w:rsidP="0046060B">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2018</w:t>
            </w:r>
          </w:p>
        </w:tc>
        <w:tc>
          <w:tcPr>
            <w:tcW w:w="1417" w:type="dxa"/>
            <w:tcBorders>
              <w:top w:val="nil"/>
              <w:left w:val="single" w:sz="8" w:space="0" w:color="auto"/>
              <w:bottom w:val="single" w:sz="8" w:space="0" w:color="auto"/>
              <w:right w:val="nil"/>
            </w:tcBorders>
            <w:shd w:val="clear" w:color="000000" w:fill="9BC2E6"/>
            <w:vAlign w:val="center"/>
            <w:hideMark/>
          </w:tcPr>
          <w:p w14:paraId="0F9147E9" w14:textId="77777777" w:rsidR="0046060B" w:rsidRPr="00834B35" w:rsidRDefault="0046060B" w:rsidP="0046060B">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2019</w:t>
            </w:r>
          </w:p>
        </w:tc>
        <w:tc>
          <w:tcPr>
            <w:tcW w:w="1418" w:type="dxa"/>
            <w:tcBorders>
              <w:top w:val="nil"/>
              <w:left w:val="single" w:sz="8" w:space="0" w:color="auto"/>
              <w:bottom w:val="single" w:sz="8" w:space="0" w:color="auto"/>
              <w:right w:val="nil"/>
            </w:tcBorders>
            <w:shd w:val="clear" w:color="000000" w:fill="9BC2E6"/>
            <w:vAlign w:val="center"/>
            <w:hideMark/>
          </w:tcPr>
          <w:p w14:paraId="53807269" w14:textId="77777777" w:rsidR="0046060B" w:rsidRPr="00834B35" w:rsidRDefault="0046060B" w:rsidP="0046060B">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2020</w:t>
            </w:r>
          </w:p>
        </w:tc>
        <w:tc>
          <w:tcPr>
            <w:tcW w:w="1417" w:type="dxa"/>
            <w:tcBorders>
              <w:top w:val="nil"/>
              <w:left w:val="single" w:sz="8" w:space="0" w:color="auto"/>
              <w:bottom w:val="single" w:sz="8" w:space="0" w:color="auto"/>
              <w:right w:val="nil"/>
            </w:tcBorders>
            <w:shd w:val="clear" w:color="000000" w:fill="9BC2E6"/>
            <w:vAlign w:val="center"/>
            <w:hideMark/>
          </w:tcPr>
          <w:p w14:paraId="01B20BE7" w14:textId="77777777" w:rsidR="0046060B" w:rsidRPr="00834B35" w:rsidRDefault="0046060B" w:rsidP="0046060B">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2021</w:t>
            </w:r>
          </w:p>
        </w:tc>
        <w:tc>
          <w:tcPr>
            <w:tcW w:w="1477" w:type="dxa"/>
            <w:tcBorders>
              <w:top w:val="nil"/>
              <w:left w:val="single" w:sz="8" w:space="0" w:color="auto"/>
              <w:bottom w:val="single" w:sz="8" w:space="0" w:color="auto"/>
              <w:right w:val="single" w:sz="8" w:space="0" w:color="auto"/>
            </w:tcBorders>
            <w:shd w:val="clear" w:color="000000" w:fill="9BC2E6"/>
            <w:vAlign w:val="center"/>
            <w:hideMark/>
          </w:tcPr>
          <w:p w14:paraId="267F43A8" w14:textId="77777777" w:rsidR="0046060B" w:rsidRPr="00834B35" w:rsidRDefault="0046060B" w:rsidP="0046060B">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2022</w:t>
            </w:r>
          </w:p>
        </w:tc>
      </w:tr>
      <w:tr w:rsidR="00132167" w:rsidRPr="00834B35" w14:paraId="3B0CE78B" w14:textId="77777777" w:rsidTr="00132167">
        <w:trPr>
          <w:trHeight w:val="585"/>
        </w:trPr>
        <w:tc>
          <w:tcPr>
            <w:tcW w:w="1780" w:type="dxa"/>
            <w:tcBorders>
              <w:top w:val="single" w:sz="8" w:space="0" w:color="auto"/>
              <w:left w:val="single" w:sz="8" w:space="0" w:color="auto"/>
              <w:bottom w:val="single" w:sz="8" w:space="0" w:color="auto"/>
              <w:right w:val="nil"/>
            </w:tcBorders>
            <w:shd w:val="clear" w:color="000000" w:fill="9BC2E6"/>
            <w:vAlign w:val="center"/>
            <w:hideMark/>
          </w:tcPr>
          <w:p w14:paraId="47BE02C4" w14:textId="77777777" w:rsidR="0046060B" w:rsidRPr="00834B35" w:rsidRDefault="0046060B" w:rsidP="0046060B">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Вуличне освітлення</w:t>
            </w:r>
          </w:p>
        </w:tc>
        <w:tc>
          <w:tcPr>
            <w:tcW w:w="1471" w:type="dxa"/>
            <w:tcBorders>
              <w:top w:val="nil"/>
              <w:left w:val="single" w:sz="8" w:space="0" w:color="auto"/>
              <w:bottom w:val="single" w:sz="8" w:space="0" w:color="auto"/>
              <w:right w:val="nil"/>
            </w:tcBorders>
            <w:shd w:val="clear" w:color="auto" w:fill="auto"/>
            <w:vAlign w:val="center"/>
            <w:hideMark/>
          </w:tcPr>
          <w:p w14:paraId="5F7CEB8C" w14:textId="77777777" w:rsidR="0046060B" w:rsidRPr="00834B35" w:rsidRDefault="0046060B" w:rsidP="0046060B">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514358</w:t>
            </w:r>
          </w:p>
        </w:tc>
        <w:tc>
          <w:tcPr>
            <w:tcW w:w="1417" w:type="dxa"/>
            <w:tcBorders>
              <w:top w:val="nil"/>
              <w:left w:val="single" w:sz="8" w:space="0" w:color="auto"/>
              <w:bottom w:val="single" w:sz="8" w:space="0" w:color="auto"/>
              <w:right w:val="nil"/>
            </w:tcBorders>
            <w:shd w:val="clear" w:color="auto" w:fill="auto"/>
            <w:vAlign w:val="center"/>
            <w:hideMark/>
          </w:tcPr>
          <w:p w14:paraId="56654B99" w14:textId="77777777" w:rsidR="0046060B" w:rsidRPr="00834B35" w:rsidRDefault="0046060B" w:rsidP="0046060B">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506051</w:t>
            </w:r>
          </w:p>
        </w:tc>
        <w:tc>
          <w:tcPr>
            <w:tcW w:w="1418" w:type="dxa"/>
            <w:tcBorders>
              <w:top w:val="nil"/>
              <w:left w:val="single" w:sz="8" w:space="0" w:color="auto"/>
              <w:bottom w:val="single" w:sz="8" w:space="0" w:color="auto"/>
              <w:right w:val="nil"/>
            </w:tcBorders>
            <w:shd w:val="clear" w:color="auto" w:fill="auto"/>
            <w:vAlign w:val="center"/>
            <w:hideMark/>
          </w:tcPr>
          <w:p w14:paraId="07122273" w14:textId="77777777" w:rsidR="0046060B" w:rsidRPr="00834B35" w:rsidRDefault="0046060B" w:rsidP="0046060B">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464021</w:t>
            </w:r>
          </w:p>
        </w:tc>
        <w:tc>
          <w:tcPr>
            <w:tcW w:w="1417" w:type="dxa"/>
            <w:tcBorders>
              <w:top w:val="nil"/>
              <w:left w:val="single" w:sz="8" w:space="0" w:color="auto"/>
              <w:bottom w:val="single" w:sz="8" w:space="0" w:color="auto"/>
              <w:right w:val="nil"/>
            </w:tcBorders>
            <w:shd w:val="clear" w:color="auto" w:fill="auto"/>
            <w:vAlign w:val="center"/>
            <w:hideMark/>
          </w:tcPr>
          <w:p w14:paraId="5DC03E89" w14:textId="1DEA62BA" w:rsidR="0046060B" w:rsidRPr="00834B35" w:rsidRDefault="00AE3396" w:rsidP="0046060B">
            <w:pPr>
              <w:spacing w:after="0"/>
              <w:jc w:val="center"/>
              <w:rPr>
                <w:rFonts w:eastAsia="Times New Roman" w:cs="Times New Roman"/>
                <w:noProof w:val="0"/>
                <w:color w:val="000000"/>
                <w:sz w:val="24"/>
                <w:szCs w:val="24"/>
              </w:rPr>
            </w:pPr>
            <w:r>
              <w:rPr>
                <w:rFonts w:eastAsia="Times New Roman" w:cs="Times New Roman"/>
                <w:noProof w:val="0"/>
                <w:color w:val="000000"/>
                <w:sz w:val="24"/>
                <w:szCs w:val="24"/>
              </w:rPr>
              <w:t>580555</w:t>
            </w:r>
          </w:p>
        </w:tc>
        <w:tc>
          <w:tcPr>
            <w:tcW w:w="1477" w:type="dxa"/>
            <w:tcBorders>
              <w:top w:val="nil"/>
              <w:left w:val="single" w:sz="8" w:space="0" w:color="auto"/>
              <w:bottom w:val="single" w:sz="8" w:space="0" w:color="auto"/>
              <w:right w:val="single" w:sz="8" w:space="0" w:color="auto"/>
            </w:tcBorders>
            <w:shd w:val="clear" w:color="auto" w:fill="auto"/>
            <w:vAlign w:val="center"/>
            <w:hideMark/>
          </w:tcPr>
          <w:p w14:paraId="332C06C8" w14:textId="77777777" w:rsidR="0046060B" w:rsidRPr="00834B35" w:rsidRDefault="0046060B" w:rsidP="0046060B">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365616</w:t>
            </w:r>
          </w:p>
        </w:tc>
      </w:tr>
    </w:tbl>
    <w:p w14:paraId="42874367" w14:textId="791BA4DF" w:rsidR="0046060B" w:rsidRPr="00834B35" w:rsidRDefault="0046060B" w:rsidP="00EA1575">
      <w:pPr>
        <w:spacing w:after="0"/>
        <w:jc w:val="both"/>
        <w:rPr>
          <w:rFonts w:cs="Times New Roman"/>
          <w:noProof w:val="0"/>
          <w:sz w:val="24"/>
          <w:szCs w:val="24"/>
        </w:rPr>
      </w:pPr>
      <w:r w:rsidRPr="00834B35">
        <w:rPr>
          <w:rFonts w:cs="Times New Roman"/>
          <w:noProof w:val="0"/>
          <w:sz w:val="24"/>
          <w:szCs w:val="24"/>
        </w:rPr>
        <w:fldChar w:fldCharType="end"/>
      </w:r>
    </w:p>
    <w:p w14:paraId="5B24C3C0" w14:textId="09CE4EEF" w:rsidR="00EA1575" w:rsidRPr="00834B35" w:rsidRDefault="00EA1575" w:rsidP="00EA1575">
      <w:pPr>
        <w:spacing w:after="0"/>
        <w:jc w:val="both"/>
        <w:rPr>
          <w:rFonts w:cs="Times New Roman"/>
          <w:noProof w:val="0"/>
          <w:sz w:val="24"/>
          <w:szCs w:val="24"/>
        </w:rPr>
      </w:pPr>
      <w:r w:rsidRPr="00834B35">
        <w:rPr>
          <w:rFonts w:cs="Times New Roman"/>
          <w:noProof w:val="0"/>
          <w:sz w:val="24"/>
          <w:szCs w:val="24"/>
        </w:rPr>
        <w:tab/>
        <w:t>Вірогідно, зниження споживання в 2022 році в першу чергу зв’язано з війною, тому пропонується розглядати за базове споживання за 2021 рік.</w:t>
      </w:r>
    </w:p>
    <w:p w14:paraId="4AB6E850" w14:textId="18813D06" w:rsidR="00334BD4" w:rsidRPr="00834B35" w:rsidRDefault="00334BD4" w:rsidP="00EA1575">
      <w:pPr>
        <w:spacing w:after="0"/>
        <w:jc w:val="both"/>
        <w:rPr>
          <w:rFonts w:cs="Times New Roman"/>
          <w:noProof w:val="0"/>
          <w:sz w:val="24"/>
          <w:szCs w:val="24"/>
        </w:rPr>
      </w:pPr>
    </w:p>
    <w:p w14:paraId="614E2CD1" w14:textId="5D9811E6" w:rsidR="00EA1575" w:rsidRPr="00834B35" w:rsidRDefault="00EA1575" w:rsidP="00334BD4">
      <w:pPr>
        <w:spacing w:after="120"/>
        <w:ind w:firstLine="709"/>
        <w:jc w:val="both"/>
        <w:rPr>
          <w:rFonts w:cs="Times New Roman"/>
          <w:noProof w:val="0"/>
          <w:sz w:val="24"/>
          <w:szCs w:val="24"/>
        </w:rPr>
      </w:pPr>
      <w:r w:rsidRPr="00834B35">
        <w:rPr>
          <w:rFonts w:cs="Times New Roman"/>
          <w:noProof w:val="0"/>
          <w:sz w:val="24"/>
          <w:szCs w:val="24"/>
        </w:rPr>
        <w:t>Вуличне освітлення, споживання по місяцям за 2021 рік:</w:t>
      </w:r>
    </w:p>
    <w:tbl>
      <w:tblPr>
        <w:tblW w:w="11049" w:type="dxa"/>
        <w:tblInd w:w="-861" w:type="dxa"/>
        <w:tblLook w:val="04A0" w:firstRow="1" w:lastRow="0" w:firstColumn="1" w:lastColumn="0" w:noHBand="0" w:noVBand="1"/>
      </w:tblPr>
      <w:tblGrid>
        <w:gridCol w:w="1400"/>
        <w:gridCol w:w="735"/>
        <w:gridCol w:w="735"/>
        <w:gridCol w:w="735"/>
        <w:gridCol w:w="734"/>
        <w:gridCol w:w="734"/>
        <w:gridCol w:w="734"/>
        <w:gridCol w:w="734"/>
        <w:gridCol w:w="734"/>
        <w:gridCol w:w="734"/>
        <w:gridCol w:w="734"/>
        <w:gridCol w:w="734"/>
        <w:gridCol w:w="734"/>
        <w:gridCol w:w="838"/>
      </w:tblGrid>
      <w:tr w:rsidR="002A27E6" w:rsidRPr="00834B35" w14:paraId="7E5393D5" w14:textId="77777777" w:rsidTr="002313C0">
        <w:trPr>
          <w:trHeight w:val="399"/>
        </w:trPr>
        <w:tc>
          <w:tcPr>
            <w:tcW w:w="14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0B8F3A8" w14:textId="77777777" w:rsidR="002A27E6" w:rsidRPr="00834B35" w:rsidRDefault="002A27E6" w:rsidP="00444C00">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Сектор</w:t>
            </w:r>
          </w:p>
        </w:tc>
        <w:tc>
          <w:tcPr>
            <w:tcW w:w="9649" w:type="dxa"/>
            <w:gridSpan w:val="13"/>
            <w:tcBorders>
              <w:top w:val="single" w:sz="8" w:space="0" w:color="auto"/>
              <w:left w:val="single" w:sz="8" w:space="0" w:color="auto"/>
              <w:bottom w:val="single" w:sz="8" w:space="0" w:color="auto"/>
              <w:right w:val="single" w:sz="8" w:space="0" w:color="000000"/>
            </w:tcBorders>
            <w:shd w:val="clear" w:color="000000" w:fill="9BC2E6"/>
            <w:vAlign w:val="center"/>
            <w:hideMark/>
          </w:tcPr>
          <w:p w14:paraId="52681752" w14:textId="17FB4F39" w:rsidR="002A27E6" w:rsidRPr="00834B35" w:rsidRDefault="002A27E6" w:rsidP="00444C00">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 xml:space="preserve">2021 рік (споживання, </w:t>
            </w:r>
            <w:r w:rsidR="00FD1124" w:rsidRPr="00834B35">
              <w:rPr>
                <w:rFonts w:eastAsia="Times New Roman" w:cs="Times New Roman"/>
                <w:b/>
                <w:bCs/>
                <w:noProof w:val="0"/>
                <w:color w:val="000000"/>
                <w:sz w:val="24"/>
                <w:szCs w:val="24"/>
              </w:rPr>
              <w:t>кВт·</w:t>
            </w:r>
            <w:r w:rsidRPr="00834B35">
              <w:rPr>
                <w:rFonts w:eastAsia="Times New Roman" w:cs="Times New Roman"/>
                <w:b/>
                <w:bCs/>
                <w:noProof w:val="0"/>
                <w:color w:val="000000"/>
                <w:sz w:val="24"/>
                <w:szCs w:val="24"/>
              </w:rPr>
              <w:t>год)</w:t>
            </w:r>
          </w:p>
        </w:tc>
      </w:tr>
      <w:tr w:rsidR="002A27E6" w:rsidRPr="00834B35" w14:paraId="038050DE" w14:textId="77777777" w:rsidTr="002313C0">
        <w:trPr>
          <w:trHeight w:val="1256"/>
        </w:trPr>
        <w:tc>
          <w:tcPr>
            <w:tcW w:w="1400" w:type="dxa"/>
            <w:vMerge/>
            <w:tcBorders>
              <w:top w:val="single" w:sz="8" w:space="0" w:color="auto"/>
              <w:left w:val="single" w:sz="8" w:space="0" w:color="auto"/>
              <w:bottom w:val="single" w:sz="8" w:space="0" w:color="000000"/>
              <w:right w:val="single" w:sz="8" w:space="0" w:color="auto"/>
            </w:tcBorders>
            <w:vAlign w:val="center"/>
            <w:hideMark/>
          </w:tcPr>
          <w:p w14:paraId="675B3F06" w14:textId="77777777" w:rsidR="002A27E6" w:rsidRPr="00834B35" w:rsidRDefault="002A27E6" w:rsidP="00444C00">
            <w:pPr>
              <w:spacing w:after="0"/>
              <w:rPr>
                <w:rFonts w:eastAsia="Times New Roman" w:cs="Times New Roman"/>
                <w:b/>
                <w:bCs/>
                <w:noProof w:val="0"/>
                <w:color w:val="000000"/>
                <w:sz w:val="22"/>
              </w:rPr>
            </w:pPr>
          </w:p>
        </w:tc>
        <w:tc>
          <w:tcPr>
            <w:tcW w:w="735" w:type="dxa"/>
            <w:tcBorders>
              <w:top w:val="nil"/>
              <w:left w:val="single" w:sz="8" w:space="0" w:color="auto"/>
              <w:bottom w:val="nil"/>
              <w:right w:val="nil"/>
            </w:tcBorders>
            <w:shd w:val="clear" w:color="000000" w:fill="9BC2E6"/>
            <w:textDirection w:val="btLr"/>
            <w:vAlign w:val="center"/>
            <w:hideMark/>
          </w:tcPr>
          <w:p w14:paraId="328DB1B5"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Січень</w:t>
            </w:r>
          </w:p>
        </w:tc>
        <w:tc>
          <w:tcPr>
            <w:tcW w:w="735" w:type="dxa"/>
            <w:tcBorders>
              <w:top w:val="nil"/>
              <w:left w:val="single" w:sz="8" w:space="0" w:color="auto"/>
              <w:bottom w:val="nil"/>
              <w:right w:val="nil"/>
            </w:tcBorders>
            <w:shd w:val="clear" w:color="000000" w:fill="9BC2E6"/>
            <w:textDirection w:val="btLr"/>
            <w:vAlign w:val="center"/>
            <w:hideMark/>
          </w:tcPr>
          <w:p w14:paraId="00E72F25"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Лютий</w:t>
            </w:r>
          </w:p>
        </w:tc>
        <w:tc>
          <w:tcPr>
            <w:tcW w:w="735" w:type="dxa"/>
            <w:tcBorders>
              <w:top w:val="nil"/>
              <w:left w:val="single" w:sz="8" w:space="0" w:color="auto"/>
              <w:bottom w:val="nil"/>
              <w:right w:val="nil"/>
            </w:tcBorders>
            <w:shd w:val="clear" w:color="000000" w:fill="9BC2E6"/>
            <w:textDirection w:val="btLr"/>
            <w:vAlign w:val="center"/>
            <w:hideMark/>
          </w:tcPr>
          <w:p w14:paraId="40084F5F"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Березень</w:t>
            </w:r>
          </w:p>
        </w:tc>
        <w:tc>
          <w:tcPr>
            <w:tcW w:w="734" w:type="dxa"/>
            <w:tcBorders>
              <w:top w:val="nil"/>
              <w:left w:val="single" w:sz="8" w:space="0" w:color="auto"/>
              <w:bottom w:val="nil"/>
              <w:right w:val="nil"/>
            </w:tcBorders>
            <w:shd w:val="clear" w:color="000000" w:fill="9BC2E6"/>
            <w:textDirection w:val="btLr"/>
            <w:vAlign w:val="center"/>
            <w:hideMark/>
          </w:tcPr>
          <w:p w14:paraId="19D9BA72"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Квітень</w:t>
            </w:r>
          </w:p>
        </w:tc>
        <w:tc>
          <w:tcPr>
            <w:tcW w:w="734" w:type="dxa"/>
            <w:tcBorders>
              <w:top w:val="nil"/>
              <w:left w:val="single" w:sz="8" w:space="0" w:color="auto"/>
              <w:bottom w:val="nil"/>
              <w:right w:val="nil"/>
            </w:tcBorders>
            <w:shd w:val="clear" w:color="000000" w:fill="9BC2E6"/>
            <w:textDirection w:val="btLr"/>
            <w:vAlign w:val="center"/>
            <w:hideMark/>
          </w:tcPr>
          <w:p w14:paraId="50D25891"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Травень</w:t>
            </w:r>
          </w:p>
        </w:tc>
        <w:tc>
          <w:tcPr>
            <w:tcW w:w="734" w:type="dxa"/>
            <w:tcBorders>
              <w:top w:val="nil"/>
              <w:left w:val="single" w:sz="8" w:space="0" w:color="auto"/>
              <w:bottom w:val="nil"/>
              <w:right w:val="nil"/>
            </w:tcBorders>
            <w:shd w:val="clear" w:color="000000" w:fill="9BC2E6"/>
            <w:textDirection w:val="btLr"/>
            <w:vAlign w:val="center"/>
            <w:hideMark/>
          </w:tcPr>
          <w:p w14:paraId="309C9283"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Червень</w:t>
            </w:r>
          </w:p>
        </w:tc>
        <w:tc>
          <w:tcPr>
            <w:tcW w:w="734" w:type="dxa"/>
            <w:tcBorders>
              <w:top w:val="nil"/>
              <w:left w:val="single" w:sz="8" w:space="0" w:color="auto"/>
              <w:bottom w:val="nil"/>
              <w:right w:val="nil"/>
            </w:tcBorders>
            <w:shd w:val="clear" w:color="000000" w:fill="9BC2E6"/>
            <w:textDirection w:val="btLr"/>
            <w:vAlign w:val="center"/>
            <w:hideMark/>
          </w:tcPr>
          <w:p w14:paraId="01AD6B48"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Липень</w:t>
            </w:r>
          </w:p>
        </w:tc>
        <w:tc>
          <w:tcPr>
            <w:tcW w:w="734" w:type="dxa"/>
            <w:tcBorders>
              <w:top w:val="nil"/>
              <w:left w:val="single" w:sz="8" w:space="0" w:color="auto"/>
              <w:bottom w:val="nil"/>
              <w:right w:val="nil"/>
            </w:tcBorders>
            <w:shd w:val="clear" w:color="000000" w:fill="9BC2E6"/>
            <w:textDirection w:val="btLr"/>
            <w:vAlign w:val="center"/>
            <w:hideMark/>
          </w:tcPr>
          <w:p w14:paraId="74F96BC4"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Серпень</w:t>
            </w:r>
          </w:p>
        </w:tc>
        <w:tc>
          <w:tcPr>
            <w:tcW w:w="734" w:type="dxa"/>
            <w:tcBorders>
              <w:top w:val="nil"/>
              <w:left w:val="single" w:sz="8" w:space="0" w:color="auto"/>
              <w:bottom w:val="nil"/>
              <w:right w:val="nil"/>
            </w:tcBorders>
            <w:shd w:val="clear" w:color="000000" w:fill="9BC2E6"/>
            <w:textDirection w:val="btLr"/>
            <w:vAlign w:val="center"/>
            <w:hideMark/>
          </w:tcPr>
          <w:p w14:paraId="1FA82A67"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Вересень</w:t>
            </w:r>
          </w:p>
        </w:tc>
        <w:tc>
          <w:tcPr>
            <w:tcW w:w="734" w:type="dxa"/>
            <w:tcBorders>
              <w:top w:val="nil"/>
              <w:left w:val="single" w:sz="8" w:space="0" w:color="auto"/>
              <w:bottom w:val="nil"/>
              <w:right w:val="nil"/>
            </w:tcBorders>
            <w:shd w:val="clear" w:color="000000" w:fill="9BC2E6"/>
            <w:textDirection w:val="btLr"/>
            <w:vAlign w:val="center"/>
            <w:hideMark/>
          </w:tcPr>
          <w:p w14:paraId="116F8710"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Жовтень</w:t>
            </w:r>
          </w:p>
        </w:tc>
        <w:tc>
          <w:tcPr>
            <w:tcW w:w="734" w:type="dxa"/>
            <w:tcBorders>
              <w:top w:val="nil"/>
              <w:left w:val="single" w:sz="8" w:space="0" w:color="auto"/>
              <w:bottom w:val="nil"/>
              <w:right w:val="nil"/>
            </w:tcBorders>
            <w:shd w:val="clear" w:color="000000" w:fill="9BC2E6"/>
            <w:textDirection w:val="btLr"/>
            <w:vAlign w:val="center"/>
            <w:hideMark/>
          </w:tcPr>
          <w:p w14:paraId="7E9D3BE3"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Листопад</w:t>
            </w:r>
          </w:p>
        </w:tc>
        <w:tc>
          <w:tcPr>
            <w:tcW w:w="734" w:type="dxa"/>
            <w:tcBorders>
              <w:top w:val="nil"/>
              <w:left w:val="single" w:sz="8" w:space="0" w:color="auto"/>
              <w:bottom w:val="nil"/>
              <w:right w:val="nil"/>
            </w:tcBorders>
            <w:shd w:val="clear" w:color="000000" w:fill="9BC2E6"/>
            <w:textDirection w:val="btLr"/>
            <w:vAlign w:val="center"/>
            <w:hideMark/>
          </w:tcPr>
          <w:p w14:paraId="710F73D0"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Грудень</w:t>
            </w:r>
          </w:p>
        </w:tc>
        <w:tc>
          <w:tcPr>
            <w:tcW w:w="838" w:type="dxa"/>
            <w:tcBorders>
              <w:top w:val="nil"/>
              <w:left w:val="single" w:sz="8" w:space="0" w:color="auto"/>
              <w:bottom w:val="single" w:sz="8" w:space="0" w:color="auto"/>
              <w:right w:val="single" w:sz="8" w:space="0" w:color="auto"/>
            </w:tcBorders>
            <w:shd w:val="clear" w:color="000000" w:fill="9BC2E6"/>
            <w:textDirection w:val="btLr"/>
            <w:vAlign w:val="center"/>
            <w:hideMark/>
          </w:tcPr>
          <w:p w14:paraId="78DAF89B" w14:textId="77777777" w:rsidR="002A27E6" w:rsidRPr="00834B35" w:rsidRDefault="002A27E6" w:rsidP="00444C00">
            <w:pPr>
              <w:spacing w:after="0"/>
              <w:jc w:val="center"/>
              <w:rPr>
                <w:rFonts w:eastAsia="Times New Roman" w:cs="Times New Roman"/>
                <w:b/>
                <w:bCs/>
                <w:noProof w:val="0"/>
                <w:color w:val="000000"/>
                <w:sz w:val="22"/>
              </w:rPr>
            </w:pPr>
            <w:r w:rsidRPr="00834B35">
              <w:rPr>
                <w:rFonts w:eastAsia="Times New Roman" w:cs="Times New Roman"/>
                <w:b/>
                <w:bCs/>
                <w:noProof w:val="0"/>
                <w:color w:val="000000"/>
                <w:sz w:val="22"/>
              </w:rPr>
              <w:t>Рік</w:t>
            </w:r>
          </w:p>
        </w:tc>
      </w:tr>
      <w:tr w:rsidR="002A27E6" w:rsidRPr="00834B35" w14:paraId="62E78C6A" w14:textId="77777777" w:rsidTr="002313C0">
        <w:trPr>
          <w:trHeight w:val="1155"/>
        </w:trPr>
        <w:tc>
          <w:tcPr>
            <w:tcW w:w="1400" w:type="dxa"/>
            <w:tcBorders>
              <w:top w:val="single" w:sz="8" w:space="0" w:color="auto"/>
              <w:left w:val="single" w:sz="8" w:space="0" w:color="auto"/>
              <w:bottom w:val="single" w:sz="8" w:space="0" w:color="auto"/>
              <w:right w:val="nil"/>
            </w:tcBorders>
            <w:shd w:val="clear" w:color="000000" w:fill="9BC2E6"/>
            <w:vAlign w:val="center"/>
            <w:hideMark/>
          </w:tcPr>
          <w:p w14:paraId="6CAB002E" w14:textId="77777777" w:rsidR="002A27E6" w:rsidRPr="00834B35" w:rsidRDefault="002A27E6" w:rsidP="00444C00">
            <w:pPr>
              <w:spacing w:after="0"/>
              <w:jc w:val="center"/>
              <w:rPr>
                <w:rFonts w:ascii="Cambria" w:eastAsia="Times New Roman" w:hAnsi="Cambria" w:cs="Calibri"/>
                <w:b/>
                <w:bCs/>
                <w:noProof w:val="0"/>
                <w:color w:val="000000"/>
                <w:sz w:val="22"/>
              </w:rPr>
            </w:pPr>
            <w:r w:rsidRPr="00834B35">
              <w:rPr>
                <w:rFonts w:ascii="Cambria" w:eastAsia="Times New Roman" w:hAnsi="Cambria" w:cs="Calibri"/>
                <w:b/>
                <w:bCs/>
                <w:noProof w:val="0"/>
                <w:color w:val="000000"/>
                <w:sz w:val="22"/>
              </w:rPr>
              <w:t>Вуличне освітлення</w:t>
            </w:r>
          </w:p>
        </w:tc>
        <w:tc>
          <w:tcPr>
            <w:tcW w:w="735"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7732D301" w14:textId="77777777" w:rsidR="002A27E6" w:rsidRPr="00834B35" w:rsidRDefault="002A27E6" w:rsidP="00444C00">
            <w:pPr>
              <w:spacing w:after="0"/>
              <w:jc w:val="center"/>
              <w:rPr>
                <w:rFonts w:eastAsia="Times New Roman" w:cs="Times New Roman"/>
                <w:noProof w:val="0"/>
                <w:color w:val="000000"/>
                <w:sz w:val="20"/>
                <w:szCs w:val="20"/>
              </w:rPr>
            </w:pPr>
            <w:r w:rsidRPr="00616A2F">
              <w:rPr>
                <w:rFonts w:eastAsia="Times New Roman" w:cs="Times New Roman"/>
                <w:noProof w:val="0"/>
                <w:color w:val="000000"/>
                <w:spacing w:val="25"/>
                <w:sz w:val="20"/>
                <w:szCs w:val="20"/>
              </w:rPr>
              <w:t>6333</w:t>
            </w:r>
            <w:r w:rsidRPr="00616A2F">
              <w:rPr>
                <w:rFonts w:eastAsia="Times New Roman" w:cs="Times New Roman"/>
                <w:noProof w:val="0"/>
                <w:color w:val="000000"/>
                <w:spacing w:val="1"/>
                <w:sz w:val="20"/>
                <w:szCs w:val="20"/>
              </w:rPr>
              <w:t>2</w:t>
            </w:r>
          </w:p>
        </w:tc>
        <w:tc>
          <w:tcPr>
            <w:tcW w:w="735"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73D5B596"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5088</w:t>
            </w:r>
            <w:r w:rsidRPr="00834B35">
              <w:rPr>
                <w:rFonts w:eastAsia="Times New Roman" w:cs="Times New Roman"/>
                <w:noProof w:val="0"/>
                <w:color w:val="000000"/>
                <w:spacing w:val="1"/>
                <w:sz w:val="20"/>
                <w:szCs w:val="20"/>
              </w:rPr>
              <w:t>1</w:t>
            </w:r>
          </w:p>
        </w:tc>
        <w:tc>
          <w:tcPr>
            <w:tcW w:w="735"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68A42ECE"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4583</w:t>
            </w:r>
            <w:r w:rsidRPr="00834B35">
              <w:rPr>
                <w:rFonts w:eastAsia="Times New Roman" w:cs="Times New Roman"/>
                <w:noProof w:val="0"/>
                <w:color w:val="000000"/>
                <w:spacing w:val="1"/>
                <w:sz w:val="20"/>
                <w:szCs w:val="20"/>
              </w:rPr>
              <w:t>0</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7DA483A7"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6782</w:t>
            </w:r>
            <w:r w:rsidRPr="00834B35">
              <w:rPr>
                <w:rFonts w:eastAsia="Times New Roman" w:cs="Times New Roman"/>
                <w:noProof w:val="0"/>
                <w:color w:val="000000"/>
                <w:sz w:val="20"/>
                <w:szCs w:val="20"/>
              </w:rPr>
              <w:t>5</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2B5B904F"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1787</w:t>
            </w:r>
            <w:r w:rsidRPr="00834B35">
              <w:rPr>
                <w:rFonts w:eastAsia="Times New Roman" w:cs="Times New Roman"/>
                <w:noProof w:val="0"/>
                <w:color w:val="000000"/>
                <w:sz w:val="20"/>
                <w:szCs w:val="20"/>
              </w:rPr>
              <w:t>7</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72BBFD3D"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4319</w:t>
            </w:r>
            <w:r w:rsidRPr="00834B35">
              <w:rPr>
                <w:rFonts w:eastAsia="Times New Roman" w:cs="Times New Roman"/>
                <w:noProof w:val="0"/>
                <w:color w:val="000000"/>
                <w:sz w:val="20"/>
                <w:szCs w:val="20"/>
              </w:rPr>
              <w:t>2</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30EF057F"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2855</w:t>
            </w:r>
            <w:r w:rsidRPr="00834B35">
              <w:rPr>
                <w:rFonts w:eastAsia="Times New Roman" w:cs="Times New Roman"/>
                <w:noProof w:val="0"/>
                <w:color w:val="000000"/>
                <w:sz w:val="20"/>
                <w:szCs w:val="20"/>
              </w:rPr>
              <w:t>3</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5CB2A82F"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3139</w:t>
            </w:r>
            <w:r w:rsidRPr="00834B35">
              <w:rPr>
                <w:rFonts w:eastAsia="Times New Roman" w:cs="Times New Roman"/>
                <w:noProof w:val="0"/>
                <w:color w:val="000000"/>
                <w:sz w:val="20"/>
                <w:szCs w:val="20"/>
              </w:rPr>
              <w:t>3</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4CEB051D"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3206</w:t>
            </w:r>
            <w:r w:rsidRPr="00834B35">
              <w:rPr>
                <w:rFonts w:eastAsia="Times New Roman" w:cs="Times New Roman"/>
                <w:noProof w:val="0"/>
                <w:color w:val="000000"/>
                <w:sz w:val="20"/>
                <w:szCs w:val="20"/>
              </w:rPr>
              <w:t>0</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6F3014E8" w14:textId="77777777" w:rsidR="002A27E6" w:rsidRPr="00834B35" w:rsidRDefault="002A27E6" w:rsidP="00444C00">
            <w:pPr>
              <w:spacing w:after="0"/>
              <w:jc w:val="center"/>
              <w:rPr>
                <w:rFonts w:eastAsia="Times New Roman" w:cs="Times New Roman"/>
                <w:noProof w:val="0"/>
                <w:color w:val="000000"/>
                <w:sz w:val="20"/>
                <w:szCs w:val="20"/>
              </w:rPr>
            </w:pPr>
            <w:r w:rsidRPr="00834B35">
              <w:rPr>
                <w:rFonts w:eastAsia="Times New Roman" w:cs="Times New Roman"/>
                <w:noProof w:val="0"/>
                <w:color w:val="000000"/>
                <w:spacing w:val="25"/>
                <w:sz w:val="20"/>
                <w:szCs w:val="20"/>
              </w:rPr>
              <w:t>6017</w:t>
            </w:r>
            <w:r w:rsidRPr="00834B35">
              <w:rPr>
                <w:rFonts w:eastAsia="Times New Roman" w:cs="Times New Roman"/>
                <w:noProof w:val="0"/>
                <w:color w:val="000000"/>
                <w:sz w:val="20"/>
                <w:szCs w:val="20"/>
              </w:rPr>
              <w:t>9</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229EED49" w14:textId="77777777" w:rsidR="002A27E6" w:rsidRPr="00834B35" w:rsidRDefault="002A27E6" w:rsidP="00444C00">
            <w:pPr>
              <w:spacing w:after="0"/>
              <w:jc w:val="center"/>
              <w:rPr>
                <w:rFonts w:eastAsia="Times New Roman" w:cs="Times New Roman"/>
                <w:noProof w:val="0"/>
                <w:color w:val="000000"/>
                <w:sz w:val="20"/>
                <w:szCs w:val="20"/>
              </w:rPr>
            </w:pPr>
            <w:r w:rsidRPr="002313C0">
              <w:rPr>
                <w:rFonts w:eastAsia="Times New Roman" w:cs="Times New Roman"/>
                <w:noProof w:val="0"/>
                <w:color w:val="000000"/>
                <w:spacing w:val="25"/>
                <w:sz w:val="20"/>
                <w:szCs w:val="20"/>
              </w:rPr>
              <w:t>6387</w:t>
            </w:r>
            <w:r w:rsidRPr="002313C0">
              <w:rPr>
                <w:rFonts w:eastAsia="Times New Roman" w:cs="Times New Roman"/>
                <w:noProof w:val="0"/>
                <w:color w:val="000000"/>
                <w:sz w:val="20"/>
                <w:szCs w:val="20"/>
              </w:rPr>
              <w:t>7</w:t>
            </w:r>
          </w:p>
        </w:tc>
        <w:tc>
          <w:tcPr>
            <w:tcW w:w="734" w:type="dxa"/>
            <w:tcBorders>
              <w:top w:val="single" w:sz="8" w:space="0" w:color="auto"/>
              <w:left w:val="single" w:sz="8" w:space="0" w:color="auto"/>
              <w:bottom w:val="single" w:sz="8" w:space="0" w:color="auto"/>
              <w:right w:val="nil"/>
            </w:tcBorders>
            <w:shd w:val="clear" w:color="auto" w:fill="auto"/>
            <w:tcMar>
              <w:left w:w="57" w:type="dxa"/>
              <w:right w:w="57" w:type="dxa"/>
            </w:tcMar>
            <w:tcFitText/>
            <w:vAlign w:val="center"/>
            <w:hideMark/>
          </w:tcPr>
          <w:p w14:paraId="4601DDAA" w14:textId="77777777" w:rsidR="002A27E6" w:rsidRPr="00834B35" w:rsidRDefault="002A27E6" w:rsidP="00444C00">
            <w:pPr>
              <w:spacing w:after="0"/>
              <w:jc w:val="center"/>
              <w:rPr>
                <w:rFonts w:eastAsia="Times New Roman" w:cs="Times New Roman"/>
                <w:noProof w:val="0"/>
                <w:color w:val="000000"/>
                <w:sz w:val="20"/>
                <w:szCs w:val="20"/>
              </w:rPr>
            </w:pPr>
            <w:r w:rsidRPr="00AE3396">
              <w:rPr>
                <w:rFonts w:eastAsia="Times New Roman" w:cs="Times New Roman"/>
                <w:noProof w:val="0"/>
                <w:color w:val="000000"/>
                <w:spacing w:val="25"/>
                <w:sz w:val="20"/>
                <w:szCs w:val="20"/>
              </w:rPr>
              <w:t>7555</w:t>
            </w:r>
            <w:r w:rsidRPr="00AE3396">
              <w:rPr>
                <w:rFonts w:eastAsia="Times New Roman" w:cs="Times New Roman"/>
                <w:noProof w:val="0"/>
                <w:color w:val="000000"/>
                <w:sz w:val="20"/>
                <w:szCs w:val="20"/>
              </w:rPr>
              <w:t>6</w:t>
            </w:r>
          </w:p>
        </w:tc>
        <w:tc>
          <w:tcPr>
            <w:tcW w:w="838" w:type="dxa"/>
            <w:tcBorders>
              <w:top w:val="nil"/>
              <w:left w:val="single" w:sz="8" w:space="0" w:color="auto"/>
              <w:bottom w:val="single" w:sz="8" w:space="0" w:color="auto"/>
              <w:right w:val="single" w:sz="8" w:space="0" w:color="auto"/>
            </w:tcBorders>
            <w:shd w:val="clear" w:color="auto" w:fill="auto"/>
            <w:tcMar>
              <w:left w:w="57" w:type="dxa"/>
              <w:right w:w="57" w:type="dxa"/>
            </w:tcMar>
            <w:tcFitText/>
            <w:vAlign w:val="center"/>
            <w:hideMark/>
          </w:tcPr>
          <w:p w14:paraId="50A19BEC" w14:textId="4C4FC6E0" w:rsidR="002A27E6" w:rsidRPr="00834B35" w:rsidRDefault="002313C0" w:rsidP="00444C00">
            <w:pPr>
              <w:spacing w:after="0"/>
              <w:jc w:val="center"/>
              <w:rPr>
                <w:rFonts w:eastAsia="Times New Roman" w:cs="Times New Roman"/>
                <w:noProof w:val="0"/>
                <w:color w:val="000000"/>
                <w:sz w:val="20"/>
                <w:szCs w:val="20"/>
              </w:rPr>
            </w:pPr>
            <w:r w:rsidRPr="00AE3396">
              <w:rPr>
                <w:rFonts w:eastAsia="Times New Roman" w:cs="Times New Roman"/>
                <w:noProof w:val="0"/>
                <w:color w:val="000000"/>
                <w:w w:val="97"/>
                <w:sz w:val="24"/>
                <w:szCs w:val="24"/>
              </w:rPr>
              <w:t>58</w:t>
            </w:r>
            <w:r w:rsidR="00AE3396" w:rsidRPr="00AE3396">
              <w:rPr>
                <w:rFonts w:eastAsia="Times New Roman" w:cs="Times New Roman"/>
                <w:noProof w:val="0"/>
                <w:color w:val="000000"/>
                <w:w w:val="97"/>
                <w:sz w:val="24"/>
                <w:szCs w:val="24"/>
              </w:rPr>
              <w:t>055</w:t>
            </w:r>
            <w:r w:rsidR="00AE3396" w:rsidRPr="00AE3396">
              <w:rPr>
                <w:rFonts w:eastAsia="Times New Roman" w:cs="Times New Roman"/>
                <w:noProof w:val="0"/>
                <w:color w:val="000000"/>
                <w:spacing w:val="5"/>
                <w:w w:val="97"/>
                <w:sz w:val="24"/>
                <w:szCs w:val="24"/>
              </w:rPr>
              <w:t>5</w:t>
            </w:r>
          </w:p>
        </w:tc>
      </w:tr>
    </w:tbl>
    <w:p w14:paraId="0D8BC3AE" w14:textId="763F2449" w:rsidR="00334BD4" w:rsidRPr="00834B35" w:rsidRDefault="00334BD4" w:rsidP="00334BD4">
      <w:pPr>
        <w:spacing w:after="120"/>
        <w:ind w:firstLine="709"/>
        <w:jc w:val="both"/>
        <w:rPr>
          <w:rFonts w:cs="Times New Roman"/>
          <w:noProof w:val="0"/>
          <w:sz w:val="24"/>
          <w:szCs w:val="24"/>
        </w:rPr>
      </w:pPr>
    </w:p>
    <w:p w14:paraId="6F5FF07D" w14:textId="11D57CB7" w:rsidR="002A27E6" w:rsidRPr="00834B35" w:rsidRDefault="002A27E6" w:rsidP="00334BD4">
      <w:pPr>
        <w:spacing w:after="120"/>
        <w:ind w:firstLine="709"/>
        <w:jc w:val="both"/>
        <w:rPr>
          <w:rFonts w:cs="Times New Roman"/>
          <w:noProof w:val="0"/>
          <w:sz w:val="24"/>
          <w:szCs w:val="24"/>
        </w:rPr>
      </w:pPr>
    </w:p>
    <w:p w14:paraId="503A07C8" w14:textId="6802BCFC" w:rsidR="008168E5" w:rsidRPr="003D5E3E" w:rsidRDefault="00EA1575" w:rsidP="00EA1575">
      <w:pPr>
        <w:spacing w:after="0"/>
        <w:jc w:val="both"/>
        <w:rPr>
          <w:rFonts w:cs="Times New Roman"/>
          <w:i/>
          <w:noProof w:val="0"/>
          <w:sz w:val="24"/>
          <w:szCs w:val="24"/>
        </w:rPr>
      </w:pPr>
      <w:r w:rsidRPr="00834B35">
        <w:rPr>
          <w:rFonts w:cs="Times New Roman"/>
          <w:noProof w:val="0"/>
          <w:sz w:val="24"/>
          <w:szCs w:val="24"/>
        </w:rPr>
        <w:tab/>
      </w:r>
      <w:r w:rsidRPr="003D5E3E">
        <w:rPr>
          <w:rFonts w:cs="Times New Roman"/>
          <w:i/>
          <w:noProof w:val="0"/>
          <w:sz w:val="24"/>
          <w:szCs w:val="24"/>
        </w:rPr>
        <w:t>Заклади освіти:</w:t>
      </w:r>
    </w:p>
    <w:p w14:paraId="156D8BFD" w14:textId="19145ED6" w:rsidR="00EA1575" w:rsidRPr="00834B35" w:rsidRDefault="00EA1575" w:rsidP="00EA1575">
      <w:pPr>
        <w:spacing w:after="0"/>
        <w:jc w:val="both"/>
        <w:rPr>
          <w:rFonts w:cs="Times New Roman"/>
          <w:noProof w:val="0"/>
          <w:sz w:val="24"/>
          <w:szCs w:val="24"/>
        </w:rPr>
      </w:pPr>
      <w:r w:rsidRPr="00834B35">
        <w:rPr>
          <w:rFonts w:cs="Times New Roman"/>
          <w:noProof w:val="0"/>
          <w:sz w:val="24"/>
          <w:szCs w:val="24"/>
        </w:rPr>
        <w:tab/>
        <w:t xml:space="preserve">Основними споживачами </w:t>
      </w:r>
      <w:r w:rsidR="004860C2" w:rsidRPr="00834B35">
        <w:rPr>
          <w:rFonts w:cs="Times New Roman"/>
          <w:noProof w:val="0"/>
          <w:sz w:val="24"/>
          <w:szCs w:val="24"/>
        </w:rPr>
        <w:t xml:space="preserve">серед закладів освіти є 18 загальноосвітніх середніх шкіл і 15 садочків. Загалом споживання електричної енергії за 2021 рік всіх закладів освіти складало </w:t>
      </w:r>
      <w:r w:rsidR="003D5E3E">
        <w:rPr>
          <w:rFonts w:cs="Times New Roman"/>
          <w:noProof w:val="0"/>
          <w:sz w:val="24"/>
          <w:szCs w:val="24"/>
        </w:rPr>
        <w:t xml:space="preserve">   </w:t>
      </w:r>
      <w:r w:rsidR="004860C2" w:rsidRPr="00834B35">
        <w:rPr>
          <w:rFonts w:cs="Times New Roman"/>
          <w:noProof w:val="0"/>
          <w:sz w:val="24"/>
          <w:szCs w:val="24"/>
        </w:rPr>
        <w:t xml:space="preserve">1013561 </w:t>
      </w:r>
      <w:r w:rsidR="00FD1124" w:rsidRPr="00834B35">
        <w:rPr>
          <w:rFonts w:cs="Times New Roman"/>
          <w:noProof w:val="0"/>
          <w:sz w:val="24"/>
          <w:szCs w:val="24"/>
        </w:rPr>
        <w:t>кВт·</w:t>
      </w:r>
      <w:r w:rsidR="004860C2" w:rsidRPr="00834B35">
        <w:rPr>
          <w:rFonts w:cs="Times New Roman"/>
          <w:noProof w:val="0"/>
          <w:sz w:val="24"/>
          <w:szCs w:val="24"/>
        </w:rPr>
        <w:t>год</w:t>
      </w:r>
    </w:p>
    <w:p w14:paraId="0E6A0050" w14:textId="543F3FFC" w:rsidR="004860C2" w:rsidRPr="00834B35" w:rsidRDefault="004860C2" w:rsidP="00766782">
      <w:pPr>
        <w:spacing w:after="120"/>
        <w:ind w:firstLine="709"/>
        <w:jc w:val="both"/>
        <w:rPr>
          <w:rFonts w:cs="Times New Roman"/>
          <w:noProof w:val="0"/>
          <w:sz w:val="24"/>
          <w:szCs w:val="24"/>
        </w:rPr>
      </w:pPr>
      <w:r w:rsidRPr="00834B35">
        <w:rPr>
          <w:rFonts w:cs="Times New Roman"/>
          <w:noProof w:val="0"/>
          <w:sz w:val="24"/>
          <w:szCs w:val="24"/>
        </w:rPr>
        <w:t xml:space="preserve">Динаміка споживання електричної енергії </w:t>
      </w:r>
      <w:r w:rsidR="00867E2C">
        <w:rPr>
          <w:rFonts w:cs="Times New Roman"/>
          <w:noProof w:val="0"/>
          <w:sz w:val="24"/>
          <w:szCs w:val="24"/>
        </w:rPr>
        <w:t>по закладах</w:t>
      </w:r>
      <w:r w:rsidRPr="00834B35">
        <w:rPr>
          <w:rFonts w:cs="Times New Roman"/>
          <w:noProof w:val="0"/>
          <w:sz w:val="24"/>
          <w:szCs w:val="24"/>
        </w:rPr>
        <w:t xml:space="preserve"> освіти Звягельської міської ради:</w:t>
      </w:r>
    </w:p>
    <w:tbl>
      <w:tblPr>
        <w:tblW w:w="10053" w:type="dxa"/>
        <w:tblInd w:w="-436" w:type="dxa"/>
        <w:tblLook w:val="04A0" w:firstRow="1" w:lastRow="0" w:firstColumn="1" w:lastColumn="0" w:noHBand="0" w:noVBand="1"/>
      </w:tblPr>
      <w:tblGrid>
        <w:gridCol w:w="1975"/>
        <w:gridCol w:w="1584"/>
        <w:gridCol w:w="1301"/>
        <w:gridCol w:w="1290"/>
        <w:gridCol w:w="1353"/>
        <w:gridCol w:w="1276"/>
        <w:gridCol w:w="1274"/>
      </w:tblGrid>
      <w:tr w:rsidR="004860C2" w:rsidRPr="00834B35" w14:paraId="7D3D4525" w14:textId="77777777" w:rsidTr="00CC05DC">
        <w:trPr>
          <w:trHeight w:val="347"/>
        </w:trPr>
        <w:tc>
          <w:tcPr>
            <w:tcW w:w="1975"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12802851"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 xml:space="preserve">Назва об'єкта </w:t>
            </w:r>
          </w:p>
        </w:tc>
        <w:tc>
          <w:tcPr>
            <w:tcW w:w="1584" w:type="dxa"/>
            <w:vMerge w:val="restart"/>
            <w:tcBorders>
              <w:top w:val="single" w:sz="8" w:space="0" w:color="auto"/>
              <w:left w:val="nil"/>
              <w:bottom w:val="single" w:sz="8" w:space="0" w:color="000000"/>
              <w:right w:val="single" w:sz="4" w:space="0" w:color="auto"/>
            </w:tcBorders>
            <w:shd w:val="clear" w:color="000000" w:fill="BDD7EE"/>
            <w:vAlign w:val="center"/>
            <w:hideMark/>
          </w:tcPr>
          <w:p w14:paraId="59975ADB"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Кількість абонентів, шт.</w:t>
            </w:r>
          </w:p>
        </w:tc>
        <w:tc>
          <w:tcPr>
            <w:tcW w:w="6494" w:type="dxa"/>
            <w:gridSpan w:val="5"/>
            <w:tcBorders>
              <w:top w:val="single" w:sz="8" w:space="0" w:color="auto"/>
              <w:left w:val="nil"/>
              <w:bottom w:val="single" w:sz="4" w:space="0" w:color="auto"/>
              <w:right w:val="single" w:sz="8" w:space="0" w:color="000000"/>
            </w:tcBorders>
            <w:shd w:val="clear" w:color="000000" w:fill="BDD7EE"/>
            <w:vAlign w:val="center"/>
            <w:hideMark/>
          </w:tcPr>
          <w:p w14:paraId="1E855C93" w14:textId="3117AC02"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 xml:space="preserve">Роки (споживання, тис. </w:t>
            </w:r>
            <w:r w:rsidR="00FD1124" w:rsidRPr="00834B35">
              <w:rPr>
                <w:rFonts w:eastAsia="Times New Roman" w:cs="Times New Roman"/>
                <w:b/>
                <w:bCs/>
                <w:noProof w:val="0"/>
                <w:color w:val="000000"/>
                <w:sz w:val="24"/>
                <w:szCs w:val="24"/>
                <w:lang w:eastAsia="ru-RU"/>
              </w:rPr>
              <w:t>кВт·</w:t>
            </w:r>
            <w:r w:rsidRPr="00834B35">
              <w:rPr>
                <w:rFonts w:eastAsia="Times New Roman" w:cs="Times New Roman"/>
                <w:b/>
                <w:bCs/>
                <w:noProof w:val="0"/>
                <w:color w:val="000000"/>
                <w:sz w:val="24"/>
                <w:szCs w:val="24"/>
                <w:lang w:eastAsia="ru-RU"/>
              </w:rPr>
              <w:t>год)</w:t>
            </w:r>
          </w:p>
        </w:tc>
      </w:tr>
      <w:tr w:rsidR="004860C2" w:rsidRPr="00834B35" w14:paraId="764B368F" w14:textId="77777777" w:rsidTr="00CC05DC">
        <w:trPr>
          <w:trHeight w:val="315"/>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3292A32A" w14:textId="77777777" w:rsidR="004860C2" w:rsidRPr="00834B35" w:rsidRDefault="004860C2" w:rsidP="004860C2">
            <w:pPr>
              <w:spacing w:after="0"/>
              <w:rPr>
                <w:rFonts w:eastAsia="Times New Roman" w:cs="Times New Roman"/>
                <w:b/>
                <w:bCs/>
                <w:noProof w:val="0"/>
                <w:color w:val="000000"/>
                <w:sz w:val="24"/>
                <w:szCs w:val="24"/>
                <w:lang w:eastAsia="ru-RU"/>
              </w:rPr>
            </w:pPr>
          </w:p>
        </w:tc>
        <w:tc>
          <w:tcPr>
            <w:tcW w:w="1584" w:type="dxa"/>
            <w:vMerge/>
            <w:tcBorders>
              <w:top w:val="single" w:sz="8" w:space="0" w:color="auto"/>
              <w:left w:val="nil"/>
              <w:bottom w:val="single" w:sz="8" w:space="0" w:color="000000"/>
              <w:right w:val="single" w:sz="4" w:space="0" w:color="auto"/>
            </w:tcBorders>
            <w:vAlign w:val="center"/>
            <w:hideMark/>
          </w:tcPr>
          <w:p w14:paraId="3E8A4C83" w14:textId="77777777" w:rsidR="004860C2" w:rsidRPr="00834B35" w:rsidRDefault="004860C2" w:rsidP="004860C2">
            <w:pPr>
              <w:spacing w:after="0"/>
              <w:rPr>
                <w:rFonts w:eastAsia="Times New Roman" w:cs="Times New Roman"/>
                <w:b/>
                <w:bCs/>
                <w:noProof w:val="0"/>
                <w:color w:val="000000"/>
                <w:sz w:val="24"/>
                <w:szCs w:val="24"/>
                <w:lang w:eastAsia="ru-RU"/>
              </w:rPr>
            </w:pPr>
          </w:p>
        </w:tc>
        <w:tc>
          <w:tcPr>
            <w:tcW w:w="1301" w:type="dxa"/>
            <w:tcBorders>
              <w:top w:val="nil"/>
              <w:left w:val="nil"/>
              <w:bottom w:val="single" w:sz="8" w:space="0" w:color="auto"/>
              <w:right w:val="single" w:sz="4" w:space="0" w:color="auto"/>
            </w:tcBorders>
            <w:shd w:val="clear" w:color="000000" w:fill="BDD7EE"/>
            <w:noWrap/>
            <w:vAlign w:val="center"/>
            <w:hideMark/>
          </w:tcPr>
          <w:p w14:paraId="5AA617A7"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2018</w:t>
            </w:r>
          </w:p>
        </w:tc>
        <w:tc>
          <w:tcPr>
            <w:tcW w:w="1290" w:type="dxa"/>
            <w:tcBorders>
              <w:top w:val="nil"/>
              <w:left w:val="nil"/>
              <w:bottom w:val="single" w:sz="8" w:space="0" w:color="auto"/>
              <w:right w:val="single" w:sz="4" w:space="0" w:color="auto"/>
            </w:tcBorders>
            <w:shd w:val="clear" w:color="000000" w:fill="BDD7EE"/>
            <w:noWrap/>
            <w:vAlign w:val="center"/>
            <w:hideMark/>
          </w:tcPr>
          <w:p w14:paraId="30E6483F"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2019</w:t>
            </w:r>
          </w:p>
        </w:tc>
        <w:tc>
          <w:tcPr>
            <w:tcW w:w="1353" w:type="dxa"/>
            <w:tcBorders>
              <w:top w:val="nil"/>
              <w:left w:val="nil"/>
              <w:bottom w:val="single" w:sz="8" w:space="0" w:color="auto"/>
              <w:right w:val="single" w:sz="4" w:space="0" w:color="auto"/>
            </w:tcBorders>
            <w:shd w:val="clear" w:color="000000" w:fill="BDD7EE"/>
            <w:noWrap/>
            <w:vAlign w:val="center"/>
            <w:hideMark/>
          </w:tcPr>
          <w:p w14:paraId="0D6E65EB"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2020</w:t>
            </w:r>
          </w:p>
        </w:tc>
        <w:tc>
          <w:tcPr>
            <w:tcW w:w="1276" w:type="dxa"/>
            <w:tcBorders>
              <w:top w:val="nil"/>
              <w:left w:val="nil"/>
              <w:bottom w:val="single" w:sz="8" w:space="0" w:color="auto"/>
              <w:right w:val="single" w:sz="4" w:space="0" w:color="auto"/>
            </w:tcBorders>
            <w:shd w:val="clear" w:color="000000" w:fill="BDD7EE"/>
            <w:noWrap/>
            <w:vAlign w:val="center"/>
            <w:hideMark/>
          </w:tcPr>
          <w:p w14:paraId="5F48915B"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2021</w:t>
            </w:r>
          </w:p>
        </w:tc>
        <w:tc>
          <w:tcPr>
            <w:tcW w:w="1274" w:type="dxa"/>
            <w:tcBorders>
              <w:top w:val="nil"/>
              <w:left w:val="nil"/>
              <w:bottom w:val="single" w:sz="8" w:space="0" w:color="auto"/>
              <w:right w:val="single" w:sz="8" w:space="0" w:color="auto"/>
            </w:tcBorders>
            <w:shd w:val="clear" w:color="000000" w:fill="BDD7EE"/>
            <w:noWrap/>
            <w:vAlign w:val="center"/>
            <w:hideMark/>
          </w:tcPr>
          <w:p w14:paraId="7DFD379B"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2022</w:t>
            </w:r>
          </w:p>
        </w:tc>
      </w:tr>
      <w:tr w:rsidR="004860C2" w:rsidRPr="00834B35" w14:paraId="37CEC5D7"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3E78F287"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ЗОШ</w:t>
            </w:r>
          </w:p>
        </w:tc>
        <w:tc>
          <w:tcPr>
            <w:tcW w:w="1584" w:type="dxa"/>
            <w:tcBorders>
              <w:top w:val="nil"/>
              <w:left w:val="nil"/>
              <w:bottom w:val="single" w:sz="4" w:space="0" w:color="auto"/>
              <w:right w:val="single" w:sz="4" w:space="0" w:color="auto"/>
            </w:tcBorders>
            <w:shd w:val="clear" w:color="auto" w:fill="auto"/>
            <w:noWrap/>
            <w:vAlign w:val="center"/>
            <w:hideMark/>
          </w:tcPr>
          <w:p w14:paraId="40FCF225"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11</w:t>
            </w:r>
          </w:p>
        </w:tc>
        <w:tc>
          <w:tcPr>
            <w:tcW w:w="1301" w:type="dxa"/>
            <w:tcBorders>
              <w:top w:val="nil"/>
              <w:left w:val="nil"/>
              <w:bottom w:val="single" w:sz="4" w:space="0" w:color="auto"/>
              <w:right w:val="single" w:sz="4" w:space="0" w:color="auto"/>
            </w:tcBorders>
            <w:shd w:val="clear" w:color="auto" w:fill="auto"/>
            <w:noWrap/>
            <w:vAlign w:val="center"/>
            <w:hideMark/>
          </w:tcPr>
          <w:p w14:paraId="42E24BC2" w14:textId="201D03F4"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467440</w:t>
            </w:r>
          </w:p>
        </w:tc>
        <w:tc>
          <w:tcPr>
            <w:tcW w:w="1290" w:type="dxa"/>
            <w:tcBorders>
              <w:top w:val="nil"/>
              <w:left w:val="nil"/>
              <w:bottom w:val="single" w:sz="4" w:space="0" w:color="auto"/>
              <w:right w:val="single" w:sz="4" w:space="0" w:color="auto"/>
            </w:tcBorders>
            <w:shd w:val="clear" w:color="auto" w:fill="auto"/>
            <w:noWrap/>
            <w:vAlign w:val="center"/>
            <w:hideMark/>
          </w:tcPr>
          <w:p w14:paraId="7E8134E7" w14:textId="2C6C0FCB"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353" w:type="dxa"/>
            <w:tcBorders>
              <w:top w:val="nil"/>
              <w:left w:val="nil"/>
              <w:bottom w:val="single" w:sz="4" w:space="0" w:color="auto"/>
              <w:right w:val="single" w:sz="4" w:space="0" w:color="auto"/>
            </w:tcBorders>
            <w:shd w:val="clear" w:color="auto" w:fill="auto"/>
            <w:noWrap/>
            <w:vAlign w:val="center"/>
            <w:hideMark/>
          </w:tcPr>
          <w:p w14:paraId="3DD7838B" w14:textId="3E57ABED"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DE4EA1" w14:textId="67633A5D"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4" w:type="dxa"/>
            <w:tcBorders>
              <w:top w:val="nil"/>
              <w:left w:val="nil"/>
              <w:bottom w:val="single" w:sz="4" w:space="0" w:color="auto"/>
              <w:right w:val="single" w:sz="8" w:space="0" w:color="auto"/>
            </w:tcBorders>
            <w:shd w:val="clear" w:color="auto" w:fill="auto"/>
            <w:noWrap/>
            <w:vAlign w:val="center"/>
            <w:hideMark/>
          </w:tcPr>
          <w:p w14:paraId="5E7B35E0" w14:textId="233F517D"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r>
      <w:tr w:rsidR="004860C2" w:rsidRPr="00834B35" w14:paraId="7C8D79DE"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12889F6D"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ЗОШ</w:t>
            </w:r>
          </w:p>
        </w:tc>
        <w:tc>
          <w:tcPr>
            <w:tcW w:w="1584" w:type="dxa"/>
            <w:tcBorders>
              <w:top w:val="nil"/>
              <w:left w:val="nil"/>
              <w:bottom w:val="single" w:sz="4" w:space="0" w:color="auto"/>
              <w:right w:val="single" w:sz="4" w:space="0" w:color="auto"/>
            </w:tcBorders>
            <w:shd w:val="clear" w:color="auto" w:fill="auto"/>
            <w:noWrap/>
            <w:vAlign w:val="center"/>
            <w:hideMark/>
          </w:tcPr>
          <w:p w14:paraId="1E58D5AB"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14</w:t>
            </w:r>
          </w:p>
        </w:tc>
        <w:tc>
          <w:tcPr>
            <w:tcW w:w="1301" w:type="dxa"/>
            <w:tcBorders>
              <w:top w:val="nil"/>
              <w:left w:val="nil"/>
              <w:bottom w:val="single" w:sz="4" w:space="0" w:color="auto"/>
              <w:right w:val="single" w:sz="4" w:space="0" w:color="auto"/>
            </w:tcBorders>
            <w:shd w:val="clear" w:color="auto" w:fill="auto"/>
            <w:noWrap/>
            <w:vAlign w:val="center"/>
            <w:hideMark/>
          </w:tcPr>
          <w:p w14:paraId="5109B605" w14:textId="7BE71452"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90" w:type="dxa"/>
            <w:tcBorders>
              <w:top w:val="nil"/>
              <w:left w:val="nil"/>
              <w:bottom w:val="single" w:sz="4" w:space="0" w:color="auto"/>
              <w:right w:val="single" w:sz="4" w:space="0" w:color="auto"/>
            </w:tcBorders>
            <w:shd w:val="clear" w:color="auto" w:fill="auto"/>
            <w:noWrap/>
            <w:vAlign w:val="center"/>
            <w:hideMark/>
          </w:tcPr>
          <w:p w14:paraId="7C98C0CB" w14:textId="028D9979"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398973</w:t>
            </w:r>
          </w:p>
        </w:tc>
        <w:tc>
          <w:tcPr>
            <w:tcW w:w="1353" w:type="dxa"/>
            <w:tcBorders>
              <w:top w:val="nil"/>
              <w:left w:val="nil"/>
              <w:bottom w:val="single" w:sz="4" w:space="0" w:color="auto"/>
              <w:right w:val="single" w:sz="4" w:space="0" w:color="auto"/>
            </w:tcBorders>
            <w:shd w:val="clear" w:color="auto" w:fill="auto"/>
            <w:noWrap/>
            <w:vAlign w:val="center"/>
            <w:hideMark/>
          </w:tcPr>
          <w:p w14:paraId="0B2929EE" w14:textId="3A647DC2"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3A3E71" w14:textId="7EBB57E2"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4" w:type="dxa"/>
            <w:tcBorders>
              <w:top w:val="nil"/>
              <w:left w:val="nil"/>
              <w:bottom w:val="single" w:sz="4" w:space="0" w:color="auto"/>
              <w:right w:val="single" w:sz="8" w:space="0" w:color="auto"/>
            </w:tcBorders>
            <w:shd w:val="clear" w:color="auto" w:fill="auto"/>
            <w:noWrap/>
            <w:vAlign w:val="center"/>
            <w:hideMark/>
          </w:tcPr>
          <w:p w14:paraId="667A4A9E" w14:textId="2A03900C"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r>
      <w:tr w:rsidR="004860C2" w:rsidRPr="00834B35" w14:paraId="2D89B2E8"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5A893E1F"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ЗОШ</w:t>
            </w:r>
          </w:p>
        </w:tc>
        <w:tc>
          <w:tcPr>
            <w:tcW w:w="1584" w:type="dxa"/>
            <w:tcBorders>
              <w:top w:val="nil"/>
              <w:left w:val="nil"/>
              <w:bottom w:val="single" w:sz="4" w:space="0" w:color="auto"/>
              <w:right w:val="single" w:sz="4" w:space="0" w:color="auto"/>
            </w:tcBorders>
            <w:shd w:val="clear" w:color="auto" w:fill="auto"/>
            <w:noWrap/>
            <w:vAlign w:val="center"/>
            <w:hideMark/>
          </w:tcPr>
          <w:p w14:paraId="5E210A7E"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14</w:t>
            </w:r>
          </w:p>
        </w:tc>
        <w:tc>
          <w:tcPr>
            <w:tcW w:w="1301" w:type="dxa"/>
            <w:tcBorders>
              <w:top w:val="nil"/>
              <w:left w:val="nil"/>
              <w:bottom w:val="single" w:sz="4" w:space="0" w:color="auto"/>
              <w:right w:val="single" w:sz="4" w:space="0" w:color="auto"/>
            </w:tcBorders>
            <w:shd w:val="clear" w:color="auto" w:fill="auto"/>
            <w:noWrap/>
            <w:vAlign w:val="center"/>
            <w:hideMark/>
          </w:tcPr>
          <w:p w14:paraId="349C7ECF" w14:textId="26F678EE"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90" w:type="dxa"/>
            <w:tcBorders>
              <w:top w:val="nil"/>
              <w:left w:val="nil"/>
              <w:bottom w:val="single" w:sz="4" w:space="0" w:color="auto"/>
              <w:right w:val="single" w:sz="4" w:space="0" w:color="auto"/>
            </w:tcBorders>
            <w:shd w:val="clear" w:color="auto" w:fill="auto"/>
            <w:noWrap/>
            <w:vAlign w:val="center"/>
            <w:hideMark/>
          </w:tcPr>
          <w:p w14:paraId="72B9886A" w14:textId="4286E903"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353" w:type="dxa"/>
            <w:tcBorders>
              <w:top w:val="nil"/>
              <w:left w:val="nil"/>
              <w:bottom w:val="single" w:sz="4" w:space="0" w:color="auto"/>
              <w:right w:val="single" w:sz="4" w:space="0" w:color="auto"/>
            </w:tcBorders>
            <w:shd w:val="clear" w:color="auto" w:fill="auto"/>
            <w:noWrap/>
            <w:vAlign w:val="center"/>
            <w:hideMark/>
          </w:tcPr>
          <w:p w14:paraId="52B333B5" w14:textId="138A1CCB"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263559</w:t>
            </w:r>
          </w:p>
        </w:tc>
        <w:tc>
          <w:tcPr>
            <w:tcW w:w="1276" w:type="dxa"/>
            <w:tcBorders>
              <w:top w:val="nil"/>
              <w:left w:val="nil"/>
              <w:bottom w:val="single" w:sz="4" w:space="0" w:color="auto"/>
              <w:right w:val="single" w:sz="4" w:space="0" w:color="auto"/>
            </w:tcBorders>
            <w:shd w:val="clear" w:color="auto" w:fill="auto"/>
            <w:noWrap/>
            <w:vAlign w:val="center"/>
            <w:hideMark/>
          </w:tcPr>
          <w:p w14:paraId="3FD3817E" w14:textId="1447466E"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4" w:type="dxa"/>
            <w:tcBorders>
              <w:top w:val="nil"/>
              <w:left w:val="nil"/>
              <w:bottom w:val="single" w:sz="4" w:space="0" w:color="auto"/>
              <w:right w:val="single" w:sz="8" w:space="0" w:color="auto"/>
            </w:tcBorders>
            <w:shd w:val="clear" w:color="auto" w:fill="auto"/>
            <w:noWrap/>
            <w:vAlign w:val="center"/>
            <w:hideMark/>
          </w:tcPr>
          <w:p w14:paraId="301B9757" w14:textId="11B3FC91"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r>
      <w:tr w:rsidR="004860C2" w:rsidRPr="00834B35" w14:paraId="261B7D42"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16A14101"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ЗОШ</w:t>
            </w:r>
          </w:p>
        </w:tc>
        <w:tc>
          <w:tcPr>
            <w:tcW w:w="1584" w:type="dxa"/>
            <w:tcBorders>
              <w:top w:val="nil"/>
              <w:left w:val="nil"/>
              <w:bottom w:val="single" w:sz="4" w:space="0" w:color="auto"/>
              <w:right w:val="single" w:sz="4" w:space="0" w:color="auto"/>
            </w:tcBorders>
            <w:shd w:val="clear" w:color="auto" w:fill="auto"/>
            <w:noWrap/>
            <w:vAlign w:val="center"/>
            <w:hideMark/>
          </w:tcPr>
          <w:p w14:paraId="43478B38"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18</w:t>
            </w:r>
          </w:p>
        </w:tc>
        <w:tc>
          <w:tcPr>
            <w:tcW w:w="1301" w:type="dxa"/>
            <w:tcBorders>
              <w:top w:val="nil"/>
              <w:left w:val="nil"/>
              <w:bottom w:val="single" w:sz="4" w:space="0" w:color="auto"/>
              <w:right w:val="single" w:sz="4" w:space="0" w:color="auto"/>
            </w:tcBorders>
            <w:shd w:val="clear" w:color="auto" w:fill="auto"/>
            <w:noWrap/>
            <w:vAlign w:val="center"/>
            <w:hideMark/>
          </w:tcPr>
          <w:p w14:paraId="2AB4C49A" w14:textId="5CE6CB9E"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90" w:type="dxa"/>
            <w:tcBorders>
              <w:top w:val="nil"/>
              <w:left w:val="nil"/>
              <w:bottom w:val="single" w:sz="4" w:space="0" w:color="auto"/>
              <w:right w:val="single" w:sz="4" w:space="0" w:color="auto"/>
            </w:tcBorders>
            <w:shd w:val="clear" w:color="auto" w:fill="auto"/>
            <w:noWrap/>
            <w:vAlign w:val="center"/>
            <w:hideMark/>
          </w:tcPr>
          <w:p w14:paraId="73E718F1" w14:textId="2E035DA0"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353" w:type="dxa"/>
            <w:tcBorders>
              <w:top w:val="nil"/>
              <w:left w:val="nil"/>
              <w:bottom w:val="single" w:sz="4" w:space="0" w:color="auto"/>
              <w:right w:val="single" w:sz="4" w:space="0" w:color="auto"/>
            </w:tcBorders>
            <w:shd w:val="clear" w:color="auto" w:fill="auto"/>
            <w:noWrap/>
            <w:vAlign w:val="center"/>
            <w:hideMark/>
          </w:tcPr>
          <w:p w14:paraId="03B4BCF5" w14:textId="6D3A4C86"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C1A998" w14:textId="5B9A530F"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430831</w:t>
            </w:r>
          </w:p>
        </w:tc>
        <w:tc>
          <w:tcPr>
            <w:tcW w:w="1274" w:type="dxa"/>
            <w:tcBorders>
              <w:top w:val="nil"/>
              <w:left w:val="nil"/>
              <w:bottom w:val="single" w:sz="4" w:space="0" w:color="auto"/>
              <w:right w:val="single" w:sz="8" w:space="0" w:color="auto"/>
            </w:tcBorders>
            <w:shd w:val="clear" w:color="auto" w:fill="auto"/>
            <w:noWrap/>
            <w:vAlign w:val="center"/>
            <w:hideMark/>
          </w:tcPr>
          <w:p w14:paraId="6B93F499" w14:textId="79D2797A"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r>
      <w:tr w:rsidR="004860C2" w:rsidRPr="00834B35" w14:paraId="65E5C427"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07A10135"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ЗОШ</w:t>
            </w:r>
          </w:p>
        </w:tc>
        <w:tc>
          <w:tcPr>
            <w:tcW w:w="1584" w:type="dxa"/>
            <w:tcBorders>
              <w:top w:val="nil"/>
              <w:left w:val="nil"/>
              <w:bottom w:val="single" w:sz="4" w:space="0" w:color="auto"/>
              <w:right w:val="single" w:sz="4" w:space="0" w:color="auto"/>
            </w:tcBorders>
            <w:shd w:val="clear" w:color="auto" w:fill="auto"/>
            <w:noWrap/>
            <w:vAlign w:val="center"/>
            <w:hideMark/>
          </w:tcPr>
          <w:p w14:paraId="46B7F285"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18</w:t>
            </w:r>
          </w:p>
        </w:tc>
        <w:tc>
          <w:tcPr>
            <w:tcW w:w="1301" w:type="dxa"/>
            <w:tcBorders>
              <w:top w:val="nil"/>
              <w:left w:val="nil"/>
              <w:bottom w:val="single" w:sz="4" w:space="0" w:color="auto"/>
              <w:right w:val="single" w:sz="4" w:space="0" w:color="auto"/>
            </w:tcBorders>
            <w:shd w:val="clear" w:color="auto" w:fill="auto"/>
            <w:noWrap/>
            <w:vAlign w:val="center"/>
            <w:hideMark/>
          </w:tcPr>
          <w:p w14:paraId="19DFAEDC" w14:textId="6A1D56ED"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90" w:type="dxa"/>
            <w:tcBorders>
              <w:top w:val="nil"/>
              <w:left w:val="nil"/>
              <w:bottom w:val="single" w:sz="4" w:space="0" w:color="auto"/>
              <w:right w:val="single" w:sz="4" w:space="0" w:color="auto"/>
            </w:tcBorders>
            <w:shd w:val="clear" w:color="auto" w:fill="auto"/>
            <w:noWrap/>
            <w:vAlign w:val="center"/>
            <w:hideMark/>
          </w:tcPr>
          <w:p w14:paraId="3543FFE5" w14:textId="4F645D59"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353" w:type="dxa"/>
            <w:tcBorders>
              <w:top w:val="nil"/>
              <w:left w:val="nil"/>
              <w:bottom w:val="single" w:sz="4" w:space="0" w:color="auto"/>
              <w:right w:val="single" w:sz="4" w:space="0" w:color="auto"/>
            </w:tcBorders>
            <w:shd w:val="clear" w:color="auto" w:fill="auto"/>
            <w:noWrap/>
            <w:vAlign w:val="center"/>
            <w:hideMark/>
          </w:tcPr>
          <w:p w14:paraId="0CBCC318" w14:textId="27FC17DC"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952D76" w14:textId="70512272"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 </w:t>
            </w:r>
          </w:p>
        </w:tc>
        <w:tc>
          <w:tcPr>
            <w:tcW w:w="1274" w:type="dxa"/>
            <w:tcBorders>
              <w:top w:val="nil"/>
              <w:left w:val="nil"/>
              <w:bottom w:val="single" w:sz="4" w:space="0" w:color="auto"/>
              <w:right w:val="single" w:sz="8" w:space="0" w:color="auto"/>
            </w:tcBorders>
            <w:shd w:val="clear" w:color="auto" w:fill="auto"/>
            <w:noWrap/>
            <w:vAlign w:val="center"/>
            <w:hideMark/>
          </w:tcPr>
          <w:p w14:paraId="35FDD51F" w14:textId="5B57C7AF"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242014</w:t>
            </w:r>
          </w:p>
        </w:tc>
      </w:tr>
      <w:tr w:rsidR="004860C2" w:rsidRPr="00834B35" w14:paraId="0861D231"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3AA2E75B"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ЗДО</w:t>
            </w:r>
          </w:p>
        </w:tc>
        <w:tc>
          <w:tcPr>
            <w:tcW w:w="1584" w:type="dxa"/>
            <w:tcBorders>
              <w:top w:val="nil"/>
              <w:left w:val="nil"/>
              <w:bottom w:val="single" w:sz="4" w:space="0" w:color="auto"/>
              <w:right w:val="single" w:sz="4" w:space="0" w:color="auto"/>
            </w:tcBorders>
            <w:shd w:val="clear" w:color="auto" w:fill="auto"/>
            <w:noWrap/>
            <w:vAlign w:val="center"/>
            <w:hideMark/>
          </w:tcPr>
          <w:p w14:paraId="16926A13"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15</w:t>
            </w:r>
          </w:p>
        </w:tc>
        <w:tc>
          <w:tcPr>
            <w:tcW w:w="1301" w:type="dxa"/>
            <w:tcBorders>
              <w:top w:val="nil"/>
              <w:left w:val="nil"/>
              <w:bottom w:val="single" w:sz="4" w:space="0" w:color="auto"/>
              <w:right w:val="single" w:sz="4" w:space="0" w:color="auto"/>
            </w:tcBorders>
            <w:shd w:val="clear" w:color="auto" w:fill="auto"/>
            <w:noWrap/>
            <w:vAlign w:val="center"/>
            <w:hideMark/>
          </w:tcPr>
          <w:p w14:paraId="09FC107B" w14:textId="47AB6F81"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583604</w:t>
            </w:r>
          </w:p>
        </w:tc>
        <w:tc>
          <w:tcPr>
            <w:tcW w:w="1290" w:type="dxa"/>
            <w:tcBorders>
              <w:top w:val="nil"/>
              <w:left w:val="nil"/>
              <w:bottom w:val="single" w:sz="4" w:space="0" w:color="auto"/>
              <w:right w:val="single" w:sz="4" w:space="0" w:color="auto"/>
            </w:tcBorders>
            <w:shd w:val="clear" w:color="auto" w:fill="auto"/>
            <w:noWrap/>
            <w:vAlign w:val="center"/>
            <w:hideMark/>
          </w:tcPr>
          <w:p w14:paraId="2610ED4A" w14:textId="61934695"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630061</w:t>
            </w:r>
          </w:p>
        </w:tc>
        <w:tc>
          <w:tcPr>
            <w:tcW w:w="1353" w:type="dxa"/>
            <w:tcBorders>
              <w:top w:val="nil"/>
              <w:left w:val="nil"/>
              <w:bottom w:val="single" w:sz="4" w:space="0" w:color="auto"/>
              <w:right w:val="single" w:sz="4" w:space="0" w:color="auto"/>
            </w:tcBorders>
            <w:shd w:val="clear" w:color="auto" w:fill="auto"/>
            <w:noWrap/>
            <w:vAlign w:val="center"/>
            <w:hideMark/>
          </w:tcPr>
          <w:p w14:paraId="726C08F8" w14:textId="42EB7443"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438424</w:t>
            </w:r>
          </w:p>
        </w:tc>
        <w:tc>
          <w:tcPr>
            <w:tcW w:w="1276" w:type="dxa"/>
            <w:tcBorders>
              <w:top w:val="nil"/>
              <w:left w:val="nil"/>
              <w:bottom w:val="single" w:sz="4" w:space="0" w:color="auto"/>
              <w:right w:val="single" w:sz="4" w:space="0" w:color="auto"/>
            </w:tcBorders>
            <w:shd w:val="clear" w:color="auto" w:fill="auto"/>
            <w:noWrap/>
            <w:vAlign w:val="center"/>
            <w:hideMark/>
          </w:tcPr>
          <w:p w14:paraId="35A1112C" w14:textId="45738ABA"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555086</w:t>
            </w:r>
          </w:p>
        </w:tc>
        <w:tc>
          <w:tcPr>
            <w:tcW w:w="1274" w:type="dxa"/>
            <w:tcBorders>
              <w:top w:val="nil"/>
              <w:left w:val="nil"/>
              <w:bottom w:val="single" w:sz="4" w:space="0" w:color="auto"/>
              <w:right w:val="single" w:sz="8" w:space="0" w:color="auto"/>
            </w:tcBorders>
            <w:shd w:val="clear" w:color="auto" w:fill="auto"/>
            <w:noWrap/>
            <w:vAlign w:val="center"/>
            <w:hideMark/>
          </w:tcPr>
          <w:p w14:paraId="7F1CA138" w14:textId="4D02F352"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288493</w:t>
            </w:r>
          </w:p>
        </w:tc>
      </w:tr>
      <w:tr w:rsidR="004860C2" w:rsidRPr="00834B35" w14:paraId="3B54D281"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2BC94432"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КЗ ЦПО (Острозького)</w:t>
            </w:r>
          </w:p>
        </w:tc>
        <w:tc>
          <w:tcPr>
            <w:tcW w:w="1584" w:type="dxa"/>
            <w:tcBorders>
              <w:top w:val="nil"/>
              <w:left w:val="nil"/>
              <w:bottom w:val="single" w:sz="4" w:space="0" w:color="auto"/>
              <w:right w:val="single" w:sz="4" w:space="0" w:color="auto"/>
            </w:tcBorders>
            <w:shd w:val="clear" w:color="auto" w:fill="auto"/>
            <w:noWrap/>
            <w:vAlign w:val="center"/>
            <w:hideMark/>
          </w:tcPr>
          <w:p w14:paraId="6349F3F3"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w:t>
            </w:r>
          </w:p>
        </w:tc>
        <w:tc>
          <w:tcPr>
            <w:tcW w:w="1301" w:type="dxa"/>
            <w:tcBorders>
              <w:top w:val="nil"/>
              <w:left w:val="nil"/>
              <w:bottom w:val="single" w:sz="4" w:space="0" w:color="auto"/>
              <w:right w:val="single" w:sz="4" w:space="0" w:color="auto"/>
            </w:tcBorders>
            <w:shd w:val="clear" w:color="auto" w:fill="auto"/>
            <w:noWrap/>
            <w:vAlign w:val="center"/>
            <w:hideMark/>
          </w:tcPr>
          <w:p w14:paraId="27209D8D" w14:textId="1E59095F"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3228</w:t>
            </w:r>
          </w:p>
        </w:tc>
        <w:tc>
          <w:tcPr>
            <w:tcW w:w="1290" w:type="dxa"/>
            <w:tcBorders>
              <w:top w:val="nil"/>
              <w:left w:val="nil"/>
              <w:bottom w:val="single" w:sz="4" w:space="0" w:color="auto"/>
              <w:right w:val="single" w:sz="4" w:space="0" w:color="auto"/>
            </w:tcBorders>
            <w:shd w:val="clear" w:color="auto" w:fill="auto"/>
            <w:noWrap/>
            <w:vAlign w:val="center"/>
            <w:hideMark/>
          </w:tcPr>
          <w:p w14:paraId="2948EFC2" w14:textId="3D7DB77E"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4660</w:t>
            </w:r>
          </w:p>
        </w:tc>
        <w:tc>
          <w:tcPr>
            <w:tcW w:w="1353" w:type="dxa"/>
            <w:tcBorders>
              <w:top w:val="nil"/>
              <w:left w:val="nil"/>
              <w:bottom w:val="single" w:sz="4" w:space="0" w:color="auto"/>
              <w:right w:val="single" w:sz="4" w:space="0" w:color="auto"/>
            </w:tcBorders>
            <w:shd w:val="clear" w:color="auto" w:fill="auto"/>
            <w:noWrap/>
            <w:vAlign w:val="center"/>
            <w:hideMark/>
          </w:tcPr>
          <w:p w14:paraId="6E22AE87" w14:textId="4A710B66"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2180</w:t>
            </w:r>
          </w:p>
        </w:tc>
        <w:tc>
          <w:tcPr>
            <w:tcW w:w="1276" w:type="dxa"/>
            <w:tcBorders>
              <w:top w:val="nil"/>
              <w:left w:val="nil"/>
              <w:bottom w:val="single" w:sz="4" w:space="0" w:color="auto"/>
              <w:right w:val="single" w:sz="4" w:space="0" w:color="auto"/>
            </w:tcBorders>
            <w:shd w:val="clear" w:color="auto" w:fill="auto"/>
            <w:noWrap/>
            <w:vAlign w:val="center"/>
            <w:hideMark/>
          </w:tcPr>
          <w:p w14:paraId="438E7511" w14:textId="3F56D439"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2056</w:t>
            </w:r>
          </w:p>
        </w:tc>
        <w:tc>
          <w:tcPr>
            <w:tcW w:w="1274" w:type="dxa"/>
            <w:tcBorders>
              <w:top w:val="nil"/>
              <w:left w:val="nil"/>
              <w:bottom w:val="single" w:sz="4" w:space="0" w:color="auto"/>
              <w:right w:val="single" w:sz="8" w:space="0" w:color="auto"/>
            </w:tcBorders>
            <w:shd w:val="clear" w:color="auto" w:fill="auto"/>
            <w:noWrap/>
            <w:vAlign w:val="center"/>
            <w:hideMark/>
          </w:tcPr>
          <w:p w14:paraId="4B2DE91D" w14:textId="2246FF53"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2525</w:t>
            </w:r>
          </w:p>
        </w:tc>
      </w:tr>
      <w:tr w:rsidR="004860C2" w:rsidRPr="00834B35" w14:paraId="2B873F17"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401C77F4" w14:textId="7728FB82"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КЗ ЦПО (</w:t>
            </w:r>
            <w:r w:rsidR="00867E2C" w:rsidRPr="00834B35">
              <w:rPr>
                <w:rFonts w:eastAsia="Times New Roman" w:cs="Times New Roman"/>
                <w:noProof w:val="0"/>
                <w:color w:val="000000"/>
                <w:sz w:val="24"/>
                <w:szCs w:val="24"/>
                <w:lang w:eastAsia="ru-RU"/>
              </w:rPr>
              <w:t>Героїв</w:t>
            </w:r>
            <w:r w:rsidRPr="00834B35">
              <w:rPr>
                <w:rFonts w:eastAsia="Times New Roman" w:cs="Times New Roman"/>
                <w:noProof w:val="0"/>
                <w:color w:val="000000"/>
                <w:sz w:val="24"/>
                <w:szCs w:val="24"/>
                <w:lang w:eastAsia="ru-RU"/>
              </w:rPr>
              <w:t xml:space="preserve"> майдану)</w:t>
            </w:r>
          </w:p>
        </w:tc>
        <w:tc>
          <w:tcPr>
            <w:tcW w:w="1584" w:type="dxa"/>
            <w:tcBorders>
              <w:top w:val="nil"/>
              <w:left w:val="nil"/>
              <w:bottom w:val="single" w:sz="4" w:space="0" w:color="auto"/>
              <w:right w:val="single" w:sz="4" w:space="0" w:color="auto"/>
            </w:tcBorders>
            <w:shd w:val="clear" w:color="auto" w:fill="auto"/>
            <w:noWrap/>
            <w:vAlign w:val="center"/>
            <w:hideMark/>
          </w:tcPr>
          <w:p w14:paraId="1F32A45C"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w:t>
            </w:r>
          </w:p>
        </w:tc>
        <w:tc>
          <w:tcPr>
            <w:tcW w:w="1301" w:type="dxa"/>
            <w:tcBorders>
              <w:top w:val="nil"/>
              <w:left w:val="nil"/>
              <w:bottom w:val="single" w:sz="4" w:space="0" w:color="auto"/>
              <w:right w:val="single" w:sz="4" w:space="0" w:color="auto"/>
            </w:tcBorders>
            <w:shd w:val="clear" w:color="auto" w:fill="auto"/>
            <w:noWrap/>
            <w:vAlign w:val="center"/>
            <w:hideMark/>
          </w:tcPr>
          <w:p w14:paraId="74D8134B" w14:textId="459C131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9213</w:t>
            </w:r>
          </w:p>
        </w:tc>
        <w:tc>
          <w:tcPr>
            <w:tcW w:w="1290" w:type="dxa"/>
            <w:tcBorders>
              <w:top w:val="nil"/>
              <w:left w:val="nil"/>
              <w:bottom w:val="single" w:sz="4" w:space="0" w:color="auto"/>
              <w:right w:val="single" w:sz="4" w:space="0" w:color="auto"/>
            </w:tcBorders>
            <w:shd w:val="clear" w:color="auto" w:fill="auto"/>
            <w:noWrap/>
            <w:vAlign w:val="center"/>
            <w:hideMark/>
          </w:tcPr>
          <w:p w14:paraId="20691517" w14:textId="699EE986"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11451</w:t>
            </w:r>
          </w:p>
        </w:tc>
        <w:tc>
          <w:tcPr>
            <w:tcW w:w="1353" w:type="dxa"/>
            <w:tcBorders>
              <w:top w:val="nil"/>
              <w:left w:val="nil"/>
              <w:bottom w:val="single" w:sz="4" w:space="0" w:color="auto"/>
              <w:right w:val="single" w:sz="4" w:space="0" w:color="auto"/>
            </w:tcBorders>
            <w:shd w:val="clear" w:color="auto" w:fill="auto"/>
            <w:noWrap/>
            <w:vAlign w:val="center"/>
            <w:hideMark/>
          </w:tcPr>
          <w:p w14:paraId="7A5ADC1C" w14:textId="71D3145D"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8802</w:t>
            </w:r>
          </w:p>
        </w:tc>
        <w:tc>
          <w:tcPr>
            <w:tcW w:w="1276" w:type="dxa"/>
            <w:tcBorders>
              <w:top w:val="nil"/>
              <w:left w:val="nil"/>
              <w:bottom w:val="single" w:sz="4" w:space="0" w:color="auto"/>
              <w:right w:val="single" w:sz="4" w:space="0" w:color="auto"/>
            </w:tcBorders>
            <w:shd w:val="clear" w:color="auto" w:fill="auto"/>
            <w:noWrap/>
            <w:vAlign w:val="center"/>
            <w:hideMark/>
          </w:tcPr>
          <w:p w14:paraId="0ABB0653" w14:textId="11312279"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7877</w:t>
            </w:r>
          </w:p>
        </w:tc>
        <w:tc>
          <w:tcPr>
            <w:tcW w:w="1274" w:type="dxa"/>
            <w:tcBorders>
              <w:top w:val="nil"/>
              <w:left w:val="nil"/>
              <w:bottom w:val="single" w:sz="4" w:space="0" w:color="auto"/>
              <w:right w:val="single" w:sz="8" w:space="0" w:color="auto"/>
            </w:tcBorders>
            <w:shd w:val="clear" w:color="auto" w:fill="auto"/>
            <w:noWrap/>
            <w:vAlign w:val="center"/>
            <w:hideMark/>
          </w:tcPr>
          <w:p w14:paraId="43EE6436" w14:textId="30093F8E"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10229</w:t>
            </w:r>
          </w:p>
        </w:tc>
      </w:tr>
      <w:tr w:rsidR="004860C2" w:rsidRPr="00834B35" w14:paraId="12A22777"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7E8C162A"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ДЮКФП</w:t>
            </w:r>
          </w:p>
        </w:tc>
        <w:tc>
          <w:tcPr>
            <w:tcW w:w="1584" w:type="dxa"/>
            <w:tcBorders>
              <w:top w:val="nil"/>
              <w:left w:val="nil"/>
              <w:bottom w:val="single" w:sz="4" w:space="0" w:color="auto"/>
              <w:right w:val="single" w:sz="4" w:space="0" w:color="auto"/>
            </w:tcBorders>
            <w:shd w:val="clear" w:color="auto" w:fill="auto"/>
            <w:noWrap/>
            <w:vAlign w:val="center"/>
            <w:hideMark/>
          </w:tcPr>
          <w:p w14:paraId="5F3B4E07"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w:t>
            </w:r>
          </w:p>
        </w:tc>
        <w:tc>
          <w:tcPr>
            <w:tcW w:w="1301" w:type="dxa"/>
            <w:tcBorders>
              <w:top w:val="nil"/>
              <w:left w:val="nil"/>
              <w:bottom w:val="single" w:sz="4" w:space="0" w:color="auto"/>
              <w:right w:val="single" w:sz="4" w:space="0" w:color="auto"/>
            </w:tcBorders>
            <w:shd w:val="clear" w:color="auto" w:fill="auto"/>
            <w:noWrap/>
            <w:vAlign w:val="center"/>
            <w:hideMark/>
          </w:tcPr>
          <w:p w14:paraId="012D5DA8" w14:textId="0EB96E9D"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8933</w:t>
            </w:r>
          </w:p>
        </w:tc>
        <w:tc>
          <w:tcPr>
            <w:tcW w:w="1290" w:type="dxa"/>
            <w:tcBorders>
              <w:top w:val="nil"/>
              <w:left w:val="nil"/>
              <w:bottom w:val="single" w:sz="4" w:space="0" w:color="auto"/>
              <w:right w:val="single" w:sz="4" w:space="0" w:color="auto"/>
            </w:tcBorders>
            <w:shd w:val="clear" w:color="auto" w:fill="auto"/>
            <w:noWrap/>
            <w:vAlign w:val="center"/>
            <w:hideMark/>
          </w:tcPr>
          <w:p w14:paraId="446E93DA" w14:textId="635BF91A"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11334</w:t>
            </w:r>
          </w:p>
        </w:tc>
        <w:tc>
          <w:tcPr>
            <w:tcW w:w="1353" w:type="dxa"/>
            <w:tcBorders>
              <w:top w:val="nil"/>
              <w:left w:val="nil"/>
              <w:bottom w:val="single" w:sz="4" w:space="0" w:color="auto"/>
              <w:right w:val="single" w:sz="4" w:space="0" w:color="auto"/>
            </w:tcBorders>
            <w:shd w:val="clear" w:color="auto" w:fill="auto"/>
            <w:noWrap/>
            <w:vAlign w:val="center"/>
            <w:hideMark/>
          </w:tcPr>
          <w:p w14:paraId="612AF746" w14:textId="1D64A843"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10061</w:t>
            </w:r>
          </w:p>
        </w:tc>
        <w:tc>
          <w:tcPr>
            <w:tcW w:w="1276" w:type="dxa"/>
            <w:tcBorders>
              <w:top w:val="nil"/>
              <w:left w:val="nil"/>
              <w:bottom w:val="single" w:sz="4" w:space="0" w:color="auto"/>
              <w:right w:val="single" w:sz="4" w:space="0" w:color="auto"/>
            </w:tcBorders>
            <w:shd w:val="clear" w:color="auto" w:fill="auto"/>
            <w:noWrap/>
            <w:vAlign w:val="center"/>
            <w:hideMark/>
          </w:tcPr>
          <w:p w14:paraId="485D1F02" w14:textId="129D45C9"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6802</w:t>
            </w:r>
          </w:p>
        </w:tc>
        <w:tc>
          <w:tcPr>
            <w:tcW w:w="1274" w:type="dxa"/>
            <w:tcBorders>
              <w:top w:val="nil"/>
              <w:left w:val="nil"/>
              <w:bottom w:val="single" w:sz="4" w:space="0" w:color="auto"/>
              <w:right w:val="single" w:sz="8" w:space="0" w:color="auto"/>
            </w:tcBorders>
            <w:shd w:val="clear" w:color="auto" w:fill="auto"/>
            <w:noWrap/>
            <w:vAlign w:val="center"/>
            <w:hideMark/>
          </w:tcPr>
          <w:p w14:paraId="377B5CC1" w14:textId="09DBCA16"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9793</w:t>
            </w:r>
          </w:p>
        </w:tc>
      </w:tr>
      <w:tr w:rsidR="004860C2" w:rsidRPr="00834B35" w14:paraId="66425D53"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71D0C16A"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ЦПРПП</w:t>
            </w:r>
          </w:p>
        </w:tc>
        <w:tc>
          <w:tcPr>
            <w:tcW w:w="1584" w:type="dxa"/>
            <w:tcBorders>
              <w:top w:val="nil"/>
              <w:left w:val="nil"/>
              <w:bottom w:val="single" w:sz="4" w:space="0" w:color="auto"/>
              <w:right w:val="single" w:sz="4" w:space="0" w:color="auto"/>
            </w:tcBorders>
            <w:shd w:val="clear" w:color="auto" w:fill="auto"/>
            <w:noWrap/>
            <w:vAlign w:val="center"/>
            <w:hideMark/>
          </w:tcPr>
          <w:p w14:paraId="709900C2"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w:t>
            </w:r>
          </w:p>
        </w:tc>
        <w:tc>
          <w:tcPr>
            <w:tcW w:w="1301" w:type="dxa"/>
            <w:tcBorders>
              <w:top w:val="nil"/>
              <w:left w:val="nil"/>
              <w:bottom w:val="single" w:sz="4" w:space="0" w:color="auto"/>
              <w:right w:val="single" w:sz="4" w:space="0" w:color="auto"/>
            </w:tcBorders>
            <w:shd w:val="clear" w:color="auto" w:fill="auto"/>
            <w:noWrap/>
            <w:vAlign w:val="center"/>
            <w:hideMark/>
          </w:tcPr>
          <w:p w14:paraId="38BEF90E" w14:textId="09CC2FA1"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3020</w:t>
            </w:r>
          </w:p>
        </w:tc>
        <w:tc>
          <w:tcPr>
            <w:tcW w:w="1290" w:type="dxa"/>
            <w:tcBorders>
              <w:top w:val="nil"/>
              <w:left w:val="nil"/>
              <w:bottom w:val="single" w:sz="4" w:space="0" w:color="auto"/>
              <w:right w:val="single" w:sz="4" w:space="0" w:color="auto"/>
            </w:tcBorders>
            <w:shd w:val="clear" w:color="auto" w:fill="auto"/>
            <w:noWrap/>
            <w:vAlign w:val="center"/>
            <w:hideMark/>
          </w:tcPr>
          <w:p w14:paraId="11655B31" w14:textId="6F196CB6"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4325</w:t>
            </w:r>
          </w:p>
        </w:tc>
        <w:tc>
          <w:tcPr>
            <w:tcW w:w="1353" w:type="dxa"/>
            <w:tcBorders>
              <w:top w:val="nil"/>
              <w:left w:val="nil"/>
              <w:bottom w:val="single" w:sz="4" w:space="0" w:color="auto"/>
              <w:right w:val="single" w:sz="4" w:space="0" w:color="auto"/>
            </w:tcBorders>
            <w:shd w:val="clear" w:color="auto" w:fill="auto"/>
            <w:noWrap/>
            <w:vAlign w:val="center"/>
            <w:hideMark/>
          </w:tcPr>
          <w:p w14:paraId="786816C0" w14:textId="053DE7A5"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2150</w:t>
            </w:r>
          </w:p>
        </w:tc>
        <w:tc>
          <w:tcPr>
            <w:tcW w:w="1276" w:type="dxa"/>
            <w:tcBorders>
              <w:top w:val="nil"/>
              <w:left w:val="nil"/>
              <w:bottom w:val="single" w:sz="4" w:space="0" w:color="auto"/>
              <w:right w:val="single" w:sz="4" w:space="0" w:color="auto"/>
            </w:tcBorders>
            <w:shd w:val="clear" w:color="auto" w:fill="auto"/>
            <w:noWrap/>
            <w:vAlign w:val="center"/>
            <w:hideMark/>
          </w:tcPr>
          <w:p w14:paraId="4C3DCD8B" w14:textId="313C64B5"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6226</w:t>
            </w:r>
          </w:p>
        </w:tc>
        <w:tc>
          <w:tcPr>
            <w:tcW w:w="1274" w:type="dxa"/>
            <w:tcBorders>
              <w:top w:val="nil"/>
              <w:left w:val="nil"/>
              <w:bottom w:val="single" w:sz="4" w:space="0" w:color="auto"/>
              <w:right w:val="single" w:sz="8" w:space="0" w:color="auto"/>
            </w:tcBorders>
            <w:shd w:val="clear" w:color="auto" w:fill="auto"/>
            <w:noWrap/>
            <w:vAlign w:val="center"/>
            <w:hideMark/>
          </w:tcPr>
          <w:p w14:paraId="7A0328D5" w14:textId="3EF51363"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5773</w:t>
            </w:r>
          </w:p>
        </w:tc>
      </w:tr>
      <w:tr w:rsidR="004860C2" w:rsidRPr="00834B35" w14:paraId="5B80ED05" w14:textId="77777777" w:rsidTr="00CC05DC">
        <w:trPr>
          <w:trHeight w:val="300"/>
        </w:trPr>
        <w:tc>
          <w:tcPr>
            <w:tcW w:w="1975" w:type="dxa"/>
            <w:tcBorders>
              <w:top w:val="nil"/>
              <w:left w:val="single" w:sz="8" w:space="0" w:color="auto"/>
              <w:bottom w:val="single" w:sz="4" w:space="0" w:color="auto"/>
              <w:right w:val="single" w:sz="8" w:space="0" w:color="auto"/>
            </w:tcBorders>
            <w:shd w:val="clear" w:color="000000" w:fill="BDD7EE"/>
            <w:noWrap/>
            <w:vAlign w:val="center"/>
            <w:hideMark/>
          </w:tcPr>
          <w:p w14:paraId="1B03335D"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ГЦГО</w:t>
            </w:r>
          </w:p>
        </w:tc>
        <w:tc>
          <w:tcPr>
            <w:tcW w:w="1584" w:type="dxa"/>
            <w:tcBorders>
              <w:top w:val="nil"/>
              <w:left w:val="nil"/>
              <w:bottom w:val="single" w:sz="4" w:space="0" w:color="auto"/>
              <w:right w:val="single" w:sz="4" w:space="0" w:color="auto"/>
            </w:tcBorders>
            <w:shd w:val="clear" w:color="auto" w:fill="auto"/>
            <w:noWrap/>
            <w:vAlign w:val="center"/>
            <w:hideMark/>
          </w:tcPr>
          <w:p w14:paraId="64D63413" w14:textId="77777777"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w:t>
            </w:r>
          </w:p>
        </w:tc>
        <w:tc>
          <w:tcPr>
            <w:tcW w:w="1301" w:type="dxa"/>
            <w:tcBorders>
              <w:top w:val="nil"/>
              <w:left w:val="nil"/>
              <w:bottom w:val="single" w:sz="4" w:space="0" w:color="auto"/>
              <w:right w:val="single" w:sz="4" w:space="0" w:color="auto"/>
            </w:tcBorders>
            <w:shd w:val="clear" w:color="auto" w:fill="auto"/>
            <w:noWrap/>
            <w:vAlign w:val="center"/>
            <w:hideMark/>
          </w:tcPr>
          <w:p w14:paraId="0898AD13" w14:textId="19933AED"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17847</w:t>
            </w:r>
          </w:p>
        </w:tc>
        <w:tc>
          <w:tcPr>
            <w:tcW w:w="1290" w:type="dxa"/>
            <w:tcBorders>
              <w:top w:val="nil"/>
              <w:left w:val="nil"/>
              <w:bottom w:val="single" w:sz="4" w:space="0" w:color="auto"/>
              <w:right w:val="single" w:sz="4" w:space="0" w:color="auto"/>
            </w:tcBorders>
            <w:shd w:val="clear" w:color="auto" w:fill="auto"/>
            <w:noWrap/>
            <w:vAlign w:val="center"/>
            <w:hideMark/>
          </w:tcPr>
          <w:p w14:paraId="64346227" w14:textId="31F60A29"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3376</w:t>
            </w:r>
          </w:p>
        </w:tc>
        <w:tc>
          <w:tcPr>
            <w:tcW w:w="1353" w:type="dxa"/>
            <w:tcBorders>
              <w:top w:val="nil"/>
              <w:left w:val="nil"/>
              <w:bottom w:val="single" w:sz="4" w:space="0" w:color="auto"/>
              <w:right w:val="single" w:sz="4" w:space="0" w:color="auto"/>
            </w:tcBorders>
            <w:shd w:val="clear" w:color="auto" w:fill="auto"/>
            <w:noWrap/>
            <w:vAlign w:val="center"/>
            <w:hideMark/>
          </w:tcPr>
          <w:p w14:paraId="48A67179" w14:textId="1522C2B3"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395</w:t>
            </w:r>
          </w:p>
        </w:tc>
        <w:tc>
          <w:tcPr>
            <w:tcW w:w="1276" w:type="dxa"/>
            <w:tcBorders>
              <w:top w:val="nil"/>
              <w:left w:val="nil"/>
              <w:bottom w:val="single" w:sz="4" w:space="0" w:color="auto"/>
              <w:right w:val="single" w:sz="4" w:space="0" w:color="auto"/>
            </w:tcBorders>
            <w:shd w:val="clear" w:color="auto" w:fill="auto"/>
            <w:noWrap/>
            <w:vAlign w:val="center"/>
            <w:hideMark/>
          </w:tcPr>
          <w:p w14:paraId="345BF9BD" w14:textId="58BE45AF"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4683</w:t>
            </w:r>
          </w:p>
        </w:tc>
        <w:tc>
          <w:tcPr>
            <w:tcW w:w="1274" w:type="dxa"/>
            <w:tcBorders>
              <w:top w:val="nil"/>
              <w:left w:val="nil"/>
              <w:bottom w:val="single" w:sz="4" w:space="0" w:color="auto"/>
              <w:right w:val="single" w:sz="8" w:space="0" w:color="auto"/>
            </w:tcBorders>
            <w:shd w:val="clear" w:color="auto" w:fill="auto"/>
            <w:noWrap/>
            <w:vAlign w:val="center"/>
            <w:hideMark/>
          </w:tcPr>
          <w:p w14:paraId="478885C7" w14:textId="6A80999F" w:rsidR="004860C2" w:rsidRPr="00834B35" w:rsidRDefault="004860C2" w:rsidP="004860C2">
            <w:pPr>
              <w:spacing w:after="0"/>
              <w:jc w:val="center"/>
              <w:rPr>
                <w:rFonts w:eastAsia="Times New Roman" w:cs="Times New Roman"/>
                <w:noProof w:val="0"/>
                <w:color w:val="000000"/>
                <w:sz w:val="24"/>
                <w:szCs w:val="24"/>
                <w:lang w:eastAsia="ru-RU"/>
              </w:rPr>
            </w:pPr>
            <w:r w:rsidRPr="00834B35">
              <w:rPr>
                <w:rFonts w:cs="Times New Roman"/>
                <w:noProof w:val="0"/>
                <w:color w:val="000000"/>
                <w:sz w:val="24"/>
                <w:szCs w:val="24"/>
              </w:rPr>
              <w:t>6359</w:t>
            </w:r>
          </w:p>
        </w:tc>
      </w:tr>
      <w:tr w:rsidR="004860C2" w:rsidRPr="00834B35" w14:paraId="09582E17" w14:textId="77777777" w:rsidTr="00CC05DC">
        <w:trPr>
          <w:trHeight w:val="315"/>
        </w:trPr>
        <w:tc>
          <w:tcPr>
            <w:tcW w:w="1975" w:type="dxa"/>
            <w:tcBorders>
              <w:top w:val="nil"/>
              <w:left w:val="single" w:sz="8" w:space="0" w:color="auto"/>
              <w:bottom w:val="single" w:sz="8" w:space="0" w:color="auto"/>
              <w:right w:val="single" w:sz="8" w:space="0" w:color="auto"/>
            </w:tcBorders>
            <w:shd w:val="clear" w:color="000000" w:fill="BDD7EE"/>
            <w:noWrap/>
            <w:vAlign w:val="center"/>
            <w:hideMark/>
          </w:tcPr>
          <w:p w14:paraId="7C11CED3"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 xml:space="preserve">Всього </w:t>
            </w:r>
          </w:p>
        </w:tc>
        <w:tc>
          <w:tcPr>
            <w:tcW w:w="1584" w:type="dxa"/>
            <w:tcBorders>
              <w:top w:val="nil"/>
              <w:left w:val="nil"/>
              <w:bottom w:val="single" w:sz="8" w:space="0" w:color="auto"/>
              <w:right w:val="single" w:sz="4" w:space="0" w:color="auto"/>
            </w:tcBorders>
            <w:shd w:val="clear" w:color="auto" w:fill="auto"/>
            <w:noWrap/>
            <w:vAlign w:val="center"/>
            <w:hideMark/>
          </w:tcPr>
          <w:p w14:paraId="52387813" w14:textId="64B03714"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 95</w:t>
            </w:r>
          </w:p>
        </w:tc>
        <w:tc>
          <w:tcPr>
            <w:tcW w:w="1301" w:type="dxa"/>
            <w:tcBorders>
              <w:top w:val="nil"/>
              <w:left w:val="nil"/>
              <w:bottom w:val="single" w:sz="8" w:space="0" w:color="auto"/>
              <w:right w:val="single" w:sz="4" w:space="0" w:color="auto"/>
            </w:tcBorders>
            <w:shd w:val="clear" w:color="auto" w:fill="auto"/>
            <w:noWrap/>
            <w:vAlign w:val="center"/>
            <w:hideMark/>
          </w:tcPr>
          <w:p w14:paraId="5B6361D1" w14:textId="21E38AAB"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cs="Times New Roman"/>
                <w:b/>
                <w:bCs/>
                <w:noProof w:val="0"/>
                <w:color w:val="000000"/>
                <w:sz w:val="24"/>
                <w:szCs w:val="24"/>
              </w:rPr>
              <w:t>1093285</w:t>
            </w:r>
          </w:p>
        </w:tc>
        <w:tc>
          <w:tcPr>
            <w:tcW w:w="1290" w:type="dxa"/>
            <w:tcBorders>
              <w:top w:val="nil"/>
              <w:left w:val="nil"/>
              <w:bottom w:val="single" w:sz="8" w:space="0" w:color="auto"/>
              <w:right w:val="single" w:sz="4" w:space="0" w:color="auto"/>
            </w:tcBorders>
            <w:shd w:val="clear" w:color="auto" w:fill="auto"/>
            <w:noWrap/>
            <w:vAlign w:val="center"/>
            <w:hideMark/>
          </w:tcPr>
          <w:p w14:paraId="0EAC84DE" w14:textId="3A499975"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cs="Times New Roman"/>
                <w:b/>
                <w:bCs/>
                <w:noProof w:val="0"/>
                <w:color w:val="000000"/>
                <w:sz w:val="24"/>
                <w:szCs w:val="24"/>
              </w:rPr>
              <w:t>1064180</w:t>
            </w:r>
          </w:p>
        </w:tc>
        <w:tc>
          <w:tcPr>
            <w:tcW w:w="1353" w:type="dxa"/>
            <w:tcBorders>
              <w:top w:val="nil"/>
              <w:left w:val="nil"/>
              <w:bottom w:val="single" w:sz="8" w:space="0" w:color="auto"/>
              <w:right w:val="single" w:sz="4" w:space="0" w:color="auto"/>
            </w:tcBorders>
            <w:shd w:val="clear" w:color="auto" w:fill="auto"/>
            <w:noWrap/>
            <w:vAlign w:val="center"/>
            <w:hideMark/>
          </w:tcPr>
          <w:p w14:paraId="0B71E862" w14:textId="370F0C6B"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cs="Times New Roman"/>
                <w:b/>
                <w:bCs/>
                <w:noProof w:val="0"/>
                <w:color w:val="000000"/>
                <w:sz w:val="24"/>
                <w:szCs w:val="24"/>
              </w:rPr>
              <w:t>725571</w:t>
            </w:r>
          </w:p>
        </w:tc>
        <w:tc>
          <w:tcPr>
            <w:tcW w:w="1276" w:type="dxa"/>
            <w:tcBorders>
              <w:top w:val="nil"/>
              <w:left w:val="nil"/>
              <w:bottom w:val="single" w:sz="8" w:space="0" w:color="auto"/>
              <w:right w:val="single" w:sz="4" w:space="0" w:color="auto"/>
            </w:tcBorders>
            <w:shd w:val="clear" w:color="auto" w:fill="auto"/>
            <w:noWrap/>
            <w:vAlign w:val="center"/>
            <w:hideMark/>
          </w:tcPr>
          <w:p w14:paraId="2BEC9FC4" w14:textId="09689796"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cs="Times New Roman"/>
                <w:b/>
                <w:bCs/>
                <w:noProof w:val="0"/>
                <w:color w:val="000000"/>
                <w:sz w:val="24"/>
                <w:szCs w:val="24"/>
              </w:rPr>
              <w:t>1013561</w:t>
            </w:r>
          </w:p>
        </w:tc>
        <w:tc>
          <w:tcPr>
            <w:tcW w:w="1274" w:type="dxa"/>
            <w:tcBorders>
              <w:top w:val="nil"/>
              <w:left w:val="nil"/>
              <w:bottom w:val="single" w:sz="8" w:space="0" w:color="auto"/>
              <w:right w:val="single" w:sz="8" w:space="0" w:color="auto"/>
            </w:tcBorders>
            <w:shd w:val="clear" w:color="auto" w:fill="auto"/>
            <w:noWrap/>
            <w:vAlign w:val="center"/>
            <w:hideMark/>
          </w:tcPr>
          <w:p w14:paraId="2FB9E378" w14:textId="7249AEE3"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cs="Times New Roman"/>
                <w:b/>
                <w:bCs/>
                <w:noProof w:val="0"/>
                <w:color w:val="000000"/>
                <w:sz w:val="24"/>
                <w:szCs w:val="24"/>
              </w:rPr>
              <w:t>565186</w:t>
            </w:r>
          </w:p>
        </w:tc>
      </w:tr>
    </w:tbl>
    <w:p w14:paraId="3CD1E387" w14:textId="77777777" w:rsidR="004860C2" w:rsidRPr="00834B35" w:rsidRDefault="004860C2" w:rsidP="004860C2">
      <w:pPr>
        <w:spacing w:after="0"/>
        <w:ind w:firstLine="708"/>
        <w:jc w:val="both"/>
        <w:rPr>
          <w:rFonts w:cs="Times New Roman"/>
          <w:noProof w:val="0"/>
          <w:sz w:val="24"/>
          <w:szCs w:val="24"/>
        </w:rPr>
      </w:pPr>
    </w:p>
    <w:p w14:paraId="7235F784" w14:textId="19675121" w:rsidR="004860C2" w:rsidRPr="00834B35" w:rsidRDefault="004860C2" w:rsidP="004860C2">
      <w:pPr>
        <w:spacing w:after="0"/>
        <w:ind w:firstLine="708"/>
        <w:jc w:val="both"/>
        <w:rPr>
          <w:rFonts w:cs="Times New Roman"/>
          <w:noProof w:val="0"/>
          <w:sz w:val="24"/>
          <w:szCs w:val="24"/>
        </w:rPr>
      </w:pPr>
      <w:r w:rsidRPr="00834B35">
        <w:rPr>
          <w:rFonts w:cs="Times New Roman"/>
          <w:noProof w:val="0"/>
          <w:sz w:val="24"/>
          <w:szCs w:val="24"/>
        </w:rPr>
        <w:t>Значне зниження споживання електроенергії в 2020 році зв’язано з пандемійними обмеженнями, а в 2022 рокі – з війною.</w:t>
      </w:r>
    </w:p>
    <w:p w14:paraId="1D82A898" w14:textId="77777777" w:rsidR="004860C2" w:rsidRPr="00834B35" w:rsidRDefault="004860C2" w:rsidP="004860C2">
      <w:pPr>
        <w:spacing w:after="0"/>
        <w:ind w:firstLine="708"/>
        <w:jc w:val="both"/>
        <w:rPr>
          <w:rFonts w:cs="Times New Roman"/>
          <w:noProof w:val="0"/>
          <w:sz w:val="24"/>
          <w:szCs w:val="24"/>
        </w:rPr>
      </w:pPr>
    </w:p>
    <w:p w14:paraId="47BE0DDA" w14:textId="38DE4E36" w:rsidR="004860C2" w:rsidRPr="00834B35" w:rsidRDefault="004860C2" w:rsidP="00766782">
      <w:pPr>
        <w:spacing w:after="120"/>
        <w:ind w:firstLine="709"/>
        <w:jc w:val="both"/>
        <w:rPr>
          <w:rFonts w:cs="Times New Roman"/>
          <w:noProof w:val="0"/>
          <w:sz w:val="24"/>
          <w:szCs w:val="24"/>
        </w:rPr>
      </w:pPr>
      <w:r w:rsidRPr="00834B35">
        <w:rPr>
          <w:rFonts w:cs="Times New Roman"/>
          <w:noProof w:val="0"/>
          <w:sz w:val="24"/>
          <w:szCs w:val="24"/>
        </w:rPr>
        <w:t>Основним медичним закладом в м. Звягель є КНП "Звягельська багатопрофільна лікарня"</w:t>
      </w:r>
      <w:r w:rsidR="007F1C9A" w:rsidRPr="00834B35">
        <w:rPr>
          <w:rFonts w:cs="Times New Roman"/>
          <w:noProof w:val="0"/>
          <w:sz w:val="24"/>
          <w:szCs w:val="24"/>
        </w:rPr>
        <w:t>. Динаміка споживання електроенергії лікарнею:</w:t>
      </w:r>
    </w:p>
    <w:tbl>
      <w:tblPr>
        <w:tblW w:w="8939" w:type="dxa"/>
        <w:jc w:val="center"/>
        <w:tblLook w:val="04A0" w:firstRow="1" w:lastRow="0" w:firstColumn="1" w:lastColumn="0" w:noHBand="0" w:noVBand="1"/>
      </w:tblPr>
      <w:tblGrid>
        <w:gridCol w:w="2787"/>
        <w:gridCol w:w="1227"/>
        <w:gridCol w:w="1227"/>
        <w:gridCol w:w="1370"/>
        <w:gridCol w:w="1227"/>
        <w:gridCol w:w="1101"/>
      </w:tblGrid>
      <w:tr w:rsidR="004860C2" w:rsidRPr="00834B35" w14:paraId="3B353967" w14:textId="77777777" w:rsidTr="002D43EF">
        <w:trPr>
          <w:trHeight w:val="315"/>
          <w:jc w:val="center"/>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269E11A5" w14:textId="77777777" w:rsidR="004860C2" w:rsidRPr="00834B35" w:rsidRDefault="004860C2" w:rsidP="004860C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Назва об`єкта</w:t>
            </w:r>
          </w:p>
        </w:tc>
        <w:tc>
          <w:tcPr>
            <w:tcW w:w="6152" w:type="dxa"/>
            <w:gridSpan w:val="5"/>
            <w:tcBorders>
              <w:top w:val="single" w:sz="8" w:space="0" w:color="auto"/>
              <w:left w:val="single" w:sz="8" w:space="0" w:color="auto"/>
              <w:bottom w:val="single" w:sz="8" w:space="0" w:color="auto"/>
              <w:right w:val="single" w:sz="8" w:space="0" w:color="000000"/>
            </w:tcBorders>
            <w:shd w:val="clear" w:color="000000" w:fill="BDD7EE"/>
            <w:vAlign w:val="center"/>
            <w:hideMark/>
          </w:tcPr>
          <w:p w14:paraId="1917A582" w14:textId="3AD4D539" w:rsidR="004860C2" w:rsidRPr="00834B35" w:rsidRDefault="004860C2" w:rsidP="0076678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 xml:space="preserve">Роки (споживання, тис. </w:t>
            </w:r>
            <w:r w:rsidR="00FD1124" w:rsidRPr="00834B35">
              <w:rPr>
                <w:rFonts w:eastAsia="Times New Roman" w:cs="Times New Roman"/>
                <w:b/>
                <w:bCs/>
                <w:noProof w:val="0"/>
                <w:color w:val="000000"/>
                <w:sz w:val="24"/>
                <w:szCs w:val="24"/>
                <w:lang w:eastAsia="ru-RU"/>
              </w:rPr>
              <w:t>кВт·</w:t>
            </w:r>
            <w:r w:rsidRPr="00834B35">
              <w:rPr>
                <w:rFonts w:eastAsia="Times New Roman" w:cs="Times New Roman"/>
                <w:b/>
                <w:bCs/>
                <w:noProof w:val="0"/>
                <w:color w:val="000000"/>
                <w:sz w:val="24"/>
                <w:szCs w:val="24"/>
                <w:lang w:eastAsia="ru-RU"/>
              </w:rPr>
              <w:t>год)</w:t>
            </w:r>
          </w:p>
        </w:tc>
      </w:tr>
      <w:tr w:rsidR="004860C2" w:rsidRPr="00834B35" w14:paraId="4BA7BE0A" w14:textId="77777777" w:rsidTr="002D43EF">
        <w:trPr>
          <w:trHeight w:val="315"/>
          <w:jc w:val="center"/>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03E801B5" w14:textId="77777777" w:rsidR="004860C2" w:rsidRPr="00834B35" w:rsidRDefault="004860C2" w:rsidP="004860C2">
            <w:pPr>
              <w:spacing w:after="0"/>
              <w:rPr>
                <w:rFonts w:eastAsia="Times New Roman" w:cs="Times New Roman"/>
                <w:b/>
                <w:bCs/>
                <w:noProof w:val="0"/>
                <w:color w:val="000000"/>
                <w:sz w:val="24"/>
                <w:szCs w:val="24"/>
                <w:lang w:eastAsia="ru-RU"/>
              </w:rPr>
            </w:pPr>
          </w:p>
        </w:tc>
        <w:tc>
          <w:tcPr>
            <w:tcW w:w="1227" w:type="dxa"/>
            <w:tcBorders>
              <w:top w:val="nil"/>
              <w:left w:val="single" w:sz="8" w:space="0" w:color="auto"/>
              <w:bottom w:val="single" w:sz="8" w:space="0" w:color="auto"/>
              <w:right w:val="nil"/>
            </w:tcBorders>
            <w:shd w:val="clear" w:color="000000" w:fill="BDD7EE"/>
            <w:vAlign w:val="center"/>
            <w:hideMark/>
          </w:tcPr>
          <w:p w14:paraId="769635B2" w14:textId="77777777" w:rsidR="004860C2" w:rsidRPr="00834B35" w:rsidRDefault="004860C2" w:rsidP="0076678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2018</w:t>
            </w:r>
          </w:p>
        </w:tc>
        <w:tc>
          <w:tcPr>
            <w:tcW w:w="1227" w:type="dxa"/>
            <w:tcBorders>
              <w:top w:val="nil"/>
              <w:left w:val="single" w:sz="8" w:space="0" w:color="auto"/>
              <w:bottom w:val="single" w:sz="8" w:space="0" w:color="auto"/>
              <w:right w:val="nil"/>
            </w:tcBorders>
            <w:shd w:val="clear" w:color="000000" w:fill="BDD7EE"/>
            <w:vAlign w:val="center"/>
            <w:hideMark/>
          </w:tcPr>
          <w:p w14:paraId="7B96EFA9" w14:textId="77777777" w:rsidR="004860C2" w:rsidRPr="00834B35" w:rsidRDefault="004860C2" w:rsidP="0076678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2019</w:t>
            </w:r>
          </w:p>
        </w:tc>
        <w:tc>
          <w:tcPr>
            <w:tcW w:w="1370" w:type="dxa"/>
            <w:tcBorders>
              <w:top w:val="nil"/>
              <w:left w:val="single" w:sz="8" w:space="0" w:color="auto"/>
              <w:bottom w:val="single" w:sz="8" w:space="0" w:color="auto"/>
              <w:right w:val="nil"/>
            </w:tcBorders>
            <w:shd w:val="clear" w:color="000000" w:fill="BDD7EE"/>
            <w:vAlign w:val="center"/>
            <w:hideMark/>
          </w:tcPr>
          <w:p w14:paraId="68752C4A" w14:textId="77777777" w:rsidR="004860C2" w:rsidRPr="00834B35" w:rsidRDefault="004860C2" w:rsidP="0076678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2020</w:t>
            </w:r>
          </w:p>
        </w:tc>
        <w:tc>
          <w:tcPr>
            <w:tcW w:w="1227" w:type="dxa"/>
            <w:tcBorders>
              <w:top w:val="nil"/>
              <w:left w:val="single" w:sz="8" w:space="0" w:color="auto"/>
              <w:bottom w:val="single" w:sz="8" w:space="0" w:color="auto"/>
              <w:right w:val="nil"/>
            </w:tcBorders>
            <w:shd w:val="clear" w:color="000000" w:fill="BDD7EE"/>
            <w:vAlign w:val="center"/>
            <w:hideMark/>
          </w:tcPr>
          <w:p w14:paraId="7231037F" w14:textId="77777777" w:rsidR="004860C2" w:rsidRPr="00834B35" w:rsidRDefault="004860C2" w:rsidP="0076678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2021</w:t>
            </w:r>
          </w:p>
        </w:tc>
        <w:tc>
          <w:tcPr>
            <w:tcW w:w="1101" w:type="dxa"/>
            <w:tcBorders>
              <w:top w:val="nil"/>
              <w:left w:val="single" w:sz="8" w:space="0" w:color="auto"/>
              <w:bottom w:val="single" w:sz="8" w:space="0" w:color="auto"/>
              <w:right w:val="single" w:sz="8" w:space="0" w:color="auto"/>
            </w:tcBorders>
            <w:shd w:val="clear" w:color="000000" w:fill="BDD7EE"/>
            <w:vAlign w:val="center"/>
            <w:hideMark/>
          </w:tcPr>
          <w:p w14:paraId="5D601F90" w14:textId="77777777" w:rsidR="004860C2" w:rsidRPr="00834B35" w:rsidRDefault="004860C2" w:rsidP="00766782">
            <w:pPr>
              <w:spacing w:after="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2022</w:t>
            </w:r>
          </w:p>
        </w:tc>
      </w:tr>
      <w:tr w:rsidR="004860C2" w:rsidRPr="00834B35" w14:paraId="1605C4E7" w14:textId="77777777" w:rsidTr="002D43EF">
        <w:trPr>
          <w:trHeight w:val="862"/>
          <w:jc w:val="center"/>
        </w:trPr>
        <w:tc>
          <w:tcPr>
            <w:tcW w:w="2787" w:type="dxa"/>
            <w:tcBorders>
              <w:top w:val="single" w:sz="8" w:space="0" w:color="auto"/>
              <w:left w:val="single" w:sz="8" w:space="0" w:color="auto"/>
              <w:bottom w:val="single" w:sz="8" w:space="0" w:color="auto"/>
              <w:right w:val="nil"/>
            </w:tcBorders>
            <w:shd w:val="clear" w:color="000000" w:fill="BDD7EE"/>
            <w:vAlign w:val="center"/>
            <w:hideMark/>
          </w:tcPr>
          <w:p w14:paraId="7D326098" w14:textId="77777777" w:rsidR="004860C2" w:rsidRPr="00834B35" w:rsidRDefault="004860C2" w:rsidP="004860C2">
            <w:pPr>
              <w:spacing w:after="0"/>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КНП "Звягельська багатопрофільна лікарня"</w:t>
            </w:r>
          </w:p>
        </w:tc>
        <w:tc>
          <w:tcPr>
            <w:tcW w:w="1227" w:type="dxa"/>
            <w:tcBorders>
              <w:top w:val="nil"/>
              <w:left w:val="single" w:sz="8" w:space="0" w:color="auto"/>
              <w:bottom w:val="single" w:sz="8" w:space="0" w:color="auto"/>
              <w:right w:val="nil"/>
            </w:tcBorders>
            <w:shd w:val="clear" w:color="auto" w:fill="auto"/>
            <w:vAlign w:val="center"/>
            <w:hideMark/>
          </w:tcPr>
          <w:p w14:paraId="10B094B1" w14:textId="77777777" w:rsidR="004860C2" w:rsidRPr="00834B35" w:rsidRDefault="004860C2" w:rsidP="0076678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704,6</w:t>
            </w:r>
          </w:p>
        </w:tc>
        <w:tc>
          <w:tcPr>
            <w:tcW w:w="1227" w:type="dxa"/>
            <w:tcBorders>
              <w:top w:val="nil"/>
              <w:left w:val="single" w:sz="8" w:space="0" w:color="auto"/>
              <w:bottom w:val="single" w:sz="8" w:space="0" w:color="auto"/>
              <w:right w:val="nil"/>
            </w:tcBorders>
            <w:shd w:val="clear" w:color="auto" w:fill="auto"/>
            <w:vAlign w:val="center"/>
            <w:hideMark/>
          </w:tcPr>
          <w:p w14:paraId="61450C50" w14:textId="77777777" w:rsidR="004860C2" w:rsidRPr="00834B35" w:rsidRDefault="004860C2" w:rsidP="0076678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738,4</w:t>
            </w:r>
          </w:p>
        </w:tc>
        <w:tc>
          <w:tcPr>
            <w:tcW w:w="1370" w:type="dxa"/>
            <w:tcBorders>
              <w:top w:val="nil"/>
              <w:left w:val="single" w:sz="8" w:space="0" w:color="auto"/>
              <w:bottom w:val="single" w:sz="8" w:space="0" w:color="auto"/>
              <w:right w:val="nil"/>
            </w:tcBorders>
            <w:shd w:val="clear" w:color="auto" w:fill="auto"/>
            <w:vAlign w:val="center"/>
            <w:hideMark/>
          </w:tcPr>
          <w:p w14:paraId="30F633E0" w14:textId="77777777" w:rsidR="004860C2" w:rsidRPr="00834B35" w:rsidRDefault="004860C2" w:rsidP="0076678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666,2</w:t>
            </w:r>
          </w:p>
        </w:tc>
        <w:tc>
          <w:tcPr>
            <w:tcW w:w="1227" w:type="dxa"/>
            <w:tcBorders>
              <w:top w:val="nil"/>
              <w:left w:val="single" w:sz="8" w:space="0" w:color="auto"/>
              <w:bottom w:val="single" w:sz="8" w:space="0" w:color="auto"/>
              <w:right w:val="nil"/>
            </w:tcBorders>
            <w:shd w:val="clear" w:color="auto" w:fill="auto"/>
            <w:vAlign w:val="center"/>
            <w:hideMark/>
          </w:tcPr>
          <w:p w14:paraId="7030F7E8" w14:textId="77777777" w:rsidR="004860C2" w:rsidRPr="00834B35" w:rsidRDefault="004860C2" w:rsidP="0076678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817,4</w:t>
            </w:r>
          </w:p>
        </w:tc>
        <w:tc>
          <w:tcPr>
            <w:tcW w:w="1101" w:type="dxa"/>
            <w:tcBorders>
              <w:top w:val="nil"/>
              <w:left w:val="single" w:sz="8" w:space="0" w:color="auto"/>
              <w:bottom w:val="single" w:sz="8" w:space="0" w:color="auto"/>
              <w:right w:val="single" w:sz="8" w:space="0" w:color="auto"/>
            </w:tcBorders>
            <w:shd w:val="clear" w:color="auto" w:fill="auto"/>
            <w:vAlign w:val="center"/>
            <w:hideMark/>
          </w:tcPr>
          <w:p w14:paraId="21A36FD3" w14:textId="77777777" w:rsidR="004860C2" w:rsidRPr="00834B35" w:rsidRDefault="004860C2" w:rsidP="00766782">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736,7</w:t>
            </w:r>
          </w:p>
        </w:tc>
      </w:tr>
    </w:tbl>
    <w:p w14:paraId="126339BD" w14:textId="5271A15E" w:rsidR="004860C2" w:rsidRPr="00834B35" w:rsidRDefault="004860C2" w:rsidP="004860C2">
      <w:pPr>
        <w:spacing w:after="0"/>
        <w:ind w:firstLine="708"/>
        <w:jc w:val="both"/>
        <w:rPr>
          <w:rFonts w:cs="Times New Roman"/>
          <w:noProof w:val="0"/>
          <w:sz w:val="24"/>
          <w:szCs w:val="24"/>
        </w:rPr>
      </w:pPr>
    </w:p>
    <w:p w14:paraId="262657F5" w14:textId="1C5DDEA7" w:rsidR="008168E5" w:rsidRPr="00834B35" w:rsidRDefault="00462E71" w:rsidP="009500C1">
      <w:pPr>
        <w:pStyle w:val="2"/>
        <w:spacing w:before="120" w:after="120"/>
        <w:rPr>
          <w:rFonts w:ascii="Times New Roman" w:hAnsi="Times New Roman" w:cs="Times New Roman"/>
          <w:b/>
          <w:bCs/>
          <w:noProof w:val="0"/>
          <w:color w:val="auto"/>
          <w:sz w:val="24"/>
          <w:szCs w:val="24"/>
        </w:rPr>
      </w:pPr>
      <w:bookmarkStart w:id="20" w:name="_Toc151993175"/>
      <w:bookmarkStart w:id="21" w:name="_Toc152676368"/>
      <w:r w:rsidRPr="00834B35">
        <w:rPr>
          <w:rFonts w:ascii="Times New Roman" w:hAnsi="Times New Roman" w:cs="Times New Roman"/>
          <w:b/>
          <w:bCs/>
          <w:noProof w:val="0"/>
          <w:color w:val="auto"/>
          <w:sz w:val="24"/>
          <w:szCs w:val="24"/>
        </w:rPr>
        <w:t>2</w:t>
      </w:r>
      <w:r w:rsidR="008168E5" w:rsidRPr="00834B35">
        <w:rPr>
          <w:rFonts w:ascii="Times New Roman" w:hAnsi="Times New Roman" w:cs="Times New Roman"/>
          <w:b/>
          <w:bCs/>
          <w:noProof w:val="0"/>
          <w:color w:val="auto"/>
          <w:sz w:val="24"/>
          <w:szCs w:val="24"/>
        </w:rPr>
        <w:t>.</w:t>
      </w:r>
      <w:r w:rsidR="00350BC4" w:rsidRPr="00834B35">
        <w:rPr>
          <w:rFonts w:ascii="Times New Roman" w:hAnsi="Times New Roman" w:cs="Times New Roman"/>
          <w:b/>
          <w:bCs/>
          <w:noProof w:val="0"/>
          <w:color w:val="auto"/>
          <w:sz w:val="24"/>
          <w:szCs w:val="24"/>
        </w:rPr>
        <w:t>3</w:t>
      </w:r>
      <w:r w:rsidR="008168E5" w:rsidRPr="00834B35">
        <w:rPr>
          <w:rFonts w:ascii="Times New Roman" w:hAnsi="Times New Roman" w:cs="Times New Roman"/>
          <w:b/>
          <w:bCs/>
          <w:noProof w:val="0"/>
          <w:color w:val="auto"/>
          <w:sz w:val="24"/>
          <w:szCs w:val="24"/>
        </w:rPr>
        <w:t xml:space="preserve"> </w:t>
      </w:r>
      <w:r w:rsidR="00350BC4" w:rsidRPr="00834B35">
        <w:rPr>
          <w:rFonts w:ascii="Times New Roman" w:hAnsi="Times New Roman" w:cs="Times New Roman"/>
          <w:b/>
          <w:bCs/>
          <w:noProof w:val="0"/>
          <w:color w:val="auto"/>
          <w:sz w:val="24"/>
          <w:szCs w:val="24"/>
        </w:rPr>
        <w:t>Централізоване т</w:t>
      </w:r>
      <w:r w:rsidR="008168E5" w:rsidRPr="00834B35">
        <w:rPr>
          <w:rFonts w:ascii="Times New Roman" w:hAnsi="Times New Roman" w:cs="Times New Roman"/>
          <w:b/>
          <w:bCs/>
          <w:noProof w:val="0"/>
          <w:color w:val="auto"/>
          <w:sz w:val="24"/>
          <w:szCs w:val="24"/>
        </w:rPr>
        <w:t>еплопостачання</w:t>
      </w:r>
      <w:bookmarkEnd w:id="20"/>
      <w:bookmarkEnd w:id="21"/>
    </w:p>
    <w:p w14:paraId="0145E1C5" w14:textId="59F2D7A2" w:rsidR="008168E5" w:rsidRPr="00834B35" w:rsidRDefault="008168E5" w:rsidP="008168E5">
      <w:pPr>
        <w:spacing w:after="0"/>
        <w:ind w:firstLine="709"/>
        <w:jc w:val="both"/>
        <w:rPr>
          <w:rFonts w:cs="Times New Roman"/>
          <w:noProof w:val="0"/>
          <w:sz w:val="24"/>
          <w:szCs w:val="24"/>
        </w:rPr>
      </w:pPr>
      <w:r w:rsidRPr="00834B35">
        <w:rPr>
          <w:rFonts w:cs="Times New Roman"/>
          <w:noProof w:val="0"/>
          <w:sz w:val="24"/>
          <w:szCs w:val="24"/>
        </w:rPr>
        <w:t>На даний момент, централізованим теплопостачанням користується близько 81,4% мешканців квартир в багатоквартирному житловому фонді, і спостерігається тенденція до переходу на індивідуальне опалення. Також централізованим теплопостачанням забезпечуються заклади бюджетного сектору: освітні, медичні, адміністративні заклади, тощо.</w:t>
      </w:r>
    </w:p>
    <w:p w14:paraId="07FC38E3" w14:textId="77777777" w:rsidR="00652110" w:rsidRPr="00834B35" w:rsidRDefault="00652110" w:rsidP="008168E5">
      <w:pPr>
        <w:spacing w:after="0"/>
        <w:ind w:firstLine="709"/>
        <w:jc w:val="both"/>
        <w:rPr>
          <w:rFonts w:cs="Times New Roman"/>
          <w:noProof w:val="0"/>
          <w:sz w:val="24"/>
          <w:szCs w:val="24"/>
        </w:rPr>
      </w:pPr>
    </w:p>
    <w:tbl>
      <w:tblPr>
        <w:tblStyle w:val="a3"/>
        <w:tblW w:w="0" w:type="auto"/>
        <w:tblInd w:w="-5" w:type="dxa"/>
        <w:tblLook w:val="04A0" w:firstRow="1" w:lastRow="0" w:firstColumn="1" w:lastColumn="0" w:noHBand="0" w:noVBand="1"/>
      </w:tblPr>
      <w:tblGrid>
        <w:gridCol w:w="1418"/>
        <w:gridCol w:w="1459"/>
        <w:gridCol w:w="1566"/>
        <w:gridCol w:w="982"/>
        <w:gridCol w:w="982"/>
        <w:gridCol w:w="1004"/>
        <w:gridCol w:w="969"/>
        <w:gridCol w:w="969"/>
      </w:tblGrid>
      <w:tr w:rsidR="003E0611" w:rsidRPr="00834B35" w14:paraId="7060F7C4" w14:textId="77777777" w:rsidTr="00766782">
        <w:trPr>
          <w:trHeight w:val="345"/>
        </w:trPr>
        <w:tc>
          <w:tcPr>
            <w:tcW w:w="1418" w:type="dxa"/>
            <w:vMerge w:val="restart"/>
            <w:shd w:val="clear" w:color="auto" w:fill="9CC2E5" w:themeFill="accent5" w:themeFillTint="99"/>
            <w:vAlign w:val="center"/>
            <w:hideMark/>
          </w:tcPr>
          <w:p w14:paraId="15A9AAA5"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Сектор</w:t>
            </w:r>
          </w:p>
        </w:tc>
        <w:tc>
          <w:tcPr>
            <w:tcW w:w="1459" w:type="dxa"/>
            <w:vMerge w:val="restart"/>
            <w:shd w:val="clear" w:color="auto" w:fill="9CC2E5" w:themeFill="accent5" w:themeFillTint="99"/>
            <w:vAlign w:val="center"/>
            <w:hideMark/>
          </w:tcPr>
          <w:p w14:paraId="29042C1F"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Кількість абонентів, шт.</w:t>
            </w:r>
          </w:p>
        </w:tc>
        <w:tc>
          <w:tcPr>
            <w:tcW w:w="1566" w:type="dxa"/>
            <w:vMerge w:val="restart"/>
            <w:shd w:val="clear" w:color="auto" w:fill="9CC2E5" w:themeFill="accent5" w:themeFillTint="99"/>
            <w:vAlign w:val="center"/>
            <w:hideMark/>
          </w:tcPr>
          <w:p w14:paraId="201D733C"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Приєднана потужність, Гкал/год</w:t>
            </w:r>
          </w:p>
        </w:tc>
        <w:tc>
          <w:tcPr>
            <w:tcW w:w="4906" w:type="dxa"/>
            <w:gridSpan w:val="5"/>
            <w:shd w:val="clear" w:color="auto" w:fill="9CC2E5" w:themeFill="accent5" w:themeFillTint="99"/>
            <w:noWrap/>
            <w:vAlign w:val="center"/>
            <w:hideMark/>
          </w:tcPr>
          <w:p w14:paraId="24DA93B3"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Роки (споживання, Гкал)</w:t>
            </w:r>
          </w:p>
        </w:tc>
      </w:tr>
      <w:tr w:rsidR="003E0611" w:rsidRPr="00834B35" w14:paraId="2477BE76" w14:textId="77777777" w:rsidTr="00766782">
        <w:trPr>
          <w:trHeight w:val="600"/>
        </w:trPr>
        <w:tc>
          <w:tcPr>
            <w:tcW w:w="1418" w:type="dxa"/>
            <w:vMerge/>
            <w:shd w:val="clear" w:color="auto" w:fill="9CC2E5" w:themeFill="accent5" w:themeFillTint="99"/>
            <w:vAlign w:val="center"/>
            <w:hideMark/>
          </w:tcPr>
          <w:p w14:paraId="530E0DD1" w14:textId="77777777" w:rsidR="008168E5" w:rsidRPr="00834B35" w:rsidRDefault="008168E5" w:rsidP="003E0611">
            <w:pPr>
              <w:jc w:val="center"/>
              <w:rPr>
                <w:rFonts w:cs="Times New Roman"/>
                <w:b/>
                <w:bCs/>
                <w:noProof w:val="0"/>
                <w:sz w:val="24"/>
                <w:szCs w:val="24"/>
              </w:rPr>
            </w:pPr>
          </w:p>
        </w:tc>
        <w:tc>
          <w:tcPr>
            <w:tcW w:w="1459" w:type="dxa"/>
            <w:vMerge/>
            <w:shd w:val="clear" w:color="auto" w:fill="9CC2E5" w:themeFill="accent5" w:themeFillTint="99"/>
            <w:vAlign w:val="center"/>
            <w:hideMark/>
          </w:tcPr>
          <w:p w14:paraId="5D34EF41" w14:textId="77777777" w:rsidR="008168E5" w:rsidRPr="00834B35" w:rsidRDefault="008168E5" w:rsidP="003E0611">
            <w:pPr>
              <w:jc w:val="center"/>
              <w:rPr>
                <w:rFonts w:cs="Times New Roman"/>
                <w:b/>
                <w:bCs/>
                <w:noProof w:val="0"/>
                <w:sz w:val="24"/>
                <w:szCs w:val="24"/>
              </w:rPr>
            </w:pPr>
          </w:p>
        </w:tc>
        <w:tc>
          <w:tcPr>
            <w:tcW w:w="1566" w:type="dxa"/>
            <w:vMerge/>
            <w:shd w:val="clear" w:color="auto" w:fill="9CC2E5" w:themeFill="accent5" w:themeFillTint="99"/>
            <w:vAlign w:val="center"/>
            <w:hideMark/>
          </w:tcPr>
          <w:p w14:paraId="52CB72C5" w14:textId="77777777" w:rsidR="008168E5" w:rsidRPr="00834B35" w:rsidRDefault="008168E5" w:rsidP="003E0611">
            <w:pPr>
              <w:jc w:val="center"/>
              <w:rPr>
                <w:rFonts w:cs="Times New Roman"/>
                <w:b/>
                <w:bCs/>
                <w:noProof w:val="0"/>
                <w:sz w:val="24"/>
                <w:szCs w:val="24"/>
              </w:rPr>
            </w:pPr>
          </w:p>
        </w:tc>
        <w:tc>
          <w:tcPr>
            <w:tcW w:w="982" w:type="dxa"/>
            <w:shd w:val="clear" w:color="auto" w:fill="9CC2E5" w:themeFill="accent5" w:themeFillTint="99"/>
            <w:noWrap/>
            <w:vAlign w:val="center"/>
            <w:hideMark/>
          </w:tcPr>
          <w:p w14:paraId="61FEC775"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2018</w:t>
            </w:r>
          </w:p>
        </w:tc>
        <w:tc>
          <w:tcPr>
            <w:tcW w:w="982" w:type="dxa"/>
            <w:shd w:val="clear" w:color="auto" w:fill="9CC2E5" w:themeFill="accent5" w:themeFillTint="99"/>
            <w:noWrap/>
            <w:vAlign w:val="center"/>
            <w:hideMark/>
          </w:tcPr>
          <w:p w14:paraId="0636AFD2"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2019</w:t>
            </w:r>
          </w:p>
        </w:tc>
        <w:tc>
          <w:tcPr>
            <w:tcW w:w="1004" w:type="dxa"/>
            <w:shd w:val="clear" w:color="auto" w:fill="9CC2E5" w:themeFill="accent5" w:themeFillTint="99"/>
            <w:noWrap/>
            <w:vAlign w:val="center"/>
            <w:hideMark/>
          </w:tcPr>
          <w:p w14:paraId="7B03B65F"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2020</w:t>
            </w:r>
          </w:p>
        </w:tc>
        <w:tc>
          <w:tcPr>
            <w:tcW w:w="969" w:type="dxa"/>
            <w:shd w:val="clear" w:color="auto" w:fill="9CC2E5" w:themeFill="accent5" w:themeFillTint="99"/>
            <w:noWrap/>
            <w:vAlign w:val="center"/>
            <w:hideMark/>
          </w:tcPr>
          <w:p w14:paraId="5878455C"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2021</w:t>
            </w:r>
          </w:p>
        </w:tc>
        <w:tc>
          <w:tcPr>
            <w:tcW w:w="969" w:type="dxa"/>
            <w:shd w:val="clear" w:color="auto" w:fill="9CC2E5" w:themeFill="accent5" w:themeFillTint="99"/>
            <w:noWrap/>
            <w:vAlign w:val="center"/>
            <w:hideMark/>
          </w:tcPr>
          <w:p w14:paraId="1909B52A"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2022</w:t>
            </w:r>
          </w:p>
        </w:tc>
      </w:tr>
      <w:tr w:rsidR="003E0611" w:rsidRPr="00834B35" w14:paraId="1AE9FF65" w14:textId="77777777" w:rsidTr="00766782">
        <w:trPr>
          <w:trHeight w:val="330"/>
        </w:trPr>
        <w:tc>
          <w:tcPr>
            <w:tcW w:w="1418" w:type="dxa"/>
            <w:shd w:val="clear" w:color="auto" w:fill="9CC2E5" w:themeFill="accent5" w:themeFillTint="99"/>
            <w:noWrap/>
            <w:vAlign w:val="center"/>
            <w:hideMark/>
          </w:tcPr>
          <w:p w14:paraId="20D2832B"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Населення</w:t>
            </w:r>
          </w:p>
        </w:tc>
        <w:tc>
          <w:tcPr>
            <w:tcW w:w="1459" w:type="dxa"/>
            <w:noWrap/>
            <w:vAlign w:val="center"/>
            <w:hideMark/>
          </w:tcPr>
          <w:p w14:paraId="46FEDB58"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165</w:t>
            </w:r>
          </w:p>
        </w:tc>
        <w:tc>
          <w:tcPr>
            <w:tcW w:w="1566" w:type="dxa"/>
            <w:noWrap/>
            <w:vAlign w:val="center"/>
            <w:hideMark/>
          </w:tcPr>
          <w:p w14:paraId="3A3186D3"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30,272</w:t>
            </w:r>
          </w:p>
        </w:tc>
        <w:tc>
          <w:tcPr>
            <w:tcW w:w="982" w:type="dxa"/>
            <w:noWrap/>
            <w:vAlign w:val="center"/>
            <w:hideMark/>
          </w:tcPr>
          <w:p w14:paraId="190E2DE9" w14:textId="2714AFBF" w:rsidR="008168E5" w:rsidRPr="00834B35" w:rsidRDefault="008168E5" w:rsidP="003E0611">
            <w:pPr>
              <w:jc w:val="center"/>
              <w:rPr>
                <w:rFonts w:cs="Times New Roman"/>
                <w:noProof w:val="0"/>
                <w:sz w:val="24"/>
                <w:szCs w:val="24"/>
              </w:rPr>
            </w:pPr>
            <w:r w:rsidRPr="00834B35">
              <w:rPr>
                <w:rFonts w:cs="Times New Roman"/>
                <w:noProof w:val="0"/>
                <w:sz w:val="24"/>
                <w:szCs w:val="24"/>
              </w:rPr>
              <w:t>50 649</w:t>
            </w:r>
          </w:p>
        </w:tc>
        <w:tc>
          <w:tcPr>
            <w:tcW w:w="982" w:type="dxa"/>
            <w:noWrap/>
            <w:vAlign w:val="center"/>
            <w:hideMark/>
          </w:tcPr>
          <w:p w14:paraId="500414A4" w14:textId="5FA707BA" w:rsidR="008168E5" w:rsidRPr="00834B35" w:rsidRDefault="008168E5" w:rsidP="003E0611">
            <w:pPr>
              <w:jc w:val="center"/>
              <w:rPr>
                <w:rFonts w:cs="Times New Roman"/>
                <w:noProof w:val="0"/>
                <w:sz w:val="24"/>
                <w:szCs w:val="24"/>
              </w:rPr>
            </w:pPr>
            <w:r w:rsidRPr="00834B35">
              <w:rPr>
                <w:rFonts w:cs="Times New Roman"/>
                <w:noProof w:val="0"/>
                <w:sz w:val="24"/>
                <w:szCs w:val="24"/>
              </w:rPr>
              <w:t>40 564</w:t>
            </w:r>
          </w:p>
        </w:tc>
        <w:tc>
          <w:tcPr>
            <w:tcW w:w="1004" w:type="dxa"/>
            <w:noWrap/>
            <w:vAlign w:val="center"/>
            <w:hideMark/>
          </w:tcPr>
          <w:p w14:paraId="4798BEFB" w14:textId="25E06681" w:rsidR="008168E5" w:rsidRPr="00834B35" w:rsidRDefault="008168E5" w:rsidP="003E0611">
            <w:pPr>
              <w:jc w:val="center"/>
              <w:rPr>
                <w:rFonts w:cs="Times New Roman"/>
                <w:noProof w:val="0"/>
                <w:sz w:val="24"/>
                <w:szCs w:val="24"/>
              </w:rPr>
            </w:pPr>
            <w:r w:rsidRPr="00834B35">
              <w:rPr>
                <w:rFonts w:cs="Times New Roman"/>
                <w:noProof w:val="0"/>
                <w:sz w:val="24"/>
                <w:szCs w:val="24"/>
              </w:rPr>
              <w:t>41 718</w:t>
            </w:r>
          </w:p>
        </w:tc>
        <w:tc>
          <w:tcPr>
            <w:tcW w:w="969" w:type="dxa"/>
            <w:noWrap/>
            <w:vAlign w:val="center"/>
            <w:hideMark/>
          </w:tcPr>
          <w:p w14:paraId="49E37022" w14:textId="2CC926F9" w:rsidR="008168E5" w:rsidRPr="00834B35" w:rsidRDefault="008168E5" w:rsidP="003E0611">
            <w:pPr>
              <w:jc w:val="center"/>
              <w:rPr>
                <w:rFonts w:cs="Times New Roman"/>
                <w:noProof w:val="0"/>
                <w:sz w:val="24"/>
                <w:szCs w:val="24"/>
              </w:rPr>
            </w:pPr>
            <w:r w:rsidRPr="00834B35">
              <w:rPr>
                <w:rFonts w:cs="Times New Roman"/>
                <w:noProof w:val="0"/>
                <w:sz w:val="24"/>
                <w:szCs w:val="24"/>
              </w:rPr>
              <w:t>48 004</w:t>
            </w:r>
          </w:p>
        </w:tc>
        <w:tc>
          <w:tcPr>
            <w:tcW w:w="969" w:type="dxa"/>
            <w:noWrap/>
            <w:vAlign w:val="center"/>
            <w:hideMark/>
          </w:tcPr>
          <w:p w14:paraId="3551B719" w14:textId="3BE8FC91" w:rsidR="008168E5" w:rsidRPr="00834B35" w:rsidRDefault="008168E5" w:rsidP="003E0611">
            <w:pPr>
              <w:jc w:val="center"/>
              <w:rPr>
                <w:rFonts w:cs="Times New Roman"/>
                <w:noProof w:val="0"/>
                <w:sz w:val="24"/>
                <w:szCs w:val="24"/>
              </w:rPr>
            </w:pPr>
            <w:r w:rsidRPr="00834B35">
              <w:rPr>
                <w:rFonts w:cs="Times New Roman"/>
                <w:noProof w:val="0"/>
                <w:sz w:val="24"/>
                <w:szCs w:val="24"/>
              </w:rPr>
              <w:t>40 377</w:t>
            </w:r>
          </w:p>
        </w:tc>
      </w:tr>
      <w:tr w:rsidR="003E0611" w:rsidRPr="00834B35" w14:paraId="452154A6" w14:textId="77777777" w:rsidTr="00766782">
        <w:trPr>
          <w:trHeight w:val="315"/>
        </w:trPr>
        <w:tc>
          <w:tcPr>
            <w:tcW w:w="1418" w:type="dxa"/>
            <w:shd w:val="clear" w:color="auto" w:fill="9CC2E5" w:themeFill="accent5" w:themeFillTint="99"/>
            <w:noWrap/>
            <w:vAlign w:val="center"/>
            <w:hideMark/>
          </w:tcPr>
          <w:p w14:paraId="1DF779D8"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Бюджет</w:t>
            </w:r>
          </w:p>
        </w:tc>
        <w:tc>
          <w:tcPr>
            <w:tcW w:w="1459" w:type="dxa"/>
            <w:noWrap/>
            <w:vAlign w:val="center"/>
            <w:hideMark/>
          </w:tcPr>
          <w:p w14:paraId="3A0A1721"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40</w:t>
            </w:r>
          </w:p>
        </w:tc>
        <w:tc>
          <w:tcPr>
            <w:tcW w:w="1566" w:type="dxa"/>
            <w:noWrap/>
            <w:vAlign w:val="center"/>
            <w:hideMark/>
          </w:tcPr>
          <w:p w14:paraId="302627A7"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6,740</w:t>
            </w:r>
          </w:p>
        </w:tc>
        <w:tc>
          <w:tcPr>
            <w:tcW w:w="982" w:type="dxa"/>
            <w:noWrap/>
            <w:vAlign w:val="center"/>
            <w:hideMark/>
          </w:tcPr>
          <w:p w14:paraId="42CC0344" w14:textId="742E25E8" w:rsidR="008168E5" w:rsidRPr="00834B35" w:rsidRDefault="008168E5" w:rsidP="003E0611">
            <w:pPr>
              <w:jc w:val="center"/>
              <w:rPr>
                <w:rFonts w:cs="Times New Roman"/>
                <w:noProof w:val="0"/>
                <w:sz w:val="24"/>
                <w:szCs w:val="24"/>
              </w:rPr>
            </w:pPr>
            <w:r w:rsidRPr="00834B35">
              <w:rPr>
                <w:rFonts w:cs="Times New Roman"/>
                <w:noProof w:val="0"/>
                <w:sz w:val="24"/>
                <w:szCs w:val="24"/>
              </w:rPr>
              <w:t>11 143</w:t>
            </w:r>
          </w:p>
        </w:tc>
        <w:tc>
          <w:tcPr>
            <w:tcW w:w="982" w:type="dxa"/>
            <w:noWrap/>
            <w:vAlign w:val="center"/>
            <w:hideMark/>
          </w:tcPr>
          <w:p w14:paraId="27A61A20" w14:textId="29713051" w:rsidR="008168E5" w:rsidRPr="00834B35" w:rsidRDefault="008168E5" w:rsidP="003E0611">
            <w:pPr>
              <w:jc w:val="center"/>
              <w:rPr>
                <w:rFonts w:cs="Times New Roman"/>
                <w:noProof w:val="0"/>
                <w:sz w:val="24"/>
                <w:szCs w:val="24"/>
              </w:rPr>
            </w:pPr>
            <w:r w:rsidRPr="00834B35">
              <w:rPr>
                <w:rFonts w:cs="Times New Roman"/>
                <w:noProof w:val="0"/>
                <w:sz w:val="24"/>
                <w:szCs w:val="24"/>
              </w:rPr>
              <w:t>9 313</w:t>
            </w:r>
          </w:p>
        </w:tc>
        <w:tc>
          <w:tcPr>
            <w:tcW w:w="1004" w:type="dxa"/>
            <w:noWrap/>
            <w:vAlign w:val="center"/>
            <w:hideMark/>
          </w:tcPr>
          <w:p w14:paraId="2A450FF9" w14:textId="765750CA" w:rsidR="008168E5" w:rsidRPr="00834B35" w:rsidRDefault="008168E5" w:rsidP="003E0611">
            <w:pPr>
              <w:jc w:val="center"/>
              <w:rPr>
                <w:rFonts w:cs="Times New Roman"/>
                <w:noProof w:val="0"/>
                <w:sz w:val="24"/>
                <w:szCs w:val="24"/>
              </w:rPr>
            </w:pPr>
            <w:r w:rsidRPr="00834B35">
              <w:rPr>
                <w:rFonts w:cs="Times New Roman"/>
                <w:noProof w:val="0"/>
                <w:sz w:val="24"/>
                <w:szCs w:val="24"/>
              </w:rPr>
              <w:t>9 040</w:t>
            </w:r>
          </w:p>
        </w:tc>
        <w:tc>
          <w:tcPr>
            <w:tcW w:w="969" w:type="dxa"/>
            <w:noWrap/>
            <w:vAlign w:val="center"/>
            <w:hideMark/>
          </w:tcPr>
          <w:p w14:paraId="36828ED6" w14:textId="0EC34C86" w:rsidR="008168E5" w:rsidRPr="00834B35" w:rsidRDefault="008168E5" w:rsidP="003E0611">
            <w:pPr>
              <w:jc w:val="center"/>
              <w:rPr>
                <w:rFonts w:cs="Times New Roman"/>
                <w:noProof w:val="0"/>
                <w:sz w:val="24"/>
                <w:szCs w:val="24"/>
              </w:rPr>
            </w:pPr>
            <w:r w:rsidRPr="00834B35">
              <w:rPr>
                <w:rFonts w:cs="Times New Roman"/>
                <w:noProof w:val="0"/>
                <w:sz w:val="24"/>
                <w:szCs w:val="24"/>
              </w:rPr>
              <w:t>10 728</w:t>
            </w:r>
          </w:p>
        </w:tc>
        <w:tc>
          <w:tcPr>
            <w:tcW w:w="969" w:type="dxa"/>
            <w:noWrap/>
            <w:vAlign w:val="center"/>
            <w:hideMark/>
          </w:tcPr>
          <w:p w14:paraId="49AE773E" w14:textId="755B5CF6" w:rsidR="008168E5" w:rsidRPr="00834B35" w:rsidRDefault="008168E5" w:rsidP="003E0611">
            <w:pPr>
              <w:jc w:val="center"/>
              <w:rPr>
                <w:rFonts w:cs="Times New Roman"/>
                <w:noProof w:val="0"/>
                <w:sz w:val="24"/>
                <w:szCs w:val="24"/>
              </w:rPr>
            </w:pPr>
            <w:r w:rsidRPr="00834B35">
              <w:rPr>
                <w:rFonts w:cs="Times New Roman"/>
                <w:noProof w:val="0"/>
                <w:sz w:val="24"/>
                <w:szCs w:val="24"/>
              </w:rPr>
              <w:t>8 712</w:t>
            </w:r>
          </w:p>
        </w:tc>
      </w:tr>
      <w:tr w:rsidR="003E0611" w:rsidRPr="00834B35" w14:paraId="0C03C50D" w14:textId="77777777" w:rsidTr="00766782">
        <w:trPr>
          <w:trHeight w:val="330"/>
        </w:trPr>
        <w:tc>
          <w:tcPr>
            <w:tcW w:w="1418" w:type="dxa"/>
            <w:shd w:val="clear" w:color="auto" w:fill="9CC2E5" w:themeFill="accent5" w:themeFillTint="99"/>
            <w:noWrap/>
            <w:vAlign w:val="center"/>
            <w:hideMark/>
          </w:tcPr>
          <w:p w14:paraId="2AB936F4"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Інше</w:t>
            </w:r>
          </w:p>
        </w:tc>
        <w:tc>
          <w:tcPr>
            <w:tcW w:w="1459" w:type="dxa"/>
            <w:noWrap/>
            <w:vAlign w:val="center"/>
            <w:hideMark/>
          </w:tcPr>
          <w:p w14:paraId="1E7DEF88"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178</w:t>
            </w:r>
          </w:p>
        </w:tc>
        <w:tc>
          <w:tcPr>
            <w:tcW w:w="1566" w:type="dxa"/>
            <w:noWrap/>
            <w:vAlign w:val="center"/>
            <w:hideMark/>
          </w:tcPr>
          <w:p w14:paraId="605AF36B" w14:textId="77777777" w:rsidR="008168E5" w:rsidRPr="00834B35" w:rsidRDefault="008168E5" w:rsidP="003E0611">
            <w:pPr>
              <w:jc w:val="center"/>
              <w:rPr>
                <w:rFonts w:cs="Times New Roman"/>
                <w:noProof w:val="0"/>
                <w:sz w:val="24"/>
                <w:szCs w:val="24"/>
              </w:rPr>
            </w:pPr>
            <w:r w:rsidRPr="00834B35">
              <w:rPr>
                <w:rFonts w:cs="Times New Roman"/>
                <w:noProof w:val="0"/>
                <w:sz w:val="24"/>
                <w:szCs w:val="24"/>
              </w:rPr>
              <w:t>1,937</w:t>
            </w:r>
          </w:p>
        </w:tc>
        <w:tc>
          <w:tcPr>
            <w:tcW w:w="982" w:type="dxa"/>
            <w:noWrap/>
            <w:vAlign w:val="center"/>
            <w:hideMark/>
          </w:tcPr>
          <w:p w14:paraId="1C3946DC" w14:textId="4D0A309E" w:rsidR="008168E5" w:rsidRPr="00834B35" w:rsidRDefault="008168E5" w:rsidP="003E0611">
            <w:pPr>
              <w:jc w:val="center"/>
              <w:rPr>
                <w:rFonts w:cs="Times New Roman"/>
                <w:noProof w:val="0"/>
                <w:sz w:val="24"/>
                <w:szCs w:val="24"/>
              </w:rPr>
            </w:pPr>
            <w:r w:rsidRPr="00834B35">
              <w:rPr>
                <w:rFonts w:cs="Times New Roman"/>
                <w:noProof w:val="0"/>
                <w:sz w:val="24"/>
                <w:szCs w:val="24"/>
              </w:rPr>
              <w:t>2 326</w:t>
            </w:r>
          </w:p>
        </w:tc>
        <w:tc>
          <w:tcPr>
            <w:tcW w:w="982" w:type="dxa"/>
            <w:noWrap/>
            <w:vAlign w:val="center"/>
            <w:hideMark/>
          </w:tcPr>
          <w:p w14:paraId="5C602A7B" w14:textId="1AF802EE" w:rsidR="008168E5" w:rsidRPr="00834B35" w:rsidRDefault="008168E5" w:rsidP="003E0611">
            <w:pPr>
              <w:jc w:val="center"/>
              <w:rPr>
                <w:rFonts w:cs="Times New Roman"/>
                <w:noProof w:val="0"/>
                <w:sz w:val="24"/>
                <w:szCs w:val="24"/>
              </w:rPr>
            </w:pPr>
            <w:r w:rsidRPr="00834B35">
              <w:rPr>
                <w:rFonts w:cs="Times New Roman"/>
                <w:noProof w:val="0"/>
                <w:sz w:val="24"/>
                <w:szCs w:val="24"/>
              </w:rPr>
              <w:t>1 757</w:t>
            </w:r>
          </w:p>
        </w:tc>
        <w:tc>
          <w:tcPr>
            <w:tcW w:w="1004" w:type="dxa"/>
            <w:noWrap/>
            <w:vAlign w:val="center"/>
            <w:hideMark/>
          </w:tcPr>
          <w:p w14:paraId="704A923D" w14:textId="37951CA8" w:rsidR="008168E5" w:rsidRPr="00834B35" w:rsidRDefault="008168E5" w:rsidP="003E0611">
            <w:pPr>
              <w:jc w:val="center"/>
              <w:rPr>
                <w:rFonts w:cs="Times New Roman"/>
                <w:noProof w:val="0"/>
                <w:sz w:val="24"/>
                <w:szCs w:val="24"/>
              </w:rPr>
            </w:pPr>
            <w:r w:rsidRPr="00834B35">
              <w:rPr>
                <w:rFonts w:cs="Times New Roman"/>
                <w:noProof w:val="0"/>
                <w:sz w:val="24"/>
                <w:szCs w:val="24"/>
              </w:rPr>
              <w:t>1 076</w:t>
            </w:r>
          </w:p>
        </w:tc>
        <w:tc>
          <w:tcPr>
            <w:tcW w:w="969" w:type="dxa"/>
            <w:noWrap/>
            <w:vAlign w:val="center"/>
            <w:hideMark/>
          </w:tcPr>
          <w:p w14:paraId="77D91B07" w14:textId="6E793BB6" w:rsidR="008168E5" w:rsidRPr="00834B35" w:rsidRDefault="008168E5" w:rsidP="003E0611">
            <w:pPr>
              <w:jc w:val="center"/>
              <w:rPr>
                <w:rFonts w:cs="Times New Roman"/>
                <w:noProof w:val="0"/>
                <w:sz w:val="24"/>
                <w:szCs w:val="24"/>
              </w:rPr>
            </w:pPr>
            <w:r w:rsidRPr="00834B35">
              <w:rPr>
                <w:rFonts w:cs="Times New Roman"/>
                <w:noProof w:val="0"/>
                <w:sz w:val="24"/>
                <w:szCs w:val="24"/>
              </w:rPr>
              <w:t>2 227</w:t>
            </w:r>
          </w:p>
        </w:tc>
        <w:tc>
          <w:tcPr>
            <w:tcW w:w="969" w:type="dxa"/>
            <w:noWrap/>
            <w:vAlign w:val="center"/>
            <w:hideMark/>
          </w:tcPr>
          <w:p w14:paraId="5EEED8E5" w14:textId="3BF4976C" w:rsidR="008168E5" w:rsidRPr="00834B35" w:rsidRDefault="008168E5" w:rsidP="003E0611">
            <w:pPr>
              <w:jc w:val="center"/>
              <w:rPr>
                <w:rFonts w:cs="Times New Roman"/>
                <w:noProof w:val="0"/>
                <w:sz w:val="24"/>
                <w:szCs w:val="24"/>
              </w:rPr>
            </w:pPr>
            <w:r w:rsidRPr="00834B35">
              <w:rPr>
                <w:rFonts w:cs="Times New Roman"/>
                <w:noProof w:val="0"/>
                <w:sz w:val="24"/>
                <w:szCs w:val="24"/>
              </w:rPr>
              <w:t>1 704</w:t>
            </w:r>
          </w:p>
        </w:tc>
      </w:tr>
      <w:tr w:rsidR="003E0611" w:rsidRPr="00834B35" w14:paraId="505A7DAB" w14:textId="77777777" w:rsidTr="00766782">
        <w:trPr>
          <w:trHeight w:val="330"/>
        </w:trPr>
        <w:tc>
          <w:tcPr>
            <w:tcW w:w="1418" w:type="dxa"/>
            <w:shd w:val="clear" w:color="auto" w:fill="9CC2E5" w:themeFill="accent5" w:themeFillTint="99"/>
            <w:noWrap/>
            <w:vAlign w:val="center"/>
            <w:hideMark/>
          </w:tcPr>
          <w:p w14:paraId="07AB40DE"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Всього</w:t>
            </w:r>
          </w:p>
        </w:tc>
        <w:tc>
          <w:tcPr>
            <w:tcW w:w="1459" w:type="dxa"/>
            <w:noWrap/>
            <w:vAlign w:val="center"/>
            <w:hideMark/>
          </w:tcPr>
          <w:p w14:paraId="4FE44084"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383</w:t>
            </w:r>
          </w:p>
        </w:tc>
        <w:tc>
          <w:tcPr>
            <w:tcW w:w="1566" w:type="dxa"/>
            <w:noWrap/>
            <w:vAlign w:val="center"/>
            <w:hideMark/>
          </w:tcPr>
          <w:p w14:paraId="028BE6D1" w14:textId="77777777"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38,95</w:t>
            </w:r>
          </w:p>
        </w:tc>
        <w:tc>
          <w:tcPr>
            <w:tcW w:w="982" w:type="dxa"/>
            <w:noWrap/>
            <w:vAlign w:val="center"/>
            <w:hideMark/>
          </w:tcPr>
          <w:p w14:paraId="4C2291C1" w14:textId="063516F4"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64</w:t>
            </w:r>
            <w:r w:rsidR="00CC05DC" w:rsidRPr="00834B35">
              <w:rPr>
                <w:rFonts w:cs="Times New Roman"/>
                <w:b/>
                <w:bCs/>
                <w:noProof w:val="0"/>
                <w:sz w:val="24"/>
                <w:szCs w:val="24"/>
              </w:rPr>
              <w:t xml:space="preserve"> </w:t>
            </w:r>
            <w:r w:rsidRPr="00834B35">
              <w:rPr>
                <w:rFonts w:cs="Times New Roman"/>
                <w:b/>
                <w:bCs/>
                <w:noProof w:val="0"/>
                <w:sz w:val="24"/>
                <w:szCs w:val="24"/>
              </w:rPr>
              <w:t>118</w:t>
            </w:r>
          </w:p>
        </w:tc>
        <w:tc>
          <w:tcPr>
            <w:tcW w:w="982" w:type="dxa"/>
            <w:noWrap/>
            <w:vAlign w:val="center"/>
            <w:hideMark/>
          </w:tcPr>
          <w:p w14:paraId="653E6AEF" w14:textId="3DBE4AE2"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51</w:t>
            </w:r>
            <w:r w:rsidR="00CC05DC" w:rsidRPr="00834B35">
              <w:rPr>
                <w:rFonts w:cs="Times New Roman"/>
                <w:b/>
                <w:bCs/>
                <w:noProof w:val="0"/>
                <w:sz w:val="24"/>
                <w:szCs w:val="24"/>
              </w:rPr>
              <w:t xml:space="preserve"> </w:t>
            </w:r>
            <w:r w:rsidRPr="00834B35">
              <w:rPr>
                <w:rFonts w:cs="Times New Roman"/>
                <w:b/>
                <w:bCs/>
                <w:noProof w:val="0"/>
                <w:sz w:val="24"/>
                <w:szCs w:val="24"/>
              </w:rPr>
              <w:t>633</w:t>
            </w:r>
          </w:p>
        </w:tc>
        <w:tc>
          <w:tcPr>
            <w:tcW w:w="1004" w:type="dxa"/>
            <w:noWrap/>
            <w:vAlign w:val="center"/>
            <w:hideMark/>
          </w:tcPr>
          <w:p w14:paraId="26995128" w14:textId="484B9B70"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51</w:t>
            </w:r>
            <w:r w:rsidR="00CC05DC" w:rsidRPr="00834B35">
              <w:rPr>
                <w:rFonts w:cs="Times New Roman"/>
                <w:b/>
                <w:bCs/>
                <w:noProof w:val="0"/>
                <w:sz w:val="24"/>
                <w:szCs w:val="24"/>
              </w:rPr>
              <w:t xml:space="preserve"> </w:t>
            </w:r>
            <w:r w:rsidRPr="00834B35">
              <w:rPr>
                <w:rFonts w:cs="Times New Roman"/>
                <w:b/>
                <w:bCs/>
                <w:noProof w:val="0"/>
                <w:sz w:val="24"/>
                <w:szCs w:val="24"/>
              </w:rPr>
              <w:t>835</w:t>
            </w:r>
          </w:p>
        </w:tc>
        <w:tc>
          <w:tcPr>
            <w:tcW w:w="969" w:type="dxa"/>
            <w:noWrap/>
            <w:vAlign w:val="center"/>
            <w:hideMark/>
          </w:tcPr>
          <w:p w14:paraId="62CB2872" w14:textId="179701A4"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60</w:t>
            </w:r>
            <w:r w:rsidR="00CC05DC" w:rsidRPr="00834B35">
              <w:rPr>
                <w:rFonts w:cs="Times New Roman"/>
                <w:b/>
                <w:bCs/>
                <w:noProof w:val="0"/>
                <w:sz w:val="24"/>
                <w:szCs w:val="24"/>
              </w:rPr>
              <w:t xml:space="preserve"> </w:t>
            </w:r>
            <w:r w:rsidRPr="00834B35">
              <w:rPr>
                <w:rFonts w:cs="Times New Roman"/>
                <w:b/>
                <w:bCs/>
                <w:noProof w:val="0"/>
                <w:sz w:val="24"/>
                <w:szCs w:val="24"/>
              </w:rPr>
              <w:t>958</w:t>
            </w:r>
          </w:p>
        </w:tc>
        <w:tc>
          <w:tcPr>
            <w:tcW w:w="969" w:type="dxa"/>
            <w:noWrap/>
            <w:vAlign w:val="center"/>
            <w:hideMark/>
          </w:tcPr>
          <w:p w14:paraId="26DB911B" w14:textId="17269DEA" w:rsidR="008168E5" w:rsidRPr="00834B35" w:rsidRDefault="008168E5" w:rsidP="003E0611">
            <w:pPr>
              <w:jc w:val="center"/>
              <w:rPr>
                <w:rFonts w:cs="Times New Roman"/>
                <w:b/>
                <w:bCs/>
                <w:noProof w:val="0"/>
                <w:sz w:val="24"/>
                <w:szCs w:val="24"/>
              </w:rPr>
            </w:pPr>
            <w:r w:rsidRPr="00834B35">
              <w:rPr>
                <w:rFonts w:cs="Times New Roman"/>
                <w:b/>
                <w:bCs/>
                <w:noProof w:val="0"/>
                <w:sz w:val="24"/>
                <w:szCs w:val="24"/>
              </w:rPr>
              <w:t>50</w:t>
            </w:r>
            <w:r w:rsidR="00CC05DC" w:rsidRPr="00834B35">
              <w:rPr>
                <w:rFonts w:cs="Times New Roman"/>
                <w:b/>
                <w:bCs/>
                <w:noProof w:val="0"/>
                <w:sz w:val="24"/>
                <w:szCs w:val="24"/>
              </w:rPr>
              <w:t xml:space="preserve"> </w:t>
            </w:r>
            <w:r w:rsidRPr="00834B35">
              <w:rPr>
                <w:rFonts w:cs="Times New Roman"/>
                <w:b/>
                <w:bCs/>
                <w:noProof w:val="0"/>
                <w:sz w:val="24"/>
                <w:szCs w:val="24"/>
              </w:rPr>
              <w:t>793</w:t>
            </w:r>
          </w:p>
        </w:tc>
      </w:tr>
    </w:tbl>
    <w:p w14:paraId="2E209531" w14:textId="0B5EAFA4" w:rsidR="00480AF6" w:rsidRPr="00834B35" w:rsidRDefault="00CC05DC" w:rsidP="00480AF6">
      <w:pPr>
        <w:spacing w:before="60" w:after="0"/>
        <w:ind w:firstLine="709"/>
        <w:jc w:val="both"/>
        <w:rPr>
          <w:rFonts w:cs="Times New Roman"/>
          <w:i/>
          <w:iCs/>
          <w:noProof w:val="0"/>
          <w:sz w:val="24"/>
          <w:szCs w:val="24"/>
        </w:rPr>
      </w:pPr>
      <w:r w:rsidRPr="00834B35">
        <w:rPr>
          <w:rFonts w:cs="Times New Roman"/>
          <w:i/>
          <w:iCs/>
          <w:noProof w:val="0"/>
          <w:sz w:val="24"/>
          <w:szCs w:val="24"/>
        </w:rPr>
        <w:t>С</w:t>
      </w:r>
      <w:r w:rsidR="00652110" w:rsidRPr="00834B35">
        <w:rPr>
          <w:rFonts w:cs="Times New Roman"/>
          <w:i/>
          <w:iCs/>
          <w:noProof w:val="0"/>
          <w:sz w:val="24"/>
          <w:szCs w:val="24"/>
        </w:rPr>
        <w:t>поживання теплової енергії по секторам за попередні роки</w:t>
      </w:r>
    </w:p>
    <w:p w14:paraId="61994C46" w14:textId="77777777" w:rsidR="00480AF6" w:rsidRPr="00834B35" w:rsidRDefault="00480AF6" w:rsidP="008168E5">
      <w:pPr>
        <w:spacing w:after="0"/>
        <w:ind w:firstLine="709"/>
        <w:jc w:val="both"/>
        <w:rPr>
          <w:rFonts w:cs="Times New Roman"/>
          <w:noProof w:val="0"/>
          <w:sz w:val="24"/>
          <w:szCs w:val="24"/>
        </w:rPr>
      </w:pPr>
    </w:p>
    <w:p w14:paraId="70F2E136" w14:textId="398B95B1" w:rsidR="008168E5" w:rsidRPr="00834B35" w:rsidRDefault="008168E5" w:rsidP="00766782">
      <w:pPr>
        <w:spacing w:after="120"/>
        <w:ind w:firstLine="709"/>
        <w:jc w:val="both"/>
        <w:rPr>
          <w:rFonts w:cs="Times New Roman"/>
          <w:noProof w:val="0"/>
          <w:sz w:val="24"/>
          <w:szCs w:val="24"/>
        </w:rPr>
      </w:pPr>
      <w:r w:rsidRPr="00834B35">
        <w:rPr>
          <w:rFonts w:cs="Times New Roman"/>
          <w:noProof w:val="0"/>
          <w:sz w:val="24"/>
          <w:szCs w:val="24"/>
        </w:rPr>
        <w:t>Централізоване теплопостачання працює лише на потреби опалення, а потреби в</w:t>
      </w:r>
      <w:r w:rsidR="009500C1" w:rsidRPr="00834B35">
        <w:rPr>
          <w:rFonts w:cs="Times New Roman"/>
          <w:noProof w:val="0"/>
          <w:sz w:val="24"/>
          <w:szCs w:val="24"/>
        </w:rPr>
        <w:t xml:space="preserve"> гарячому водопостачанні</w:t>
      </w:r>
      <w:r w:rsidRPr="00834B35">
        <w:rPr>
          <w:rFonts w:cs="Times New Roman"/>
          <w:noProof w:val="0"/>
          <w:color w:val="FF0000"/>
          <w:sz w:val="24"/>
          <w:szCs w:val="24"/>
        </w:rPr>
        <w:t xml:space="preserve"> </w:t>
      </w:r>
      <w:r w:rsidRPr="00834B35">
        <w:rPr>
          <w:rFonts w:cs="Times New Roman"/>
          <w:noProof w:val="0"/>
          <w:sz w:val="24"/>
          <w:szCs w:val="24"/>
        </w:rPr>
        <w:t xml:space="preserve">споживачі вимушені задовольняти за допомогою індивідуального обладнання. </w:t>
      </w:r>
    </w:p>
    <w:p w14:paraId="6CFBE871" w14:textId="77777777" w:rsidR="008168E5" w:rsidRPr="00834B35" w:rsidRDefault="008168E5" w:rsidP="00766782">
      <w:pPr>
        <w:spacing w:after="120"/>
        <w:ind w:firstLine="709"/>
        <w:jc w:val="both"/>
        <w:rPr>
          <w:rFonts w:cs="Times New Roman"/>
          <w:noProof w:val="0"/>
          <w:sz w:val="24"/>
          <w:szCs w:val="24"/>
        </w:rPr>
      </w:pPr>
      <w:r w:rsidRPr="00834B35">
        <w:rPr>
          <w:rFonts w:cs="Times New Roman"/>
          <w:noProof w:val="0"/>
          <w:sz w:val="24"/>
          <w:szCs w:val="24"/>
        </w:rPr>
        <w:t>З огляду на перспективу використання відновлюваних джерел для виробництва теплової енергії централізовано, пропонується відновити централізоване гаряче водопостачання для споживачів централізованого опалення, а також провести заходи щодо відновлення/підключення централізованого опалення для споживачів в багатоквартирних будинках.</w:t>
      </w:r>
    </w:p>
    <w:p w14:paraId="6ADDD554" w14:textId="77777777" w:rsidR="008168E5" w:rsidRPr="00834B35" w:rsidRDefault="008168E5" w:rsidP="00766782">
      <w:pPr>
        <w:spacing w:after="120"/>
        <w:ind w:firstLine="709"/>
        <w:jc w:val="both"/>
        <w:rPr>
          <w:rFonts w:cs="Times New Roman"/>
          <w:noProof w:val="0"/>
          <w:sz w:val="24"/>
          <w:szCs w:val="24"/>
        </w:rPr>
      </w:pPr>
      <w:r w:rsidRPr="00834B35">
        <w:rPr>
          <w:rFonts w:cs="Times New Roman"/>
          <w:noProof w:val="0"/>
          <w:sz w:val="24"/>
          <w:szCs w:val="24"/>
        </w:rPr>
        <w:t>Загальна потреба в тепловій енергії, яку покриває існуюча система централізованого теплопостачання, тобто потреба існуючої системи теплопостачання в нинішньому масштабі - по даним за 2021 рік (найбільше споживання за останні 4 роки) - 60 958 Гкал.</w:t>
      </w:r>
    </w:p>
    <w:p w14:paraId="5FB441BF" w14:textId="214B182D" w:rsidR="00480AF6" w:rsidRPr="00834B35" w:rsidRDefault="00480AF6" w:rsidP="00480AF6">
      <w:pPr>
        <w:spacing w:after="0"/>
        <w:ind w:left="-709" w:firstLine="709"/>
        <w:jc w:val="both"/>
        <w:rPr>
          <w:rFonts w:cs="Times New Roman"/>
          <w:noProof w:val="0"/>
          <w:sz w:val="24"/>
          <w:szCs w:val="24"/>
        </w:rPr>
      </w:pPr>
      <w:r w:rsidRPr="00834B35">
        <w:rPr>
          <w:lang w:val="ru-RU" w:eastAsia="ru-RU"/>
          <w14:ligatures w14:val="standardContextual"/>
        </w:rPr>
        <w:drawing>
          <wp:inline distT="0" distB="0" distL="0" distR="0" wp14:anchorId="58EB3D61" wp14:editId="68D571B3">
            <wp:extent cx="5939790" cy="3241040"/>
            <wp:effectExtent l="0" t="0" r="3810" b="16510"/>
            <wp:docPr id="312918939" name="Диаграмма 312918939">
              <a:extLst xmlns:a="http://schemas.openxmlformats.org/drawingml/2006/main">
                <a:ext uri="{FF2B5EF4-FFF2-40B4-BE49-F238E27FC236}">
                  <a16:creationId xmlns:a16="http://schemas.microsoft.com/office/drawing/2014/main" id="{678435D3-9688-7D0E-08E8-3DAEAF8A9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4DFA1D" w14:textId="77777777" w:rsidR="008168E5" w:rsidRPr="00834B35" w:rsidRDefault="008168E5" w:rsidP="008168E5">
      <w:pPr>
        <w:spacing w:after="0"/>
        <w:ind w:firstLine="709"/>
        <w:jc w:val="both"/>
        <w:rPr>
          <w:rFonts w:cs="Times New Roman"/>
          <w:noProof w:val="0"/>
          <w:sz w:val="24"/>
          <w:szCs w:val="24"/>
        </w:rPr>
      </w:pPr>
    </w:p>
    <w:p w14:paraId="59811B73" w14:textId="2438BFB6" w:rsidR="008168E5" w:rsidRPr="00834B35" w:rsidRDefault="008168E5" w:rsidP="00766782">
      <w:pPr>
        <w:spacing w:after="120"/>
        <w:ind w:firstLine="709"/>
        <w:jc w:val="both"/>
        <w:rPr>
          <w:rFonts w:cs="Times New Roman"/>
          <w:noProof w:val="0"/>
          <w:sz w:val="24"/>
          <w:szCs w:val="24"/>
        </w:rPr>
      </w:pPr>
      <w:r w:rsidRPr="00834B35">
        <w:rPr>
          <w:rFonts w:cs="Times New Roman"/>
          <w:noProof w:val="0"/>
          <w:sz w:val="24"/>
          <w:szCs w:val="24"/>
        </w:rPr>
        <w:t>Розглянемо також потребу в централізованому теплопостачання, в разі відновлення ГВП для населення. З урахуванням додаткових витрат теплової енергії на ГВП, потреба в тепловій енергії складе 75 360 Гкал</w:t>
      </w:r>
      <w:r w:rsidR="003E0611" w:rsidRPr="00834B35">
        <w:rPr>
          <w:rFonts w:cs="Times New Roman"/>
          <w:noProof w:val="0"/>
          <w:sz w:val="24"/>
          <w:szCs w:val="24"/>
        </w:rPr>
        <w:t>.</w:t>
      </w:r>
    </w:p>
    <w:p w14:paraId="2CB34293" w14:textId="77777777" w:rsidR="008168E5" w:rsidRPr="00834B35" w:rsidRDefault="008168E5" w:rsidP="00766782">
      <w:pPr>
        <w:spacing w:after="120"/>
        <w:ind w:firstLine="709"/>
        <w:jc w:val="both"/>
        <w:rPr>
          <w:rFonts w:cs="Times New Roman"/>
          <w:noProof w:val="0"/>
          <w:sz w:val="24"/>
          <w:szCs w:val="24"/>
        </w:rPr>
      </w:pPr>
      <w:r w:rsidRPr="00834B35">
        <w:rPr>
          <w:rFonts w:cs="Times New Roman"/>
          <w:noProof w:val="0"/>
          <w:sz w:val="24"/>
          <w:szCs w:val="24"/>
        </w:rPr>
        <w:t>Також, з урахуванням того, що квартири та багатоквартирні будинки, що відключилися від централізованого опалення, використовують для опалення природний газ, а запропоноване джерело централізованого теплопостачання - біопаливо, пропонується підключити до централізованого опалення всіх споживачів в багатоквартирних будинках.</w:t>
      </w:r>
    </w:p>
    <w:p w14:paraId="50EE9EB9" w14:textId="6BB59333" w:rsidR="008168E5" w:rsidRPr="00834B35" w:rsidRDefault="008168E5" w:rsidP="008168E5">
      <w:pPr>
        <w:spacing w:after="0"/>
        <w:ind w:firstLine="709"/>
        <w:jc w:val="both"/>
        <w:rPr>
          <w:rFonts w:cs="Times New Roman"/>
          <w:noProof w:val="0"/>
          <w:sz w:val="24"/>
          <w:szCs w:val="24"/>
        </w:rPr>
      </w:pPr>
      <w:r w:rsidRPr="00834B35">
        <w:rPr>
          <w:rFonts w:cs="Times New Roman"/>
          <w:noProof w:val="0"/>
          <w:sz w:val="24"/>
          <w:szCs w:val="24"/>
        </w:rPr>
        <w:t>З загальної кількості квартир в багатоповерхових будівлях - 10275, 1910 квартир, тобто 18,6% квартирного фонду опалюються індивідуально. З урахуванням того, що тепловтрати з огороджувальних конструкцій квартир становлять близько 70% тепловтрат будинку, і в них також буде відновлене ГВП, загальна потреба в відпуску теплової енергії, що постачатиметься централізовано складатиме 86 320 Гкал за рік.</w:t>
      </w:r>
    </w:p>
    <w:p w14:paraId="6D4C0123" w14:textId="77777777" w:rsidR="008168E5" w:rsidRPr="00834B35" w:rsidRDefault="008168E5" w:rsidP="008168E5">
      <w:pPr>
        <w:spacing w:after="0"/>
        <w:ind w:firstLine="709"/>
        <w:jc w:val="both"/>
        <w:rPr>
          <w:rFonts w:cs="Times New Roman"/>
          <w:noProof w:val="0"/>
          <w:sz w:val="24"/>
          <w:szCs w:val="24"/>
        </w:rPr>
      </w:pPr>
    </w:p>
    <w:tbl>
      <w:tblPr>
        <w:tblStyle w:val="a3"/>
        <w:tblW w:w="0" w:type="auto"/>
        <w:jc w:val="center"/>
        <w:tblLook w:val="04A0" w:firstRow="1" w:lastRow="0" w:firstColumn="1" w:lastColumn="0" w:noHBand="0" w:noVBand="1"/>
      </w:tblPr>
      <w:tblGrid>
        <w:gridCol w:w="5949"/>
        <w:gridCol w:w="2126"/>
      </w:tblGrid>
      <w:tr w:rsidR="003E0611" w:rsidRPr="00834B35" w14:paraId="62FE08C5" w14:textId="77777777" w:rsidTr="00B87758">
        <w:trPr>
          <w:trHeight w:val="300"/>
          <w:jc w:val="center"/>
        </w:trPr>
        <w:tc>
          <w:tcPr>
            <w:tcW w:w="5949" w:type="dxa"/>
            <w:shd w:val="clear" w:color="auto" w:fill="9CC2E5" w:themeFill="accent5" w:themeFillTint="99"/>
            <w:noWrap/>
            <w:vAlign w:val="center"/>
            <w:hideMark/>
          </w:tcPr>
          <w:p w14:paraId="62E042FB" w14:textId="26C188E7" w:rsidR="003E0611" w:rsidRPr="00834B35" w:rsidRDefault="003E0611" w:rsidP="003E0611">
            <w:pPr>
              <w:rPr>
                <w:rFonts w:cs="Times New Roman"/>
                <w:b/>
                <w:bCs/>
                <w:noProof w:val="0"/>
                <w:sz w:val="24"/>
                <w:szCs w:val="24"/>
              </w:rPr>
            </w:pPr>
            <w:r w:rsidRPr="00834B35">
              <w:rPr>
                <w:rFonts w:cs="Times New Roman"/>
                <w:b/>
                <w:bCs/>
                <w:noProof w:val="0"/>
                <w:sz w:val="24"/>
                <w:szCs w:val="24"/>
              </w:rPr>
              <w:t>Існуюч</w:t>
            </w:r>
            <w:r w:rsidR="00350BC4" w:rsidRPr="00834B35">
              <w:rPr>
                <w:rFonts w:cs="Times New Roman"/>
                <w:b/>
                <w:bCs/>
                <w:noProof w:val="0"/>
                <w:sz w:val="24"/>
                <w:szCs w:val="24"/>
              </w:rPr>
              <w:t>а</w:t>
            </w:r>
            <w:r w:rsidRPr="00834B35">
              <w:rPr>
                <w:rFonts w:cs="Times New Roman"/>
                <w:b/>
                <w:bCs/>
                <w:noProof w:val="0"/>
                <w:sz w:val="24"/>
                <w:szCs w:val="24"/>
              </w:rPr>
              <w:t xml:space="preserve"> системи теплопостачання </w:t>
            </w:r>
          </w:p>
        </w:tc>
        <w:tc>
          <w:tcPr>
            <w:tcW w:w="2126" w:type="dxa"/>
            <w:noWrap/>
            <w:vAlign w:val="center"/>
            <w:hideMark/>
          </w:tcPr>
          <w:p w14:paraId="6F8F2EA9" w14:textId="386F85C9" w:rsidR="003E0611" w:rsidRPr="00834B35" w:rsidRDefault="003E0611" w:rsidP="00C356E6">
            <w:pPr>
              <w:jc w:val="center"/>
              <w:rPr>
                <w:rFonts w:cs="Times New Roman"/>
                <w:noProof w:val="0"/>
                <w:sz w:val="24"/>
                <w:szCs w:val="24"/>
              </w:rPr>
            </w:pPr>
            <w:r w:rsidRPr="00834B35">
              <w:rPr>
                <w:rFonts w:cs="Times New Roman"/>
                <w:noProof w:val="0"/>
                <w:sz w:val="24"/>
                <w:szCs w:val="24"/>
              </w:rPr>
              <w:t>60</w:t>
            </w:r>
            <w:r w:rsidR="009500C1" w:rsidRPr="00834B35">
              <w:rPr>
                <w:rFonts w:cs="Times New Roman"/>
                <w:noProof w:val="0"/>
                <w:sz w:val="24"/>
                <w:szCs w:val="24"/>
              </w:rPr>
              <w:t xml:space="preserve"> </w:t>
            </w:r>
            <w:r w:rsidRPr="00834B35">
              <w:rPr>
                <w:rFonts w:cs="Times New Roman"/>
                <w:noProof w:val="0"/>
                <w:sz w:val="24"/>
                <w:szCs w:val="24"/>
              </w:rPr>
              <w:t>958 Гкал</w:t>
            </w:r>
          </w:p>
        </w:tc>
      </w:tr>
      <w:tr w:rsidR="003E0611" w:rsidRPr="00834B35" w14:paraId="7CBD1326" w14:textId="77777777" w:rsidTr="00B87758">
        <w:trPr>
          <w:trHeight w:val="300"/>
          <w:jc w:val="center"/>
        </w:trPr>
        <w:tc>
          <w:tcPr>
            <w:tcW w:w="5949" w:type="dxa"/>
            <w:shd w:val="clear" w:color="auto" w:fill="9CC2E5" w:themeFill="accent5" w:themeFillTint="99"/>
            <w:noWrap/>
            <w:vAlign w:val="center"/>
            <w:hideMark/>
          </w:tcPr>
          <w:p w14:paraId="5D07067D" w14:textId="682857A4" w:rsidR="003E0611" w:rsidRPr="00834B35" w:rsidRDefault="003E0611" w:rsidP="003E0611">
            <w:pPr>
              <w:rPr>
                <w:rFonts w:cs="Times New Roman"/>
                <w:b/>
                <w:bCs/>
                <w:noProof w:val="0"/>
                <w:sz w:val="24"/>
                <w:szCs w:val="24"/>
              </w:rPr>
            </w:pPr>
            <w:r w:rsidRPr="00834B35">
              <w:rPr>
                <w:rFonts w:cs="Times New Roman"/>
                <w:b/>
                <w:bCs/>
                <w:noProof w:val="0"/>
                <w:sz w:val="24"/>
                <w:szCs w:val="24"/>
              </w:rPr>
              <w:t>При відновленні ГВП</w:t>
            </w:r>
          </w:p>
        </w:tc>
        <w:tc>
          <w:tcPr>
            <w:tcW w:w="2126" w:type="dxa"/>
            <w:noWrap/>
            <w:vAlign w:val="center"/>
            <w:hideMark/>
          </w:tcPr>
          <w:p w14:paraId="591B05DF" w14:textId="296C3255" w:rsidR="003E0611" w:rsidRPr="00834B35" w:rsidRDefault="003E0611" w:rsidP="00C356E6">
            <w:pPr>
              <w:jc w:val="center"/>
              <w:rPr>
                <w:rFonts w:cs="Times New Roman"/>
                <w:noProof w:val="0"/>
                <w:sz w:val="24"/>
                <w:szCs w:val="24"/>
              </w:rPr>
            </w:pPr>
            <w:r w:rsidRPr="00834B35">
              <w:rPr>
                <w:rFonts w:cs="Times New Roman"/>
                <w:noProof w:val="0"/>
                <w:sz w:val="24"/>
                <w:szCs w:val="24"/>
              </w:rPr>
              <w:t>75</w:t>
            </w:r>
            <w:r w:rsidR="009500C1" w:rsidRPr="00834B35">
              <w:rPr>
                <w:rFonts w:cs="Times New Roman"/>
                <w:noProof w:val="0"/>
                <w:sz w:val="24"/>
                <w:szCs w:val="24"/>
              </w:rPr>
              <w:t xml:space="preserve"> </w:t>
            </w:r>
            <w:r w:rsidRPr="00834B35">
              <w:rPr>
                <w:rFonts w:cs="Times New Roman"/>
                <w:noProof w:val="0"/>
                <w:sz w:val="24"/>
                <w:szCs w:val="24"/>
              </w:rPr>
              <w:t>360 Гкал</w:t>
            </w:r>
          </w:p>
        </w:tc>
      </w:tr>
      <w:tr w:rsidR="003E0611" w:rsidRPr="00834B35" w14:paraId="10AF461F" w14:textId="77777777" w:rsidTr="00B87758">
        <w:trPr>
          <w:trHeight w:val="315"/>
          <w:jc w:val="center"/>
        </w:trPr>
        <w:tc>
          <w:tcPr>
            <w:tcW w:w="5949" w:type="dxa"/>
            <w:shd w:val="clear" w:color="auto" w:fill="9CC2E5" w:themeFill="accent5" w:themeFillTint="99"/>
            <w:noWrap/>
            <w:vAlign w:val="center"/>
            <w:hideMark/>
          </w:tcPr>
          <w:p w14:paraId="7C94A285" w14:textId="77777777" w:rsidR="003E0611" w:rsidRPr="00834B35" w:rsidRDefault="003E0611" w:rsidP="003E0611">
            <w:pPr>
              <w:rPr>
                <w:rFonts w:cs="Times New Roman"/>
                <w:b/>
                <w:bCs/>
                <w:noProof w:val="0"/>
                <w:sz w:val="24"/>
                <w:szCs w:val="24"/>
              </w:rPr>
            </w:pPr>
            <w:r w:rsidRPr="00834B35">
              <w:rPr>
                <w:rFonts w:cs="Times New Roman"/>
                <w:b/>
                <w:bCs/>
                <w:noProof w:val="0"/>
                <w:sz w:val="24"/>
                <w:szCs w:val="24"/>
              </w:rPr>
              <w:t>При відновленні ГВП і приєднанні всіх споживачів багатоквартирних будинків до системи ЦО</w:t>
            </w:r>
          </w:p>
        </w:tc>
        <w:tc>
          <w:tcPr>
            <w:tcW w:w="2126" w:type="dxa"/>
            <w:noWrap/>
            <w:vAlign w:val="center"/>
            <w:hideMark/>
          </w:tcPr>
          <w:p w14:paraId="42E97160" w14:textId="36D3B734" w:rsidR="003E0611" w:rsidRPr="00834B35" w:rsidRDefault="003E0611" w:rsidP="00C356E6">
            <w:pPr>
              <w:jc w:val="center"/>
              <w:rPr>
                <w:rFonts w:cs="Times New Roman"/>
                <w:noProof w:val="0"/>
                <w:sz w:val="24"/>
                <w:szCs w:val="24"/>
              </w:rPr>
            </w:pPr>
            <w:r w:rsidRPr="00834B35">
              <w:rPr>
                <w:rFonts w:cs="Times New Roman"/>
                <w:noProof w:val="0"/>
                <w:sz w:val="24"/>
                <w:szCs w:val="24"/>
              </w:rPr>
              <w:t>86</w:t>
            </w:r>
            <w:r w:rsidR="009500C1" w:rsidRPr="00834B35">
              <w:rPr>
                <w:rFonts w:cs="Times New Roman"/>
                <w:noProof w:val="0"/>
                <w:sz w:val="24"/>
                <w:szCs w:val="24"/>
              </w:rPr>
              <w:t xml:space="preserve"> </w:t>
            </w:r>
            <w:r w:rsidRPr="00834B35">
              <w:rPr>
                <w:rFonts w:cs="Times New Roman"/>
                <w:noProof w:val="0"/>
                <w:sz w:val="24"/>
                <w:szCs w:val="24"/>
              </w:rPr>
              <w:t>320 Гкал</w:t>
            </w:r>
          </w:p>
        </w:tc>
      </w:tr>
    </w:tbl>
    <w:p w14:paraId="4F019FA3" w14:textId="04E025D0" w:rsidR="008168E5" w:rsidRPr="00834B35" w:rsidRDefault="00CC05DC" w:rsidP="00C356E6">
      <w:pPr>
        <w:spacing w:before="60" w:after="0"/>
        <w:ind w:firstLine="709"/>
        <w:jc w:val="both"/>
        <w:rPr>
          <w:rFonts w:cs="Times New Roman"/>
          <w:i/>
          <w:iCs/>
          <w:noProof w:val="0"/>
          <w:sz w:val="24"/>
          <w:szCs w:val="24"/>
        </w:rPr>
      </w:pPr>
      <w:r w:rsidRPr="00834B35">
        <w:rPr>
          <w:rFonts w:cs="Times New Roman"/>
          <w:i/>
          <w:iCs/>
          <w:noProof w:val="0"/>
          <w:sz w:val="24"/>
          <w:szCs w:val="24"/>
        </w:rPr>
        <w:t>З</w:t>
      </w:r>
      <w:r w:rsidR="00E46DA0" w:rsidRPr="00834B35">
        <w:rPr>
          <w:rFonts w:cs="Times New Roman"/>
          <w:i/>
          <w:iCs/>
          <w:noProof w:val="0"/>
          <w:sz w:val="24"/>
          <w:szCs w:val="24"/>
        </w:rPr>
        <w:t>агальна потреба в тепловій енергії в залежності від сценарію розвитку системи централізованого теплопостачання</w:t>
      </w:r>
    </w:p>
    <w:tbl>
      <w:tblPr>
        <w:tblStyle w:val="a3"/>
        <w:tblpPr w:leftFromText="180" w:rightFromText="180" w:vertAnchor="text" w:horzAnchor="margin" w:tblpY="209"/>
        <w:tblW w:w="10200" w:type="dxa"/>
        <w:tblLayout w:type="fixed"/>
        <w:tblLook w:val="04A0" w:firstRow="1" w:lastRow="0" w:firstColumn="1" w:lastColumn="0" w:noHBand="0" w:noVBand="1"/>
      </w:tblPr>
      <w:tblGrid>
        <w:gridCol w:w="1560"/>
        <w:gridCol w:w="1331"/>
        <w:gridCol w:w="1007"/>
        <w:gridCol w:w="1098"/>
        <w:gridCol w:w="1079"/>
        <w:gridCol w:w="1138"/>
        <w:gridCol w:w="1022"/>
        <w:gridCol w:w="1026"/>
        <w:gridCol w:w="939"/>
      </w:tblGrid>
      <w:tr w:rsidR="00867E2C" w:rsidRPr="00834B35" w14:paraId="6B3B96C3" w14:textId="77777777" w:rsidTr="00867E2C">
        <w:trPr>
          <w:trHeight w:val="585"/>
        </w:trPr>
        <w:tc>
          <w:tcPr>
            <w:tcW w:w="1560" w:type="dxa"/>
            <w:vMerge w:val="restart"/>
            <w:shd w:val="clear" w:color="auto" w:fill="9CC2E5" w:themeFill="accent5" w:themeFillTint="99"/>
            <w:vAlign w:val="center"/>
          </w:tcPr>
          <w:p w14:paraId="5F6A8E2C" w14:textId="5E37E858" w:rsidR="00867E2C" w:rsidRPr="00834B35" w:rsidRDefault="00867E2C" w:rsidP="00867E2C">
            <w:pPr>
              <w:rPr>
                <w:rFonts w:cs="Times New Roman"/>
                <w:noProof w:val="0"/>
                <w:sz w:val="24"/>
                <w:szCs w:val="24"/>
              </w:rPr>
            </w:pPr>
          </w:p>
        </w:tc>
        <w:tc>
          <w:tcPr>
            <w:tcW w:w="1331" w:type="dxa"/>
            <w:vMerge w:val="restart"/>
            <w:shd w:val="clear" w:color="auto" w:fill="9CC2E5" w:themeFill="accent5" w:themeFillTint="99"/>
            <w:vAlign w:val="center"/>
          </w:tcPr>
          <w:p w14:paraId="15DD1144" w14:textId="77777777" w:rsidR="00867E2C" w:rsidRPr="00834B35" w:rsidRDefault="00867E2C" w:rsidP="00867E2C">
            <w:pPr>
              <w:jc w:val="center"/>
              <w:rPr>
                <w:rFonts w:cs="Times New Roman"/>
                <w:noProof w:val="0"/>
                <w:sz w:val="24"/>
                <w:szCs w:val="24"/>
              </w:rPr>
            </w:pPr>
            <w:r w:rsidRPr="00834B35">
              <w:rPr>
                <w:rFonts w:eastAsia="Times New Roman" w:cs="Times New Roman"/>
                <w:b/>
                <w:bCs/>
                <w:noProof w:val="0"/>
                <w:color w:val="000000"/>
                <w:sz w:val="24"/>
                <w:szCs w:val="24"/>
                <w:lang w:eastAsia="ru-RU"/>
              </w:rPr>
              <w:t>Сектор</w:t>
            </w:r>
          </w:p>
        </w:tc>
        <w:tc>
          <w:tcPr>
            <w:tcW w:w="7309" w:type="dxa"/>
            <w:gridSpan w:val="7"/>
            <w:shd w:val="clear" w:color="auto" w:fill="9CC2E5" w:themeFill="accent5" w:themeFillTint="99"/>
            <w:vAlign w:val="center"/>
          </w:tcPr>
          <w:p w14:paraId="5CEC2B07" w14:textId="77777777" w:rsidR="00867E2C" w:rsidRPr="00834B35" w:rsidRDefault="00867E2C" w:rsidP="00867E2C">
            <w:pPr>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2021 рік (споживання, тис. Гкал)</w:t>
            </w:r>
          </w:p>
        </w:tc>
      </w:tr>
      <w:tr w:rsidR="00867E2C" w:rsidRPr="00834B35" w14:paraId="05CB07B9" w14:textId="77777777" w:rsidTr="00867E2C">
        <w:trPr>
          <w:trHeight w:val="384"/>
        </w:trPr>
        <w:tc>
          <w:tcPr>
            <w:tcW w:w="1560" w:type="dxa"/>
            <w:vMerge/>
            <w:shd w:val="clear" w:color="auto" w:fill="9CC2E5" w:themeFill="accent5" w:themeFillTint="99"/>
            <w:vAlign w:val="center"/>
          </w:tcPr>
          <w:p w14:paraId="6813B445" w14:textId="77777777" w:rsidR="00867E2C" w:rsidRPr="00834B35" w:rsidRDefault="00867E2C" w:rsidP="00867E2C">
            <w:pPr>
              <w:jc w:val="center"/>
              <w:rPr>
                <w:rFonts w:eastAsia="Times New Roman" w:cs="Times New Roman"/>
                <w:b/>
                <w:bCs/>
                <w:noProof w:val="0"/>
                <w:color w:val="000000"/>
                <w:sz w:val="24"/>
                <w:szCs w:val="24"/>
                <w:lang w:eastAsia="ru-RU"/>
              </w:rPr>
            </w:pPr>
          </w:p>
        </w:tc>
        <w:tc>
          <w:tcPr>
            <w:tcW w:w="1331" w:type="dxa"/>
            <w:vMerge/>
            <w:shd w:val="clear" w:color="auto" w:fill="9CC2E5" w:themeFill="accent5" w:themeFillTint="99"/>
            <w:vAlign w:val="center"/>
          </w:tcPr>
          <w:p w14:paraId="56F7979A" w14:textId="77777777" w:rsidR="00867E2C" w:rsidRPr="00834B35" w:rsidRDefault="00867E2C" w:rsidP="00867E2C">
            <w:pPr>
              <w:jc w:val="center"/>
              <w:rPr>
                <w:rFonts w:eastAsia="Times New Roman" w:cs="Times New Roman"/>
                <w:b/>
                <w:bCs/>
                <w:noProof w:val="0"/>
                <w:color w:val="000000"/>
                <w:sz w:val="24"/>
                <w:szCs w:val="24"/>
                <w:lang w:eastAsia="ru-RU"/>
              </w:rPr>
            </w:pPr>
          </w:p>
        </w:tc>
        <w:tc>
          <w:tcPr>
            <w:tcW w:w="1007" w:type="dxa"/>
            <w:shd w:val="clear" w:color="auto" w:fill="9CC2E5" w:themeFill="accent5" w:themeFillTint="99"/>
            <w:vAlign w:val="center"/>
          </w:tcPr>
          <w:p w14:paraId="737FD54B"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січень</w:t>
            </w:r>
          </w:p>
        </w:tc>
        <w:tc>
          <w:tcPr>
            <w:tcW w:w="1098" w:type="dxa"/>
            <w:shd w:val="clear" w:color="auto" w:fill="9CC2E5" w:themeFill="accent5" w:themeFillTint="99"/>
            <w:vAlign w:val="center"/>
          </w:tcPr>
          <w:p w14:paraId="0A26A319"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лютий</w:t>
            </w:r>
          </w:p>
        </w:tc>
        <w:tc>
          <w:tcPr>
            <w:tcW w:w="1079" w:type="dxa"/>
            <w:shd w:val="clear" w:color="auto" w:fill="9CC2E5" w:themeFill="accent5" w:themeFillTint="99"/>
            <w:vAlign w:val="center"/>
          </w:tcPr>
          <w:p w14:paraId="074BAB82"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березень</w:t>
            </w:r>
          </w:p>
        </w:tc>
        <w:tc>
          <w:tcPr>
            <w:tcW w:w="1138" w:type="dxa"/>
            <w:shd w:val="clear" w:color="auto" w:fill="9CC2E5" w:themeFill="accent5" w:themeFillTint="99"/>
            <w:vAlign w:val="center"/>
          </w:tcPr>
          <w:p w14:paraId="7CFF6141"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квітень</w:t>
            </w:r>
          </w:p>
        </w:tc>
        <w:tc>
          <w:tcPr>
            <w:tcW w:w="1022" w:type="dxa"/>
            <w:shd w:val="clear" w:color="auto" w:fill="9CC2E5" w:themeFill="accent5" w:themeFillTint="99"/>
            <w:vAlign w:val="center"/>
          </w:tcPr>
          <w:p w14:paraId="6C43024E"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травень</w:t>
            </w:r>
          </w:p>
        </w:tc>
        <w:tc>
          <w:tcPr>
            <w:tcW w:w="1026" w:type="dxa"/>
            <w:shd w:val="clear" w:color="auto" w:fill="9CC2E5" w:themeFill="accent5" w:themeFillTint="99"/>
            <w:vAlign w:val="center"/>
          </w:tcPr>
          <w:p w14:paraId="61BC68BD"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червень</w:t>
            </w:r>
          </w:p>
        </w:tc>
        <w:tc>
          <w:tcPr>
            <w:tcW w:w="939" w:type="dxa"/>
            <w:shd w:val="clear" w:color="auto" w:fill="9CC2E5" w:themeFill="accent5" w:themeFillTint="99"/>
            <w:vAlign w:val="center"/>
          </w:tcPr>
          <w:p w14:paraId="140B04FD" w14:textId="77777777" w:rsidR="00867E2C" w:rsidRPr="00834B35" w:rsidRDefault="00867E2C" w:rsidP="00867E2C">
            <w:pPr>
              <w:jc w:val="center"/>
              <w:rPr>
                <w:rFonts w:eastAsia="Times New Roman" w:cs="Times New Roman"/>
                <w:b/>
                <w:bCs/>
                <w:noProof w:val="0"/>
                <w:color w:val="000000"/>
                <w:sz w:val="22"/>
                <w:lang w:eastAsia="ru-RU"/>
              </w:rPr>
            </w:pPr>
            <w:r w:rsidRPr="00834B35">
              <w:rPr>
                <w:rFonts w:eastAsia="Times New Roman" w:cs="Times New Roman"/>
                <w:b/>
                <w:bCs/>
                <w:noProof w:val="0"/>
                <w:color w:val="000000"/>
                <w:sz w:val="22"/>
                <w:lang w:eastAsia="ru-RU"/>
              </w:rPr>
              <w:t>липень</w:t>
            </w:r>
          </w:p>
        </w:tc>
      </w:tr>
      <w:tr w:rsidR="00867E2C" w:rsidRPr="00834B35" w14:paraId="55568BA6" w14:textId="77777777" w:rsidTr="00867E2C">
        <w:tc>
          <w:tcPr>
            <w:tcW w:w="1560" w:type="dxa"/>
            <w:vMerge w:val="restart"/>
            <w:shd w:val="clear" w:color="auto" w:fill="9CC2E5" w:themeFill="accent5" w:themeFillTint="99"/>
            <w:vAlign w:val="center"/>
          </w:tcPr>
          <w:p w14:paraId="58F40552" w14:textId="46733B70"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м. Звягель</w:t>
            </w:r>
          </w:p>
        </w:tc>
        <w:tc>
          <w:tcPr>
            <w:tcW w:w="1331" w:type="dxa"/>
            <w:shd w:val="clear" w:color="auto" w:fill="9CC2E5" w:themeFill="accent5" w:themeFillTint="99"/>
            <w:vAlign w:val="center"/>
          </w:tcPr>
          <w:p w14:paraId="247CEEB6" w14:textId="77777777"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Населення</w:t>
            </w:r>
          </w:p>
        </w:tc>
        <w:tc>
          <w:tcPr>
            <w:tcW w:w="1007" w:type="dxa"/>
            <w:vAlign w:val="center"/>
          </w:tcPr>
          <w:p w14:paraId="67DE8060"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9 801,5</w:t>
            </w:r>
          </w:p>
        </w:tc>
        <w:tc>
          <w:tcPr>
            <w:tcW w:w="1098" w:type="dxa"/>
            <w:vAlign w:val="center"/>
          </w:tcPr>
          <w:p w14:paraId="5DEFCEEC"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9 678,1</w:t>
            </w:r>
          </w:p>
        </w:tc>
        <w:tc>
          <w:tcPr>
            <w:tcW w:w="1079" w:type="dxa"/>
            <w:vAlign w:val="center"/>
          </w:tcPr>
          <w:p w14:paraId="53E20ABA"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7 768,6</w:t>
            </w:r>
          </w:p>
        </w:tc>
        <w:tc>
          <w:tcPr>
            <w:tcW w:w="1138" w:type="dxa"/>
            <w:vAlign w:val="center"/>
          </w:tcPr>
          <w:p w14:paraId="21C256FE"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3 421,0</w:t>
            </w:r>
          </w:p>
        </w:tc>
        <w:tc>
          <w:tcPr>
            <w:tcW w:w="1022" w:type="dxa"/>
            <w:vAlign w:val="center"/>
          </w:tcPr>
          <w:p w14:paraId="37900473"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26" w:type="dxa"/>
            <w:vAlign w:val="center"/>
          </w:tcPr>
          <w:p w14:paraId="2B076FC5"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939" w:type="dxa"/>
            <w:vAlign w:val="center"/>
          </w:tcPr>
          <w:p w14:paraId="575790B0"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r>
      <w:tr w:rsidR="00867E2C" w:rsidRPr="00834B35" w14:paraId="7B34BD74" w14:textId="77777777" w:rsidTr="00867E2C">
        <w:tc>
          <w:tcPr>
            <w:tcW w:w="1560" w:type="dxa"/>
            <w:vMerge/>
            <w:shd w:val="clear" w:color="auto" w:fill="9CC2E5" w:themeFill="accent5" w:themeFillTint="99"/>
            <w:vAlign w:val="center"/>
          </w:tcPr>
          <w:p w14:paraId="743845BB" w14:textId="77777777" w:rsidR="00867E2C" w:rsidRPr="00834B35" w:rsidRDefault="00867E2C" w:rsidP="00867E2C">
            <w:pPr>
              <w:jc w:val="center"/>
              <w:rPr>
                <w:rFonts w:cs="Times New Roman"/>
                <w:noProof w:val="0"/>
                <w:sz w:val="24"/>
                <w:szCs w:val="24"/>
              </w:rPr>
            </w:pPr>
          </w:p>
        </w:tc>
        <w:tc>
          <w:tcPr>
            <w:tcW w:w="1331" w:type="dxa"/>
            <w:shd w:val="clear" w:color="auto" w:fill="9CC2E5" w:themeFill="accent5" w:themeFillTint="99"/>
            <w:vAlign w:val="center"/>
          </w:tcPr>
          <w:p w14:paraId="2DD7FC63" w14:textId="77777777"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Бюджет</w:t>
            </w:r>
          </w:p>
        </w:tc>
        <w:tc>
          <w:tcPr>
            <w:tcW w:w="1007" w:type="dxa"/>
            <w:vAlign w:val="center"/>
          </w:tcPr>
          <w:p w14:paraId="51FA39B5"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2 213,0</w:t>
            </w:r>
          </w:p>
        </w:tc>
        <w:tc>
          <w:tcPr>
            <w:tcW w:w="1098" w:type="dxa"/>
            <w:vAlign w:val="center"/>
          </w:tcPr>
          <w:p w14:paraId="0784A322"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2 235,9</w:t>
            </w:r>
          </w:p>
        </w:tc>
        <w:tc>
          <w:tcPr>
            <w:tcW w:w="1079" w:type="dxa"/>
            <w:vAlign w:val="center"/>
          </w:tcPr>
          <w:p w14:paraId="067302AE"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1 694,1</w:t>
            </w:r>
          </w:p>
        </w:tc>
        <w:tc>
          <w:tcPr>
            <w:tcW w:w="1138" w:type="dxa"/>
            <w:vAlign w:val="center"/>
          </w:tcPr>
          <w:p w14:paraId="053A90F3"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761,2</w:t>
            </w:r>
          </w:p>
        </w:tc>
        <w:tc>
          <w:tcPr>
            <w:tcW w:w="1022" w:type="dxa"/>
            <w:vAlign w:val="center"/>
          </w:tcPr>
          <w:p w14:paraId="32D7758C"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26" w:type="dxa"/>
            <w:vAlign w:val="center"/>
          </w:tcPr>
          <w:p w14:paraId="0EC54957"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939" w:type="dxa"/>
            <w:vAlign w:val="center"/>
          </w:tcPr>
          <w:p w14:paraId="419B3B0A"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r>
      <w:tr w:rsidR="00867E2C" w:rsidRPr="00834B35" w14:paraId="64B92C02" w14:textId="77777777" w:rsidTr="00867E2C">
        <w:tc>
          <w:tcPr>
            <w:tcW w:w="1560" w:type="dxa"/>
            <w:vMerge/>
            <w:shd w:val="clear" w:color="auto" w:fill="9CC2E5" w:themeFill="accent5" w:themeFillTint="99"/>
            <w:vAlign w:val="center"/>
          </w:tcPr>
          <w:p w14:paraId="31550EA4" w14:textId="77777777" w:rsidR="00867E2C" w:rsidRPr="00834B35" w:rsidRDefault="00867E2C" w:rsidP="00867E2C">
            <w:pPr>
              <w:jc w:val="center"/>
              <w:rPr>
                <w:rFonts w:cs="Times New Roman"/>
                <w:noProof w:val="0"/>
                <w:sz w:val="24"/>
                <w:szCs w:val="24"/>
              </w:rPr>
            </w:pPr>
          </w:p>
        </w:tc>
        <w:tc>
          <w:tcPr>
            <w:tcW w:w="1331" w:type="dxa"/>
            <w:shd w:val="clear" w:color="auto" w:fill="9CC2E5" w:themeFill="accent5" w:themeFillTint="99"/>
            <w:vAlign w:val="center"/>
          </w:tcPr>
          <w:p w14:paraId="271F7B07" w14:textId="77777777"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Інше</w:t>
            </w:r>
          </w:p>
        </w:tc>
        <w:tc>
          <w:tcPr>
            <w:tcW w:w="1007" w:type="dxa"/>
            <w:vAlign w:val="center"/>
          </w:tcPr>
          <w:p w14:paraId="7DBF8006"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466,1</w:t>
            </w:r>
          </w:p>
        </w:tc>
        <w:tc>
          <w:tcPr>
            <w:tcW w:w="1098" w:type="dxa"/>
            <w:vAlign w:val="center"/>
          </w:tcPr>
          <w:p w14:paraId="369F6722"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481,9</w:t>
            </w:r>
          </w:p>
        </w:tc>
        <w:tc>
          <w:tcPr>
            <w:tcW w:w="1079" w:type="dxa"/>
            <w:vAlign w:val="center"/>
          </w:tcPr>
          <w:p w14:paraId="1C444E0F"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360,7</w:t>
            </w:r>
          </w:p>
        </w:tc>
        <w:tc>
          <w:tcPr>
            <w:tcW w:w="1138" w:type="dxa"/>
            <w:vAlign w:val="center"/>
          </w:tcPr>
          <w:p w14:paraId="03734C9A"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151,7</w:t>
            </w:r>
          </w:p>
        </w:tc>
        <w:tc>
          <w:tcPr>
            <w:tcW w:w="1022" w:type="dxa"/>
            <w:vAlign w:val="center"/>
          </w:tcPr>
          <w:p w14:paraId="794E576E"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26" w:type="dxa"/>
            <w:vAlign w:val="center"/>
          </w:tcPr>
          <w:p w14:paraId="4D7D0C99"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939" w:type="dxa"/>
            <w:vAlign w:val="center"/>
          </w:tcPr>
          <w:p w14:paraId="51592A50"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r>
      <w:tr w:rsidR="00867E2C" w:rsidRPr="00834B35" w14:paraId="54BAD323" w14:textId="77777777" w:rsidTr="00867E2C">
        <w:tc>
          <w:tcPr>
            <w:tcW w:w="2891" w:type="dxa"/>
            <w:gridSpan w:val="2"/>
            <w:shd w:val="clear" w:color="auto" w:fill="9CC2E5" w:themeFill="accent5" w:themeFillTint="99"/>
            <w:vAlign w:val="center"/>
          </w:tcPr>
          <w:p w14:paraId="2EDA269D" w14:textId="77777777" w:rsidR="00867E2C" w:rsidRPr="00834B35" w:rsidRDefault="00867E2C" w:rsidP="00867E2C">
            <w:pPr>
              <w:jc w:val="center"/>
              <w:rPr>
                <w:rFonts w:cs="Times New Roman"/>
                <w:b/>
                <w:bCs/>
                <w:noProof w:val="0"/>
                <w:sz w:val="24"/>
                <w:szCs w:val="24"/>
              </w:rPr>
            </w:pPr>
            <w:r w:rsidRPr="00834B35">
              <w:rPr>
                <w:rFonts w:eastAsia="Times New Roman" w:cs="Times New Roman"/>
                <w:b/>
                <w:bCs/>
                <w:noProof w:val="0"/>
                <w:color w:val="000000"/>
                <w:sz w:val="24"/>
                <w:szCs w:val="24"/>
                <w:lang w:eastAsia="ru-RU"/>
              </w:rPr>
              <w:t>ВСЬОГО</w:t>
            </w:r>
          </w:p>
        </w:tc>
        <w:tc>
          <w:tcPr>
            <w:tcW w:w="1007" w:type="dxa"/>
            <w:vAlign w:val="center"/>
          </w:tcPr>
          <w:p w14:paraId="02081F5E"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12 480</w:t>
            </w:r>
          </w:p>
        </w:tc>
        <w:tc>
          <w:tcPr>
            <w:tcW w:w="1098" w:type="dxa"/>
            <w:vAlign w:val="center"/>
          </w:tcPr>
          <w:p w14:paraId="0CA813D2"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12 396</w:t>
            </w:r>
          </w:p>
        </w:tc>
        <w:tc>
          <w:tcPr>
            <w:tcW w:w="1079" w:type="dxa"/>
            <w:vAlign w:val="center"/>
          </w:tcPr>
          <w:p w14:paraId="270D1B63"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9 823,6</w:t>
            </w:r>
          </w:p>
        </w:tc>
        <w:tc>
          <w:tcPr>
            <w:tcW w:w="1138" w:type="dxa"/>
            <w:vAlign w:val="center"/>
          </w:tcPr>
          <w:p w14:paraId="3CE062FF"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4 334</w:t>
            </w:r>
          </w:p>
        </w:tc>
        <w:tc>
          <w:tcPr>
            <w:tcW w:w="1022" w:type="dxa"/>
            <w:vAlign w:val="center"/>
          </w:tcPr>
          <w:p w14:paraId="0742AA84" w14:textId="77777777" w:rsidR="00867E2C" w:rsidRPr="00834B35" w:rsidRDefault="00867E2C" w:rsidP="00867E2C">
            <w:pPr>
              <w:jc w:val="center"/>
              <w:rPr>
                <w:rFonts w:cs="Times New Roman"/>
                <w:noProof w:val="0"/>
                <w:sz w:val="24"/>
                <w:szCs w:val="24"/>
              </w:rPr>
            </w:pPr>
          </w:p>
        </w:tc>
        <w:tc>
          <w:tcPr>
            <w:tcW w:w="1026" w:type="dxa"/>
            <w:vAlign w:val="center"/>
          </w:tcPr>
          <w:p w14:paraId="23944BE4" w14:textId="77777777" w:rsidR="00867E2C" w:rsidRPr="00834B35" w:rsidRDefault="00867E2C" w:rsidP="00867E2C">
            <w:pPr>
              <w:jc w:val="center"/>
              <w:rPr>
                <w:rFonts w:cs="Times New Roman"/>
                <w:noProof w:val="0"/>
                <w:sz w:val="24"/>
                <w:szCs w:val="24"/>
              </w:rPr>
            </w:pPr>
          </w:p>
        </w:tc>
        <w:tc>
          <w:tcPr>
            <w:tcW w:w="939" w:type="dxa"/>
            <w:vAlign w:val="center"/>
          </w:tcPr>
          <w:p w14:paraId="0B303DAD" w14:textId="77777777" w:rsidR="00867E2C" w:rsidRPr="00834B35" w:rsidRDefault="00867E2C" w:rsidP="00867E2C">
            <w:pPr>
              <w:jc w:val="center"/>
              <w:rPr>
                <w:rFonts w:cs="Times New Roman"/>
                <w:noProof w:val="0"/>
                <w:sz w:val="24"/>
                <w:szCs w:val="24"/>
              </w:rPr>
            </w:pPr>
          </w:p>
        </w:tc>
      </w:tr>
      <w:tr w:rsidR="00867E2C" w:rsidRPr="00834B35" w14:paraId="48A7EB61" w14:textId="77777777" w:rsidTr="00867E2C">
        <w:trPr>
          <w:trHeight w:val="547"/>
        </w:trPr>
        <w:tc>
          <w:tcPr>
            <w:tcW w:w="2891" w:type="dxa"/>
            <w:gridSpan w:val="2"/>
            <w:vAlign w:val="center"/>
          </w:tcPr>
          <w:p w14:paraId="1E42D5E3" w14:textId="77777777" w:rsidR="00867E2C" w:rsidRPr="00834B35" w:rsidRDefault="00867E2C" w:rsidP="00867E2C">
            <w:pPr>
              <w:jc w:val="center"/>
              <w:rPr>
                <w:rFonts w:cs="Times New Roman"/>
                <w:noProof w:val="0"/>
                <w:sz w:val="24"/>
                <w:szCs w:val="24"/>
              </w:rPr>
            </w:pPr>
          </w:p>
        </w:tc>
        <w:tc>
          <w:tcPr>
            <w:tcW w:w="1007" w:type="dxa"/>
            <w:shd w:val="clear" w:color="auto" w:fill="9CC2E5" w:themeFill="accent5" w:themeFillTint="99"/>
            <w:vAlign w:val="center"/>
          </w:tcPr>
          <w:p w14:paraId="051415B9"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серпень</w:t>
            </w:r>
          </w:p>
        </w:tc>
        <w:tc>
          <w:tcPr>
            <w:tcW w:w="1098" w:type="dxa"/>
            <w:shd w:val="clear" w:color="auto" w:fill="9CC2E5" w:themeFill="accent5" w:themeFillTint="99"/>
            <w:vAlign w:val="center"/>
          </w:tcPr>
          <w:p w14:paraId="6E920CC8"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вересень</w:t>
            </w:r>
          </w:p>
        </w:tc>
        <w:tc>
          <w:tcPr>
            <w:tcW w:w="1079" w:type="dxa"/>
            <w:shd w:val="clear" w:color="auto" w:fill="9CC2E5" w:themeFill="accent5" w:themeFillTint="99"/>
            <w:vAlign w:val="center"/>
          </w:tcPr>
          <w:p w14:paraId="740145CC"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жовтень</w:t>
            </w:r>
          </w:p>
        </w:tc>
        <w:tc>
          <w:tcPr>
            <w:tcW w:w="1138" w:type="dxa"/>
            <w:shd w:val="clear" w:color="auto" w:fill="9CC2E5" w:themeFill="accent5" w:themeFillTint="99"/>
            <w:vAlign w:val="center"/>
          </w:tcPr>
          <w:p w14:paraId="6FDF87BC"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листопад</w:t>
            </w:r>
          </w:p>
        </w:tc>
        <w:tc>
          <w:tcPr>
            <w:tcW w:w="1022" w:type="dxa"/>
            <w:shd w:val="clear" w:color="auto" w:fill="9CC2E5" w:themeFill="accent5" w:themeFillTint="99"/>
            <w:vAlign w:val="center"/>
          </w:tcPr>
          <w:p w14:paraId="6D673566" w14:textId="77777777" w:rsidR="00867E2C" w:rsidRPr="00834B35" w:rsidRDefault="00867E2C" w:rsidP="00867E2C">
            <w:pPr>
              <w:jc w:val="center"/>
              <w:rPr>
                <w:rFonts w:cs="Times New Roman"/>
                <w:noProof w:val="0"/>
                <w:sz w:val="22"/>
              </w:rPr>
            </w:pPr>
            <w:r w:rsidRPr="00834B35">
              <w:rPr>
                <w:rFonts w:eastAsia="Times New Roman" w:cs="Times New Roman"/>
                <w:b/>
                <w:bCs/>
                <w:noProof w:val="0"/>
                <w:color w:val="000000"/>
                <w:sz w:val="22"/>
                <w:lang w:eastAsia="ru-RU"/>
              </w:rPr>
              <w:t>грудень</w:t>
            </w:r>
          </w:p>
        </w:tc>
        <w:tc>
          <w:tcPr>
            <w:tcW w:w="1965" w:type="dxa"/>
            <w:gridSpan w:val="2"/>
            <w:shd w:val="clear" w:color="auto" w:fill="9CC2E5" w:themeFill="accent5" w:themeFillTint="99"/>
            <w:vAlign w:val="center"/>
          </w:tcPr>
          <w:p w14:paraId="2B787EDF" w14:textId="77777777" w:rsidR="00867E2C" w:rsidRPr="00834B35" w:rsidRDefault="00867E2C" w:rsidP="00867E2C">
            <w:pPr>
              <w:jc w:val="center"/>
              <w:rPr>
                <w:rFonts w:eastAsia="Times New Roman" w:cs="Times New Roman"/>
                <w:b/>
                <w:bCs/>
                <w:noProof w:val="0"/>
                <w:color w:val="000000"/>
                <w:sz w:val="22"/>
                <w:lang w:eastAsia="ru-RU"/>
              </w:rPr>
            </w:pPr>
            <w:r w:rsidRPr="00834B35">
              <w:rPr>
                <w:rFonts w:eastAsia="Times New Roman" w:cs="Times New Roman"/>
                <w:b/>
                <w:bCs/>
                <w:noProof w:val="0"/>
                <w:color w:val="000000"/>
                <w:sz w:val="22"/>
                <w:lang w:eastAsia="ru-RU"/>
              </w:rPr>
              <w:t>рік</w:t>
            </w:r>
          </w:p>
        </w:tc>
      </w:tr>
      <w:tr w:rsidR="00867E2C" w:rsidRPr="00834B35" w14:paraId="39F4599B" w14:textId="77777777" w:rsidTr="00867E2C">
        <w:tc>
          <w:tcPr>
            <w:tcW w:w="1560" w:type="dxa"/>
            <w:vMerge w:val="restart"/>
            <w:shd w:val="clear" w:color="auto" w:fill="9CC2E5" w:themeFill="accent5" w:themeFillTint="99"/>
            <w:vAlign w:val="center"/>
          </w:tcPr>
          <w:p w14:paraId="6CFDD52E" w14:textId="4DBC1CFD"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м. Звягель</w:t>
            </w:r>
          </w:p>
        </w:tc>
        <w:tc>
          <w:tcPr>
            <w:tcW w:w="1331" w:type="dxa"/>
            <w:shd w:val="clear" w:color="auto" w:fill="9CC2E5" w:themeFill="accent5" w:themeFillTint="99"/>
            <w:vAlign w:val="center"/>
          </w:tcPr>
          <w:p w14:paraId="60E849F5" w14:textId="77777777"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Населення</w:t>
            </w:r>
          </w:p>
        </w:tc>
        <w:tc>
          <w:tcPr>
            <w:tcW w:w="1007" w:type="dxa"/>
            <w:vAlign w:val="center"/>
          </w:tcPr>
          <w:p w14:paraId="4A6A2CC5"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98" w:type="dxa"/>
            <w:vAlign w:val="center"/>
          </w:tcPr>
          <w:p w14:paraId="66446991"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79" w:type="dxa"/>
            <w:vAlign w:val="center"/>
          </w:tcPr>
          <w:p w14:paraId="6992BE02"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2 138,2</w:t>
            </w:r>
          </w:p>
        </w:tc>
        <w:tc>
          <w:tcPr>
            <w:tcW w:w="1138" w:type="dxa"/>
            <w:vAlign w:val="center"/>
          </w:tcPr>
          <w:p w14:paraId="3D9046DE"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6 127,6</w:t>
            </w:r>
          </w:p>
        </w:tc>
        <w:tc>
          <w:tcPr>
            <w:tcW w:w="1022" w:type="dxa"/>
            <w:vAlign w:val="center"/>
          </w:tcPr>
          <w:p w14:paraId="62FB7AF4"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9 068,5</w:t>
            </w:r>
          </w:p>
        </w:tc>
        <w:tc>
          <w:tcPr>
            <w:tcW w:w="1965" w:type="dxa"/>
            <w:gridSpan w:val="2"/>
            <w:vAlign w:val="center"/>
          </w:tcPr>
          <w:p w14:paraId="64A8C758" w14:textId="77777777" w:rsidR="00867E2C" w:rsidRPr="00834B35" w:rsidRDefault="00867E2C" w:rsidP="00867E2C">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48 003,8</w:t>
            </w:r>
          </w:p>
        </w:tc>
      </w:tr>
      <w:tr w:rsidR="00867E2C" w:rsidRPr="00834B35" w14:paraId="55F38454" w14:textId="77777777" w:rsidTr="00867E2C">
        <w:tc>
          <w:tcPr>
            <w:tcW w:w="1560" w:type="dxa"/>
            <w:vMerge/>
            <w:shd w:val="clear" w:color="auto" w:fill="9CC2E5" w:themeFill="accent5" w:themeFillTint="99"/>
            <w:vAlign w:val="center"/>
          </w:tcPr>
          <w:p w14:paraId="6E1E5297" w14:textId="77777777" w:rsidR="00867E2C" w:rsidRPr="00834B35" w:rsidRDefault="00867E2C" w:rsidP="00867E2C">
            <w:pPr>
              <w:jc w:val="center"/>
              <w:rPr>
                <w:rFonts w:cs="Times New Roman"/>
                <w:noProof w:val="0"/>
                <w:sz w:val="24"/>
                <w:szCs w:val="24"/>
              </w:rPr>
            </w:pPr>
          </w:p>
        </w:tc>
        <w:tc>
          <w:tcPr>
            <w:tcW w:w="1331" w:type="dxa"/>
            <w:shd w:val="clear" w:color="auto" w:fill="9CC2E5" w:themeFill="accent5" w:themeFillTint="99"/>
            <w:vAlign w:val="center"/>
          </w:tcPr>
          <w:p w14:paraId="1C536F68" w14:textId="77777777"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Бюджет</w:t>
            </w:r>
          </w:p>
        </w:tc>
        <w:tc>
          <w:tcPr>
            <w:tcW w:w="1007" w:type="dxa"/>
            <w:vAlign w:val="center"/>
          </w:tcPr>
          <w:p w14:paraId="47E5A8B2"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98" w:type="dxa"/>
            <w:vAlign w:val="center"/>
          </w:tcPr>
          <w:p w14:paraId="50858C2E"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79" w:type="dxa"/>
            <w:vAlign w:val="center"/>
          </w:tcPr>
          <w:p w14:paraId="2E5FA08C"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530,8</w:t>
            </w:r>
          </w:p>
        </w:tc>
        <w:tc>
          <w:tcPr>
            <w:tcW w:w="1138" w:type="dxa"/>
            <w:vAlign w:val="center"/>
          </w:tcPr>
          <w:p w14:paraId="259EDA8D"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1 241,7</w:t>
            </w:r>
          </w:p>
        </w:tc>
        <w:tc>
          <w:tcPr>
            <w:tcW w:w="1022" w:type="dxa"/>
            <w:vAlign w:val="center"/>
          </w:tcPr>
          <w:p w14:paraId="5A3315D5"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2 051,0</w:t>
            </w:r>
          </w:p>
        </w:tc>
        <w:tc>
          <w:tcPr>
            <w:tcW w:w="1965" w:type="dxa"/>
            <w:gridSpan w:val="2"/>
            <w:vAlign w:val="center"/>
          </w:tcPr>
          <w:p w14:paraId="74D97893" w14:textId="77777777" w:rsidR="00867E2C" w:rsidRPr="00834B35" w:rsidRDefault="00867E2C" w:rsidP="00867E2C">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10 728,0</w:t>
            </w:r>
          </w:p>
        </w:tc>
      </w:tr>
      <w:tr w:rsidR="00867E2C" w:rsidRPr="00834B35" w14:paraId="3A263753" w14:textId="77777777" w:rsidTr="00867E2C">
        <w:tc>
          <w:tcPr>
            <w:tcW w:w="1560" w:type="dxa"/>
            <w:vMerge/>
            <w:shd w:val="clear" w:color="auto" w:fill="9CC2E5" w:themeFill="accent5" w:themeFillTint="99"/>
            <w:vAlign w:val="center"/>
          </w:tcPr>
          <w:p w14:paraId="7A287E20" w14:textId="77777777" w:rsidR="00867E2C" w:rsidRPr="00834B35" w:rsidRDefault="00867E2C" w:rsidP="00867E2C">
            <w:pPr>
              <w:jc w:val="center"/>
              <w:rPr>
                <w:rFonts w:cs="Times New Roman"/>
                <w:noProof w:val="0"/>
                <w:sz w:val="24"/>
                <w:szCs w:val="24"/>
              </w:rPr>
            </w:pPr>
          </w:p>
        </w:tc>
        <w:tc>
          <w:tcPr>
            <w:tcW w:w="1331" w:type="dxa"/>
            <w:shd w:val="clear" w:color="auto" w:fill="9CC2E5" w:themeFill="accent5" w:themeFillTint="99"/>
            <w:vAlign w:val="center"/>
          </w:tcPr>
          <w:p w14:paraId="7E7B9C3D" w14:textId="77777777" w:rsidR="00867E2C" w:rsidRPr="00834B35" w:rsidRDefault="00867E2C" w:rsidP="00867E2C">
            <w:pPr>
              <w:rPr>
                <w:rFonts w:cs="Times New Roman"/>
                <w:noProof w:val="0"/>
                <w:sz w:val="24"/>
                <w:szCs w:val="24"/>
              </w:rPr>
            </w:pPr>
            <w:r w:rsidRPr="00834B35">
              <w:rPr>
                <w:rFonts w:eastAsia="Times New Roman" w:cs="Times New Roman"/>
                <w:noProof w:val="0"/>
                <w:color w:val="000000"/>
                <w:sz w:val="24"/>
                <w:szCs w:val="24"/>
                <w:lang w:eastAsia="ru-RU"/>
              </w:rPr>
              <w:t>Інше</w:t>
            </w:r>
          </w:p>
        </w:tc>
        <w:tc>
          <w:tcPr>
            <w:tcW w:w="1007" w:type="dxa"/>
            <w:vAlign w:val="center"/>
          </w:tcPr>
          <w:p w14:paraId="6725D1DC"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98" w:type="dxa"/>
            <w:vAlign w:val="center"/>
          </w:tcPr>
          <w:p w14:paraId="30F0CEF2" w14:textId="77777777" w:rsidR="00867E2C" w:rsidRPr="00834B35" w:rsidRDefault="00867E2C" w:rsidP="00867E2C">
            <w:pPr>
              <w:jc w:val="center"/>
              <w:rPr>
                <w:rFonts w:cs="Times New Roman"/>
                <w:noProof w:val="0"/>
                <w:sz w:val="24"/>
                <w:szCs w:val="24"/>
              </w:rPr>
            </w:pPr>
            <w:r w:rsidRPr="00834B35">
              <w:rPr>
                <w:rFonts w:cs="Times New Roman"/>
                <w:noProof w:val="0"/>
                <w:sz w:val="24"/>
                <w:szCs w:val="24"/>
              </w:rPr>
              <w:t>0</w:t>
            </w:r>
          </w:p>
        </w:tc>
        <w:tc>
          <w:tcPr>
            <w:tcW w:w="1079" w:type="dxa"/>
            <w:vAlign w:val="center"/>
          </w:tcPr>
          <w:p w14:paraId="213FF494"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83,8</w:t>
            </w:r>
          </w:p>
        </w:tc>
        <w:tc>
          <w:tcPr>
            <w:tcW w:w="1138" w:type="dxa"/>
            <w:vAlign w:val="center"/>
          </w:tcPr>
          <w:p w14:paraId="2D96A35D"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252,7</w:t>
            </w:r>
          </w:p>
        </w:tc>
        <w:tc>
          <w:tcPr>
            <w:tcW w:w="1022" w:type="dxa"/>
            <w:vAlign w:val="center"/>
          </w:tcPr>
          <w:p w14:paraId="0705F936"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429,3</w:t>
            </w:r>
          </w:p>
        </w:tc>
        <w:tc>
          <w:tcPr>
            <w:tcW w:w="1965" w:type="dxa"/>
            <w:gridSpan w:val="2"/>
            <w:vAlign w:val="center"/>
          </w:tcPr>
          <w:p w14:paraId="0B36389B" w14:textId="77777777" w:rsidR="00867E2C" w:rsidRPr="00834B35" w:rsidRDefault="00867E2C" w:rsidP="00867E2C">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2 226,5</w:t>
            </w:r>
          </w:p>
        </w:tc>
      </w:tr>
      <w:tr w:rsidR="00867E2C" w:rsidRPr="00834B35" w14:paraId="751C6ABE" w14:textId="77777777" w:rsidTr="00867E2C">
        <w:tc>
          <w:tcPr>
            <w:tcW w:w="2891" w:type="dxa"/>
            <w:gridSpan w:val="2"/>
            <w:shd w:val="clear" w:color="auto" w:fill="9CC2E5" w:themeFill="accent5" w:themeFillTint="99"/>
            <w:vAlign w:val="center"/>
          </w:tcPr>
          <w:p w14:paraId="67253AA6" w14:textId="77777777" w:rsidR="00867E2C" w:rsidRPr="00834B35" w:rsidRDefault="00867E2C" w:rsidP="00867E2C">
            <w:pPr>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ВСЬОГО</w:t>
            </w:r>
          </w:p>
        </w:tc>
        <w:tc>
          <w:tcPr>
            <w:tcW w:w="1007" w:type="dxa"/>
            <w:vAlign w:val="center"/>
          </w:tcPr>
          <w:p w14:paraId="1A47E7CB" w14:textId="77777777" w:rsidR="00867E2C" w:rsidRPr="00834B35" w:rsidRDefault="00867E2C" w:rsidP="00867E2C">
            <w:pPr>
              <w:jc w:val="center"/>
              <w:rPr>
                <w:rFonts w:cs="Times New Roman"/>
                <w:noProof w:val="0"/>
                <w:sz w:val="24"/>
                <w:szCs w:val="24"/>
              </w:rPr>
            </w:pPr>
          </w:p>
        </w:tc>
        <w:tc>
          <w:tcPr>
            <w:tcW w:w="1098" w:type="dxa"/>
            <w:vAlign w:val="center"/>
          </w:tcPr>
          <w:p w14:paraId="53942964" w14:textId="77777777" w:rsidR="00867E2C" w:rsidRPr="00834B35" w:rsidRDefault="00867E2C" w:rsidP="00867E2C">
            <w:pPr>
              <w:jc w:val="center"/>
              <w:rPr>
                <w:rFonts w:cs="Times New Roman"/>
                <w:noProof w:val="0"/>
                <w:sz w:val="24"/>
                <w:szCs w:val="24"/>
              </w:rPr>
            </w:pPr>
          </w:p>
        </w:tc>
        <w:tc>
          <w:tcPr>
            <w:tcW w:w="1079" w:type="dxa"/>
            <w:vAlign w:val="center"/>
          </w:tcPr>
          <w:p w14:paraId="7604C894"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2 753</w:t>
            </w:r>
          </w:p>
        </w:tc>
        <w:tc>
          <w:tcPr>
            <w:tcW w:w="1138" w:type="dxa"/>
            <w:vAlign w:val="center"/>
          </w:tcPr>
          <w:p w14:paraId="308FBB25"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7 622,2</w:t>
            </w:r>
          </w:p>
        </w:tc>
        <w:tc>
          <w:tcPr>
            <w:tcW w:w="1022" w:type="dxa"/>
            <w:vAlign w:val="center"/>
          </w:tcPr>
          <w:p w14:paraId="150B4B24" w14:textId="77777777" w:rsidR="00867E2C" w:rsidRPr="00834B35" w:rsidRDefault="00867E2C" w:rsidP="00867E2C">
            <w:pPr>
              <w:jc w:val="center"/>
              <w:rPr>
                <w:rFonts w:cs="Times New Roman"/>
                <w:noProof w:val="0"/>
                <w:sz w:val="24"/>
                <w:szCs w:val="24"/>
              </w:rPr>
            </w:pPr>
            <w:r w:rsidRPr="00834B35">
              <w:rPr>
                <w:rFonts w:eastAsia="Times New Roman" w:cs="Times New Roman"/>
                <w:noProof w:val="0"/>
                <w:color w:val="000000"/>
                <w:sz w:val="24"/>
                <w:szCs w:val="24"/>
                <w:lang w:eastAsia="ru-RU"/>
              </w:rPr>
              <w:t>11 549</w:t>
            </w:r>
          </w:p>
        </w:tc>
        <w:tc>
          <w:tcPr>
            <w:tcW w:w="1965" w:type="dxa"/>
            <w:gridSpan w:val="2"/>
            <w:vAlign w:val="center"/>
          </w:tcPr>
          <w:p w14:paraId="6D4E6F9A" w14:textId="77777777" w:rsidR="00867E2C" w:rsidRPr="00834B35" w:rsidRDefault="00867E2C" w:rsidP="00867E2C">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60 958,4</w:t>
            </w:r>
          </w:p>
        </w:tc>
      </w:tr>
    </w:tbl>
    <w:p w14:paraId="177D7A07" w14:textId="613FC64C" w:rsidR="00E46DA0" w:rsidRPr="00834B35" w:rsidRDefault="00CC05DC" w:rsidP="00867E2C">
      <w:pPr>
        <w:spacing w:before="60" w:after="0"/>
        <w:ind w:firstLine="709"/>
        <w:jc w:val="center"/>
        <w:rPr>
          <w:rFonts w:cs="Times New Roman"/>
          <w:noProof w:val="0"/>
          <w:sz w:val="24"/>
          <w:szCs w:val="24"/>
        </w:rPr>
      </w:pPr>
      <w:r w:rsidRPr="00834B35">
        <w:rPr>
          <w:rFonts w:cs="Times New Roman"/>
          <w:noProof w:val="0"/>
          <w:sz w:val="24"/>
          <w:szCs w:val="24"/>
        </w:rPr>
        <w:t>П</w:t>
      </w:r>
      <w:r w:rsidR="00E46DA0" w:rsidRPr="00834B35">
        <w:rPr>
          <w:rFonts w:cs="Times New Roman"/>
          <w:noProof w:val="0"/>
          <w:sz w:val="24"/>
          <w:szCs w:val="24"/>
        </w:rPr>
        <w:t>омісячне споживання теплової енергії</w:t>
      </w:r>
      <w:r w:rsidR="00480AF6" w:rsidRPr="00834B35">
        <w:rPr>
          <w:rFonts w:cs="Times New Roman"/>
          <w:noProof w:val="0"/>
          <w:sz w:val="24"/>
          <w:szCs w:val="24"/>
        </w:rPr>
        <w:t xml:space="preserve"> в 2021 році</w:t>
      </w:r>
    </w:p>
    <w:p w14:paraId="0F511730" w14:textId="77777777" w:rsidR="00240EBF" w:rsidRPr="00834B35" w:rsidRDefault="00240EBF" w:rsidP="00E46DA0">
      <w:pPr>
        <w:spacing w:after="0"/>
        <w:jc w:val="both"/>
        <w:rPr>
          <w:rFonts w:cs="Times New Roman"/>
          <w:noProof w:val="0"/>
          <w:sz w:val="24"/>
          <w:szCs w:val="24"/>
        </w:rPr>
      </w:pPr>
    </w:p>
    <w:p w14:paraId="33ED33B0" w14:textId="1CCCA621" w:rsidR="00240EBF" w:rsidRPr="00834B35" w:rsidRDefault="00240EBF" w:rsidP="00E46DA0">
      <w:pPr>
        <w:spacing w:after="0"/>
        <w:jc w:val="both"/>
        <w:rPr>
          <w:rFonts w:cs="Times New Roman"/>
          <w:noProof w:val="0"/>
          <w:sz w:val="24"/>
          <w:szCs w:val="24"/>
        </w:rPr>
      </w:pPr>
      <w:r w:rsidRPr="00834B35">
        <w:rPr>
          <w:lang w:val="ru-RU" w:eastAsia="ru-RU"/>
          <w14:ligatures w14:val="standardContextual"/>
        </w:rPr>
        <w:drawing>
          <wp:inline distT="0" distB="0" distL="0" distR="0" wp14:anchorId="720DFEC7" wp14:editId="4F98A515">
            <wp:extent cx="5573590" cy="2679895"/>
            <wp:effectExtent l="0" t="0" r="8255" b="6350"/>
            <wp:docPr id="132911901" name="Диаграмма 1">
              <a:extLst xmlns:a="http://schemas.openxmlformats.org/drawingml/2006/main">
                <a:ext uri="{FF2B5EF4-FFF2-40B4-BE49-F238E27FC236}">
                  <a16:creationId xmlns:a16="http://schemas.microsoft.com/office/drawing/2014/main" id="{068497B8-7A1E-EED0-2651-87E09C8AEB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B5D91A" w14:textId="77777777" w:rsidR="00240EBF" w:rsidRPr="00834B35" w:rsidRDefault="00240EBF" w:rsidP="00E46DA0">
      <w:pPr>
        <w:spacing w:after="0"/>
        <w:jc w:val="both"/>
        <w:rPr>
          <w:rFonts w:cs="Times New Roman"/>
          <w:noProof w:val="0"/>
          <w:sz w:val="24"/>
          <w:szCs w:val="24"/>
        </w:rPr>
      </w:pPr>
    </w:p>
    <w:p w14:paraId="706FC8E5" w14:textId="67374FAB" w:rsidR="008168E5" w:rsidRPr="00834B35" w:rsidRDefault="008168E5" w:rsidP="008168E5">
      <w:pPr>
        <w:spacing w:after="0"/>
        <w:ind w:firstLine="709"/>
        <w:jc w:val="both"/>
        <w:rPr>
          <w:rFonts w:cs="Times New Roman"/>
          <w:noProof w:val="0"/>
          <w:sz w:val="24"/>
          <w:szCs w:val="24"/>
        </w:rPr>
      </w:pPr>
      <w:r w:rsidRPr="00834B35">
        <w:rPr>
          <w:rFonts w:cs="Times New Roman"/>
          <w:noProof w:val="0"/>
          <w:sz w:val="24"/>
          <w:szCs w:val="24"/>
        </w:rPr>
        <w:t>Прогнозований графік споживання теплової енергії по місяцям, після відновлення ГВП для населення і підключення всіх багатоквартирних будинків до централізованого опалення</w:t>
      </w:r>
      <w:r w:rsidR="00E46DA0" w:rsidRPr="00834B35">
        <w:rPr>
          <w:rFonts w:cs="Times New Roman"/>
          <w:noProof w:val="0"/>
          <w:sz w:val="24"/>
          <w:szCs w:val="24"/>
        </w:rPr>
        <w:t>:</w:t>
      </w:r>
    </w:p>
    <w:p w14:paraId="5E3FC470" w14:textId="77777777" w:rsidR="00E46DA0" w:rsidRPr="00834B35" w:rsidRDefault="00E46DA0" w:rsidP="008168E5">
      <w:pPr>
        <w:spacing w:after="0"/>
        <w:ind w:firstLine="709"/>
        <w:jc w:val="both"/>
        <w:rPr>
          <w:rFonts w:cs="Times New Roman"/>
          <w:noProof w:val="0"/>
          <w:sz w:val="24"/>
          <w:szCs w:val="24"/>
        </w:rPr>
      </w:pPr>
    </w:p>
    <w:tbl>
      <w:tblPr>
        <w:tblStyle w:val="a3"/>
        <w:tblW w:w="0" w:type="auto"/>
        <w:jc w:val="center"/>
        <w:tblLayout w:type="fixed"/>
        <w:tblLook w:val="04A0" w:firstRow="1" w:lastRow="0" w:firstColumn="1" w:lastColumn="0" w:noHBand="0" w:noVBand="1"/>
      </w:tblPr>
      <w:tblGrid>
        <w:gridCol w:w="1560"/>
        <w:gridCol w:w="1331"/>
        <w:gridCol w:w="1007"/>
        <w:gridCol w:w="1098"/>
        <w:gridCol w:w="1079"/>
        <w:gridCol w:w="1138"/>
        <w:gridCol w:w="1022"/>
        <w:gridCol w:w="1026"/>
        <w:gridCol w:w="939"/>
      </w:tblGrid>
      <w:tr w:rsidR="002C654E" w:rsidRPr="00834B35" w14:paraId="1FDD1323" w14:textId="77777777" w:rsidTr="00867E2C">
        <w:trPr>
          <w:trHeight w:val="236"/>
          <w:jc w:val="center"/>
        </w:trPr>
        <w:tc>
          <w:tcPr>
            <w:tcW w:w="1560" w:type="dxa"/>
            <w:vMerge w:val="restart"/>
            <w:shd w:val="clear" w:color="auto" w:fill="9CC2E5" w:themeFill="accent5" w:themeFillTint="99"/>
            <w:vAlign w:val="center"/>
          </w:tcPr>
          <w:p w14:paraId="7E0F1166" w14:textId="44B105EE" w:rsidR="002C654E" w:rsidRPr="00F26F4C" w:rsidRDefault="002C654E" w:rsidP="002C654E">
            <w:pPr>
              <w:rPr>
                <w:rFonts w:cs="Times New Roman"/>
                <w:noProof w:val="0"/>
                <w:sz w:val="24"/>
                <w:szCs w:val="24"/>
              </w:rPr>
            </w:pPr>
          </w:p>
        </w:tc>
        <w:tc>
          <w:tcPr>
            <w:tcW w:w="1331" w:type="dxa"/>
            <w:vMerge w:val="restart"/>
            <w:shd w:val="clear" w:color="auto" w:fill="9CC2E5" w:themeFill="accent5" w:themeFillTint="99"/>
            <w:vAlign w:val="center"/>
          </w:tcPr>
          <w:p w14:paraId="231B84F2" w14:textId="77777777" w:rsidR="002C654E" w:rsidRPr="00834B35" w:rsidRDefault="002C654E" w:rsidP="002C654E">
            <w:pPr>
              <w:jc w:val="center"/>
              <w:rPr>
                <w:rFonts w:cs="Times New Roman"/>
                <w:noProof w:val="0"/>
                <w:sz w:val="24"/>
                <w:szCs w:val="24"/>
              </w:rPr>
            </w:pPr>
            <w:r w:rsidRPr="00834B35">
              <w:rPr>
                <w:rFonts w:eastAsia="Times New Roman" w:cs="Times New Roman"/>
                <w:b/>
                <w:bCs/>
                <w:noProof w:val="0"/>
                <w:color w:val="000000"/>
                <w:sz w:val="24"/>
                <w:szCs w:val="24"/>
                <w:lang w:eastAsia="ru-RU"/>
              </w:rPr>
              <w:t>Сектор</w:t>
            </w:r>
          </w:p>
        </w:tc>
        <w:tc>
          <w:tcPr>
            <w:tcW w:w="7309" w:type="dxa"/>
            <w:gridSpan w:val="7"/>
            <w:shd w:val="clear" w:color="auto" w:fill="9CC2E5" w:themeFill="accent5" w:themeFillTint="99"/>
            <w:vAlign w:val="center"/>
          </w:tcPr>
          <w:p w14:paraId="71C7FA5F" w14:textId="2E4EE68E" w:rsidR="002C654E" w:rsidRPr="00834B35" w:rsidRDefault="007F1C9A" w:rsidP="002C654E">
            <w:pPr>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 xml:space="preserve">Прогнозне споживання, </w:t>
            </w:r>
            <w:r w:rsidR="002C654E" w:rsidRPr="00834B35">
              <w:rPr>
                <w:rFonts w:eastAsia="Times New Roman" w:cs="Times New Roman"/>
                <w:b/>
                <w:bCs/>
                <w:noProof w:val="0"/>
                <w:color w:val="000000"/>
                <w:sz w:val="24"/>
                <w:szCs w:val="24"/>
                <w:lang w:eastAsia="ru-RU"/>
              </w:rPr>
              <w:t>тис.</w:t>
            </w:r>
            <w:r w:rsidR="001F4496" w:rsidRPr="00834B35">
              <w:rPr>
                <w:rFonts w:eastAsia="Times New Roman" w:cs="Times New Roman"/>
                <w:b/>
                <w:bCs/>
                <w:noProof w:val="0"/>
                <w:color w:val="000000"/>
                <w:sz w:val="24"/>
                <w:szCs w:val="24"/>
                <w:lang w:eastAsia="ru-RU"/>
              </w:rPr>
              <w:t xml:space="preserve"> </w:t>
            </w:r>
            <w:r w:rsidR="002C654E" w:rsidRPr="00834B35">
              <w:rPr>
                <w:rFonts w:eastAsia="Times New Roman" w:cs="Times New Roman"/>
                <w:b/>
                <w:bCs/>
                <w:noProof w:val="0"/>
                <w:color w:val="000000"/>
                <w:sz w:val="24"/>
                <w:szCs w:val="24"/>
                <w:lang w:eastAsia="ru-RU"/>
              </w:rPr>
              <w:t>Гкал</w:t>
            </w:r>
          </w:p>
        </w:tc>
      </w:tr>
      <w:tr w:rsidR="002C654E" w:rsidRPr="00834B35" w14:paraId="4F07DC3C" w14:textId="77777777" w:rsidTr="00867E2C">
        <w:trPr>
          <w:trHeight w:val="367"/>
          <w:jc w:val="center"/>
        </w:trPr>
        <w:tc>
          <w:tcPr>
            <w:tcW w:w="1560" w:type="dxa"/>
            <w:vMerge/>
            <w:shd w:val="clear" w:color="auto" w:fill="9CC2E5" w:themeFill="accent5" w:themeFillTint="99"/>
            <w:vAlign w:val="center"/>
          </w:tcPr>
          <w:p w14:paraId="7F33ECAB" w14:textId="77777777" w:rsidR="002C654E" w:rsidRPr="00834B35" w:rsidRDefault="002C654E" w:rsidP="002C654E">
            <w:pPr>
              <w:jc w:val="center"/>
              <w:rPr>
                <w:rFonts w:eastAsia="Times New Roman" w:cs="Times New Roman"/>
                <w:b/>
                <w:bCs/>
                <w:noProof w:val="0"/>
                <w:color w:val="000000"/>
                <w:sz w:val="24"/>
                <w:szCs w:val="24"/>
                <w:lang w:eastAsia="ru-RU"/>
              </w:rPr>
            </w:pPr>
          </w:p>
        </w:tc>
        <w:tc>
          <w:tcPr>
            <w:tcW w:w="1331" w:type="dxa"/>
            <w:vMerge/>
            <w:shd w:val="clear" w:color="auto" w:fill="9CC2E5" w:themeFill="accent5" w:themeFillTint="99"/>
            <w:vAlign w:val="center"/>
          </w:tcPr>
          <w:p w14:paraId="060B5CDA" w14:textId="77777777" w:rsidR="002C654E" w:rsidRPr="00834B35" w:rsidRDefault="002C654E" w:rsidP="002C654E">
            <w:pPr>
              <w:jc w:val="center"/>
              <w:rPr>
                <w:rFonts w:eastAsia="Times New Roman" w:cs="Times New Roman"/>
                <w:b/>
                <w:bCs/>
                <w:noProof w:val="0"/>
                <w:color w:val="000000"/>
                <w:sz w:val="24"/>
                <w:szCs w:val="24"/>
                <w:lang w:eastAsia="ru-RU"/>
              </w:rPr>
            </w:pPr>
          </w:p>
        </w:tc>
        <w:tc>
          <w:tcPr>
            <w:tcW w:w="1007" w:type="dxa"/>
            <w:shd w:val="clear" w:color="auto" w:fill="9CC2E5" w:themeFill="accent5" w:themeFillTint="99"/>
            <w:vAlign w:val="center"/>
          </w:tcPr>
          <w:p w14:paraId="7CF5CD11"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січень</w:t>
            </w:r>
          </w:p>
        </w:tc>
        <w:tc>
          <w:tcPr>
            <w:tcW w:w="1098" w:type="dxa"/>
            <w:shd w:val="clear" w:color="auto" w:fill="9CC2E5" w:themeFill="accent5" w:themeFillTint="99"/>
            <w:vAlign w:val="center"/>
          </w:tcPr>
          <w:p w14:paraId="7CC8F604"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лютий</w:t>
            </w:r>
          </w:p>
        </w:tc>
        <w:tc>
          <w:tcPr>
            <w:tcW w:w="1079" w:type="dxa"/>
            <w:shd w:val="clear" w:color="auto" w:fill="9CC2E5" w:themeFill="accent5" w:themeFillTint="99"/>
            <w:vAlign w:val="center"/>
          </w:tcPr>
          <w:p w14:paraId="4492E692"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березень</w:t>
            </w:r>
          </w:p>
        </w:tc>
        <w:tc>
          <w:tcPr>
            <w:tcW w:w="1138" w:type="dxa"/>
            <w:shd w:val="clear" w:color="auto" w:fill="9CC2E5" w:themeFill="accent5" w:themeFillTint="99"/>
            <w:vAlign w:val="center"/>
          </w:tcPr>
          <w:p w14:paraId="52A45743"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квітень</w:t>
            </w:r>
          </w:p>
        </w:tc>
        <w:tc>
          <w:tcPr>
            <w:tcW w:w="1022" w:type="dxa"/>
            <w:shd w:val="clear" w:color="auto" w:fill="9CC2E5" w:themeFill="accent5" w:themeFillTint="99"/>
            <w:vAlign w:val="center"/>
          </w:tcPr>
          <w:p w14:paraId="05B49895"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травень</w:t>
            </w:r>
          </w:p>
        </w:tc>
        <w:tc>
          <w:tcPr>
            <w:tcW w:w="1026" w:type="dxa"/>
            <w:shd w:val="clear" w:color="auto" w:fill="9CC2E5" w:themeFill="accent5" w:themeFillTint="99"/>
            <w:vAlign w:val="center"/>
          </w:tcPr>
          <w:p w14:paraId="7C4E4D8A"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червень</w:t>
            </w:r>
          </w:p>
        </w:tc>
        <w:tc>
          <w:tcPr>
            <w:tcW w:w="939" w:type="dxa"/>
            <w:shd w:val="clear" w:color="auto" w:fill="9CC2E5" w:themeFill="accent5" w:themeFillTint="99"/>
            <w:vAlign w:val="center"/>
          </w:tcPr>
          <w:p w14:paraId="630196ED" w14:textId="77777777" w:rsidR="002C654E" w:rsidRPr="00834B35" w:rsidRDefault="002C654E" w:rsidP="002C654E">
            <w:pPr>
              <w:jc w:val="center"/>
              <w:rPr>
                <w:rFonts w:eastAsia="Times New Roman" w:cs="Times New Roman"/>
                <w:b/>
                <w:bCs/>
                <w:noProof w:val="0"/>
                <w:color w:val="000000"/>
                <w:sz w:val="22"/>
                <w:lang w:eastAsia="ru-RU"/>
              </w:rPr>
            </w:pPr>
            <w:r w:rsidRPr="00834B35">
              <w:rPr>
                <w:rFonts w:eastAsia="Times New Roman" w:cs="Times New Roman"/>
                <w:b/>
                <w:bCs/>
                <w:noProof w:val="0"/>
                <w:color w:val="000000"/>
                <w:sz w:val="22"/>
                <w:lang w:eastAsia="ru-RU"/>
              </w:rPr>
              <w:t>липень</w:t>
            </w:r>
          </w:p>
        </w:tc>
      </w:tr>
      <w:tr w:rsidR="002C654E" w:rsidRPr="00834B35" w14:paraId="4AFE614C" w14:textId="77777777" w:rsidTr="00C23399">
        <w:trPr>
          <w:jc w:val="center"/>
        </w:trPr>
        <w:tc>
          <w:tcPr>
            <w:tcW w:w="1560" w:type="dxa"/>
            <w:vMerge w:val="restart"/>
            <w:shd w:val="clear" w:color="auto" w:fill="9CC2E5" w:themeFill="accent5" w:themeFillTint="99"/>
            <w:vAlign w:val="center"/>
          </w:tcPr>
          <w:p w14:paraId="7B98D757" w14:textId="563D4424"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м.Звягель</w:t>
            </w:r>
          </w:p>
        </w:tc>
        <w:tc>
          <w:tcPr>
            <w:tcW w:w="1331" w:type="dxa"/>
            <w:shd w:val="clear" w:color="auto" w:fill="9CC2E5" w:themeFill="accent5" w:themeFillTint="99"/>
            <w:vAlign w:val="center"/>
          </w:tcPr>
          <w:p w14:paraId="318A13E0" w14:textId="77777777"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Населення</w:t>
            </w:r>
          </w:p>
        </w:tc>
        <w:tc>
          <w:tcPr>
            <w:tcW w:w="1007" w:type="dxa"/>
            <w:vAlign w:val="center"/>
          </w:tcPr>
          <w:p w14:paraId="1929482D" w14:textId="40F17252"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804</w:t>
            </w:r>
          </w:p>
        </w:tc>
        <w:tc>
          <w:tcPr>
            <w:tcW w:w="1098" w:type="dxa"/>
            <w:vAlign w:val="center"/>
          </w:tcPr>
          <w:p w14:paraId="5FC2AAFB" w14:textId="0B319868"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665,2</w:t>
            </w:r>
          </w:p>
        </w:tc>
        <w:tc>
          <w:tcPr>
            <w:tcW w:w="1079" w:type="dxa"/>
            <w:vAlign w:val="center"/>
          </w:tcPr>
          <w:p w14:paraId="4A2647B5" w14:textId="23CF7C11"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10</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515,4</w:t>
            </w:r>
          </w:p>
        </w:tc>
        <w:tc>
          <w:tcPr>
            <w:tcW w:w="1138" w:type="dxa"/>
            <w:vAlign w:val="center"/>
          </w:tcPr>
          <w:p w14:paraId="3999D381" w14:textId="07AE471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5</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620,5</w:t>
            </w:r>
          </w:p>
        </w:tc>
        <w:tc>
          <w:tcPr>
            <w:tcW w:w="1022" w:type="dxa"/>
            <w:vAlign w:val="center"/>
          </w:tcPr>
          <w:p w14:paraId="5D53D327" w14:textId="0CB986A0"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1026" w:type="dxa"/>
            <w:vAlign w:val="center"/>
          </w:tcPr>
          <w:p w14:paraId="73D87075" w14:textId="1CD75A8D"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939" w:type="dxa"/>
            <w:vAlign w:val="center"/>
          </w:tcPr>
          <w:p w14:paraId="515F2AEB" w14:textId="2BB0130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r>
      <w:tr w:rsidR="002C654E" w:rsidRPr="00834B35" w14:paraId="57015B57" w14:textId="77777777" w:rsidTr="00C23399">
        <w:trPr>
          <w:jc w:val="center"/>
        </w:trPr>
        <w:tc>
          <w:tcPr>
            <w:tcW w:w="1560" w:type="dxa"/>
            <w:vMerge/>
            <w:shd w:val="clear" w:color="auto" w:fill="9CC2E5" w:themeFill="accent5" w:themeFillTint="99"/>
            <w:vAlign w:val="center"/>
          </w:tcPr>
          <w:p w14:paraId="1BE777FA" w14:textId="77777777" w:rsidR="002C654E" w:rsidRPr="00834B35" w:rsidRDefault="002C654E" w:rsidP="002C654E">
            <w:pPr>
              <w:jc w:val="center"/>
              <w:rPr>
                <w:rFonts w:cs="Times New Roman"/>
                <w:noProof w:val="0"/>
                <w:sz w:val="24"/>
                <w:szCs w:val="24"/>
              </w:rPr>
            </w:pPr>
          </w:p>
        </w:tc>
        <w:tc>
          <w:tcPr>
            <w:tcW w:w="1331" w:type="dxa"/>
            <w:shd w:val="clear" w:color="auto" w:fill="9CC2E5" w:themeFill="accent5" w:themeFillTint="99"/>
            <w:vAlign w:val="center"/>
          </w:tcPr>
          <w:p w14:paraId="19F283B8" w14:textId="77777777"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Бюджет</w:t>
            </w:r>
          </w:p>
        </w:tc>
        <w:tc>
          <w:tcPr>
            <w:tcW w:w="1007" w:type="dxa"/>
            <w:vAlign w:val="center"/>
          </w:tcPr>
          <w:p w14:paraId="07B3F1C7" w14:textId="09BB7F3F"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491,5</w:t>
            </w:r>
          </w:p>
        </w:tc>
        <w:tc>
          <w:tcPr>
            <w:tcW w:w="1098" w:type="dxa"/>
            <w:vAlign w:val="center"/>
          </w:tcPr>
          <w:p w14:paraId="1D4F2128" w14:textId="5B66A0BF"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517,3</w:t>
            </w:r>
          </w:p>
        </w:tc>
        <w:tc>
          <w:tcPr>
            <w:tcW w:w="1079" w:type="dxa"/>
            <w:vAlign w:val="center"/>
          </w:tcPr>
          <w:p w14:paraId="7FB7C867" w14:textId="69D76799"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907,3</w:t>
            </w:r>
          </w:p>
        </w:tc>
        <w:tc>
          <w:tcPr>
            <w:tcW w:w="1138" w:type="dxa"/>
            <w:vAlign w:val="center"/>
          </w:tcPr>
          <w:p w14:paraId="4890258F" w14:textId="3152508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857,1</w:t>
            </w:r>
          </w:p>
        </w:tc>
        <w:tc>
          <w:tcPr>
            <w:tcW w:w="1022" w:type="dxa"/>
            <w:vAlign w:val="center"/>
          </w:tcPr>
          <w:p w14:paraId="5CFDA874" w14:textId="17238842"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1026" w:type="dxa"/>
            <w:vAlign w:val="center"/>
          </w:tcPr>
          <w:p w14:paraId="0A344B40" w14:textId="1BC2DA87"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939" w:type="dxa"/>
            <w:vAlign w:val="center"/>
          </w:tcPr>
          <w:p w14:paraId="13379950" w14:textId="55CA0F28"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r>
      <w:tr w:rsidR="002C654E" w:rsidRPr="00834B35" w14:paraId="4078FB3A" w14:textId="77777777" w:rsidTr="00C23399">
        <w:trPr>
          <w:jc w:val="center"/>
        </w:trPr>
        <w:tc>
          <w:tcPr>
            <w:tcW w:w="1560" w:type="dxa"/>
            <w:vMerge/>
            <w:shd w:val="clear" w:color="auto" w:fill="9CC2E5" w:themeFill="accent5" w:themeFillTint="99"/>
            <w:vAlign w:val="center"/>
          </w:tcPr>
          <w:p w14:paraId="6A1A0B2B" w14:textId="77777777" w:rsidR="002C654E" w:rsidRPr="00834B35" w:rsidRDefault="002C654E" w:rsidP="002C654E">
            <w:pPr>
              <w:jc w:val="center"/>
              <w:rPr>
                <w:rFonts w:cs="Times New Roman"/>
                <w:noProof w:val="0"/>
                <w:sz w:val="24"/>
                <w:szCs w:val="24"/>
              </w:rPr>
            </w:pPr>
          </w:p>
        </w:tc>
        <w:tc>
          <w:tcPr>
            <w:tcW w:w="1331" w:type="dxa"/>
            <w:shd w:val="clear" w:color="auto" w:fill="9CC2E5" w:themeFill="accent5" w:themeFillTint="99"/>
            <w:vAlign w:val="center"/>
          </w:tcPr>
          <w:p w14:paraId="042B666A" w14:textId="77777777"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Інше</w:t>
            </w:r>
          </w:p>
        </w:tc>
        <w:tc>
          <w:tcPr>
            <w:tcW w:w="1007" w:type="dxa"/>
            <w:vAlign w:val="center"/>
          </w:tcPr>
          <w:p w14:paraId="1004924E" w14:textId="6DE468EC"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524,8</w:t>
            </w:r>
          </w:p>
        </w:tc>
        <w:tc>
          <w:tcPr>
            <w:tcW w:w="1098" w:type="dxa"/>
            <w:vAlign w:val="center"/>
          </w:tcPr>
          <w:p w14:paraId="1A6D6ABE" w14:textId="70DAE04C"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542,6</w:t>
            </w:r>
          </w:p>
        </w:tc>
        <w:tc>
          <w:tcPr>
            <w:tcW w:w="1079" w:type="dxa"/>
            <w:vAlign w:val="center"/>
          </w:tcPr>
          <w:p w14:paraId="72A4BB89" w14:textId="56E1B391"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406,2</w:t>
            </w:r>
          </w:p>
        </w:tc>
        <w:tc>
          <w:tcPr>
            <w:tcW w:w="1138" w:type="dxa"/>
            <w:vAlign w:val="center"/>
          </w:tcPr>
          <w:p w14:paraId="34BB5FAC" w14:textId="2004E658"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170,8</w:t>
            </w:r>
          </w:p>
        </w:tc>
        <w:tc>
          <w:tcPr>
            <w:tcW w:w="1022" w:type="dxa"/>
            <w:vAlign w:val="center"/>
          </w:tcPr>
          <w:p w14:paraId="1352085A" w14:textId="2CE80159"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1026" w:type="dxa"/>
            <w:vAlign w:val="center"/>
          </w:tcPr>
          <w:p w14:paraId="4D172762" w14:textId="289F05DE"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939" w:type="dxa"/>
            <w:vAlign w:val="center"/>
          </w:tcPr>
          <w:p w14:paraId="0C4EA768" w14:textId="774646F9"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r>
      <w:tr w:rsidR="002C654E" w:rsidRPr="00834B35" w14:paraId="5990715E" w14:textId="77777777" w:rsidTr="00C23399">
        <w:trPr>
          <w:jc w:val="center"/>
        </w:trPr>
        <w:tc>
          <w:tcPr>
            <w:tcW w:w="2891" w:type="dxa"/>
            <w:gridSpan w:val="2"/>
            <w:shd w:val="clear" w:color="auto" w:fill="9CC2E5" w:themeFill="accent5" w:themeFillTint="99"/>
            <w:vAlign w:val="center"/>
          </w:tcPr>
          <w:p w14:paraId="7C4AAD9E" w14:textId="77777777" w:rsidR="002C654E" w:rsidRPr="00834B35" w:rsidRDefault="002C654E" w:rsidP="002C654E">
            <w:pPr>
              <w:jc w:val="center"/>
              <w:rPr>
                <w:rFonts w:cs="Times New Roman"/>
                <w:b/>
                <w:bCs/>
                <w:noProof w:val="0"/>
                <w:sz w:val="24"/>
                <w:szCs w:val="24"/>
              </w:rPr>
            </w:pPr>
            <w:r w:rsidRPr="00834B35">
              <w:rPr>
                <w:rFonts w:eastAsia="Times New Roman" w:cs="Times New Roman"/>
                <w:b/>
                <w:bCs/>
                <w:noProof w:val="0"/>
                <w:color w:val="000000"/>
                <w:sz w:val="24"/>
                <w:szCs w:val="24"/>
                <w:lang w:eastAsia="ru-RU"/>
              </w:rPr>
              <w:t>ВСЬОГО</w:t>
            </w:r>
          </w:p>
        </w:tc>
        <w:tc>
          <w:tcPr>
            <w:tcW w:w="1007" w:type="dxa"/>
            <w:vAlign w:val="center"/>
          </w:tcPr>
          <w:p w14:paraId="57F38686" w14:textId="62028AE8"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15</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82</w:t>
            </w:r>
            <w:r w:rsidR="009500C1" w:rsidRPr="00834B35">
              <w:rPr>
                <w:rFonts w:eastAsia="Times New Roman" w:cs="Times New Roman"/>
                <w:noProof w:val="0"/>
                <w:color w:val="000000"/>
                <w:sz w:val="24"/>
                <w:szCs w:val="24"/>
                <w:lang w:eastAsia="ru-RU"/>
              </w:rPr>
              <w:t>1</w:t>
            </w:r>
          </w:p>
        </w:tc>
        <w:tc>
          <w:tcPr>
            <w:tcW w:w="1098" w:type="dxa"/>
            <w:vAlign w:val="center"/>
          </w:tcPr>
          <w:p w14:paraId="347CB3E6" w14:textId="1697DF85"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15</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725,2</w:t>
            </w:r>
          </w:p>
        </w:tc>
        <w:tc>
          <w:tcPr>
            <w:tcW w:w="1079" w:type="dxa"/>
            <w:vAlign w:val="center"/>
          </w:tcPr>
          <w:p w14:paraId="2F0E43A4" w14:textId="2C611781"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829</w:t>
            </w:r>
          </w:p>
        </w:tc>
        <w:tc>
          <w:tcPr>
            <w:tcW w:w="1138" w:type="dxa"/>
            <w:vAlign w:val="center"/>
          </w:tcPr>
          <w:p w14:paraId="5145B030" w14:textId="43EA8736"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6</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648,5</w:t>
            </w:r>
          </w:p>
        </w:tc>
        <w:tc>
          <w:tcPr>
            <w:tcW w:w="1022" w:type="dxa"/>
            <w:vAlign w:val="center"/>
          </w:tcPr>
          <w:p w14:paraId="7984F175" w14:textId="1752097F"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1026" w:type="dxa"/>
            <w:vAlign w:val="center"/>
          </w:tcPr>
          <w:p w14:paraId="7C301567" w14:textId="2650152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939" w:type="dxa"/>
            <w:vAlign w:val="center"/>
          </w:tcPr>
          <w:p w14:paraId="5BB21304" w14:textId="6948DF6C"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r>
      <w:tr w:rsidR="002C654E" w:rsidRPr="00834B35" w14:paraId="56DA4F53" w14:textId="77777777" w:rsidTr="00867E2C">
        <w:trPr>
          <w:trHeight w:val="417"/>
          <w:jc w:val="center"/>
        </w:trPr>
        <w:tc>
          <w:tcPr>
            <w:tcW w:w="2891" w:type="dxa"/>
            <w:gridSpan w:val="2"/>
            <w:vAlign w:val="center"/>
          </w:tcPr>
          <w:p w14:paraId="155A1917" w14:textId="77777777" w:rsidR="002C654E" w:rsidRPr="00834B35" w:rsidRDefault="002C654E" w:rsidP="002C654E">
            <w:pPr>
              <w:jc w:val="center"/>
              <w:rPr>
                <w:rFonts w:cs="Times New Roman"/>
                <w:noProof w:val="0"/>
                <w:sz w:val="24"/>
                <w:szCs w:val="24"/>
              </w:rPr>
            </w:pPr>
          </w:p>
        </w:tc>
        <w:tc>
          <w:tcPr>
            <w:tcW w:w="1007" w:type="dxa"/>
            <w:shd w:val="clear" w:color="auto" w:fill="9CC2E5" w:themeFill="accent5" w:themeFillTint="99"/>
            <w:vAlign w:val="center"/>
          </w:tcPr>
          <w:p w14:paraId="3C813716"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серпень</w:t>
            </w:r>
          </w:p>
        </w:tc>
        <w:tc>
          <w:tcPr>
            <w:tcW w:w="1098" w:type="dxa"/>
            <w:shd w:val="clear" w:color="auto" w:fill="9CC2E5" w:themeFill="accent5" w:themeFillTint="99"/>
            <w:vAlign w:val="center"/>
          </w:tcPr>
          <w:p w14:paraId="442B1584"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вересень</w:t>
            </w:r>
          </w:p>
        </w:tc>
        <w:tc>
          <w:tcPr>
            <w:tcW w:w="1079" w:type="dxa"/>
            <w:shd w:val="clear" w:color="auto" w:fill="9CC2E5" w:themeFill="accent5" w:themeFillTint="99"/>
            <w:vAlign w:val="center"/>
          </w:tcPr>
          <w:p w14:paraId="43E55094"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жовтень</w:t>
            </w:r>
          </w:p>
        </w:tc>
        <w:tc>
          <w:tcPr>
            <w:tcW w:w="1138" w:type="dxa"/>
            <w:shd w:val="clear" w:color="auto" w:fill="9CC2E5" w:themeFill="accent5" w:themeFillTint="99"/>
            <w:vAlign w:val="center"/>
          </w:tcPr>
          <w:p w14:paraId="4F511F9F"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листопад</w:t>
            </w:r>
          </w:p>
        </w:tc>
        <w:tc>
          <w:tcPr>
            <w:tcW w:w="1022" w:type="dxa"/>
            <w:shd w:val="clear" w:color="auto" w:fill="9CC2E5" w:themeFill="accent5" w:themeFillTint="99"/>
            <w:vAlign w:val="center"/>
          </w:tcPr>
          <w:p w14:paraId="7636F924" w14:textId="77777777" w:rsidR="002C654E" w:rsidRPr="00834B35" w:rsidRDefault="002C654E" w:rsidP="002C654E">
            <w:pPr>
              <w:jc w:val="center"/>
              <w:rPr>
                <w:rFonts w:cs="Times New Roman"/>
                <w:noProof w:val="0"/>
                <w:sz w:val="22"/>
              </w:rPr>
            </w:pPr>
            <w:r w:rsidRPr="00834B35">
              <w:rPr>
                <w:rFonts w:eastAsia="Times New Roman" w:cs="Times New Roman"/>
                <w:b/>
                <w:bCs/>
                <w:noProof w:val="0"/>
                <w:color w:val="000000"/>
                <w:sz w:val="22"/>
                <w:lang w:eastAsia="ru-RU"/>
              </w:rPr>
              <w:t>грудень</w:t>
            </w:r>
          </w:p>
        </w:tc>
        <w:tc>
          <w:tcPr>
            <w:tcW w:w="1965" w:type="dxa"/>
            <w:gridSpan w:val="2"/>
            <w:shd w:val="clear" w:color="auto" w:fill="9CC2E5" w:themeFill="accent5" w:themeFillTint="99"/>
            <w:vAlign w:val="center"/>
          </w:tcPr>
          <w:p w14:paraId="3600C6E0" w14:textId="77777777" w:rsidR="002C654E" w:rsidRPr="00834B35" w:rsidRDefault="002C654E" w:rsidP="002C654E">
            <w:pPr>
              <w:jc w:val="center"/>
              <w:rPr>
                <w:rFonts w:eastAsia="Times New Roman" w:cs="Times New Roman"/>
                <w:b/>
                <w:bCs/>
                <w:noProof w:val="0"/>
                <w:color w:val="000000"/>
                <w:sz w:val="22"/>
                <w:lang w:eastAsia="ru-RU"/>
              </w:rPr>
            </w:pPr>
            <w:r w:rsidRPr="00834B35">
              <w:rPr>
                <w:rFonts w:eastAsia="Times New Roman" w:cs="Times New Roman"/>
                <w:b/>
                <w:bCs/>
                <w:noProof w:val="0"/>
                <w:color w:val="000000"/>
                <w:sz w:val="22"/>
                <w:lang w:eastAsia="ru-RU"/>
              </w:rPr>
              <w:t>рік</w:t>
            </w:r>
          </w:p>
        </w:tc>
      </w:tr>
      <w:tr w:rsidR="002C654E" w:rsidRPr="00834B35" w14:paraId="5CCDAB0F" w14:textId="77777777" w:rsidTr="00C23399">
        <w:trPr>
          <w:jc w:val="center"/>
        </w:trPr>
        <w:tc>
          <w:tcPr>
            <w:tcW w:w="1560" w:type="dxa"/>
            <w:vMerge w:val="restart"/>
            <w:shd w:val="clear" w:color="auto" w:fill="9CC2E5" w:themeFill="accent5" w:themeFillTint="99"/>
            <w:vAlign w:val="center"/>
          </w:tcPr>
          <w:p w14:paraId="1021F5BA" w14:textId="076BFA44"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м.Звягель</w:t>
            </w:r>
          </w:p>
        </w:tc>
        <w:tc>
          <w:tcPr>
            <w:tcW w:w="1331" w:type="dxa"/>
            <w:shd w:val="clear" w:color="auto" w:fill="9CC2E5" w:themeFill="accent5" w:themeFillTint="99"/>
            <w:vAlign w:val="center"/>
          </w:tcPr>
          <w:p w14:paraId="01DC9A7E" w14:textId="77777777"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Населення</w:t>
            </w:r>
          </w:p>
        </w:tc>
        <w:tc>
          <w:tcPr>
            <w:tcW w:w="1007" w:type="dxa"/>
            <w:vAlign w:val="bottom"/>
          </w:tcPr>
          <w:p w14:paraId="071F96EA" w14:textId="446E72D4"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1098" w:type="dxa"/>
            <w:vAlign w:val="bottom"/>
          </w:tcPr>
          <w:p w14:paraId="61ED38E5" w14:textId="1A3C7478"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1079" w:type="dxa"/>
            <w:vAlign w:val="center"/>
          </w:tcPr>
          <w:p w14:paraId="64AC8844" w14:textId="1C4CD9F7"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3</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586,7</w:t>
            </w:r>
          </w:p>
        </w:tc>
        <w:tc>
          <w:tcPr>
            <w:tcW w:w="1138" w:type="dxa"/>
            <w:vAlign w:val="center"/>
          </w:tcPr>
          <w:p w14:paraId="49F47683" w14:textId="21064458"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8</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667,8</w:t>
            </w:r>
          </w:p>
        </w:tc>
        <w:tc>
          <w:tcPr>
            <w:tcW w:w="1022" w:type="dxa"/>
            <w:vAlign w:val="center"/>
          </w:tcPr>
          <w:p w14:paraId="42736950" w14:textId="61379033"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97</w:t>
            </w:r>
            <w:r w:rsidR="009500C1" w:rsidRPr="00834B35">
              <w:rPr>
                <w:rFonts w:eastAsia="Times New Roman" w:cs="Times New Roman"/>
                <w:noProof w:val="0"/>
                <w:color w:val="000000"/>
                <w:sz w:val="24"/>
                <w:szCs w:val="24"/>
                <w:lang w:eastAsia="ru-RU"/>
              </w:rPr>
              <w:t>9</w:t>
            </w:r>
          </w:p>
        </w:tc>
        <w:tc>
          <w:tcPr>
            <w:tcW w:w="1965" w:type="dxa"/>
            <w:gridSpan w:val="2"/>
            <w:vAlign w:val="bottom"/>
          </w:tcPr>
          <w:p w14:paraId="609C0737" w14:textId="41FBB243" w:rsidR="002C654E" w:rsidRPr="00834B35" w:rsidRDefault="002C654E" w:rsidP="002C654E">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55</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814,8</w:t>
            </w:r>
          </w:p>
        </w:tc>
      </w:tr>
      <w:tr w:rsidR="002C654E" w:rsidRPr="00834B35" w14:paraId="75964778" w14:textId="77777777" w:rsidTr="00C23399">
        <w:trPr>
          <w:jc w:val="center"/>
        </w:trPr>
        <w:tc>
          <w:tcPr>
            <w:tcW w:w="1560" w:type="dxa"/>
            <w:vMerge/>
            <w:shd w:val="clear" w:color="auto" w:fill="9CC2E5" w:themeFill="accent5" w:themeFillTint="99"/>
            <w:vAlign w:val="center"/>
          </w:tcPr>
          <w:p w14:paraId="592855BC" w14:textId="77777777" w:rsidR="002C654E" w:rsidRPr="00834B35" w:rsidRDefault="002C654E" w:rsidP="002C654E">
            <w:pPr>
              <w:jc w:val="center"/>
              <w:rPr>
                <w:rFonts w:cs="Times New Roman"/>
                <w:noProof w:val="0"/>
                <w:sz w:val="24"/>
                <w:szCs w:val="24"/>
              </w:rPr>
            </w:pPr>
          </w:p>
        </w:tc>
        <w:tc>
          <w:tcPr>
            <w:tcW w:w="1331" w:type="dxa"/>
            <w:shd w:val="clear" w:color="auto" w:fill="9CC2E5" w:themeFill="accent5" w:themeFillTint="99"/>
            <w:vAlign w:val="center"/>
          </w:tcPr>
          <w:p w14:paraId="7B6DEDBA" w14:textId="77777777"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Бюджет</w:t>
            </w:r>
          </w:p>
        </w:tc>
        <w:tc>
          <w:tcPr>
            <w:tcW w:w="1007" w:type="dxa"/>
            <w:vAlign w:val="bottom"/>
          </w:tcPr>
          <w:p w14:paraId="4345F002" w14:textId="31C09E1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1098" w:type="dxa"/>
            <w:vAlign w:val="center"/>
          </w:tcPr>
          <w:p w14:paraId="6D1544E1" w14:textId="480303D9"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1079" w:type="dxa"/>
            <w:vAlign w:val="center"/>
          </w:tcPr>
          <w:p w14:paraId="640068DE" w14:textId="4430611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597,7</w:t>
            </w:r>
          </w:p>
        </w:tc>
        <w:tc>
          <w:tcPr>
            <w:tcW w:w="1138" w:type="dxa"/>
            <w:vAlign w:val="center"/>
          </w:tcPr>
          <w:p w14:paraId="7EC3F3AC" w14:textId="67D63D9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398,1</w:t>
            </w:r>
          </w:p>
        </w:tc>
        <w:tc>
          <w:tcPr>
            <w:tcW w:w="1022" w:type="dxa"/>
            <w:vAlign w:val="bottom"/>
          </w:tcPr>
          <w:p w14:paraId="3E680452" w14:textId="2BA3EFC9"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309,2</w:t>
            </w:r>
          </w:p>
        </w:tc>
        <w:tc>
          <w:tcPr>
            <w:tcW w:w="1965" w:type="dxa"/>
            <w:gridSpan w:val="2"/>
            <w:vAlign w:val="center"/>
          </w:tcPr>
          <w:p w14:paraId="377A9AED" w14:textId="38020EB9" w:rsidR="002C654E" w:rsidRPr="00834B35" w:rsidRDefault="002C654E" w:rsidP="002C654E">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078,3</w:t>
            </w:r>
          </w:p>
        </w:tc>
      </w:tr>
      <w:tr w:rsidR="002C654E" w:rsidRPr="00834B35" w14:paraId="109AB1F5" w14:textId="77777777" w:rsidTr="00C23399">
        <w:trPr>
          <w:jc w:val="center"/>
        </w:trPr>
        <w:tc>
          <w:tcPr>
            <w:tcW w:w="1560" w:type="dxa"/>
            <w:vMerge/>
            <w:shd w:val="clear" w:color="auto" w:fill="9CC2E5" w:themeFill="accent5" w:themeFillTint="99"/>
            <w:vAlign w:val="center"/>
          </w:tcPr>
          <w:p w14:paraId="2140AA7A" w14:textId="77777777" w:rsidR="002C654E" w:rsidRPr="00834B35" w:rsidRDefault="002C654E" w:rsidP="002C654E">
            <w:pPr>
              <w:jc w:val="center"/>
              <w:rPr>
                <w:rFonts w:cs="Times New Roman"/>
                <w:noProof w:val="0"/>
                <w:sz w:val="24"/>
                <w:szCs w:val="24"/>
              </w:rPr>
            </w:pPr>
          </w:p>
        </w:tc>
        <w:tc>
          <w:tcPr>
            <w:tcW w:w="1331" w:type="dxa"/>
            <w:shd w:val="clear" w:color="auto" w:fill="9CC2E5" w:themeFill="accent5" w:themeFillTint="99"/>
            <w:vAlign w:val="center"/>
          </w:tcPr>
          <w:p w14:paraId="48D8C2BE" w14:textId="77777777" w:rsidR="002C654E" w:rsidRPr="00834B35" w:rsidRDefault="002C654E" w:rsidP="002C654E">
            <w:pPr>
              <w:rPr>
                <w:rFonts w:cs="Times New Roman"/>
                <w:noProof w:val="0"/>
                <w:sz w:val="24"/>
                <w:szCs w:val="24"/>
              </w:rPr>
            </w:pPr>
            <w:r w:rsidRPr="00834B35">
              <w:rPr>
                <w:rFonts w:eastAsia="Times New Roman" w:cs="Times New Roman"/>
                <w:noProof w:val="0"/>
                <w:color w:val="000000"/>
                <w:sz w:val="24"/>
                <w:szCs w:val="24"/>
                <w:lang w:eastAsia="ru-RU"/>
              </w:rPr>
              <w:t>Інше</w:t>
            </w:r>
          </w:p>
        </w:tc>
        <w:tc>
          <w:tcPr>
            <w:tcW w:w="1007" w:type="dxa"/>
            <w:vAlign w:val="bottom"/>
          </w:tcPr>
          <w:p w14:paraId="3EB3C43F" w14:textId="1CF49D6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1098" w:type="dxa"/>
            <w:vAlign w:val="center"/>
          </w:tcPr>
          <w:p w14:paraId="117C7AD5" w14:textId="36949FE2"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0</w:t>
            </w:r>
          </w:p>
        </w:tc>
        <w:tc>
          <w:tcPr>
            <w:tcW w:w="1079" w:type="dxa"/>
            <w:vAlign w:val="center"/>
          </w:tcPr>
          <w:p w14:paraId="6F80FDF7" w14:textId="0A880009"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94,4</w:t>
            </w:r>
          </w:p>
        </w:tc>
        <w:tc>
          <w:tcPr>
            <w:tcW w:w="1138" w:type="dxa"/>
            <w:vAlign w:val="center"/>
          </w:tcPr>
          <w:p w14:paraId="429BDC99" w14:textId="7E1E2D63"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284,6</w:t>
            </w:r>
          </w:p>
        </w:tc>
        <w:tc>
          <w:tcPr>
            <w:tcW w:w="1022" w:type="dxa"/>
            <w:vAlign w:val="center"/>
          </w:tcPr>
          <w:p w14:paraId="706ABAC3" w14:textId="4477991F"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483,4</w:t>
            </w:r>
          </w:p>
        </w:tc>
        <w:tc>
          <w:tcPr>
            <w:tcW w:w="1965" w:type="dxa"/>
            <w:gridSpan w:val="2"/>
            <w:vAlign w:val="center"/>
          </w:tcPr>
          <w:p w14:paraId="498BBB3B" w14:textId="03F70EDE" w:rsidR="002C654E" w:rsidRPr="00834B35" w:rsidRDefault="002C654E" w:rsidP="002C654E">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2</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506,8</w:t>
            </w:r>
          </w:p>
        </w:tc>
      </w:tr>
      <w:tr w:rsidR="002C654E" w:rsidRPr="00834B35" w14:paraId="7E7E78BB" w14:textId="77777777" w:rsidTr="00C23399">
        <w:trPr>
          <w:jc w:val="center"/>
        </w:trPr>
        <w:tc>
          <w:tcPr>
            <w:tcW w:w="2891" w:type="dxa"/>
            <w:gridSpan w:val="2"/>
            <w:shd w:val="clear" w:color="auto" w:fill="9CC2E5" w:themeFill="accent5" w:themeFillTint="99"/>
            <w:vAlign w:val="center"/>
          </w:tcPr>
          <w:p w14:paraId="19A9D095" w14:textId="77777777" w:rsidR="002C654E" w:rsidRPr="00834B35" w:rsidRDefault="002C654E" w:rsidP="002C654E">
            <w:pPr>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ВСЬОГО</w:t>
            </w:r>
          </w:p>
        </w:tc>
        <w:tc>
          <w:tcPr>
            <w:tcW w:w="1007" w:type="dxa"/>
            <w:vAlign w:val="center"/>
          </w:tcPr>
          <w:p w14:paraId="22B3B009" w14:textId="5C380C86"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1098" w:type="dxa"/>
            <w:vAlign w:val="bottom"/>
          </w:tcPr>
          <w:p w14:paraId="6274FCD2" w14:textId="6D4564E4"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179,3</w:t>
            </w:r>
          </w:p>
        </w:tc>
        <w:tc>
          <w:tcPr>
            <w:tcW w:w="1079" w:type="dxa"/>
            <w:vAlign w:val="center"/>
          </w:tcPr>
          <w:p w14:paraId="3D13DCEE" w14:textId="4B529F50"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4</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278,8</w:t>
            </w:r>
          </w:p>
        </w:tc>
        <w:tc>
          <w:tcPr>
            <w:tcW w:w="1138" w:type="dxa"/>
            <w:vAlign w:val="center"/>
          </w:tcPr>
          <w:p w14:paraId="3E0F6BBB" w14:textId="3BB69DF3"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10</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350,5</w:t>
            </w:r>
          </w:p>
        </w:tc>
        <w:tc>
          <w:tcPr>
            <w:tcW w:w="1022" w:type="dxa"/>
            <w:vAlign w:val="bottom"/>
          </w:tcPr>
          <w:p w14:paraId="70A4B388" w14:textId="53A15A0B" w:rsidR="002C654E" w:rsidRPr="00834B35" w:rsidRDefault="002C654E" w:rsidP="002C654E">
            <w:pPr>
              <w:jc w:val="center"/>
              <w:rPr>
                <w:rFonts w:cs="Times New Roman"/>
                <w:noProof w:val="0"/>
                <w:sz w:val="24"/>
                <w:szCs w:val="24"/>
              </w:rPr>
            </w:pPr>
            <w:r w:rsidRPr="00834B35">
              <w:rPr>
                <w:rFonts w:eastAsia="Times New Roman" w:cs="Times New Roman"/>
                <w:noProof w:val="0"/>
                <w:color w:val="000000"/>
                <w:sz w:val="24"/>
                <w:szCs w:val="24"/>
                <w:lang w:eastAsia="ru-RU"/>
              </w:rPr>
              <w:t>14</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77</w:t>
            </w:r>
            <w:r w:rsidR="009500C1" w:rsidRPr="00834B35">
              <w:rPr>
                <w:rFonts w:eastAsia="Times New Roman" w:cs="Times New Roman"/>
                <w:noProof w:val="0"/>
                <w:color w:val="000000"/>
                <w:sz w:val="24"/>
                <w:szCs w:val="24"/>
                <w:lang w:eastAsia="ru-RU"/>
              </w:rPr>
              <w:t>2</w:t>
            </w:r>
          </w:p>
        </w:tc>
        <w:tc>
          <w:tcPr>
            <w:tcW w:w="1965" w:type="dxa"/>
            <w:gridSpan w:val="2"/>
            <w:vAlign w:val="center"/>
          </w:tcPr>
          <w:p w14:paraId="798856FF" w14:textId="70082818" w:rsidR="002C654E" w:rsidRPr="00834B35" w:rsidRDefault="002C654E" w:rsidP="002C654E">
            <w:pPr>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70</w:t>
            </w:r>
            <w:r w:rsidR="009500C1" w:rsidRPr="00834B35">
              <w:rPr>
                <w:rFonts w:eastAsia="Times New Roman" w:cs="Times New Roman"/>
                <w:noProof w:val="0"/>
                <w:color w:val="000000"/>
                <w:sz w:val="24"/>
                <w:szCs w:val="24"/>
                <w:lang w:eastAsia="ru-RU"/>
              </w:rPr>
              <w:t xml:space="preserve"> </w:t>
            </w:r>
            <w:r w:rsidRPr="00834B35">
              <w:rPr>
                <w:rFonts w:eastAsia="Times New Roman" w:cs="Times New Roman"/>
                <w:noProof w:val="0"/>
                <w:color w:val="000000"/>
                <w:sz w:val="24"/>
                <w:szCs w:val="24"/>
                <w:lang w:eastAsia="ru-RU"/>
              </w:rPr>
              <w:t>399,9</w:t>
            </w:r>
          </w:p>
        </w:tc>
      </w:tr>
    </w:tbl>
    <w:p w14:paraId="2FA971AF" w14:textId="78B2C927" w:rsidR="00E46DA0" w:rsidRPr="00834B35" w:rsidRDefault="00CC05DC" w:rsidP="006F5DAC">
      <w:pPr>
        <w:spacing w:before="60" w:after="0"/>
        <w:ind w:firstLine="709"/>
        <w:jc w:val="both"/>
        <w:rPr>
          <w:rFonts w:cs="Times New Roman"/>
          <w:i/>
          <w:iCs/>
          <w:noProof w:val="0"/>
          <w:sz w:val="24"/>
          <w:szCs w:val="24"/>
        </w:rPr>
      </w:pPr>
      <w:r w:rsidRPr="00834B35">
        <w:rPr>
          <w:rFonts w:cs="Times New Roman"/>
          <w:i/>
          <w:iCs/>
          <w:noProof w:val="0"/>
          <w:sz w:val="24"/>
          <w:szCs w:val="24"/>
        </w:rPr>
        <w:t>П</w:t>
      </w:r>
      <w:r w:rsidR="0041756A" w:rsidRPr="00834B35">
        <w:rPr>
          <w:rFonts w:cs="Times New Roman"/>
          <w:i/>
          <w:iCs/>
          <w:noProof w:val="0"/>
          <w:sz w:val="24"/>
          <w:szCs w:val="24"/>
        </w:rPr>
        <w:t>рогнозне помісячне споживання теплової енергії з розвитком системи централізованого теплопостачання, без урахування можливих масштабних заходів термомодернізації</w:t>
      </w:r>
    </w:p>
    <w:p w14:paraId="0B7AF799" w14:textId="77777777" w:rsidR="008168E5" w:rsidRPr="00834B35" w:rsidRDefault="008168E5" w:rsidP="008168E5">
      <w:pPr>
        <w:spacing w:after="0"/>
        <w:ind w:firstLine="709"/>
        <w:jc w:val="both"/>
        <w:rPr>
          <w:rFonts w:cs="Times New Roman"/>
          <w:noProof w:val="0"/>
          <w:sz w:val="24"/>
          <w:szCs w:val="24"/>
        </w:rPr>
      </w:pPr>
    </w:p>
    <w:p w14:paraId="07796C8C" w14:textId="2E01E3F5" w:rsidR="008168E5" w:rsidRPr="00834B35" w:rsidRDefault="008168E5" w:rsidP="00856143">
      <w:pPr>
        <w:spacing w:after="120"/>
        <w:ind w:firstLine="709"/>
        <w:jc w:val="both"/>
        <w:rPr>
          <w:rFonts w:cs="Times New Roman"/>
          <w:noProof w:val="0"/>
          <w:sz w:val="24"/>
          <w:szCs w:val="24"/>
        </w:rPr>
      </w:pPr>
      <w:r w:rsidRPr="00834B35">
        <w:rPr>
          <w:rFonts w:cs="Times New Roman"/>
          <w:noProof w:val="0"/>
          <w:sz w:val="24"/>
          <w:szCs w:val="24"/>
        </w:rPr>
        <w:t>Прогнозне середнє навантаження на систему централізованого опалення з урахуванням потреб в ГВП в опалювальний період, в найхолодніший місяць складе 21,26</w:t>
      </w:r>
      <w:r w:rsidR="00E46DA0" w:rsidRPr="00834B35">
        <w:rPr>
          <w:rFonts w:cs="Times New Roman"/>
          <w:noProof w:val="0"/>
          <w:sz w:val="24"/>
          <w:szCs w:val="24"/>
        </w:rPr>
        <w:t xml:space="preserve"> </w:t>
      </w:r>
      <w:r w:rsidRPr="00834B35">
        <w:rPr>
          <w:rFonts w:cs="Times New Roman"/>
          <w:noProof w:val="0"/>
          <w:sz w:val="24"/>
          <w:szCs w:val="24"/>
        </w:rPr>
        <w:t>Гкал. Максимальне, при морозах -22</w:t>
      </w:r>
      <w:r w:rsidR="00867E2C">
        <w:rPr>
          <w:rFonts w:cs="Times New Roman"/>
          <w:noProof w:val="0"/>
          <w:sz w:val="24"/>
          <w:szCs w:val="24"/>
        </w:rPr>
        <w:t>С</w:t>
      </w:r>
      <w:r w:rsidRPr="00834B35">
        <w:rPr>
          <w:rFonts w:cs="Times New Roman"/>
          <w:noProof w:val="0"/>
          <w:sz w:val="24"/>
          <w:szCs w:val="24"/>
        </w:rPr>
        <w:t xml:space="preserve"> - 37,21 Гкал.</w:t>
      </w:r>
    </w:p>
    <w:p w14:paraId="5845E0AB" w14:textId="77777777" w:rsidR="008168E5" w:rsidRPr="00834B35" w:rsidRDefault="008168E5" w:rsidP="00856143">
      <w:pPr>
        <w:spacing w:after="120"/>
        <w:ind w:firstLine="709"/>
        <w:jc w:val="both"/>
        <w:rPr>
          <w:rFonts w:cs="Times New Roman"/>
          <w:noProof w:val="0"/>
          <w:sz w:val="24"/>
          <w:szCs w:val="24"/>
        </w:rPr>
      </w:pPr>
      <w:r w:rsidRPr="00834B35">
        <w:rPr>
          <w:rFonts w:cs="Times New Roman"/>
          <w:noProof w:val="0"/>
          <w:sz w:val="24"/>
          <w:szCs w:val="24"/>
        </w:rPr>
        <w:t>Прогнозне середнє навантаження на систему ГВП в неопалювальний період, у урахуванням потенційних додаткових тепловтрат в 15%: 1,82 Гкал, максимальне - 4,56 Гкал.</w:t>
      </w:r>
    </w:p>
    <w:p w14:paraId="5AFAA1E7" w14:textId="0BC8E79A" w:rsidR="00F12C76" w:rsidRPr="00834B35" w:rsidRDefault="008168E5" w:rsidP="00856143">
      <w:pPr>
        <w:spacing w:after="120"/>
        <w:ind w:firstLine="709"/>
        <w:jc w:val="both"/>
        <w:rPr>
          <w:rFonts w:cs="Times New Roman"/>
          <w:noProof w:val="0"/>
          <w:sz w:val="24"/>
          <w:szCs w:val="24"/>
        </w:rPr>
      </w:pPr>
      <w:r w:rsidRPr="00834B35">
        <w:rPr>
          <w:rFonts w:cs="Times New Roman"/>
          <w:noProof w:val="0"/>
          <w:sz w:val="24"/>
          <w:szCs w:val="24"/>
        </w:rPr>
        <w:t>Прогнозне середнє навантаження на систему централізованого опалення, з урахуванням тепловтрат до 15% в найхолодший місяць при нині існуючії кількості споживачів, без надання ГВП - 16,78 Гкал. Максимальне, при морозах -22 - 29,36 Гкал.</w:t>
      </w:r>
    </w:p>
    <w:p w14:paraId="3E0F617E" w14:textId="0E8D4ECE" w:rsidR="00E46DA0" w:rsidRPr="00834B35" w:rsidRDefault="00E46DA0" w:rsidP="008168E5">
      <w:pPr>
        <w:spacing w:after="0"/>
        <w:ind w:firstLine="709"/>
        <w:jc w:val="both"/>
        <w:rPr>
          <w:rFonts w:cs="Times New Roman"/>
          <w:noProof w:val="0"/>
          <w:sz w:val="24"/>
          <w:szCs w:val="24"/>
        </w:rPr>
      </w:pPr>
    </w:p>
    <w:p w14:paraId="5E14EE74" w14:textId="77777777" w:rsidR="004538BB" w:rsidRPr="00834B35" w:rsidRDefault="004538BB" w:rsidP="008168E5">
      <w:pPr>
        <w:spacing w:after="0"/>
        <w:ind w:firstLine="709"/>
        <w:jc w:val="both"/>
        <w:rPr>
          <w:rFonts w:cs="Times New Roman"/>
          <w:noProof w:val="0"/>
          <w:sz w:val="24"/>
          <w:szCs w:val="24"/>
        </w:rPr>
      </w:pPr>
    </w:p>
    <w:p w14:paraId="6E96FD02" w14:textId="028F79FC" w:rsidR="00E23C9E" w:rsidRPr="009D1129" w:rsidRDefault="00E23C9E" w:rsidP="009D1129">
      <w:pPr>
        <w:pStyle w:val="1"/>
        <w:spacing w:before="120" w:after="120"/>
        <w:jc w:val="center"/>
        <w:rPr>
          <w:rFonts w:ascii="Times New Roman" w:hAnsi="Times New Roman" w:cs="Times New Roman"/>
          <w:b/>
          <w:bCs/>
          <w:noProof w:val="0"/>
          <w:color w:val="auto"/>
          <w:sz w:val="28"/>
          <w:szCs w:val="28"/>
        </w:rPr>
      </w:pPr>
      <w:bookmarkStart w:id="22" w:name="_Toc151993176"/>
      <w:bookmarkStart w:id="23" w:name="_Toc152676369"/>
      <w:r w:rsidRPr="009D1129">
        <w:rPr>
          <w:rFonts w:ascii="Times New Roman" w:hAnsi="Times New Roman" w:cs="Times New Roman"/>
          <w:b/>
          <w:bCs/>
          <w:noProof w:val="0"/>
          <w:color w:val="auto"/>
          <w:sz w:val="28"/>
          <w:szCs w:val="28"/>
        </w:rPr>
        <w:t xml:space="preserve">Розділ </w:t>
      </w:r>
      <w:r w:rsidR="00462E71" w:rsidRPr="009D1129">
        <w:rPr>
          <w:rFonts w:ascii="Times New Roman" w:hAnsi="Times New Roman" w:cs="Times New Roman"/>
          <w:b/>
          <w:bCs/>
          <w:noProof w:val="0"/>
          <w:color w:val="auto"/>
          <w:sz w:val="28"/>
          <w:szCs w:val="28"/>
        </w:rPr>
        <w:t xml:space="preserve">3: </w:t>
      </w:r>
      <w:r w:rsidRPr="009D1129">
        <w:rPr>
          <w:rFonts w:ascii="Times New Roman" w:hAnsi="Times New Roman" w:cs="Times New Roman"/>
          <w:b/>
          <w:bCs/>
          <w:noProof w:val="0"/>
          <w:color w:val="auto"/>
          <w:sz w:val="28"/>
          <w:szCs w:val="28"/>
        </w:rPr>
        <w:t>Аналіз доступних джерел альтернативної енергії</w:t>
      </w:r>
      <w:bookmarkEnd w:id="22"/>
      <w:bookmarkEnd w:id="23"/>
    </w:p>
    <w:p w14:paraId="55477BC2" w14:textId="77777777" w:rsidR="009D1129" w:rsidRPr="009D1129" w:rsidRDefault="009D1129" w:rsidP="009D1129"/>
    <w:p w14:paraId="31751676" w14:textId="2330F8FC" w:rsidR="00E23C9E" w:rsidRPr="00834B35" w:rsidRDefault="00462E71" w:rsidP="00417B4B">
      <w:pPr>
        <w:pStyle w:val="2"/>
        <w:spacing w:before="120" w:after="120"/>
        <w:jc w:val="both"/>
        <w:rPr>
          <w:rFonts w:ascii="Times New Roman" w:hAnsi="Times New Roman" w:cs="Times New Roman"/>
          <w:b/>
          <w:bCs/>
          <w:noProof w:val="0"/>
          <w:color w:val="auto"/>
          <w:sz w:val="24"/>
          <w:szCs w:val="24"/>
        </w:rPr>
      </w:pPr>
      <w:bookmarkStart w:id="24" w:name="_Toc151993177"/>
      <w:bookmarkStart w:id="25" w:name="_Toc152676370"/>
      <w:r w:rsidRPr="00834B35">
        <w:rPr>
          <w:rFonts w:ascii="Times New Roman" w:hAnsi="Times New Roman" w:cs="Times New Roman"/>
          <w:b/>
          <w:bCs/>
          <w:noProof w:val="0"/>
          <w:color w:val="auto"/>
          <w:sz w:val="24"/>
          <w:szCs w:val="24"/>
        </w:rPr>
        <w:t>3</w:t>
      </w:r>
      <w:r w:rsidR="00E23C9E" w:rsidRPr="00834B35">
        <w:rPr>
          <w:rFonts w:ascii="Times New Roman" w:hAnsi="Times New Roman" w:cs="Times New Roman"/>
          <w:b/>
          <w:bCs/>
          <w:noProof w:val="0"/>
          <w:color w:val="auto"/>
          <w:sz w:val="24"/>
          <w:szCs w:val="24"/>
        </w:rPr>
        <w:t>.1 Сонячна енергія</w:t>
      </w:r>
      <w:bookmarkEnd w:id="24"/>
      <w:bookmarkEnd w:id="25"/>
    </w:p>
    <w:p w14:paraId="6AED394D" w14:textId="006FE7CB" w:rsidR="007F1C9A" w:rsidRPr="00834B35" w:rsidRDefault="007F1C9A" w:rsidP="00856143">
      <w:pPr>
        <w:spacing w:after="120"/>
        <w:ind w:firstLine="709"/>
        <w:jc w:val="both"/>
        <w:rPr>
          <w:noProof w:val="0"/>
          <w:sz w:val="24"/>
          <w:szCs w:val="24"/>
        </w:rPr>
      </w:pPr>
      <w:r w:rsidRPr="00834B35">
        <w:rPr>
          <w:noProof w:val="0"/>
          <w:sz w:val="24"/>
          <w:szCs w:val="24"/>
        </w:rPr>
        <w:t xml:space="preserve">Встановлення сонячних електростанцій на дахах будівель є одним із найрозповсюдженіших </w:t>
      </w:r>
      <w:r w:rsidR="00240EBF" w:rsidRPr="00834B35">
        <w:rPr>
          <w:noProof w:val="0"/>
          <w:sz w:val="24"/>
          <w:szCs w:val="24"/>
        </w:rPr>
        <w:t xml:space="preserve">варіантів використання сонячної енергії, і дозволяє використовувати ті площі, які не мають іншого корисного призначення. </w:t>
      </w:r>
    </w:p>
    <w:p w14:paraId="58CD7D39" w14:textId="0133AA2D" w:rsidR="00240EBF" w:rsidRPr="00834B35" w:rsidRDefault="00240EBF" w:rsidP="00856143">
      <w:pPr>
        <w:spacing w:after="120"/>
        <w:ind w:firstLine="709"/>
        <w:jc w:val="both"/>
        <w:rPr>
          <w:noProof w:val="0"/>
          <w:sz w:val="24"/>
          <w:szCs w:val="24"/>
        </w:rPr>
      </w:pPr>
      <w:r w:rsidRPr="00834B35">
        <w:rPr>
          <w:noProof w:val="0"/>
          <w:sz w:val="24"/>
          <w:szCs w:val="24"/>
        </w:rPr>
        <w:t xml:space="preserve">Також розглядається можливість будівництва СЕС на </w:t>
      </w:r>
      <w:r w:rsidR="00867E2C">
        <w:rPr>
          <w:noProof w:val="0"/>
          <w:sz w:val="24"/>
          <w:szCs w:val="24"/>
        </w:rPr>
        <w:t>ділян</w:t>
      </w:r>
      <w:r w:rsidRPr="00834B35">
        <w:rPr>
          <w:noProof w:val="0"/>
          <w:sz w:val="24"/>
          <w:szCs w:val="24"/>
        </w:rPr>
        <w:t>ках біля промислових об’єктів, що не можуть використовуватися ні для житлової забудови, ні для сільськогосподарської діяльності.</w:t>
      </w:r>
    </w:p>
    <w:p w14:paraId="73EB7386" w14:textId="7777777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Технічно досяжний потенціал:</w:t>
      </w:r>
    </w:p>
    <w:p w14:paraId="2ABBC089" w14:textId="22F60DAF"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Теоретична доступна площа для встановлення СЕС - на дахах будівель, включно з приватними будинками - близько 703 200 м</w:t>
      </w:r>
      <w:r w:rsidRPr="00834B35">
        <w:rPr>
          <w:rFonts w:cs="Times New Roman"/>
          <w:noProof w:val="0"/>
          <w:sz w:val="24"/>
          <w:szCs w:val="24"/>
          <w:vertAlign w:val="superscript"/>
        </w:rPr>
        <w:t>2</w:t>
      </w:r>
      <w:r w:rsidRPr="00834B35">
        <w:rPr>
          <w:rFonts w:cs="Times New Roman"/>
          <w:noProof w:val="0"/>
          <w:sz w:val="24"/>
          <w:szCs w:val="24"/>
        </w:rPr>
        <w:t xml:space="preserve">. </w:t>
      </w:r>
    </w:p>
    <w:p w14:paraId="7FD60E20" w14:textId="5DE90F1A"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Теоретичне річ</w:t>
      </w:r>
      <w:r w:rsidR="0095266C">
        <w:rPr>
          <w:rFonts w:cs="Times New Roman"/>
          <w:noProof w:val="0"/>
          <w:sz w:val="24"/>
          <w:szCs w:val="24"/>
        </w:rPr>
        <w:t xml:space="preserve">на генерація </w:t>
      </w:r>
      <w:r w:rsidRPr="00834B35">
        <w:rPr>
          <w:rFonts w:cs="Times New Roman"/>
          <w:noProof w:val="0"/>
          <w:sz w:val="24"/>
          <w:szCs w:val="24"/>
        </w:rPr>
        <w:t xml:space="preserve">електричної енергії, </w:t>
      </w:r>
      <w:r w:rsidR="00FD1124" w:rsidRPr="00834B35">
        <w:rPr>
          <w:rFonts w:cs="Times New Roman"/>
          <w:noProof w:val="0"/>
          <w:sz w:val="24"/>
          <w:szCs w:val="24"/>
        </w:rPr>
        <w:t>кВт·</w:t>
      </w:r>
      <w:r w:rsidRPr="00834B35">
        <w:rPr>
          <w:rFonts w:cs="Times New Roman"/>
          <w:noProof w:val="0"/>
          <w:sz w:val="24"/>
          <w:szCs w:val="24"/>
        </w:rPr>
        <w:t xml:space="preserve">год - 74 355 437 </w:t>
      </w:r>
    </w:p>
    <w:p w14:paraId="51E8D0F8" w14:textId="48254CB3"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від загального споживання електричної енергії міста - 80,9%</w:t>
      </w:r>
    </w:p>
    <w:p w14:paraId="10858BBB" w14:textId="77777777" w:rsidR="00E23C9E" w:rsidRPr="00834B35" w:rsidRDefault="00E23C9E" w:rsidP="00E23C9E">
      <w:pPr>
        <w:spacing w:after="0"/>
        <w:ind w:firstLine="709"/>
        <w:jc w:val="both"/>
        <w:rPr>
          <w:rFonts w:cs="Times New Roman"/>
          <w:noProof w:val="0"/>
          <w:sz w:val="24"/>
          <w:szCs w:val="24"/>
        </w:rPr>
      </w:pPr>
    </w:p>
    <w:p w14:paraId="03586F34" w14:textId="2D30CA27" w:rsidR="00CC3EA4" w:rsidRPr="00834B35" w:rsidRDefault="00CC3EA4" w:rsidP="00CC3EA4">
      <w:pPr>
        <w:spacing w:after="0" w:line="360" w:lineRule="auto"/>
        <w:ind w:firstLine="709"/>
        <w:jc w:val="both"/>
        <w:rPr>
          <w:noProof w:val="0"/>
          <w:sz w:val="24"/>
          <w:szCs w:val="24"/>
        </w:rPr>
      </w:pPr>
      <w:r w:rsidRPr="00834B35">
        <w:rPr>
          <w:rFonts w:cs="Times New Roman"/>
          <w:noProof w:val="0"/>
          <w:sz w:val="24"/>
          <w:szCs w:val="24"/>
        </w:rPr>
        <w:t xml:space="preserve">Програмний комплекс що використовувався для розрахунку сонячної генерації: </w:t>
      </w:r>
      <w:hyperlink r:id="rId16" w:anchor="TMY" w:history="1">
        <w:r w:rsidRPr="00834B35">
          <w:rPr>
            <w:rStyle w:val="a5"/>
            <w:rFonts w:cs="Times New Roman"/>
            <w:noProof w:val="0"/>
            <w:sz w:val="24"/>
            <w:szCs w:val="24"/>
          </w:rPr>
          <w:t>https://re.jrc.ec.europa.eu/pvg_tools/en/#TMY</w:t>
        </w:r>
      </w:hyperlink>
    </w:p>
    <w:p w14:paraId="1B6FD698" w14:textId="77777777" w:rsidR="00CC3EA4" w:rsidRPr="00834B35" w:rsidRDefault="00CC3EA4" w:rsidP="00E23C9E">
      <w:pPr>
        <w:spacing w:after="0"/>
        <w:ind w:firstLine="709"/>
        <w:jc w:val="both"/>
        <w:rPr>
          <w:rFonts w:cs="Times New Roman"/>
          <w:noProof w:val="0"/>
          <w:sz w:val="24"/>
          <w:szCs w:val="24"/>
        </w:rPr>
      </w:pPr>
    </w:p>
    <w:p w14:paraId="49164E7B" w14:textId="602FB9E2" w:rsidR="00E23C9E" w:rsidRPr="00834B35" w:rsidRDefault="00E23C9E" w:rsidP="00E23C9E">
      <w:pPr>
        <w:spacing w:after="0"/>
        <w:ind w:left="-709" w:firstLine="709"/>
        <w:jc w:val="both"/>
        <w:rPr>
          <w:rFonts w:cs="Times New Roman"/>
          <w:noProof w:val="0"/>
          <w:color w:val="FF0000"/>
          <w:sz w:val="24"/>
          <w:szCs w:val="24"/>
        </w:rPr>
      </w:pPr>
      <w:r w:rsidRPr="00834B35">
        <w:rPr>
          <w:rFonts w:cs="Times New Roman"/>
          <w:color w:val="FF0000"/>
          <w:sz w:val="24"/>
          <w:szCs w:val="24"/>
          <w:lang w:val="ru-RU" w:eastAsia="ru-RU"/>
        </w:rPr>
        <w:drawing>
          <wp:inline distT="0" distB="0" distL="0" distR="0" wp14:anchorId="7E1FD76C" wp14:editId="6DDFB0C5">
            <wp:extent cx="5934075" cy="4457700"/>
            <wp:effectExtent l="0" t="0" r="9525" b="0"/>
            <wp:docPr id="11454028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p w14:paraId="685D9B0C" w14:textId="77777777" w:rsidR="00E23C9E" w:rsidRPr="00834B35" w:rsidRDefault="00E23C9E" w:rsidP="00E23C9E">
      <w:pPr>
        <w:spacing w:after="0"/>
        <w:ind w:firstLine="709"/>
        <w:jc w:val="both"/>
        <w:rPr>
          <w:rFonts w:cs="Times New Roman"/>
          <w:noProof w:val="0"/>
          <w:sz w:val="24"/>
          <w:szCs w:val="24"/>
        </w:rPr>
      </w:pPr>
    </w:p>
    <w:p w14:paraId="6A120EE6" w14:textId="7777777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Економічно досяжний потенціал:</w:t>
      </w:r>
    </w:p>
    <w:p w14:paraId="51D26AD7" w14:textId="7777777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Якщо не враховувати приватні будинки, і малі будівлі, з площею даху доступною для СЕС менше 200 м</w:t>
      </w:r>
      <w:r w:rsidRPr="00834B35">
        <w:rPr>
          <w:rFonts w:cs="Times New Roman"/>
          <w:noProof w:val="0"/>
          <w:sz w:val="24"/>
          <w:szCs w:val="24"/>
          <w:vertAlign w:val="superscript"/>
        </w:rPr>
        <w:t>2</w:t>
      </w:r>
      <w:r w:rsidRPr="00834B35">
        <w:rPr>
          <w:rFonts w:cs="Times New Roman"/>
          <w:noProof w:val="0"/>
          <w:sz w:val="24"/>
          <w:szCs w:val="24"/>
        </w:rPr>
        <w:t>, практично досяжний потенціал для встановлення СЕС - близько 151 500 м</w:t>
      </w:r>
      <w:r w:rsidRPr="00834B35">
        <w:rPr>
          <w:rFonts w:cs="Times New Roman"/>
          <w:noProof w:val="0"/>
          <w:sz w:val="24"/>
          <w:szCs w:val="24"/>
          <w:vertAlign w:val="superscript"/>
        </w:rPr>
        <w:t>2</w:t>
      </w:r>
      <w:r w:rsidRPr="00834B35">
        <w:rPr>
          <w:rFonts w:cs="Times New Roman"/>
          <w:noProof w:val="0"/>
          <w:sz w:val="24"/>
          <w:szCs w:val="24"/>
        </w:rPr>
        <w:t xml:space="preserve">. </w:t>
      </w:r>
    </w:p>
    <w:p w14:paraId="530E723C" w14:textId="77777777" w:rsidR="00E23C9E" w:rsidRPr="00834B35" w:rsidRDefault="00E23C9E" w:rsidP="00E23C9E">
      <w:pPr>
        <w:spacing w:after="0"/>
        <w:ind w:firstLine="709"/>
        <w:jc w:val="both"/>
        <w:rPr>
          <w:rFonts w:cs="Times New Roman"/>
          <w:noProof w:val="0"/>
          <w:sz w:val="24"/>
          <w:szCs w:val="24"/>
        </w:rPr>
      </w:pPr>
    </w:p>
    <w:p w14:paraId="1059996B" w14:textId="78D53334"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Потенційне річне виробництво електричної енергії, </w:t>
      </w:r>
      <w:r w:rsidR="00FD1124" w:rsidRPr="00834B35">
        <w:rPr>
          <w:rFonts w:cs="Times New Roman"/>
          <w:noProof w:val="0"/>
          <w:sz w:val="24"/>
          <w:szCs w:val="24"/>
        </w:rPr>
        <w:t>кВт·</w:t>
      </w:r>
      <w:r w:rsidRPr="00834B35">
        <w:rPr>
          <w:rFonts w:cs="Times New Roman"/>
          <w:noProof w:val="0"/>
          <w:sz w:val="24"/>
          <w:szCs w:val="24"/>
        </w:rPr>
        <w:t xml:space="preserve">год - 16 019 409 </w:t>
      </w:r>
    </w:p>
    <w:p w14:paraId="585F5325" w14:textId="6F8EE285"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 від загального споживання електричної енергії </w:t>
      </w:r>
      <w:r w:rsidR="009D1129">
        <w:rPr>
          <w:rFonts w:cs="Times New Roman"/>
          <w:noProof w:val="0"/>
          <w:sz w:val="24"/>
          <w:szCs w:val="24"/>
        </w:rPr>
        <w:t>громади</w:t>
      </w:r>
      <w:r w:rsidRPr="00834B35">
        <w:rPr>
          <w:rFonts w:cs="Times New Roman"/>
          <w:noProof w:val="0"/>
          <w:sz w:val="24"/>
          <w:szCs w:val="24"/>
        </w:rPr>
        <w:t xml:space="preserve"> - 17,4%</w:t>
      </w:r>
    </w:p>
    <w:p w14:paraId="2245B06F" w14:textId="77777777" w:rsidR="00E23C9E" w:rsidRPr="00834B35" w:rsidRDefault="00E23C9E" w:rsidP="00E23C9E">
      <w:pPr>
        <w:spacing w:after="0"/>
        <w:ind w:firstLine="709"/>
        <w:jc w:val="both"/>
        <w:rPr>
          <w:rFonts w:cs="Times New Roman"/>
          <w:noProof w:val="0"/>
          <w:sz w:val="24"/>
          <w:szCs w:val="24"/>
        </w:rPr>
      </w:pPr>
    </w:p>
    <w:p w14:paraId="2B14F35C" w14:textId="77777777" w:rsidR="00240EBF" w:rsidRPr="00834B35" w:rsidRDefault="00240EBF" w:rsidP="00E23C9E">
      <w:pPr>
        <w:spacing w:after="0"/>
        <w:ind w:firstLine="709"/>
        <w:jc w:val="both"/>
        <w:rPr>
          <w:rFonts w:cs="Times New Roman"/>
          <w:noProof w:val="0"/>
          <w:sz w:val="24"/>
          <w:szCs w:val="24"/>
        </w:rPr>
      </w:pPr>
    </w:p>
    <w:p w14:paraId="5CBB0E21" w14:textId="25DD043E" w:rsidR="00E23C9E" w:rsidRPr="00834B35" w:rsidRDefault="00E23C9E" w:rsidP="00E23C9E">
      <w:pPr>
        <w:spacing w:after="0"/>
        <w:ind w:left="-709" w:firstLine="709"/>
        <w:jc w:val="both"/>
        <w:rPr>
          <w:rFonts w:cs="Times New Roman"/>
          <w:noProof w:val="0"/>
          <w:sz w:val="24"/>
          <w:szCs w:val="24"/>
        </w:rPr>
      </w:pPr>
      <w:r w:rsidRPr="00834B35">
        <w:rPr>
          <w:rFonts w:cs="Times New Roman"/>
          <w:color w:val="FF0000"/>
          <w:sz w:val="24"/>
          <w:szCs w:val="24"/>
          <w:lang w:val="ru-RU" w:eastAsia="ru-RU"/>
        </w:rPr>
        <w:drawing>
          <wp:inline distT="0" distB="0" distL="0" distR="0" wp14:anchorId="2AF884BC" wp14:editId="1B08DB58">
            <wp:extent cx="5934075" cy="4457700"/>
            <wp:effectExtent l="0" t="0" r="9525" b="0"/>
            <wp:docPr id="18429763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p w14:paraId="3DC0C71D" w14:textId="77777777" w:rsidR="00E23C9E" w:rsidRPr="00834B35" w:rsidRDefault="00E23C9E" w:rsidP="00E23C9E">
      <w:pPr>
        <w:spacing w:after="0"/>
        <w:ind w:firstLine="709"/>
        <w:jc w:val="both"/>
        <w:rPr>
          <w:rFonts w:cs="Times New Roman"/>
          <w:noProof w:val="0"/>
          <w:sz w:val="24"/>
          <w:szCs w:val="24"/>
        </w:rPr>
      </w:pPr>
    </w:p>
    <w:p w14:paraId="0F19DF35" w14:textId="56D0A81E"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Дані цифри досяжні виключно у випадку синхронізації роботи СЕС і мережі, робота СЕС в "автономному режимі" потребує значно більших інвестицій</w:t>
      </w:r>
      <w:r w:rsidR="009D1129">
        <w:rPr>
          <w:rFonts w:cs="Times New Roman"/>
          <w:noProof w:val="0"/>
          <w:sz w:val="24"/>
          <w:szCs w:val="24"/>
        </w:rPr>
        <w:t xml:space="preserve"> та</w:t>
      </w:r>
      <w:r w:rsidRPr="00834B35">
        <w:rPr>
          <w:rFonts w:cs="Times New Roman"/>
          <w:noProof w:val="0"/>
          <w:sz w:val="24"/>
          <w:szCs w:val="24"/>
        </w:rPr>
        <w:t xml:space="preserve"> в глобальному масштабі менш економічно доцільна, оскільки потребує великої кількості акумулюючих потужностей.</w:t>
      </w:r>
    </w:p>
    <w:p w14:paraId="7E4BCF78" w14:textId="77777777" w:rsidR="00240EBF" w:rsidRPr="00834B35" w:rsidRDefault="00240EBF" w:rsidP="00E23C9E">
      <w:pPr>
        <w:spacing w:after="0"/>
        <w:ind w:firstLine="709"/>
        <w:jc w:val="both"/>
        <w:rPr>
          <w:rFonts w:cs="Times New Roman"/>
          <w:noProof w:val="0"/>
          <w:sz w:val="24"/>
          <w:szCs w:val="24"/>
        </w:rPr>
      </w:pPr>
    </w:p>
    <w:p w14:paraId="5A6BE627" w14:textId="4AED3E85" w:rsidR="00E23C9E" w:rsidRPr="00834B35" w:rsidRDefault="00240EBF" w:rsidP="00240EBF">
      <w:pPr>
        <w:spacing w:after="0"/>
        <w:ind w:left="-709" w:firstLine="709"/>
        <w:jc w:val="both"/>
        <w:rPr>
          <w:rFonts w:cs="Times New Roman"/>
          <w:noProof w:val="0"/>
          <w:sz w:val="24"/>
          <w:szCs w:val="24"/>
        </w:rPr>
      </w:pPr>
      <w:r w:rsidRPr="00834B35">
        <w:rPr>
          <w:lang w:val="ru-RU" w:eastAsia="ru-RU"/>
          <w14:ligatures w14:val="standardContextual"/>
        </w:rPr>
        <w:drawing>
          <wp:inline distT="0" distB="0" distL="0" distR="0" wp14:anchorId="7F138830" wp14:editId="2365F2AC">
            <wp:extent cx="5934075" cy="3581400"/>
            <wp:effectExtent l="0" t="0" r="9525" b="0"/>
            <wp:docPr id="1717511776" name="Диаграмма 1">
              <a:extLst xmlns:a="http://schemas.openxmlformats.org/drawingml/2006/main">
                <a:ext uri="{FF2B5EF4-FFF2-40B4-BE49-F238E27FC236}">
                  <a16:creationId xmlns:a16="http://schemas.microsoft.com/office/drawing/2014/main" id="{8AE98A91-ED40-3E71-46D7-880F493A8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0AE8CD" w14:textId="77777777" w:rsidR="00240EBF" w:rsidRPr="00834B35" w:rsidRDefault="00240EBF" w:rsidP="00E23C9E">
      <w:pPr>
        <w:spacing w:after="0"/>
        <w:jc w:val="both"/>
        <w:rPr>
          <w:rFonts w:cs="Times New Roman"/>
          <w:noProof w:val="0"/>
          <w:sz w:val="24"/>
          <w:szCs w:val="24"/>
        </w:rPr>
      </w:pPr>
    </w:p>
    <w:p w14:paraId="78694DCA" w14:textId="012068AF" w:rsidR="00E23C9E" w:rsidRPr="00834B35" w:rsidRDefault="00462E71" w:rsidP="00417B4B">
      <w:pPr>
        <w:pStyle w:val="2"/>
        <w:spacing w:before="120" w:after="120"/>
        <w:rPr>
          <w:rFonts w:ascii="Times New Roman" w:hAnsi="Times New Roman" w:cs="Times New Roman"/>
          <w:b/>
          <w:bCs/>
          <w:noProof w:val="0"/>
          <w:color w:val="auto"/>
          <w:sz w:val="24"/>
          <w:szCs w:val="24"/>
        </w:rPr>
      </w:pPr>
      <w:bookmarkStart w:id="26" w:name="_Toc151993178"/>
      <w:bookmarkStart w:id="27" w:name="_Toc152676371"/>
      <w:r w:rsidRPr="00834B35">
        <w:rPr>
          <w:rFonts w:ascii="Times New Roman" w:hAnsi="Times New Roman" w:cs="Times New Roman"/>
          <w:b/>
          <w:bCs/>
          <w:noProof w:val="0"/>
          <w:color w:val="auto"/>
          <w:sz w:val="24"/>
          <w:szCs w:val="24"/>
        </w:rPr>
        <w:t>3</w:t>
      </w:r>
      <w:r w:rsidR="00E23C9E" w:rsidRPr="00834B35">
        <w:rPr>
          <w:rFonts w:ascii="Times New Roman" w:hAnsi="Times New Roman" w:cs="Times New Roman"/>
          <w:b/>
          <w:bCs/>
          <w:noProof w:val="0"/>
          <w:color w:val="auto"/>
          <w:sz w:val="24"/>
          <w:szCs w:val="24"/>
        </w:rPr>
        <w:t>.2 Біомаса лісова</w:t>
      </w:r>
      <w:bookmarkEnd w:id="26"/>
      <w:bookmarkEnd w:id="27"/>
    </w:p>
    <w:p w14:paraId="22D3647A" w14:textId="1CA53A66"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Розглядається потенціал біомаси лісів Звягельського району, а саме - землі </w:t>
      </w:r>
      <w:r w:rsidR="00185D76">
        <w:rPr>
          <w:rFonts w:cs="Times New Roman"/>
          <w:noProof w:val="0"/>
          <w:sz w:val="24"/>
          <w:szCs w:val="24"/>
        </w:rPr>
        <w:t xml:space="preserve">Філії «Городницьке лісове господарство» ДП «Ліси України» </w:t>
      </w:r>
      <w:r w:rsidRPr="00834B35">
        <w:rPr>
          <w:rFonts w:cs="Times New Roman"/>
          <w:noProof w:val="0"/>
          <w:sz w:val="24"/>
          <w:szCs w:val="24"/>
        </w:rPr>
        <w:t xml:space="preserve">та землі </w:t>
      </w:r>
      <w:r w:rsidR="00D06151" w:rsidRPr="00D06151">
        <w:rPr>
          <w:rFonts w:cs="Times New Roman"/>
          <w:noProof w:val="0"/>
          <w:sz w:val="24"/>
          <w:szCs w:val="24"/>
        </w:rPr>
        <w:t>ДП "Звягельський лісгосп АПК" ЖОКАП "Житомироблагроліс" </w:t>
      </w:r>
      <w:r w:rsidRPr="00834B35">
        <w:rPr>
          <w:rFonts w:cs="Times New Roman"/>
          <w:noProof w:val="0"/>
          <w:sz w:val="24"/>
          <w:szCs w:val="24"/>
        </w:rPr>
        <w:t>, згідно наданим даних, їх загальна площа - 102 336 га. Це становить 12,9% площі земель лісогосподарського призначення державних підприємств Житомирського обласного управління лісового та мисливського господарства</w:t>
      </w:r>
      <w:r w:rsidR="0041756A" w:rsidRPr="00834B35">
        <w:rPr>
          <w:rFonts w:cs="Times New Roman"/>
          <w:noProof w:val="0"/>
          <w:sz w:val="24"/>
          <w:szCs w:val="24"/>
        </w:rPr>
        <w:t>.</w:t>
      </w:r>
    </w:p>
    <w:p w14:paraId="3F882B45" w14:textId="77777777" w:rsidR="0041756A" w:rsidRPr="00834B35" w:rsidRDefault="0041756A" w:rsidP="00E23C9E">
      <w:pPr>
        <w:spacing w:after="0"/>
        <w:ind w:firstLine="709"/>
        <w:jc w:val="both"/>
        <w:rPr>
          <w:rFonts w:cs="Times New Roman"/>
          <w:noProof w:val="0"/>
          <w:sz w:val="24"/>
          <w:szCs w:val="24"/>
        </w:rPr>
      </w:pPr>
    </w:p>
    <w:tbl>
      <w:tblPr>
        <w:tblStyle w:val="a3"/>
        <w:tblW w:w="0" w:type="auto"/>
        <w:tblLook w:val="04A0" w:firstRow="1" w:lastRow="0" w:firstColumn="1" w:lastColumn="0" w:noHBand="0" w:noVBand="1"/>
      </w:tblPr>
      <w:tblGrid>
        <w:gridCol w:w="647"/>
        <w:gridCol w:w="1639"/>
        <w:gridCol w:w="3096"/>
        <w:gridCol w:w="1984"/>
        <w:gridCol w:w="1843"/>
      </w:tblGrid>
      <w:tr w:rsidR="0041756A" w:rsidRPr="00834B35" w14:paraId="10730068" w14:textId="77777777" w:rsidTr="00A82267">
        <w:trPr>
          <w:trHeight w:val="1334"/>
        </w:trPr>
        <w:tc>
          <w:tcPr>
            <w:tcW w:w="647" w:type="dxa"/>
            <w:shd w:val="clear" w:color="auto" w:fill="9CC2E5" w:themeFill="accent5" w:themeFillTint="99"/>
            <w:vAlign w:val="center"/>
            <w:hideMark/>
          </w:tcPr>
          <w:p w14:paraId="1A4B7437" w14:textId="012426FB" w:rsidR="0041756A" w:rsidRPr="00834B35" w:rsidRDefault="0041756A" w:rsidP="00C40C1A">
            <w:pPr>
              <w:rPr>
                <w:rFonts w:cs="Times New Roman"/>
                <w:b/>
                <w:bCs/>
                <w:noProof w:val="0"/>
                <w:sz w:val="24"/>
                <w:szCs w:val="24"/>
              </w:rPr>
            </w:pPr>
            <w:r w:rsidRPr="00834B35">
              <w:rPr>
                <w:rFonts w:cs="Times New Roman"/>
                <w:b/>
                <w:bCs/>
                <w:noProof w:val="0"/>
                <w:sz w:val="24"/>
                <w:szCs w:val="24"/>
              </w:rPr>
              <w:t>№ п\п</w:t>
            </w:r>
          </w:p>
        </w:tc>
        <w:tc>
          <w:tcPr>
            <w:tcW w:w="1639" w:type="dxa"/>
            <w:shd w:val="clear" w:color="auto" w:fill="9CC2E5" w:themeFill="accent5" w:themeFillTint="99"/>
            <w:vAlign w:val="center"/>
            <w:hideMark/>
          </w:tcPr>
          <w:p w14:paraId="5BB630BB" w14:textId="79AD0626" w:rsidR="0041756A" w:rsidRPr="00834B35" w:rsidRDefault="0041756A" w:rsidP="00C40C1A">
            <w:pPr>
              <w:rPr>
                <w:rFonts w:cs="Times New Roman"/>
                <w:b/>
                <w:bCs/>
                <w:noProof w:val="0"/>
                <w:sz w:val="24"/>
                <w:szCs w:val="24"/>
              </w:rPr>
            </w:pPr>
            <w:r w:rsidRPr="00834B35">
              <w:rPr>
                <w:rFonts w:cs="Times New Roman"/>
                <w:b/>
                <w:bCs/>
                <w:noProof w:val="0"/>
                <w:sz w:val="24"/>
                <w:szCs w:val="24"/>
              </w:rPr>
              <w:t>Назва громади</w:t>
            </w:r>
          </w:p>
        </w:tc>
        <w:tc>
          <w:tcPr>
            <w:tcW w:w="3096" w:type="dxa"/>
            <w:shd w:val="clear" w:color="auto" w:fill="9CC2E5" w:themeFill="accent5" w:themeFillTint="99"/>
            <w:vAlign w:val="center"/>
            <w:hideMark/>
          </w:tcPr>
          <w:p w14:paraId="77784C19" w14:textId="67565115" w:rsidR="0041756A" w:rsidRPr="00834B35" w:rsidRDefault="00185D76" w:rsidP="00D06151">
            <w:pPr>
              <w:jc w:val="center"/>
              <w:rPr>
                <w:rFonts w:cs="Times New Roman"/>
                <w:b/>
                <w:bCs/>
                <w:noProof w:val="0"/>
                <w:sz w:val="24"/>
                <w:szCs w:val="24"/>
              </w:rPr>
            </w:pPr>
            <w:r>
              <w:rPr>
                <w:rFonts w:cs="Times New Roman"/>
                <w:b/>
                <w:bCs/>
                <w:noProof w:val="0"/>
                <w:sz w:val="24"/>
                <w:szCs w:val="24"/>
              </w:rPr>
              <w:t>Лісові з</w:t>
            </w:r>
            <w:r w:rsidR="0041756A" w:rsidRPr="00834B35">
              <w:rPr>
                <w:rFonts w:cs="Times New Roman"/>
                <w:b/>
                <w:bCs/>
                <w:noProof w:val="0"/>
                <w:sz w:val="24"/>
                <w:szCs w:val="24"/>
              </w:rPr>
              <w:t xml:space="preserve">емлі </w:t>
            </w:r>
            <w:r>
              <w:rPr>
                <w:rFonts w:cs="Times New Roman"/>
                <w:b/>
                <w:bCs/>
                <w:noProof w:val="0"/>
                <w:sz w:val="24"/>
                <w:szCs w:val="24"/>
              </w:rPr>
              <w:t>Філії «Городницьке лісове господарство» ДП «Ліси України»</w:t>
            </w:r>
            <w:r w:rsidR="0041756A" w:rsidRPr="00834B35">
              <w:rPr>
                <w:rFonts w:cs="Times New Roman"/>
                <w:b/>
                <w:bCs/>
                <w:noProof w:val="0"/>
                <w:sz w:val="24"/>
                <w:szCs w:val="24"/>
              </w:rPr>
              <w:t>, га</w:t>
            </w:r>
          </w:p>
        </w:tc>
        <w:tc>
          <w:tcPr>
            <w:tcW w:w="1984" w:type="dxa"/>
            <w:shd w:val="clear" w:color="auto" w:fill="9CC2E5" w:themeFill="accent5" w:themeFillTint="99"/>
            <w:vAlign w:val="center"/>
            <w:hideMark/>
          </w:tcPr>
          <w:p w14:paraId="5D0C56F0" w14:textId="5BFF4E22" w:rsidR="0041756A" w:rsidRPr="00834B35" w:rsidRDefault="00D06151" w:rsidP="00D06151">
            <w:pPr>
              <w:jc w:val="center"/>
              <w:rPr>
                <w:rFonts w:cs="Times New Roman"/>
                <w:b/>
                <w:bCs/>
                <w:noProof w:val="0"/>
                <w:sz w:val="24"/>
                <w:szCs w:val="24"/>
              </w:rPr>
            </w:pPr>
            <w:r>
              <w:rPr>
                <w:rFonts w:cs="Times New Roman"/>
                <w:b/>
                <w:bCs/>
                <w:noProof w:val="0"/>
                <w:sz w:val="24"/>
                <w:szCs w:val="24"/>
              </w:rPr>
              <w:t>Лісові з</w:t>
            </w:r>
            <w:r w:rsidR="0041756A" w:rsidRPr="00834B35">
              <w:rPr>
                <w:rFonts w:cs="Times New Roman"/>
                <w:b/>
                <w:bCs/>
                <w:noProof w:val="0"/>
                <w:sz w:val="24"/>
                <w:szCs w:val="24"/>
              </w:rPr>
              <w:t xml:space="preserve">емлі </w:t>
            </w:r>
            <w:r w:rsidRPr="00D06151">
              <w:rPr>
                <w:rFonts w:cs="Times New Roman"/>
                <w:b/>
                <w:bCs/>
                <w:noProof w:val="0"/>
                <w:sz w:val="24"/>
                <w:szCs w:val="24"/>
              </w:rPr>
              <w:t>ДП "Звягельський лісгосп АПК"</w:t>
            </w:r>
            <w:r w:rsidR="0041756A" w:rsidRPr="00834B35">
              <w:rPr>
                <w:rFonts w:cs="Times New Roman"/>
                <w:b/>
                <w:bCs/>
                <w:noProof w:val="0"/>
                <w:sz w:val="24"/>
                <w:szCs w:val="24"/>
              </w:rPr>
              <w:t>, га</w:t>
            </w:r>
          </w:p>
        </w:tc>
        <w:tc>
          <w:tcPr>
            <w:tcW w:w="1843" w:type="dxa"/>
            <w:shd w:val="clear" w:color="auto" w:fill="9CC2E5" w:themeFill="accent5" w:themeFillTint="99"/>
            <w:noWrap/>
            <w:vAlign w:val="center"/>
            <w:hideMark/>
          </w:tcPr>
          <w:p w14:paraId="3D7018C5" w14:textId="77777777" w:rsidR="0041756A" w:rsidRPr="00834B35" w:rsidRDefault="0041756A" w:rsidP="007927FC">
            <w:pPr>
              <w:jc w:val="center"/>
              <w:rPr>
                <w:rFonts w:cs="Times New Roman"/>
                <w:b/>
                <w:bCs/>
                <w:noProof w:val="0"/>
                <w:sz w:val="24"/>
                <w:szCs w:val="24"/>
              </w:rPr>
            </w:pPr>
            <w:r w:rsidRPr="00834B35">
              <w:rPr>
                <w:rFonts w:cs="Times New Roman"/>
                <w:b/>
                <w:bCs/>
                <w:noProof w:val="0"/>
                <w:sz w:val="24"/>
                <w:szCs w:val="24"/>
              </w:rPr>
              <w:t>Всього</w:t>
            </w:r>
          </w:p>
        </w:tc>
      </w:tr>
      <w:tr w:rsidR="0041756A" w:rsidRPr="00834B35" w14:paraId="2780CBE0" w14:textId="77777777" w:rsidTr="00A82267">
        <w:trPr>
          <w:trHeight w:val="300"/>
        </w:trPr>
        <w:tc>
          <w:tcPr>
            <w:tcW w:w="647" w:type="dxa"/>
            <w:shd w:val="clear" w:color="auto" w:fill="9CC2E5" w:themeFill="accent5" w:themeFillTint="99"/>
            <w:noWrap/>
            <w:hideMark/>
          </w:tcPr>
          <w:p w14:paraId="26E34A28"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1</w:t>
            </w:r>
          </w:p>
        </w:tc>
        <w:tc>
          <w:tcPr>
            <w:tcW w:w="1639" w:type="dxa"/>
            <w:noWrap/>
            <w:hideMark/>
          </w:tcPr>
          <w:p w14:paraId="78A0B918" w14:textId="46783042" w:rsidR="0041756A" w:rsidRPr="00834B35" w:rsidRDefault="0041756A" w:rsidP="00C40C1A">
            <w:pPr>
              <w:jc w:val="both"/>
              <w:rPr>
                <w:rFonts w:cs="Times New Roman"/>
                <w:noProof w:val="0"/>
                <w:sz w:val="24"/>
                <w:szCs w:val="24"/>
              </w:rPr>
            </w:pPr>
            <w:r w:rsidRPr="00834B35">
              <w:rPr>
                <w:rFonts w:cs="Times New Roman"/>
                <w:noProof w:val="0"/>
                <w:sz w:val="24"/>
                <w:szCs w:val="24"/>
              </w:rPr>
              <w:t>Звягельська</w:t>
            </w:r>
          </w:p>
        </w:tc>
        <w:tc>
          <w:tcPr>
            <w:tcW w:w="3096" w:type="dxa"/>
            <w:noWrap/>
            <w:hideMark/>
          </w:tcPr>
          <w:p w14:paraId="48E9C262" w14:textId="4710830F" w:rsidR="0041756A" w:rsidRPr="00834B35" w:rsidRDefault="0041756A" w:rsidP="00C40C1A">
            <w:pPr>
              <w:jc w:val="center"/>
              <w:rPr>
                <w:rFonts w:cs="Times New Roman"/>
                <w:noProof w:val="0"/>
                <w:sz w:val="24"/>
                <w:szCs w:val="24"/>
              </w:rPr>
            </w:pPr>
            <w:r w:rsidRPr="00834B35">
              <w:rPr>
                <w:rFonts w:cs="Times New Roman"/>
                <w:noProof w:val="0"/>
                <w:sz w:val="24"/>
                <w:szCs w:val="24"/>
              </w:rPr>
              <w:t>4</w:t>
            </w:r>
            <w:r w:rsidR="00CC3EA4" w:rsidRPr="00834B35">
              <w:rPr>
                <w:rFonts w:cs="Times New Roman"/>
                <w:noProof w:val="0"/>
                <w:sz w:val="24"/>
                <w:szCs w:val="24"/>
              </w:rPr>
              <w:t xml:space="preserve"> </w:t>
            </w:r>
            <w:r w:rsidRPr="00834B35">
              <w:rPr>
                <w:rFonts w:cs="Times New Roman"/>
                <w:noProof w:val="0"/>
                <w:sz w:val="24"/>
                <w:szCs w:val="24"/>
              </w:rPr>
              <w:t>177</w:t>
            </w:r>
          </w:p>
        </w:tc>
        <w:tc>
          <w:tcPr>
            <w:tcW w:w="1984" w:type="dxa"/>
            <w:noWrap/>
            <w:hideMark/>
          </w:tcPr>
          <w:p w14:paraId="4AD2FC66"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490</w:t>
            </w:r>
          </w:p>
        </w:tc>
        <w:tc>
          <w:tcPr>
            <w:tcW w:w="1843" w:type="dxa"/>
            <w:noWrap/>
            <w:hideMark/>
          </w:tcPr>
          <w:p w14:paraId="1B29A3E2" w14:textId="39A470B0" w:rsidR="0041756A" w:rsidRPr="00834B35" w:rsidRDefault="0041756A" w:rsidP="00C40C1A">
            <w:pPr>
              <w:jc w:val="center"/>
              <w:rPr>
                <w:rFonts w:cs="Times New Roman"/>
                <w:noProof w:val="0"/>
                <w:sz w:val="24"/>
                <w:szCs w:val="24"/>
              </w:rPr>
            </w:pPr>
            <w:r w:rsidRPr="00834B35">
              <w:rPr>
                <w:rFonts w:cs="Times New Roman"/>
                <w:noProof w:val="0"/>
                <w:sz w:val="24"/>
                <w:szCs w:val="24"/>
              </w:rPr>
              <w:t>4</w:t>
            </w:r>
            <w:r w:rsidR="00CC3EA4" w:rsidRPr="00834B35">
              <w:rPr>
                <w:rFonts w:cs="Times New Roman"/>
                <w:noProof w:val="0"/>
                <w:sz w:val="24"/>
                <w:szCs w:val="24"/>
              </w:rPr>
              <w:t xml:space="preserve"> </w:t>
            </w:r>
            <w:r w:rsidRPr="00834B35">
              <w:rPr>
                <w:rFonts w:cs="Times New Roman"/>
                <w:noProof w:val="0"/>
                <w:sz w:val="24"/>
                <w:szCs w:val="24"/>
              </w:rPr>
              <w:t>667</w:t>
            </w:r>
          </w:p>
        </w:tc>
      </w:tr>
      <w:tr w:rsidR="0041756A" w:rsidRPr="00834B35" w14:paraId="76D3E57E" w14:textId="77777777" w:rsidTr="00A82267">
        <w:trPr>
          <w:trHeight w:val="300"/>
        </w:trPr>
        <w:tc>
          <w:tcPr>
            <w:tcW w:w="647" w:type="dxa"/>
            <w:shd w:val="clear" w:color="auto" w:fill="9CC2E5" w:themeFill="accent5" w:themeFillTint="99"/>
            <w:noWrap/>
            <w:hideMark/>
          </w:tcPr>
          <w:p w14:paraId="131A21C0"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2</w:t>
            </w:r>
          </w:p>
        </w:tc>
        <w:tc>
          <w:tcPr>
            <w:tcW w:w="1639" w:type="dxa"/>
            <w:noWrap/>
            <w:hideMark/>
          </w:tcPr>
          <w:p w14:paraId="6C8D8044"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Чижівська</w:t>
            </w:r>
          </w:p>
        </w:tc>
        <w:tc>
          <w:tcPr>
            <w:tcW w:w="3096" w:type="dxa"/>
            <w:noWrap/>
            <w:hideMark/>
          </w:tcPr>
          <w:p w14:paraId="0B7E8F6B" w14:textId="5F80A280" w:rsidR="0041756A" w:rsidRPr="00834B35" w:rsidRDefault="0041756A" w:rsidP="00C40C1A">
            <w:pPr>
              <w:jc w:val="center"/>
              <w:rPr>
                <w:rFonts w:cs="Times New Roman"/>
                <w:noProof w:val="0"/>
                <w:sz w:val="24"/>
                <w:szCs w:val="24"/>
              </w:rPr>
            </w:pPr>
            <w:r w:rsidRPr="00834B35">
              <w:rPr>
                <w:rFonts w:cs="Times New Roman"/>
                <w:noProof w:val="0"/>
                <w:sz w:val="24"/>
                <w:szCs w:val="24"/>
              </w:rPr>
              <w:t>12</w:t>
            </w:r>
            <w:r w:rsidR="00CC3EA4" w:rsidRPr="00834B35">
              <w:rPr>
                <w:rFonts w:cs="Times New Roman"/>
                <w:noProof w:val="0"/>
                <w:sz w:val="24"/>
                <w:szCs w:val="24"/>
              </w:rPr>
              <w:t xml:space="preserve"> </w:t>
            </w:r>
            <w:r w:rsidRPr="00834B35">
              <w:rPr>
                <w:rFonts w:cs="Times New Roman"/>
                <w:noProof w:val="0"/>
                <w:sz w:val="24"/>
                <w:szCs w:val="24"/>
              </w:rPr>
              <w:t>816</w:t>
            </w:r>
          </w:p>
        </w:tc>
        <w:tc>
          <w:tcPr>
            <w:tcW w:w="1984" w:type="dxa"/>
            <w:noWrap/>
            <w:hideMark/>
          </w:tcPr>
          <w:p w14:paraId="11509FC4" w14:textId="72657773" w:rsidR="0041756A" w:rsidRPr="00834B35" w:rsidRDefault="0041756A" w:rsidP="00C40C1A">
            <w:pPr>
              <w:jc w:val="center"/>
              <w:rPr>
                <w:rFonts w:cs="Times New Roman"/>
                <w:noProof w:val="0"/>
                <w:sz w:val="24"/>
                <w:szCs w:val="24"/>
              </w:rPr>
            </w:pPr>
            <w:r w:rsidRPr="00834B35">
              <w:rPr>
                <w:rFonts w:cs="Times New Roman"/>
                <w:noProof w:val="0"/>
                <w:sz w:val="24"/>
                <w:szCs w:val="24"/>
              </w:rPr>
              <w:t>3</w:t>
            </w:r>
            <w:r w:rsidR="00CC3EA4" w:rsidRPr="00834B35">
              <w:rPr>
                <w:rFonts w:cs="Times New Roman"/>
                <w:noProof w:val="0"/>
                <w:sz w:val="24"/>
                <w:szCs w:val="24"/>
              </w:rPr>
              <w:t xml:space="preserve"> </w:t>
            </w:r>
            <w:r w:rsidRPr="00834B35">
              <w:rPr>
                <w:rFonts w:cs="Times New Roman"/>
                <w:noProof w:val="0"/>
                <w:sz w:val="24"/>
                <w:szCs w:val="24"/>
              </w:rPr>
              <w:t>674</w:t>
            </w:r>
          </w:p>
        </w:tc>
        <w:tc>
          <w:tcPr>
            <w:tcW w:w="1843" w:type="dxa"/>
            <w:noWrap/>
            <w:hideMark/>
          </w:tcPr>
          <w:p w14:paraId="5D0DD5E7" w14:textId="7483D7CA" w:rsidR="0041756A" w:rsidRPr="00834B35" w:rsidRDefault="0041756A" w:rsidP="00C40C1A">
            <w:pPr>
              <w:jc w:val="center"/>
              <w:rPr>
                <w:rFonts w:cs="Times New Roman"/>
                <w:noProof w:val="0"/>
                <w:sz w:val="24"/>
                <w:szCs w:val="24"/>
              </w:rPr>
            </w:pPr>
            <w:r w:rsidRPr="00834B35">
              <w:rPr>
                <w:rFonts w:cs="Times New Roman"/>
                <w:noProof w:val="0"/>
                <w:sz w:val="24"/>
                <w:szCs w:val="24"/>
              </w:rPr>
              <w:t>16</w:t>
            </w:r>
            <w:r w:rsidR="00CC3EA4" w:rsidRPr="00834B35">
              <w:rPr>
                <w:rFonts w:cs="Times New Roman"/>
                <w:noProof w:val="0"/>
                <w:sz w:val="24"/>
                <w:szCs w:val="24"/>
              </w:rPr>
              <w:t xml:space="preserve"> </w:t>
            </w:r>
            <w:r w:rsidRPr="00834B35">
              <w:rPr>
                <w:rFonts w:cs="Times New Roman"/>
                <w:noProof w:val="0"/>
                <w:sz w:val="24"/>
                <w:szCs w:val="24"/>
              </w:rPr>
              <w:t>490</w:t>
            </w:r>
          </w:p>
        </w:tc>
      </w:tr>
      <w:tr w:rsidR="0041756A" w:rsidRPr="00834B35" w14:paraId="57326D73" w14:textId="77777777" w:rsidTr="00A82267">
        <w:trPr>
          <w:trHeight w:val="300"/>
        </w:trPr>
        <w:tc>
          <w:tcPr>
            <w:tcW w:w="647" w:type="dxa"/>
            <w:shd w:val="clear" w:color="auto" w:fill="9CC2E5" w:themeFill="accent5" w:themeFillTint="99"/>
            <w:noWrap/>
            <w:hideMark/>
          </w:tcPr>
          <w:p w14:paraId="3A18062A"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3</w:t>
            </w:r>
          </w:p>
        </w:tc>
        <w:tc>
          <w:tcPr>
            <w:tcW w:w="1639" w:type="dxa"/>
            <w:noWrap/>
            <w:hideMark/>
          </w:tcPr>
          <w:p w14:paraId="46B1489B"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Брониківська</w:t>
            </w:r>
          </w:p>
        </w:tc>
        <w:tc>
          <w:tcPr>
            <w:tcW w:w="3096" w:type="dxa"/>
            <w:noWrap/>
            <w:hideMark/>
          </w:tcPr>
          <w:p w14:paraId="1A3B49DD" w14:textId="64E6F059" w:rsidR="0041756A" w:rsidRPr="00834B35" w:rsidRDefault="0041756A" w:rsidP="00C40C1A">
            <w:pPr>
              <w:jc w:val="center"/>
              <w:rPr>
                <w:rFonts w:cs="Times New Roman"/>
                <w:noProof w:val="0"/>
                <w:sz w:val="24"/>
                <w:szCs w:val="24"/>
              </w:rPr>
            </w:pPr>
            <w:r w:rsidRPr="00834B35">
              <w:rPr>
                <w:rFonts w:cs="Times New Roman"/>
                <w:noProof w:val="0"/>
                <w:sz w:val="24"/>
                <w:szCs w:val="24"/>
              </w:rPr>
              <w:t>2</w:t>
            </w:r>
            <w:r w:rsidR="00CC3EA4" w:rsidRPr="00834B35">
              <w:rPr>
                <w:rFonts w:cs="Times New Roman"/>
                <w:noProof w:val="0"/>
                <w:sz w:val="24"/>
                <w:szCs w:val="24"/>
              </w:rPr>
              <w:t xml:space="preserve"> </w:t>
            </w:r>
            <w:r w:rsidRPr="00834B35">
              <w:rPr>
                <w:rFonts w:cs="Times New Roman"/>
                <w:noProof w:val="0"/>
                <w:sz w:val="24"/>
                <w:szCs w:val="24"/>
              </w:rPr>
              <w:t>604</w:t>
            </w:r>
          </w:p>
        </w:tc>
        <w:tc>
          <w:tcPr>
            <w:tcW w:w="1984" w:type="dxa"/>
            <w:noWrap/>
            <w:hideMark/>
          </w:tcPr>
          <w:p w14:paraId="6F8D57CF" w14:textId="74F4E797" w:rsidR="0041756A" w:rsidRPr="00834B35" w:rsidRDefault="0041756A" w:rsidP="00C40C1A">
            <w:pPr>
              <w:jc w:val="center"/>
              <w:rPr>
                <w:rFonts w:cs="Times New Roman"/>
                <w:noProof w:val="0"/>
                <w:sz w:val="24"/>
                <w:szCs w:val="24"/>
              </w:rPr>
            </w:pPr>
            <w:r w:rsidRPr="00834B35">
              <w:rPr>
                <w:rFonts w:cs="Times New Roman"/>
                <w:noProof w:val="0"/>
                <w:sz w:val="24"/>
                <w:szCs w:val="24"/>
              </w:rPr>
              <w:t>3</w:t>
            </w:r>
            <w:r w:rsidR="00CC3EA4" w:rsidRPr="00834B35">
              <w:rPr>
                <w:rFonts w:cs="Times New Roman"/>
                <w:noProof w:val="0"/>
                <w:sz w:val="24"/>
                <w:szCs w:val="24"/>
              </w:rPr>
              <w:t xml:space="preserve"> </w:t>
            </w:r>
            <w:r w:rsidRPr="00834B35">
              <w:rPr>
                <w:rFonts w:cs="Times New Roman"/>
                <w:noProof w:val="0"/>
                <w:sz w:val="24"/>
                <w:szCs w:val="24"/>
              </w:rPr>
              <w:t>638</w:t>
            </w:r>
          </w:p>
        </w:tc>
        <w:tc>
          <w:tcPr>
            <w:tcW w:w="1843" w:type="dxa"/>
            <w:noWrap/>
            <w:hideMark/>
          </w:tcPr>
          <w:p w14:paraId="1C6E86B4" w14:textId="00FA6802" w:rsidR="0041756A" w:rsidRPr="00834B35" w:rsidRDefault="0041756A" w:rsidP="00C40C1A">
            <w:pPr>
              <w:jc w:val="center"/>
              <w:rPr>
                <w:rFonts w:cs="Times New Roman"/>
                <w:noProof w:val="0"/>
                <w:sz w:val="24"/>
                <w:szCs w:val="24"/>
              </w:rPr>
            </w:pPr>
            <w:r w:rsidRPr="00834B35">
              <w:rPr>
                <w:rFonts w:cs="Times New Roman"/>
                <w:noProof w:val="0"/>
                <w:sz w:val="24"/>
                <w:szCs w:val="24"/>
              </w:rPr>
              <w:t>6</w:t>
            </w:r>
            <w:r w:rsidR="00CC3EA4" w:rsidRPr="00834B35">
              <w:rPr>
                <w:rFonts w:cs="Times New Roman"/>
                <w:noProof w:val="0"/>
                <w:sz w:val="24"/>
                <w:szCs w:val="24"/>
              </w:rPr>
              <w:t xml:space="preserve"> </w:t>
            </w:r>
            <w:r w:rsidRPr="00834B35">
              <w:rPr>
                <w:rFonts w:cs="Times New Roman"/>
                <w:noProof w:val="0"/>
                <w:sz w:val="24"/>
                <w:szCs w:val="24"/>
              </w:rPr>
              <w:t>242</w:t>
            </w:r>
          </w:p>
        </w:tc>
      </w:tr>
      <w:tr w:rsidR="0041756A" w:rsidRPr="00834B35" w14:paraId="73026E3A" w14:textId="77777777" w:rsidTr="00A82267">
        <w:trPr>
          <w:trHeight w:val="300"/>
        </w:trPr>
        <w:tc>
          <w:tcPr>
            <w:tcW w:w="647" w:type="dxa"/>
            <w:shd w:val="clear" w:color="auto" w:fill="9CC2E5" w:themeFill="accent5" w:themeFillTint="99"/>
            <w:noWrap/>
            <w:hideMark/>
          </w:tcPr>
          <w:p w14:paraId="449DA83F"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4</w:t>
            </w:r>
          </w:p>
        </w:tc>
        <w:tc>
          <w:tcPr>
            <w:tcW w:w="1639" w:type="dxa"/>
            <w:noWrap/>
            <w:hideMark/>
          </w:tcPr>
          <w:p w14:paraId="6F4C600F"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Стриєвська</w:t>
            </w:r>
          </w:p>
        </w:tc>
        <w:tc>
          <w:tcPr>
            <w:tcW w:w="3096" w:type="dxa"/>
            <w:noWrap/>
            <w:hideMark/>
          </w:tcPr>
          <w:p w14:paraId="600E2438"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324</w:t>
            </w:r>
          </w:p>
        </w:tc>
        <w:tc>
          <w:tcPr>
            <w:tcW w:w="1984" w:type="dxa"/>
            <w:noWrap/>
            <w:hideMark/>
          </w:tcPr>
          <w:p w14:paraId="19907374" w14:textId="3B638BBF" w:rsidR="0041756A" w:rsidRPr="00834B35" w:rsidRDefault="0041756A" w:rsidP="00C40C1A">
            <w:pPr>
              <w:jc w:val="center"/>
              <w:rPr>
                <w:rFonts w:cs="Times New Roman"/>
                <w:noProof w:val="0"/>
                <w:sz w:val="24"/>
                <w:szCs w:val="24"/>
              </w:rPr>
            </w:pPr>
            <w:r w:rsidRPr="00834B35">
              <w:rPr>
                <w:rFonts w:cs="Times New Roman"/>
                <w:noProof w:val="0"/>
                <w:sz w:val="24"/>
                <w:szCs w:val="24"/>
              </w:rPr>
              <w:t>1</w:t>
            </w:r>
            <w:r w:rsidR="00CC3EA4" w:rsidRPr="00834B35">
              <w:rPr>
                <w:rFonts w:cs="Times New Roman"/>
                <w:noProof w:val="0"/>
                <w:sz w:val="24"/>
                <w:szCs w:val="24"/>
              </w:rPr>
              <w:t xml:space="preserve"> </w:t>
            </w:r>
            <w:r w:rsidRPr="00834B35">
              <w:rPr>
                <w:rFonts w:cs="Times New Roman"/>
                <w:noProof w:val="0"/>
                <w:sz w:val="24"/>
                <w:szCs w:val="24"/>
              </w:rPr>
              <w:t>123</w:t>
            </w:r>
          </w:p>
        </w:tc>
        <w:tc>
          <w:tcPr>
            <w:tcW w:w="1843" w:type="dxa"/>
            <w:noWrap/>
            <w:hideMark/>
          </w:tcPr>
          <w:p w14:paraId="55A9ED53" w14:textId="2174BF83" w:rsidR="0041756A" w:rsidRPr="00834B35" w:rsidRDefault="0041756A" w:rsidP="00C40C1A">
            <w:pPr>
              <w:jc w:val="center"/>
              <w:rPr>
                <w:rFonts w:cs="Times New Roman"/>
                <w:noProof w:val="0"/>
                <w:sz w:val="24"/>
                <w:szCs w:val="24"/>
              </w:rPr>
            </w:pPr>
            <w:r w:rsidRPr="00834B35">
              <w:rPr>
                <w:rFonts w:cs="Times New Roman"/>
                <w:noProof w:val="0"/>
                <w:sz w:val="24"/>
                <w:szCs w:val="24"/>
              </w:rPr>
              <w:t>1</w:t>
            </w:r>
            <w:r w:rsidR="00CC3EA4" w:rsidRPr="00834B35">
              <w:rPr>
                <w:rFonts w:cs="Times New Roman"/>
                <w:noProof w:val="0"/>
                <w:sz w:val="24"/>
                <w:szCs w:val="24"/>
              </w:rPr>
              <w:t xml:space="preserve"> </w:t>
            </w:r>
            <w:r w:rsidRPr="00834B35">
              <w:rPr>
                <w:rFonts w:cs="Times New Roman"/>
                <w:noProof w:val="0"/>
                <w:sz w:val="24"/>
                <w:szCs w:val="24"/>
              </w:rPr>
              <w:t>447</w:t>
            </w:r>
          </w:p>
        </w:tc>
      </w:tr>
      <w:tr w:rsidR="0041756A" w:rsidRPr="00834B35" w14:paraId="4B9BAA38" w14:textId="77777777" w:rsidTr="00A82267">
        <w:trPr>
          <w:trHeight w:val="300"/>
        </w:trPr>
        <w:tc>
          <w:tcPr>
            <w:tcW w:w="647" w:type="dxa"/>
            <w:shd w:val="clear" w:color="auto" w:fill="9CC2E5" w:themeFill="accent5" w:themeFillTint="99"/>
            <w:noWrap/>
            <w:hideMark/>
          </w:tcPr>
          <w:p w14:paraId="3F4BA88C"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5</w:t>
            </w:r>
          </w:p>
        </w:tc>
        <w:tc>
          <w:tcPr>
            <w:tcW w:w="1639" w:type="dxa"/>
            <w:noWrap/>
            <w:hideMark/>
          </w:tcPr>
          <w:p w14:paraId="548DD7E7"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Яруньська</w:t>
            </w:r>
          </w:p>
        </w:tc>
        <w:tc>
          <w:tcPr>
            <w:tcW w:w="3096" w:type="dxa"/>
            <w:noWrap/>
            <w:hideMark/>
          </w:tcPr>
          <w:p w14:paraId="60A098F9" w14:textId="0A9F7D19" w:rsidR="0041756A" w:rsidRPr="00834B35" w:rsidRDefault="0041756A" w:rsidP="00C40C1A">
            <w:pPr>
              <w:jc w:val="center"/>
              <w:rPr>
                <w:rFonts w:cs="Times New Roman"/>
                <w:noProof w:val="0"/>
                <w:sz w:val="24"/>
                <w:szCs w:val="24"/>
              </w:rPr>
            </w:pPr>
            <w:r w:rsidRPr="00834B35">
              <w:rPr>
                <w:rFonts w:cs="Times New Roman"/>
                <w:noProof w:val="0"/>
                <w:sz w:val="24"/>
                <w:szCs w:val="24"/>
              </w:rPr>
              <w:t>24</w:t>
            </w:r>
            <w:r w:rsidR="00CC3EA4" w:rsidRPr="00834B35">
              <w:rPr>
                <w:rFonts w:cs="Times New Roman"/>
                <w:noProof w:val="0"/>
                <w:sz w:val="24"/>
                <w:szCs w:val="24"/>
              </w:rPr>
              <w:t xml:space="preserve"> </w:t>
            </w:r>
            <w:r w:rsidRPr="00834B35">
              <w:rPr>
                <w:rFonts w:cs="Times New Roman"/>
                <w:noProof w:val="0"/>
                <w:sz w:val="24"/>
                <w:szCs w:val="24"/>
              </w:rPr>
              <w:t>190</w:t>
            </w:r>
          </w:p>
        </w:tc>
        <w:tc>
          <w:tcPr>
            <w:tcW w:w="1984" w:type="dxa"/>
            <w:noWrap/>
            <w:hideMark/>
          </w:tcPr>
          <w:p w14:paraId="0C19836B"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426</w:t>
            </w:r>
          </w:p>
        </w:tc>
        <w:tc>
          <w:tcPr>
            <w:tcW w:w="1843" w:type="dxa"/>
            <w:noWrap/>
            <w:hideMark/>
          </w:tcPr>
          <w:p w14:paraId="49D3561E" w14:textId="16E3D391" w:rsidR="0041756A" w:rsidRPr="00834B35" w:rsidRDefault="0041756A" w:rsidP="00C40C1A">
            <w:pPr>
              <w:jc w:val="center"/>
              <w:rPr>
                <w:rFonts w:cs="Times New Roman"/>
                <w:noProof w:val="0"/>
                <w:sz w:val="24"/>
                <w:szCs w:val="24"/>
              </w:rPr>
            </w:pPr>
            <w:r w:rsidRPr="00834B35">
              <w:rPr>
                <w:rFonts w:cs="Times New Roman"/>
                <w:noProof w:val="0"/>
                <w:sz w:val="24"/>
                <w:szCs w:val="24"/>
              </w:rPr>
              <w:t>24</w:t>
            </w:r>
            <w:r w:rsidR="00CC3EA4" w:rsidRPr="00834B35">
              <w:rPr>
                <w:rFonts w:cs="Times New Roman"/>
                <w:noProof w:val="0"/>
                <w:sz w:val="24"/>
                <w:szCs w:val="24"/>
              </w:rPr>
              <w:t xml:space="preserve"> </w:t>
            </w:r>
            <w:r w:rsidRPr="00834B35">
              <w:rPr>
                <w:rFonts w:cs="Times New Roman"/>
                <w:noProof w:val="0"/>
                <w:sz w:val="24"/>
                <w:szCs w:val="24"/>
              </w:rPr>
              <w:t>616</w:t>
            </w:r>
          </w:p>
        </w:tc>
      </w:tr>
      <w:tr w:rsidR="0041756A" w:rsidRPr="00834B35" w14:paraId="65C278DC" w14:textId="77777777" w:rsidTr="00A82267">
        <w:trPr>
          <w:trHeight w:val="300"/>
        </w:trPr>
        <w:tc>
          <w:tcPr>
            <w:tcW w:w="647" w:type="dxa"/>
            <w:shd w:val="clear" w:color="auto" w:fill="9CC2E5" w:themeFill="accent5" w:themeFillTint="99"/>
            <w:noWrap/>
            <w:hideMark/>
          </w:tcPr>
          <w:p w14:paraId="2DDE00B5"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7</w:t>
            </w:r>
          </w:p>
        </w:tc>
        <w:tc>
          <w:tcPr>
            <w:tcW w:w="1639" w:type="dxa"/>
            <w:noWrap/>
            <w:hideMark/>
          </w:tcPr>
          <w:p w14:paraId="38CDFBD7"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Дубрівська</w:t>
            </w:r>
          </w:p>
        </w:tc>
        <w:tc>
          <w:tcPr>
            <w:tcW w:w="3096" w:type="dxa"/>
            <w:noWrap/>
            <w:hideMark/>
          </w:tcPr>
          <w:p w14:paraId="51434A03"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765</w:t>
            </w:r>
          </w:p>
        </w:tc>
        <w:tc>
          <w:tcPr>
            <w:tcW w:w="1984" w:type="dxa"/>
            <w:noWrap/>
            <w:hideMark/>
          </w:tcPr>
          <w:p w14:paraId="1D7B25F1" w14:textId="30845108" w:rsidR="0041756A" w:rsidRPr="00834B35" w:rsidRDefault="0041756A" w:rsidP="00C40C1A">
            <w:pPr>
              <w:jc w:val="center"/>
              <w:rPr>
                <w:rFonts w:cs="Times New Roman"/>
                <w:noProof w:val="0"/>
                <w:sz w:val="24"/>
                <w:szCs w:val="24"/>
              </w:rPr>
            </w:pPr>
          </w:p>
        </w:tc>
        <w:tc>
          <w:tcPr>
            <w:tcW w:w="1843" w:type="dxa"/>
            <w:noWrap/>
            <w:hideMark/>
          </w:tcPr>
          <w:p w14:paraId="186B41A8"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765</w:t>
            </w:r>
          </w:p>
        </w:tc>
      </w:tr>
      <w:tr w:rsidR="0041756A" w:rsidRPr="00834B35" w14:paraId="229AC793" w14:textId="77777777" w:rsidTr="00A82267">
        <w:trPr>
          <w:trHeight w:val="300"/>
        </w:trPr>
        <w:tc>
          <w:tcPr>
            <w:tcW w:w="647" w:type="dxa"/>
            <w:shd w:val="clear" w:color="auto" w:fill="9CC2E5" w:themeFill="accent5" w:themeFillTint="99"/>
            <w:noWrap/>
            <w:hideMark/>
          </w:tcPr>
          <w:p w14:paraId="70A37DEA"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8</w:t>
            </w:r>
          </w:p>
        </w:tc>
        <w:tc>
          <w:tcPr>
            <w:tcW w:w="1639" w:type="dxa"/>
            <w:noWrap/>
            <w:hideMark/>
          </w:tcPr>
          <w:p w14:paraId="4B226CB9" w14:textId="0BE021FB" w:rsidR="0041756A" w:rsidRPr="00834B35" w:rsidRDefault="0041756A" w:rsidP="00C40C1A">
            <w:pPr>
              <w:jc w:val="both"/>
              <w:rPr>
                <w:rFonts w:cs="Times New Roman"/>
                <w:noProof w:val="0"/>
                <w:sz w:val="24"/>
                <w:szCs w:val="24"/>
              </w:rPr>
            </w:pPr>
            <w:r w:rsidRPr="00834B35">
              <w:rPr>
                <w:rFonts w:cs="Times New Roman"/>
                <w:noProof w:val="0"/>
                <w:sz w:val="24"/>
                <w:szCs w:val="24"/>
              </w:rPr>
              <w:t>Пищівська</w:t>
            </w:r>
          </w:p>
        </w:tc>
        <w:tc>
          <w:tcPr>
            <w:tcW w:w="3096" w:type="dxa"/>
            <w:noWrap/>
            <w:hideMark/>
          </w:tcPr>
          <w:p w14:paraId="02B1D2A6" w14:textId="238ED7BD" w:rsidR="0041756A" w:rsidRPr="00834B35" w:rsidRDefault="0041756A" w:rsidP="00C40C1A">
            <w:pPr>
              <w:jc w:val="center"/>
              <w:rPr>
                <w:rFonts w:cs="Times New Roman"/>
                <w:noProof w:val="0"/>
                <w:sz w:val="24"/>
                <w:szCs w:val="24"/>
              </w:rPr>
            </w:pPr>
            <w:r w:rsidRPr="00834B35">
              <w:rPr>
                <w:rFonts w:cs="Times New Roman"/>
                <w:noProof w:val="0"/>
                <w:sz w:val="24"/>
                <w:szCs w:val="24"/>
              </w:rPr>
              <w:t>5</w:t>
            </w:r>
            <w:r w:rsidR="00CC3EA4" w:rsidRPr="00834B35">
              <w:rPr>
                <w:rFonts w:cs="Times New Roman"/>
                <w:noProof w:val="0"/>
                <w:sz w:val="24"/>
                <w:szCs w:val="24"/>
              </w:rPr>
              <w:t xml:space="preserve"> </w:t>
            </w:r>
            <w:r w:rsidRPr="00834B35">
              <w:rPr>
                <w:rFonts w:cs="Times New Roman"/>
                <w:noProof w:val="0"/>
                <w:sz w:val="24"/>
                <w:szCs w:val="24"/>
              </w:rPr>
              <w:t>940</w:t>
            </w:r>
          </w:p>
        </w:tc>
        <w:tc>
          <w:tcPr>
            <w:tcW w:w="1984" w:type="dxa"/>
            <w:noWrap/>
            <w:hideMark/>
          </w:tcPr>
          <w:p w14:paraId="7AEACAD2"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666</w:t>
            </w:r>
          </w:p>
        </w:tc>
        <w:tc>
          <w:tcPr>
            <w:tcW w:w="1843" w:type="dxa"/>
            <w:noWrap/>
            <w:hideMark/>
          </w:tcPr>
          <w:p w14:paraId="1C73D40D" w14:textId="0C0F9488" w:rsidR="0041756A" w:rsidRPr="00834B35" w:rsidRDefault="0041756A" w:rsidP="00C40C1A">
            <w:pPr>
              <w:jc w:val="center"/>
              <w:rPr>
                <w:rFonts w:cs="Times New Roman"/>
                <w:noProof w:val="0"/>
                <w:sz w:val="24"/>
                <w:szCs w:val="24"/>
              </w:rPr>
            </w:pPr>
            <w:r w:rsidRPr="00834B35">
              <w:rPr>
                <w:rFonts w:cs="Times New Roman"/>
                <w:noProof w:val="0"/>
                <w:sz w:val="24"/>
                <w:szCs w:val="24"/>
              </w:rPr>
              <w:t>6</w:t>
            </w:r>
            <w:r w:rsidR="00CC3EA4" w:rsidRPr="00834B35">
              <w:rPr>
                <w:rFonts w:cs="Times New Roman"/>
                <w:noProof w:val="0"/>
                <w:sz w:val="24"/>
                <w:szCs w:val="24"/>
              </w:rPr>
              <w:t xml:space="preserve"> </w:t>
            </w:r>
            <w:r w:rsidRPr="00834B35">
              <w:rPr>
                <w:rFonts w:cs="Times New Roman"/>
                <w:noProof w:val="0"/>
                <w:sz w:val="24"/>
                <w:szCs w:val="24"/>
              </w:rPr>
              <w:t>606</w:t>
            </w:r>
          </w:p>
        </w:tc>
      </w:tr>
      <w:tr w:rsidR="0041756A" w:rsidRPr="00834B35" w14:paraId="3F7C53C6" w14:textId="77777777" w:rsidTr="00A82267">
        <w:trPr>
          <w:trHeight w:val="300"/>
        </w:trPr>
        <w:tc>
          <w:tcPr>
            <w:tcW w:w="647" w:type="dxa"/>
            <w:shd w:val="clear" w:color="auto" w:fill="9CC2E5" w:themeFill="accent5" w:themeFillTint="99"/>
            <w:noWrap/>
            <w:hideMark/>
          </w:tcPr>
          <w:p w14:paraId="26E70581"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9</w:t>
            </w:r>
          </w:p>
        </w:tc>
        <w:tc>
          <w:tcPr>
            <w:tcW w:w="1639" w:type="dxa"/>
            <w:noWrap/>
            <w:hideMark/>
          </w:tcPr>
          <w:p w14:paraId="07CAFB0F"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Городницька</w:t>
            </w:r>
          </w:p>
        </w:tc>
        <w:tc>
          <w:tcPr>
            <w:tcW w:w="3096" w:type="dxa"/>
            <w:noWrap/>
            <w:hideMark/>
          </w:tcPr>
          <w:p w14:paraId="110E3615" w14:textId="39F73538" w:rsidR="0041756A" w:rsidRPr="00834B35" w:rsidRDefault="0041756A" w:rsidP="00C40C1A">
            <w:pPr>
              <w:jc w:val="center"/>
              <w:rPr>
                <w:rFonts w:cs="Times New Roman"/>
                <w:noProof w:val="0"/>
                <w:sz w:val="24"/>
                <w:szCs w:val="24"/>
              </w:rPr>
            </w:pPr>
            <w:r w:rsidRPr="00834B35">
              <w:rPr>
                <w:rFonts w:cs="Times New Roman"/>
                <w:noProof w:val="0"/>
                <w:sz w:val="24"/>
                <w:szCs w:val="24"/>
              </w:rPr>
              <w:t>37</w:t>
            </w:r>
            <w:r w:rsidR="00CC3EA4" w:rsidRPr="00834B35">
              <w:rPr>
                <w:rFonts w:cs="Times New Roman"/>
                <w:noProof w:val="0"/>
                <w:sz w:val="24"/>
                <w:szCs w:val="24"/>
              </w:rPr>
              <w:t xml:space="preserve"> </w:t>
            </w:r>
            <w:r w:rsidRPr="00834B35">
              <w:rPr>
                <w:rFonts w:cs="Times New Roman"/>
                <w:noProof w:val="0"/>
                <w:sz w:val="24"/>
                <w:szCs w:val="24"/>
              </w:rPr>
              <w:t>535</w:t>
            </w:r>
          </w:p>
        </w:tc>
        <w:tc>
          <w:tcPr>
            <w:tcW w:w="1984" w:type="dxa"/>
            <w:noWrap/>
            <w:hideMark/>
          </w:tcPr>
          <w:p w14:paraId="693D8FFB" w14:textId="2D240575" w:rsidR="0041756A" w:rsidRPr="00834B35" w:rsidRDefault="0041756A" w:rsidP="00C40C1A">
            <w:pPr>
              <w:jc w:val="center"/>
              <w:rPr>
                <w:rFonts w:cs="Times New Roman"/>
                <w:noProof w:val="0"/>
                <w:sz w:val="24"/>
                <w:szCs w:val="24"/>
              </w:rPr>
            </w:pPr>
            <w:r w:rsidRPr="00834B35">
              <w:rPr>
                <w:rFonts w:cs="Times New Roman"/>
                <w:noProof w:val="0"/>
                <w:sz w:val="24"/>
                <w:szCs w:val="24"/>
              </w:rPr>
              <w:t>2</w:t>
            </w:r>
            <w:r w:rsidR="00CC3EA4" w:rsidRPr="00834B35">
              <w:rPr>
                <w:rFonts w:cs="Times New Roman"/>
                <w:noProof w:val="0"/>
                <w:sz w:val="24"/>
                <w:szCs w:val="24"/>
              </w:rPr>
              <w:t xml:space="preserve"> </w:t>
            </w:r>
            <w:r w:rsidRPr="00834B35">
              <w:rPr>
                <w:rFonts w:cs="Times New Roman"/>
                <w:noProof w:val="0"/>
                <w:sz w:val="24"/>
                <w:szCs w:val="24"/>
              </w:rPr>
              <w:t>901</w:t>
            </w:r>
          </w:p>
        </w:tc>
        <w:tc>
          <w:tcPr>
            <w:tcW w:w="1843" w:type="dxa"/>
            <w:noWrap/>
            <w:hideMark/>
          </w:tcPr>
          <w:p w14:paraId="79C96D8B" w14:textId="4CC1D330" w:rsidR="0041756A" w:rsidRPr="00834B35" w:rsidRDefault="0041756A" w:rsidP="00C40C1A">
            <w:pPr>
              <w:jc w:val="center"/>
              <w:rPr>
                <w:rFonts w:cs="Times New Roman"/>
                <w:noProof w:val="0"/>
                <w:sz w:val="24"/>
                <w:szCs w:val="24"/>
              </w:rPr>
            </w:pPr>
            <w:r w:rsidRPr="00834B35">
              <w:rPr>
                <w:rFonts w:cs="Times New Roman"/>
                <w:noProof w:val="0"/>
                <w:sz w:val="24"/>
                <w:szCs w:val="24"/>
              </w:rPr>
              <w:t>40</w:t>
            </w:r>
            <w:r w:rsidR="00CC3EA4" w:rsidRPr="00834B35">
              <w:rPr>
                <w:rFonts w:cs="Times New Roman"/>
                <w:noProof w:val="0"/>
                <w:sz w:val="24"/>
                <w:szCs w:val="24"/>
              </w:rPr>
              <w:t xml:space="preserve"> </w:t>
            </w:r>
            <w:r w:rsidRPr="00834B35">
              <w:rPr>
                <w:rFonts w:cs="Times New Roman"/>
                <w:noProof w:val="0"/>
                <w:sz w:val="24"/>
                <w:szCs w:val="24"/>
              </w:rPr>
              <w:t>436</w:t>
            </w:r>
          </w:p>
        </w:tc>
      </w:tr>
      <w:tr w:rsidR="0041756A" w:rsidRPr="00834B35" w14:paraId="0874BC45" w14:textId="77777777" w:rsidTr="00A82267">
        <w:trPr>
          <w:trHeight w:val="300"/>
        </w:trPr>
        <w:tc>
          <w:tcPr>
            <w:tcW w:w="647" w:type="dxa"/>
            <w:shd w:val="clear" w:color="auto" w:fill="9CC2E5" w:themeFill="accent5" w:themeFillTint="99"/>
            <w:noWrap/>
            <w:hideMark/>
          </w:tcPr>
          <w:p w14:paraId="1FA6AA86" w14:textId="77777777" w:rsidR="0041756A" w:rsidRPr="00834B35" w:rsidRDefault="0041756A" w:rsidP="00C40C1A">
            <w:pPr>
              <w:jc w:val="center"/>
              <w:rPr>
                <w:rFonts w:cs="Times New Roman"/>
                <w:noProof w:val="0"/>
                <w:sz w:val="24"/>
                <w:szCs w:val="24"/>
              </w:rPr>
            </w:pPr>
            <w:r w:rsidRPr="00834B35">
              <w:rPr>
                <w:rFonts w:cs="Times New Roman"/>
                <w:noProof w:val="0"/>
                <w:sz w:val="24"/>
                <w:szCs w:val="24"/>
              </w:rPr>
              <w:t>10</w:t>
            </w:r>
          </w:p>
        </w:tc>
        <w:tc>
          <w:tcPr>
            <w:tcW w:w="1639" w:type="dxa"/>
            <w:noWrap/>
            <w:hideMark/>
          </w:tcPr>
          <w:p w14:paraId="57E8971E"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Ємільчинська</w:t>
            </w:r>
          </w:p>
        </w:tc>
        <w:tc>
          <w:tcPr>
            <w:tcW w:w="3096" w:type="dxa"/>
            <w:noWrap/>
            <w:hideMark/>
          </w:tcPr>
          <w:p w14:paraId="10FA3BD5" w14:textId="5BC16ABA" w:rsidR="0041756A" w:rsidRPr="00834B35" w:rsidRDefault="0041756A" w:rsidP="00C40C1A">
            <w:pPr>
              <w:jc w:val="center"/>
              <w:rPr>
                <w:rFonts w:cs="Times New Roman"/>
                <w:noProof w:val="0"/>
                <w:sz w:val="24"/>
                <w:szCs w:val="24"/>
              </w:rPr>
            </w:pPr>
            <w:r w:rsidRPr="00834B35">
              <w:rPr>
                <w:rFonts w:cs="Times New Roman"/>
                <w:noProof w:val="0"/>
                <w:sz w:val="24"/>
                <w:szCs w:val="24"/>
              </w:rPr>
              <w:t>1</w:t>
            </w:r>
            <w:r w:rsidR="00CC3EA4" w:rsidRPr="00834B35">
              <w:rPr>
                <w:rFonts w:cs="Times New Roman"/>
                <w:noProof w:val="0"/>
                <w:sz w:val="24"/>
                <w:szCs w:val="24"/>
              </w:rPr>
              <w:t xml:space="preserve"> </w:t>
            </w:r>
            <w:r w:rsidRPr="00834B35">
              <w:rPr>
                <w:rFonts w:cs="Times New Roman"/>
                <w:noProof w:val="0"/>
                <w:sz w:val="24"/>
                <w:szCs w:val="24"/>
              </w:rPr>
              <w:t>067</w:t>
            </w:r>
          </w:p>
        </w:tc>
        <w:tc>
          <w:tcPr>
            <w:tcW w:w="1984" w:type="dxa"/>
            <w:noWrap/>
            <w:hideMark/>
          </w:tcPr>
          <w:p w14:paraId="6AD61D5D" w14:textId="5F25783F" w:rsidR="0041756A" w:rsidRPr="00834B35" w:rsidRDefault="0041756A" w:rsidP="00C40C1A">
            <w:pPr>
              <w:jc w:val="center"/>
              <w:rPr>
                <w:rFonts w:cs="Times New Roman"/>
                <w:noProof w:val="0"/>
                <w:sz w:val="24"/>
                <w:szCs w:val="24"/>
              </w:rPr>
            </w:pPr>
          </w:p>
        </w:tc>
        <w:tc>
          <w:tcPr>
            <w:tcW w:w="1843" w:type="dxa"/>
            <w:noWrap/>
            <w:hideMark/>
          </w:tcPr>
          <w:p w14:paraId="33316176" w14:textId="42CFB19A" w:rsidR="0041756A" w:rsidRPr="00834B35" w:rsidRDefault="0041756A" w:rsidP="00C40C1A">
            <w:pPr>
              <w:jc w:val="center"/>
              <w:rPr>
                <w:rFonts w:cs="Times New Roman"/>
                <w:noProof w:val="0"/>
                <w:sz w:val="24"/>
                <w:szCs w:val="24"/>
              </w:rPr>
            </w:pPr>
            <w:r w:rsidRPr="00834B35">
              <w:rPr>
                <w:rFonts w:cs="Times New Roman"/>
                <w:noProof w:val="0"/>
                <w:sz w:val="24"/>
                <w:szCs w:val="24"/>
              </w:rPr>
              <w:t>1</w:t>
            </w:r>
            <w:r w:rsidR="00CC3EA4" w:rsidRPr="00834B35">
              <w:rPr>
                <w:rFonts w:cs="Times New Roman"/>
                <w:noProof w:val="0"/>
                <w:sz w:val="24"/>
                <w:szCs w:val="24"/>
              </w:rPr>
              <w:t xml:space="preserve"> </w:t>
            </w:r>
            <w:r w:rsidRPr="00834B35">
              <w:rPr>
                <w:rFonts w:cs="Times New Roman"/>
                <w:noProof w:val="0"/>
                <w:sz w:val="24"/>
                <w:szCs w:val="24"/>
              </w:rPr>
              <w:t>067</w:t>
            </w:r>
          </w:p>
        </w:tc>
      </w:tr>
      <w:tr w:rsidR="0041756A" w:rsidRPr="00834B35" w14:paraId="150B86A0" w14:textId="77777777" w:rsidTr="00A82267">
        <w:trPr>
          <w:trHeight w:val="315"/>
        </w:trPr>
        <w:tc>
          <w:tcPr>
            <w:tcW w:w="647" w:type="dxa"/>
            <w:shd w:val="clear" w:color="auto" w:fill="9CC2E5" w:themeFill="accent5" w:themeFillTint="99"/>
            <w:noWrap/>
            <w:hideMark/>
          </w:tcPr>
          <w:p w14:paraId="016752BA" w14:textId="77777777" w:rsidR="0041756A" w:rsidRPr="00834B35" w:rsidRDefault="0041756A" w:rsidP="00C40C1A">
            <w:pPr>
              <w:jc w:val="both"/>
              <w:rPr>
                <w:rFonts w:cs="Times New Roman"/>
                <w:noProof w:val="0"/>
                <w:sz w:val="24"/>
                <w:szCs w:val="24"/>
              </w:rPr>
            </w:pPr>
            <w:r w:rsidRPr="00834B35">
              <w:rPr>
                <w:rFonts w:cs="Times New Roman"/>
                <w:noProof w:val="0"/>
                <w:sz w:val="24"/>
                <w:szCs w:val="24"/>
              </w:rPr>
              <w:t> </w:t>
            </w:r>
          </w:p>
        </w:tc>
        <w:tc>
          <w:tcPr>
            <w:tcW w:w="1639" w:type="dxa"/>
            <w:noWrap/>
            <w:hideMark/>
          </w:tcPr>
          <w:p w14:paraId="73DD4AC3" w14:textId="77777777" w:rsidR="0041756A" w:rsidRPr="00834B35" w:rsidRDefault="0041756A" w:rsidP="00C40C1A">
            <w:pPr>
              <w:jc w:val="both"/>
              <w:rPr>
                <w:rFonts w:cs="Times New Roman"/>
                <w:b/>
                <w:bCs/>
                <w:noProof w:val="0"/>
                <w:sz w:val="24"/>
                <w:szCs w:val="24"/>
              </w:rPr>
            </w:pPr>
            <w:r w:rsidRPr="00834B35">
              <w:rPr>
                <w:rFonts w:cs="Times New Roman"/>
                <w:b/>
                <w:bCs/>
                <w:noProof w:val="0"/>
                <w:sz w:val="24"/>
                <w:szCs w:val="24"/>
              </w:rPr>
              <w:t>Всього</w:t>
            </w:r>
          </w:p>
        </w:tc>
        <w:tc>
          <w:tcPr>
            <w:tcW w:w="3096" w:type="dxa"/>
            <w:noWrap/>
            <w:hideMark/>
          </w:tcPr>
          <w:p w14:paraId="0B8A0697" w14:textId="0D9F2390" w:rsidR="0041756A" w:rsidRPr="00834B35" w:rsidRDefault="0041756A" w:rsidP="00C40C1A">
            <w:pPr>
              <w:jc w:val="center"/>
              <w:rPr>
                <w:rFonts w:cs="Times New Roman"/>
                <w:noProof w:val="0"/>
                <w:sz w:val="24"/>
                <w:szCs w:val="24"/>
              </w:rPr>
            </w:pPr>
            <w:r w:rsidRPr="00834B35">
              <w:rPr>
                <w:rFonts w:cs="Times New Roman"/>
                <w:noProof w:val="0"/>
                <w:sz w:val="24"/>
                <w:szCs w:val="24"/>
              </w:rPr>
              <w:t>89</w:t>
            </w:r>
            <w:r w:rsidR="00CC3EA4" w:rsidRPr="00834B35">
              <w:rPr>
                <w:rFonts w:cs="Times New Roman"/>
                <w:noProof w:val="0"/>
                <w:sz w:val="24"/>
                <w:szCs w:val="24"/>
              </w:rPr>
              <w:t xml:space="preserve"> </w:t>
            </w:r>
            <w:r w:rsidRPr="00834B35">
              <w:rPr>
                <w:rFonts w:cs="Times New Roman"/>
                <w:noProof w:val="0"/>
                <w:sz w:val="24"/>
                <w:szCs w:val="24"/>
              </w:rPr>
              <w:t>41</w:t>
            </w:r>
            <w:r w:rsidR="00CC3EA4" w:rsidRPr="00834B35">
              <w:rPr>
                <w:rFonts w:cs="Times New Roman"/>
                <w:noProof w:val="0"/>
                <w:sz w:val="24"/>
                <w:szCs w:val="24"/>
              </w:rPr>
              <w:t>8</w:t>
            </w:r>
          </w:p>
        </w:tc>
        <w:tc>
          <w:tcPr>
            <w:tcW w:w="1984" w:type="dxa"/>
            <w:noWrap/>
            <w:hideMark/>
          </w:tcPr>
          <w:p w14:paraId="492B9583" w14:textId="59F2318B" w:rsidR="0041756A" w:rsidRPr="00834B35" w:rsidRDefault="0041756A" w:rsidP="00C40C1A">
            <w:pPr>
              <w:jc w:val="center"/>
              <w:rPr>
                <w:rFonts w:cs="Times New Roman"/>
                <w:noProof w:val="0"/>
                <w:sz w:val="24"/>
                <w:szCs w:val="24"/>
              </w:rPr>
            </w:pPr>
            <w:r w:rsidRPr="00834B35">
              <w:rPr>
                <w:rFonts w:cs="Times New Roman"/>
                <w:noProof w:val="0"/>
                <w:sz w:val="24"/>
                <w:szCs w:val="24"/>
              </w:rPr>
              <w:t>12</w:t>
            </w:r>
            <w:r w:rsidR="00CC3EA4" w:rsidRPr="00834B35">
              <w:rPr>
                <w:rFonts w:cs="Times New Roman"/>
                <w:noProof w:val="0"/>
                <w:sz w:val="24"/>
                <w:szCs w:val="24"/>
              </w:rPr>
              <w:t xml:space="preserve"> </w:t>
            </w:r>
            <w:r w:rsidRPr="00834B35">
              <w:rPr>
                <w:rFonts w:cs="Times New Roman"/>
                <w:noProof w:val="0"/>
                <w:sz w:val="24"/>
                <w:szCs w:val="24"/>
              </w:rPr>
              <w:t>918</w:t>
            </w:r>
          </w:p>
        </w:tc>
        <w:tc>
          <w:tcPr>
            <w:tcW w:w="1843" w:type="dxa"/>
            <w:noWrap/>
            <w:hideMark/>
          </w:tcPr>
          <w:p w14:paraId="2813A772" w14:textId="34DD40A1" w:rsidR="0041756A" w:rsidRPr="00834B35" w:rsidRDefault="0041756A" w:rsidP="00C40C1A">
            <w:pPr>
              <w:jc w:val="center"/>
              <w:rPr>
                <w:rFonts w:cs="Times New Roman"/>
                <w:noProof w:val="0"/>
                <w:sz w:val="24"/>
                <w:szCs w:val="24"/>
              </w:rPr>
            </w:pPr>
            <w:r w:rsidRPr="00834B35">
              <w:rPr>
                <w:rFonts w:cs="Times New Roman"/>
                <w:noProof w:val="0"/>
                <w:sz w:val="24"/>
                <w:szCs w:val="24"/>
              </w:rPr>
              <w:t>102</w:t>
            </w:r>
            <w:r w:rsidR="00CC3EA4" w:rsidRPr="00834B35">
              <w:rPr>
                <w:rFonts w:cs="Times New Roman"/>
                <w:noProof w:val="0"/>
                <w:sz w:val="24"/>
                <w:szCs w:val="24"/>
              </w:rPr>
              <w:t xml:space="preserve"> </w:t>
            </w:r>
            <w:r w:rsidRPr="00834B35">
              <w:rPr>
                <w:rFonts w:cs="Times New Roman"/>
                <w:noProof w:val="0"/>
                <w:sz w:val="24"/>
                <w:szCs w:val="24"/>
              </w:rPr>
              <w:t>336</w:t>
            </w:r>
          </w:p>
        </w:tc>
      </w:tr>
    </w:tbl>
    <w:p w14:paraId="2388CFF1" w14:textId="34FABA9A" w:rsidR="00E23C9E" w:rsidRPr="00834B35" w:rsidRDefault="0041756A" w:rsidP="00C40C1A">
      <w:pPr>
        <w:spacing w:before="60" w:after="0"/>
        <w:jc w:val="both"/>
        <w:rPr>
          <w:rFonts w:cs="Times New Roman"/>
          <w:i/>
          <w:iCs/>
          <w:noProof w:val="0"/>
          <w:sz w:val="24"/>
          <w:szCs w:val="24"/>
        </w:rPr>
      </w:pPr>
      <w:r w:rsidRPr="00834B35">
        <w:rPr>
          <w:rFonts w:cs="Times New Roman"/>
          <w:noProof w:val="0"/>
          <w:sz w:val="24"/>
          <w:szCs w:val="24"/>
        </w:rPr>
        <w:tab/>
      </w:r>
      <w:r w:rsidR="002D43EF" w:rsidRPr="00834B35">
        <w:rPr>
          <w:rFonts w:cs="Times New Roman"/>
          <w:i/>
          <w:iCs/>
          <w:noProof w:val="0"/>
          <w:sz w:val="24"/>
          <w:szCs w:val="24"/>
        </w:rPr>
        <w:t>П</w:t>
      </w:r>
      <w:r w:rsidRPr="00834B35">
        <w:rPr>
          <w:rFonts w:cs="Times New Roman"/>
          <w:i/>
          <w:iCs/>
          <w:noProof w:val="0"/>
          <w:sz w:val="24"/>
          <w:szCs w:val="24"/>
        </w:rPr>
        <w:t>лоща вкритих лісом земель Звягельської територіальної громади, та громад Звягельського району</w:t>
      </w:r>
    </w:p>
    <w:p w14:paraId="5D783BC7" w14:textId="4418FC4D" w:rsidR="0041756A" w:rsidRPr="00834B35" w:rsidRDefault="0041756A" w:rsidP="0041756A">
      <w:pPr>
        <w:spacing w:after="0"/>
        <w:jc w:val="both"/>
        <w:rPr>
          <w:rFonts w:cs="Times New Roman"/>
          <w:noProof w:val="0"/>
          <w:sz w:val="24"/>
          <w:szCs w:val="24"/>
        </w:rPr>
      </w:pPr>
    </w:p>
    <w:p w14:paraId="0D93F31D" w14:textId="0916FB2D" w:rsidR="006F3AD0" w:rsidRPr="00834B35" w:rsidRDefault="006F3AD0" w:rsidP="0041756A">
      <w:pPr>
        <w:spacing w:after="0"/>
        <w:jc w:val="both"/>
        <w:rPr>
          <w:rFonts w:cs="Times New Roman"/>
          <w:noProof w:val="0"/>
          <w:sz w:val="24"/>
          <w:szCs w:val="24"/>
        </w:rPr>
      </w:pPr>
      <w:r w:rsidRPr="00834B35">
        <w:rPr>
          <w:rFonts w:cs="Times New Roman"/>
          <w:sz w:val="24"/>
          <w:szCs w:val="24"/>
          <w:lang w:val="ru-RU" w:eastAsia="ru-RU"/>
        </w:rPr>
        <w:drawing>
          <wp:inline distT="0" distB="0" distL="0" distR="0" wp14:anchorId="340BCA8F" wp14:editId="324E837C">
            <wp:extent cx="6200775" cy="3867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0775" cy="3867150"/>
                    </a:xfrm>
                    <a:prstGeom prst="rect">
                      <a:avLst/>
                    </a:prstGeom>
                    <a:noFill/>
                    <a:ln>
                      <a:noFill/>
                    </a:ln>
                  </pic:spPr>
                </pic:pic>
              </a:graphicData>
            </a:graphic>
          </wp:inline>
        </w:drawing>
      </w:r>
    </w:p>
    <w:p w14:paraId="27529A61" w14:textId="77777777" w:rsidR="006F3AD0" w:rsidRPr="00834B35" w:rsidRDefault="006F3AD0" w:rsidP="0041756A">
      <w:pPr>
        <w:spacing w:after="0"/>
        <w:jc w:val="both"/>
        <w:rPr>
          <w:rFonts w:cs="Times New Roman"/>
          <w:noProof w:val="0"/>
          <w:sz w:val="24"/>
          <w:szCs w:val="24"/>
        </w:rPr>
      </w:pPr>
    </w:p>
    <w:p w14:paraId="529E03CD" w14:textId="526038AD"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Середня щорічна</w:t>
      </w:r>
      <w:r w:rsidR="0041756A" w:rsidRPr="00834B35">
        <w:rPr>
          <w:rFonts w:cs="Times New Roman"/>
          <w:noProof w:val="0"/>
          <w:sz w:val="24"/>
          <w:szCs w:val="24"/>
        </w:rPr>
        <w:t xml:space="preserve"> природна</w:t>
      </w:r>
      <w:r w:rsidRPr="00834B35">
        <w:rPr>
          <w:rFonts w:cs="Times New Roman"/>
          <w:noProof w:val="0"/>
          <w:sz w:val="24"/>
          <w:szCs w:val="24"/>
        </w:rPr>
        <w:t xml:space="preserve"> зміна запасу на 1 га становить 4,0 м</w:t>
      </w:r>
      <w:r w:rsidRPr="00834B35">
        <w:rPr>
          <w:rFonts w:cs="Times New Roman"/>
          <w:noProof w:val="0"/>
          <w:sz w:val="24"/>
          <w:szCs w:val="24"/>
          <w:vertAlign w:val="superscript"/>
        </w:rPr>
        <w:t>3</w:t>
      </w:r>
      <w:r w:rsidRPr="00834B35">
        <w:rPr>
          <w:rFonts w:cs="Times New Roman"/>
          <w:noProof w:val="0"/>
          <w:sz w:val="24"/>
          <w:szCs w:val="24"/>
        </w:rPr>
        <w:t xml:space="preserve"> - 5,0 м</w:t>
      </w:r>
      <w:r w:rsidRPr="00834B35">
        <w:rPr>
          <w:rFonts w:cs="Times New Roman"/>
          <w:noProof w:val="0"/>
          <w:sz w:val="24"/>
          <w:szCs w:val="24"/>
          <w:vertAlign w:val="superscript"/>
        </w:rPr>
        <w:t>3</w:t>
      </w:r>
      <w:r w:rsidRPr="00834B35">
        <w:rPr>
          <w:rFonts w:cs="Times New Roman"/>
          <w:noProof w:val="0"/>
          <w:sz w:val="24"/>
          <w:szCs w:val="24"/>
        </w:rPr>
        <w:t xml:space="preserve"> на гектар.</w:t>
      </w:r>
    </w:p>
    <w:p w14:paraId="1304B29B" w14:textId="439F9284"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Таким чином, тільки за рахунок </w:t>
      </w:r>
      <w:r w:rsidR="00F37A12">
        <w:rPr>
          <w:rFonts w:cs="Times New Roman"/>
          <w:noProof w:val="0"/>
          <w:sz w:val="24"/>
          <w:szCs w:val="24"/>
        </w:rPr>
        <w:t>лісозаготівель на рівні щорічного приросту</w:t>
      </w:r>
      <w:r w:rsidRPr="00834B35">
        <w:rPr>
          <w:rFonts w:cs="Times New Roman"/>
          <w:noProof w:val="0"/>
          <w:sz w:val="24"/>
          <w:szCs w:val="24"/>
        </w:rPr>
        <w:t xml:space="preserve"> запасу </w:t>
      </w:r>
      <w:r w:rsidR="00F37A12">
        <w:rPr>
          <w:rFonts w:cs="Times New Roman"/>
          <w:noProof w:val="0"/>
          <w:sz w:val="24"/>
          <w:szCs w:val="24"/>
        </w:rPr>
        <w:t xml:space="preserve">деревини </w:t>
      </w:r>
      <w:r w:rsidRPr="00834B35">
        <w:rPr>
          <w:rFonts w:cs="Times New Roman"/>
          <w:noProof w:val="0"/>
          <w:sz w:val="24"/>
          <w:szCs w:val="24"/>
        </w:rPr>
        <w:t>можна отримати близько 511,68 тис. м</w:t>
      </w:r>
      <w:r w:rsidRPr="00834B35">
        <w:rPr>
          <w:rFonts w:cs="Times New Roman"/>
          <w:noProof w:val="0"/>
          <w:sz w:val="24"/>
          <w:szCs w:val="24"/>
          <w:vertAlign w:val="superscript"/>
        </w:rPr>
        <w:t>3</w:t>
      </w:r>
      <w:r w:rsidRPr="00834B35">
        <w:rPr>
          <w:rFonts w:cs="Times New Roman"/>
          <w:noProof w:val="0"/>
          <w:sz w:val="24"/>
          <w:szCs w:val="24"/>
        </w:rPr>
        <w:t xml:space="preserve"> деревини</w:t>
      </w:r>
      <w:r w:rsidR="0041756A" w:rsidRPr="00834B35">
        <w:rPr>
          <w:rFonts w:cs="Times New Roman"/>
          <w:noProof w:val="0"/>
          <w:sz w:val="24"/>
          <w:szCs w:val="24"/>
        </w:rPr>
        <w:t xml:space="preserve"> за рік</w:t>
      </w:r>
      <w:r w:rsidRPr="00834B35">
        <w:rPr>
          <w:rFonts w:cs="Times New Roman"/>
          <w:noProof w:val="0"/>
          <w:sz w:val="24"/>
          <w:szCs w:val="24"/>
        </w:rPr>
        <w:t xml:space="preserve">. </w:t>
      </w:r>
    </w:p>
    <w:p w14:paraId="36861D6E" w14:textId="5223D7C2" w:rsidR="006F3AD0" w:rsidRPr="00834B35" w:rsidRDefault="00E23C9E" w:rsidP="006F3AD0">
      <w:pPr>
        <w:spacing w:after="0"/>
        <w:ind w:firstLine="709"/>
        <w:jc w:val="both"/>
        <w:rPr>
          <w:rFonts w:cs="Times New Roman"/>
          <w:noProof w:val="0"/>
          <w:sz w:val="24"/>
          <w:szCs w:val="24"/>
        </w:rPr>
      </w:pPr>
      <w:r w:rsidRPr="00834B35">
        <w:rPr>
          <w:rFonts w:cs="Times New Roman"/>
          <w:noProof w:val="0"/>
          <w:sz w:val="24"/>
          <w:szCs w:val="24"/>
        </w:rPr>
        <w:t>З урахуванням потреб інших громад Звягельського району, з огляду на їх населення, а також вирубок на інші потреби деревини, можна оперувати половиною даної величини - 255,84 тис. м</w:t>
      </w:r>
      <w:r w:rsidRPr="00834B35">
        <w:rPr>
          <w:rFonts w:cs="Times New Roman"/>
          <w:noProof w:val="0"/>
          <w:sz w:val="24"/>
          <w:szCs w:val="24"/>
          <w:vertAlign w:val="superscript"/>
        </w:rPr>
        <w:t>3</w:t>
      </w:r>
      <w:r w:rsidRPr="00834B35">
        <w:rPr>
          <w:rFonts w:cs="Times New Roman"/>
          <w:noProof w:val="0"/>
          <w:sz w:val="24"/>
          <w:szCs w:val="24"/>
        </w:rPr>
        <w:t>.</w:t>
      </w:r>
    </w:p>
    <w:p w14:paraId="3F71E34E" w14:textId="7777777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Енергетичний потенціал даного об'єму біомаси оцінюється в 511 тис. Гкал, що значно перевищує всі вище наведені потреби в тепловій енергії громади і міста.</w:t>
      </w:r>
    </w:p>
    <w:p w14:paraId="23A3350C" w14:textId="77777777" w:rsidR="00F37A12" w:rsidRDefault="00F37A12" w:rsidP="00E23C9E">
      <w:pPr>
        <w:spacing w:after="0"/>
        <w:ind w:firstLine="709"/>
        <w:jc w:val="both"/>
        <w:rPr>
          <w:rFonts w:cs="Times New Roman"/>
          <w:noProof w:val="0"/>
          <w:sz w:val="24"/>
          <w:szCs w:val="24"/>
        </w:rPr>
      </w:pPr>
    </w:p>
    <w:p w14:paraId="6B9A7FDD" w14:textId="5F0E4B39"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При оцінці </w:t>
      </w:r>
      <w:r w:rsidR="00F37A12">
        <w:rPr>
          <w:rFonts w:cs="Times New Roman"/>
          <w:noProof w:val="0"/>
          <w:sz w:val="24"/>
          <w:szCs w:val="24"/>
        </w:rPr>
        <w:t xml:space="preserve">деревної </w:t>
      </w:r>
      <w:r w:rsidRPr="00834B35">
        <w:rPr>
          <w:rFonts w:cs="Times New Roman"/>
          <w:noProof w:val="0"/>
          <w:sz w:val="24"/>
          <w:szCs w:val="24"/>
        </w:rPr>
        <w:t>біомаси, доцільно також оцінити перспективи цілеспрямованого вирощування енергетичних культур: верба і міскантус.</w:t>
      </w:r>
    </w:p>
    <w:p w14:paraId="21283CEB" w14:textId="4764B4D8"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При ефективному технологічному вирощуванні, енергетичний потенціал </w:t>
      </w:r>
      <w:r w:rsidR="00F37A12" w:rsidRPr="00834B35">
        <w:rPr>
          <w:rFonts w:cs="Times New Roman"/>
          <w:noProof w:val="0"/>
          <w:sz w:val="24"/>
          <w:szCs w:val="24"/>
        </w:rPr>
        <w:t>вирощування</w:t>
      </w:r>
      <w:r w:rsidRPr="00834B35">
        <w:rPr>
          <w:rFonts w:cs="Times New Roman"/>
          <w:noProof w:val="0"/>
          <w:sz w:val="24"/>
          <w:szCs w:val="24"/>
        </w:rPr>
        <w:t xml:space="preserve"> енергетичної верби - 65 Гкал/га, а міскантусу навіть 81 Гкал/га, тоді як 4-5 м</w:t>
      </w:r>
      <w:r w:rsidRPr="00834B35">
        <w:rPr>
          <w:rFonts w:cs="Times New Roman"/>
          <w:noProof w:val="0"/>
          <w:sz w:val="24"/>
          <w:szCs w:val="24"/>
          <w:vertAlign w:val="superscript"/>
        </w:rPr>
        <w:t>3</w:t>
      </w:r>
      <w:r w:rsidRPr="00834B35">
        <w:rPr>
          <w:rFonts w:cs="Times New Roman"/>
          <w:noProof w:val="0"/>
          <w:sz w:val="24"/>
          <w:szCs w:val="24"/>
        </w:rPr>
        <w:t xml:space="preserve"> природньої зміни щорічного запасу в лісі, що розглядалися раніше </w:t>
      </w:r>
      <w:r w:rsidR="0041756A" w:rsidRPr="00834B35">
        <w:rPr>
          <w:rFonts w:cs="Times New Roman"/>
          <w:noProof w:val="0"/>
          <w:sz w:val="24"/>
          <w:szCs w:val="24"/>
        </w:rPr>
        <w:t>–</w:t>
      </w:r>
      <w:r w:rsidRPr="00834B35">
        <w:rPr>
          <w:rFonts w:cs="Times New Roman"/>
          <w:noProof w:val="0"/>
          <w:sz w:val="24"/>
          <w:szCs w:val="24"/>
        </w:rPr>
        <w:t xml:space="preserve"> ек</w:t>
      </w:r>
      <w:r w:rsidR="0041756A" w:rsidRPr="00834B35">
        <w:rPr>
          <w:rFonts w:cs="Times New Roman"/>
          <w:noProof w:val="0"/>
          <w:sz w:val="24"/>
          <w:szCs w:val="24"/>
        </w:rPr>
        <w:t>в</w:t>
      </w:r>
      <w:r w:rsidRPr="00834B35">
        <w:rPr>
          <w:rFonts w:cs="Times New Roman"/>
          <w:noProof w:val="0"/>
          <w:sz w:val="24"/>
          <w:szCs w:val="24"/>
        </w:rPr>
        <w:t>івалентні</w:t>
      </w:r>
      <w:r w:rsidR="0041756A" w:rsidRPr="00834B35">
        <w:rPr>
          <w:rFonts w:cs="Times New Roman"/>
          <w:noProof w:val="0"/>
          <w:sz w:val="24"/>
          <w:szCs w:val="24"/>
        </w:rPr>
        <w:t xml:space="preserve"> в енергетичному потенціалі</w:t>
      </w:r>
      <w:r w:rsidRPr="00834B35">
        <w:rPr>
          <w:rFonts w:cs="Times New Roman"/>
          <w:noProof w:val="0"/>
          <w:sz w:val="24"/>
          <w:szCs w:val="24"/>
        </w:rPr>
        <w:t xml:space="preserve"> 8-10 Гкал/га.</w:t>
      </w:r>
    </w:p>
    <w:p w14:paraId="1FB5D21F" w14:textId="17FF8A6A"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Таким чином, для забезпечення вище наведених потреб міста</w:t>
      </w:r>
      <w:r w:rsidR="00F37A12">
        <w:rPr>
          <w:rFonts w:cs="Times New Roman"/>
          <w:noProof w:val="0"/>
          <w:sz w:val="24"/>
          <w:szCs w:val="24"/>
        </w:rPr>
        <w:t xml:space="preserve"> Звягель</w:t>
      </w:r>
      <w:r w:rsidRPr="00834B35">
        <w:rPr>
          <w:rFonts w:cs="Times New Roman"/>
          <w:noProof w:val="0"/>
          <w:sz w:val="24"/>
          <w:szCs w:val="24"/>
        </w:rPr>
        <w:t xml:space="preserve"> в 86 320 Гкал теплової енергії </w:t>
      </w:r>
      <w:r w:rsidR="00F37A12">
        <w:rPr>
          <w:rFonts w:cs="Times New Roman"/>
          <w:noProof w:val="0"/>
          <w:sz w:val="24"/>
          <w:szCs w:val="24"/>
        </w:rPr>
        <w:t>(</w:t>
      </w:r>
      <w:r w:rsidRPr="00834B35">
        <w:rPr>
          <w:rFonts w:cs="Times New Roman"/>
          <w:noProof w:val="0"/>
          <w:sz w:val="24"/>
          <w:szCs w:val="24"/>
        </w:rPr>
        <w:t>при відновленні гарячого водопостачання та опалення для всіх багатоквартирних будинків</w:t>
      </w:r>
      <w:r w:rsidR="00F37A12">
        <w:rPr>
          <w:rFonts w:cs="Times New Roman"/>
          <w:noProof w:val="0"/>
          <w:sz w:val="24"/>
          <w:szCs w:val="24"/>
        </w:rPr>
        <w:t>)</w:t>
      </w:r>
      <w:r w:rsidRPr="00834B35">
        <w:rPr>
          <w:rFonts w:cs="Times New Roman"/>
          <w:noProof w:val="0"/>
          <w:sz w:val="24"/>
          <w:szCs w:val="24"/>
        </w:rPr>
        <w:t xml:space="preserve"> буде достатньо 1</w:t>
      </w:r>
      <w:r w:rsidR="00CC3EA4" w:rsidRPr="00834B35">
        <w:rPr>
          <w:rFonts w:cs="Times New Roman"/>
          <w:noProof w:val="0"/>
          <w:sz w:val="24"/>
          <w:szCs w:val="24"/>
        </w:rPr>
        <w:t xml:space="preserve"> </w:t>
      </w:r>
      <w:r w:rsidRPr="00834B35">
        <w:rPr>
          <w:rFonts w:cs="Times New Roman"/>
          <w:noProof w:val="0"/>
          <w:sz w:val="24"/>
          <w:szCs w:val="24"/>
        </w:rPr>
        <w:t>328 Га, при вирощуванні енергетичної верби або 1</w:t>
      </w:r>
      <w:r w:rsidR="00CC3EA4" w:rsidRPr="00834B35">
        <w:rPr>
          <w:rFonts w:cs="Times New Roman"/>
          <w:noProof w:val="0"/>
          <w:sz w:val="24"/>
          <w:szCs w:val="24"/>
        </w:rPr>
        <w:t xml:space="preserve"> </w:t>
      </w:r>
      <w:r w:rsidRPr="00834B35">
        <w:rPr>
          <w:rFonts w:cs="Times New Roman"/>
          <w:noProof w:val="0"/>
          <w:sz w:val="24"/>
          <w:szCs w:val="24"/>
        </w:rPr>
        <w:t xml:space="preserve">066 Га при вирощуванні міскантусу. </w:t>
      </w:r>
    </w:p>
    <w:p w14:paraId="1D4AC56F" w14:textId="77777777" w:rsidR="00E23C9E" w:rsidRPr="00834B35" w:rsidRDefault="00E23C9E" w:rsidP="00E23C9E">
      <w:pPr>
        <w:spacing w:after="0"/>
        <w:ind w:firstLine="709"/>
        <w:jc w:val="both"/>
        <w:rPr>
          <w:rFonts w:cs="Times New Roman"/>
          <w:noProof w:val="0"/>
          <w:sz w:val="24"/>
          <w:szCs w:val="24"/>
        </w:rPr>
      </w:pPr>
    </w:p>
    <w:p w14:paraId="5884E274" w14:textId="7777777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При вирощуванні енергетичної верби на "Землях лісництва АПК", з загальною площею 12 918 Га, енергетичний потенціал становитиме 839,67 тис. Гкал.</w:t>
      </w:r>
    </w:p>
    <w:p w14:paraId="7CF05FA4" w14:textId="77777777" w:rsidR="00E23C9E" w:rsidRPr="00834B35" w:rsidRDefault="00E23C9E" w:rsidP="00E23C9E">
      <w:pPr>
        <w:spacing w:after="0"/>
        <w:ind w:firstLine="709"/>
        <w:jc w:val="both"/>
        <w:rPr>
          <w:rFonts w:cs="Times New Roman"/>
          <w:noProof w:val="0"/>
          <w:sz w:val="24"/>
          <w:szCs w:val="24"/>
        </w:rPr>
      </w:pPr>
    </w:p>
    <w:p w14:paraId="4F862EF9" w14:textId="59484D5C" w:rsidR="00240EBF" w:rsidRPr="00834B35" w:rsidRDefault="00240EBF" w:rsidP="0041756A">
      <w:pPr>
        <w:spacing w:after="0"/>
        <w:ind w:firstLine="709"/>
        <w:jc w:val="both"/>
        <w:rPr>
          <w:rFonts w:cs="Times New Roman"/>
          <w:noProof w:val="0"/>
          <w:sz w:val="24"/>
          <w:szCs w:val="24"/>
        </w:rPr>
      </w:pPr>
      <w:r w:rsidRPr="00834B35">
        <w:rPr>
          <w:rFonts w:cs="Times New Roman"/>
          <w:noProof w:val="0"/>
          <w:sz w:val="24"/>
          <w:szCs w:val="24"/>
        </w:rPr>
        <w:t>Варто відзначити, що для можливості збору і використання наявного потенціалу біомаси необхідний активний розвиток лісництва, деревообробки і ряду супутніх галузей.</w:t>
      </w:r>
    </w:p>
    <w:p w14:paraId="55634B87" w14:textId="77777777" w:rsidR="00E23C9E" w:rsidRPr="00834B35" w:rsidRDefault="00E23C9E" w:rsidP="00240EBF">
      <w:pPr>
        <w:spacing w:after="0"/>
        <w:jc w:val="both"/>
        <w:rPr>
          <w:rFonts w:cs="Times New Roman"/>
          <w:noProof w:val="0"/>
          <w:sz w:val="24"/>
          <w:szCs w:val="24"/>
        </w:rPr>
      </w:pPr>
    </w:p>
    <w:p w14:paraId="5D556E41" w14:textId="23A96748" w:rsidR="00E23C9E" w:rsidRPr="00834B35" w:rsidRDefault="00462E71" w:rsidP="00417B4B">
      <w:pPr>
        <w:pStyle w:val="2"/>
        <w:spacing w:before="120" w:after="120"/>
        <w:rPr>
          <w:rFonts w:ascii="Times New Roman" w:hAnsi="Times New Roman" w:cs="Times New Roman"/>
          <w:b/>
          <w:bCs/>
          <w:noProof w:val="0"/>
          <w:color w:val="auto"/>
          <w:sz w:val="24"/>
          <w:szCs w:val="24"/>
        </w:rPr>
      </w:pPr>
      <w:bookmarkStart w:id="28" w:name="_Toc151993179"/>
      <w:bookmarkStart w:id="29" w:name="_Toc152676372"/>
      <w:r w:rsidRPr="00834B35">
        <w:rPr>
          <w:rFonts w:ascii="Times New Roman" w:hAnsi="Times New Roman" w:cs="Times New Roman"/>
          <w:b/>
          <w:bCs/>
          <w:noProof w:val="0"/>
          <w:color w:val="auto"/>
          <w:sz w:val="24"/>
          <w:szCs w:val="24"/>
        </w:rPr>
        <w:t>3</w:t>
      </w:r>
      <w:r w:rsidR="00ED549A" w:rsidRPr="00834B35">
        <w:rPr>
          <w:rFonts w:ascii="Times New Roman" w:hAnsi="Times New Roman" w:cs="Times New Roman"/>
          <w:b/>
          <w:bCs/>
          <w:noProof w:val="0"/>
          <w:color w:val="auto"/>
          <w:sz w:val="24"/>
          <w:szCs w:val="24"/>
        </w:rPr>
        <w:t xml:space="preserve">.3 </w:t>
      </w:r>
      <w:r w:rsidR="00E23C9E" w:rsidRPr="00834B35">
        <w:rPr>
          <w:rFonts w:ascii="Times New Roman" w:hAnsi="Times New Roman" w:cs="Times New Roman"/>
          <w:b/>
          <w:bCs/>
          <w:noProof w:val="0"/>
          <w:color w:val="auto"/>
          <w:sz w:val="24"/>
          <w:szCs w:val="24"/>
        </w:rPr>
        <w:t>Біомаса сільськогосподарська</w:t>
      </w:r>
      <w:bookmarkEnd w:id="28"/>
      <w:bookmarkEnd w:id="29"/>
    </w:p>
    <w:p w14:paraId="3173A940" w14:textId="77777777" w:rsidR="00E23C9E" w:rsidRPr="00834B35" w:rsidRDefault="00E23C9E" w:rsidP="00E23C9E">
      <w:pPr>
        <w:spacing w:after="0"/>
        <w:ind w:firstLine="709"/>
        <w:jc w:val="both"/>
        <w:rPr>
          <w:rFonts w:cs="Times New Roman"/>
          <w:noProof w:val="0"/>
          <w:sz w:val="24"/>
          <w:szCs w:val="24"/>
        </w:rPr>
      </w:pPr>
    </w:p>
    <w:p w14:paraId="3D30DCD5" w14:textId="47AEA6F1"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Оцінка сільськогосподарської біомаси проводиться шляхом оцінки енергетичного потенціалу відходів при веденні сільськогосподарської діяльності.</w:t>
      </w:r>
    </w:p>
    <w:p w14:paraId="1694B664" w14:textId="77777777" w:rsidR="00E23C9E" w:rsidRPr="00834B35" w:rsidRDefault="00E23C9E" w:rsidP="00E23C9E">
      <w:pPr>
        <w:spacing w:after="0"/>
        <w:ind w:firstLine="709"/>
        <w:jc w:val="both"/>
        <w:rPr>
          <w:rFonts w:cs="Times New Roman"/>
          <w:noProof w:val="0"/>
          <w:sz w:val="24"/>
          <w:szCs w:val="24"/>
        </w:rPr>
      </w:pPr>
    </w:p>
    <w:tbl>
      <w:tblPr>
        <w:tblStyle w:val="a3"/>
        <w:tblW w:w="0" w:type="auto"/>
        <w:tblLook w:val="04A0" w:firstRow="1" w:lastRow="0" w:firstColumn="1" w:lastColumn="0" w:noHBand="0" w:noVBand="1"/>
      </w:tblPr>
      <w:tblGrid>
        <w:gridCol w:w="1300"/>
        <w:gridCol w:w="2239"/>
        <w:gridCol w:w="1418"/>
        <w:gridCol w:w="1417"/>
        <w:gridCol w:w="2552"/>
      </w:tblGrid>
      <w:tr w:rsidR="0041756A" w:rsidRPr="00834B35" w14:paraId="448D76F5" w14:textId="77777777" w:rsidTr="00A82267">
        <w:trPr>
          <w:trHeight w:val="727"/>
        </w:trPr>
        <w:tc>
          <w:tcPr>
            <w:tcW w:w="1300" w:type="dxa"/>
            <w:shd w:val="clear" w:color="auto" w:fill="9CC2E5" w:themeFill="accent5" w:themeFillTint="99"/>
            <w:vAlign w:val="center"/>
            <w:hideMark/>
          </w:tcPr>
          <w:p w14:paraId="0CDF53CB" w14:textId="60DA4C4D" w:rsidR="0041756A" w:rsidRPr="00834B35" w:rsidRDefault="0041756A" w:rsidP="00397B82">
            <w:pPr>
              <w:jc w:val="center"/>
              <w:rPr>
                <w:rFonts w:cs="Times New Roman"/>
                <w:b/>
                <w:bCs/>
                <w:noProof w:val="0"/>
                <w:sz w:val="24"/>
                <w:szCs w:val="24"/>
              </w:rPr>
            </w:pPr>
            <w:r w:rsidRPr="00834B35">
              <w:rPr>
                <w:rFonts w:cs="Times New Roman"/>
                <w:b/>
                <w:bCs/>
                <w:noProof w:val="0"/>
                <w:sz w:val="24"/>
                <w:szCs w:val="24"/>
              </w:rPr>
              <w:t>№ п\п</w:t>
            </w:r>
          </w:p>
        </w:tc>
        <w:tc>
          <w:tcPr>
            <w:tcW w:w="2239" w:type="dxa"/>
            <w:shd w:val="clear" w:color="auto" w:fill="9CC2E5" w:themeFill="accent5" w:themeFillTint="99"/>
            <w:vAlign w:val="center"/>
            <w:hideMark/>
          </w:tcPr>
          <w:p w14:paraId="6E9E5368" w14:textId="77777777" w:rsidR="0041756A" w:rsidRPr="00834B35" w:rsidRDefault="0041756A" w:rsidP="00397B82">
            <w:pPr>
              <w:jc w:val="center"/>
              <w:rPr>
                <w:rFonts w:cs="Times New Roman"/>
                <w:b/>
                <w:bCs/>
                <w:noProof w:val="0"/>
                <w:sz w:val="24"/>
                <w:szCs w:val="24"/>
              </w:rPr>
            </w:pPr>
            <w:r w:rsidRPr="00834B35">
              <w:rPr>
                <w:rFonts w:cs="Times New Roman"/>
                <w:b/>
                <w:bCs/>
                <w:noProof w:val="0"/>
                <w:sz w:val="24"/>
                <w:szCs w:val="24"/>
              </w:rPr>
              <w:t>Культура</w:t>
            </w:r>
          </w:p>
        </w:tc>
        <w:tc>
          <w:tcPr>
            <w:tcW w:w="1418" w:type="dxa"/>
            <w:shd w:val="clear" w:color="auto" w:fill="9CC2E5" w:themeFill="accent5" w:themeFillTint="99"/>
            <w:vAlign w:val="center"/>
            <w:hideMark/>
          </w:tcPr>
          <w:p w14:paraId="4AF2B39E" w14:textId="77777777" w:rsidR="0041756A" w:rsidRPr="00834B35" w:rsidRDefault="0041756A" w:rsidP="00230158">
            <w:pPr>
              <w:rPr>
                <w:rFonts w:cs="Times New Roman"/>
                <w:b/>
                <w:bCs/>
                <w:noProof w:val="0"/>
                <w:sz w:val="24"/>
                <w:szCs w:val="24"/>
              </w:rPr>
            </w:pPr>
            <w:r w:rsidRPr="00834B35">
              <w:rPr>
                <w:rFonts w:cs="Times New Roman"/>
                <w:b/>
                <w:bCs/>
                <w:noProof w:val="0"/>
                <w:sz w:val="24"/>
                <w:szCs w:val="24"/>
              </w:rPr>
              <w:t xml:space="preserve">2022 рік Площа, га </w:t>
            </w:r>
          </w:p>
        </w:tc>
        <w:tc>
          <w:tcPr>
            <w:tcW w:w="1417" w:type="dxa"/>
            <w:shd w:val="clear" w:color="auto" w:fill="9CC2E5" w:themeFill="accent5" w:themeFillTint="99"/>
            <w:vAlign w:val="center"/>
            <w:hideMark/>
          </w:tcPr>
          <w:p w14:paraId="5BE19188" w14:textId="77777777" w:rsidR="0041756A" w:rsidRPr="00834B35" w:rsidRDefault="0041756A" w:rsidP="00230158">
            <w:pPr>
              <w:rPr>
                <w:rFonts w:cs="Times New Roman"/>
                <w:b/>
                <w:bCs/>
                <w:noProof w:val="0"/>
                <w:sz w:val="24"/>
                <w:szCs w:val="24"/>
              </w:rPr>
            </w:pPr>
            <w:r w:rsidRPr="00834B35">
              <w:rPr>
                <w:rFonts w:cs="Times New Roman"/>
                <w:b/>
                <w:bCs/>
                <w:noProof w:val="0"/>
                <w:sz w:val="24"/>
                <w:szCs w:val="24"/>
              </w:rPr>
              <w:t xml:space="preserve">2023 рік Площа, га </w:t>
            </w:r>
          </w:p>
        </w:tc>
        <w:tc>
          <w:tcPr>
            <w:tcW w:w="2552" w:type="dxa"/>
            <w:shd w:val="clear" w:color="auto" w:fill="9CC2E5" w:themeFill="accent5" w:themeFillTint="99"/>
            <w:vAlign w:val="center"/>
            <w:hideMark/>
          </w:tcPr>
          <w:p w14:paraId="77990623" w14:textId="77777777" w:rsidR="0041756A" w:rsidRPr="00834B35" w:rsidRDefault="0041756A" w:rsidP="006F3AD0">
            <w:pPr>
              <w:jc w:val="center"/>
              <w:rPr>
                <w:rFonts w:cs="Times New Roman"/>
                <w:b/>
                <w:bCs/>
                <w:noProof w:val="0"/>
                <w:sz w:val="24"/>
                <w:szCs w:val="24"/>
              </w:rPr>
            </w:pPr>
            <w:r w:rsidRPr="00834B35">
              <w:rPr>
                <w:rFonts w:cs="Times New Roman"/>
                <w:b/>
                <w:bCs/>
                <w:noProof w:val="0"/>
                <w:sz w:val="24"/>
                <w:szCs w:val="24"/>
              </w:rPr>
              <w:t>Енергетичний потенціал відходів, Гкал</w:t>
            </w:r>
          </w:p>
        </w:tc>
      </w:tr>
      <w:tr w:rsidR="0041756A" w:rsidRPr="00834B35" w14:paraId="13EC6F3C" w14:textId="77777777" w:rsidTr="00A82267">
        <w:trPr>
          <w:trHeight w:val="301"/>
        </w:trPr>
        <w:tc>
          <w:tcPr>
            <w:tcW w:w="1300" w:type="dxa"/>
            <w:shd w:val="clear" w:color="auto" w:fill="9CC2E5" w:themeFill="accent5" w:themeFillTint="99"/>
            <w:noWrap/>
            <w:vAlign w:val="center"/>
            <w:hideMark/>
          </w:tcPr>
          <w:p w14:paraId="021973CB"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1</w:t>
            </w:r>
          </w:p>
        </w:tc>
        <w:tc>
          <w:tcPr>
            <w:tcW w:w="2239" w:type="dxa"/>
            <w:vAlign w:val="center"/>
            <w:hideMark/>
          </w:tcPr>
          <w:p w14:paraId="257BDD9B" w14:textId="77777777" w:rsidR="0041756A" w:rsidRPr="00834B35" w:rsidRDefault="0041756A" w:rsidP="00230158">
            <w:pPr>
              <w:rPr>
                <w:rFonts w:cs="Times New Roman"/>
                <w:noProof w:val="0"/>
                <w:sz w:val="24"/>
                <w:szCs w:val="24"/>
              </w:rPr>
            </w:pPr>
            <w:r w:rsidRPr="00834B35">
              <w:rPr>
                <w:rFonts w:cs="Times New Roman"/>
                <w:noProof w:val="0"/>
                <w:sz w:val="24"/>
                <w:szCs w:val="24"/>
              </w:rPr>
              <w:t>Озима пшениця</w:t>
            </w:r>
          </w:p>
        </w:tc>
        <w:tc>
          <w:tcPr>
            <w:tcW w:w="1418" w:type="dxa"/>
            <w:noWrap/>
            <w:vAlign w:val="center"/>
            <w:hideMark/>
          </w:tcPr>
          <w:p w14:paraId="1BF15942" w14:textId="09F55912" w:rsidR="0041756A" w:rsidRPr="00834B35" w:rsidRDefault="0041756A" w:rsidP="00691AC5">
            <w:pPr>
              <w:jc w:val="center"/>
              <w:rPr>
                <w:rFonts w:cs="Times New Roman"/>
                <w:noProof w:val="0"/>
                <w:sz w:val="24"/>
                <w:szCs w:val="24"/>
              </w:rPr>
            </w:pPr>
            <w:r w:rsidRPr="00834B35">
              <w:rPr>
                <w:rFonts w:cs="Times New Roman"/>
                <w:noProof w:val="0"/>
                <w:sz w:val="24"/>
                <w:szCs w:val="24"/>
              </w:rPr>
              <w:t>1</w:t>
            </w:r>
            <w:r w:rsidR="00CC3EA4" w:rsidRPr="00834B35">
              <w:rPr>
                <w:rFonts w:cs="Times New Roman"/>
                <w:noProof w:val="0"/>
                <w:sz w:val="24"/>
                <w:szCs w:val="24"/>
              </w:rPr>
              <w:t xml:space="preserve"> </w:t>
            </w:r>
            <w:r w:rsidRPr="00834B35">
              <w:rPr>
                <w:rFonts w:cs="Times New Roman"/>
                <w:noProof w:val="0"/>
                <w:sz w:val="24"/>
                <w:szCs w:val="24"/>
              </w:rPr>
              <w:t>143</w:t>
            </w:r>
          </w:p>
        </w:tc>
        <w:tc>
          <w:tcPr>
            <w:tcW w:w="1417" w:type="dxa"/>
            <w:noWrap/>
            <w:vAlign w:val="center"/>
            <w:hideMark/>
          </w:tcPr>
          <w:p w14:paraId="14F9EA35"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930</w:t>
            </w:r>
          </w:p>
        </w:tc>
        <w:tc>
          <w:tcPr>
            <w:tcW w:w="2552" w:type="dxa"/>
            <w:noWrap/>
            <w:vAlign w:val="center"/>
            <w:hideMark/>
          </w:tcPr>
          <w:p w14:paraId="529AB3B1" w14:textId="6639CA93" w:rsidR="0041756A" w:rsidRPr="00834B35" w:rsidRDefault="0041756A" w:rsidP="00691AC5">
            <w:pPr>
              <w:jc w:val="center"/>
              <w:rPr>
                <w:rFonts w:cs="Times New Roman"/>
                <w:noProof w:val="0"/>
                <w:sz w:val="24"/>
                <w:szCs w:val="24"/>
              </w:rPr>
            </w:pPr>
            <w:r w:rsidRPr="00834B35">
              <w:rPr>
                <w:rFonts w:cs="Times New Roman"/>
                <w:noProof w:val="0"/>
                <w:sz w:val="24"/>
                <w:szCs w:val="24"/>
              </w:rPr>
              <w:t>4</w:t>
            </w:r>
            <w:r w:rsidR="00CC3EA4" w:rsidRPr="00834B35">
              <w:rPr>
                <w:rFonts w:cs="Times New Roman"/>
                <w:noProof w:val="0"/>
                <w:sz w:val="24"/>
                <w:szCs w:val="24"/>
              </w:rPr>
              <w:t xml:space="preserve"> </w:t>
            </w:r>
            <w:r w:rsidRPr="00834B35">
              <w:rPr>
                <w:rFonts w:cs="Times New Roman"/>
                <w:noProof w:val="0"/>
                <w:sz w:val="24"/>
                <w:szCs w:val="24"/>
              </w:rPr>
              <w:t>119</w:t>
            </w:r>
          </w:p>
        </w:tc>
      </w:tr>
      <w:tr w:rsidR="0041756A" w:rsidRPr="00834B35" w14:paraId="6777C725" w14:textId="77777777" w:rsidTr="00A82267">
        <w:trPr>
          <w:trHeight w:val="300"/>
        </w:trPr>
        <w:tc>
          <w:tcPr>
            <w:tcW w:w="1300" w:type="dxa"/>
            <w:shd w:val="clear" w:color="auto" w:fill="9CC2E5" w:themeFill="accent5" w:themeFillTint="99"/>
            <w:noWrap/>
            <w:vAlign w:val="center"/>
            <w:hideMark/>
          </w:tcPr>
          <w:p w14:paraId="707413C8"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2</w:t>
            </w:r>
          </w:p>
        </w:tc>
        <w:tc>
          <w:tcPr>
            <w:tcW w:w="2239" w:type="dxa"/>
            <w:vAlign w:val="center"/>
            <w:hideMark/>
          </w:tcPr>
          <w:p w14:paraId="3027C855" w14:textId="77777777" w:rsidR="0041756A" w:rsidRPr="00834B35" w:rsidRDefault="0041756A" w:rsidP="00230158">
            <w:pPr>
              <w:rPr>
                <w:rFonts w:cs="Times New Roman"/>
                <w:noProof w:val="0"/>
                <w:sz w:val="24"/>
                <w:szCs w:val="24"/>
              </w:rPr>
            </w:pPr>
            <w:r w:rsidRPr="00834B35">
              <w:rPr>
                <w:rFonts w:cs="Times New Roman"/>
                <w:noProof w:val="0"/>
                <w:sz w:val="24"/>
                <w:szCs w:val="24"/>
              </w:rPr>
              <w:t>Ячмінь</w:t>
            </w:r>
          </w:p>
        </w:tc>
        <w:tc>
          <w:tcPr>
            <w:tcW w:w="1418" w:type="dxa"/>
            <w:noWrap/>
            <w:vAlign w:val="center"/>
            <w:hideMark/>
          </w:tcPr>
          <w:p w14:paraId="013D3548"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70</w:t>
            </w:r>
          </w:p>
        </w:tc>
        <w:tc>
          <w:tcPr>
            <w:tcW w:w="1417" w:type="dxa"/>
            <w:noWrap/>
            <w:vAlign w:val="center"/>
            <w:hideMark/>
          </w:tcPr>
          <w:p w14:paraId="2431BAD0"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55</w:t>
            </w:r>
          </w:p>
        </w:tc>
        <w:tc>
          <w:tcPr>
            <w:tcW w:w="2552" w:type="dxa"/>
            <w:noWrap/>
            <w:vAlign w:val="center"/>
            <w:hideMark/>
          </w:tcPr>
          <w:p w14:paraId="22D8851F" w14:textId="0027A6C2" w:rsidR="0041756A" w:rsidRPr="00834B35" w:rsidRDefault="0041756A" w:rsidP="00691AC5">
            <w:pPr>
              <w:jc w:val="center"/>
              <w:rPr>
                <w:rFonts w:cs="Times New Roman"/>
                <w:noProof w:val="0"/>
                <w:sz w:val="24"/>
                <w:szCs w:val="24"/>
              </w:rPr>
            </w:pPr>
          </w:p>
        </w:tc>
      </w:tr>
      <w:tr w:rsidR="0041756A" w:rsidRPr="00834B35" w14:paraId="0AD6D47F" w14:textId="77777777" w:rsidTr="00A82267">
        <w:trPr>
          <w:trHeight w:val="300"/>
        </w:trPr>
        <w:tc>
          <w:tcPr>
            <w:tcW w:w="1300" w:type="dxa"/>
            <w:shd w:val="clear" w:color="auto" w:fill="9CC2E5" w:themeFill="accent5" w:themeFillTint="99"/>
            <w:noWrap/>
            <w:vAlign w:val="center"/>
            <w:hideMark/>
          </w:tcPr>
          <w:p w14:paraId="791FC692"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3</w:t>
            </w:r>
          </w:p>
        </w:tc>
        <w:tc>
          <w:tcPr>
            <w:tcW w:w="2239" w:type="dxa"/>
            <w:vAlign w:val="center"/>
            <w:hideMark/>
          </w:tcPr>
          <w:p w14:paraId="5311B564" w14:textId="77777777" w:rsidR="0041756A" w:rsidRPr="00834B35" w:rsidRDefault="0041756A" w:rsidP="00230158">
            <w:pPr>
              <w:rPr>
                <w:rFonts w:cs="Times New Roman"/>
                <w:noProof w:val="0"/>
                <w:sz w:val="24"/>
                <w:szCs w:val="24"/>
              </w:rPr>
            </w:pPr>
            <w:r w:rsidRPr="00834B35">
              <w:rPr>
                <w:rFonts w:cs="Times New Roman"/>
                <w:noProof w:val="0"/>
                <w:sz w:val="24"/>
                <w:szCs w:val="24"/>
              </w:rPr>
              <w:t>Овес</w:t>
            </w:r>
          </w:p>
        </w:tc>
        <w:tc>
          <w:tcPr>
            <w:tcW w:w="1418" w:type="dxa"/>
            <w:noWrap/>
            <w:vAlign w:val="center"/>
            <w:hideMark/>
          </w:tcPr>
          <w:p w14:paraId="69689BF6"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25</w:t>
            </w:r>
          </w:p>
        </w:tc>
        <w:tc>
          <w:tcPr>
            <w:tcW w:w="1417" w:type="dxa"/>
            <w:noWrap/>
            <w:vAlign w:val="center"/>
            <w:hideMark/>
          </w:tcPr>
          <w:p w14:paraId="6D341603"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25</w:t>
            </w:r>
          </w:p>
        </w:tc>
        <w:tc>
          <w:tcPr>
            <w:tcW w:w="2552" w:type="dxa"/>
            <w:noWrap/>
            <w:vAlign w:val="center"/>
            <w:hideMark/>
          </w:tcPr>
          <w:p w14:paraId="023D75A4" w14:textId="0C35214B" w:rsidR="0041756A" w:rsidRPr="00834B35" w:rsidRDefault="0041756A" w:rsidP="00691AC5">
            <w:pPr>
              <w:jc w:val="center"/>
              <w:rPr>
                <w:rFonts w:cs="Times New Roman"/>
                <w:noProof w:val="0"/>
                <w:sz w:val="24"/>
                <w:szCs w:val="24"/>
              </w:rPr>
            </w:pPr>
          </w:p>
        </w:tc>
      </w:tr>
      <w:tr w:rsidR="0041756A" w:rsidRPr="00834B35" w14:paraId="39C322D6" w14:textId="77777777" w:rsidTr="00A82267">
        <w:trPr>
          <w:trHeight w:val="300"/>
        </w:trPr>
        <w:tc>
          <w:tcPr>
            <w:tcW w:w="1300" w:type="dxa"/>
            <w:shd w:val="clear" w:color="auto" w:fill="9CC2E5" w:themeFill="accent5" w:themeFillTint="99"/>
            <w:noWrap/>
            <w:vAlign w:val="center"/>
            <w:hideMark/>
          </w:tcPr>
          <w:p w14:paraId="6EA2BD4A"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4</w:t>
            </w:r>
          </w:p>
        </w:tc>
        <w:tc>
          <w:tcPr>
            <w:tcW w:w="2239" w:type="dxa"/>
            <w:vAlign w:val="center"/>
            <w:hideMark/>
          </w:tcPr>
          <w:p w14:paraId="7444B6B5" w14:textId="77777777" w:rsidR="0041756A" w:rsidRPr="00834B35" w:rsidRDefault="0041756A" w:rsidP="00230158">
            <w:pPr>
              <w:rPr>
                <w:rFonts w:cs="Times New Roman"/>
                <w:noProof w:val="0"/>
                <w:sz w:val="24"/>
                <w:szCs w:val="24"/>
              </w:rPr>
            </w:pPr>
            <w:r w:rsidRPr="00834B35">
              <w:rPr>
                <w:rFonts w:cs="Times New Roman"/>
                <w:noProof w:val="0"/>
                <w:sz w:val="24"/>
                <w:szCs w:val="24"/>
              </w:rPr>
              <w:t>Гречка</w:t>
            </w:r>
          </w:p>
        </w:tc>
        <w:tc>
          <w:tcPr>
            <w:tcW w:w="1418" w:type="dxa"/>
            <w:noWrap/>
            <w:vAlign w:val="center"/>
            <w:hideMark/>
          </w:tcPr>
          <w:p w14:paraId="0B2231F9"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20</w:t>
            </w:r>
          </w:p>
        </w:tc>
        <w:tc>
          <w:tcPr>
            <w:tcW w:w="1417" w:type="dxa"/>
            <w:noWrap/>
            <w:vAlign w:val="center"/>
            <w:hideMark/>
          </w:tcPr>
          <w:p w14:paraId="39E3C672"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150</w:t>
            </w:r>
          </w:p>
        </w:tc>
        <w:tc>
          <w:tcPr>
            <w:tcW w:w="2552" w:type="dxa"/>
            <w:noWrap/>
            <w:vAlign w:val="center"/>
            <w:hideMark/>
          </w:tcPr>
          <w:p w14:paraId="7240C499" w14:textId="6D4AF24B" w:rsidR="0041756A" w:rsidRPr="00834B35" w:rsidRDefault="0041756A" w:rsidP="00691AC5">
            <w:pPr>
              <w:jc w:val="center"/>
              <w:rPr>
                <w:rFonts w:cs="Times New Roman"/>
                <w:noProof w:val="0"/>
                <w:sz w:val="24"/>
                <w:szCs w:val="24"/>
              </w:rPr>
            </w:pPr>
          </w:p>
        </w:tc>
      </w:tr>
      <w:tr w:rsidR="0041756A" w:rsidRPr="00834B35" w14:paraId="184A69F2" w14:textId="77777777" w:rsidTr="00A82267">
        <w:trPr>
          <w:trHeight w:val="300"/>
        </w:trPr>
        <w:tc>
          <w:tcPr>
            <w:tcW w:w="1300" w:type="dxa"/>
            <w:shd w:val="clear" w:color="auto" w:fill="9CC2E5" w:themeFill="accent5" w:themeFillTint="99"/>
            <w:noWrap/>
            <w:vAlign w:val="center"/>
            <w:hideMark/>
          </w:tcPr>
          <w:p w14:paraId="0E1C2BF6"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5</w:t>
            </w:r>
          </w:p>
        </w:tc>
        <w:tc>
          <w:tcPr>
            <w:tcW w:w="2239" w:type="dxa"/>
            <w:vAlign w:val="center"/>
            <w:hideMark/>
          </w:tcPr>
          <w:p w14:paraId="69CF2307" w14:textId="77777777" w:rsidR="0041756A" w:rsidRPr="00834B35" w:rsidRDefault="0041756A" w:rsidP="00230158">
            <w:pPr>
              <w:rPr>
                <w:rFonts w:cs="Times New Roman"/>
                <w:noProof w:val="0"/>
                <w:sz w:val="24"/>
                <w:szCs w:val="24"/>
              </w:rPr>
            </w:pPr>
            <w:r w:rsidRPr="00834B35">
              <w:rPr>
                <w:rFonts w:cs="Times New Roman"/>
                <w:noProof w:val="0"/>
                <w:sz w:val="24"/>
                <w:szCs w:val="24"/>
              </w:rPr>
              <w:t>Соя</w:t>
            </w:r>
          </w:p>
        </w:tc>
        <w:tc>
          <w:tcPr>
            <w:tcW w:w="1418" w:type="dxa"/>
            <w:noWrap/>
            <w:vAlign w:val="center"/>
            <w:hideMark/>
          </w:tcPr>
          <w:p w14:paraId="4A7FB941" w14:textId="4BF0A1EC" w:rsidR="0041756A" w:rsidRPr="00834B35" w:rsidRDefault="0041756A" w:rsidP="00691AC5">
            <w:pPr>
              <w:jc w:val="center"/>
              <w:rPr>
                <w:rFonts w:cs="Times New Roman"/>
                <w:noProof w:val="0"/>
                <w:sz w:val="24"/>
                <w:szCs w:val="24"/>
              </w:rPr>
            </w:pPr>
            <w:r w:rsidRPr="00834B35">
              <w:rPr>
                <w:rFonts w:cs="Times New Roman"/>
                <w:noProof w:val="0"/>
                <w:sz w:val="24"/>
                <w:szCs w:val="24"/>
              </w:rPr>
              <w:t>1</w:t>
            </w:r>
            <w:r w:rsidR="00CC3EA4" w:rsidRPr="00834B35">
              <w:rPr>
                <w:rFonts w:cs="Times New Roman"/>
                <w:noProof w:val="0"/>
                <w:sz w:val="24"/>
                <w:szCs w:val="24"/>
              </w:rPr>
              <w:t xml:space="preserve"> </w:t>
            </w:r>
            <w:r w:rsidRPr="00834B35">
              <w:rPr>
                <w:rFonts w:cs="Times New Roman"/>
                <w:noProof w:val="0"/>
                <w:sz w:val="24"/>
                <w:szCs w:val="24"/>
              </w:rPr>
              <w:t>503</w:t>
            </w:r>
          </w:p>
        </w:tc>
        <w:tc>
          <w:tcPr>
            <w:tcW w:w="1417" w:type="dxa"/>
            <w:noWrap/>
            <w:vAlign w:val="center"/>
            <w:hideMark/>
          </w:tcPr>
          <w:p w14:paraId="20F2DA2B" w14:textId="6980B6E5" w:rsidR="0041756A" w:rsidRPr="00834B35" w:rsidRDefault="0041756A" w:rsidP="00691AC5">
            <w:pPr>
              <w:jc w:val="center"/>
              <w:rPr>
                <w:rFonts w:cs="Times New Roman"/>
                <w:noProof w:val="0"/>
                <w:sz w:val="24"/>
                <w:szCs w:val="24"/>
              </w:rPr>
            </w:pPr>
            <w:r w:rsidRPr="00834B35">
              <w:rPr>
                <w:rFonts w:cs="Times New Roman"/>
                <w:noProof w:val="0"/>
                <w:sz w:val="24"/>
                <w:szCs w:val="24"/>
              </w:rPr>
              <w:t>2</w:t>
            </w:r>
            <w:r w:rsidR="00CC3EA4" w:rsidRPr="00834B35">
              <w:rPr>
                <w:rFonts w:cs="Times New Roman"/>
                <w:noProof w:val="0"/>
                <w:sz w:val="24"/>
                <w:szCs w:val="24"/>
              </w:rPr>
              <w:t xml:space="preserve"> </w:t>
            </w:r>
            <w:r w:rsidRPr="00834B35">
              <w:rPr>
                <w:rFonts w:cs="Times New Roman"/>
                <w:noProof w:val="0"/>
                <w:sz w:val="24"/>
                <w:szCs w:val="24"/>
              </w:rPr>
              <w:t>376</w:t>
            </w:r>
          </w:p>
        </w:tc>
        <w:tc>
          <w:tcPr>
            <w:tcW w:w="2552" w:type="dxa"/>
            <w:noWrap/>
            <w:vAlign w:val="center"/>
            <w:hideMark/>
          </w:tcPr>
          <w:p w14:paraId="1FA85826" w14:textId="521D5FCA" w:rsidR="0041756A" w:rsidRPr="00834B35" w:rsidRDefault="0041756A" w:rsidP="00691AC5">
            <w:pPr>
              <w:jc w:val="center"/>
              <w:rPr>
                <w:rFonts w:cs="Times New Roman"/>
                <w:noProof w:val="0"/>
                <w:sz w:val="24"/>
                <w:szCs w:val="24"/>
              </w:rPr>
            </w:pPr>
            <w:r w:rsidRPr="00834B35">
              <w:rPr>
                <w:rFonts w:cs="Times New Roman"/>
                <w:noProof w:val="0"/>
                <w:sz w:val="24"/>
                <w:szCs w:val="24"/>
              </w:rPr>
              <w:t>21</w:t>
            </w:r>
            <w:r w:rsidR="00CC3EA4" w:rsidRPr="00834B35">
              <w:rPr>
                <w:rFonts w:cs="Times New Roman"/>
                <w:noProof w:val="0"/>
                <w:sz w:val="24"/>
                <w:szCs w:val="24"/>
              </w:rPr>
              <w:t xml:space="preserve"> </w:t>
            </w:r>
            <w:r w:rsidRPr="00834B35">
              <w:rPr>
                <w:rFonts w:cs="Times New Roman"/>
                <w:noProof w:val="0"/>
                <w:sz w:val="24"/>
                <w:szCs w:val="24"/>
              </w:rPr>
              <w:t>982</w:t>
            </w:r>
          </w:p>
        </w:tc>
      </w:tr>
      <w:tr w:rsidR="0041756A" w:rsidRPr="00834B35" w14:paraId="14941ECA" w14:textId="77777777" w:rsidTr="00A82267">
        <w:trPr>
          <w:trHeight w:val="300"/>
        </w:trPr>
        <w:tc>
          <w:tcPr>
            <w:tcW w:w="1300" w:type="dxa"/>
            <w:shd w:val="clear" w:color="auto" w:fill="9CC2E5" w:themeFill="accent5" w:themeFillTint="99"/>
            <w:noWrap/>
            <w:vAlign w:val="center"/>
            <w:hideMark/>
          </w:tcPr>
          <w:p w14:paraId="79CF2EF8"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6</w:t>
            </w:r>
          </w:p>
        </w:tc>
        <w:tc>
          <w:tcPr>
            <w:tcW w:w="2239" w:type="dxa"/>
            <w:vAlign w:val="center"/>
            <w:hideMark/>
          </w:tcPr>
          <w:p w14:paraId="1C49D9EE" w14:textId="77777777" w:rsidR="0041756A" w:rsidRPr="00834B35" w:rsidRDefault="0041756A" w:rsidP="00230158">
            <w:pPr>
              <w:rPr>
                <w:rFonts w:cs="Times New Roman"/>
                <w:noProof w:val="0"/>
                <w:sz w:val="24"/>
                <w:szCs w:val="24"/>
              </w:rPr>
            </w:pPr>
            <w:r w:rsidRPr="00834B35">
              <w:rPr>
                <w:rFonts w:cs="Times New Roman"/>
                <w:noProof w:val="0"/>
                <w:sz w:val="24"/>
                <w:szCs w:val="24"/>
              </w:rPr>
              <w:t>Соняшник</w:t>
            </w:r>
          </w:p>
        </w:tc>
        <w:tc>
          <w:tcPr>
            <w:tcW w:w="1418" w:type="dxa"/>
            <w:noWrap/>
            <w:vAlign w:val="center"/>
            <w:hideMark/>
          </w:tcPr>
          <w:p w14:paraId="583A406C"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418</w:t>
            </w:r>
          </w:p>
        </w:tc>
        <w:tc>
          <w:tcPr>
            <w:tcW w:w="1417" w:type="dxa"/>
            <w:noWrap/>
            <w:vAlign w:val="center"/>
            <w:hideMark/>
          </w:tcPr>
          <w:p w14:paraId="4DC65B95"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340</w:t>
            </w:r>
          </w:p>
        </w:tc>
        <w:tc>
          <w:tcPr>
            <w:tcW w:w="2552" w:type="dxa"/>
            <w:noWrap/>
            <w:vAlign w:val="center"/>
            <w:hideMark/>
          </w:tcPr>
          <w:p w14:paraId="4DB42FA1" w14:textId="2466ADE8" w:rsidR="0041756A" w:rsidRPr="00834B35" w:rsidRDefault="0041756A" w:rsidP="00691AC5">
            <w:pPr>
              <w:jc w:val="center"/>
              <w:rPr>
                <w:rFonts w:cs="Times New Roman"/>
                <w:noProof w:val="0"/>
                <w:sz w:val="24"/>
                <w:szCs w:val="24"/>
              </w:rPr>
            </w:pPr>
            <w:r w:rsidRPr="00834B35">
              <w:rPr>
                <w:rFonts w:cs="Times New Roman"/>
                <w:noProof w:val="0"/>
                <w:sz w:val="24"/>
                <w:szCs w:val="24"/>
              </w:rPr>
              <w:t>5</w:t>
            </w:r>
            <w:r w:rsidR="00CC3EA4" w:rsidRPr="00834B35">
              <w:rPr>
                <w:rFonts w:cs="Times New Roman"/>
                <w:noProof w:val="0"/>
                <w:sz w:val="24"/>
                <w:szCs w:val="24"/>
              </w:rPr>
              <w:t xml:space="preserve"> </w:t>
            </w:r>
            <w:r w:rsidRPr="00834B35">
              <w:rPr>
                <w:rFonts w:cs="Times New Roman"/>
                <w:noProof w:val="0"/>
                <w:sz w:val="24"/>
                <w:szCs w:val="24"/>
              </w:rPr>
              <w:t>093</w:t>
            </w:r>
          </w:p>
        </w:tc>
      </w:tr>
      <w:tr w:rsidR="0041756A" w:rsidRPr="00834B35" w14:paraId="5BA37970" w14:textId="77777777" w:rsidTr="00A82267">
        <w:trPr>
          <w:trHeight w:val="301"/>
        </w:trPr>
        <w:tc>
          <w:tcPr>
            <w:tcW w:w="1300" w:type="dxa"/>
            <w:shd w:val="clear" w:color="auto" w:fill="9CC2E5" w:themeFill="accent5" w:themeFillTint="99"/>
            <w:noWrap/>
            <w:vAlign w:val="center"/>
            <w:hideMark/>
          </w:tcPr>
          <w:p w14:paraId="116DE30F"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7</w:t>
            </w:r>
          </w:p>
        </w:tc>
        <w:tc>
          <w:tcPr>
            <w:tcW w:w="2239" w:type="dxa"/>
            <w:vAlign w:val="center"/>
            <w:hideMark/>
          </w:tcPr>
          <w:p w14:paraId="3FAC685A" w14:textId="77777777" w:rsidR="0041756A" w:rsidRPr="00834B35" w:rsidRDefault="0041756A" w:rsidP="00230158">
            <w:pPr>
              <w:rPr>
                <w:rFonts w:cs="Times New Roman"/>
                <w:noProof w:val="0"/>
                <w:sz w:val="24"/>
                <w:szCs w:val="24"/>
              </w:rPr>
            </w:pPr>
            <w:r w:rsidRPr="00834B35">
              <w:rPr>
                <w:rFonts w:cs="Times New Roman"/>
                <w:noProof w:val="0"/>
                <w:sz w:val="24"/>
                <w:szCs w:val="24"/>
              </w:rPr>
              <w:t>Кукурудза на зерно</w:t>
            </w:r>
          </w:p>
        </w:tc>
        <w:tc>
          <w:tcPr>
            <w:tcW w:w="1418" w:type="dxa"/>
            <w:noWrap/>
            <w:vAlign w:val="center"/>
            <w:hideMark/>
          </w:tcPr>
          <w:p w14:paraId="542C1D7C" w14:textId="55F99A7F" w:rsidR="0041756A" w:rsidRPr="00834B35" w:rsidRDefault="0041756A" w:rsidP="00691AC5">
            <w:pPr>
              <w:jc w:val="center"/>
              <w:rPr>
                <w:rFonts w:cs="Times New Roman"/>
                <w:noProof w:val="0"/>
                <w:sz w:val="24"/>
                <w:szCs w:val="24"/>
              </w:rPr>
            </w:pPr>
            <w:r w:rsidRPr="00834B35">
              <w:rPr>
                <w:rFonts w:cs="Times New Roman"/>
                <w:noProof w:val="0"/>
                <w:sz w:val="24"/>
                <w:szCs w:val="24"/>
              </w:rPr>
              <w:t>2</w:t>
            </w:r>
            <w:r w:rsidR="00CC3EA4" w:rsidRPr="00834B35">
              <w:rPr>
                <w:rFonts w:cs="Times New Roman"/>
                <w:noProof w:val="0"/>
                <w:sz w:val="24"/>
                <w:szCs w:val="24"/>
              </w:rPr>
              <w:t xml:space="preserve"> </w:t>
            </w:r>
            <w:r w:rsidRPr="00834B35">
              <w:rPr>
                <w:rFonts w:cs="Times New Roman"/>
                <w:noProof w:val="0"/>
                <w:sz w:val="24"/>
                <w:szCs w:val="24"/>
              </w:rPr>
              <w:t>756</w:t>
            </w:r>
          </w:p>
        </w:tc>
        <w:tc>
          <w:tcPr>
            <w:tcW w:w="1417" w:type="dxa"/>
            <w:noWrap/>
            <w:vAlign w:val="center"/>
            <w:hideMark/>
          </w:tcPr>
          <w:p w14:paraId="3B740141" w14:textId="63A8DB64" w:rsidR="0041756A" w:rsidRPr="00834B35" w:rsidRDefault="0041756A" w:rsidP="00691AC5">
            <w:pPr>
              <w:jc w:val="center"/>
              <w:rPr>
                <w:rFonts w:cs="Times New Roman"/>
                <w:noProof w:val="0"/>
                <w:sz w:val="24"/>
                <w:szCs w:val="24"/>
              </w:rPr>
            </w:pPr>
            <w:r w:rsidRPr="00834B35">
              <w:rPr>
                <w:rFonts w:cs="Times New Roman"/>
                <w:noProof w:val="0"/>
                <w:sz w:val="24"/>
                <w:szCs w:val="24"/>
              </w:rPr>
              <w:t>3</w:t>
            </w:r>
            <w:r w:rsidR="00CC3EA4" w:rsidRPr="00834B35">
              <w:rPr>
                <w:rFonts w:cs="Times New Roman"/>
                <w:noProof w:val="0"/>
                <w:sz w:val="24"/>
                <w:szCs w:val="24"/>
              </w:rPr>
              <w:t xml:space="preserve"> </w:t>
            </w:r>
            <w:r w:rsidRPr="00834B35">
              <w:rPr>
                <w:rFonts w:cs="Times New Roman"/>
                <w:noProof w:val="0"/>
                <w:sz w:val="24"/>
                <w:szCs w:val="24"/>
              </w:rPr>
              <w:t>220</w:t>
            </w:r>
          </w:p>
        </w:tc>
        <w:tc>
          <w:tcPr>
            <w:tcW w:w="2552" w:type="dxa"/>
            <w:noWrap/>
            <w:vAlign w:val="center"/>
            <w:hideMark/>
          </w:tcPr>
          <w:p w14:paraId="6C60E0F8" w14:textId="122A50C3" w:rsidR="0041756A" w:rsidRPr="00834B35" w:rsidRDefault="0041756A" w:rsidP="00691AC5">
            <w:pPr>
              <w:jc w:val="center"/>
              <w:rPr>
                <w:rFonts w:cs="Times New Roman"/>
                <w:noProof w:val="0"/>
                <w:sz w:val="24"/>
                <w:szCs w:val="24"/>
              </w:rPr>
            </w:pPr>
            <w:r w:rsidRPr="00834B35">
              <w:rPr>
                <w:rFonts w:cs="Times New Roman"/>
                <w:noProof w:val="0"/>
                <w:sz w:val="24"/>
                <w:szCs w:val="24"/>
              </w:rPr>
              <w:t>39</w:t>
            </w:r>
            <w:r w:rsidR="00CC3EA4" w:rsidRPr="00834B35">
              <w:rPr>
                <w:rFonts w:cs="Times New Roman"/>
                <w:noProof w:val="0"/>
                <w:sz w:val="24"/>
                <w:szCs w:val="24"/>
              </w:rPr>
              <w:t xml:space="preserve"> </w:t>
            </w:r>
            <w:r w:rsidRPr="00834B35">
              <w:rPr>
                <w:rFonts w:cs="Times New Roman"/>
                <w:noProof w:val="0"/>
                <w:sz w:val="24"/>
                <w:szCs w:val="24"/>
              </w:rPr>
              <w:t>248</w:t>
            </w:r>
          </w:p>
        </w:tc>
      </w:tr>
      <w:tr w:rsidR="0041756A" w:rsidRPr="00834B35" w14:paraId="4C34ECBB" w14:textId="77777777" w:rsidTr="00A82267">
        <w:trPr>
          <w:trHeight w:val="301"/>
        </w:trPr>
        <w:tc>
          <w:tcPr>
            <w:tcW w:w="1300" w:type="dxa"/>
            <w:shd w:val="clear" w:color="auto" w:fill="9CC2E5" w:themeFill="accent5" w:themeFillTint="99"/>
            <w:noWrap/>
            <w:vAlign w:val="center"/>
            <w:hideMark/>
          </w:tcPr>
          <w:p w14:paraId="29769488"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8</w:t>
            </w:r>
          </w:p>
        </w:tc>
        <w:tc>
          <w:tcPr>
            <w:tcW w:w="2239" w:type="dxa"/>
            <w:vAlign w:val="center"/>
            <w:hideMark/>
          </w:tcPr>
          <w:p w14:paraId="452CECE3" w14:textId="77777777" w:rsidR="0041756A" w:rsidRPr="00834B35" w:rsidRDefault="0041756A" w:rsidP="00230158">
            <w:pPr>
              <w:rPr>
                <w:rFonts w:cs="Times New Roman"/>
                <w:noProof w:val="0"/>
                <w:sz w:val="24"/>
                <w:szCs w:val="24"/>
              </w:rPr>
            </w:pPr>
            <w:r w:rsidRPr="00834B35">
              <w:rPr>
                <w:rFonts w:cs="Times New Roman"/>
                <w:noProof w:val="0"/>
                <w:sz w:val="24"/>
                <w:szCs w:val="24"/>
              </w:rPr>
              <w:t>Озимий ріпак</w:t>
            </w:r>
          </w:p>
        </w:tc>
        <w:tc>
          <w:tcPr>
            <w:tcW w:w="1418" w:type="dxa"/>
            <w:noWrap/>
            <w:vAlign w:val="center"/>
            <w:hideMark/>
          </w:tcPr>
          <w:p w14:paraId="6788A53E"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740</w:t>
            </w:r>
          </w:p>
        </w:tc>
        <w:tc>
          <w:tcPr>
            <w:tcW w:w="1417" w:type="dxa"/>
            <w:noWrap/>
            <w:vAlign w:val="center"/>
            <w:hideMark/>
          </w:tcPr>
          <w:p w14:paraId="00382121"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914</w:t>
            </w:r>
          </w:p>
        </w:tc>
        <w:tc>
          <w:tcPr>
            <w:tcW w:w="2552" w:type="dxa"/>
            <w:noWrap/>
            <w:vAlign w:val="center"/>
            <w:hideMark/>
          </w:tcPr>
          <w:p w14:paraId="045BAE28" w14:textId="7C68F425" w:rsidR="0041756A" w:rsidRPr="00834B35" w:rsidRDefault="0041756A" w:rsidP="00691AC5">
            <w:pPr>
              <w:jc w:val="center"/>
              <w:rPr>
                <w:rFonts w:cs="Times New Roman"/>
                <w:noProof w:val="0"/>
                <w:sz w:val="24"/>
                <w:szCs w:val="24"/>
              </w:rPr>
            </w:pPr>
            <w:r w:rsidRPr="00834B35">
              <w:rPr>
                <w:rFonts w:cs="Times New Roman"/>
                <w:noProof w:val="0"/>
                <w:sz w:val="24"/>
                <w:szCs w:val="24"/>
              </w:rPr>
              <w:t>22</w:t>
            </w:r>
            <w:r w:rsidR="00CC3EA4" w:rsidRPr="00834B35">
              <w:rPr>
                <w:rFonts w:cs="Times New Roman"/>
                <w:noProof w:val="0"/>
                <w:sz w:val="24"/>
                <w:szCs w:val="24"/>
              </w:rPr>
              <w:t xml:space="preserve"> </w:t>
            </w:r>
            <w:r w:rsidRPr="00834B35">
              <w:rPr>
                <w:rFonts w:cs="Times New Roman"/>
                <w:noProof w:val="0"/>
                <w:sz w:val="24"/>
                <w:szCs w:val="24"/>
              </w:rPr>
              <w:t>227</w:t>
            </w:r>
          </w:p>
        </w:tc>
      </w:tr>
      <w:tr w:rsidR="0041756A" w:rsidRPr="00834B35" w14:paraId="26A9F9E4" w14:textId="77777777" w:rsidTr="00A82267">
        <w:trPr>
          <w:trHeight w:val="300"/>
        </w:trPr>
        <w:tc>
          <w:tcPr>
            <w:tcW w:w="1300" w:type="dxa"/>
            <w:shd w:val="clear" w:color="auto" w:fill="9CC2E5" w:themeFill="accent5" w:themeFillTint="99"/>
            <w:noWrap/>
            <w:vAlign w:val="center"/>
            <w:hideMark/>
          </w:tcPr>
          <w:p w14:paraId="256A8CA0" w14:textId="77777777" w:rsidR="0041756A" w:rsidRPr="00834B35" w:rsidRDefault="0041756A" w:rsidP="00397B82">
            <w:pPr>
              <w:jc w:val="center"/>
              <w:rPr>
                <w:rFonts w:cs="Times New Roman"/>
                <w:noProof w:val="0"/>
                <w:sz w:val="24"/>
                <w:szCs w:val="24"/>
              </w:rPr>
            </w:pPr>
            <w:r w:rsidRPr="00834B35">
              <w:rPr>
                <w:rFonts w:cs="Times New Roman"/>
                <w:noProof w:val="0"/>
                <w:sz w:val="24"/>
                <w:szCs w:val="24"/>
              </w:rPr>
              <w:t>9</w:t>
            </w:r>
          </w:p>
        </w:tc>
        <w:tc>
          <w:tcPr>
            <w:tcW w:w="2239" w:type="dxa"/>
            <w:vAlign w:val="center"/>
            <w:hideMark/>
          </w:tcPr>
          <w:p w14:paraId="03A19CC9" w14:textId="77777777" w:rsidR="0041756A" w:rsidRPr="00834B35" w:rsidRDefault="0041756A" w:rsidP="00230158">
            <w:pPr>
              <w:rPr>
                <w:rFonts w:cs="Times New Roman"/>
                <w:noProof w:val="0"/>
                <w:sz w:val="24"/>
                <w:szCs w:val="24"/>
              </w:rPr>
            </w:pPr>
            <w:r w:rsidRPr="00834B35">
              <w:rPr>
                <w:rFonts w:cs="Times New Roman"/>
                <w:noProof w:val="0"/>
                <w:sz w:val="24"/>
                <w:szCs w:val="24"/>
              </w:rPr>
              <w:t>Горох</w:t>
            </w:r>
          </w:p>
        </w:tc>
        <w:tc>
          <w:tcPr>
            <w:tcW w:w="1418" w:type="dxa"/>
            <w:noWrap/>
            <w:vAlign w:val="center"/>
            <w:hideMark/>
          </w:tcPr>
          <w:p w14:paraId="6A088982"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0</w:t>
            </w:r>
          </w:p>
        </w:tc>
        <w:tc>
          <w:tcPr>
            <w:tcW w:w="1417" w:type="dxa"/>
            <w:noWrap/>
            <w:vAlign w:val="center"/>
            <w:hideMark/>
          </w:tcPr>
          <w:p w14:paraId="64902CCC" w14:textId="77777777" w:rsidR="0041756A" w:rsidRPr="00834B35" w:rsidRDefault="0041756A" w:rsidP="00691AC5">
            <w:pPr>
              <w:jc w:val="center"/>
              <w:rPr>
                <w:rFonts w:cs="Times New Roman"/>
                <w:noProof w:val="0"/>
                <w:sz w:val="24"/>
                <w:szCs w:val="24"/>
              </w:rPr>
            </w:pPr>
            <w:r w:rsidRPr="00834B35">
              <w:rPr>
                <w:rFonts w:cs="Times New Roman"/>
                <w:noProof w:val="0"/>
                <w:sz w:val="24"/>
                <w:szCs w:val="24"/>
              </w:rPr>
              <w:t>15</w:t>
            </w:r>
          </w:p>
        </w:tc>
        <w:tc>
          <w:tcPr>
            <w:tcW w:w="2552" w:type="dxa"/>
            <w:noWrap/>
            <w:vAlign w:val="center"/>
            <w:hideMark/>
          </w:tcPr>
          <w:p w14:paraId="0A136F85" w14:textId="6F3E0A5D" w:rsidR="0041756A" w:rsidRPr="00834B35" w:rsidRDefault="0041756A" w:rsidP="00691AC5">
            <w:pPr>
              <w:jc w:val="center"/>
              <w:rPr>
                <w:rFonts w:cs="Times New Roman"/>
                <w:noProof w:val="0"/>
                <w:sz w:val="24"/>
                <w:szCs w:val="24"/>
              </w:rPr>
            </w:pPr>
          </w:p>
        </w:tc>
      </w:tr>
      <w:tr w:rsidR="0041756A" w:rsidRPr="00834B35" w14:paraId="2C4AEA93" w14:textId="77777777" w:rsidTr="00A82267">
        <w:trPr>
          <w:trHeight w:val="315"/>
        </w:trPr>
        <w:tc>
          <w:tcPr>
            <w:tcW w:w="1300" w:type="dxa"/>
            <w:shd w:val="clear" w:color="auto" w:fill="9CC2E5" w:themeFill="accent5" w:themeFillTint="99"/>
            <w:noWrap/>
            <w:vAlign w:val="center"/>
            <w:hideMark/>
          </w:tcPr>
          <w:p w14:paraId="61E4589F" w14:textId="5511DC92" w:rsidR="0041756A" w:rsidRPr="00834B35" w:rsidRDefault="0041756A" w:rsidP="00397B82">
            <w:pPr>
              <w:jc w:val="center"/>
              <w:rPr>
                <w:rFonts w:cs="Times New Roman"/>
                <w:noProof w:val="0"/>
                <w:sz w:val="24"/>
                <w:szCs w:val="24"/>
              </w:rPr>
            </w:pPr>
          </w:p>
        </w:tc>
        <w:tc>
          <w:tcPr>
            <w:tcW w:w="2239" w:type="dxa"/>
            <w:vAlign w:val="center"/>
            <w:hideMark/>
          </w:tcPr>
          <w:p w14:paraId="1028BFD4" w14:textId="77777777" w:rsidR="0041756A" w:rsidRPr="0095266C" w:rsidRDefault="0041756A" w:rsidP="00230158">
            <w:pPr>
              <w:rPr>
                <w:rFonts w:cs="Times New Roman"/>
                <w:b/>
                <w:bCs/>
                <w:noProof w:val="0"/>
                <w:sz w:val="24"/>
                <w:szCs w:val="24"/>
              </w:rPr>
            </w:pPr>
            <w:r w:rsidRPr="0095266C">
              <w:rPr>
                <w:rFonts w:cs="Times New Roman"/>
                <w:b/>
                <w:bCs/>
                <w:noProof w:val="0"/>
                <w:sz w:val="24"/>
                <w:szCs w:val="24"/>
              </w:rPr>
              <w:t>Всього</w:t>
            </w:r>
          </w:p>
        </w:tc>
        <w:tc>
          <w:tcPr>
            <w:tcW w:w="1418" w:type="dxa"/>
            <w:noWrap/>
            <w:vAlign w:val="center"/>
            <w:hideMark/>
          </w:tcPr>
          <w:p w14:paraId="0653E95B" w14:textId="24A12AF4" w:rsidR="0041756A" w:rsidRPr="0095266C" w:rsidRDefault="0041756A" w:rsidP="00691AC5">
            <w:pPr>
              <w:jc w:val="center"/>
              <w:rPr>
                <w:rFonts w:cs="Times New Roman"/>
                <w:b/>
                <w:bCs/>
                <w:noProof w:val="0"/>
                <w:sz w:val="24"/>
                <w:szCs w:val="24"/>
              </w:rPr>
            </w:pPr>
            <w:r w:rsidRPr="0095266C">
              <w:rPr>
                <w:rFonts w:cs="Times New Roman"/>
                <w:b/>
                <w:bCs/>
                <w:noProof w:val="0"/>
                <w:sz w:val="24"/>
                <w:szCs w:val="24"/>
              </w:rPr>
              <w:t>6</w:t>
            </w:r>
            <w:r w:rsidR="00CC3EA4" w:rsidRPr="0095266C">
              <w:rPr>
                <w:rFonts w:cs="Times New Roman"/>
                <w:b/>
                <w:bCs/>
                <w:noProof w:val="0"/>
                <w:sz w:val="24"/>
                <w:szCs w:val="24"/>
              </w:rPr>
              <w:t xml:space="preserve"> </w:t>
            </w:r>
            <w:r w:rsidRPr="0095266C">
              <w:rPr>
                <w:rFonts w:cs="Times New Roman"/>
                <w:b/>
                <w:bCs/>
                <w:noProof w:val="0"/>
                <w:sz w:val="24"/>
                <w:szCs w:val="24"/>
              </w:rPr>
              <w:t>675</w:t>
            </w:r>
          </w:p>
        </w:tc>
        <w:tc>
          <w:tcPr>
            <w:tcW w:w="1417" w:type="dxa"/>
            <w:noWrap/>
            <w:vAlign w:val="center"/>
            <w:hideMark/>
          </w:tcPr>
          <w:p w14:paraId="5C2C0A85" w14:textId="67FE5F76" w:rsidR="0041756A" w:rsidRPr="0095266C" w:rsidRDefault="0041756A" w:rsidP="00691AC5">
            <w:pPr>
              <w:jc w:val="center"/>
              <w:rPr>
                <w:rFonts w:cs="Times New Roman"/>
                <w:b/>
                <w:bCs/>
                <w:noProof w:val="0"/>
                <w:sz w:val="24"/>
                <w:szCs w:val="24"/>
              </w:rPr>
            </w:pPr>
            <w:r w:rsidRPr="0095266C">
              <w:rPr>
                <w:rFonts w:cs="Times New Roman"/>
                <w:b/>
                <w:bCs/>
                <w:noProof w:val="0"/>
                <w:sz w:val="24"/>
                <w:szCs w:val="24"/>
              </w:rPr>
              <w:t>8</w:t>
            </w:r>
            <w:r w:rsidR="00CC3EA4" w:rsidRPr="0095266C">
              <w:rPr>
                <w:rFonts w:cs="Times New Roman"/>
                <w:b/>
                <w:bCs/>
                <w:noProof w:val="0"/>
                <w:sz w:val="24"/>
                <w:szCs w:val="24"/>
              </w:rPr>
              <w:t xml:space="preserve"> </w:t>
            </w:r>
            <w:r w:rsidRPr="0095266C">
              <w:rPr>
                <w:rFonts w:cs="Times New Roman"/>
                <w:b/>
                <w:bCs/>
                <w:noProof w:val="0"/>
                <w:sz w:val="24"/>
                <w:szCs w:val="24"/>
              </w:rPr>
              <w:t>025</w:t>
            </w:r>
          </w:p>
        </w:tc>
        <w:tc>
          <w:tcPr>
            <w:tcW w:w="2552" w:type="dxa"/>
            <w:noWrap/>
            <w:vAlign w:val="center"/>
            <w:hideMark/>
          </w:tcPr>
          <w:p w14:paraId="209C6E94" w14:textId="616B2F31" w:rsidR="0041756A" w:rsidRPr="0095266C" w:rsidRDefault="0041756A" w:rsidP="00691AC5">
            <w:pPr>
              <w:jc w:val="center"/>
              <w:rPr>
                <w:rFonts w:cs="Times New Roman"/>
                <w:b/>
                <w:bCs/>
                <w:noProof w:val="0"/>
                <w:sz w:val="24"/>
                <w:szCs w:val="24"/>
              </w:rPr>
            </w:pPr>
            <w:r w:rsidRPr="0095266C">
              <w:rPr>
                <w:rFonts w:cs="Times New Roman"/>
                <w:b/>
                <w:bCs/>
                <w:noProof w:val="0"/>
                <w:sz w:val="24"/>
                <w:szCs w:val="24"/>
              </w:rPr>
              <w:t>92</w:t>
            </w:r>
            <w:r w:rsidR="00CC3EA4" w:rsidRPr="0095266C">
              <w:rPr>
                <w:rFonts w:cs="Times New Roman"/>
                <w:b/>
                <w:bCs/>
                <w:noProof w:val="0"/>
                <w:sz w:val="24"/>
                <w:szCs w:val="24"/>
              </w:rPr>
              <w:t xml:space="preserve"> </w:t>
            </w:r>
            <w:r w:rsidRPr="0095266C">
              <w:rPr>
                <w:rFonts w:cs="Times New Roman"/>
                <w:b/>
                <w:bCs/>
                <w:noProof w:val="0"/>
                <w:sz w:val="24"/>
                <w:szCs w:val="24"/>
              </w:rPr>
              <w:t>670</w:t>
            </w:r>
          </w:p>
        </w:tc>
      </w:tr>
    </w:tbl>
    <w:p w14:paraId="123DAFC4" w14:textId="00291E82" w:rsidR="0041756A" w:rsidRPr="00834B35" w:rsidRDefault="002D43EF" w:rsidP="00397B82">
      <w:pPr>
        <w:spacing w:before="60" w:after="0"/>
        <w:ind w:firstLine="709"/>
        <w:jc w:val="both"/>
        <w:rPr>
          <w:rFonts w:cs="Times New Roman"/>
          <w:i/>
          <w:iCs/>
          <w:noProof w:val="0"/>
          <w:sz w:val="24"/>
          <w:szCs w:val="24"/>
        </w:rPr>
      </w:pPr>
      <w:r w:rsidRPr="00834B35">
        <w:rPr>
          <w:rFonts w:cs="Times New Roman"/>
          <w:i/>
          <w:iCs/>
          <w:noProof w:val="0"/>
          <w:sz w:val="24"/>
          <w:szCs w:val="24"/>
        </w:rPr>
        <w:t>С</w:t>
      </w:r>
      <w:r w:rsidR="0041756A" w:rsidRPr="00834B35">
        <w:rPr>
          <w:rFonts w:cs="Times New Roman"/>
          <w:i/>
          <w:iCs/>
          <w:noProof w:val="0"/>
          <w:sz w:val="24"/>
          <w:szCs w:val="24"/>
        </w:rPr>
        <w:t>труктура посівних площ Звягельської громади, з оцінкою енергетичного потенціалу використання сільськогосподарських відходів</w:t>
      </w:r>
    </w:p>
    <w:p w14:paraId="7E68527B" w14:textId="77777777" w:rsidR="0041756A" w:rsidRPr="00834B35" w:rsidRDefault="0041756A" w:rsidP="00E23C9E">
      <w:pPr>
        <w:spacing w:after="0"/>
        <w:ind w:firstLine="709"/>
        <w:jc w:val="both"/>
        <w:rPr>
          <w:rFonts w:cs="Times New Roman"/>
          <w:noProof w:val="0"/>
          <w:sz w:val="24"/>
          <w:szCs w:val="24"/>
        </w:rPr>
      </w:pPr>
    </w:p>
    <w:p w14:paraId="06420FB0" w14:textId="66E63D54"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При загальній посівній площі (2023 рік) </w:t>
      </w:r>
      <w:r w:rsidR="00CC3EA4" w:rsidRPr="00834B35">
        <w:rPr>
          <w:rFonts w:cs="Times New Roman"/>
          <w:noProof w:val="0"/>
          <w:sz w:val="24"/>
          <w:szCs w:val="24"/>
        </w:rPr>
        <w:t>–</w:t>
      </w:r>
      <w:r w:rsidRPr="00834B35">
        <w:rPr>
          <w:rFonts w:cs="Times New Roman"/>
          <w:noProof w:val="0"/>
          <w:sz w:val="24"/>
          <w:szCs w:val="24"/>
        </w:rPr>
        <w:t xml:space="preserve"> 8</w:t>
      </w:r>
      <w:r w:rsidR="00CC3EA4" w:rsidRPr="00834B35">
        <w:rPr>
          <w:rFonts w:cs="Times New Roman"/>
          <w:noProof w:val="0"/>
          <w:sz w:val="24"/>
          <w:szCs w:val="24"/>
        </w:rPr>
        <w:t xml:space="preserve"> </w:t>
      </w:r>
      <w:r w:rsidRPr="00834B35">
        <w:rPr>
          <w:rFonts w:cs="Times New Roman"/>
          <w:noProof w:val="0"/>
          <w:sz w:val="24"/>
          <w:szCs w:val="24"/>
        </w:rPr>
        <w:t>025 га, основну площу посівів займають: кукурудза на зерно, соя, озима пшениця, озимий ріпак.</w:t>
      </w:r>
    </w:p>
    <w:p w14:paraId="2F6091E1" w14:textId="7777777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Ці культури мають багатий енергетичний потенціал відходів. Згідно існуючих наукових методик, що враховують не лише урожайність і енергетичну цінність відходів, але й долю відходів, що економічно доцільно використовувати в якості джерела енергії, коефіцієнт енергетичного використання, що вказує, яку частину відходів можливо використати для отримання енергії, з урахуванням необхідної кількості біомаси, що повинна залишатися на полях.</w:t>
      </w:r>
    </w:p>
    <w:p w14:paraId="26C92E65" w14:textId="31AE2221"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Розрахунки показують, що загальний енергетичний потенціал відходів при структурі посівних площ, аналогічній 2023 року </w:t>
      </w:r>
      <w:r w:rsidR="001F4496" w:rsidRPr="00834B35">
        <w:rPr>
          <w:rFonts w:cs="Times New Roman"/>
          <w:noProof w:val="0"/>
          <w:sz w:val="24"/>
          <w:szCs w:val="24"/>
        </w:rPr>
        <w:t>–</w:t>
      </w:r>
      <w:r w:rsidRPr="00834B35">
        <w:rPr>
          <w:rFonts w:cs="Times New Roman"/>
          <w:noProof w:val="0"/>
          <w:sz w:val="24"/>
          <w:szCs w:val="24"/>
        </w:rPr>
        <w:t xml:space="preserve"> 92</w:t>
      </w:r>
      <w:r w:rsidR="001F4496" w:rsidRPr="00834B35">
        <w:rPr>
          <w:rFonts w:cs="Times New Roman"/>
          <w:noProof w:val="0"/>
          <w:sz w:val="24"/>
          <w:szCs w:val="24"/>
        </w:rPr>
        <w:t xml:space="preserve"> </w:t>
      </w:r>
      <w:r w:rsidRPr="00834B35">
        <w:rPr>
          <w:rFonts w:cs="Times New Roman"/>
          <w:noProof w:val="0"/>
          <w:sz w:val="24"/>
          <w:szCs w:val="24"/>
        </w:rPr>
        <w:t>669 Гкал.</w:t>
      </w:r>
    </w:p>
    <w:p w14:paraId="4B881428" w14:textId="77777777" w:rsidR="00E23C9E" w:rsidRPr="00834B35" w:rsidRDefault="00E23C9E" w:rsidP="0041756A">
      <w:pPr>
        <w:spacing w:after="0"/>
        <w:jc w:val="both"/>
        <w:rPr>
          <w:rFonts w:cs="Times New Roman"/>
          <w:noProof w:val="0"/>
          <w:sz w:val="24"/>
          <w:szCs w:val="24"/>
        </w:rPr>
      </w:pPr>
    </w:p>
    <w:p w14:paraId="3E7A1B2C" w14:textId="5BC3A3F1" w:rsidR="00E23C9E" w:rsidRPr="00834B35" w:rsidRDefault="00462E71" w:rsidP="00417B4B">
      <w:pPr>
        <w:pStyle w:val="2"/>
        <w:spacing w:before="120" w:after="120"/>
        <w:rPr>
          <w:rFonts w:ascii="Times New Roman" w:hAnsi="Times New Roman" w:cs="Times New Roman"/>
          <w:b/>
          <w:bCs/>
          <w:noProof w:val="0"/>
          <w:color w:val="auto"/>
          <w:sz w:val="24"/>
          <w:szCs w:val="24"/>
        </w:rPr>
      </w:pPr>
      <w:bookmarkStart w:id="30" w:name="_Toc151993180"/>
      <w:bookmarkStart w:id="31" w:name="_Toc152676373"/>
      <w:r w:rsidRPr="00834B35">
        <w:rPr>
          <w:rFonts w:ascii="Times New Roman" w:hAnsi="Times New Roman" w:cs="Times New Roman"/>
          <w:b/>
          <w:bCs/>
          <w:noProof w:val="0"/>
          <w:color w:val="auto"/>
          <w:sz w:val="24"/>
          <w:szCs w:val="24"/>
        </w:rPr>
        <w:t>3</w:t>
      </w:r>
      <w:r w:rsidR="0041756A" w:rsidRPr="00834B35">
        <w:rPr>
          <w:rFonts w:ascii="Times New Roman" w:hAnsi="Times New Roman" w:cs="Times New Roman"/>
          <w:b/>
          <w:bCs/>
          <w:noProof w:val="0"/>
          <w:color w:val="auto"/>
          <w:sz w:val="24"/>
          <w:szCs w:val="24"/>
        </w:rPr>
        <w:t>.</w:t>
      </w:r>
      <w:r w:rsidR="00ED549A" w:rsidRPr="00834B35">
        <w:rPr>
          <w:rFonts w:ascii="Times New Roman" w:hAnsi="Times New Roman" w:cs="Times New Roman"/>
          <w:b/>
          <w:bCs/>
          <w:noProof w:val="0"/>
          <w:color w:val="auto"/>
          <w:sz w:val="24"/>
          <w:szCs w:val="24"/>
        </w:rPr>
        <w:t>4</w:t>
      </w:r>
      <w:r w:rsidR="0041756A" w:rsidRPr="00834B35">
        <w:rPr>
          <w:rFonts w:ascii="Times New Roman" w:hAnsi="Times New Roman" w:cs="Times New Roman"/>
          <w:b/>
          <w:bCs/>
          <w:noProof w:val="0"/>
          <w:color w:val="auto"/>
          <w:sz w:val="24"/>
          <w:szCs w:val="24"/>
        </w:rPr>
        <w:t xml:space="preserve"> </w:t>
      </w:r>
      <w:r w:rsidR="00E23C9E" w:rsidRPr="00834B35">
        <w:rPr>
          <w:rFonts w:ascii="Times New Roman" w:hAnsi="Times New Roman" w:cs="Times New Roman"/>
          <w:b/>
          <w:bCs/>
          <w:noProof w:val="0"/>
          <w:color w:val="auto"/>
          <w:sz w:val="24"/>
          <w:szCs w:val="24"/>
        </w:rPr>
        <w:t>Вітрова енергія</w:t>
      </w:r>
      <w:bookmarkEnd w:id="30"/>
      <w:bookmarkEnd w:id="31"/>
    </w:p>
    <w:p w14:paraId="6D713C40" w14:textId="31567A15"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Середньомісячні швидкості вітру в Житомирській області, включаючи Звягель, в залежності від пори року, коливаються в діапазоні 3-4,1 м/с, що не</w:t>
      </w:r>
      <w:r w:rsidR="0073450A">
        <w:rPr>
          <w:rFonts w:cs="Times New Roman"/>
          <w:noProof w:val="0"/>
          <w:sz w:val="24"/>
          <w:szCs w:val="24"/>
        </w:rPr>
        <w:t xml:space="preserve">достатньо економічно </w:t>
      </w:r>
      <w:r w:rsidRPr="00834B35">
        <w:rPr>
          <w:rFonts w:cs="Times New Roman"/>
          <w:noProof w:val="0"/>
          <w:sz w:val="24"/>
          <w:szCs w:val="24"/>
        </w:rPr>
        <w:t>сприятливо для роз</w:t>
      </w:r>
      <w:r w:rsidR="0073450A">
        <w:rPr>
          <w:rFonts w:cs="Times New Roman"/>
          <w:noProof w:val="0"/>
          <w:sz w:val="24"/>
          <w:szCs w:val="24"/>
        </w:rPr>
        <w:t>міщення вітряних електростанцій та потребує значних капіталовкладень зі значним терміном окупності.</w:t>
      </w:r>
    </w:p>
    <w:p w14:paraId="2C215837" w14:textId="77777777" w:rsidR="00E23C9E" w:rsidRPr="00834B35" w:rsidRDefault="00E23C9E" w:rsidP="00E23C9E">
      <w:pPr>
        <w:spacing w:after="0"/>
        <w:ind w:firstLine="709"/>
        <w:jc w:val="both"/>
        <w:rPr>
          <w:rFonts w:cs="Times New Roman"/>
          <w:noProof w:val="0"/>
          <w:sz w:val="24"/>
          <w:szCs w:val="24"/>
        </w:rPr>
      </w:pPr>
    </w:p>
    <w:p w14:paraId="2A323919" w14:textId="3CD1043E" w:rsidR="0041756A" w:rsidRPr="00834B35" w:rsidRDefault="0041756A" w:rsidP="0041756A">
      <w:pPr>
        <w:spacing w:after="0"/>
        <w:ind w:left="-709" w:firstLine="709"/>
        <w:jc w:val="both"/>
        <w:rPr>
          <w:rFonts w:cs="Times New Roman"/>
          <w:noProof w:val="0"/>
          <w:sz w:val="24"/>
          <w:szCs w:val="24"/>
        </w:rPr>
      </w:pPr>
      <w:r w:rsidRPr="00834B35">
        <w:rPr>
          <w:rFonts w:cs="Times New Roman"/>
          <w:sz w:val="24"/>
          <w:szCs w:val="24"/>
          <w:lang w:val="ru-RU" w:eastAsia="ru-RU"/>
        </w:rPr>
        <w:drawing>
          <wp:inline distT="0" distB="0" distL="0" distR="0" wp14:anchorId="6458143B" wp14:editId="6AEA627B">
            <wp:extent cx="5934075" cy="3028950"/>
            <wp:effectExtent l="0" t="0" r="9525" b="0"/>
            <wp:docPr id="6231541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3028950"/>
                    </a:xfrm>
                    <a:prstGeom prst="rect">
                      <a:avLst/>
                    </a:prstGeom>
                    <a:noFill/>
                    <a:ln>
                      <a:noFill/>
                    </a:ln>
                  </pic:spPr>
                </pic:pic>
              </a:graphicData>
            </a:graphic>
          </wp:inline>
        </w:drawing>
      </w:r>
    </w:p>
    <w:p w14:paraId="1641FE4A" w14:textId="257B966C" w:rsidR="00E23C9E" w:rsidRPr="00834B35" w:rsidRDefault="002D43EF" w:rsidP="00E23C9E">
      <w:pPr>
        <w:spacing w:after="0"/>
        <w:ind w:firstLine="709"/>
        <w:jc w:val="both"/>
        <w:rPr>
          <w:rFonts w:cs="Times New Roman"/>
          <w:i/>
          <w:iCs/>
          <w:noProof w:val="0"/>
          <w:sz w:val="24"/>
          <w:szCs w:val="24"/>
        </w:rPr>
      </w:pPr>
      <w:r w:rsidRPr="00834B35">
        <w:rPr>
          <w:rFonts w:cs="Times New Roman"/>
          <w:i/>
          <w:iCs/>
          <w:noProof w:val="0"/>
          <w:sz w:val="24"/>
          <w:szCs w:val="24"/>
        </w:rPr>
        <w:t>Ш</w:t>
      </w:r>
      <w:r w:rsidR="0041756A" w:rsidRPr="00834B35">
        <w:rPr>
          <w:rFonts w:cs="Times New Roman"/>
          <w:i/>
          <w:iCs/>
          <w:noProof w:val="0"/>
          <w:sz w:val="24"/>
          <w:szCs w:val="24"/>
        </w:rPr>
        <w:t>видкість вітру в Житомирській області, усереднена, по місяцям</w:t>
      </w:r>
    </w:p>
    <w:p w14:paraId="7CC51B38" w14:textId="77777777" w:rsidR="00E23C9E" w:rsidRPr="00834B35" w:rsidRDefault="00E23C9E" w:rsidP="00E23C9E">
      <w:pPr>
        <w:spacing w:after="0"/>
        <w:ind w:firstLine="709"/>
        <w:jc w:val="both"/>
        <w:rPr>
          <w:rFonts w:cs="Times New Roman"/>
          <w:noProof w:val="0"/>
          <w:sz w:val="24"/>
          <w:szCs w:val="24"/>
        </w:rPr>
      </w:pPr>
    </w:p>
    <w:p w14:paraId="30B23858" w14:textId="77777777" w:rsidR="00E23C9E" w:rsidRPr="00834B35" w:rsidRDefault="00E23C9E" w:rsidP="00E23C9E">
      <w:pPr>
        <w:spacing w:after="0"/>
        <w:ind w:firstLine="709"/>
        <w:jc w:val="both"/>
        <w:rPr>
          <w:rFonts w:cs="Times New Roman"/>
          <w:noProof w:val="0"/>
          <w:sz w:val="24"/>
          <w:szCs w:val="24"/>
        </w:rPr>
      </w:pPr>
    </w:p>
    <w:p w14:paraId="70988665" w14:textId="7DDBD7E6" w:rsidR="009555A7" w:rsidRPr="00834B35" w:rsidRDefault="00462E71" w:rsidP="00CC05DC">
      <w:pPr>
        <w:pStyle w:val="2"/>
        <w:spacing w:before="120" w:after="120"/>
        <w:rPr>
          <w:rFonts w:ascii="Times New Roman" w:hAnsi="Times New Roman" w:cs="Times New Roman"/>
          <w:b/>
          <w:bCs/>
          <w:noProof w:val="0"/>
          <w:color w:val="auto"/>
          <w:sz w:val="24"/>
          <w:szCs w:val="24"/>
        </w:rPr>
      </w:pPr>
      <w:bookmarkStart w:id="32" w:name="_Toc151993181"/>
      <w:bookmarkStart w:id="33" w:name="_Toc152676374"/>
      <w:r w:rsidRPr="00834B35">
        <w:rPr>
          <w:rFonts w:ascii="Times New Roman" w:hAnsi="Times New Roman" w:cs="Times New Roman"/>
          <w:b/>
          <w:bCs/>
          <w:noProof w:val="0"/>
          <w:color w:val="auto"/>
          <w:sz w:val="24"/>
          <w:szCs w:val="24"/>
        </w:rPr>
        <w:t>3</w:t>
      </w:r>
      <w:r w:rsidR="009555A7" w:rsidRPr="00834B35">
        <w:rPr>
          <w:rFonts w:ascii="Times New Roman" w:hAnsi="Times New Roman" w:cs="Times New Roman"/>
          <w:b/>
          <w:bCs/>
          <w:noProof w:val="0"/>
          <w:color w:val="auto"/>
          <w:sz w:val="24"/>
          <w:szCs w:val="24"/>
        </w:rPr>
        <w:t>.</w:t>
      </w:r>
      <w:r w:rsidR="00ED549A" w:rsidRPr="00834B35">
        <w:rPr>
          <w:rFonts w:ascii="Times New Roman" w:hAnsi="Times New Roman" w:cs="Times New Roman"/>
          <w:b/>
          <w:bCs/>
          <w:noProof w:val="0"/>
          <w:color w:val="auto"/>
          <w:sz w:val="24"/>
          <w:szCs w:val="24"/>
        </w:rPr>
        <w:t>5</w:t>
      </w:r>
      <w:r w:rsidR="009555A7" w:rsidRPr="00834B35">
        <w:rPr>
          <w:rFonts w:ascii="Times New Roman" w:hAnsi="Times New Roman" w:cs="Times New Roman"/>
          <w:b/>
          <w:bCs/>
          <w:noProof w:val="0"/>
          <w:color w:val="auto"/>
          <w:sz w:val="24"/>
          <w:szCs w:val="24"/>
        </w:rPr>
        <w:t xml:space="preserve"> </w:t>
      </w:r>
      <w:r w:rsidR="00E23C9E" w:rsidRPr="00834B35">
        <w:rPr>
          <w:rFonts w:ascii="Times New Roman" w:hAnsi="Times New Roman" w:cs="Times New Roman"/>
          <w:b/>
          <w:bCs/>
          <w:noProof w:val="0"/>
          <w:color w:val="auto"/>
          <w:sz w:val="24"/>
          <w:szCs w:val="24"/>
        </w:rPr>
        <w:t>Геотермальна енергія (теплові насоси)</w:t>
      </w:r>
      <w:bookmarkEnd w:id="32"/>
      <w:bookmarkEnd w:id="33"/>
    </w:p>
    <w:p w14:paraId="058A0F00" w14:textId="630DCF8F" w:rsidR="00E23C9E" w:rsidRPr="00834B35" w:rsidRDefault="00E23C9E" w:rsidP="008733A9">
      <w:pPr>
        <w:spacing w:after="120"/>
        <w:ind w:firstLine="709"/>
        <w:jc w:val="both"/>
        <w:rPr>
          <w:rFonts w:cs="Times New Roman"/>
          <w:noProof w:val="0"/>
          <w:sz w:val="24"/>
          <w:szCs w:val="24"/>
        </w:rPr>
      </w:pPr>
      <w:r w:rsidRPr="00834B35">
        <w:rPr>
          <w:rFonts w:cs="Times New Roman"/>
          <w:noProof w:val="0"/>
          <w:sz w:val="24"/>
          <w:szCs w:val="24"/>
        </w:rPr>
        <w:t>Технічно досяжний потенціал:</w:t>
      </w:r>
    </w:p>
    <w:tbl>
      <w:tblPr>
        <w:tblW w:w="7928" w:type="dxa"/>
        <w:jc w:val="center"/>
        <w:tblLook w:val="04A0" w:firstRow="1" w:lastRow="0" w:firstColumn="1" w:lastColumn="0" w:noHBand="0" w:noVBand="1"/>
      </w:tblPr>
      <w:tblGrid>
        <w:gridCol w:w="6086"/>
        <w:gridCol w:w="1842"/>
      </w:tblGrid>
      <w:tr w:rsidR="008C04B0" w:rsidRPr="00834B35" w14:paraId="533EB2DA" w14:textId="77777777" w:rsidTr="00FA0B66">
        <w:trPr>
          <w:trHeight w:val="300"/>
          <w:jc w:val="center"/>
        </w:trPr>
        <w:tc>
          <w:tcPr>
            <w:tcW w:w="6086" w:type="dxa"/>
            <w:tcBorders>
              <w:top w:val="single" w:sz="8" w:space="0" w:color="auto"/>
              <w:left w:val="single" w:sz="8" w:space="0" w:color="auto"/>
              <w:bottom w:val="single" w:sz="4" w:space="0" w:color="auto"/>
              <w:right w:val="single" w:sz="8" w:space="0" w:color="000000"/>
            </w:tcBorders>
            <w:shd w:val="clear" w:color="auto" w:fill="9CC2E5" w:themeFill="accent5" w:themeFillTint="99"/>
            <w:noWrap/>
            <w:vAlign w:val="bottom"/>
            <w:hideMark/>
          </w:tcPr>
          <w:p w14:paraId="1CE7AE40" w14:textId="57C9D720" w:rsidR="008C04B0" w:rsidRPr="00834B35" w:rsidRDefault="008C04B0" w:rsidP="008C04B0">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Технічно досяжний потенціал, тис. </w:t>
            </w:r>
            <w:r w:rsidR="00FD1124" w:rsidRPr="00834B35">
              <w:rPr>
                <w:rFonts w:eastAsia="Times New Roman" w:cs="Times New Roman"/>
                <w:noProof w:val="0"/>
                <w:color w:val="000000"/>
                <w:sz w:val="24"/>
                <w:szCs w:val="24"/>
                <w:lang w:eastAsia="ru-RU"/>
              </w:rPr>
              <w:t>кВт·</w:t>
            </w:r>
            <w:r w:rsidRPr="00834B35">
              <w:rPr>
                <w:rFonts w:eastAsia="Times New Roman" w:cs="Times New Roman"/>
                <w:noProof w:val="0"/>
                <w:color w:val="000000"/>
                <w:sz w:val="24"/>
                <w:szCs w:val="24"/>
                <w:lang w:eastAsia="ru-RU"/>
              </w:rPr>
              <w:t xml:space="preserve">год: </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14:paraId="7F149255" w14:textId="5A1D10D5" w:rsidR="008C04B0" w:rsidRPr="00834B35" w:rsidRDefault="008C04B0" w:rsidP="00CC05DC">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195 760</w:t>
            </w:r>
          </w:p>
        </w:tc>
      </w:tr>
      <w:tr w:rsidR="008C04B0" w:rsidRPr="00834B35" w14:paraId="08085A28" w14:textId="77777777" w:rsidTr="00FA0B66">
        <w:trPr>
          <w:trHeight w:val="300"/>
          <w:jc w:val="center"/>
        </w:trPr>
        <w:tc>
          <w:tcPr>
            <w:tcW w:w="6086"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bottom"/>
            <w:hideMark/>
          </w:tcPr>
          <w:p w14:paraId="2760254C" w14:textId="77777777" w:rsidR="008C04B0" w:rsidRPr="00834B35" w:rsidRDefault="008C04B0" w:rsidP="008C04B0">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Встановлена теплова потужність, тис кВт:</w:t>
            </w:r>
          </w:p>
        </w:tc>
        <w:tc>
          <w:tcPr>
            <w:tcW w:w="1842" w:type="dxa"/>
            <w:tcBorders>
              <w:top w:val="nil"/>
              <w:left w:val="nil"/>
              <w:bottom w:val="single" w:sz="4" w:space="0" w:color="auto"/>
              <w:right w:val="single" w:sz="8" w:space="0" w:color="auto"/>
            </w:tcBorders>
            <w:shd w:val="clear" w:color="auto" w:fill="auto"/>
            <w:noWrap/>
            <w:vAlign w:val="bottom"/>
            <w:hideMark/>
          </w:tcPr>
          <w:p w14:paraId="2E838EC1" w14:textId="301F1384" w:rsidR="008C04B0" w:rsidRPr="00834B35" w:rsidRDefault="008C04B0" w:rsidP="00CC05DC">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44</w:t>
            </w:r>
          </w:p>
        </w:tc>
      </w:tr>
      <w:tr w:rsidR="008C04B0" w:rsidRPr="00834B35" w14:paraId="7122227F" w14:textId="77777777" w:rsidTr="00FA0B66">
        <w:trPr>
          <w:trHeight w:val="345"/>
          <w:jc w:val="center"/>
        </w:trPr>
        <w:tc>
          <w:tcPr>
            <w:tcW w:w="6086"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bottom"/>
            <w:hideMark/>
          </w:tcPr>
          <w:p w14:paraId="4377746B" w14:textId="334561AD" w:rsidR="008C04B0" w:rsidRPr="00834B35" w:rsidRDefault="008C04B0" w:rsidP="008C04B0">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Потенційна економія газу, млн. м</w:t>
            </w:r>
            <w:r w:rsidRPr="00834B35">
              <w:rPr>
                <w:rFonts w:eastAsia="Times New Roman" w:cs="Times New Roman"/>
                <w:noProof w:val="0"/>
                <w:color w:val="000000"/>
                <w:sz w:val="24"/>
                <w:szCs w:val="24"/>
                <w:vertAlign w:val="superscript"/>
                <w:lang w:eastAsia="ru-RU"/>
              </w:rPr>
              <w:t>3</w:t>
            </w:r>
          </w:p>
        </w:tc>
        <w:tc>
          <w:tcPr>
            <w:tcW w:w="1842" w:type="dxa"/>
            <w:tcBorders>
              <w:top w:val="nil"/>
              <w:left w:val="nil"/>
              <w:bottom w:val="single" w:sz="4" w:space="0" w:color="auto"/>
              <w:right w:val="single" w:sz="8" w:space="0" w:color="auto"/>
            </w:tcBorders>
            <w:shd w:val="clear" w:color="auto" w:fill="auto"/>
            <w:noWrap/>
            <w:vAlign w:val="bottom"/>
            <w:hideMark/>
          </w:tcPr>
          <w:p w14:paraId="58B9F613" w14:textId="4E8DDC33" w:rsidR="008C04B0" w:rsidRPr="00834B35" w:rsidRDefault="008C04B0" w:rsidP="00CC05DC">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18,56</w:t>
            </w:r>
          </w:p>
        </w:tc>
      </w:tr>
      <w:tr w:rsidR="008C04B0" w:rsidRPr="00834B35" w14:paraId="6B2F1F3C" w14:textId="77777777" w:rsidTr="00FA0B66">
        <w:trPr>
          <w:trHeight w:val="315"/>
          <w:jc w:val="center"/>
        </w:trPr>
        <w:tc>
          <w:tcPr>
            <w:tcW w:w="6086" w:type="dxa"/>
            <w:tcBorders>
              <w:top w:val="single" w:sz="4" w:space="0" w:color="auto"/>
              <w:left w:val="single" w:sz="8" w:space="0" w:color="auto"/>
              <w:bottom w:val="single" w:sz="8" w:space="0" w:color="auto"/>
              <w:right w:val="single" w:sz="8" w:space="0" w:color="000000"/>
            </w:tcBorders>
            <w:shd w:val="clear" w:color="auto" w:fill="9CC2E5" w:themeFill="accent5" w:themeFillTint="99"/>
            <w:noWrap/>
            <w:vAlign w:val="bottom"/>
            <w:hideMark/>
          </w:tcPr>
          <w:p w14:paraId="45925C0C" w14:textId="68FE099E" w:rsidR="008C04B0" w:rsidRPr="00834B35" w:rsidRDefault="008C04B0" w:rsidP="008C04B0">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Потенційні витрати електричної енергії, тис. </w:t>
            </w:r>
            <w:r w:rsidR="00FD1124" w:rsidRPr="00834B35">
              <w:rPr>
                <w:rFonts w:eastAsia="Times New Roman" w:cs="Times New Roman"/>
                <w:noProof w:val="0"/>
                <w:color w:val="000000"/>
                <w:sz w:val="24"/>
                <w:szCs w:val="24"/>
                <w:lang w:eastAsia="ru-RU"/>
              </w:rPr>
              <w:t>кВт·</w:t>
            </w:r>
            <w:r w:rsidRPr="00834B35">
              <w:rPr>
                <w:rFonts w:eastAsia="Times New Roman" w:cs="Times New Roman"/>
                <w:noProof w:val="0"/>
                <w:color w:val="000000"/>
                <w:sz w:val="24"/>
                <w:szCs w:val="24"/>
                <w:lang w:eastAsia="ru-RU"/>
              </w:rPr>
              <w:t>год</w:t>
            </w:r>
          </w:p>
        </w:tc>
        <w:tc>
          <w:tcPr>
            <w:tcW w:w="1842" w:type="dxa"/>
            <w:tcBorders>
              <w:top w:val="nil"/>
              <w:left w:val="nil"/>
              <w:bottom w:val="single" w:sz="8" w:space="0" w:color="auto"/>
              <w:right w:val="single" w:sz="8" w:space="0" w:color="auto"/>
            </w:tcBorders>
            <w:shd w:val="clear" w:color="auto" w:fill="auto"/>
            <w:noWrap/>
            <w:vAlign w:val="bottom"/>
            <w:hideMark/>
          </w:tcPr>
          <w:p w14:paraId="1AE20038" w14:textId="023E9FC0" w:rsidR="008C04B0" w:rsidRPr="00834B35" w:rsidRDefault="008C04B0" w:rsidP="00CC05DC">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52 203</w:t>
            </w:r>
          </w:p>
        </w:tc>
      </w:tr>
    </w:tbl>
    <w:p w14:paraId="5F10A442" w14:textId="763CFAD5" w:rsidR="00E23C9E" w:rsidRPr="00834B35" w:rsidRDefault="00CC05DC" w:rsidP="008733A9">
      <w:pPr>
        <w:spacing w:before="60" w:after="120"/>
        <w:ind w:firstLine="709"/>
        <w:jc w:val="both"/>
        <w:rPr>
          <w:rFonts w:cs="Times New Roman"/>
          <w:i/>
          <w:iCs/>
          <w:noProof w:val="0"/>
          <w:sz w:val="24"/>
          <w:szCs w:val="24"/>
        </w:rPr>
      </w:pPr>
      <w:r w:rsidRPr="00834B35">
        <w:rPr>
          <w:rFonts w:cs="Times New Roman"/>
          <w:i/>
          <w:iCs/>
          <w:noProof w:val="0"/>
          <w:sz w:val="24"/>
          <w:szCs w:val="24"/>
        </w:rPr>
        <w:t>Т</w:t>
      </w:r>
      <w:r w:rsidR="009555A7" w:rsidRPr="00834B35">
        <w:rPr>
          <w:rFonts w:cs="Times New Roman"/>
          <w:i/>
          <w:iCs/>
          <w:noProof w:val="0"/>
          <w:sz w:val="24"/>
          <w:szCs w:val="24"/>
        </w:rPr>
        <w:t>ехнічно досяжний потенціал отримання теплової енергії з використанням геотермальних теплових насосів</w:t>
      </w:r>
    </w:p>
    <w:p w14:paraId="1C7A6021" w14:textId="7D28B2C1"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Варто зазначити, що те</w:t>
      </w:r>
      <w:r w:rsidR="009555A7" w:rsidRPr="00834B35">
        <w:rPr>
          <w:rFonts w:cs="Times New Roman"/>
          <w:noProof w:val="0"/>
          <w:sz w:val="24"/>
          <w:szCs w:val="24"/>
        </w:rPr>
        <w:t>хні</w:t>
      </w:r>
      <w:r w:rsidRPr="00834B35">
        <w:rPr>
          <w:rFonts w:cs="Times New Roman"/>
          <w:noProof w:val="0"/>
          <w:sz w:val="24"/>
          <w:szCs w:val="24"/>
        </w:rPr>
        <w:t xml:space="preserve">чно досяжний потенціал </w:t>
      </w:r>
      <w:r w:rsidR="009555A7" w:rsidRPr="00834B35">
        <w:rPr>
          <w:rFonts w:cs="Times New Roman"/>
          <w:noProof w:val="0"/>
          <w:sz w:val="24"/>
          <w:szCs w:val="24"/>
        </w:rPr>
        <w:t>– величина</w:t>
      </w:r>
      <w:r w:rsidR="00802DA5" w:rsidRPr="00834B35">
        <w:rPr>
          <w:rFonts w:cs="Times New Roman"/>
          <w:noProof w:val="0"/>
          <w:sz w:val="24"/>
          <w:szCs w:val="24"/>
        </w:rPr>
        <w:t>, що</w:t>
      </w:r>
      <w:r w:rsidR="009555A7" w:rsidRPr="00834B35">
        <w:rPr>
          <w:rFonts w:cs="Times New Roman"/>
          <w:noProof w:val="0"/>
          <w:sz w:val="24"/>
          <w:szCs w:val="24"/>
        </w:rPr>
        <w:t xml:space="preserve"> </w:t>
      </w:r>
      <w:r w:rsidRPr="00834B35">
        <w:rPr>
          <w:rFonts w:cs="Times New Roman"/>
          <w:noProof w:val="0"/>
          <w:sz w:val="24"/>
          <w:szCs w:val="24"/>
        </w:rPr>
        <w:t xml:space="preserve">залежить від потенційної глибини </w:t>
      </w:r>
      <w:r w:rsidR="0073450A" w:rsidRPr="00834B35">
        <w:rPr>
          <w:rFonts w:cs="Times New Roman"/>
          <w:noProof w:val="0"/>
          <w:sz w:val="24"/>
          <w:szCs w:val="24"/>
        </w:rPr>
        <w:t>с</w:t>
      </w:r>
      <w:r w:rsidR="0073450A">
        <w:rPr>
          <w:rFonts w:cs="Times New Roman"/>
          <w:noProof w:val="0"/>
          <w:sz w:val="24"/>
          <w:szCs w:val="24"/>
        </w:rPr>
        <w:t>вердловин</w:t>
      </w:r>
      <w:r w:rsidRPr="00834B35">
        <w:rPr>
          <w:rFonts w:cs="Times New Roman"/>
          <w:noProof w:val="0"/>
          <w:sz w:val="24"/>
          <w:szCs w:val="24"/>
        </w:rPr>
        <w:t xml:space="preserve">, місця їх розміщення і використання технологій, що дозволяють влітку використовувати теплові насоси для охолодження (кондиціонування), що потребує додаткових заходів з реконструкції будівель. </w:t>
      </w:r>
      <w:r w:rsidR="00802DA5" w:rsidRPr="00834B35">
        <w:rPr>
          <w:rFonts w:cs="Times New Roman"/>
          <w:noProof w:val="0"/>
          <w:sz w:val="24"/>
          <w:szCs w:val="24"/>
        </w:rPr>
        <w:t>Основним обмежуючим фактором є необхідна електрична потужність і зимове споживання електроенергії.</w:t>
      </w:r>
    </w:p>
    <w:p w14:paraId="25AEF36A" w14:textId="5E8AD28F" w:rsidR="00E23C9E" w:rsidRPr="00834B35" w:rsidRDefault="00E23C9E" w:rsidP="009555A7">
      <w:pPr>
        <w:spacing w:after="0"/>
        <w:ind w:firstLine="709"/>
        <w:jc w:val="both"/>
        <w:rPr>
          <w:rFonts w:cs="Times New Roman"/>
          <w:noProof w:val="0"/>
          <w:sz w:val="24"/>
          <w:szCs w:val="24"/>
        </w:rPr>
      </w:pPr>
      <w:r w:rsidRPr="00834B35">
        <w:rPr>
          <w:rFonts w:cs="Times New Roman"/>
          <w:noProof w:val="0"/>
          <w:sz w:val="24"/>
          <w:szCs w:val="24"/>
        </w:rPr>
        <w:t>Вище приведені показники є теоретично досяжним потенціалом за умови глибини залягання зондів геотермальних теплових насосів - 50 м. Варто також уточнити, що мова йде про тепловий потенціал грунту з розрахунку на площу всього міста, в той час як основна концентрація споживачів теплової - розташована на набагато меншій площі.</w:t>
      </w:r>
    </w:p>
    <w:p w14:paraId="77D4EEA4" w14:textId="77777777" w:rsidR="00472983" w:rsidRPr="00834B35" w:rsidRDefault="00472983" w:rsidP="009555A7">
      <w:pPr>
        <w:spacing w:after="0"/>
        <w:ind w:firstLine="709"/>
        <w:jc w:val="both"/>
        <w:rPr>
          <w:rFonts w:cs="Times New Roman"/>
          <w:noProof w:val="0"/>
          <w:sz w:val="24"/>
          <w:szCs w:val="24"/>
        </w:rPr>
      </w:pPr>
    </w:p>
    <w:p w14:paraId="40091AA0" w14:textId="0EBCB0BD" w:rsidR="00E23C9E" w:rsidRPr="00834B35" w:rsidRDefault="009555A7" w:rsidP="009555A7">
      <w:pPr>
        <w:spacing w:after="0"/>
        <w:ind w:firstLine="709"/>
        <w:jc w:val="both"/>
        <w:rPr>
          <w:rFonts w:cs="Times New Roman"/>
          <w:noProof w:val="0"/>
          <w:sz w:val="24"/>
          <w:szCs w:val="24"/>
        </w:rPr>
      </w:pPr>
      <w:r w:rsidRPr="00834B35">
        <w:rPr>
          <w:rFonts w:cs="Times New Roman"/>
          <w:noProof w:val="0"/>
          <w:sz w:val="24"/>
          <w:szCs w:val="24"/>
        </w:rPr>
        <w:t>Щодо економічної доцільності проєктів з встановлення геотермальних теплових насосів з</w:t>
      </w:r>
      <w:r w:rsidR="00E23C9E" w:rsidRPr="00834B35">
        <w:rPr>
          <w:rFonts w:cs="Times New Roman"/>
          <w:noProof w:val="0"/>
          <w:sz w:val="24"/>
          <w:szCs w:val="24"/>
        </w:rPr>
        <w:t xml:space="preserve"> урахуванням наявності значних біопаливних ресурсів з одної сторони, і високої вартості геотерма</w:t>
      </w:r>
      <w:r w:rsidRPr="00834B35">
        <w:rPr>
          <w:rFonts w:cs="Times New Roman"/>
          <w:noProof w:val="0"/>
          <w:sz w:val="24"/>
          <w:szCs w:val="24"/>
        </w:rPr>
        <w:t>ль</w:t>
      </w:r>
      <w:r w:rsidR="00E23C9E" w:rsidRPr="00834B35">
        <w:rPr>
          <w:rFonts w:cs="Times New Roman"/>
          <w:noProof w:val="0"/>
          <w:sz w:val="24"/>
          <w:szCs w:val="24"/>
        </w:rPr>
        <w:t xml:space="preserve">них теплових насосів з іншої - у порівнянні з твердопаливною ТЕЦ/котельнею, проєкти з установки геотермальних теплових насосів є менш окупними. </w:t>
      </w:r>
    </w:p>
    <w:p w14:paraId="384F3328" w14:textId="3ED3FB52"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З іншої сторони, за сприятливих умов, таких як:</w:t>
      </w:r>
    </w:p>
    <w:p w14:paraId="516A66DD" w14:textId="7777777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 - низька % ставка</w:t>
      </w:r>
    </w:p>
    <w:p w14:paraId="79F9043F" w14:textId="1DE93587"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 -</w:t>
      </w:r>
      <w:r w:rsidR="009555A7" w:rsidRPr="00834B35">
        <w:rPr>
          <w:rFonts w:cs="Times New Roman"/>
          <w:noProof w:val="0"/>
          <w:sz w:val="24"/>
          <w:szCs w:val="24"/>
        </w:rPr>
        <w:t xml:space="preserve"> </w:t>
      </w:r>
      <w:r w:rsidRPr="00834B35">
        <w:rPr>
          <w:rFonts w:cs="Times New Roman"/>
          <w:noProof w:val="0"/>
          <w:sz w:val="24"/>
          <w:szCs w:val="24"/>
        </w:rPr>
        <w:t>зниження вартості теплових насосів внаслідок технологічного розвитку і ринку впровадження грунтових теплових насосів в Україні</w:t>
      </w:r>
    </w:p>
    <w:p w14:paraId="6124EE87" w14:textId="23E09F94"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 xml:space="preserve"> - збільшення долі відновлюваної електрогенерації</w:t>
      </w:r>
    </w:p>
    <w:p w14:paraId="60DFA4CE" w14:textId="7B56C98D"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Грунтові теплові насоси можуть бути окупні, і використовуватися в будівлях, де підведення централізованого теплопостачання є неможливим/недоцільним, а використання аеротермальних теплових насосів - неприйнятним з міркувань шумового забруднення.</w:t>
      </w:r>
    </w:p>
    <w:p w14:paraId="7EC26506" w14:textId="77777777" w:rsidR="00E23C9E" w:rsidRPr="00834B35" w:rsidRDefault="00E23C9E" w:rsidP="00E23C9E">
      <w:pPr>
        <w:spacing w:after="0"/>
        <w:ind w:firstLine="709"/>
        <w:jc w:val="both"/>
        <w:rPr>
          <w:rFonts w:cs="Times New Roman"/>
          <w:noProof w:val="0"/>
          <w:sz w:val="24"/>
          <w:szCs w:val="24"/>
        </w:rPr>
      </w:pPr>
    </w:p>
    <w:p w14:paraId="02AA907E" w14:textId="273AAC18" w:rsidR="00E23C9E" w:rsidRPr="00834B35" w:rsidRDefault="001F4496" w:rsidP="001F4496">
      <w:pPr>
        <w:pStyle w:val="2"/>
        <w:spacing w:before="120" w:after="120"/>
        <w:rPr>
          <w:rFonts w:cs="Times New Roman"/>
          <w:noProof w:val="0"/>
          <w:sz w:val="24"/>
          <w:szCs w:val="24"/>
        </w:rPr>
      </w:pPr>
      <w:r w:rsidRPr="00834B35">
        <w:rPr>
          <w:rFonts w:ascii="Times New Roman" w:hAnsi="Times New Roman" w:cs="Times New Roman"/>
          <w:b/>
          <w:bCs/>
          <w:noProof w:val="0"/>
          <w:color w:val="auto"/>
          <w:sz w:val="24"/>
          <w:szCs w:val="24"/>
        </w:rPr>
        <w:t xml:space="preserve"> </w:t>
      </w:r>
      <w:bookmarkStart w:id="34" w:name="_Toc151993182"/>
      <w:bookmarkStart w:id="35" w:name="_Toc152676375"/>
      <w:r w:rsidR="00462E71" w:rsidRPr="00834B35">
        <w:rPr>
          <w:rFonts w:ascii="Times New Roman" w:hAnsi="Times New Roman" w:cs="Times New Roman"/>
          <w:b/>
          <w:bCs/>
          <w:noProof w:val="0"/>
          <w:color w:val="auto"/>
          <w:sz w:val="24"/>
          <w:szCs w:val="24"/>
        </w:rPr>
        <w:t>3</w:t>
      </w:r>
      <w:r w:rsidRPr="00834B35">
        <w:rPr>
          <w:rFonts w:ascii="Times New Roman" w:hAnsi="Times New Roman" w:cs="Times New Roman"/>
          <w:b/>
          <w:bCs/>
          <w:noProof w:val="0"/>
          <w:color w:val="auto"/>
          <w:sz w:val="24"/>
          <w:szCs w:val="24"/>
        </w:rPr>
        <w:t xml:space="preserve">.6 </w:t>
      </w:r>
      <w:r w:rsidR="00E23C9E" w:rsidRPr="00834B35">
        <w:rPr>
          <w:rFonts w:ascii="Times New Roman" w:hAnsi="Times New Roman" w:cs="Times New Roman"/>
          <w:b/>
          <w:bCs/>
          <w:noProof w:val="0"/>
          <w:color w:val="auto"/>
          <w:sz w:val="24"/>
          <w:szCs w:val="24"/>
        </w:rPr>
        <w:t>Аеротермальна енергія (теплові насоси)</w:t>
      </w:r>
      <w:bookmarkEnd w:id="34"/>
      <w:bookmarkEnd w:id="35"/>
    </w:p>
    <w:p w14:paraId="75EBF79A" w14:textId="474F3F38" w:rsidR="009555A7" w:rsidRPr="00834B35" w:rsidRDefault="00802DA5" w:rsidP="008733A9">
      <w:pPr>
        <w:spacing w:after="120"/>
        <w:ind w:firstLine="709"/>
        <w:jc w:val="both"/>
        <w:rPr>
          <w:rFonts w:cs="Times New Roman"/>
          <w:noProof w:val="0"/>
          <w:sz w:val="24"/>
          <w:szCs w:val="24"/>
        </w:rPr>
      </w:pPr>
      <w:r w:rsidRPr="00834B35">
        <w:rPr>
          <w:rFonts w:cs="Times New Roman"/>
          <w:noProof w:val="0"/>
          <w:sz w:val="24"/>
          <w:szCs w:val="24"/>
        </w:rPr>
        <w:t>Техніко досяжний потенціал:</w:t>
      </w:r>
    </w:p>
    <w:tbl>
      <w:tblPr>
        <w:tblW w:w="7939" w:type="dxa"/>
        <w:jc w:val="center"/>
        <w:tblLook w:val="04A0" w:firstRow="1" w:lastRow="0" w:firstColumn="1" w:lastColumn="0" w:noHBand="0" w:noVBand="1"/>
      </w:tblPr>
      <w:tblGrid>
        <w:gridCol w:w="5809"/>
        <w:gridCol w:w="2130"/>
      </w:tblGrid>
      <w:tr w:rsidR="00802DA5" w:rsidRPr="00834B35" w14:paraId="3AFFA715" w14:textId="77777777" w:rsidTr="00FA0B66">
        <w:trPr>
          <w:trHeight w:val="300"/>
          <w:jc w:val="center"/>
        </w:trPr>
        <w:tc>
          <w:tcPr>
            <w:tcW w:w="5809" w:type="dxa"/>
            <w:tcBorders>
              <w:top w:val="single" w:sz="8"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0EEA15FE" w14:textId="17E9418A"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Технічно досяжний потенціал, тис. </w:t>
            </w:r>
            <w:r w:rsidR="00FD1124" w:rsidRPr="00834B35">
              <w:rPr>
                <w:rFonts w:eastAsia="Times New Roman" w:cs="Times New Roman"/>
                <w:noProof w:val="0"/>
                <w:color w:val="000000"/>
                <w:sz w:val="24"/>
                <w:szCs w:val="24"/>
                <w:lang w:eastAsia="ru-RU"/>
              </w:rPr>
              <w:t>кВт·</w:t>
            </w:r>
            <w:r w:rsidRPr="00834B35">
              <w:rPr>
                <w:rFonts w:eastAsia="Times New Roman" w:cs="Times New Roman"/>
                <w:noProof w:val="0"/>
                <w:color w:val="000000"/>
                <w:sz w:val="24"/>
                <w:szCs w:val="24"/>
                <w:lang w:eastAsia="ru-RU"/>
              </w:rPr>
              <w:t xml:space="preserve">год: </w:t>
            </w:r>
          </w:p>
        </w:tc>
        <w:tc>
          <w:tcPr>
            <w:tcW w:w="2130" w:type="dxa"/>
            <w:tcBorders>
              <w:top w:val="single" w:sz="8" w:space="0" w:color="auto"/>
              <w:left w:val="nil"/>
              <w:bottom w:val="single" w:sz="4" w:space="0" w:color="auto"/>
              <w:right w:val="single" w:sz="8" w:space="0" w:color="auto"/>
            </w:tcBorders>
            <w:shd w:val="clear" w:color="auto" w:fill="auto"/>
            <w:noWrap/>
            <w:vAlign w:val="center"/>
            <w:hideMark/>
          </w:tcPr>
          <w:p w14:paraId="455A79CE" w14:textId="7DD4D430"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163 813</w:t>
            </w:r>
          </w:p>
        </w:tc>
      </w:tr>
      <w:tr w:rsidR="00802DA5" w:rsidRPr="00834B35" w14:paraId="5C363636" w14:textId="77777777" w:rsidTr="00FA0B66">
        <w:trPr>
          <w:trHeight w:val="300"/>
          <w:jc w:val="center"/>
        </w:trPr>
        <w:tc>
          <w:tcPr>
            <w:tcW w:w="5809"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7CB9A2E6" w14:textId="77777777"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Встановлена теплова потужність, тис. кВт:</w:t>
            </w:r>
          </w:p>
        </w:tc>
        <w:tc>
          <w:tcPr>
            <w:tcW w:w="2130" w:type="dxa"/>
            <w:tcBorders>
              <w:top w:val="nil"/>
              <w:left w:val="nil"/>
              <w:bottom w:val="single" w:sz="4" w:space="0" w:color="auto"/>
              <w:right w:val="single" w:sz="8" w:space="0" w:color="auto"/>
            </w:tcBorders>
            <w:shd w:val="clear" w:color="auto" w:fill="auto"/>
            <w:noWrap/>
            <w:vAlign w:val="center"/>
            <w:hideMark/>
          </w:tcPr>
          <w:p w14:paraId="78AB3C53" w14:textId="77777777"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39,13</w:t>
            </w:r>
          </w:p>
        </w:tc>
      </w:tr>
      <w:tr w:rsidR="00802DA5" w:rsidRPr="00834B35" w14:paraId="65393AA4" w14:textId="77777777" w:rsidTr="00FA0B66">
        <w:trPr>
          <w:trHeight w:val="345"/>
          <w:jc w:val="center"/>
        </w:trPr>
        <w:tc>
          <w:tcPr>
            <w:tcW w:w="5809"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26CA8B69" w14:textId="77777777"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Потенційна економія газу, млн. м</w:t>
            </w:r>
            <w:r w:rsidRPr="00834B35">
              <w:rPr>
                <w:rFonts w:eastAsia="Times New Roman" w:cs="Times New Roman"/>
                <w:noProof w:val="0"/>
                <w:color w:val="000000"/>
                <w:sz w:val="24"/>
                <w:szCs w:val="24"/>
                <w:vertAlign w:val="superscript"/>
                <w:lang w:eastAsia="ru-RU"/>
              </w:rPr>
              <w:t>3</w:t>
            </w:r>
          </w:p>
        </w:tc>
        <w:tc>
          <w:tcPr>
            <w:tcW w:w="2130" w:type="dxa"/>
            <w:tcBorders>
              <w:top w:val="nil"/>
              <w:left w:val="nil"/>
              <w:bottom w:val="single" w:sz="4" w:space="0" w:color="auto"/>
              <w:right w:val="single" w:sz="8" w:space="0" w:color="auto"/>
            </w:tcBorders>
            <w:shd w:val="clear" w:color="auto" w:fill="auto"/>
            <w:noWrap/>
            <w:vAlign w:val="center"/>
            <w:hideMark/>
          </w:tcPr>
          <w:p w14:paraId="43531429" w14:textId="77777777"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16,70</w:t>
            </w:r>
          </w:p>
        </w:tc>
      </w:tr>
      <w:tr w:rsidR="00802DA5" w:rsidRPr="00834B35" w14:paraId="7930935F" w14:textId="77777777" w:rsidTr="00FA0B66">
        <w:trPr>
          <w:trHeight w:val="315"/>
          <w:jc w:val="center"/>
        </w:trPr>
        <w:tc>
          <w:tcPr>
            <w:tcW w:w="5809" w:type="dxa"/>
            <w:tcBorders>
              <w:top w:val="single" w:sz="4" w:space="0" w:color="auto"/>
              <w:left w:val="single" w:sz="8" w:space="0" w:color="auto"/>
              <w:bottom w:val="single" w:sz="8" w:space="0" w:color="auto"/>
              <w:right w:val="single" w:sz="8" w:space="0" w:color="000000"/>
            </w:tcBorders>
            <w:shd w:val="clear" w:color="auto" w:fill="9CC2E5" w:themeFill="accent5" w:themeFillTint="99"/>
            <w:noWrap/>
            <w:vAlign w:val="center"/>
            <w:hideMark/>
          </w:tcPr>
          <w:p w14:paraId="5F8B85EF" w14:textId="67665A57"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Потенційні витрати електричної енергії, млн </w:t>
            </w:r>
            <w:r w:rsidR="00FD1124" w:rsidRPr="00834B35">
              <w:rPr>
                <w:rFonts w:eastAsia="Times New Roman" w:cs="Times New Roman"/>
                <w:noProof w:val="0"/>
                <w:color w:val="000000"/>
                <w:sz w:val="24"/>
                <w:szCs w:val="24"/>
                <w:lang w:eastAsia="ru-RU"/>
              </w:rPr>
              <w:t>кВт·</w:t>
            </w:r>
            <w:r w:rsidRPr="00834B35">
              <w:rPr>
                <w:rFonts w:eastAsia="Times New Roman" w:cs="Times New Roman"/>
                <w:noProof w:val="0"/>
                <w:color w:val="000000"/>
                <w:sz w:val="24"/>
                <w:szCs w:val="24"/>
                <w:lang w:eastAsia="ru-RU"/>
              </w:rPr>
              <w:t>год</w:t>
            </w:r>
          </w:p>
        </w:tc>
        <w:tc>
          <w:tcPr>
            <w:tcW w:w="2130" w:type="dxa"/>
            <w:tcBorders>
              <w:top w:val="nil"/>
              <w:left w:val="nil"/>
              <w:bottom w:val="single" w:sz="8" w:space="0" w:color="auto"/>
              <w:right w:val="single" w:sz="8" w:space="0" w:color="auto"/>
            </w:tcBorders>
            <w:shd w:val="clear" w:color="auto" w:fill="auto"/>
            <w:noWrap/>
            <w:vAlign w:val="center"/>
            <w:hideMark/>
          </w:tcPr>
          <w:p w14:paraId="069E124C" w14:textId="68DD1E69"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51 192</w:t>
            </w:r>
          </w:p>
        </w:tc>
      </w:tr>
    </w:tbl>
    <w:p w14:paraId="46666EC1" w14:textId="47B6FE9D" w:rsidR="00E23C9E" w:rsidRPr="00834B35" w:rsidRDefault="00CC05DC" w:rsidP="008733A9">
      <w:pPr>
        <w:spacing w:before="60" w:after="120"/>
        <w:ind w:firstLine="709"/>
        <w:jc w:val="both"/>
        <w:rPr>
          <w:rFonts w:cs="Times New Roman"/>
          <w:noProof w:val="0"/>
          <w:sz w:val="24"/>
          <w:szCs w:val="24"/>
        </w:rPr>
      </w:pPr>
      <w:r w:rsidRPr="00834B35">
        <w:rPr>
          <w:rFonts w:cs="Times New Roman"/>
          <w:i/>
          <w:iCs/>
          <w:noProof w:val="0"/>
          <w:sz w:val="24"/>
          <w:szCs w:val="24"/>
        </w:rPr>
        <w:t>Т</w:t>
      </w:r>
      <w:r w:rsidR="009555A7" w:rsidRPr="00834B35">
        <w:rPr>
          <w:rFonts w:cs="Times New Roman"/>
          <w:i/>
          <w:iCs/>
          <w:noProof w:val="0"/>
          <w:sz w:val="24"/>
          <w:szCs w:val="24"/>
        </w:rPr>
        <w:t>ехнічно досяжний потенціал отримання теплової енергії з використанням аеротермальних теплових насосів</w:t>
      </w:r>
      <w:r w:rsidR="00802DA5" w:rsidRPr="00834B35">
        <w:rPr>
          <w:rFonts w:cs="Times New Roman"/>
          <w:i/>
          <w:iCs/>
          <w:noProof w:val="0"/>
          <w:sz w:val="24"/>
          <w:szCs w:val="24"/>
        </w:rPr>
        <w:t>.</w:t>
      </w:r>
    </w:p>
    <w:p w14:paraId="62B3B642" w14:textId="4F9FBFD9" w:rsidR="00E23C9E" w:rsidRPr="00834B35" w:rsidRDefault="00E23C9E" w:rsidP="00E23C9E">
      <w:pPr>
        <w:spacing w:after="0"/>
        <w:ind w:firstLine="709"/>
        <w:jc w:val="both"/>
        <w:rPr>
          <w:rFonts w:cs="Times New Roman"/>
          <w:noProof w:val="0"/>
          <w:sz w:val="24"/>
          <w:szCs w:val="24"/>
        </w:rPr>
      </w:pPr>
      <w:r w:rsidRPr="00834B35">
        <w:rPr>
          <w:rFonts w:cs="Times New Roman"/>
          <w:noProof w:val="0"/>
          <w:sz w:val="24"/>
          <w:szCs w:val="24"/>
        </w:rPr>
        <w:t>Аналогічно геотермальним тепловим насосам, аеротермальні теплові насоси типу "повітря-вода", з технічної точки зору можуть виконати задачу щодо забезпечення тепловою енергією будь</w:t>
      </w:r>
      <w:r w:rsidR="0073450A">
        <w:rPr>
          <w:rFonts w:cs="Times New Roman"/>
          <w:noProof w:val="0"/>
          <w:sz w:val="24"/>
          <w:szCs w:val="24"/>
        </w:rPr>
        <w:t>-</w:t>
      </w:r>
      <w:r w:rsidRPr="00834B35">
        <w:rPr>
          <w:rFonts w:cs="Times New Roman"/>
          <w:noProof w:val="0"/>
          <w:sz w:val="24"/>
          <w:szCs w:val="24"/>
        </w:rPr>
        <w:t>якої будівлі. Існують сучасні рішення, що дозволяють тепловим насосам ефективно працювати при низьких температурах, проте з економічної точки зору, доцільніше використовувати їх при температурах навколишнього повітря до -5 градусів, а на нижчі температури - використовувати резервне джерело. Даний підхід обумовлений не тільки зниженням ефективності роботи теплових насосів при низьких температурах зовнішнього повітря, але й високою вартістю одиниці встановленої потужності теплових насосів, що робить більш доцільним вибір їх потужності таким чином, щоб коефіцієнт використання встановленої потужності був оптимальним.</w:t>
      </w:r>
    </w:p>
    <w:p w14:paraId="71444901" w14:textId="251CF167" w:rsidR="00E23C9E" w:rsidRPr="00834B35" w:rsidRDefault="009555A7" w:rsidP="00723FB5">
      <w:pPr>
        <w:spacing w:after="120"/>
        <w:ind w:firstLine="709"/>
        <w:jc w:val="both"/>
        <w:rPr>
          <w:rFonts w:cs="Times New Roman"/>
          <w:noProof w:val="0"/>
          <w:sz w:val="24"/>
          <w:szCs w:val="24"/>
        </w:rPr>
      </w:pPr>
      <w:r w:rsidRPr="00834B35">
        <w:rPr>
          <w:rFonts w:cs="Times New Roman"/>
          <w:noProof w:val="0"/>
          <w:sz w:val="24"/>
          <w:szCs w:val="24"/>
        </w:rPr>
        <w:t>Хоча с</w:t>
      </w:r>
      <w:r w:rsidR="00E23C9E" w:rsidRPr="00834B35">
        <w:rPr>
          <w:rFonts w:cs="Times New Roman"/>
          <w:noProof w:val="0"/>
          <w:sz w:val="24"/>
          <w:szCs w:val="24"/>
        </w:rPr>
        <w:t>учасні аеротермальні теплові насоси здатні ефективно забезпечувати потреби в тепловій енергії для опалення і гарячого водопостачання</w:t>
      </w:r>
      <w:r w:rsidR="007A3D93" w:rsidRPr="00834B35">
        <w:rPr>
          <w:rFonts w:cs="Times New Roman"/>
          <w:noProof w:val="0"/>
          <w:sz w:val="24"/>
          <w:szCs w:val="24"/>
        </w:rPr>
        <w:t>,</w:t>
      </w:r>
      <w:r w:rsidR="00E23C9E" w:rsidRPr="00834B35">
        <w:rPr>
          <w:rFonts w:cs="Times New Roman"/>
          <w:noProof w:val="0"/>
          <w:sz w:val="24"/>
          <w:szCs w:val="24"/>
        </w:rPr>
        <w:t xml:space="preserve"> із-за високої вартості одиниці встановленої потужності, пріорітетним джерелом теплопостачання для будівель буде централізоване теплопостачання від біопаливної ТЕЦ/котельні, а для приватних будинків, де відсутнє централізоване теплопостачання - твердопаливні котли. </w:t>
      </w:r>
    </w:p>
    <w:p w14:paraId="2F078E58" w14:textId="40A87A4E" w:rsidR="00E23C9E" w:rsidRPr="00834B35" w:rsidRDefault="00E23C9E" w:rsidP="00723FB5">
      <w:pPr>
        <w:spacing w:after="120"/>
        <w:ind w:firstLine="709"/>
        <w:jc w:val="both"/>
        <w:rPr>
          <w:rFonts w:cs="Times New Roman"/>
          <w:noProof w:val="0"/>
          <w:sz w:val="24"/>
          <w:szCs w:val="24"/>
        </w:rPr>
      </w:pPr>
      <w:r w:rsidRPr="00834B35">
        <w:rPr>
          <w:rFonts w:cs="Times New Roman"/>
          <w:noProof w:val="0"/>
          <w:sz w:val="24"/>
          <w:szCs w:val="24"/>
        </w:rPr>
        <w:t>Можна припустити, що частина власників приватних будинків, по ряду організаційних</w:t>
      </w:r>
      <w:r w:rsidR="007A3D93" w:rsidRPr="00834B35">
        <w:rPr>
          <w:rFonts w:cs="Times New Roman"/>
          <w:noProof w:val="0"/>
          <w:sz w:val="24"/>
          <w:szCs w:val="24"/>
        </w:rPr>
        <w:t xml:space="preserve"> чи особистих</w:t>
      </w:r>
      <w:r w:rsidRPr="00834B35">
        <w:rPr>
          <w:rFonts w:cs="Times New Roman"/>
          <w:noProof w:val="0"/>
          <w:sz w:val="24"/>
          <w:szCs w:val="24"/>
        </w:rPr>
        <w:t xml:space="preserve"> причин</w:t>
      </w:r>
      <w:r w:rsidR="007A3D93" w:rsidRPr="00834B35">
        <w:rPr>
          <w:rFonts w:cs="Times New Roman"/>
          <w:noProof w:val="0"/>
          <w:sz w:val="24"/>
          <w:szCs w:val="24"/>
        </w:rPr>
        <w:t xml:space="preserve"> з часом</w:t>
      </w:r>
      <w:r w:rsidRPr="00834B35">
        <w:rPr>
          <w:rFonts w:cs="Times New Roman"/>
          <w:noProof w:val="0"/>
          <w:sz w:val="24"/>
          <w:szCs w:val="24"/>
        </w:rPr>
        <w:t xml:space="preserve"> відда</w:t>
      </w:r>
      <w:r w:rsidR="007A3D93" w:rsidRPr="00834B35">
        <w:rPr>
          <w:rFonts w:cs="Times New Roman"/>
          <w:noProof w:val="0"/>
          <w:sz w:val="24"/>
          <w:szCs w:val="24"/>
        </w:rPr>
        <w:t>дуть</w:t>
      </w:r>
      <w:r w:rsidRPr="00834B35">
        <w:rPr>
          <w:rFonts w:cs="Times New Roman"/>
          <w:noProof w:val="0"/>
          <w:sz w:val="24"/>
          <w:szCs w:val="24"/>
        </w:rPr>
        <w:t xml:space="preserve"> перевагу тепловим насосам, а не твердопаливним котлам.</w:t>
      </w:r>
    </w:p>
    <w:tbl>
      <w:tblPr>
        <w:tblW w:w="7579" w:type="dxa"/>
        <w:jc w:val="center"/>
        <w:tblLook w:val="04A0" w:firstRow="1" w:lastRow="0" w:firstColumn="1" w:lastColumn="0" w:noHBand="0" w:noVBand="1"/>
      </w:tblPr>
      <w:tblGrid>
        <w:gridCol w:w="5799"/>
        <w:gridCol w:w="1780"/>
      </w:tblGrid>
      <w:tr w:rsidR="00802DA5" w:rsidRPr="00834B35" w14:paraId="4C68F2C5" w14:textId="77777777" w:rsidTr="00FA0B66">
        <w:trPr>
          <w:trHeight w:val="300"/>
          <w:jc w:val="center"/>
        </w:trPr>
        <w:tc>
          <w:tcPr>
            <w:tcW w:w="5799" w:type="dxa"/>
            <w:tcBorders>
              <w:top w:val="single" w:sz="8"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5546DF7C" w14:textId="77777777"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Встановлена кількість ТН: </w:t>
            </w:r>
          </w:p>
        </w:tc>
        <w:tc>
          <w:tcPr>
            <w:tcW w:w="1780" w:type="dxa"/>
            <w:tcBorders>
              <w:top w:val="single" w:sz="8" w:space="0" w:color="auto"/>
              <w:left w:val="nil"/>
              <w:bottom w:val="single" w:sz="4" w:space="0" w:color="auto"/>
              <w:right w:val="single" w:sz="8" w:space="0" w:color="auto"/>
            </w:tcBorders>
            <w:shd w:val="clear" w:color="auto" w:fill="auto"/>
            <w:noWrap/>
            <w:vAlign w:val="center"/>
            <w:hideMark/>
          </w:tcPr>
          <w:p w14:paraId="1AF88DE9" w14:textId="77777777"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1082</w:t>
            </w:r>
          </w:p>
        </w:tc>
      </w:tr>
      <w:tr w:rsidR="00802DA5" w:rsidRPr="00834B35" w14:paraId="3FD6422D" w14:textId="77777777" w:rsidTr="00FA0B66">
        <w:trPr>
          <w:trHeight w:val="300"/>
          <w:jc w:val="center"/>
        </w:trPr>
        <w:tc>
          <w:tcPr>
            <w:tcW w:w="5799"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71364236" w14:textId="77777777"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Середня теплова потужність встановлених ТН, кВт:</w:t>
            </w:r>
          </w:p>
        </w:tc>
        <w:tc>
          <w:tcPr>
            <w:tcW w:w="1780" w:type="dxa"/>
            <w:tcBorders>
              <w:top w:val="nil"/>
              <w:left w:val="nil"/>
              <w:bottom w:val="single" w:sz="4" w:space="0" w:color="auto"/>
              <w:right w:val="single" w:sz="8" w:space="0" w:color="auto"/>
            </w:tcBorders>
            <w:shd w:val="clear" w:color="auto" w:fill="auto"/>
            <w:noWrap/>
            <w:vAlign w:val="center"/>
            <w:hideMark/>
          </w:tcPr>
          <w:p w14:paraId="4996F8DE" w14:textId="77777777"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12</w:t>
            </w:r>
          </w:p>
        </w:tc>
      </w:tr>
      <w:tr w:rsidR="00802DA5" w:rsidRPr="00834B35" w14:paraId="3775D3AD" w14:textId="77777777" w:rsidTr="00FA0B66">
        <w:trPr>
          <w:trHeight w:val="345"/>
          <w:jc w:val="center"/>
        </w:trPr>
        <w:tc>
          <w:tcPr>
            <w:tcW w:w="5799"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19B596E9" w14:textId="77777777"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Потенційна економія газу, млн. м</w:t>
            </w:r>
            <w:r w:rsidRPr="00834B35">
              <w:rPr>
                <w:rFonts w:eastAsia="Times New Roman" w:cs="Times New Roman"/>
                <w:noProof w:val="0"/>
                <w:color w:val="000000"/>
                <w:sz w:val="24"/>
                <w:szCs w:val="24"/>
                <w:vertAlign w:val="superscript"/>
                <w:lang w:eastAsia="ru-RU"/>
              </w:rPr>
              <w:t>3</w:t>
            </w:r>
          </w:p>
        </w:tc>
        <w:tc>
          <w:tcPr>
            <w:tcW w:w="1780" w:type="dxa"/>
            <w:tcBorders>
              <w:top w:val="nil"/>
              <w:left w:val="nil"/>
              <w:bottom w:val="single" w:sz="4" w:space="0" w:color="auto"/>
              <w:right w:val="single" w:sz="8" w:space="0" w:color="auto"/>
            </w:tcBorders>
            <w:shd w:val="clear" w:color="auto" w:fill="auto"/>
            <w:noWrap/>
            <w:vAlign w:val="center"/>
            <w:hideMark/>
          </w:tcPr>
          <w:p w14:paraId="666B24F6" w14:textId="77777777"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1,13</w:t>
            </w:r>
          </w:p>
        </w:tc>
      </w:tr>
      <w:tr w:rsidR="00802DA5" w:rsidRPr="00834B35" w14:paraId="5F9A028C" w14:textId="77777777" w:rsidTr="00FA0B66">
        <w:trPr>
          <w:trHeight w:val="315"/>
          <w:jc w:val="center"/>
        </w:trPr>
        <w:tc>
          <w:tcPr>
            <w:tcW w:w="5799" w:type="dxa"/>
            <w:tcBorders>
              <w:top w:val="single" w:sz="4" w:space="0" w:color="auto"/>
              <w:left w:val="single" w:sz="8" w:space="0" w:color="auto"/>
              <w:bottom w:val="single" w:sz="8" w:space="0" w:color="auto"/>
              <w:right w:val="single" w:sz="8" w:space="0" w:color="000000"/>
            </w:tcBorders>
            <w:shd w:val="clear" w:color="auto" w:fill="9CC2E5" w:themeFill="accent5" w:themeFillTint="99"/>
            <w:noWrap/>
            <w:vAlign w:val="center"/>
            <w:hideMark/>
          </w:tcPr>
          <w:p w14:paraId="3E465350" w14:textId="3167C3B1" w:rsidR="00802DA5" w:rsidRPr="00834B35" w:rsidRDefault="00802DA5" w:rsidP="00CC05DC">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Потенційні витрати електричної енергії, </w:t>
            </w:r>
            <w:r w:rsidR="00FD1124" w:rsidRPr="00834B35">
              <w:rPr>
                <w:rFonts w:eastAsia="Times New Roman" w:cs="Times New Roman"/>
                <w:noProof w:val="0"/>
                <w:color w:val="000000"/>
                <w:sz w:val="24"/>
                <w:szCs w:val="24"/>
                <w:lang w:eastAsia="ru-RU"/>
              </w:rPr>
              <w:t>кВт·</w:t>
            </w:r>
            <w:r w:rsidRPr="00834B35">
              <w:rPr>
                <w:rFonts w:eastAsia="Times New Roman" w:cs="Times New Roman"/>
                <w:noProof w:val="0"/>
                <w:color w:val="000000"/>
                <w:sz w:val="24"/>
                <w:szCs w:val="24"/>
                <w:lang w:eastAsia="ru-RU"/>
              </w:rPr>
              <w:t>год</w:t>
            </w:r>
          </w:p>
        </w:tc>
        <w:tc>
          <w:tcPr>
            <w:tcW w:w="1780" w:type="dxa"/>
            <w:tcBorders>
              <w:top w:val="nil"/>
              <w:left w:val="nil"/>
              <w:bottom w:val="single" w:sz="8" w:space="0" w:color="auto"/>
              <w:right w:val="single" w:sz="8" w:space="0" w:color="auto"/>
            </w:tcBorders>
            <w:shd w:val="clear" w:color="auto" w:fill="auto"/>
            <w:noWrap/>
            <w:vAlign w:val="center"/>
            <w:hideMark/>
          </w:tcPr>
          <w:p w14:paraId="2AF6F822" w14:textId="77777777" w:rsidR="00802DA5" w:rsidRPr="00834B35" w:rsidRDefault="00802DA5" w:rsidP="00802DA5">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3,71</w:t>
            </w:r>
          </w:p>
        </w:tc>
      </w:tr>
    </w:tbl>
    <w:p w14:paraId="2CFC14FA" w14:textId="0CB70D44" w:rsidR="007A3D93" w:rsidRDefault="007A3D93" w:rsidP="00723FB5">
      <w:pPr>
        <w:spacing w:before="60" w:after="120"/>
        <w:ind w:firstLine="709"/>
        <w:jc w:val="both"/>
        <w:rPr>
          <w:rFonts w:cs="Times New Roman"/>
          <w:i/>
          <w:iCs/>
          <w:noProof w:val="0"/>
          <w:sz w:val="24"/>
          <w:szCs w:val="24"/>
        </w:rPr>
      </w:pPr>
      <w:r w:rsidRPr="00834B35">
        <w:rPr>
          <w:rFonts w:cs="Times New Roman"/>
          <w:i/>
          <w:iCs/>
          <w:noProof w:val="0"/>
          <w:sz w:val="24"/>
          <w:szCs w:val="24"/>
        </w:rPr>
        <w:t>Оцінка потенційного використання теплових насосів в приватному секторі</w:t>
      </w:r>
    </w:p>
    <w:p w14:paraId="778C6267" w14:textId="601EBCF0" w:rsidR="00EF5E3E" w:rsidRPr="00EF5E3E" w:rsidRDefault="00EF5E3E" w:rsidP="00EF5E3E">
      <w:pPr>
        <w:pStyle w:val="2"/>
        <w:rPr>
          <w:rFonts w:ascii="Times New Roman" w:hAnsi="Times New Roman" w:cs="Times New Roman"/>
          <w:b/>
          <w:bCs/>
          <w:noProof w:val="0"/>
          <w:color w:val="auto"/>
          <w:sz w:val="24"/>
          <w:szCs w:val="24"/>
        </w:rPr>
      </w:pPr>
      <w:bookmarkStart w:id="36" w:name="_Toc151993183"/>
      <w:bookmarkStart w:id="37" w:name="_Toc152676376"/>
      <w:r w:rsidRPr="00EF5E3E">
        <w:rPr>
          <w:rFonts w:ascii="Times New Roman" w:hAnsi="Times New Roman" w:cs="Times New Roman"/>
          <w:b/>
          <w:bCs/>
          <w:noProof w:val="0"/>
          <w:color w:val="auto"/>
          <w:sz w:val="24"/>
          <w:szCs w:val="24"/>
        </w:rPr>
        <w:t>3.7 Тверді побутові відходи</w:t>
      </w:r>
      <w:bookmarkEnd w:id="36"/>
      <w:bookmarkEnd w:id="37"/>
    </w:p>
    <w:p w14:paraId="2AEDC27D" w14:textId="1AD3DE84" w:rsidR="00EF5E3E" w:rsidRDefault="002F2319" w:rsidP="00723FB5">
      <w:pPr>
        <w:spacing w:before="60" w:after="120"/>
        <w:ind w:firstLine="709"/>
        <w:jc w:val="both"/>
        <w:rPr>
          <w:rFonts w:cs="Times New Roman"/>
          <w:noProof w:val="0"/>
          <w:sz w:val="24"/>
          <w:szCs w:val="24"/>
        </w:rPr>
      </w:pPr>
      <w:r>
        <w:rPr>
          <w:rFonts w:cs="Times New Roman"/>
          <w:noProof w:val="0"/>
          <w:sz w:val="24"/>
          <w:szCs w:val="24"/>
        </w:rPr>
        <w:t xml:space="preserve">Тверді побутові відходи є досить перспективними з точки зору переробки і виробництва теплової енергії. </w:t>
      </w:r>
      <w:r w:rsidRPr="002F2319">
        <w:rPr>
          <w:rFonts w:cs="Times New Roman"/>
          <w:noProof w:val="0"/>
          <w:sz w:val="24"/>
          <w:szCs w:val="24"/>
        </w:rPr>
        <w:t>Щороку кожен Українець генерує від 300 до 500 кілограмів сміття.</w:t>
      </w:r>
      <w:r>
        <w:rPr>
          <w:rFonts w:cs="Times New Roman"/>
          <w:noProof w:val="0"/>
          <w:sz w:val="24"/>
          <w:szCs w:val="24"/>
        </w:rPr>
        <w:t xml:space="preserve"> Більша його частина – це органічні відходи, пластик, інші горючі матеріали. </w:t>
      </w:r>
    </w:p>
    <w:p w14:paraId="3FBB10FF" w14:textId="1C23667A" w:rsidR="002F2319" w:rsidRDefault="002F2319" w:rsidP="002F2319">
      <w:pPr>
        <w:spacing w:before="60" w:after="120"/>
        <w:ind w:firstLine="709"/>
        <w:jc w:val="both"/>
        <w:rPr>
          <w:rFonts w:cs="Times New Roman"/>
          <w:noProof w:val="0"/>
          <w:sz w:val="24"/>
          <w:szCs w:val="24"/>
        </w:rPr>
      </w:pPr>
      <w:r>
        <w:rPr>
          <w:rFonts w:cs="Times New Roman"/>
          <w:noProof w:val="0"/>
          <w:sz w:val="24"/>
          <w:szCs w:val="24"/>
        </w:rPr>
        <w:t xml:space="preserve">При оцінці енергетичного потенціалу цих відходів враховувалося лише населення міста Звягель, оскільки в місті збір відходів відбувається централізовано і менш затратно. </w:t>
      </w:r>
    </w:p>
    <w:p w14:paraId="1063AC16" w14:textId="0C2D7730" w:rsidR="004075E0" w:rsidRDefault="004075E0" w:rsidP="004075E0">
      <w:pPr>
        <w:spacing w:before="60" w:after="120"/>
        <w:ind w:firstLine="709"/>
        <w:jc w:val="both"/>
        <w:rPr>
          <w:rFonts w:cs="Times New Roman"/>
          <w:noProof w:val="0"/>
          <w:sz w:val="24"/>
          <w:szCs w:val="24"/>
          <w:lang w:val="ru-RU"/>
        </w:rPr>
      </w:pPr>
      <w:r>
        <w:rPr>
          <w:rFonts w:cs="Times New Roman"/>
          <w:noProof w:val="0"/>
          <w:sz w:val="24"/>
          <w:szCs w:val="24"/>
        </w:rPr>
        <w:t>Енергетичний потенціал «сирого» сміття коливається в діапазоні 2-5 МДж/кг, а перероблених побутових відходів (</w:t>
      </w:r>
      <w:r>
        <w:rPr>
          <w:rFonts w:cs="Times New Roman"/>
          <w:noProof w:val="0"/>
          <w:sz w:val="24"/>
          <w:szCs w:val="24"/>
          <w:lang w:val="en-US"/>
        </w:rPr>
        <w:t>RDF</w:t>
      </w:r>
      <w:r w:rsidRPr="007914A1">
        <w:rPr>
          <w:rFonts w:cs="Times New Roman"/>
          <w:noProof w:val="0"/>
          <w:sz w:val="24"/>
          <w:szCs w:val="24"/>
          <w:lang w:val="ru-RU"/>
        </w:rPr>
        <w:t>)</w:t>
      </w:r>
      <w:r>
        <w:rPr>
          <w:rFonts w:cs="Times New Roman"/>
          <w:noProof w:val="0"/>
          <w:sz w:val="24"/>
          <w:szCs w:val="24"/>
          <w:lang w:val="ru-RU"/>
        </w:rPr>
        <w:t xml:space="preserve"> – 9-12 МДж/кг. </w:t>
      </w:r>
    </w:p>
    <w:p w14:paraId="4DEDED95" w14:textId="1E2C1B26" w:rsidR="004075E0" w:rsidRDefault="004075E0" w:rsidP="004075E0">
      <w:pPr>
        <w:spacing w:before="60" w:after="120"/>
        <w:ind w:firstLine="709"/>
        <w:jc w:val="both"/>
        <w:rPr>
          <w:rFonts w:cs="Times New Roman"/>
          <w:noProof w:val="0"/>
          <w:sz w:val="24"/>
          <w:szCs w:val="24"/>
        </w:rPr>
      </w:pPr>
      <w:r>
        <w:rPr>
          <w:rFonts w:cs="Times New Roman"/>
          <w:noProof w:val="0"/>
          <w:sz w:val="24"/>
          <w:szCs w:val="24"/>
          <w:lang w:val="ru-RU"/>
        </w:rPr>
        <w:t>Зазначимо, що перероблені побутові відходи (</w:t>
      </w:r>
      <w:r>
        <w:rPr>
          <w:rFonts w:cs="Times New Roman"/>
          <w:noProof w:val="0"/>
          <w:sz w:val="24"/>
          <w:szCs w:val="24"/>
          <w:lang w:val="en-US"/>
        </w:rPr>
        <w:t>RDF</w:t>
      </w:r>
      <w:r w:rsidRPr="007914A1">
        <w:rPr>
          <w:rFonts w:cs="Times New Roman"/>
          <w:noProof w:val="0"/>
          <w:sz w:val="24"/>
          <w:szCs w:val="24"/>
          <w:lang w:val="ru-RU"/>
        </w:rPr>
        <w:t>)</w:t>
      </w:r>
      <w:r>
        <w:rPr>
          <w:rFonts w:cs="Times New Roman"/>
          <w:noProof w:val="0"/>
          <w:sz w:val="24"/>
          <w:szCs w:val="24"/>
          <w:lang w:val="ru-RU"/>
        </w:rPr>
        <w:t xml:space="preserve"> можуть спалюватися на тих же ТЕЦ/котельних, що </w:t>
      </w:r>
      <w:r>
        <w:rPr>
          <w:rFonts w:cs="Times New Roman"/>
          <w:noProof w:val="0"/>
          <w:sz w:val="24"/>
          <w:szCs w:val="24"/>
        </w:rPr>
        <w:t>і біомасу, таким чином, необхідності в будівництві спеціального котельного обладнання для використання цих відходів не буде.</w:t>
      </w:r>
    </w:p>
    <w:p w14:paraId="1285321F" w14:textId="77777777" w:rsidR="004075E0" w:rsidRDefault="004075E0" w:rsidP="004075E0">
      <w:pPr>
        <w:spacing w:before="60" w:after="120"/>
        <w:ind w:firstLine="709"/>
        <w:jc w:val="both"/>
        <w:rPr>
          <w:rFonts w:cs="Times New Roman"/>
          <w:noProof w:val="0"/>
          <w:sz w:val="24"/>
          <w:szCs w:val="24"/>
        </w:rPr>
      </w:pPr>
    </w:p>
    <w:tbl>
      <w:tblPr>
        <w:tblW w:w="7579" w:type="dxa"/>
        <w:jc w:val="center"/>
        <w:tblLook w:val="04A0" w:firstRow="1" w:lastRow="0" w:firstColumn="1" w:lastColumn="0" w:noHBand="0" w:noVBand="1"/>
      </w:tblPr>
      <w:tblGrid>
        <w:gridCol w:w="5799"/>
        <w:gridCol w:w="1780"/>
      </w:tblGrid>
      <w:tr w:rsidR="004075E0" w:rsidRPr="00834B35" w14:paraId="1AE1ED25" w14:textId="77777777" w:rsidTr="00444C00">
        <w:trPr>
          <w:trHeight w:val="300"/>
          <w:jc w:val="center"/>
        </w:trPr>
        <w:tc>
          <w:tcPr>
            <w:tcW w:w="5799" w:type="dxa"/>
            <w:tcBorders>
              <w:top w:val="single" w:sz="8"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3D3EE05F" w14:textId="3BF2EDB0" w:rsidR="004075E0" w:rsidRPr="002D2307" w:rsidRDefault="002D2307" w:rsidP="00444C00">
            <w:pPr>
              <w:spacing w:after="0"/>
              <w:rPr>
                <w:rFonts w:eastAsia="Times New Roman" w:cs="Times New Roman"/>
                <w:noProof w:val="0"/>
                <w:color w:val="000000"/>
                <w:sz w:val="24"/>
                <w:szCs w:val="24"/>
                <w:lang w:val="ru-RU" w:eastAsia="ru-RU"/>
              </w:rPr>
            </w:pPr>
            <w:r>
              <w:rPr>
                <w:rFonts w:eastAsia="Times New Roman" w:cs="Times New Roman"/>
                <w:noProof w:val="0"/>
                <w:color w:val="000000"/>
                <w:sz w:val="24"/>
                <w:szCs w:val="24"/>
                <w:lang w:val="ru-RU" w:eastAsia="ru-RU"/>
              </w:rPr>
              <w:t>Населення міста</w:t>
            </w:r>
          </w:p>
        </w:tc>
        <w:tc>
          <w:tcPr>
            <w:tcW w:w="1780" w:type="dxa"/>
            <w:tcBorders>
              <w:top w:val="single" w:sz="8" w:space="0" w:color="auto"/>
              <w:left w:val="nil"/>
              <w:bottom w:val="single" w:sz="4" w:space="0" w:color="auto"/>
              <w:right w:val="single" w:sz="8" w:space="0" w:color="auto"/>
            </w:tcBorders>
            <w:shd w:val="clear" w:color="auto" w:fill="auto"/>
            <w:noWrap/>
            <w:vAlign w:val="center"/>
            <w:hideMark/>
          </w:tcPr>
          <w:p w14:paraId="303275E7" w14:textId="0EEBC3BA" w:rsidR="004075E0" w:rsidRPr="00834B35" w:rsidRDefault="002D2307" w:rsidP="00444C00">
            <w:pPr>
              <w:spacing w:after="0"/>
              <w:jc w:val="center"/>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55 463</w:t>
            </w:r>
          </w:p>
        </w:tc>
      </w:tr>
      <w:tr w:rsidR="002D2307" w:rsidRPr="00834B35" w14:paraId="07A017F7" w14:textId="77777777" w:rsidTr="00444C00">
        <w:trPr>
          <w:trHeight w:val="300"/>
          <w:jc w:val="center"/>
        </w:trPr>
        <w:tc>
          <w:tcPr>
            <w:tcW w:w="5799"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68537031" w14:textId="553E133A" w:rsidR="002D2307" w:rsidRPr="004075E0" w:rsidRDefault="002D2307" w:rsidP="002D2307">
            <w:pPr>
              <w:spacing w:after="0"/>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Обсяги сміття за рік, т</w:t>
            </w:r>
            <w:r w:rsidRPr="00834B35">
              <w:rPr>
                <w:rFonts w:eastAsia="Times New Roman" w:cs="Times New Roman"/>
                <w:noProof w:val="0"/>
                <w:color w:val="000000"/>
                <w:sz w:val="24"/>
                <w:szCs w:val="24"/>
                <w:lang w:eastAsia="ru-RU"/>
              </w:rPr>
              <w:t xml:space="preserve"> </w:t>
            </w:r>
          </w:p>
        </w:tc>
        <w:tc>
          <w:tcPr>
            <w:tcW w:w="1780" w:type="dxa"/>
            <w:tcBorders>
              <w:top w:val="nil"/>
              <w:left w:val="nil"/>
              <w:bottom w:val="single" w:sz="4" w:space="0" w:color="auto"/>
              <w:right w:val="single" w:sz="8" w:space="0" w:color="auto"/>
            </w:tcBorders>
            <w:shd w:val="clear" w:color="auto" w:fill="auto"/>
            <w:noWrap/>
            <w:vAlign w:val="center"/>
            <w:hideMark/>
          </w:tcPr>
          <w:p w14:paraId="6403FA24" w14:textId="114F1B66" w:rsidR="002D2307" w:rsidRPr="00834B35" w:rsidRDefault="002D2307" w:rsidP="002D2307">
            <w:pPr>
              <w:spacing w:after="0"/>
              <w:jc w:val="center"/>
              <w:rPr>
                <w:rFonts w:eastAsia="Times New Roman" w:cs="Times New Roman"/>
                <w:noProof w:val="0"/>
                <w:color w:val="000000"/>
                <w:sz w:val="24"/>
                <w:szCs w:val="24"/>
                <w:lang w:eastAsia="ru-RU"/>
              </w:rPr>
            </w:pPr>
            <w:r w:rsidRPr="002D2307">
              <w:rPr>
                <w:rFonts w:eastAsia="Times New Roman" w:cs="Times New Roman"/>
                <w:noProof w:val="0"/>
                <w:color w:val="000000"/>
                <w:sz w:val="24"/>
                <w:szCs w:val="24"/>
                <w:lang w:eastAsia="ru-RU"/>
              </w:rPr>
              <w:t>19</w:t>
            </w:r>
            <w:r>
              <w:rPr>
                <w:rFonts w:eastAsia="Times New Roman" w:cs="Times New Roman"/>
                <w:noProof w:val="0"/>
                <w:color w:val="000000"/>
                <w:sz w:val="24"/>
                <w:szCs w:val="24"/>
                <w:lang w:eastAsia="ru-RU"/>
              </w:rPr>
              <w:t xml:space="preserve"> </w:t>
            </w:r>
            <w:r w:rsidRPr="002D2307">
              <w:rPr>
                <w:rFonts w:eastAsia="Times New Roman" w:cs="Times New Roman"/>
                <w:noProof w:val="0"/>
                <w:color w:val="000000"/>
                <w:sz w:val="24"/>
                <w:szCs w:val="24"/>
                <w:lang w:eastAsia="ru-RU"/>
              </w:rPr>
              <w:t>250</w:t>
            </w:r>
          </w:p>
        </w:tc>
      </w:tr>
      <w:tr w:rsidR="002D2307" w:rsidRPr="00834B35" w14:paraId="353B9B40" w14:textId="77777777" w:rsidTr="00444C00">
        <w:trPr>
          <w:trHeight w:val="345"/>
          <w:jc w:val="center"/>
        </w:trPr>
        <w:tc>
          <w:tcPr>
            <w:tcW w:w="5799"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23C40CE3" w14:textId="42E1B84E" w:rsidR="002D2307" w:rsidRPr="004075E0" w:rsidRDefault="002D2307" w:rsidP="002D2307">
            <w:pPr>
              <w:spacing w:after="0"/>
              <w:rPr>
                <w:rFonts w:eastAsia="Times New Roman" w:cs="Times New Roman"/>
                <w:noProof w:val="0"/>
                <w:color w:val="000000"/>
                <w:sz w:val="24"/>
                <w:szCs w:val="24"/>
                <w:lang w:val="ru-RU" w:eastAsia="ru-RU"/>
              </w:rPr>
            </w:pPr>
            <w:r>
              <w:rPr>
                <w:rFonts w:eastAsia="Times New Roman" w:cs="Times New Roman"/>
                <w:noProof w:val="0"/>
                <w:color w:val="000000"/>
                <w:sz w:val="24"/>
                <w:szCs w:val="24"/>
                <w:lang w:eastAsia="ru-RU"/>
              </w:rPr>
              <w:t>Потенційні обсяги</w:t>
            </w:r>
            <w:r>
              <w:rPr>
                <w:rFonts w:eastAsia="Times New Roman" w:cs="Times New Roman"/>
                <w:noProof w:val="0"/>
                <w:color w:val="000000"/>
                <w:sz w:val="24"/>
                <w:szCs w:val="24"/>
                <w:lang w:val="ru-RU" w:eastAsia="ru-RU"/>
              </w:rPr>
              <w:t xml:space="preserve"> </w:t>
            </w:r>
            <w:r>
              <w:rPr>
                <w:rFonts w:eastAsia="Times New Roman" w:cs="Times New Roman"/>
                <w:noProof w:val="0"/>
                <w:color w:val="000000"/>
                <w:sz w:val="24"/>
                <w:szCs w:val="24"/>
                <w:lang w:val="en-US" w:eastAsia="ru-RU"/>
              </w:rPr>
              <w:t>RDF</w:t>
            </w:r>
            <w:r w:rsidRPr="007914A1">
              <w:rPr>
                <w:rFonts w:eastAsia="Times New Roman" w:cs="Times New Roman"/>
                <w:noProof w:val="0"/>
                <w:color w:val="000000"/>
                <w:sz w:val="24"/>
                <w:szCs w:val="24"/>
                <w:lang w:val="ru-RU" w:eastAsia="ru-RU"/>
              </w:rPr>
              <w:t xml:space="preserve"> </w:t>
            </w:r>
            <w:r>
              <w:rPr>
                <w:rFonts w:eastAsia="Times New Roman" w:cs="Times New Roman"/>
                <w:noProof w:val="0"/>
                <w:color w:val="000000"/>
                <w:sz w:val="24"/>
                <w:szCs w:val="24"/>
                <w:lang w:val="ru-RU" w:eastAsia="ru-RU"/>
              </w:rPr>
              <w:t>за р</w:t>
            </w:r>
            <w:r>
              <w:rPr>
                <w:rFonts w:eastAsia="Times New Roman" w:cs="Times New Roman"/>
                <w:noProof w:val="0"/>
                <w:color w:val="000000"/>
                <w:sz w:val="24"/>
                <w:szCs w:val="24"/>
                <w:lang w:eastAsia="ru-RU"/>
              </w:rPr>
              <w:t>ік, т</w:t>
            </w:r>
          </w:p>
        </w:tc>
        <w:tc>
          <w:tcPr>
            <w:tcW w:w="1780" w:type="dxa"/>
            <w:tcBorders>
              <w:top w:val="nil"/>
              <w:left w:val="nil"/>
              <w:bottom w:val="single" w:sz="4" w:space="0" w:color="auto"/>
              <w:right w:val="single" w:sz="8" w:space="0" w:color="auto"/>
            </w:tcBorders>
            <w:shd w:val="clear" w:color="auto" w:fill="auto"/>
            <w:noWrap/>
            <w:vAlign w:val="center"/>
            <w:hideMark/>
          </w:tcPr>
          <w:p w14:paraId="332F361C" w14:textId="43870A62" w:rsidR="002D2307" w:rsidRPr="00834B35" w:rsidRDefault="002D2307" w:rsidP="002D2307">
            <w:pPr>
              <w:spacing w:after="0"/>
              <w:jc w:val="center"/>
              <w:rPr>
                <w:rFonts w:eastAsia="Times New Roman" w:cs="Times New Roman"/>
                <w:noProof w:val="0"/>
                <w:color w:val="000000"/>
                <w:sz w:val="24"/>
                <w:szCs w:val="24"/>
                <w:lang w:eastAsia="ru-RU"/>
              </w:rPr>
            </w:pPr>
            <w:r w:rsidRPr="002D2307">
              <w:rPr>
                <w:rFonts w:eastAsia="Times New Roman" w:cs="Times New Roman"/>
                <w:noProof w:val="0"/>
                <w:color w:val="000000"/>
                <w:sz w:val="24"/>
                <w:szCs w:val="24"/>
                <w:lang w:eastAsia="ru-RU"/>
              </w:rPr>
              <w:t>6</w:t>
            </w:r>
            <w:r>
              <w:rPr>
                <w:rFonts w:eastAsia="Times New Roman" w:cs="Times New Roman"/>
                <w:noProof w:val="0"/>
                <w:color w:val="000000"/>
                <w:sz w:val="24"/>
                <w:szCs w:val="24"/>
                <w:lang w:eastAsia="ru-RU"/>
              </w:rPr>
              <w:t xml:space="preserve"> </w:t>
            </w:r>
            <w:r w:rsidRPr="002D2307">
              <w:rPr>
                <w:rFonts w:eastAsia="Times New Roman" w:cs="Times New Roman"/>
                <w:noProof w:val="0"/>
                <w:color w:val="000000"/>
                <w:sz w:val="24"/>
                <w:szCs w:val="24"/>
                <w:lang w:eastAsia="ru-RU"/>
              </w:rPr>
              <w:t>417</w:t>
            </w:r>
          </w:p>
        </w:tc>
      </w:tr>
      <w:tr w:rsidR="002D2307" w:rsidRPr="00834B35" w14:paraId="37E92DB7" w14:textId="77777777" w:rsidTr="00444C00">
        <w:trPr>
          <w:trHeight w:val="315"/>
          <w:jc w:val="center"/>
        </w:trPr>
        <w:tc>
          <w:tcPr>
            <w:tcW w:w="5799" w:type="dxa"/>
            <w:tcBorders>
              <w:top w:val="single" w:sz="4" w:space="0" w:color="auto"/>
              <w:left w:val="single" w:sz="8" w:space="0" w:color="auto"/>
              <w:bottom w:val="single" w:sz="8" w:space="0" w:color="auto"/>
              <w:right w:val="single" w:sz="8" w:space="0" w:color="000000"/>
            </w:tcBorders>
            <w:shd w:val="clear" w:color="auto" w:fill="9CC2E5" w:themeFill="accent5" w:themeFillTint="99"/>
            <w:noWrap/>
            <w:vAlign w:val="center"/>
            <w:hideMark/>
          </w:tcPr>
          <w:p w14:paraId="4ABFC03D" w14:textId="4041C07F" w:rsidR="002D2307" w:rsidRPr="00834B35" w:rsidRDefault="002D2307" w:rsidP="002D2307">
            <w:pPr>
              <w:spacing w:after="0"/>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 xml:space="preserve">Енергетичний потенціал </w:t>
            </w:r>
            <w:r>
              <w:rPr>
                <w:rFonts w:eastAsia="Times New Roman" w:cs="Times New Roman"/>
                <w:noProof w:val="0"/>
                <w:color w:val="000000"/>
                <w:sz w:val="24"/>
                <w:szCs w:val="24"/>
                <w:lang w:val="en-US" w:eastAsia="ru-RU"/>
              </w:rPr>
              <w:t>RDF</w:t>
            </w:r>
            <w:r w:rsidRPr="007914A1">
              <w:rPr>
                <w:rFonts w:eastAsia="Times New Roman" w:cs="Times New Roman"/>
                <w:noProof w:val="0"/>
                <w:color w:val="000000"/>
                <w:sz w:val="24"/>
                <w:szCs w:val="24"/>
                <w:lang w:val="ru-RU" w:eastAsia="ru-RU"/>
              </w:rPr>
              <w:t xml:space="preserve"> </w:t>
            </w:r>
            <w:r>
              <w:rPr>
                <w:rFonts w:eastAsia="Times New Roman" w:cs="Times New Roman"/>
                <w:noProof w:val="0"/>
                <w:color w:val="000000"/>
                <w:sz w:val="24"/>
                <w:szCs w:val="24"/>
                <w:lang w:val="ru-RU" w:eastAsia="ru-RU"/>
              </w:rPr>
              <w:t>палива, тис. кВт</w:t>
            </w:r>
            <w:r w:rsidRPr="00834B35">
              <w:rPr>
                <w:rFonts w:eastAsia="Times New Roman" w:cs="Times New Roman"/>
                <w:noProof w:val="0"/>
                <w:color w:val="000000"/>
                <w:sz w:val="24"/>
                <w:szCs w:val="24"/>
                <w:lang w:eastAsia="ru-RU"/>
              </w:rPr>
              <w:t>·</w:t>
            </w:r>
            <w:r>
              <w:rPr>
                <w:rFonts w:eastAsia="Times New Roman" w:cs="Times New Roman"/>
                <w:noProof w:val="0"/>
                <w:color w:val="000000"/>
                <w:sz w:val="24"/>
                <w:szCs w:val="24"/>
                <w:lang w:val="ru-RU" w:eastAsia="ru-RU"/>
              </w:rPr>
              <w:t>год</w:t>
            </w:r>
          </w:p>
        </w:tc>
        <w:tc>
          <w:tcPr>
            <w:tcW w:w="1780" w:type="dxa"/>
            <w:tcBorders>
              <w:top w:val="nil"/>
              <w:left w:val="nil"/>
              <w:bottom w:val="single" w:sz="8" w:space="0" w:color="auto"/>
              <w:right w:val="single" w:sz="8" w:space="0" w:color="auto"/>
            </w:tcBorders>
            <w:shd w:val="clear" w:color="auto" w:fill="auto"/>
            <w:noWrap/>
            <w:vAlign w:val="center"/>
            <w:hideMark/>
          </w:tcPr>
          <w:p w14:paraId="393EC3C5" w14:textId="3A289FCB" w:rsidR="002D2307" w:rsidRPr="00834B35" w:rsidRDefault="002D2307" w:rsidP="002D2307">
            <w:pPr>
              <w:spacing w:after="0"/>
              <w:jc w:val="center"/>
              <w:rPr>
                <w:rFonts w:eastAsia="Times New Roman" w:cs="Times New Roman"/>
                <w:noProof w:val="0"/>
                <w:color w:val="000000"/>
                <w:sz w:val="24"/>
                <w:szCs w:val="24"/>
                <w:lang w:eastAsia="ru-RU"/>
              </w:rPr>
            </w:pPr>
            <w:r w:rsidRPr="002D2307">
              <w:rPr>
                <w:rFonts w:eastAsia="Times New Roman" w:cs="Times New Roman"/>
                <w:noProof w:val="0"/>
                <w:color w:val="000000"/>
                <w:sz w:val="24"/>
                <w:szCs w:val="24"/>
                <w:lang w:eastAsia="ru-RU"/>
              </w:rPr>
              <w:t>17 826</w:t>
            </w:r>
          </w:p>
        </w:tc>
      </w:tr>
    </w:tbl>
    <w:p w14:paraId="3579B680" w14:textId="77777777" w:rsidR="004075E0" w:rsidRPr="004075E0" w:rsidRDefault="004075E0" w:rsidP="004075E0">
      <w:pPr>
        <w:spacing w:before="60" w:after="120"/>
        <w:ind w:firstLine="709"/>
        <w:jc w:val="both"/>
        <w:rPr>
          <w:rFonts w:cs="Times New Roman"/>
          <w:noProof w:val="0"/>
          <w:sz w:val="24"/>
          <w:szCs w:val="24"/>
        </w:rPr>
      </w:pPr>
    </w:p>
    <w:p w14:paraId="02DAD8BF" w14:textId="77777777" w:rsidR="004075E0" w:rsidRPr="004075E0" w:rsidRDefault="004075E0" w:rsidP="002F2319">
      <w:pPr>
        <w:spacing w:before="60" w:after="120"/>
        <w:ind w:firstLine="709"/>
        <w:jc w:val="both"/>
        <w:rPr>
          <w:rFonts w:cs="Times New Roman"/>
          <w:noProof w:val="0"/>
          <w:sz w:val="24"/>
          <w:szCs w:val="24"/>
          <w:lang w:val="ru-RU"/>
        </w:rPr>
      </w:pPr>
    </w:p>
    <w:p w14:paraId="36CC728E" w14:textId="4CED65DA" w:rsidR="00EF5E3E" w:rsidRPr="00834B35" w:rsidRDefault="00EF5E3E" w:rsidP="00EF5E3E">
      <w:pPr>
        <w:spacing w:line="259" w:lineRule="auto"/>
        <w:rPr>
          <w:rFonts w:cs="Times New Roman"/>
          <w:noProof w:val="0"/>
          <w:sz w:val="24"/>
          <w:szCs w:val="24"/>
        </w:rPr>
      </w:pPr>
      <w:r>
        <w:rPr>
          <w:noProof w:val="0"/>
          <w:sz w:val="24"/>
          <w:szCs w:val="24"/>
        </w:rPr>
        <w:br w:type="page"/>
      </w:r>
    </w:p>
    <w:p w14:paraId="2A482934" w14:textId="66076DA0" w:rsidR="0073450A" w:rsidRDefault="006478ED" w:rsidP="0072543F">
      <w:pPr>
        <w:keepNext/>
        <w:keepLines/>
        <w:spacing w:before="120" w:after="120"/>
        <w:jc w:val="center"/>
        <w:outlineLvl w:val="0"/>
        <w:rPr>
          <w:rFonts w:eastAsiaTheme="majorEastAsia" w:cs="Times New Roman"/>
          <w:b/>
          <w:bCs/>
          <w:noProof w:val="0"/>
          <w:sz w:val="24"/>
          <w:szCs w:val="24"/>
        </w:rPr>
      </w:pPr>
      <w:bookmarkStart w:id="38" w:name="_Toc147418208"/>
      <w:bookmarkStart w:id="39" w:name="_Toc147418373"/>
      <w:bookmarkStart w:id="40" w:name="_Toc147418561"/>
      <w:bookmarkStart w:id="41" w:name="_Toc147418572"/>
      <w:bookmarkStart w:id="42" w:name="_Toc147420653"/>
      <w:bookmarkStart w:id="43" w:name="_Toc151993184"/>
      <w:bookmarkStart w:id="44" w:name="_Toc152676377"/>
      <w:r w:rsidRPr="00834B35">
        <w:rPr>
          <w:rFonts w:eastAsiaTheme="majorEastAsia" w:cs="Times New Roman"/>
          <w:b/>
          <w:bCs/>
          <w:noProof w:val="0"/>
          <w:sz w:val="24"/>
          <w:szCs w:val="24"/>
        </w:rPr>
        <w:t xml:space="preserve">Розділ </w:t>
      </w:r>
      <w:bookmarkEnd w:id="38"/>
      <w:bookmarkEnd w:id="39"/>
      <w:bookmarkEnd w:id="40"/>
      <w:bookmarkEnd w:id="41"/>
      <w:bookmarkEnd w:id="42"/>
      <w:r w:rsidR="00462E71" w:rsidRPr="00834B35">
        <w:rPr>
          <w:rFonts w:eastAsiaTheme="majorEastAsia" w:cs="Times New Roman"/>
          <w:b/>
          <w:bCs/>
          <w:noProof w:val="0"/>
          <w:sz w:val="24"/>
          <w:szCs w:val="24"/>
        </w:rPr>
        <w:t xml:space="preserve">4: </w:t>
      </w:r>
      <w:bookmarkStart w:id="45" w:name="_Toc147418209"/>
      <w:bookmarkStart w:id="46" w:name="_Toc147418374"/>
      <w:bookmarkStart w:id="47" w:name="_Toc147418562"/>
      <w:bookmarkStart w:id="48" w:name="_Toc147418573"/>
      <w:bookmarkStart w:id="49" w:name="_Toc147420654"/>
      <w:r w:rsidRPr="00834B35">
        <w:rPr>
          <w:rFonts w:eastAsiaTheme="majorEastAsia" w:cs="Times New Roman"/>
          <w:b/>
          <w:bCs/>
          <w:noProof w:val="0"/>
          <w:sz w:val="24"/>
          <w:szCs w:val="24"/>
        </w:rPr>
        <w:t>Оцінювання потенціалу заміщення потреби в енергоресурсах</w:t>
      </w:r>
      <w:bookmarkStart w:id="50" w:name="_Toc147418210"/>
      <w:bookmarkStart w:id="51" w:name="_Toc147418375"/>
      <w:bookmarkStart w:id="52" w:name="_Toc147418563"/>
      <w:bookmarkStart w:id="53" w:name="_Toc147418574"/>
      <w:bookmarkStart w:id="54" w:name="_Toc147420655"/>
      <w:bookmarkEnd w:id="43"/>
      <w:bookmarkEnd w:id="44"/>
      <w:bookmarkEnd w:id="45"/>
      <w:bookmarkEnd w:id="46"/>
      <w:bookmarkEnd w:id="47"/>
      <w:bookmarkEnd w:id="48"/>
      <w:bookmarkEnd w:id="49"/>
    </w:p>
    <w:p w14:paraId="69EC1988" w14:textId="3E8FB60F" w:rsidR="006478ED" w:rsidRPr="00834B35" w:rsidRDefault="00462E71" w:rsidP="00F92679">
      <w:pPr>
        <w:keepNext/>
        <w:keepLines/>
        <w:spacing w:before="120" w:after="120"/>
        <w:ind w:firstLine="708"/>
        <w:outlineLvl w:val="1"/>
        <w:rPr>
          <w:rFonts w:eastAsiaTheme="majorEastAsia" w:cs="Times New Roman"/>
          <w:b/>
          <w:bCs/>
          <w:noProof w:val="0"/>
          <w:sz w:val="24"/>
          <w:szCs w:val="24"/>
        </w:rPr>
      </w:pPr>
      <w:bookmarkStart w:id="55" w:name="_Toc151993185"/>
      <w:bookmarkStart w:id="56" w:name="_Toc152676378"/>
      <w:r w:rsidRPr="00834B35">
        <w:rPr>
          <w:rFonts w:eastAsiaTheme="majorEastAsia" w:cs="Times New Roman"/>
          <w:b/>
          <w:bCs/>
          <w:noProof w:val="0"/>
          <w:sz w:val="24"/>
          <w:szCs w:val="24"/>
        </w:rPr>
        <w:t>4.1</w:t>
      </w:r>
      <w:r w:rsidR="006478ED" w:rsidRPr="00834B35">
        <w:rPr>
          <w:rFonts w:eastAsiaTheme="majorEastAsia" w:cs="Times New Roman"/>
          <w:b/>
          <w:bCs/>
          <w:noProof w:val="0"/>
          <w:sz w:val="24"/>
          <w:szCs w:val="24"/>
        </w:rPr>
        <w:t xml:space="preserve"> Теплова енергетика</w:t>
      </w:r>
      <w:bookmarkEnd w:id="50"/>
      <w:bookmarkEnd w:id="51"/>
      <w:bookmarkEnd w:id="52"/>
      <w:bookmarkEnd w:id="53"/>
      <w:bookmarkEnd w:id="54"/>
      <w:bookmarkEnd w:id="55"/>
      <w:bookmarkEnd w:id="56"/>
    </w:p>
    <w:p w14:paraId="219C793C" w14:textId="4BC4235A" w:rsidR="006478ED" w:rsidRPr="00834B35" w:rsidRDefault="00AE07BD" w:rsidP="006478ED">
      <w:pPr>
        <w:spacing w:after="0"/>
        <w:ind w:firstLine="709"/>
        <w:jc w:val="both"/>
        <w:rPr>
          <w:rFonts w:cs="Times New Roman"/>
          <w:noProof w:val="0"/>
          <w:sz w:val="24"/>
          <w:szCs w:val="24"/>
        </w:rPr>
      </w:pPr>
      <w:r w:rsidRPr="00834B35">
        <w:rPr>
          <w:rFonts w:eastAsiaTheme="majorEastAsia" w:cs="Times New Roman"/>
          <w:b/>
          <w:bCs/>
          <w:noProof w:val="0"/>
          <w:sz w:val="24"/>
          <w:szCs w:val="24"/>
        </w:rPr>
        <w:t>4.1.1</w:t>
      </w:r>
      <w:r w:rsidRPr="00834B35">
        <w:rPr>
          <w:rFonts w:cs="Times New Roman"/>
          <w:noProof w:val="0"/>
          <w:sz w:val="24"/>
          <w:szCs w:val="24"/>
        </w:rPr>
        <w:t xml:space="preserve"> </w:t>
      </w:r>
      <w:r w:rsidR="006478ED" w:rsidRPr="00834B35">
        <w:rPr>
          <w:rFonts w:cs="Times New Roman"/>
          <w:noProof w:val="0"/>
          <w:sz w:val="24"/>
          <w:szCs w:val="24"/>
        </w:rPr>
        <w:t>Житомирська область - одна з найбагатших лісовими ресурсами, і має сприятливі клімат і грунти для вирощування енергетичних культур для виробництва паливної тріски.</w:t>
      </w:r>
    </w:p>
    <w:p w14:paraId="0AE3ABD2"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Теоретично, при розвитку цієї галузі, це дозволяє повністю забезпечити централізоване теплопостачання м. Звягель тепловою енергією з відновлювальних джерел, а саме - з біопалива (щепи).</w:t>
      </w:r>
    </w:p>
    <w:p w14:paraId="264474A2" w14:textId="5DE41F96" w:rsidR="0073450A" w:rsidRDefault="006478ED" w:rsidP="006478ED">
      <w:pPr>
        <w:spacing w:after="0"/>
        <w:ind w:firstLine="709"/>
        <w:jc w:val="both"/>
        <w:rPr>
          <w:rFonts w:cs="Times New Roman"/>
          <w:noProof w:val="0"/>
          <w:sz w:val="24"/>
          <w:szCs w:val="24"/>
        </w:rPr>
      </w:pPr>
      <w:r w:rsidRPr="00834B35">
        <w:rPr>
          <w:rFonts w:cs="Times New Roman"/>
          <w:noProof w:val="0"/>
          <w:sz w:val="24"/>
          <w:szCs w:val="24"/>
        </w:rPr>
        <w:t>В розділі 2, п. "Біомаса лісова", проаналізовано, що енергетичного потенціалу половини природнього приросту деревини з наявних лісах лісо</w:t>
      </w:r>
      <w:r w:rsidR="0073450A">
        <w:rPr>
          <w:rFonts w:cs="Times New Roman"/>
          <w:noProof w:val="0"/>
          <w:sz w:val="24"/>
          <w:szCs w:val="24"/>
        </w:rPr>
        <w:t>вих</w:t>
      </w:r>
      <w:r w:rsidRPr="00834B35">
        <w:rPr>
          <w:rFonts w:cs="Times New Roman"/>
          <w:noProof w:val="0"/>
          <w:sz w:val="24"/>
          <w:szCs w:val="24"/>
        </w:rPr>
        <w:t xml:space="preserve"> </w:t>
      </w:r>
      <w:r w:rsidR="0073450A" w:rsidRPr="00834B35">
        <w:rPr>
          <w:rFonts w:cs="Times New Roman"/>
          <w:noProof w:val="0"/>
          <w:sz w:val="24"/>
          <w:szCs w:val="24"/>
        </w:rPr>
        <w:t>господарств</w:t>
      </w:r>
      <w:r w:rsidRPr="00834B35">
        <w:rPr>
          <w:rFonts w:cs="Times New Roman"/>
          <w:noProof w:val="0"/>
          <w:sz w:val="24"/>
          <w:szCs w:val="24"/>
        </w:rPr>
        <w:t xml:space="preserve"> </w:t>
      </w:r>
      <w:r w:rsidR="0073450A">
        <w:rPr>
          <w:rFonts w:cs="Times New Roman"/>
          <w:noProof w:val="0"/>
          <w:sz w:val="24"/>
          <w:szCs w:val="24"/>
        </w:rPr>
        <w:t xml:space="preserve">Звягельської та сусідніх громад </w:t>
      </w:r>
      <w:r w:rsidRPr="00834B35">
        <w:rPr>
          <w:rFonts w:cs="Times New Roman"/>
          <w:noProof w:val="0"/>
          <w:sz w:val="24"/>
          <w:szCs w:val="24"/>
        </w:rPr>
        <w:t>достатньо для виробництва</w:t>
      </w:r>
      <w:r w:rsidR="0073450A">
        <w:rPr>
          <w:rFonts w:cs="Times New Roman"/>
          <w:noProof w:val="0"/>
          <w:sz w:val="24"/>
          <w:szCs w:val="24"/>
        </w:rPr>
        <w:t xml:space="preserve"> 511 тис. Гкал теплової енергії</w:t>
      </w:r>
    </w:p>
    <w:p w14:paraId="5B435388" w14:textId="77ADB1C8" w:rsidR="006478ED" w:rsidRPr="00834B35" w:rsidRDefault="0073450A" w:rsidP="006478ED">
      <w:pPr>
        <w:spacing w:after="0"/>
        <w:ind w:firstLine="709"/>
        <w:jc w:val="both"/>
        <w:rPr>
          <w:rFonts w:cs="Times New Roman"/>
          <w:noProof w:val="0"/>
          <w:sz w:val="24"/>
          <w:szCs w:val="24"/>
        </w:rPr>
      </w:pPr>
      <w:r>
        <w:rPr>
          <w:rFonts w:cs="Times New Roman"/>
          <w:noProof w:val="0"/>
          <w:sz w:val="24"/>
          <w:szCs w:val="24"/>
        </w:rPr>
        <w:t xml:space="preserve">Також є досить високий </w:t>
      </w:r>
      <w:r w:rsidR="006478ED" w:rsidRPr="00834B35">
        <w:rPr>
          <w:rFonts w:cs="Times New Roman"/>
          <w:noProof w:val="0"/>
          <w:sz w:val="24"/>
          <w:szCs w:val="24"/>
        </w:rPr>
        <w:t xml:space="preserve">потенціал вирощування енергетичної верби </w:t>
      </w:r>
      <w:r>
        <w:rPr>
          <w:rFonts w:cs="Times New Roman"/>
          <w:noProof w:val="0"/>
          <w:sz w:val="24"/>
          <w:szCs w:val="24"/>
        </w:rPr>
        <w:t xml:space="preserve">або міскантусу </w:t>
      </w:r>
      <w:r w:rsidR="006478ED" w:rsidRPr="00834B35">
        <w:rPr>
          <w:rFonts w:cs="Times New Roman"/>
          <w:noProof w:val="0"/>
          <w:sz w:val="24"/>
          <w:szCs w:val="24"/>
        </w:rPr>
        <w:t xml:space="preserve">на </w:t>
      </w:r>
      <w:r>
        <w:rPr>
          <w:rFonts w:cs="Times New Roman"/>
          <w:noProof w:val="0"/>
          <w:sz w:val="24"/>
          <w:szCs w:val="24"/>
        </w:rPr>
        <w:t>непридатних для ведення сільського господарства землях</w:t>
      </w:r>
      <w:r w:rsidR="006478ED" w:rsidRPr="00834B35">
        <w:rPr>
          <w:rFonts w:cs="Times New Roman"/>
          <w:noProof w:val="0"/>
          <w:sz w:val="24"/>
          <w:szCs w:val="24"/>
        </w:rPr>
        <w:t>.</w:t>
      </w:r>
    </w:p>
    <w:p w14:paraId="40E863BE" w14:textId="77777777" w:rsidR="006478ED" w:rsidRPr="00834B35" w:rsidRDefault="006478ED" w:rsidP="006478ED">
      <w:pPr>
        <w:spacing w:after="0"/>
        <w:ind w:firstLine="709"/>
        <w:jc w:val="both"/>
        <w:rPr>
          <w:rFonts w:cs="Times New Roman"/>
          <w:noProof w:val="0"/>
          <w:sz w:val="24"/>
          <w:szCs w:val="24"/>
        </w:rPr>
      </w:pPr>
    </w:p>
    <w:p w14:paraId="2E4759F9"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Розрахована потреба в тепловій енергії, що постачається централізовано, навіть за умови відновлення ГВП в місті і підключення всіх багатоквартирних будинків і споживачів в них - 86 320 Гкал. Таким чином, біопотенціалу лісового господарства району не лише достатньо для забезпечення потреб в тепловій енергії, що постачається централізовано, і переведення опалення приватних будинків на біопаливо, але й пропонується будівництво когенераційної станції (ТЕЦ) для максимально ефективного використання наявних і потенційних біопаливних ресурсів.</w:t>
      </w:r>
    </w:p>
    <w:p w14:paraId="02537928" w14:textId="77777777" w:rsidR="006478ED" w:rsidRPr="00834B35" w:rsidRDefault="006478ED" w:rsidP="006478ED">
      <w:pPr>
        <w:spacing w:after="0"/>
        <w:ind w:firstLine="709"/>
        <w:jc w:val="both"/>
        <w:rPr>
          <w:rFonts w:cs="Times New Roman"/>
          <w:noProof w:val="0"/>
          <w:sz w:val="24"/>
          <w:szCs w:val="24"/>
        </w:rPr>
      </w:pPr>
    </w:p>
    <w:p w14:paraId="7184B083"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Котельні міста в середньому споживають 8,361 млн. м</w:t>
      </w:r>
      <w:r w:rsidRPr="00834B35">
        <w:rPr>
          <w:rFonts w:cs="Times New Roman"/>
          <w:noProof w:val="0"/>
          <w:sz w:val="24"/>
          <w:szCs w:val="24"/>
          <w:vertAlign w:val="superscript"/>
        </w:rPr>
        <w:t>3</w:t>
      </w:r>
      <w:r w:rsidRPr="00834B35">
        <w:rPr>
          <w:rFonts w:cs="Times New Roman"/>
          <w:noProof w:val="0"/>
          <w:sz w:val="24"/>
          <w:szCs w:val="24"/>
        </w:rPr>
        <w:t xml:space="preserve"> природного газу за рік. Навіть за відсутності інших заходів, спрямованих на енергоефективність, наявний технічний потенціал виробництва біопалива - достатний для заміщення даної кількості природного газу. </w:t>
      </w:r>
    </w:p>
    <w:p w14:paraId="0A747E77"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Більше того, з урахуванням всіх факторів, таких як:</w:t>
      </w:r>
    </w:p>
    <w:p w14:paraId="32244BDC" w14:textId="5F22CB13"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w:t>
      </w:r>
      <w:r w:rsidR="00BF5B54">
        <w:rPr>
          <w:rFonts w:cs="Times New Roman"/>
          <w:noProof w:val="0"/>
          <w:sz w:val="24"/>
          <w:szCs w:val="24"/>
        </w:rPr>
        <w:t>н</w:t>
      </w:r>
      <w:r w:rsidRPr="00834B35">
        <w:rPr>
          <w:rFonts w:cs="Times New Roman"/>
          <w:noProof w:val="0"/>
          <w:sz w:val="24"/>
          <w:szCs w:val="24"/>
        </w:rPr>
        <w:t>адлишковий потенці</w:t>
      </w:r>
      <w:r w:rsidR="0073450A">
        <w:rPr>
          <w:rFonts w:cs="Times New Roman"/>
          <w:noProof w:val="0"/>
          <w:sz w:val="24"/>
          <w:szCs w:val="24"/>
        </w:rPr>
        <w:t>йний ресурс біопалива в регіоні;</w:t>
      </w:r>
    </w:p>
    <w:p w14:paraId="357F0C57" w14:textId="1D22C48F"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w:t>
      </w:r>
      <w:r w:rsidR="00BF5B54">
        <w:rPr>
          <w:rFonts w:cs="Times New Roman"/>
          <w:noProof w:val="0"/>
          <w:sz w:val="24"/>
          <w:szCs w:val="24"/>
        </w:rPr>
        <w:t>ц</w:t>
      </w:r>
      <w:r w:rsidRPr="00834B35">
        <w:rPr>
          <w:rFonts w:cs="Times New Roman"/>
          <w:noProof w:val="0"/>
          <w:sz w:val="24"/>
          <w:szCs w:val="24"/>
        </w:rPr>
        <w:t>ілі з переходу на зе</w:t>
      </w:r>
      <w:r w:rsidR="0073450A">
        <w:rPr>
          <w:rFonts w:cs="Times New Roman"/>
          <w:noProof w:val="0"/>
          <w:sz w:val="24"/>
          <w:szCs w:val="24"/>
        </w:rPr>
        <w:t>лене виробництво електроенергії;</w:t>
      </w:r>
    </w:p>
    <w:p w14:paraId="44688AFB" w14:textId="17348538" w:rsidR="0073450A"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w:t>
      </w:r>
      <w:r w:rsidR="00BF5B54">
        <w:rPr>
          <w:rFonts w:cs="Times New Roman"/>
          <w:noProof w:val="0"/>
          <w:sz w:val="24"/>
          <w:szCs w:val="24"/>
        </w:rPr>
        <w:t>д</w:t>
      </w:r>
      <w:r w:rsidRPr="00834B35">
        <w:rPr>
          <w:rFonts w:cs="Times New Roman"/>
          <w:noProof w:val="0"/>
          <w:sz w:val="24"/>
          <w:szCs w:val="24"/>
        </w:rPr>
        <w:t>ецентраліз</w:t>
      </w:r>
      <w:r w:rsidR="00BF5B54">
        <w:rPr>
          <w:rFonts w:cs="Times New Roman"/>
          <w:noProof w:val="0"/>
          <w:sz w:val="24"/>
          <w:szCs w:val="24"/>
        </w:rPr>
        <w:t>ацію виробництва електроенергії,</w:t>
      </w:r>
    </w:p>
    <w:p w14:paraId="69A69771" w14:textId="4DAA0694" w:rsidR="00CC05DC" w:rsidRPr="00834B35" w:rsidRDefault="00BF5B54" w:rsidP="006478ED">
      <w:pPr>
        <w:spacing w:after="0"/>
        <w:ind w:firstLine="709"/>
        <w:jc w:val="both"/>
        <w:rPr>
          <w:rFonts w:cs="Times New Roman"/>
          <w:noProof w:val="0"/>
          <w:sz w:val="24"/>
          <w:szCs w:val="24"/>
        </w:rPr>
      </w:pPr>
      <w:r>
        <w:rPr>
          <w:rFonts w:cs="Times New Roman"/>
          <w:noProof w:val="0"/>
          <w:sz w:val="24"/>
          <w:szCs w:val="24"/>
        </w:rPr>
        <w:t>п</w:t>
      </w:r>
      <w:r w:rsidR="006478ED" w:rsidRPr="00834B35">
        <w:rPr>
          <w:rFonts w:cs="Times New Roman"/>
          <w:noProof w:val="0"/>
          <w:sz w:val="24"/>
          <w:szCs w:val="24"/>
        </w:rPr>
        <w:t>ропонується встановити</w:t>
      </w:r>
      <w:r w:rsidR="00CC05DC" w:rsidRPr="00834B35">
        <w:rPr>
          <w:rFonts w:cs="Times New Roman"/>
          <w:noProof w:val="0"/>
          <w:sz w:val="24"/>
          <w:szCs w:val="24"/>
        </w:rPr>
        <w:t xml:space="preserve"> не просто котельню, а</w:t>
      </w:r>
      <w:r w:rsidR="006478ED" w:rsidRPr="00834B35">
        <w:rPr>
          <w:rFonts w:cs="Times New Roman"/>
          <w:noProof w:val="0"/>
          <w:sz w:val="24"/>
          <w:szCs w:val="24"/>
        </w:rPr>
        <w:t xml:space="preserve"> ТЕЦ на біопаливі.</w:t>
      </w:r>
    </w:p>
    <w:p w14:paraId="02C6B8B7" w14:textId="77777777" w:rsidR="00CC05DC" w:rsidRPr="00834B35" w:rsidRDefault="00CC05DC" w:rsidP="00CC05DC">
      <w:pPr>
        <w:spacing w:after="0"/>
        <w:ind w:firstLine="709"/>
        <w:jc w:val="both"/>
        <w:rPr>
          <w:rFonts w:cs="Times New Roman"/>
          <w:noProof w:val="0"/>
          <w:sz w:val="24"/>
          <w:szCs w:val="24"/>
        </w:rPr>
      </w:pPr>
      <w:r w:rsidRPr="00834B35">
        <w:rPr>
          <w:rFonts w:cs="Times New Roman"/>
          <w:noProof w:val="0"/>
          <w:sz w:val="24"/>
          <w:szCs w:val="24"/>
        </w:rPr>
        <w:t xml:space="preserve">З урахуванням капіталоємності, і строку служби ТЕЦ, при розрахунку її потенційної потужності ми враховуємо потенційний ефект зниження потреб в тепловій енергії від майбутньої масштабної термомодернізації. </w:t>
      </w:r>
    </w:p>
    <w:p w14:paraId="1CA90718" w14:textId="77777777" w:rsidR="00CC05DC" w:rsidRPr="00834B35" w:rsidRDefault="00CC05DC" w:rsidP="00CC05DC">
      <w:pPr>
        <w:spacing w:after="0"/>
        <w:ind w:firstLine="709"/>
        <w:jc w:val="both"/>
        <w:rPr>
          <w:rFonts w:cs="Times New Roman"/>
          <w:noProof w:val="0"/>
          <w:sz w:val="24"/>
          <w:szCs w:val="24"/>
        </w:rPr>
      </w:pPr>
    </w:p>
    <w:p w14:paraId="7E118FCD" w14:textId="2F1C747F" w:rsidR="00CC05DC" w:rsidRPr="00834B35" w:rsidRDefault="00CC05DC" w:rsidP="00CC05DC">
      <w:pPr>
        <w:spacing w:after="0"/>
        <w:ind w:firstLine="709"/>
        <w:jc w:val="both"/>
        <w:rPr>
          <w:rFonts w:cs="Times New Roman"/>
          <w:noProof w:val="0"/>
          <w:sz w:val="24"/>
          <w:szCs w:val="24"/>
        </w:rPr>
      </w:pPr>
      <w:r w:rsidRPr="00834B35">
        <w:rPr>
          <w:rFonts w:cs="Times New Roman"/>
          <w:noProof w:val="0"/>
          <w:sz w:val="24"/>
          <w:szCs w:val="24"/>
        </w:rPr>
        <w:t>З урахуванням потенційної термомодернізації, і з одної сторони, пріорітетної цілі - забезпечення споживачів "зеленою" тепловою енергією, а з іншої – оптимізації капітальних витрат і забезпеченні оптимального коефіцієнту використання встановленої потужності, пропонуєтьс</w:t>
      </w:r>
      <w:r w:rsidR="00FD1124" w:rsidRPr="00834B35">
        <w:rPr>
          <w:rFonts w:cs="Times New Roman"/>
          <w:noProof w:val="0"/>
          <w:sz w:val="24"/>
          <w:szCs w:val="24"/>
        </w:rPr>
        <w:t>я обрати потужність ТЕЦ, виходячи з покриття 45% потреби в тепловій енергії на опалення, щоб після термомодернізації будівель її встановлена потужність використовувалась ефективно.</w:t>
      </w:r>
    </w:p>
    <w:p w14:paraId="0C3B456F" w14:textId="5EB60352"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w:t>
      </w:r>
      <w:r w:rsidR="00CC05DC" w:rsidRPr="00834B35">
        <w:rPr>
          <w:rFonts w:cs="Times New Roman"/>
          <w:noProof w:val="0"/>
          <w:sz w:val="24"/>
          <w:szCs w:val="24"/>
        </w:rPr>
        <w:t xml:space="preserve">Детальний опис запропонованого проєкту – в Розділі </w:t>
      </w:r>
      <w:r w:rsidR="00AE07BD" w:rsidRPr="00834B35">
        <w:rPr>
          <w:rFonts w:cs="Times New Roman"/>
          <w:noProof w:val="0"/>
          <w:sz w:val="24"/>
          <w:szCs w:val="24"/>
        </w:rPr>
        <w:t>6</w:t>
      </w:r>
      <w:r w:rsidR="00CC05DC" w:rsidRPr="00834B35">
        <w:rPr>
          <w:rFonts w:cs="Times New Roman"/>
          <w:noProof w:val="0"/>
          <w:sz w:val="24"/>
          <w:szCs w:val="24"/>
        </w:rPr>
        <w:t>, п.1</w:t>
      </w:r>
      <w:r w:rsidR="00AE07BD" w:rsidRPr="00834B35">
        <w:rPr>
          <w:rFonts w:cs="Times New Roman"/>
          <w:noProof w:val="0"/>
          <w:sz w:val="24"/>
          <w:szCs w:val="24"/>
        </w:rPr>
        <w:t xml:space="preserve"> для ТЕЦ і п.2 – для котельні</w:t>
      </w:r>
      <w:r w:rsidR="00CC05DC" w:rsidRPr="00834B35">
        <w:rPr>
          <w:rFonts w:cs="Times New Roman"/>
          <w:noProof w:val="0"/>
          <w:sz w:val="24"/>
          <w:szCs w:val="24"/>
        </w:rPr>
        <w:t>.</w:t>
      </w:r>
    </w:p>
    <w:p w14:paraId="66372E63" w14:textId="77777777" w:rsidR="006478ED" w:rsidRPr="00834B35" w:rsidRDefault="006478ED" w:rsidP="006478ED">
      <w:pPr>
        <w:spacing w:after="0"/>
        <w:jc w:val="both"/>
        <w:rPr>
          <w:rFonts w:cs="Times New Roman"/>
          <w:noProof w:val="0"/>
          <w:sz w:val="24"/>
          <w:szCs w:val="24"/>
        </w:rPr>
      </w:pPr>
    </w:p>
    <w:p w14:paraId="6DFB8100" w14:textId="0ECB4A23" w:rsidR="006478ED" w:rsidRPr="00834B35" w:rsidRDefault="00AE07BD" w:rsidP="006478ED">
      <w:pPr>
        <w:spacing w:after="0"/>
        <w:ind w:firstLine="709"/>
        <w:jc w:val="both"/>
        <w:rPr>
          <w:rFonts w:cs="Times New Roman"/>
          <w:noProof w:val="0"/>
          <w:sz w:val="24"/>
          <w:szCs w:val="24"/>
        </w:rPr>
      </w:pPr>
      <w:r w:rsidRPr="00834B35">
        <w:rPr>
          <w:rFonts w:cs="Times New Roman"/>
          <w:b/>
          <w:bCs/>
          <w:noProof w:val="0"/>
          <w:sz w:val="24"/>
          <w:szCs w:val="24"/>
        </w:rPr>
        <w:t>4.1.2.</w:t>
      </w:r>
      <w:r w:rsidRPr="00834B35">
        <w:rPr>
          <w:rFonts w:cs="Times New Roman"/>
          <w:noProof w:val="0"/>
          <w:sz w:val="24"/>
          <w:szCs w:val="24"/>
        </w:rPr>
        <w:t xml:space="preserve"> </w:t>
      </w:r>
      <w:r w:rsidR="006478ED" w:rsidRPr="00834B35">
        <w:rPr>
          <w:rFonts w:cs="Times New Roman"/>
          <w:b/>
          <w:bCs/>
          <w:noProof w:val="0"/>
          <w:sz w:val="24"/>
          <w:szCs w:val="24"/>
        </w:rPr>
        <w:t>Теплові насоси в багатоквартирних будинках</w:t>
      </w:r>
      <w:r w:rsidR="006478ED" w:rsidRPr="00834B35">
        <w:rPr>
          <w:rFonts w:cs="Times New Roman"/>
          <w:noProof w:val="0"/>
          <w:sz w:val="24"/>
          <w:szCs w:val="24"/>
        </w:rPr>
        <w:t>.</w:t>
      </w:r>
    </w:p>
    <w:p w14:paraId="6490D290" w14:textId="77777777" w:rsidR="006478ED" w:rsidRPr="00834B35" w:rsidRDefault="006478ED" w:rsidP="006478ED">
      <w:pPr>
        <w:spacing w:after="0"/>
        <w:ind w:firstLine="709"/>
        <w:jc w:val="both"/>
        <w:rPr>
          <w:rFonts w:cs="Times New Roman"/>
          <w:noProof w:val="0"/>
          <w:sz w:val="24"/>
          <w:szCs w:val="24"/>
        </w:rPr>
      </w:pPr>
    </w:p>
    <w:p w14:paraId="22EAB801"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Теплові насоси для багатоквартирних будинків - ефективне, надійне рішення в якості джерела теплопостачання, ГВП, а, при проведенні додаткових інженерних робіт - централізованого охолодження. Економічна ефективність їх для багатоквартирних будинків вища, ніж для приватних будинках (в яких вони вже масово використовуються в Євросоюзі, і невеликою частиною споживачів - вже й в Україні), так як питома вартість одиниці встановленої потужності масштабних ТН - нижча, а показники ефективності - вищі.</w:t>
      </w:r>
    </w:p>
    <w:p w14:paraId="21A1C21A" w14:textId="79ECFE8B"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Крім того, дане рішення дозволяє забезпечити надійне, цілорічне ГВП в будівлях, що дозволить відмовитися споживачам від електричних водонагрівачів, що були встановлені </w:t>
      </w:r>
      <w:r w:rsidR="00BF5B54">
        <w:rPr>
          <w:rFonts w:cs="Times New Roman"/>
          <w:noProof w:val="0"/>
          <w:sz w:val="24"/>
          <w:szCs w:val="24"/>
        </w:rPr>
        <w:t>через відключення</w:t>
      </w:r>
      <w:r w:rsidRPr="00834B35">
        <w:rPr>
          <w:rFonts w:cs="Times New Roman"/>
          <w:noProof w:val="0"/>
          <w:sz w:val="24"/>
          <w:szCs w:val="24"/>
        </w:rPr>
        <w:t xml:space="preserve"> гарячого водопостачання, таким чином знизивши пікове споживання електроенергії. Впровадження теплових насосів в системи теплопостачання в Європі - є цільовою програмою в рамках стратегії скорочення залежності Європи від ім</w:t>
      </w:r>
      <w:r w:rsidR="00BF5B54">
        <w:rPr>
          <w:rFonts w:cs="Times New Roman"/>
          <w:noProof w:val="0"/>
          <w:sz w:val="24"/>
          <w:szCs w:val="24"/>
        </w:rPr>
        <w:t>портних енергоносіїв, REPowerEU, а тому</w:t>
      </w:r>
      <w:r w:rsidRPr="00834B35">
        <w:rPr>
          <w:rFonts w:cs="Times New Roman"/>
          <w:noProof w:val="0"/>
          <w:sz w:val="24"/>
          <w:szCs w:val="24"/>
        </w:rPr>
        <w:t xml:space="preserve"> Україна </w:t>
      </w:r>
      <w:r w:rsidR="00BF5B54">
        <w:rPr>
          <w:rFonts w:cs="Times New Roman"/>
          <w:noProof w:val="0"/>
          <w:sz w:val="24"/>
          <w:szCs w:val="24"/>
        </w:rPr>
        <w:t xml:space="preserve">також </w:t>
      </w:r>
      <w:r w:rsidRPr="00834B35">
        <w:rPr>
          <w:rFonts w:cs="Times New Roman"/>
          <w:noProof w:val="0"/>
          <w:sz w:val="24"/>
          <w:szCs w:val="24"/>
        </w:rPr>
        <w:t>буде рухатися тим же шляхом.</w:t>
      </w:r>
    </w:p>
    <w:p w14:paraId="55A01AB6" w14:textId="77777777" w:rsidR="006478ED" w:rsidRPr="00834B35" w:rsidRDefault="006478ED" w:rsidP="006478ED">
      <w:pPr>
        <w:spacing w:after="0"/>
        <w:ind w:firstLine="709"/>
        <w:jc w:val="both"/>
        <w:rPr>
          <w:rFonts w:cs="Times New Roman"/>
          <w:noProof w:val="0"/>
          <w:sz w:val="24"/>
          <w:szCs w:val="24"/>
        </w:rPr>
      </w:pPr>
    </w:p>
    <w:p w14:paraId="7A2DABF4" w14:textId="42F9898A"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Разом з тим, з урахуванням наявності багатих біопаливних ресурсів, при відносно низькій густоті населення, включення в план розвитку будівництво біопаливної ТЕЦ, а також вартість проєктів з впровадження теплових насосів, це будуть скоріше одиничні проєкти в громаді, ніж масова тенденція. Техніко-економічні параметри такого проєкту будуть описані в розділі </w:t>
      </w:r>
      <w:r w:rsidR="00AE07BD" w:rsidRPr="00834B35">
        <w:rPr>
          <w:rFonts w:cs="Times New Roman"/>
          <w:noProof w:val="0"/>
          <w:sz w:val="24"/>
          <w:szCs w:val="24"/>
        </w:rPr>
        <w:t>6, п.3.</w:t>
      </w:r>
    </w:p>
    <w:p w14:paraId="452AA8CD" w14:textId="77777777" w:rsidR="006478ED" w:rsidRPr="00834B35" w:rsidRDefault="006478ED" w:rsidP="006478ED">
      <w:pPr>
        <w:spacing w:after="0"/>
        <w:jc w:val="both"/>
        <w:rPr>
          <w:rFonts w:cs="Times New Roman"/>
          <w:noProof w:val="0"/>
          <w:sz w:val="24"/>
          <w:szCs w:val="24"/>
        </w:rPr>
      </w:pPr>
    </w:p>
    <w:p w14:paraId="109A8F60" w14:textId="74A94717" w:rsidR="006478ED" w:rsidRPr="00834B35" w:rsidRDefault="00AE07BD" w:rsidP="006478ED">
      <w:pPr>
        <w:spacing w:after="0"/>
        <w:ind w:firstLine="709"/>
        <w:jc w:val="both"/>
        <w:rPr>
          <w:rFonts w:cs="Times New Roman"/>
          <w:b/>
          <w:bCs/>
          <w:noProof w:val="0"/>
          <w:sz w:val="24"/>
          <w:szCs w:val="24"/>
        </w:rPr>
      </w:pPr>
      <w:r w:rsidRPr="00834B35">
        <w:rPr>
          <w:rFonts w:cs="Times New Roman"/>
          <w:b/>
          <w:bCs/>
          <w:noProof w:val="0"/>
          <w:sz w:val="24"/>
          <w:szCs w:val="24"/>
        </w:rPr>
        <w:t>4.1.3.</w:t>
      </w:r>
      <w:r w:rsidR="006478ED" w:rsidRPr="00834B35">
        <w:rPr>
          <w:rFonts w:cs="Times New Roman"/>
          <w:b/>
          <w:bCs/>
          <w:noProof w:val="0"/>
          <w:sz w:val="24"/>
          <w:szCs w:val="24"/>
        </w:rPr>
        <w:t xml:space="preserve"> Приватний сектор</w:t>
      </w:r>
    </w:p>
    <w:p w14:paraId="2FC55F50" w14:textId="77777777" w:rsidR="00BF5B54" w:rsidRDefault="00BF5B54" w:rsidP="006478ED">
      <w:pPr>
        <w:spacing w:after="0"/>
        <w:ind w:firstLine="709"/>
        <w:jc w:val="both"/>
        <w:rPr>
          <w:rFonts w:cs="Times New Roman"/>
          <w:noProof w:val="0"/>
          <w:sz w:val="24"/>
          <w:szCs w:val="24"/>
        </w:rPr>
      </w:pPr>
    </w:p>
    <w:p w14:paraId="147B139E" w14:textId="13EE15C2"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В Звягельській територіальній громаді знаходиться 11034 приватних будинів, 98,1% яких газифіковано. Вони не є і не можуть бути (з огляду на економічну економічно доцільність) підключеними до системи централізованого теплопостачання. Водночас, вони є досить значним споживачем теплової енергії, оскільки приватні будинки в середньому мають більші питомі тепловтрати, ніж багатоквартирні. Використання газових котлів в приватних будинках, на данний момент, є найбільш зручним і недорогим способом обігріву своєї оселі.</w:t>
      </w:r>
    </w:p>
    <w:p w14:paraId="50AC61A6" w14:textId="009DECEF"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Загальне споживання природного газу населенням</w:t>
      </w:r>
      <w:r w:rsidR="005664D1" w:rsidRPr="00834B35">
        <w:rPr>
          <w:rFonts w:cs="Times New Roman"/>
          <w:noProof w:val="0"/>
          <w:sz w:val="24"/>
          <w:szCs w:val="24"/>
        </w:rPr>
        <w:t xml:space="preserve"> в 2021 році</w:t>
      </w:r>
      <w:r w:rsidRPr="00834B35">
        <w:rPr>
          <w:rFonts w:cs="Times New Roman"/>
          <w:noProof w:val="0"/>
          <w:sz w:val="24"/>
          <w:szCs w:val="24"/>
        </w:rPr>
        <w:t xml:space="preserve"> складало 14 456 127 м</w:t>
      </w:r>
      <w:r w:rsidRPr="00834B35">
        <w:rPr>
          <w:rFonts w:cs="Times New Roman"/>
          <w:noProof w:val="0"/>
          <w:sz w:val="24"/>
          <w:szCs w:val="24"/>
          <w:vertAlign w:val="superscript"/>
        </w:rPr>
        <w:t>3</w:t>
      </w:r>
      <w:r w:rsidRPr="00834B35">
        <w:rPr>
          <w:rFonts w:cs="Times New Roman"/>
          <w:noProof w:val="0"/>
          <w:sz w:val="24"/>
          <w:szCs w:val="24"/>
        </w:rPr>
        <w:t>, з якого більша частина (7</w:t>
      </w:r>
      <w:r w:rsidR="006177DF" w:rsidRPr="00834B35">
        <w:rPr>
          <w:rFonts w:cs="Times New Roman"/>
          <w:noProof w:val="0"/>
          <w:sz w:val="24"/>
          <w:szCs w:val="24"/>
        </w:rPr>
        <w:t>0</w:t>
      </w:r>
      <w:r w:rsidRPr="00834B35">
        <w:rPr>
          <w:rFonts w:cs="Times New Roman"/>
          <w:noProof w:val="0"/>
          <w:sz w:val="24"/>
          <w:szCs w:val="24"/>
        </w:rPr>
        <w:t xml:space="preserve">-80%) складає споживання газу на потреби опалення та ГВП в приватних будинках. </w:t>
      </w:r>
    </w:p>
    <w:p w14:paraId="0CE7A624" w14:textId="007C8CA1"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Водночас, держава і прямо, і опосередковано субсидує споживання газу, і несе значні збитки за рахунок різниці між ринковою вартістю природного газу, та вартістю газу для побутових споживачів. Рано чи пізно, ця ситуація </w:t>
      </w:r>
      <w:r w:rsidR="006177DF" w:rsidRPr="00834B35">
        <w:rPr>
          <w:rFonts w:cs="Times New Roman"/>
          <w:noProof w:val="0"/>
          <w:sz w:val="24"/>
          <w:szCs w:val="24"/>
        </w:rPr>
        <w:t>зміниться</w:t>
      </w:r>
      <w:r w:rsidRPr="00834B35">
        <w:rPr>
          <w:rFonts w:cs="Times New Roman"/>
          <w:noProof w:val="0"/>
          <w:sz w:val="24"/>
          <w:szCs w:val="24"/>
        </w:rPr>
        <w:t>, а до тих пір може розглядатися можливість фінансового стимулювання переходу споживачів на інші види опалення, і при розробці програм стимулювання приймати до уваги ринкову вартість газу, і потенційну економію для держави виходячи з різниці між нею і поточною вартістю газу.</w:t>
      </w:r>
    </w:p>
    <w:p w14:paraId="220791E3"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З урахуванням вище сказаного, і проаналізованих джерел теплової енергії, є 2 напрями розвитку сектору виробництва тепла в приватних будинків, зі своїми перевагами та недоліками:</w:t>
      </w:r>
    </w:p>
    <w:p w14:paraId="17747265" w14:textId="77777777" w:rsidR="006478ED" w:rsidRPr="00834B35" w:rsidRDefault="006478ED" w:rsidP="006478ED">
      <w:pPr>
        <w:spacing w:after="0"/>
        <w:ind w:firstLine="709"/>
        <w:jc w:val="both"/>
        <w:rPr>
          <w:rFonts w:cs="Times New Roman"/>
          <w:noProof w:val="0"/>
          <w:sz w:val="24"/>
          <w:szCs w:val="24"/>
        </w:rPr>
      </w:pPr>
    </w:p>
    <w:p w14:paraId="69553C02" w14:textId="7182031D" w:rsidR="006478ED" w:rsidRPr="00834B35" w:rsidRDefault="00AE07BD" w:rsidP="006478ED">
      <w:pPr>
        <w:spacing w:after="0"/>
        <w:ind w:firstLine="709"/>
        <w:jc w:val="both"/>
        <w:rPr>
          <w:rFonts w:cs="Times New Roman"/>
          <w:b/>
          <w:bCs/>
          <w:noProof w:val="0"/>
          <w:sz w:val="24"/>
          <w:szCs w:val="24"/>
        </w:rPr>
      </w:pPr>
      <w:r w:rsidRPr="00834B35">
        <w:rPr>
          <w:rFonts w:cs="Times New Roman"/>
          <w:b/>
          <w:bCs/>
          <w:noProof w:val="0"/>
          <w:sz w:val="24"/>
          <w:szCs w:val="24"/>
        </w:rPr>
        <w:t>4.1.3.1</w:t>
      </w:r>
      <w:r w:rsidR="006478ED" w:rsidRPr="00834B35">
        <w:rPr>
          <w:rFonts w:cs="Times New Roman"/>
          <w:b/>
          <w:bCs/>
          <w:noProof w:val="0"/>
          <w:sz w:val="24"/>
          <w:szCs w:val="24"/>
        </w:rPr>
        <w:t>. Біопаливні котли</w:t>
      </w:r>
    </w:p>
    <w:p w14:paraId="05EBFA79" w14:textId="135CE228"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Потенціал економії газу, млн м</w:t>
      </w:r>
      <w:r w:rsidRPr="00834B35">
        <w:rPr>
          <w:rFonts w:cs="Times New Roman"/>
          <w:noProof w:val="0"/>
          <w:sz w:val="24"/>
          <w:szCs w:val="24"/>
          <w:vertAlign w:val="superscript"/>
        </w:rPr>
        <w:t>3</w:t>
      </w:r>
      <w:r w:rsidRPr="00834B35">
        <w:rPr>
          <w:rFonts w:cs="Times New Roman"/>
          <w:noProof w:val="0"/>
          <w:sz w:val="24"/>
          <w:szCs w:val="24"/>
        </w:rPr>
        <w:t xml:space="preserve"> </w:t>
      </w:r>
      <w:r w:rsidR="006177DF" w:rsidRPr="00834B35">
        <w:rPr>
          <w:rFonts w:cs="Times New Roman"/>
          <w:noProof w:val="0"/>
          <w:sz w:val="24"/>
          <w:szCs w:val="24"/>
        </w:rPr>
        <w:t>–</w:t>
      </w:r>
      <w:r w:rsidRPr="00834B35">
        <w:rPr>
          <w:rFonts w:cs="Times New Roman"/>
          <w:noProof w:val="0"/>
          <w:sz w:val="24"/>
          <w:szCs w:val="24"/>
        </w:rPr>
        <w:t xml:space="preserve"> 10</w:t>
      </w:r>
      <w:r w:rsidR="006177DF" w:rsidRPr="00834B35">
        <w:rPr>
          <w:rFonts w:cs="Times New Roman"/>
          <w:noProof w:val="0"/>
          <w:sz w:val="24"/>
          <w:szCs w:val="24"/>
        </w:rPr>
        <w:t>,</w:t>
      </w:r>
      <w:r w:rsidRPr="00834B35">
        <w:rPr>
          <w:rFonts w:cs="Times New Roman"/>
          <w:noProof w:val="0"/>
          <w:sz w:val="24"/>
          <w:szCs w:val="24"/>
        </w:rPr>
        <w:t>24</w:t>
      </w:r>
    </w:p>
    <w:p w14:paraId="48F4B8BE" w14:textId="661CEF91"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Потенціал потреби в </w:t>
      </w:r>
      <w:r w:rsidR="00BF5B54">
        <w:rPr>
          <w:rFonts w:cs="Times New Roman"/>
          <w:noProof w:val="0"/>
          <w:sz w:val="24"/>
          <w:szCs w:val="24"/>
        </w:rPr>
        <w:t>деревній трісці</w:t>
      </w:r>
      <w:r w:rsidRPr="00834B35">
        <w:rPr>
          <w:rFonts w:cs="Times New Roman"/>
          <w:noProof w:val="0"/>
          <w:sz w:val="24"/>
          <w:szCs w:val="24"/>
        </w:rPr>
        <w:t>, т – 27 200</w:t>
      </w:r>
    </w:p>
    <w:p w14:paraId="55E382C5" w14:textId="77777777" w:rsidR="006478ED" w:rsidRPr="00834B35" w:rsidRDefault="006478ED" w:rsidP="00AE07BD">
      <w:pPr>
        <w:spacing w:after="0"/>
        <w:jc w:val="both"/>
        <w:rPr>
          <w:rFonts w:cs="Times New Roman"/>
          <w:noProof w:val="0"/>
          <w:sz w:val="24"/>
          <w:szCs w:val="24"/>
        </w:rPr>
      </w:pPr>
    </w:p>
    <w:p w14:paraId="141C979C"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З розвитком ринку біопалива, і з урахуванням профіцитності цього ресурсу в регіоні, біопаливні котли є прекрасним замінником природного газу для приватного сектору.</w:t>
      </w:r>
    </w:p>
    <w:p w14:paraId="27F0FF8F" w14:textId="4CDC7DF4"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Водночас, для забезпечення того ж рівня комфортності користування котлом, що і з газовим, необхідний сучасний твердопаливний котел з бункером, автоматизованою системою подачі палива і ємністю (бункером) для його зберігання. Це робить захід з переходу на опалення твердопаливним котлом - досить </w:t>
      </w:r>
      <w:r w:rsidR="00BF5B54" w:rsidRPr="00834B35">
        <w:rPr>
          <w:rFonts w:cs="Times New Roman"/>
          <w:noProof w:val="0"/>
          <w:sz w:val="24"/>
          <w:szCs w:val="24"/>
        </w:rPr>
        <w:t>вартісним</w:t>
      </w:r>
      <w:r w:rsidRPr="00834B35">
        <w:rPr>
          <w:rFonts w:cs="Times New Roman"/>
          <w:noProof w:val="0"/>
          <w:sz w:val="24"/>
          <w:szCs w:val="24"/>
        </w:rPr>
        <w:t xml:space="preserve">, і з урахуванням </w:t>
      </w:r>
      <w:r w:rsidR="00BF5B54" w:rsidRPr="00834B35">
        <w:rPr>
          <w:rFonts w:cs="Times New Roman"/>
          <w:noProof w:val="0"/>
          <w:sz w:val="24"/>
          <w:szCs w:val="24"/>
        </w:rPr>
        <w:t>нинішніх</w:t>
      </w:r>
      <w:r w:rsidRPr="00834B35">
        <w:rPr>
          <w:rFonts w:cs="Times New Roman"/>
          <w:noProof w:val="0"/>
          <w:sz w:val="24"/>
          <w:szCs w:val="24"/>
        </w:rPr>
        <w:t xml:space="preserve"> тарифів на газ, необхідне додаткове стимулювання побутових споживачів для переходу на опалення біопаливом.</w:t>
      </w:r>
    </w:p>
    <w:p w14:paraId="6388DA27" w14:textId="77777777" w:rsidR="006478ED" w:rsidRPr="00834B35" w:rsidRDefault="006478ED" w:rsidP="006478ED">
      <w:pPr>
        <w:spacing w:after="0"/>
        <w:ind w:firstLine="709"/>
        <w:jc w:val="both"/>
        <w:rPr>
          <w:rFonts w:cs="Times New Roman"/>
          <w:noProof w:val="0"/>
          <w:sz w:val="24"/>
          <w:szCs w:val="24"/>
        </w:rPr>
      </w:pPr>
    </w:p>
    <w:p w14:paraId="0F5233C0" w14:textId="6B17BF80" w:rsidR="006478ED" w:rsidRPr="00834B35" w:rsidRDefault="00AE07BD" w:rsidP="006478ED">
      <w:pPr>
        <w:spacing w:after="0"/>
        <w:ind w:firstLine="709"/>
        <w:jc w:val="both"/>
        <w:rPr>
          <w:rFonts w:cs="Times New Roman"/>
          <w:b/>
          <w:bCs/>
          <w:noProof w:val="0"/>
          <w:sz w:val="24"/>
          <w:szCs w:val="24"/>
        </w:rPr>
      </w:pPr>
      <w:r w:rsidRPr="00834B35">
        <w:rPr>
          <w:rFonts w:cs="Times New Roman"/>
          <w:b/>
          <w:bCs/>
          <w:noProof w:val="0"/>
          <w:sz w:val="24"/>
          <w:szCs w:val="24"/>
        </w:rPr>
        <w:t>4.1.3.2</w:t>
      </w:r>
      <w:r w:rsidR="006478ED" w:rsidRPr="00834B35">
        <w:rPr>
          <w:rFonts w:cs="Times New Roman"/>
          <w:b/>
          <w:bCs/>
          <w:noProof w:val="0"/>
          <w:sz w:val="24"/>
          <w:szCs w:val="24"/>
        </w:rPr>
        <w:t>. Теплові насоси типу «повітря-вода»</w:t>
      </w:r>
    </w:p>
    <w:p w14:paraId="5F981488" w14:textId="7B87B295"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Теплові насоси є близьким до ідеального рішення для забезпечення тепловою енергією приватного будинку. COP (</w:t>
      </w:r>
      <w:r w:rsidR="0095266C">
        <w:rPr>
          <w:rFonts w:cs="Times New Roman"/>
          <w:noProof w:val="0"/>
          <w:sz w:val="24"/>
          <w:szCs w:val="24"/>
        </w:rPr>
        <w:t>Коефіцієнт перетворення</w:t>
      </w:r>
      <w:r w:rsidRPr="00834B35">
        <w:rPr>
          <w:rFonts w:cs="Times New Roman"/>
          <w:noProof w:val="0"/>
          <w:sz w:val="24"/>
          <w:szCs w:val="24"/>
        </w:rPr>
        <w:t>) більшості сучасних теплових насосів на протязі року з урахуванням підігріву гарячої води коливається в діапазоні 3-4, що означає, що на 1 кВт використаної електричної енергії буде згенеровано 3-4 кВт теплової.</w:t>
      </w:r>
    </w:p>
    <w:p w14:paraId="68587FB1"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Незважаючи на поточні ризики в сфері електроенергетики, в перспективі, з урахуванням стратегій розвитку електроенергетики, загального Європейського тренду і стратегічних програм Євросоюзу, як наприклад REPowerEU направлених на ріст долі теплової енергії, що виробляється тепловими насосами, і можливість використовувати ТН як частину балансуючих потужностей в енергетиці, теплові насоси варто розглядати не стільки з точки зору збільшення споживання електроенергії, скільки з точки зору заміщення споживання викопного ресурсу (природного газу), і переходу на споживання електроенергії що виробляється з відновлювальних джерел та на АЕС.</w:t>
      </w:r>
    </w:p>
    <w:p w14:paraId="2627A4C9"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Порівняно з біопаливними котлами, теплові насоси є більш зручним і комфортним для споживачів рішенням, що потребує менших експлуатаційних витрат, але значно дорожчим. </w:t>
      </w:r>
    </w:p>
    <w:p w14:paraId="59E973AE" w14:textId="287479DC"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Основним стримуючим фактором їх розвитку є вартість теплових насосів. В ряді європейських країн встановлення теплових насосів на заміну газових котлів – субсидується.</w:t>
      </w:r>
    </w:p>
    <w:p w14:paraId="6C07D10B" w14:textId="77777777" w:rsidR="006478ED" w:rsidRPr="00834B35" w:rsidRDefault="006478ED" w:rsidP="006478ED">
      <w:pPr>
        <w:spacing w:after="0"/>
        <w:ind w:firstLine="709"/>
        <w:jc w:val="both"/>
        <w:rPr>
          <w:rFonts w:cs="Times New Roman"/>
          <w:noProof w:val="0"/>
          <w:sz w:val="24"/>
          <w:szCs w:val="24"/>
        </w:rPr>
      </w:pPr>
    </w:p>
    <w:p w14:paraId="02EB9659"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Оцінка потенціалу використання теплових насосів базується на припущенні, що в середньостроковій перспективі вони стануть джерелом опалення для близько 10% приватних домогосподарств.</w:t>
      </w:r>
    </w:p>
    <w:p w14:paraId="1343E58C" w14:textId="77777777" w:rsidR="006177DF" w:rsidRPr="00834B35" w:rsidRDefault="006177DF" w:rsidP="006478ED">
      <w:pPr>
        <w:spacing w:after="0"/>
        <w:ind w:firstLine="709"/>
        <w:jc w:val="both"/>
        <w:rPr>
          <w:rFonts w:cs="Times New Roman"/>
          <w:noProof w:val="0"/>
          <w:sz w:val="24"/>
          <w:szCs w:val="24"/>
        </w:rPr>
      </w:pPr>
    </w:p>
    <w:tbl>
      <w:tblPr>
        <w:tblW w:w="7448" w:type="dxa"/>
        <w:jc w:val="center"/>
        <w:tblLook w:val="04A0" w:firstRow="1" w:lastRow="0" w:firstColumn="1" w:lastColumn="0" w:noHBand="0" w:noVBand="1"/>
      </w:tblPr>
      <w:tblGrid>
        <w:gridCol w:w="5668"/>
        <w:gridCol w:w="1780"/>
      </w:tblGrid>
      <w:tr w:rsidR="006177DF" w:rsidRPr="00834B35" w14:paraId="57983B27" w14:textId="77777777" w:rsidTr="00FA0B66">
        <w:trPr>
          <w:trHeight w:val="300"/>
          <w:jc w:val="center"/>
        </w:trPr>
        <w:tc>
          <w:tcPr>
            <w:tcW w:w="5668" w:type="dxa"/>
            <w:tcBorders>
              <w:top w:val="single" w:sz="8"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4B3F8CE1" w14:textId="77777777"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Встановлена кількість ТН: </w:t>
            </w:r>
          </w:p>
        </w:tc>
        <w:tc>
          <w:tcPr>
            <w:tcW w:w="1780" w:type="dxa"/>
            <w:tcBorders>
              <w:top w:val="single" w:sz="8" w:space="0" w:color="auto"/>
              <w:left w:val="nil"/>
              <w:bottom w:val="single" w:sz="4" w:space="0" w:color="auto"/>
              <w:right w:val="single" w:sz="8" w:space="0" w:color="auto"/>
            </w:tcBorders>
            <w:shd w:val="clear" w:color="auto" w:fill="auto"/>
            <w:noWrap/>
            <w:vAlign w:val="center"/>
            <w:hideMark/>
          </w:tcPr>
          <w:p w14:paraId="600C6C01" w14:textId="77777777"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1082</w:t>
            </w:r>
          </w:p>
        </w:tc>
      </w:tr>
      <w:tr w:rsidR="006177DF" w:rsidRPr="00834B35" w14:paraId="5BDEA5C7" w14:textId="77777777" w:rsidTr="00FA0B66">
        <w:trPr>
          <w:trHeight w:val="300"/>
          <w:jc w:val="center"/>
        </w:trPr>
        <w:tc>
          <w:tcPr>
            <w:tcW w:w="5668"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06222A60" w14:textId="77777777"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Середня теплова потужність встановлених ТН, кВт:</w:t>
            </w:r>
          </w:p>
        </w:tc>
        <w:tc>
          <w:tcPr>
            <w:tcW w:w="1780" w:type="dxa"/>
            <w:tcBorders>
              <w:top w:val="nil"/>
              <w:left w:val="nil"/>
              <w:bottom w:val="single" w:sz="4" w:space="0" w:color="auto"/>
              <w:right w:val="single" w:sz="8" w:space="0" w:color="auto"/>
            </w:tcBorders>
            <w:shd w:val="clear" w:color="auto" w:fill="auto"/>
            <w:noWrap/>
            <w:vAlign w:val="center"/>
            <w:hideMark/>
          </w:tcPr>
          <w:p w14:paraId="67C06B3B" w14:textId="77777777"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12</w:t>
            </w:r>
          </w:p>
        </w:tc>
      </w:tr>
      <w:tr w:rsidR="006177DF" w:rsidRPr="00834B35" w14:paraId="667CA729" w14:textId="77777777" w:rsidTr="00FA0B66">
        <w:trPr>
          <w:trHeight w:val="345"/>
          <w:jc w:val="center"/>
        </w:trPr>
        <w:tc>
          <w:tcPr>
            <w:tcW w:w="5668" w:type="dxa"/>
            <w:tcBorders>
              <w:top w:val="single" w:sz="4" w:space="0" w:color="auto"/>
              <w:left w:val="single" w:sz="8" w:space="0" w:color="auto"/>
              <w:bottom w:val="single" w:sz="4" w:space="0" w:color="auto"/>
              <w:right w:val="single" w:sz="8" w:space="0" w:color="000000"/>
            </w:tcBorders>
            <w:shd w:val="clear" w:color="auto" w:fill="9CC2E5" w:themeFill="accent5" w:themeFillTint="99"/>
            <w:noWrap/>
            <w:vAlign w:val="center"/>
            <w:hideMark/>
          </w:tcPr>
          <w:p w14:paraId="078A99FD" w14:textId="77777777"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Потенційна економія газу, млн. м</w:t>
            </w:r>
            <w:r w:rsidRPr="00834B35">
              <w:rPr>
                <w:rFonts w:eastAsia="Times New Roman" w:cs="Times New Roman"/>
                <w:noProof w:val="0"/>
                <w:color w:val="000000"/>
                <w:sz w:val="24"/>
                <w:szCs w:val="24"/>
                <w:vertAlign w:val="superscript"/>
                <w:lang w:eastAsia="ru-RU"/>
              </w:rPr>
              <w:t>3</w:t>
            </w:r>
          </w:p>
        </w:tc>
        <w:tc>
          <w:tcPr>
            <w:tcW w:w="1780" w:type="dxa"/>
            <w:tcBorders>
              <w:top w:val="nil"/>
              <w:left w:val="nil"/>
              <w:bottom w:val="single" w:sz="4" w:space="0" w:color="auto"/>
              <w:right w:val="single" w:sz="8" w:space="0" w:color="auto"/>
            </w:tcBorders>
            <w:shd w:val="clear" w:color="auto" w:fill="auto"/>
            <w:noWrap/>
            <w:vAlign w:val="center"/>
            <w:hideMark/>
          </w:tcPr>
          <w:p w14:paraId="6B423874" w14:textId="77777777"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1,13</w:t>
            </w:r>
          </w:p>
        </w:tc>
      </w:tr>
      <w:tr w:rsidR="006177DF" w:rsidRPr="00834B35" w14:paraId="20AFD54E" w14:textId="77777777" w:rsidTr="00FA0B66">
        <w:trPr>
          <w:trHeight w:val="315"/>
          <w:jc w:val="center"/>
        </w:trPr>
        <w:tc>
          <w:tcPr>
            <w:tcW w:w="5668" w:type="dxa"/>
            <w:tcBorders>
              <w:top w:val="single" w:sz="4" w:space="0" w:color="auto"/>
              <w:left w:val="single" w:sz="8" w:space="0" w:color="auto"/>
              <w:bottom w:val="single" w:sz="8" w:space="0" w:color="auto"/>
              <w:right w:val="single" w:sz="8" w:space="0" w:color="000000"/>
            </w:tcBorders>
            <w:shd w:val="clear" w:color="auto" w:fill="9CC2E5" w:themeFill="accent5" w:themeFillTint="99"/>
            <w:noWrap/>
            <w:vAlign w:val="center"/>
            <w:hideMark/>
          </w:tcPr>
          <w:p w14:paraId="5725B4D2" w14:textId="2F3DDDB9"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Потенційні витрати електричної енергії, </w:t>
            </w:r>
            <w:r w:rsidR="00FD1124" w:rsidRPr="00834B35">
              <w:rPr>
                <w:rFonts w:eastAsia="Times New Roman" w:cs="Times New Roman"/>
                <w:noProof w:val="0"/>
                <w:color w:val="000000"/>
                <w:sz w:val="24"/>
                <w:szCs w:val="24"/>
                <w:lang w:eastAsia="ru-RU"/>
              </w:rPr>
              <w:t>кВт·</w:t>
            </w:r>
            <w:r w:rsidRPr="00834B35">
              <w:rPr>
                <w:rFonts w:eastAsia="Times New Roman" w:cs="Times New Roman"/>
                <w:noProof w:val="0"/>
                <w:color w:val="000000"/>
                <w:sz w:val="24"/>
                <w:szCs w:val="24"/>
                <w:lang w:eastAsia="ru-RU"/>
              </w:rPr>
              <w:t>год</w:t>
            </w:r>
          </w:p>
        </w:tc>
        <w:tc>
          <w:tcPr>
            <w:tcW w:w="1780" w:type="dxa"/>
            <w:tcBorders>
              <w:top w:val="nil"/>
              <w:left w:val="nil"/>
              <w:bottom w:val="single" w:sz="8" w:space="0" w:color="auto"/>
              <w:right w:val="single" w:sz="8" w:space="0" w:color="auto"/>
            </w:tcBorders>
            <w:shd w:val="clear" w:color="auto" w:fill="auto"/>
            <w:noWrap/>
            <w:vAlign w:val="center"/>
            <w:hideMark/>
          </w:tcPr>
          <w:p w14:paraId="5C96CFD4" w14:textId="77777777" w:rsidR="006177DF" w:rsidRPr="00834B35" w:rsidRDefault="006177DF" w:rsidP="00444C00">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3,71</w:t>
            </w:r>
          </w:p>
        </w:tc>
      </w:tr>
    </w:tbl>
    <w:p w14:paraId="22552AE9" w14:textId="77777777" w:rsidR="006478ED" w:rsidRPr="00834B35" w:rsidRDefault="006478ED" w:rsidP="006177DF">
      <w:pPr>
        <w:spacing w:after="0"/>
        <w:jc w:val="both"/>
        <w:rPr>
          <w:rFonts w:cs="Times New Roman"/>
          <w:noProof w:val="0"/>
          <w:sz w:val="24"/>
          <w:szCs w:val="24"/>
        </w:rPr>
      </w:pPr>
    </w:p>
    <w:p w14:paraId="385BF9F9"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Загалом, сумарний ефект від всіх перечислених заходів дозволить скоротити споживання газу на 17,99 млн. м</w:t>
      </w:r>
      <w:r w:rsidRPr="00834B35">
        <w:rPr>
          <w:rFonts w:cs="Times New Roman"/>
          <w:noProof w:val="0"/>
          <w:sz w:val="24"/>
          <w:szCs w:val="24"/>
          <w:vertAlign w:val="superscript"/>
        </w:rPr>
        <w:t>3</w:t>
      </w:r>
      <w:r w:rsidRPr="00834B35">
        <w:rPr>
          <w:rFonts w:cs="Times New Roman"/>
          <w:noProof w:val="0"/>
          <w:sz w:val="24"/>
          <w:szCs w:val="24"/>
        </w:rPr>
        <w:t>, що становить 70% від споживання газу за 2021 рік.</w:t>
      </w:r>
    </w:p>
    <w:p w14:paraId="3B918A51"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Залишкові 30% від споживання газу – будуть скорочуватися по мірі впровадження енергоефективних заходів, термомодернізації будівель, тощо. Варто враховувати, що газ також використовується населенням для приготування їжі, і ця величина також входить в згадані 30%.</w:t>
      </w:r>
    </w:p>
    <w:p w14:paraId="59741C7E" w14:textId="77777777" w:rsidR="006478ED" w:rsidRPr="00834B35" w:rsidRDefault="006478ED" w:rsidP="006478ED">
      <w:pPr>
        <w:spacing w:after="0"/>
        <w:ind w:firstLine="709"/>
        <w:jc w:val="both"/>
        <w:rPr>
          <w:rFonts w:cs="Times New Roman"/>
          <w:noProof w:val="0"/>
          <w:sz w:val="24"/>
          <w:szCs w:val="24"/>
        </w:rPr>
      </w:pPr>
    </w:p>
    <w:p w14:paraId="5675EA29" w14:textId="20915F5B" w:rsidR="006478ED" w:rsidRPr="00834B35" w:rsidRDefault="00FE7B9E" w:rsidP="006478ED">
      <w:pPr>
        <w:keepNext/>
        <w:keepLines/>
        <w:spacing w:before="40" w:after="0"/>
        <w:jc w:val="both"/>
        <w:outlineLvl w:val="1"/>
        <w:rPr>
          <w:rFonts w:eastAsiaTheme="majorEastAsia" w:cs="Times New Roman"/>
          <w:b/>
          <w:bCs/>
          <w:noProof w:val="0"/>
          <w:sz w:val="24"/>
          <w:szCs w:val="24"/>
        </w:rPr>
      </w:pPr>
      <w:bookmarkStart w:id="57" w:name="_Toc147418211"/>
      <w:bookmarkStart w:id="58" w:name="_Toc147418376"/>
      <w:bookmarkStart w:id="59" w:name="_Toc147418564"/>
      <w:bookmarkStart w:id="60" w:name="_Toc147418575"/>
      <w:bookmarkStart w:id="61" w:name="_Toc147420656"/>
      <w:bookmarkStart w:id="62" w:name="_Toc151993186"/>
      <w:bookmarkStart w:id="63" w:name="_Toc152676379"/>
      <w:r w:rsidRPr="00834B35">
        <w:rPr>
          <w:rFonts w:eastAsiaTheme="majorEastAsia" w:cs="Times New Roman"/>
          <w:b/>
          <w:bCs/>
          <w:noProof w:val="0"/>
          <w:sz w:val="24"/>
          <w:szCs w:val="24"/>
        </w:rPr>
        <w:t>4.2</w:t>
      </w:r>
      <w:r w:rsidR="006478ED" w:rsidRPr="00834B35">
        <w:rPr>
          <w:rFonts w:eastAsiaTheme="majorEastAsia" w:cs="Times New Roman"/>
          <w:b/>
          <w:bCs/>
          <w:noProof w:val="0"/>
          <w:sz w:val="24"/>
          <w:szCs w:val="24"/>
        </w:rPr>
        <w:t xml:space="preserve"> Електроенергетика</w:t>
      </w:r>
      <w:bookmarkEnd w:id="57"/>
      <w:bookmarkEnd w:id="58"/>
      <w:bookmarkEnd w:id="59"/>
      <w:bookmarkEnd w:id="60"/>
      <w:bookmarkEnd w:id="61"/>
      <w:bookmarkEnd w:id="62"/>
      <w:bookmarkEnd w:id="63"/>
    </w:p>
    <w:p w14:paraId="04A4FF50" w14:textId="77777777" w:rsidR="006478ED" w:rsidRPr="00834B35" w:rsidRDefault="006478ED" w:rsidP="006478ED">
      <w:pPr>
        <w:spacing w:after="0"/>
        <w:jc w:val="both"/>
        <w:rPr>
          <w:rFonts w:cs="Times New Roman"/>
          <w:b/>
          <w:bCs/>
          <w:noProof w:val="0"/>
          <w:sz w:val="24"/>
          <w:szCs w:val="24"/>
        </w:rPr>
      </w:pPr>
    </w:p>
    <w:p w14:paraId="48E3606D" w14:textId="6A1BA274" w:rsidR="006478ED" w:rsidRPr="00834B35" w:rsidRDefault="006478ED" w:rsidP="006478ED">
      <w:pPr>
        <w:numPr>
          <w:ilvl w:val="0"/>
          <w:numId w:val="2"/>
        </w:numPr>
        <w:spacing w:after="0"/>
        <w:contextualSpacing/>
        <w:jc w:val="both"/>
        <w:rPr>
          <w:rFonts w:cs="Times New Roman"/>
          <w:noProof w:val="0"/>
          <w:sz w:val="24"/>
          <w:szCs w:val="24"/>
        </w:rPr>
      </w:pPr>
      <w:r w:rsidRPr="00834B35">
        <w:rPr>
          <w:rFonts w:cs="Times New Roman"/>
          <w:noProof w:val="0"/>
          <w:sz w:val="24"/>
          <w:szCs w:val="24"/>
        </w:rPr>
        <w:t xml:space="preserve">Біопаливна ТЕЦ. В попередньому розділі, запропонований проєкт ТЕЦ на біопаливі є масштабним проєктом з виробництва електричної енергії з відновлювальних джерел. </w:t>
      </w:r>
      <w:r w:rsidR="000E697F" w:rsidRPr="00834B35">
        <w:rPr>
          <w:rFonts w:cs="Times New Roman"/>
          <w:noProof w:val="0"/>
          <w:sz w:val="24"/>
          <w:szCs w:val="24"/>
        </w:rPr>
        <w:t>Детальний опис проекту – в розділі 6, п.1.</w:t>
      </w:r>
    </w:p>
    <w:p w14:paraId="02432B6C" w14:textId="77777777" w:rsidR="006478ED" w:rsidRPr="00834B35" w:rsidRDefault="006478ED" w:rsidP="006478ED">
      <w:pPr>
        <w:spacing w:after="0"/>
        <w:jc w:val="both"/>
        <w:rPr>
          <w:rFonts w:cs="Times New Roman"/>
          <w:noProof w:val="0"/>
          <w:sz w:val="24"/>
          <w:szCs w:val="24"/>
        </w:rPr>
      </w:pPr>
    </w:p>
    <w:p w14:paraId="65E5902B" w14:textId="77777777" w:rsidR="006478ED" w:rsidRPr="00834B35" w:rsidRDefault="006478ED" w:rsidP="006478ED">
      <w:pPr>
        <w:numPr>
          <w:ilvl w:val="0"/>
          <w:numId w:val="2"/>
        </w:numPr>
        <w:spacing w:after="0"/>
        <w:contextualSpacing/>
        <w:jc w:val="both"/>
        <w:rPr>
          <w:rFonts w:cs="Times New Roman"/>
          <w:noProof w:val="0"/>
          <w:sz w:val="24"/>
          <w:szCs w:val="24"/>
        </w:rPr>
      </w:pPr>
      <w:r w:rsidRPr="00834B35">
        <w:rPr>
          <w:rFonts w:cs="Times New Roman"/>
          <w:noProof w:val="0"/>
          <w:sz w:val="24"/>
          <w:szCs w:val="24"/>
        </w:rPr>
        <w:t>Пропонується встановлення сонячних електростанцій на дахах будівель, починаючи з адміністративних будівель, віддаючи перевагу в першу чергу будівлям з плоскими дахами, або зі значною долею даху, що орієнтована на південь.</w:t>
      </w:r>
    </w:p>
    <w:p w14:paraId="77B7C50A" w14:textId="77777777" w:rsidR="006177DF" w:rsidRPr="00834B35" w:rsidRDefault="006177DF" w:rsidP="006177DF">
      <w:pPr>
        <w:spacing w:after="0"/>
        <w:contextualSpacing/>
        <w:jc w:val="both"/>
        <w:rPr>
          <w:rFonts w:cs="Times New Roman"/>
          <w:noProof w:val="0"/>
          <w:sz w:val="24"/>
          <w:szCs w:val="24"/>
        </w:rPr>
      </w:pPr>
    </w:p>
    <w:p w14:paraId="3A035626" w14:textId="32736422" w:rsidR="006177DF" w:rsidRPr="00834B35" w:rsidRDefault="006177DF" w:rsidP="006177DF">
      <w:pPr>
        <w:spacing w:after="0"/>
        <w:ind w:left="-142"/>
        <w:contextualSpacing/>
        <w:jc w:val="both"/>
        <w:rPr>
          <w:rFonts w:cs="Times New Roman"/>
          <w:noProof w:val="0"/>
          <w:sz w:val="24"/>
          <w:szCs w:val="24"/>
        </w:rPr>
      </w:pPr>
      <w:r w:rsidRPr="00834B35">
        <w:rPr>
          <w:lang w:val="ru-RU" w:eastAsia="ru-RU"/>
          <w14:ligatures w14:val="standardContextual"/>
        </w:rPr>
        <w:drawing>
          <wp:inline distT="0" distB="0" distL="0" distR="0" wp14:anchorId="0FD53735" wp14:editId="5BBEAAFB">
            <wp:extent cx="5791200" cy="3486150"/>
            <wp:effectExtent l="0" t="0" r="0" b="0"/>
            <wp:docPr id="72678751" name="Диаграмма 1">
              <a:extLst xmlns:a="http://schemas.openxmlformats.org/drawingml/2006/main">
                <a:ext uri="{FF2B5EF4-FFF2-40B4-BE49-F238E27FC236}">
                  <a16:creationId xmlns:a16="http://schemas.microsoft.com/office/drawing/2014/main" id="{8AE98A91-ED40-3E71-46D7-880F493A8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D8BBD5" w14:textId="77777777" w:rsidR="006478ED" w:rsidRPr="00834B35" w:rsidRDefault="006478ED" w:rsidP="006177DF">
      <w:pPr>
        <w:spacing w:after="0"/>
        <w:jc w:val="both"/>
        <w:rPr>
          <w:rFonts w:cs="Times New Roman"/>
          <w:noProof w:val="0"/>
          <w:sz w:val="24"/>
          <w:szCs w:val="24"/>
        </w:rPr>
      </w:pPr>
    </w:p>
    <w:p w14:paraId="11FBE397" w14:textId="0BBA8B77" w:rsidR="006478ED" w:rsidRPr="00834B35" w:rsidRDefault="006478ED" w:rsidP="006177DF">
      <w:pPr>
        <w:spacing w:after="0"/>
        <w:ind w:left="357" w:firstLine="709"/>
        <w:jc w:val="both"/>
        <w:rPr>
          <w:rFonts w:cs="Times New Roman"/>
          <w:noProof w:val="0"/>
          <w:sz w:val="24"/>
          <w:szCs w:val="24"/>
        </w:rPr>
      </w:pPr>
      <w:r w:rsidRPr="00834B35">
        <w:rPr>
          <w:rFonts w:cs="Times New Roman"/>
          <w:noProof w:val="0"/>
          <w:sz w:val="24"/>
          <w:szCs w:val="24"/>
        </w:rPr>
        <w:t>В розділі II, п.1 зазначено, що при встановленні СЕС на дахах будівель, де це економічно доцільно, з площею даху не менше 200 м</w:t>
      </w:r>
      <w:r w:rsidRPr="00834B35">
        <w:rPr>
          <w:rFonts w:cs="Times New Roman"/>
          <w:noProof w:val="0"/>
          <w:sz w:val="24"/>
          <w:szCs w:val="24"/>
          <w:vertAlign w:val="superscript"/>
        </w:rPr>
        <w:t>2</w:t>
      </w:r>
      <w:r w:rsidRPr="00834B35">
        <w:rPr>
          <w:rFonts w:cs="Times New Roman"/>
          <w:noProof w:val="0"/>
          <w:sz w:val="24"/>
          <w:szCs w:val="24"/>
        </w:rPr>
        <w:t>, орієнтовна загальна площа для встановлення СЕС, з урахуванням необхідної вільної площі складає близько 151,5 тис. м</w:t>
      </w:r>
      <w:r w:rsidRPr="00834B35">
        <w:rPr>
          <w:rFonts w:cs="Times New Roman"/>
          <w:noProof w:val="0"/>
          <w:sz w:val="24"/>
          <w:szCs w:val="24"/>
          <w:vertAlign w:val="superscript"/>
        </w:rPr>
        <w:t>2</w:t>
      </w:r>
      <w:r w:rsidRPr="00834B35">
        <w:rPr>
          <w:rFonts w:cs="Times New Roman"/>
          <w:noProof w:val="0"/>
          <w:sz w:val="24"/>
          <w:szCs w:val="24"/>
        </w:rPr>
        <w:t>, і потенційно річне виробництво електричної енергії від СЕС на дахах становитиме 17,4% від річної енергопотреби громади.</w:t>
      </w:r>
    </w:p>
    <w:p w14:paraId="0756C8F0" w14:textId="77777777" w:rsidR="006478ED" w:rsidRPr="00834B35" w:rsidRDefault="006478ED" w:rsidP="006478ED">
      <w:pPr>
        <w:spacing w:after="0"/>
        <w:ind w:left="357" w:firstLine="709"/>
        <w:jc w:val="both"/>
        <w:rPr>
          <w:rFonts w:cs="Times New Roman"/>
          <w:noProof w:val="0"/>
          <w:sz w:val="24"/>
          <w:szCs w:val="24"/>
        </w:rPr>
      </w:pPr>
      <w:r w:rsidRPr="00834B35">
        <w:rPr>
          <w:rFonts w:cs="Times New Roman"/>
          <w:noProof w:val="0"/>
          <w:sz w:val="24"/>
          <w:szCs w:val="24"/>
        </w:rPr>
        <w:t>Таким чином, сумарно, економічно доцільні дахові СЕС потужністю від 25 кВт, і біоТЕЦ, що працюватимуть по теплофікаційному графіку, здатні забезпечувати 41,1% від загальних потреб в електричній енергії громади.</w:t>
      </w:r>
    </w:p>
    <w:p w14:paraId="77DB07CA" w14:textId="1E2353EF" w:rsidR="006177DF" w:rsidRPr="00834B35" w:rsidRDefault="00CA5596" w:rsidP="00472983">
      <w:pPr>
        <w:spacing w:after="0"/>
        <w:jc w:val="center"/>
        <w:rPr>
          <w:rFonts w:cs="Times New Roman"/>
          <w:noProof w:val="0"/>
          <w:sz w:val="24"/>
          <w:szCs w:val="24"/>
        </w:rPr>
      </w:pPr>
      <w:r>
        <w:rPr>
          <w:lang w:val="ru-RU" w:eastAsia="ru-RU"/>
          <w14:ligatures w14:val="standardContextual"/>
        </w:rPr>
        <w:drawing>
          <wp:inline distT="0" distB="0" distL="0" distR="0" wp14:anchorId="4C57BB2F" wp14:editId="7F257DC9">
            <wp:extent cx="6209665" cy="3724275"/>
            <wp:effectExtent l="0" t="0" r="635" b="9525"/>
            <wp:docPr id="12" name="Диаграмма 12">
              <a:extLst xmlns:a="http://schemas.openxmlformats.org/drawingml/2006/main">
                <a:ext uri="{FF2B5EF4-FFF2-40B4-BE49-F238E27FC236}">
                  <a16:creationId xmlns:a16="http://schemas.microsoft.com/office/drawing/2014/main" id="{E5EB725E-1F2E-604D-403F-9CB148F9C1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14729D" w14:textId="3F0A0001" w:rsidR="006177DF" w:rsidRPr="00834B35" w:rsidRDefault="006177DF" w:rsidP="00691AC5">
      <w:pPr>
        <w:spacing w:after="0"/>
        <w:ind w:left="-1560" w:firstLine="1134"/>
        <w:jc w:val="center"/>
        <w:rPr>
          <w:rFonts w:cs="Times New Roman"/>
          <w:noProof w:val="0"/>
          <w:sz w:val="24"/>
          <w:szCs w:val="24"/>
        </w:rPr>
      </w:pPr>
    </w:p>
    <w:p w14:paraId="276751B1" w14:textId="77777777" w:rsidR="006478ED" w:rsidRPr="00834B35" w:rsidRDefault="006478ED" w:rsidP="006478ED">
      <w:pPr>
        <w:spacing w:after="0"/>
        <w:ind w:left="360"/>
        <w:jc w:val="both"/>
        <w:rPr>
          <w:rFonts w:cs="Times New Roman"/>
          <w:noProof w:val="0"/>
          <w:sz w:val="24"/>
          <w:szCs w:val="24"/>
        </w:rPr>
      </w:pPr>
    </w:p>
    <w:p w14:paraId="733E95C5" w14:textId="6171888F" w:rsidR="006478ED" w:rsidRPr="00834B35" w:rsidRDefault="00FE7B9E" w:rsidP="006478ED">
      <w:pPr>
        <w:keepNext/>
        <w:keepLines/>
        <w:spacing w:before="120" w:after="120"/>
        <w:jc w:val="both"/>
        <w:outlineLvl w:val="1"/>
        <w:rPr>
          <w:rFonts w:eastAsiaTheme="majorEastAsia" w:cs="Times New Roman"/>
          <w:b/>
          <w:bCs/>
          <w:noProof w:val="0"/>
          <w:sz w:val="24"/>
          <w:szCs w:val="24"/>
        </w:rPr>
      </w:pPr>
      <w:bookmarkStart w:id="64" w:name="_Toc147418212"/>
      <w:bookmarkStart w:id="65" w:name="_Toc147418377"/>
      <w:bookmarkStart w:id="66" w:name="_Toc147418565"/>
      <w:bookmarkStart w:id="67" w:name="_Toc147418576"/>
      <w:bookmarkStart w:id="68" w:name="_Toc147420657"/>
      <w:bookmarkStart w:id="69" w:name="_Toc151993187"/>
      <w:bookmarkStart w:id="70" w:name="_Toc152676380"/>
      <w:r w:rsidRPr="00834B35">
        <w:rPr>
          <w:rFonts w:eastAsiaTheme="majorEastAsia" w:cs="Times New Roman"/>
          <w:b/>
          <w:bCs/>
          <w:noProof w:val="0"/>
          <w:sz w:val="24"/>
          <w:szCs w:val="24"/>
        </w:rPr>
        <w:t>4.3</w:t>
      </w:r>
      <w:r w:rsidR="006478ED" w:rsidRPr="00834B35">
        <w:rPr>
          <w:rFonts w:eastAsiaTheme="majorEastAsia" w:cs="Times New Roman"/>
          <w:b/>
          <w:bCs/>
          <w:noProof w:val="0"/>
          <w:sz w:val="24"/>
          <w:szCs w:val="24"/>
        </w:rPr>
        <w:t xml:space="preserve"> </w:t>
      </w:r>
      <w:r w:rsidR="00BF5B54">
        <w:rPr>
          <w:rFonts w:eastAsiaTheme="majorEastAsia" w:cs="Times New Roman"/>
          <w:b/>
          <w:bCs/>
          <w:noProof w:val="0"/>
          <w:sz w:val="24"/>
          <w:szCs w:val="24"/>
        </w:rPr>
        <w:t>Додаткові з</w:t>
      </w:r>
      <w:r w:rsidR="006478ED" w:rsidRPr="00834B35">
        <w:rPr>
          <w:rFonts w:eastAsiaTheme="majorEastAsia" w:cs="Times New Roman"/>
          <w:b/>
          <w:bCs/>
          <w:noProof w:val="0"/>
          <w:sz w:val="24"/>
          <w:szCs w:val="24"/>
        </w:rPr>
        <w:t>аходи щодо зниження витрат енергії</w:t>
      </w:r>
      <w:bookmarkEnd w:id="64"/>
      <w:bookmarkEnd w:id="65"/>
      <w:bookmarkEnd w:id="66"/>
      <w:bookmarkEnd w:id="67"/>
      <w:bookmarkEnd w:id="68"/>
      <w:bookmarkEnd w:id="69"/>
      <w:bookmarkEnd w:id="70"/>
    </w:p>
    <w:p w14:paraId="43049649" w14:textId="4B3AC881" w:rsidR="006478ED" w:rsidRPr="00834B35" w:rsidRDefault="00DF0974" w:rsidP="006478ED">
      <w:pPr>
        <w:keepNext/>
        <w:keepLines/>
        <w:spacing w:before="120" w:after="120"/>
        <w:jc w:val="both"/>
        <w:outlineLvl w:val="2"/>
        <w:rPr>
          <w:rFonts w:eastAsiaTheme="majorEastAsia" w:cs="Times New Roman"/>
          <w:b/>
          <w:bCs/>
          <w:noProof w:val="0"/>
          <w:sz w:val="24"/>
          <w:szCs w:val="24"/>
        </w:rPr>
      </w:pPr>
      <w:bookmarkStart w:id="71" w:name="_Toc147418213"/>
      <w:bookmarkStart w:id="72" w:name="_Toc147418378"/>
      <w:bookmarkStart w:id="73" w:name="_Toc147418566"/>
      <w:bookmarkStart w:id="74" w:name="_Toc147418577"/>
      <w:bookmarkStart w:id="75" w:name="_Toc147420658"/>
      <w:bookmarkStart w:id="76" w:name="_Toc151993188"/>
      <w:bookmarkStart w:id="77" w:name="_Toc152676381"/>
      <w:r w:rsidRPr="00834B35">
        <w:rPr>
          <w:rFonts w:eastAsiaTheme="majorEastAsia" w:cs="Times New Roman"/>
          <w:b/>
          <w:bCs/>
          <w:noProof w:val="0"/>
          <w:sz w:val="24"/>
          <w:szCs w:val="24"/>
        </w:rPr>
        <w:t>4.3.</w:t>
      </w:r>
      <w:r w:rsidR="006478ED" w:rsidRPr="00834B35">
        <w:rPr>
          <w:rFonts w:eastAsiaTheme="majorEastAsia" w:cs="Times New Roman"/>
          <w:b/>
          <w:bCs/>
          <w:noProof w:val="0"/>
          <w:sz w:val="24"/>
          <w:szCs w:val="24"/>
        </w:rPr>
        <w:t>1 Встановлення і налаштування ІТП</w:t>
      </w:r>
      <w:bookmarkEnd w:id="71"/>
      <w:bookmarkEnd w:id="72"/>
      <w:bookmarkEnd w:id="73"/>
      <w:bookmarkEnd w:id="74"/>
      <w:bookmarkEnd w:id="75"/>
      <w:bookmarkEnd w:id="76"/>
      <w:bookmarkEnd w:id="77"/>
    </w:p>
    <w:p w14:paraId="220641C4"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Індивідуальні теплові пункти - необхідне, технічно і економічно доступне, і ефективне рішення, що дозволяє:</w:t>
      </w:r>
    </w:p>
    <w:p w14:paraId="6515CE79" w14:textId="6718B439"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а) Знизити надмірні витрати теплової енергії в будинку, в залежності від погодних умов.</w:t>
      </w:r>
    </w:p>
    <w:p w14:paraId="109EE2BC" w14:textId="39C6D210"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б) Підвищити загальний тепловий комфорт мешканців будівель.</w:t>
      </w:r>
    </w:p>
    <w:p w14:paraId="3A6CF38E" w14:textId="1B75841C"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в) Інтегрувати в систему опалення будівлі сучасні технологічні рішення, наприклад - теплові насоси. </w:t>
      </w:r>
    </w:p>
    <w:p w14:paraId="00C85D57" w14:textId="6E865CE1"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Також їх використання обов'язкове для отримання ефекту</w:t>
      </w:r>
      <w:r w:rsidR="0026360E" w:rsidRPr="00834B35">
        <w:rPr>
          <w:rFonts w:cs="Times New Roman"/>
          <w:noProof w:val="0"/>
          <w:sz w:val="24"/>
          <w:szCs w:val="24"/>
        </w:rPr>
        <w:t xml:space="preserve"> економії</w:t>
      </w:r>
      <w:r w:rsidRPr="00834B35">
        <w:rPr>
          <w:rFonts w:cs="Times New Roman"/>
          <w:noProof w:val="0"/>
          <w:sz w:val="24"/>
          <w:szCs w:val="24"/>
        </w:rPr>
        <w:t xml:space="preserve"> від будь-яких заходів з термомодернізації будівель, і дозволяє знизити температурний графік в будівлях. </w:t>
      </w:r>
    </w:p>
    <w:p w14:paraId="21B18269" w14:textId="77777777" w:rsidR="006478ED" w:rsidRPr="00834B35" w:rsidRDefault="006478ED" w:rsidP="006478ED">
      <w:pPr>
        <w:spacing w:after="0"/>
        <w:ind w:firstLine="709"/>
        <w:jc w:val="both"/>
        <w:rPr>
          <w:rFonts w:cs="Times New Roman"/>
          <w:noProof w:val="0"/>
          <w:sz w:val="24"/>
          <w:szCs w:val="24"/>
        </w:rPr>
      </w:pPr>
    </w:p>
    <w:p w14:paraId="31E4CBA4" w14:textId="610C5D35"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Пропонується встановити і налаштувати ІТП в кожній </w:t>
      </w:r>
      <w:r w:rsidR="00BF5B54" w:rsidRPr="00834B35">
        <w:rPr>
          <w:rFonts w:cs="Times New Roman"/>
          <w:noProof w:val="0"/>
          <w:sz w:val="24"/>
          <w:szCs w:val="24"/>
        </w:rPr>
        <w:t>багатоквартирній</w:t>
      </w:r>
      <w:r w:rsidRPr="00834B35">
        <w:rPr>
          <w:rFonts w:cs="Times New Roman"/>
          <w:noProof w:val="0"/>
          <w:sz w:val="24"/>
          <w:szCs w:val="24"/>
        </w:rPr>
        <w:t xml:space="preserve"> житловій та адміністративній будівлі. В адміністративних будівлях, закладах освіти, тощо, де присутність людей не постійна, а лише на протязі робочого дня - налаштувати графік роботи системи опалення таким чином, щоб температура в приміщеннях знижалася до +16 градусів в період відсутності людей, з підвищенням температури до нормативної до початку робочого/навчального дня. </w:t>
      </w:r>
    </w:p>
    <w:p w14:paraId="027B8BDF" w14:textId="48D594FB" w:rsidR="006478ED" w:rsidRPr="00834B35" w:rsidRDefault="00691AC5" w:rsidP="00691AC5">
      <w:pPr>
        <w:spacing w:after="0"/>
        <w:ind w:firstLine="709"/>
        <w:jc w:val="both"/>
        <w:rPr>
          <w:rFonts w:cs="Times New Roman"/>
          <w:noProof w:val="0"/>
          <w:sz w:val="24"/>
          <w:szCs w:val="24"/>
        </w:rPr>
      </w:pPr>
      <w:r w:rsidRPr="00834B35">
        <w:rPr>
          <w:rFonts w:cs="Times New Roman"/>
          <w:noProof w:val="0"/>
          <w:sz w:val="24"/>
          <w:szCs w:val="24"/>
        </w:rPr>
        <w:t>Потенціал зниження споживання теплової енергії і, відповідно, економія природного газу становитимуть:</w:t>
      </w:r>
    </w:p>
    <w:p w14:paraId="44C1363A" w14:textId="77777777" w:rsidR="00691AC5" w:rsidRPr="00834B35" w:rsidRDefault="00691AC5" w:rsidP="00691AC5">
      <w:pPr>
        <w:spacing w:after="0"/>
        <w:ind w:firstLine="709"/>
        <w:jc w:val="both"/>
        <w:rPr>
          <w:rFonts w:cs="Times New Roman"/>
          <w:noProof w:val="0"/>
          <w:sz w:val="24"/>
          <w:szCs w:val="24"/>
        </w:rPr>
      </w:pPr>
    </w:p>
    <w:tbl>
      <w:tblPr>
        <w:tblStyle w:val="a3"/>
        <w:tblW w:w="0" w:type="auto"/>
        <w:jc w:val="center"/>
        <w:tblLook w:val="04A0" w:firstRow="1" w:lastRow="0" w:firstColumn="1" w:lastColumn="0" w:noHBand="0" w:noVBand="1"/>
      </w:tblPr>
      <w:tblGrid>
        <w:gridCol w:w="4985"/>
        <w:gridCol w:w="1720"/>
      </w:tblGrid>
      <w:tr w:rsidR="006478ED" w:rsidRPr="00834B35" w14:paraId="36C13364" w14:textId="77777777" w:rsidTr="00691AC5">
        <w:trPr>
          <w:trHeight w:val="300"/>
          <w:jc w:val="center"/>
        </w:trPr>
        <w:tc>
          <w:tcPr>
            <w:tcW w:w="4985" w:type="dxa"/>
            <w:shd w:val="clear" w:color="auto" w:fill="9CC2E5" w:themeFill="accent5" w:themeFillTint="99"/>
            <w:noWrap/>
            <w:hideMark/>
          </w:tcPr>
          <w:p w14:paraId="58B1ACFF" w14:textId="7273DFC7" w:rsidR="006478ED" w:rsidRPr="00834B35" w:rsidRDefault="00691AC5" w:rsidP="00444C00">
            <w:pPr>
              <w:spacing w:after="160"/>
              <w:jc w:val="both"/>
              <w:rPr>
                <w:rFonts w:cs="Times New Roman"/>
                <w:noProof w:val="0"/>
                <w:sz w:val="24"/>
                <w:szCs w:val="24"/>
              </w:rPr>
            </w:pPr>
            <w:r w:rsidRPr="00834B35">
              <w:rPr>
                <w:rFonts w:cs="Times New Roman"/>
                <w:noProof w:val="0"/>
                <w:sz w:val="24"/>
                <w:szCs w:val="24"/>
              </w:rPr>
              <w:t>Економія т</w:t>
            </w:r>
            <w:r w:rsidR="006478ED" w:rsidRPr="00834B35">
              <w:rPr>
                <w:rFonts w:cs="Times New Roman"/>
                <w:noProof w:val="0"/>
                <w:sz w:val="24"/>
                <w:szCs w:val="24"/>
              </w:rPr>
              <w:t>еплової енергії, Гкал</w:t>
            </w:r>
          </w:p>
        </w:tc>
        <w:tc>
          <w:tcPr>
            <w:tcW w:w="1720" w:type="dxa"/>
            <w:noWrap/>
            <w:vAlign w:val="center"/>
            <w:hideMark/>
          </w:tcPr>
          <w:p w14:paraId="33469B51" w14:textId="230EF47F" w:rsidR="006478ED" w:rsidRPr="00834B35" w:rsidRDefault="0026360E" w:rsidP="00691AC5">
            <w:pPr>
              <w:spacing w:after="160"/>
              <w:jc w:val="center"/>
              <w:rPr>
                <w:rFonts w:cs="Times New Roman"/>
                <w:noProof w:val="0"/>
                <w:sz w:val="24"/>
                <w:szCs w:val="24"/>
              </w:rPr>
            </w:pPr>
            <w:r w:rsidRPr="00834B35">
              <w:rPr>
                <w:rFonts w:cs="Times New Roman"/>
                <w:noProof w:val="0"/>
                <w:sz w:val="24"/>
                <w:szCs w:val="24"/>
              </w:rPr>
              <w:t>10426</w:t>
            </w:r>
          </w:p>
        </w:tc>
      </w:tr>
      <w:tr w:rsidR="006478ED" w:rsidRPr="00834B35" w14:paraId="309CD59C" w14:textId="77777777" w:rsidTr="00691AC5">
        <w:trPr>
          <w:trHeight w:val="315"/>
          <w:jc w:val="center"/>
        </w:trPr>
        <w:tc>
          <w:tcPr>
            <w:tcW w:w="4985" w:type="dxa"/>
            <w:shd w:val="clear" w:color="auto" w:fill="9CC2E5" w:themeFill="accent5" w:themeFillTint="99"/>
            <w:noWrap/>
            <w:hideMark/>
          </w:tcPr>
          <w:p w14:paraId="2CDD4950" w14:textId="10904FA1" w:rsidR="006478ED" w:rsidRPr="00834B35" w:rsidRDefault="00691AC5" w:rsidP="00444C00">
            <w:pPr>
              <w:spacing w:after="160"/>
              <w:jc w:val="both"/>
              <w:rPr>
                <w:rFonts w:cs="Times New Roman"/>
                <w:noProof w:val="0"/>
                <w:sz w:val="24"/>
                <w:szCs w:val="24"/>
              </w:rPr>
            </w:pPr>
            <w:r w:rsidRPr="00834B35">
              <w:rPr>
                <w:rFonts w:cs="Times New Roman"/>
                <w:noProof w:val="0"/>
                <w:sz w:val="24"/>
                <w:szCs w:val="24"/>
              </w:rPr>
              <w:t>Зниження споживання п</w:t>
            </w:r>
            <w:r w:rsidR="006478ED" w:rsidRPr="00834B35">
              <w:rPr>
                <w:rFonts w:cs="Times New Roman"/>
                <w:noProof w:val="0"/>
                <w:sz w:val="24"/>
                <w:szCs w:val="24"/>
              </w:rPr>
              <w:t xml:space="preserve">риродного газу, </w:t>
            </w:r>
            <w:r w:rsidR="001A4A47" w:rsidRPr="00834B35">
              <w:rPr>
                <w:rFonts w:cs="Times New Roman"/>
                <w:noProof w:val="0"/>
                <w:sz w:val="24"/>
                <w:szCs w:val="24"/>
              </w:rPr>
              <w:t>тис</w:t>
            </w:r>
            <w:r w:rsidR="006478ED" w:rsidRPr="00834B35">
              <w:rPr>
                <w:rFonts w:cs="Times New Roman"/>
                <w:noProof w:val="0"/>
                <w:sz w:val="24"/>
                <w:szCs w:val="24"/>
              </w:rPr>
              <w:t>.м</w:t>
            </w:r>
            <w:r w:rsidR="006478ED" w:rsidRPr="00834B35">
              <w:rPr>
                <w:rFonts w:cs="Times New Roman"/>
                <w:noProof w:val="0"/>
                <w:sz w:val="24"/>
                <w:szCs w:val="24"/>
                <w:vertAlign w:val="superscript"/>
              </w:rPr>
              <w:t>3</w:t>
            </w:r>
          </w:p>
        </w:tc>
        <w:tc>
          <w:tcPr>
            <w:tcW w:w="1720" w:type="dxa"/>
            <w:noWrap/>
            <w:vAlign w:val="center"/>
            <w:hideMark/>
          </w:tcPr>
          <w:p w14:paraId="7D82E63D" w14:textId="77777777" w:rsidR="00691AC5" w:rsidRPr="00834B35" w:rsidRDefault="00691AC5" w:rsidP="00691AC5">
            <w:pPr>
              <w:jc w:val="center"/>
              <w:rPr>
                <w:noProof w:val="0"/>
                <w:color w:val="000000"/>
                <w:sz w:val="22"/>
                <w:szCs w:val="20"/>
              </w:rPr>
            </w:pPr>
            <w:r w:rsidRPr="00834B35">
              <w:rPr>
                <w:noProof w:val="0"/>
                <w:color w:val="000000"/>
                <w:sz w:val="24"/>
                <w:szCs w:val="20"/>
              </w:rPr>
              <w:t>1496</w:t>
            </w:r>
          </w:p>
          <w:p w14:paraId="40524E91" w14:textId="2F1B78C8" w:rsidR="006478ED" w:rsidRPr="00834B35" w:rsidRDefault="006478ED" w:rsidP="00691AC5">
            <w:pPr>
              <w:spacing w:after="160"/>
              <w:jc w:val="center"/>
              <w:rPr>
                <w:rFonts w:cs="Times New Roman"/>
                <w:noProof w:val="0"/>
                <w:sz w:val="24"/>
                <w:szCs w:val="24"/>
              </w:rPr>
            </w:pPr>
          </w:p>
        </w:tc>
      </w:tr>
    </w:tbl>
    <w:p w14:paraId="0BBB9FB6" w14:textId="0E0EEE5A" w:rsidR="006478ED" w:rsidRPr="00834B35" w:rsidRDefault="006478ED" w:rsidP="006478ED">
      <w:pPr>
        <w:spacing w:after="0"/>
        <w:ind w:left="360" w:firstLine="709"/>
        <w:jc w:val="both"/>
        <w:rPr>
          <w:rFonts w:cs="Times New Roman"/>
          <w:i/>
          <w:iCs/>
          <w:noProof w:val="0"/>
          <w:sz w:val="24"/>
          <w:szCs w:val="24"/>
        </w:rPr>
      </w:pPr>
      <w:r w:rsidRPr="00834B35">
        <w:rPr>
          <w:rFonts w:cs="Times New Roman"/>
          <w:i/>
          <w:iCs/>
          <w:noProof w:val="0"/>
          <w:sz w:val="24"/>
          <w:szCs w:val="24"/>
        </w:rPr>
        <w:t>Потенційний економічний ефект від встановлення і налаштування ІТП в багатоквартирних будівлях.</w:t>
      </w:r>
    </w:p>
    <w:p w14:paraId="6DDAA233" w14:textId="77777777" w:rsidR="00691AC5" w:rsidRPr="00834B35" w:rsidRDefault="00691AC5" w:rsidP="006478ED">
      <w:pPr>
        <w:spacing w:after="0"/>
        <w:ind w:left="360" w:firstLine="709"/>
        <w:jc w:val="both"/>
        <w:rPr>
          <w:rFonts w:cs="Times New Roman"/>
          <w:i/>
          <w:iCs/>
          <w:noProof w:val="0"/>
          <w:sz w:val="24"/>
          <w:szCs w:val="24"/>
        </w:rPr>
      </w:pPr>
    </w:p>
    <w:p w14:paraId="37EABB05" w14:textId="3A208EB1" w:rsidR="006478ED" w:rsidRPr="00834B35" w:rsidRDefault="0026360E" w:rsidP="00691AC5">
      <w:pPr>
        <w:spacing w:after="0"/>
        <w:jc w:val="both"/>
        <w:rPr>
          <w:rFonts w:cs="Times New Roman"/>
          <w:noProof w:val="0"/>
          <w:sz w:val="24"/>
          <w:szCs w:val="24"/>
        </w:rPr>
      </w:pPr>
      <w:r w:rsidRPr="00834B35">
        <w:rPr>
          <w:rFonts w:cs="Times New Roman"/>
          <w:noProof w:val="0"/>
          <w:sz w:val="24"/>
          <w:szCs w:val="24"/>
        </w:rPr>
        <w:tab/>
        <w:t>Ефект може бути більшим при відновленні централізованого опалення у відключених від нього споживачів.</w:t>
      </w:r>
    </w:p>
    <w:p w14:paraId="4CA7C40B" w14:textId="40B91063" w:rsidR="006478ED" w:rsidRPr="00834B35" w:rsidRDefault="006478ED" w:rsidP="00691AC5">
      <w:pPr>
        <w:spacing w:after="0"/>
        <w:ind w:firstLine="708"/>
        <w:jc w:val="both"/>
        <w:rPr>
          <w:rFonts w:cs="Times New Roman"/>
          <w:noProof w:val="0"/>
          <w:sz w:val="24"/>
          <w:szCs w:val="24"/>
        </w:rPr>
      </w:pPr>
      <w:r w:rsidRPr="00834B35">
        <w:rPr>
          <w:rFonts w:cs="Times New Roman"/>
          <w:noProof w:val="0"/>
          <w:sz w:val="24"/>
          <w:szCs w:val="24"/>
        </w:rPr>
        <w:t xml:space="preserve">Встановлення і налаштування ІТП - найбільш ефективне з точки зору окупності рішення, і повинно здійснюватися настільки швидко, наскільки це можливо. Порядок </w:t>
      </w:r>
      <w:r w:rsidR="00BF5B54" w:rsidRPr="00834B35">
        <w:rPr>
          <w:rFonts w:cs="Times New Roman"/>
          <w:noProof w:val="0"/>
          <w:sz w:val="24"/>
          <w:szCs w:val="24"/>
        </w:rPr>
        <w:t>пріоритетності</w:t>
      </w:r>
      <w:r w:rsidRPr="00834B35">
        <w:rPr>
          <w:rFonts w:cs="Times New Roman"/>
          <w:noProof w:val="0"/>
          <w:sz w:val="24"/>
          <w:szCs w:val="24"/>
        </w:rPr>
        <w:t xml:space="preserve"> - будівлі з найбільшим абсолютним споживанням теплової енергії. В останню чергу встановлюється ІТП для малих будівель, загальною площею до 500-1000 м</w:t>
      </w:r>
      <w:r w:rsidRPr="00834B35">
        <w:rPr>
          <w:rFonts w:cs="Times New Roman"/>
          <w:noProof w:val="0"/>
          <w:sz w:val="24"/>
          <w:szCs w:val="24"/>
          <w:vertAlign w:val="superscript"/>
        </w:rPr>
        <w:t>2</w:t>
      </w:r>
      <w:r w:rsidRPr="00834B35">
        <w:rPr>
          <w:rFonts w:cs="Times New Roman"/>
          <w:noProof w:val="0"/>
          <w:sz w:val="24"/>
          <w:szCs w:val="24"/>
        </w:rPr>
        <w:t xml:space="preserve">. </w:t>
      </w:r>
    </w:p>
    <w:p w14:paraId="5B18B0B0" w14:textId="77777777" w:rsidR="006478ED" w:rsidRPr="00834B35" w:rsidRDefault="006478ED" w:rsidP="006478ED">
      <w:pPr>
        <w:spacing w:after="0"/>
        <w:ind w:left="360"/>
        <w:jc w:val="both"/>
        <w:rPr>
          <w:rFonts w:cs="Times New Roman"/>
          <w:noProof w:val="0"/>
          <w:sz w:val="24"/>
          <w:szCs w:val="24"/>
        </w:rPr>
      </w:pPr>
    </w:p>
    <w:p w14:paraId="5D3F2FD8" w14:textId="2F55D747" w:rsidR="006478ED" w:rsidRPr="00834B35" w:rsidRDefault="00DF0974" w:rsidP="006478ED">
      <w:pPr>
        <w:keepNext/>
        <w:keepLines/>
        <w:spacing w:before="120" w:after="120"/>
        <w:jc w:val="both"/>
        <w:outlineLvl w:val="2"/>
        <w:rPr>
          <w:rFonts w:eastAsiaTheme="majorEastAsia" w:cs="Times New Roman"/>
          <w:b/>
          <w:bCs/>
          <w:noProof w:val="0"/>
          <w:sz w:val="24"/>
          <w:szCs w:val="24"/>
        </w:rPr>
      </w:pPr>
      <w:bookmarkStart w:id="78" w:name="_Toc147418214"/>
      <w:bookmarkStart w:id="79" w:name="_Toc147418379"/>
      <w:bookmarkStart w:id="80" w:name="_Toc147418567"/>
      <w:bookmarkStart w:id="81" w:name="_Toc147418578"/>
      <w:bookmarkStart w:id="82" w:name="_Toc147420659"/>
      <w:bookmarkStart w:id="83" w:name="_Toc151993189"/>
      <w:bookmarkStart w:id="84" w:name="_Toc152676382"/>
      <w:r w:rsidRPr="00834B35">
        <w:rPr>
          <w:rFonts w:eastAsiaTheme="majorEastAsia" w:cs="Times New Roman"/>
          <w:b/>
          <w:bCs/>
          <w:noProof w:val="0"/>
          <w:sz w:val="24"/>
          <w:szCs w:val="24"/>
        </w:rPr>
        <w:t>4.3.</w:t>
      </w:r>
      <w:r w:rsidR="006478ED" w:rsidRPr="00834B35">
        <w:rPr>
          <w:rFonts w:eastAsiaTheme="majorEastAsia" w:cs="Times New Roman"/>
          <w:b/>
          <w:bCs/>
          <w:noProof w:val="0"/>
          <w:sz w:val="24"/>
          <w:szCs w:val="24"/>
        </w:rPr>
        <w:t>2 Відновлення ЦО і ГВП (від біопаливної ТЕЦ)</w:t>
      </w:r>
      <w:bookmarkEnd w:id="78"/>
      <w:bookmarkEnd w:id="79"/>
      <w:bookmarkEnd w:id="80"/>
      <w:bookmarkEnd w:id="81"/>
      <w:bookmarkEnd w:id="82"/>
      <w:bookmarkEnd w:id="83"/>
      <w:bookmarkEnd w:id="84"/>
    </w:p>
    <w:p w14:paraId="5C1B5E7D" w14:textId="16B6825B"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З урахуванням переходу на виробництво теплової енергії з газових котелен</w:t>
      </w:r>
      <w:r w:rsidR="00BF5B54">
        <w:rPr>
          <w:rFonts w:cs="Times New Roman"/>
          <w:noProof w:val="0"/>
          <w:sz w:val="24"/>
          <w:szCs w:val="24"/>
        </w:rPr>
        <w:t>ь</w:t>
      </w:r>
      <w:r w:rsidRPr="00834B35">
        <w:rPr>
          <w:rFonts w:cs="Times New Roman"/>
          <w:noProof w:val="0"/>
          <w:sz w:val="24"/>
          <w:szCs w:val="24"/>
        </w:rPr>
        <w:t xml:space="preserve"> на біопаливну ТЕЦ, доцільно відновити ЦО і ГВП для споживачів, що були відключені від централізованого теплопостачання, оскільки вони споживають для власних потреб в тепловій енергії - природній газ.</w:t>
      </w:r>
    </w:p>
    <w:p w14:paraId="2104C644" w14:textId="301351F0"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Даний захід варто впровадити якнайшвидше після того, як біопаливна ТЕЦ буде введена в експлуатацію, а всі підготовчі роботи необхідно виконати </w:t>
      </w:r>
      <w:r w:rsidR="00BF5B54">
        <w:rPr>
          <w:rFonts w:cs="Times New Roman"/>
          <w:noProof w:val="0"/>
          <w:sz w:val="24"/>
          <w:szCs w:val="24"/>
        </w:rPr>
        <w:t>заздалегідь</w:t>
      </w:r>
      <w:r w:rsidRPr="00834B35">
        <w:rPr>
          <w:rFonts w:cs="Times New Roman"/>
          <w:noProof w:val="0"/>
          <w:sz w:val="24"/>
          <w:szCs w:val="24"/>
        </w:rPr>
        <w:t>.</w:t>
      </w:r>
    </w:p>
    <w:p w14:paraId="52E39930" w14:textId="77777777" w:rsidR="006478ED" w:rsidRPr="00834B35" w:rsidRDefault="006478ED" w:rsidP="006478ED">
      <w:pPr>
        <w:spacing w:after="0"/>
        <w:ind w:left="360"/>
        <w:jc w:val="both"/>
        <w:rPr>
          <w:rFonts w:cs="Times New Roman"/>
          <w:noProof w:val="0"/>
          <w:sz w:val="24"/>
          <w:szCs w:val="24"/>
        </w:rPr>
      </w:pPr>
    </w:p>
    <w:p w14:paraId="0078BA81" w14:textId="6CBAE87A" w:rsidR="006478ED" w:rsidRPr="00834B35" w:rsidRDefault="00DF0974" w:rsidP="00982A6B">
      <w:pPr>
        <w:keepNext/>
        <w:keepLines/>
        <w:spacing w:before="120" w:after="120"/>
        <w:jc w:val="both"/>
        <w:outlineLvl w:val="2"/>
        <w:rPr>
          <w:rFonts w:eastAsiaTheme="majorEastAsia" w:cs="Times New Roman"/>
          <w:b/>
          <w:bCs/>
          <w:noProof w:val="0"/>
          <w:sz w:val="24"/>
          <w:szCs w:val="24"/>
        </w:rPr>
      </w:pPr>
      <w:bookmarkStart w:id="85" w:name="_Toc147418215"/>
      <w:bookmarkStart w:id="86" w:name="_Toc147418380"/>
      <w:bookmarkStart w:id="87" w:name="_Toc147418568"/>
      <w:bookmarkStart w:id="88" w:name="_Toc147418579"/>
      <w:bookmarkStart w:id="89" w:name="_Toc147420660"/>
      <w:bookmarkStart w:id="90" w:name="_Toc151993190"/>
      <w:bookmarkStart w:id="91" w:name="_Toc152676383"/>
      <w:r w:rsidRPr="00834B35">
        <w:rPr>
          <w:rFonts w:eastAsiaTheme="majorEastAsia" w:cs="Times New Roman"/>
          <w:b/>
          <w:bCs/>
          <w:noProof w:val="0"/>
          <w:sz w:val="24"/>
          <w:szCs w:val="24"/>
        </w:rPr>
        <w:t>4.3.</w:t>
      </w:r>
      <w:r w:rsidR="006478ED" w:rsidRPr="00834B35">
        <w:rPr>
          <w:rFonts w:eastAsiaTheme="majorEastAsia" w:cs="Times New Roman"/>
          <w:b/>
          <w:bCs/>
          <w:noProof w:val="0"/>
          <w:sz w:val="24"/>
          <w:szCs w:val="24"/>
        </w:rPr>
        <w:t>3 Термомодернізація будівель</w:t>
      </w:r>
      <w:bookmarkEnd w:id="85"/>
      <w:bookmarkEnd w:id="86"/>
      <w:bookmarkEnd w:id="87"/>
      <w:bookmarkEnd w:id="88"/>
      <w:bookmarkEnd w:id="89"/>
      <w:bookmarkEnd w:id="90"/>
      <w:bookmarkEnd w:id="91"/>
    </w:p>
    <w:p w14:paraId="3297A834" w14:textId="31D1F5B2" w:rsidR="006478ED" w:rsidRPr="00834B35" w:rsidRDefault="00691AC5" w:rsidP="006478ED">
      <w:pPr>
        <w:keepNext/>
        <w:keepLines/>
        <w:spacing w:before="120" w:after="120"/>
        <w:jc w:val="both"/>
        <w:outlineLvl w:val="3"/>
        <w:rPr>
          <w:rFonts w:eastAsiaTheme="majorEastAsia" w:cs="Times New Roman"/>
          <w:b/>
          <w:bCs/>
          <w:noProof w:val="0"/>
          <w:sz w:val="24"/>
          <w:szCs w:val="24"/>
        </w:rPr>
      </w:pPr>
      <w:bookmarkStart w:id="92" w:name="_Toc147418381"/>
      <w:bookmarkStart w:id="93" w:name="_Toc147418569"/>
      <w:r w:rsidRPr="00834B35">
        <w:rPr>
          <w:rFonts w:eastAsiaTheme="majorEastAsia" w:cs="Times New Roman"/>
          <w:b/>
          <w:bCs/>
          <w:noProof w:val="0"/>
          <w:sz w:val="24"/>
          <w:szCs w:val="24"/>
        </w:rPr>
        <w:t>4.3.3.1</w:t>
      </w:r>
      <w:r w:rsidR="006478ED" w:rsidRPr="00834B35">
        <w:rPr>
          <w:rFonts w:eastAsiaTheme="majorEastAsia" w:cs="Times New Roman"/>
          <w:b/>
          <w:bCs/>
          <w:noProof w:val="0"/>
          <w:sz w:val="24"/>
          <w:szCs w:val="24"/>
        </w:rPr>
        <w:t>. Житлові багатоквартирні та адміністративні</w:t>
      </w:r>
      <w:bookmarkEnd w:id="92"/>
      <w:bookmarkEnd w:id="93"/>
    </w:p>
    <w:p w14:paraId="7F1C955A" w14:textId="77777777" w:rsidR="006478ED" w:rsidRPr="00834B35" w:rsidRDefault="006478ED" w:rsidP="006478ED">
      <w:pPr>
        <w:spacing w:after="0"/>
        <w:ind w:firstLine="709"/>
        <w:jc w:val="both"/>
        <w:rPr>
          <w:rFonts w:cs="Times New Roman"/>
          <w:noProof w:val="0"/>
          <w:sz w:val="24"/>
          <w:szCs w:val="24"/>
        </w:rPr>
      </w:pPr>
    </w:p>
    <w:p w14:paraId="069A8776" w14:textId="2B5A2921"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Для всіх будівель, окрім тих, для яких заплановано знесення чи капітальну реконструкцію в найближчі 10 років, необхідно провести термомодернізацію. Для детальної оцінки заходів з термомодернізації в кожній будівлі необхідний її енергоаудит з експертним </w:t>
      </w:r>
      <w:r w:rsidR="00BF5B54" w:rsidRPr="00834B35">
        <w:rPr>
          <w:rFonts w:cs="Times New Roman"/>
          <w:noProof w:val="0"/>
          <w:sz w:val="24"/>
          <w:szCs w:val="24"/>
        </w:rPr>
        <w:t>висновком</w:t>
      </w:r>
      <w:r w:rsidRPr="00834B35">
        <w:rPr>
          <w:rFonts w:cs="Times New Roman"/>
          <w:noProof w:val="0"/>
          <w:sz w:val="24"/>
          <w:szCs w:val="24"/>
        </w:rPr>
        <w:t xml:space="preserve"> щодо заходів, проте для більшості будівель, побудованих до 2010 року, основними ефективними заходами будуть (в порядку, від меншої до більшої окупності):</w:t>
      </w:r>
    </w:p>
    <w:p w14:paraId="714B68FF" w14:textId="77777777" w:rsidR="006478ED" w:rsidRPr="00834B35" w:rsidRDefault="006478ED" w:rsidP="006478ED">
      <w:pPr>
        <w:spacing w:after="0"/>
        <w:ind w:firstLine="709"/>
        <w:jc w:val="both"/>
        <w:rPr>
          <w:rFonts w:cs="Times New Roman"/>
          <w:noProof w:val="0"/>
          <w:sz w:val="24"/>
          <w:szCs w:val="24"/>
        </w:rPr>
      </w:pPr>
    </w:p>
    <w:p w14:paraId="7507E223"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Утеплення трубопроводів системи опалення і ГВП.</w:t>
      </w:r>
    </w:p>
    <w:p w14:paraId="4A7B614F"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Заміна ламп освітлення на LED лампи.</w:t>
      </w:r>
    </w:p>
    <w:p w14:paraId="7A50F2A1" w14:textId="4B4A7261"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Встановлення термостатів на радіатори (для радіаторів зі строком </w:t>
      </w:r>
      <w:r w:rsidR="00BF5B54" w:rsidRPr="00834B35">
        <w:rPr>
          <w:rFonts w:cs="Times New Roman"/>
          <w:noProof w:val="0"/>
          <w:sz w:val="24"/>
          <w:szCs w:val="24"/>
        </w:rPr>
        <w:t>служ</w:t>
      </w:r>
      <w:r w:rsidR="00BF5B54">
        <w:rPr>
          <w:rFonts w:cs="Times New Roman"/>
          <w:noProof w:val="0"/>
          <w:sz w:val="24"/>
          <w:szCs w:val="24"/>
        </w:rPr>
        <w:t>б</w:t>
      </w:r>
      <w:r w:rsidR="00BF5B54" w:rsidRPr="00834B35">
        <w:rPr>
          <w:rFonts w:cs="Times New Roman"/>
          <w:noProof w:val="0"/>
          <w:sz w:val="24"/>
          <w:szCs w:val="24"/>
        </w:rPr>
        <w:t>и</w:t>
      </w:r>
      <w:r w:rsidRPr="00834B35">
        <w:rPr>
          <w:rFonts w:cs="Times New Roman"/>
          <w:noProof w:val="0"/>
          <w:sz w:val="24"/>
          <w:szCs w:val="24"/>
        </w:rPr>
        <w:t xml:space="preserve"> більше 20 років - їх заміна)</w:t>
      </w:r>
    </w:p>
    <w:p w14:paraId="0E791004"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Утеплення стін.</w:t>
      </w:r>
    </w:p>
    <w:p w14:paraId="556810F0"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Заміна вікон.</w:t>
      </w:r>
    </w:p>
    <w:p w14:paraId="299B9F54" w14:textId="6057F80A" w:rsidR="006478ED" w:rsidRPr="00834B35" w:rsidRDefault="006478ED" w:rsidP="00691AC5">
      <w:pPr>
        <w:spacing w:after="0"/>
        <w:ind w:firstLine="709"/>
        <w:jc w:val="both"/>
        <w:rPr>
          <w:rFonts w:cs="Times New Roman"/>
          <w:noProof w:val="0"/>
          <w:sz w:val="24"/>
          <w:szCs w:val="24"/>
        </w:rPr>
      </w:pPr>
      <w:r w:rsidRPr="00834B35">
        <w:rPr>
          <w:rFonts w:cs="Times New Roman"/>
          <w:noProof w:val="0"/>
          <w:sz w:val="24"/>
          <w:szCs w:val="24"/>
        </w:rPr>
        <w:t xml:space="preserve"> - Утеплення даху і підвалу.</w:t>
      </w:r>
    </w:p>
    <w:p w14:paraId="29D380C2" w14:textId="77777777" w:rsidR="00691AC5" w:rsidRPr="00834B35" w:rsidRDefault="00691AC5" w:rsidP="00691AC5">
      <w:pPr>
        <w:spacing w:after="0"/>
        <w:ind w:firstLine="709"/>
        <w:jc w:val="both"/>
        <w:rPr>
          <w:rFonts w:cs="Times New Roman"/>
          <w:noProof w:val="0"/>
          <w:sz w:val="24"/>
          <w:szCs w:val="24"/>
        </w:rPr>
      </w:pPr>
    </w:p>
    <w:p w14:paraId="523C2E2F" w14:textId="041911E9"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Потенціал зниження витрат теплової енергії після масштабної термомодернізації всіх багатоквартирних житлових і адміністративних будівель </w:t>
      </w:r>
      <w:r w:rsidRPr="002313C0">
        <w:rPr>
          <w:rFonts w:cs="Times New Roman"/>
          <w:noProof w:val="0"/>
          <w:sz w:val="24"/>
          <w:szCs w:val="24"/>
        </w:rPr>
        <w:t>– 27 452 – 37 747</w:t>
      </w:r>
      <w:r w:rsidRPr="00834B35">
        <w:rPr>
          <w:rFonts w:cs="Times New Roman"/>
          <w:noProof w:val="0"/>
          <w:sz w:val="24"/>
          <w:szCs w:val="24"/>
        </w:rPr>
        <w:t xml:space="preserve"> Гкал, в залежності від товщини утеплення, типу вікон і інших факторів, що будуть використовуватися при термомодернізації. Сюди входить і теплова енергія, що буде зекономлена споживачами, наразі не під’єднаними до системи централізованого опалення, але приєднання яких входить в запропоновану стратегію.</w:t>
      </w:r>
    </w:p>
    <w:p w14:paraId="69C4A4A7" w14:textId="77777777" w:rsidR="006478ED" w:rsidRPr="00834B35" w:rsidRDefault="006478ED" w:rsidP="006478ED">
      <w:pPr>
        <w:spacing w:after="0"/>
        <w:ind w:left="360"/>
        <w:jc w:val="both"/>
        <w:rPr>
          <w:rFonts w:cs="Times New Roman"/>
          <w:noProof w:val="0"/>
          <w:sz w:val="24"/>
          <w:szCs w:val="24"/>
        </w:rPr>
      </w:pPr>
    </w:p>
    <w:p w14:paraId="37ED83DE" w14:textId="08490975" w:rsidR="006478ED" w:rsidRPr="00834B35" w:rsidRDefault="00691AC5" w:rsidP="00F92679">
      <w:pPr>
        <w:keepNext/>
        <w:keepLines/>
        <w:spacing w:before="40" w:after="0"/>
        <w:ind w:firstLine="708"/>
        <w:outlineLvl w:val="3"/>
        <w:rPr>
          <w:rFonts w:eastAsiaTheme="majorEastAsia" w:cs="Times New Roman"/>
          <w:b/>
          <w:bCs/>
          <w:noProof w:val="0"/>
          <w:sz w:val="24"/>
          <w:szCs w:val="24"/>
        </w:rPr>
      </w:pPr>
      <w:bookmarkStart w:id="94" w:name="_Toc147418382"/>
      <w:bookmarkStart w:id="95" w:name="_Toc147418570"/>
      <w:r w:rsidRPr="00834B35">
        <w:rPr>
          <w:rFonts w:eastAsiaTheme="majorEastAsia" w:cs="Times New Roman"/>
          <w:b/>
          <w:bCs/>
          <w:noProof w:val="0"/>
          <w:sz w:val="24"/>
          <w:szCs w:val="24"/>
        </w:rPr>
        <w:t>4.3.3</w:t>
      </w:r>
      <w:r w:rsidR="006478ED" w:rsidRPr="00834B35">
        <w:rPr>
          <w:rFonts w:eastAsiaTheme="majorEastAsia" w:cs="Times New Roman"/>
          <w:b/>
          <w:bCs/>
          <w:noProof w:val="0"/>
          <w:sz w:val="24"/>
          <w:szCs w:val="24"/>
        </w:rPr>
        <w:t>.</w:t>
      </w:r>
      <w:r w:rsidRPr="00834B35">
        <w:rPr>
          <w:rFonts w:eastAsiaTheme="majorEastAsia" w:cs="Times New Roman"/>
          <w:b/>
          <w:bCs/>
          <w:noProof w:val="0"/>
          <w:sz w:val="24"/>
          <w:szCs w:val="24"/>
        </w:rPr>
        <w:t>2</w:t>
      </w:r>
      <w:r w:rsidR="006478ED" w:rsidRPr="00834B35">
        <w:rPr>
          <w:rFonts w:eastAsiaTheme="majorEastAsia" w:cs="Times New Roman"/>
          <w:b/>
          <w:bCs/>
          <w:noProof w:val="0"/>
          <w:sz w:val="24"/>
          <w:szCs w:val="24"/>
        </w:rPr>
        <w:t xml:space="preserve"> Житлові приватні будинки</w:t>
      </w:r>
      <w:bookmarkEnd w:id="94"/>
      <w:bookmarkEnd w:id="95"/>
    </w:p>
    <w:p w14:paraId="2DE8B663" w14:textId="77777777" w:rsidR="006478ED" w:rsidRPr="00834B35" w:rsidRDefault="006478ED" w:rsidP="006478ED">
      <w:pPr>
        <w:spacing w:after="0"/>
        <w:ind w:left="360"/>
        <w:jc w:val="both"/>
        <w:rPr>
          <w:rFonts w:cs="Times New Roman"/>
          <w:b/>
          <w:bCs/>
          <w:noProof w:val="0"/>
          <w:sz w:val="24"/>
          <w:szCs w:val="24"/>
        </w:rPr>
      </w:pPr>
    </w:p>
    <w:p w14:paraId="53A9CC87" w14:textId="6076AD9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Більшість приватних житлових будинків потребує термомодернізації. З одної сторони, з частиною будинків ситуація дещо краща, ніж з багатоквартирним житловим фондом, оскільки люди в приватних будинках, як правило, мають більше як мотивації, так технічних можливостей для реалізації заходів з термомодернізації. З іншої сторони, заходи з комплексної термомодернізації – </w:t>
      </w:r>
      <w:r w:rsidR="00BF5B54" w:rsidRPr="00834B35">
        <w:rPr>
          <w:rFonts w:cs="Times New Roman"/>
          <w:noProof w:val="0"/>
          <w:sz w:val="24"/>
          <w:szCs w:val="24"/>
        </w:rPr>
        <w:t>дороговартісні</w:t>
      </w:r>
      <w:r w:rsidR="00BF5B54">
        <w:rPr>
          <w:rFonts w:cs="Times New Roman"/>
          <w:noProof w:val="0"/>
          <w:sz w:val="24"/>
          <w:szCs w:val="24"/>
        </w:rPr>
        <w:t xml:space="preserve"> та</w:t>
      </w:r>
      <w:r w:rsidRPr="00834B35">
        <w:rPr>
          <w:rFonts w:cs="Times New Roman"/>
          <w:noProof w:val="0"/>
          <w:sz w:val="24"/>
          <w:szCs w:val="24"/>
        </w:rPr>
        <w:t xml:space="preserve"> фінансово доступні далеко не всім домогосподарствам. </w:t>
      </w:r>
    </w:p>
    <w:p w14:paraId="34184BB5" w14:textId="77777777" w:rsidR="006478ED" w:rsidRPr="00834B35" w:rsidRDefault="006478ED" w:rsidP="006478ED">
      <w:pPr>
        <w:spacing w:after="0"/>
        <w:ind w:firstLine="709"/>
        <w:jc w:val="both"/>
        <w:rPr>
          <w:rFonts w:cs="Times New Roman"/>
          <w:noProof w:val="0"/>
          <w:sz w:val="24"/>
          <w:szCs w:val="24"/>
        </w:rPr>
      </w:pPr>
    </w:p>
    <w:p w14:paraId="231D317A"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Потенціал зниження витрат природного газу теплової енергії після термомодернізації всіх приватних житлових будівель - 3,58- 5,12 млн. м</w:t>
      </w:r>
      <w:r w:rsidRPr="00834B35">
        <w:rPr>
          <w:rFonts w:cs="Times New Roman"/>
          <w:noProof w:val="0"/>
          <w:sz w:val="24"/>
          <w:szCs w:val="24"/>
          <w:vertAlign w:val="superscript"/>
        </w:rPr>
        <w:t>3</w:t>
      </w:r>
      <w:r w:rsidRPr="00834B35">
        <w:rPr>
          <w:rFonts w:cs="Times New Roman"/>
          <w:noProof w:val="0"/>
          <w:sz w:val="24"/>
          <w:szCs w:val="24"/>
        </w:rPr>
        <w:t xml:space="preserve"> природного газу.</w:t>
      </w:r>
    </w:p>
    <w:p w14:paraId="31FFDD2D" w14:textId="77777777" w:rsidR="006478ED" w:rsidRPr="00834B35" w:rsidRDefault="006478ED" w:rsidP="006478ED">
      <w:pPr>
        <w:spacing w:after="0"/>
        <w:ind w:firstLine="709"/>
        <w:jc w:val="both"/>
        <w:rPr>
          <w:rFonts w:cs="Times New Roman"/>
          <w:noProof w:val="0"/>
          <w:sz w:val="24"/>
          <w:szCs w:val="24"/>
        </w:rPr>
      </w:pPr>
    </w:p>
    <w:p w14:paraId="3FD4E89B" w14:textId="5CEC34FE"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З урахуванням вартості заходів з комплексної термомодернізації приватних будинків, на початкового етапі, пропонується проводити термомодернізацію в першу чергу багатоквартирних будинків, а для приватних будинків найбільш доцільним із основних заходів буде перехід на біопаливо.</w:t>
      </w:r>
    </w:p>
    <w:p w14:paraId="3644BEBD" w14:textId="77777777" w:rsidR="006478ED" w:rsidRPr="00834B35" w:rsidRDefault="006478ED" w:rsidP="00691AC5">
      <w:pPr>
        <w:spacing w:after="0"/>
        <w:jc w:val="both"/>
        <w:rPr>
          <w:rFonts w:cs="Times New Roman"/>
          <w:noProof w:val="0"/>
          <w:sz w:val="24"/>
          <w:szCs w:val="24"/>
        </w:rPr>
      </w:pPr>
    </w:p>
    <w:p w14:paraId="0656259E"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Найбільш простими, доцільними і окупними заходами зі скорочення витрат теплової енергії, і, відповідно, природного газу, які можна реалізувати в максимально короткі терміни для приватних будинків є:</w:t>
      </w:r>
    </w:p>
    <w:p w14:paraId="31EDC06B" w14:textId="4C5F10FB"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w:t>
      </w:r>
      <w:r w:rsidR="00691AC5" w:rsidRPr="00834B35">
        <w:rPr>
          <w:rFonts w:cs="Times New Roman"/>
          <w:noProof w:val="0"/>
          <w:sz w:val="24"/>
          <w:szCs w:val="24"/>
        </w:rPr>
        <w:t xml:space="preserve">  </w:t>
      </w:r>
      <w:r w:rsidRPr="00834B35">
        <w:rPr>
          <w:rFonts w:cs="Times New Roman"/>
          <w:noProof w:val="0"/>
          <w:sz w:val="24"/>
          <w:szCs w:val="24"/>
        </w:rPr>
        <w:t xml:space="preserve"> Встановлення термостатів на радіатори опалення</w:t>
      </w:r>
    </w:p>
    <w:p w14:paraId="08FB8E2F" w14:textId="0FFED996"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w:t>
      </w:r>
      <w:r w:rsidR="00691AC5" w:rsidRPr="00834B35">
        <w:rPr>
          <w:rFonts w:cs="Times New Roman"/>
          <w:noProof w:val="0"/>
          <w:sz w:val="24"/>
          <w:szCs w:val="24"/>
        </w:rPr>
        <w:t xml:space="preserve"> </w:t>
      </w:r>
      <w:r w:rsidRPr="00834B35">
        <w:rPr>
          <w:rFonts w:cs="Times New Roman"/>
          <w:noProof w:val="0"/>
          <w:sz w:val="24"/>
          <w:szCs w:val="24"/>
        </w:rPr>
        <w:t>Встановлення термостатичної автоматики/погодного регулювання на котли, не обладнані даною автоматикою.</w:t>
      </w:r>
    </w:p>
    <w:p w14:paraId="358A553A"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 xml:space="preserve"> - Інформаційна кампанія, направлена на розширення обізнаності населення сфері користування термостатами і термостатичним регулюванням, направлена на зниження температури в приміщеннях, в період їх не використання, та зниження температури в домівках в періоди відсутності людей.</w:t>
      </w:r>
    </w:p>
    <w:p w14:paraId="16F455BC" w14:textId="77777777" w:rsidR="006478ED" w:rsidRPr="00834B35" w:rsidRDefault="006478ED" w:rsidP="006478ED">
      <w:pPr>
        <w:spacing w:after="0"/>
        <w:ind w:firstLine="709"/>
        <w:jc w:val="both"/>
        <w:rPr>
          <w:rFonts w:cs="Times New Roman"/>
          <w:noProof w:val="0"/>
          <w:sz w:val="24"/>
          <w:szCs w:val="24"/>
        </w:rPr>
      </w:pPr>
    </w:p>
    <w:p w14:paraId="3689C199" w14:textId="77777777" w:rsidR="006478ED" w:rsidRPr="00834B35" w:rsidRDefault="006478ED" w:rsidP="006478ED">
      <w:pPr>
        <w:spacing w:after="0"/>
        <w:ind w:firstLine="709"/>
        <w:jc w:val="both"/>
        <w:rPr>
          <w:rFonts w:cs="Times New Roman"/>
          <w:noProof w:val="0"/>
          <w:sz w:val="24"/>
          <w:szCs w:val="24"/>
        </w:rPr>
      </w:pPr>
      <w:r w:rsidRPr="00834B35">
        <w:rPr>
          <w:rFonts w:cs="Times New Roman"/>
          <w:noProof w:val="0"/>
          <w:sz w:val="24"/>
          <w:szCs w:val="24"/>
        </w:rPr>
        <w:t>Потенційний ефект від даних заходів, навіть до термомодернізації, може привести до економії 1,54-2,56 млн. м</w:t>
      </w:r>
      <w:r w:rsidRPr="00834B35">
        <w:rPr>
          <w:rFonts w:cs="Times New Roman"/>
          <w:noProof w:val="0"/>
          <w:sz w:val="24"/>
          <w:szCs w:val="24"/>
          <w:vertAlign w:val="superscript"/>
        </w:rPr>
        <w:t>3</w:t>
      </w:r>
      <w:r w:rsidRPr="00834B35">
        <w:rPr>
          <w:rFonts w:cs="Times New Roman"/>
          <w:noProof w:val="0"/>
          <w:sz w:val="24"/>
          <w:szCs w:val="24"/>
        </w:rPr>
        <w:t xml:space="preserve"> природного газу, при максимально ефективному керуванню опаленням і запровадженні необхідних стимулів.</w:t>
      </w:r>
    </w:p>
    <w:p w14:paraId="05D6BC4A" w14:textId="2D40A71A" w:rsidR="00002890" w:rsidRPr="00834B35" w:rsidRDefault="00834680" w:rsidP="00961259">
      <w:pPr>
        <w:spacing w:line="259" w:lineRule="auto"/>
        <w:rPr>
          <w:noProof w:val="0"/>
          <w:sz w:val="24"/>
          <w:szCs w:val="24"/>
        </w:rPr>
      </w:pPr>
      <w:r w:rsidRPr="00834B35">
        <w:rPr>
          <w:noProof w:val="0"/>
          <w:sz w:val="24"/>
          <w:szCs w:val="24"/>
        </w:rPr>
        <w:br w:type="page"/>
      </w:r>
    </w:p>
    <w:p w14:paraId="62C396F6" w14:textId="1FB7F62B" w:rsidR="00002890" w:rsidRPr="00834B35" w:rsidRDefault="00002890" w:rsidP="00F92679">
      <w:pPr>
        <w:pStyle w:val="1"/>
        <w:spacing w:before="120" w:after="120"/>
        <w:ind w:firstLine="708"/>
        <w:rPr>
          <w:rFonts w:ascii="Times New Roman" w:hAnsi="Times New Roman" w:cs="Times New Roman"/>
          <w:b/>
          <w:bCs/>
          <w:noProof w:val="0"/>
          <w:color w:val="auto"/>
          <w:sz w:val="24"/>
          <w:szCs w:val="24"/>
        </w:rPr>
      </w:pPr>
      <w:bookmarkStart w:id="96" w:name="_Toc151993191"/>
      <w:bookmarkStart w:id="97" w:name="_Toc152676384"/>
      <w:r w:rsidRPr="00834B35">
        <w:rPr>
          <w:rFonts w:ascii="Times New Roman" w:hAnsi="Times New Roman" w:cs="Times New Roman"/>
          <w:b/>
          <w:bCs/>
          <w:noProof w:val="0"/>
          <w:color w:val="auto"/>
          <w:sz w:val="24"/>
          <w:szCs w:val="24"/>
        </w:rPr>
        <w:t xml:space="preserve">Розділ </w:t>
      </w:r>
      <w:r w:rsidR="00DF0974" w:rsidRPr="00834B35">
        <w:rPr>
          <w:rFonts w:ascii="Times New Roman" w:hAnsi="Times New Roman" w:cs="Times New Roman"/>
          <w:b/>
          <w:bCs/>
          <w:noProof w:val="0"/>
          <w:color w:val="auto"/>
          <w:sz w:val="24"/>
          <w:szCs w:val="24"/>
        </w:rPr>
        <w:t xml:space="preserve">5: </w:t>
      </w:r>
      <w:r w:rsidRPr="00834B35">
        <w:rPr>
          <w:rFonts w:ascii="Times New Roman" w:hAnsi="Times New Roman" w:cs="Times New Roman"/>
          <w:b/>
          <w:bCs/>
          <w:noProof w:val="0"/>
          <w:color w:val="auto"/>
          <w:sz w:val="24"/>
          <w:szCs w:val="24"/>
        </w:rPr>
        <w:t>Аналіз викидів СО</w:t>
      </w:r>
      <w:r w:rsidRPr="00834B35">
        <w:rPr>
          <w:rFonts w:ascii="Times New Roman" w:hAnsi="Times New Roman" w:cs="Times New Roman"/>
          <w:b/>
          <w:bCs/>
          <w:noProof w:val="0"/>
          <w:color w:val="auto"/>
          <w:sz w:val="24"/>
          <w:szCs w:val="24"/>
          <w:vertAlign w:val="superscript"/>
        </w:rPr>
        <w:t>2</w:t>
      </w:r>
      <w:r w:rsidRPr="00834B35">
        <w:rPr>
          <w:rFonts w:ascii="Times New Roman" w:hAnsi="Times New Roman" w:cs="Times New Roman"/>
          <w:b/>
          <w:bCs/>
          <w:noProof w:val="0"/>
          <w:color w:val="auto"/>
          <w:sz w:val="24"/>
          <w:szCs w:val="24"/>
        </w:rPr>
        <w:t>, і шляхів їх скорочення</w:t>
      </w:r>
      <w:bookmarkEnd w:id="96"/>
      <w:bookmarkEnd w:id="97"/>
    </w:p>
    <w:p w14:paraId="3A7FEE33" w14:textId="3077971C" w:rsidR="00002890" w:rsidRPr="00834B35" w:rsidRDefault="00002890" w:rsidP="000550D2">
      <w:pPr>
        <w:jc w:val="both"/>
        <w:rPr>
          <w:rFonts w:cs="Times New Roman"/>
          <w:noProof w:val="0"/>
          <w:sz w:val="24"/>
          <w:szCs w:val="24"/>
        </w:rPr>
      </w:pPr>
      <w:r w:rsidRPr="00834B35">
        <w:rPr>
          <w:noProof w:val="0"/>
        </w:rPr>
        <w:tab/>
      </w:r>
      <w:r w:rsidRPr="00834B35">
        <w:rPr>
          <w:rFonts w:cs="Times New Roman"/>
          <w:noProof w:val="0"/>
          <w:sz w:val="24"/>
          <w:szCs w:val="24"/>
        </w:rPr>
        <w:t>В 2021 році було спалено 25,71 млн. м</w:t>
      </w:r>
      <w:r w:rsidRPr="00834B35">
        <w:rPr>
          <w:rFonts w:cs="Times New Roman"/>
          <w:noProof w:val="0"/>
          <w:sz w:val="24"/>
          <w:szCs w:val="24"/>
          <w:vertAlign w:val="superscript"/>
        </w:rPr>
        <w:t>3</w:t>
      </w:r>
      <w:r w:rsidRPr="00834B35">
        <w:rPr>
          <w:rFonts w:cs="Times New Roman"/>
          <w:noProof w:val="0"/>
          <w:sz w:val="24"/>
          <w:szCs w:val="24"/>
        </w:rPr>
        <w:t xml:space="preserve"> природного газу, що привело до викидів </w:t>
      </w:r>
      <w:r w:rsidR="00FF1C40" w:rsidRPr="00834B35">
        <w:rPr>
          <w:rFonts w:cs="Times New Roman"/>
          <w:noProof w:val="0"/>
          <w:sz w:val="24"/>
          <w:szCs w:val="24"/>
        </w:rPr>
        <w:t>в обсязі 49 961 т</w:t>
      </w:r>
      <w:r w:rsidR="004F334F" w:rsidRPr="00834B35">
        <w:rPr>
          <w:rFonts w:cs="Times New Roman"/>
          <w:noProof w:val="0"/>
          <w:sz w:val="24"/>
          <w:szCs w:val="24"/>
        </w:rPr>
        <w:t xml:space="preserve"> </w:t>
      </w:r>
      <w:r w:rsidR="004F334F" w:rsidRPr="00834B35">
        <w:rPr>
          <w:rFonts w:eastAsia="Times New Roman" w:cs="Times New Roman"/>
          <w:noProof w:val="0"/>
          <w:color w:val="000000"/>
          <w:sz w:val="24"/>
          <w:szCs w:val="24"/>
        </w:rPr>
        <w:t>СО</w:t>
      </w:r>
      <w:r w:rsidR="004F334F" w:rsidRPr="00834B35">
        <w:rPr>
          <w:rFonts w:eastAsia="Times New Roman" w:cs="Times New Roman"/>
          <w:noProof w:val="0"/>
          <w:color w:val="000000"/>
          <w:sz w:val="24"/>
          <w:szCs w:val="24"/>
          <w:vertAlign w:val="superscript"/>
        </w:rPr>
        <w:t>2</w:t>
      </w:r>
      <w:r w:rsidR="00FF1C40" w:rsidRPr="00834B35">
        <w:rPr>
          <w:rFonts w:cs="Times New Roman"/>
          <w:noProof w:val="0"/>
          <w:sz w:val="24"/>
          <w:szCs w:val="24"/>
        </w:rPr>
        <w:t xml:space="preserve">. </w:t>
      </w:r>
    </w:p>
    <w:p w14:paraId="3ECF6954" w14:textId="6A586BA1" w:rsidR="00FF1C40" w:rsidRPr="00834B35" w:rsidRDefault="00FF1C40" w:rsidP="000550D2">
      <w:pPr>
        <w:jc w:val="both"/>
        <w:rPr>
          <w:rFonts w:cs="Times New Roman"/>
          <w:noProof w:val="0"/>
          <w:sz w:val="24"/>
          <w:szCs w:val="24"/>
        </w:rPr>
      </w:pPr>
      <w:r w:rsidRPr="00834B35">
        <w:rPr>
          <w:rFonts w:cs="Times New Roman"/>
          <w:noProof w:val="0"/>
          <w:sz w:val="24"/>
          <w:szCs w:val="24"/>
        </w:rPr>
        <w:tab/>
        <w:t>Також було спожито 95600 тис. кВт електроенергії</w:t>
      </w:r>
      <w:r w:rsidR="004F334F" w:rsidRPr="00834B35">
        <w:rPr>
          <w:rFonts w:cs="Times New Roman"/>
          <w:noProof w:val="0"/>
          <w:sz w:val="24"/>
          <w:szCs w:val="24"/>
        </w:rPr>
        <w:t xml:space="preserve">, що, з урахуванням структури енергетики України в нинішній час еквівалентно емісії </w:t>
      </w:r>
      <w:r w:rsidR="004F334F" w:rsidRPr="00834B35">
        <w:rPr>
          <w:rFonts w:eastAsia="Times New Roman" w:cs="Times New Roman"/>
          <w:noProof w:val="0"/>
          <w:color w:val="000000"/>
          <w:sz w:val="24"/>
          <w:szCs w:val="24"/>
        </w:rPr>
        <w:t>40152 т СО</w:t>
      </w:r>
      <w:r w:rsidR="004F334F" w:rsidRPr="00834B35">
        <w:rPr>
          <w:rFonts w:eastAsia="Times New Roman" w:cs="Times New Roman"/>
          <w:noProof w:val="0"/>
          <w:color w:val="000000"/>
          <w:sz w:val="24"/>
          <w:szCs w:val="24"/>
          <w:vertAlign w:val="superscript"/>
        </w:rPr>
        <w:t>2</w:t>
      </w:r>
      <w:r w:rsidR="004F334F" w:rsidRPr="00834B35">
        <w:rPr>
          <w:rFonts w:eastAsia="Times New Roman" w:cs="Times New Roman"/>
          <w:noProof w:val="0"/>
          <w:color w:val="000000"/>
          <w:sz w:val="24"/>
          <w:szCs w:val="24"/>
        </w:rPr>
        <w:t xml:space="preserve"> </w:t>
      </w:r>
      <w:r w:rsidRPr="00834B35">
        <w:rPr>
          <w:rFonts w:cs="Times New Roman"/>
          <w:noProof w:val="0"/>
          <w:sz w:val="24"/>
          <w:szCs w:val="24"/>
        </w:rPr>
        <w:t xml:space="preserve">. </w:t>
      </w:r>
    </w:p>
    <w:tbl>
      <w:tblPr>
        <w:tblW w:w="6060" w:type="dxa"/>
        <w:jc w:val="center"/>
        <w:tblLook w:val="04A0" w:firstRow="1" w:lastRow="0" w:firstColumn="1" w:lastColumn="0" w:noHBand="0" w:noVBand="1"/>
      </w:tblPr>
      <w:tblGrid>
        <w:gridCol w:w="3078"/>
        <w:gridCol w:w="1004"/>
        <w:gridCol w:w="1978"/>
      </w:tblGrid>
      <w:tr w:rsidR="004F334F" w:rsidRPr="00834B35" w14:paraId="430E6BE9" w14:textId="77777777" w:rsidTr="004F334F">
        <w:trPr>
          <w:trHeight w:val="345"/>
          <w:jc w:val="center"/>
        </w:trPr>
        <w:tc>
          <w:tcPr>
            <w:tcW w:w="60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107CB49" w14:textId="77777777" w:rsidR="004F334F" w:rsidRPr="00834B35" w:rsidRDefault="004F334F" w:rsidP="004F334F">
            <w:pPr>
              <w:spacing w:after="0"/>
              <w:jc w:val="center"/>
              <w:rPr>
                <w:rFonts w:ascii="Calibri" w:eastAsia="Times New Roman" w:hAnsi="Calibri" w:cs="Calibri"/>
                <w:b/>
                <w:bCs/>
                <w:noProof w:val="0"/>
                <w:color w:val="000000"/>
                <w:sz w:val="22"/>
              </w:rPr>
            </w:pPr>
            <w:r w:rsidRPr="00834B35">
              <w:rPr>
                <w:rFonts w:ascii="Calibri" w:eastAsia="Times New Roman" w:hAnsi="Calibri" w:cs="Calibri"/>
                <w:b/>
                <w:bCs/>
                <w:noProof w:val="0"/>
                <w:color w:val="000000"/>
                <w:sz w:val="22"/>
              </w:rPr>
              <w:t>Емісія CO</w:t>
            </w:r>
            <w:r w:rsidRPr="00834B35">
              <w:rPr>
                <w:rFonts w:ascii="Calibri" w:eastAsia="Times New Roman" w:hAnsi="Calibri" w:cs="Calibri"/>
                <w:b/>
                <w:bCs/>
                <w:noProof w:val="0"/>
                <w:color w:val="000000"/>
                <w:sz w:val="22"/>
                <w:vertAlign w:val="superscript"/>
              </w:rPr>
              <w:t>2</w:t>
            </w:r>
            <w:r w:rsidRPr="00834B35">
              <w:rPr>
                <w:rFonts w:ascii="Calibri" w:eastAsia="Times New Roman" w:hAnsi="Calibri" w:cs="Calibri"/>
                <w:b/>
                <w:bCs/>
                <w:noProof w:val="0"/>
                <w:color w:val="000000"/>
                <w:sz w:val="22"/>
              </w:rPr>
              <w:t>, 2021 рік</w:t>
            </w:r>
          </w:p>
        </w:tc>
      </w:tr>
      <w:tr w:rsidR="00691AC5" w:rsidRPr="00834B35" w14:paraId="050BD6CC" w14:textId="77777777" w:rsidTr="002313C0">
        <w:trPr>
          <w:trHeight w:val="345"/>
          <w:jc w:val="center"/>
        </w:trPr>
        <w:tc>
          <w:tcPr>
            <w:tcW w:w="4082" w:type="dxa"/>
            <w:gridSpan w:val="2"/>
            <w:tcBorders>
              <w:top w:val="nil"/>
              <w:left w:val="single" w:sz="8" w:space="0" w:color="auto"/>
              <w:bottom w:val="single" w:sz="4" w:space="0" w:color="auto"/>
              <w:right w:val="single" w:sz="4" w:space="0" w:color="auto"/>
            </w:tcBorders>
            <w:shd w:val="clear" w:color="000000" w:fill="9BC2E6"/>
            <w:noWrap/>
            <w:vAlign w:val="center"/>
            <w:hideMark/>
          </w:tcPr>
          <w:p w14:paraId="6521AF9E" w14:textId="32EAF88D" w:rsidR="00691AC5" w:rsidRPr="00834B35" w:rsidRDefault="00691AC5" w:rsidP="002313C0">
            <w:pPr>
              <w:spacing w:after="0"/>
              <w:jc w:val="center"/>
              <w:rPr>
                <w:rFonts w:ascii="Calibri" w:eastAsia="Times New Roman" w:hAnsi="Calibri" w:cs="Calibri"/>
                <w:noProof w:val="0"/>
                <w:color w:val="000000"/>
                <w:sz w:val="22"/>
              </w:rPr>
            </w:pPr>
          </w:p>
          <w:p w14:paraId="3532C314" w14:textId="7B4DF922" w:rsidR="00691AC5" w:rsidRPr="00834B35" w:rsidRDefault="00691AC5" w:rsidP="002313C0">
            <w:pPr>
              <w:spacing w:after="0"/>
              <w:jc w:val="center"/>
              <w:rPr>
                <w:rFonts w:ascii="Calibri" w:eastAsia="Times New Roman" w:hAnsi="Calibri" w:cs="Calibri"/>
                <w:noProof w:val="0"/>
                <w:color w:val="000000"/>
                <w:sz w:val="22"/>
              </w:rPr>
            </w:pPr>
          </w:p>
        </w:tc>
        <w:tc>
          <w:tcPr>
            <w:tcW w:w="1978" w:type="dxa"/>
            <w:tcBorders>
              <w:top w:val="nil"/>
              <w:left w:val="nil"/>
              <w:bottom w:val="single" w:sz="4" w:space="0" w:color="auto"/>
              <w:right w:val="single" w:sz="8" w:space="0" w:color="auto"/>
            </w:tcBorders>
            <w:shd w:val="clear" w:color="000000" w:fill="9BC2E6"/>
            <w:noWrap/>
            <w:vAlign w:val="center"/>
            <w:hideMark/>
          </w:tcPr>
          <w:p w14:paraId="7772AAB5" w14:textId="77777777" w:rsidR="00691AC5" w:rsidRPr="00834B35" w:rsidRDefault="00691AC5"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Емісія CO</w:t>
            </w:r>
            <w:r w:rsidRPr="00834B35">
              <w:rPr>
                <w:rFonts w:ascii="Calibri" w:eastAsia="Times New Roman" w:hAnsi="Calibri" w:cs="Calibri"/>
                <w:noProof w:val="0"/>
                <w:color w:val="000000"/>
                <w:sz w:val="22"/>
                <w:vertAlign w:val="superscript"/>
              </w:rPr>
              <w:t>2</w:t>
            </w:r>
            <w:r w:rsidRPr="00834B35">
              <w:rPr>
                <w:rFonts w:ascii="Calibri" w:eastAsia="Times New Roman" w:hAnsi="Calibri" w:cs="Calibri"/>
                <w:noProof w:val="0"/>
                <w:color w:val="000000"/>
                <w:sz w:val="22"/>
              </w:rPr>
              <w:t>, т</w:t>
            </w:r>
          </w:p>
        </w:tc>
      </w:tr>
      <w:tr w:rsidR="004F334F" w:rsidRPr="00834B35" w14:paraId="630CA124" w14:textId="77777777" w:rsidTr="002313C0">
        <w:trPr>
          <w:trHeight w:val="645"/>
          <w:jc w:val="center"/>
        </w:trPr>
        <w:tc>
          <w:tcPr>
            <w:tcW w:w="3078" w:type="dxa"/>
            <w:tcBorders>
              <w:top w:val="nil"/>
              <w:left w:val="single" w:sz="8" w:space="0" w:color="auto"/>
              <w:bottom w:val="single" w:sz="4" w:space="0" w:color="auto"/>
              <w:right w:val="single" w:sz="4" w:space="0" w:color="auto"/>
            </w:tcBorders>
            <w:shd w:val="clear" w:color="000000" w:fill="9BC2E6"/>
            <w:vAlign w:val="center"/>
            <w:hideMark/>
          </w:tcPr>
          <w:p w14:paraId="323BF919" w14:textId="77777777"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Споживання газу, млн. м</w:t>
            </w:r>
            <w:r w:rsidRPr="00834B35">
              <w:rPr>
                <w:rFonts w:ascii="Calibri" w:eastAsia="Times New Roman" w:hAnsi="Calibri" w:cs="Calibri"/>
                <w:noProof w:val="0"/>
                <w:color w:val="000000"/>
                <w:sz w:val="22"/>
                <w:vertAlign w:val="superscript"/>
              </w:rPr>
              <w:t>3</w:t>
            </w:r>
          </w:p>
        </w:tc>
        <w:tc>
          <w:tcPr>
            <w:tcW w:w="1004" w:type="dxa"/>
            <w:tcBorders>
              <w:top w:val="nil"/>
              <w:left w:val="nil"/>
              <w:bottom w:val="single" w:sz="4" w:space="0" w:color="auto"/>
              <w:right w:val="single" w:sz="4" w:space="0" w:color="auto"/>
            </w:tcBorders>
            <w:shd w:val="clear" w:color="auto" w:fill="auto"/>
            <w:noWrap/>
            <w:vAlign w:val="center"/>
            <w:hideMark/>
          </w:tcPr>
          <w:p w14:paraId="41CFF545" w14:textId="77777777"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25,71</w:t>
            </w:r>
          </w:p>
        </w:tc>
        <w:tc>
          <w:tcPr>
            <w:tcW w:w="1978" w:type="dxa"/>
            <w:tcBorders>
              <w:top w:val="nil"/>
              <w:left w:val="nil"/>
              <w:bottom w:val="single" w:sz="4" w:space="0" w:color="auto"/>
              <w:right w:val="single" w:sz="8" w:space="0" w:color="auto"/>
            </w:tcBorders>
            <w:shd w:val="clear" w:color="auto" w:fill="auto"/>
            <w:noWrap/>
            <w:vAlign w:val="center"/>
            <w:hideMark/>
          </w:tcPr>
          <w:p w14:paraId="620132F4" w14:textId="77777777"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49961</w:t>
            </w:r>
          </w:p>
        </w:tc>
      </w:tr>
      <w:tr w:rsidR="004F334F" w:rsidRPr="00834B35" w14:paraId="426AF138" w14:textId="77777777" w:rsidTr="002313C0">
        <w:trPr>
          <w:trHeight w:val="900"/>
          <w:jc w:val="center"/>
        </w:trPr>
        <w:tc>
          <w:tcPr>
            <w:tcW w:w="3078" w:type="dxa"/>
            <w:tcBorders>
              <w:top w:val="nil"/>
              <w:left w:val="single" w:sz="8" w:space="0" w:color="auto"/>
              <w:bottom w:val="single" w:sz="4" w:space="0" w:color="auto"/>
              <w:right w:val="single" w:sz="4" w:space="0" w:color="auto"/>
            </w:tcBorders>
            <w:shd w:val="clear" w:color="000000" w:fill="9BC2E6"/>
            <w:vAlign w:val="center"/>
            <w:hideMark/>
          </w:tcPr>
          <w:p w14:paraId="768ECE7F" w14:textId="2750B1F4"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 xml:space="preserve">Споживання електроенергії, </w:t>
            </w:r>
            <w:r w:rsidR="002313C0">
              <w:rPr>
                <w:rFonts w:ascii="Calibri" w:eastAsia="Times New Roman" w:hAnsi="Calibri" w:cs="Calibri"/>
                <w:noProof w:val="0"/>
                <w:color w:val="000000"/>
                <w:sz w:val="22"/>
              </w:rPr>
              <w:t>МВт·год</w:t>
            </w:r>
          </w:p>
        </w:tc>
        <w:tc>
          <w:tcPr>
            <w:tcW w:w="1004" w:type="dxa"/>
            <w:tcBorders>
              <w:top w:val="nil"/>
              <w:left w:val="nil"/>
              <w:bottom w:val="single" w:sz="4" w:space="0" w:color="auto"/>
              <w:right w:val="single" w:sz="4" w:space="0" w:color="auto"/>
            </w:tcBorders>
            <w:shd w:val="clear" w:color="auto" w:fill="auto"/>
            <w:noWrap/>
            <w:vAlign w:val="center"/>
            <w:hideMark/>
          </w:tcPr>
          <w:p w14:paraId="5F94D7F8" w14:textId="77777777"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95600</w:t>
            </w:r>
          </w:p>
        </w:tc>
        <w:tc>
          <w:tcPr>
            <w:tcW w:w="1978" w:type="dxa"/>
            <w:tcBorders>
              <w:top w:val="nil"/>
              <w:left w:val="nil"/>
              <w:bottom w:val="single" w:sz="4" w:space="0" w:color="auto"/>
              <w:right w:val="single" w:sz="8" w:space="0" w:color="auto"/>
            </w:tcBorders>
            <w:shd w:val="clear" w:color="auto" w:fill="auto"/>
            <w:noWrap/>
            <w:vAlign w:val="center"/>
            <w:hideMark/>
          </w:tcPr>
          <w:p w14:paraId="6C2E2C6B" w14:textId="77777777"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40152</w:t>
            </w:r>
          </w:p>
        </w:tc>
      </w:tr>
      <w:tr w:rsidR="004F334F" w:rsidRPr="00834B35" w14:paraId="06B7C7E9" w14:textId="77777777" w:rsidTr="002313C0">
        <w:trPr>
          <w:trHeight w:val="315"/>
          <w:jc w:val="center"/>
        </w:trPr>
        <w:tc>
          <w:tcPr>
            <w:tcW w:w="3078" w:type="dxa"/>
            <w:tcBorders>
              <w:top w:val="nil"/>
              <w:left w:val="single" w:sz="8" w:space="0" w:color="auto"/>
              <w:bottom w:val="single" w:sz="8" w:space="0" w:color="auto"/>
              <w:right w:val="single" w:sz="4" w:space="0" w:color="auto"/>
            </w:tcBorders>
            <w:shd w:val="clear" w:color="000000" w:fill="9BC2E6"/>
            <w:noWrap/>
            <w:vAlign w:val="center"/>
            <w:hideMark/>
          </w:tcPr>
          <w:p w14:paraId="1BB4BDFF" w14:textId="795B8B3A"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Всього</w:t>
            </w:r>
          </w:p>
        </w:tc>
        <w:tc>
          <w:tcPr>
            <w:tcW w:w="1004" w:type="dxa"/>
            <w:tcBorders>
              <w:top w:val="nil"/>
              <w:left w:val="nil"/>
              <w:bottom w:val="single" w:sz="8" w:space="0" w:color="auto"/>
              <w:right w:val="single" w:sz="4" w:space="0" w:color="auto"/>
            </w:tcBorders>
            <w:shd w:val="clear" w:color="auto" w:fill="auto"/>
            <w:noWrap/>
            <w:vAlign w:val="center"/>
            <w:hideMark/>
          </w:tcPr>
          <w:p w14:paraId="7FE9B281" w14:textId="47F93644" w:rsidR="004F334F" w:rsidRPr="00834B35" w:rsidRDefault="004F334F" w:rsidP="002313C0">
            <w:pPr>
              <w:spacing w:after="0"/>
              <w:jc w:val="center"/>
              <w:rPr>
                <w:rFonts w:ascii="Calibri" w:eastAsia="Times New Roman" w:hAnsi="Calibri" w:cs="Calibri"/>
                <w:noProof w:val="0"/>
                <w:color w:val="000000"/>
                <w:sz w:val="22"/>
              </w:rPr>
            </w:pPr>
          </w:p>
        </w:tc>
        <w:tc>
          <w:tcPr>
            <w:tcW w:w="1978" w:type="dxa"/>
            <w:tcBorders>
              <w:top w:val="nil"/>
              <w:left w:val="nil"/>
              <w:bottom w:val="single" w:sz="8" w:space="0" w:color="auto"/>
              <w:right w:val="single" w:sz="8" w:space="0" w:color="auto"/>
            </w:tcBorders>
            <w:shd w:val="clear" w:color="auto" w:fill="auto"/>
            <w:noWrap/>
            <w:vAlign w:val="center"/>
            <w:hideMark/>
          </w:tcPr>
          <w:p w14:paraId="4371FB05" w14:textId="77777777" w:rsidR="004F334F" w:rsidRPr="00834B35" w:rsidRDefault="004F334F" w:rsidP="002313C0">
            <w:pPr>
              <w:spacing w:after="0"/>
              <w:jc w:val="center"/>
              <w:rPr>
                <w:rFonts w:ascii="Calibri" w:eastAsia="Times New Roman" w:hAnsi="Calibri" w:cs="Calibri"/>
                <w:noProof w:val="0"/>
                <w:color w:val="000000"/>
                <w:sz w:val="22"/>
              </w:rPr>
            </w:pPr>
            <w:r w:rsidRPr="00834B35">
              <w:rPr>
                <w:rFonts w:ascii="Calibri" w:eastAsia="Times New Roman" w:hAnsi="Calibri" w:cs="Calibri"/>
                <w:noProof w:val="0"/>
                <w:color w:val="000000"/>
                <w:sz w:val="22"/>
              </w:rPr>
              <w:t>90113</w:t>
            </w:r>
          </w:p>
        </w:tc>
      </w:tr>
    </w:tbl>
    <w:p w14:paraId="45142EC3" w14:textId="77777777" w:rsidR="004F334F" w:rsidRPr="00834B35" w:rsidRDefault="004F334F" w:rsidP="000550D2">
      <w:pPr>
        <w:jc w:val="both"/>
        <w:rPr>
          <w:noProof w:val="0"/>
          <w:sz w:val="24"/>
          <w:szCs w:val="20"/>
        </w:rPr>
      </w:pPr>
    </w:p>
    <w:p w14:paraId="75D3D38C" w14:textId="585B27F3" w:rsidR="004F334F" w:rsidRPr="00834B35" w:rsidRDefault="00FF1C40" w:rsidP="004F334F">
      <w:pPr>
        <w:jc w:val="both"/>
        <w:rPr>
          <w:noProof w:val="0"/>
          <w:sz w:val="24"/>
          <w:szCs w:val="20"/>
        </w:rPr>
      </w:pPr>
      <w:r w:rsidRPr="00834B35">
        <w:rPr>
          <w:noProof w:val="0"/>
          <w:sz w:val="24"/>
          <w:szCs w:val="20"/>
        </w:rPr>
        <w:tab/>
      </w:r>
      <w:r w:rsidR="00183F6F" w:rsidRPr="00834B35">
        <w:rPr>
          <w:noProof w:val="0"/>
          <w:sz w:val="24"/>
          <w:szCs w:val="20"/>
        </w:rPr>
        <w:t>Всі запропоновані проєкти</w:t>
      </w:r>
      <w:r w:rsidR="00D863E5" w:rsidRPr="00834B35">
        <w:rPr>
          <w:noProof w:val="0"/>
          <w:sz w:val="24"/>
          <w:szCs w:val="20"/>
        </w:rPr>
        <w:t xml:space="preserve"> і підходи до використання ВДЕ і зниження витрат енергоносіїв</w:t>
      </w:r>
      <w:r w:rsidR="00183F6F" w:rsidRPr="00834B35">
        <w:rPr>
          <w:noProof w:val="0"/>
          <w:sz w:val="24"/>
          <w:szCs w:val="20"/>
        </w:rPr>
        <w:t xml:space="preserve"> дозволяють скоротити емісію CO</w:t>
      </w:r>
      <w:r w:rsidR="00183F6F" w:rsidRPr="00834B35">
        <w:rPr>
          <w:noProof w:val="0"/>
          <w:sz w:val="24"/>
          <w:szCs w:val="20"/>
          <w:vertAlign w:val="superscript"/>
        </w:rPr>
        <w:t>2</w:t>
      </w:r>
      <w:r w:rsidR="00591EE6" w:rsidRPr="00834B35">
        <w:rPr>
          <w:noProof w:val="0"/>
          <w:sz w:val="24"/>
          <w:szCs w:val="20"/>
        </w:rPr>
        <w:t>, перечислимо найбільш значущі з них:</w:t>
      </w:r>
    </w:p>
    <w:tbl>
      <w:tblPr>
        <w:tblW w:w="7264" w:type="dxa"/>
        <w:jc w:val="center"/>
        <w:tblLook w:val="04A0" w:firstRow="1" w:lastRow="0" w:firstColumn="1" w:lastColumn="0" w:noHBand="0" w:noVBand="1"/>
      </w:tblPr>
      <w:tblGrid>
        <w:gridCol w:w="4350"/>
        <w:gridCol w:w="816"/>
        <w:gridCol w:w="2098"/>
      </w:tblGrid>
      <w:tr w:rsidR="00E85593" w:rsidRPr="00834B35" w14:paraId="022A7D8E" w14:textId="77777777" w:rsidTr="00A02AB8">
        <w:trPr>
          <w:trHeight w:val="400"/>
          <w:jc w:val="center"/>
        </w:trPr>
        <w:tc>
          <w:tcPr>
            <w:tcW w:w="726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7667F33" w14:textId="77777777" w:rsidR="00E85593" w:rsidRPr="00834B35" w:rsidRDefault="00E85593" w:rsidP="00A02AB8">
            <w:pPr>
              <w:spacing w:after="0"/>
              <w:jc w:val="center"/>
              <w:rPr>
                <w:rFonts w:eastAsia="Times New Roman" w:cs="Times New Roman"/>
                <w:b/>
                <w:bCs/>
                <w:noProof w:val="0"/>
                <w:color w:val="000000"/>
                <w:sz w:val="24"/>
                <w:szCs w:val="24"/>
              </w:rPr>
            </w:pPr>
            <w:r w:rsidRPr="00834B35">
              <w:rPr>
                <w:rFonts w:eastAsia="Times New Roman" w:cs="Times New Roman"/>
                <w:b/>
                <w:bCs/>
                <w:noProof w:val="0"/>
                <w:color w:val="000000"/>
                <w:sz w:val="24"/>
                <w:szCs w:val="24"/>
              </w:rPr>
              <w:t>Потеціал зниження емісії СО</w:t>
            </w:r>
            <w:r w:rsidRPr="00834B35">
              <w:rPr>
                <w:rFonts w:eastAsia="Times New Roman" w:cs="Times New Roman"/>
                <w:b/>
                <w:bCs/>
                <w:noProof w:val="0"/>
                <w:color w:val="000000"/>
                <w:sz w:val="24"/>
                <w:szCs w:val="24"/>
                <w:vertAlign w:val="superscript"/>
              </w:rPr>
              <w:t>2</w:t>
            </w:r>
            <w:r w:rsidRPr="00834B35">
              <w:rPr>
                <w:rFonts w:eastAsia="Times New Roman" w:cs="Times New Roman"/>
                <w:b/>
                <w:bCs/>
                <w:noProof w:val="0"/>
                <w:color w:val="000000"/>
                <w:sz w:val="24"/>
                <w:szCs w:val="24"/>
              </w:rPr>
              <w:t xml:space="preserve"> при впровадженні запропонованих проєктів</w:t>
            </w:r>
          </w:p>
        </w:tc>
      </w:tr>
      <w:tr w:rsidR="00E85593" w:rsidRPr="00834B35" w14:paraId="5617EDF1" w14:textId="77777777" w:rsidTr="00A02AB8">
        <w:trPr>
          <w:trHeight w:val="315"/>
          <w:jc w:val="center"/>
        </w:trPr>
        <w:tc>
          <w:tcPr>
            <w:tcW w:w="7264" w:type="dxa"/>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331F62A4"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Біопаливна ТЕЦ</w:t>
            </w:r>
          </w:p>
        </w:tc>
      </w:tr>
      <w:tr w:rsidR="00E85593" w:rsidRPr="00834B35" w14:paraId="66B48ED8" w14:textId="77777777" w:rsidTr="00A02AB8">
        <w:trPr>
          <w:trHeight w:val="345"/>
          <w:jc w:val="center"/>
        </w:trPr>
        <w:tc>
          <w:tcPr>
            <w:tcW w:w="5166" w:type="dxa"/>
            <w:gridSpan w:val="2"/>
            <w:tcBorders>
              <w:top w:val="nil"/>
              <w:left w:val="single" w:sz="8" w:space="0" w:color="auto"/>
              <w:bottom w:val="single" w:sz="4" w:space="0" w:color="auto"/>
              <w:right w:val="single" w:sz="4" w:space="0" w:color="auto"/>
            </w:tcBorders>
            <w:shd w:val="clear" w:color="000000" w:fill="9BC2E6"/>
            <w:noWrap/>
            <w:vAlign w:val="center"/>
            <w:hideMark/>
          </w:tcPr>
          <w:p w14:paraId="6F102884"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 </w:t>
            </w:r>
          </w:p>
          <w:p w14:paraId="59EF345B"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 </w:t>
            </w:r>
          </w:p>
        </w:tc>
        <w:tc>
          <w:tcPr>
            <w:tcW w:w="2098" w:type="dxa"/>
            <w:tcBorders>
              <w:top w:val="nil"/>
              <w:left w:val="nil"/>
              <w:bottom w:val="single" w:sz="4" w:space="0" w:color="auto"/>
              <w:right w:val="single" w:sz="8" w:space="0" w:color="auto"/>
            </w:tcBorders>
            <w:shd w:val="clear" w:color="000000" w:fill="9BC2E6"/>
            <w:noWrap/>
            <w:vAlign w:val="center"/>
            <w:hideMark/>
          </w:tcPr>
          <w:p w14:paraId="48B8702F"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Зниження емісії СО</w:t>
            </w:r>
            <w:r w:rsidRPr="00834B35">
              <w:rPr>
                <w:rFonts w:eastAsia="Times New Roman" w:cs="Times New Roman"/>
                <w:noProof w:val="0"/>
                <w:color w:val="000000"/>
                <w:sz w:val="24"/>
                <w:szCs w:val="24"/>
                <w:vertAlign w:val="superscript"/>
              </w:rPr>
              <w:t>2</w:t>
            </w:r>
            <w:r w:rsidRPr="00834B35">
              <w:rPr>
                <w:rFonts w:eastAsia="Times New Roman" w:cs="Times New Roman"/>
                <w:noProof w:val="0"/>
                <w:color w:val="000000"/>
                <w:sz w:val="24"/>
                <w:szCs w:val="24"/>
              </w:rPr>
              <w:t>, т</w:t>
            </w:r>
          </w:p>
        </w:tc>
      </w:tr>
      <w:tr w:rsidR="00E85593" w:rsidRPr="00337A78" w14:paraId="0B07E2DA" w14:textId="77777777" w:rsidTr="00A02AB8">
        <w:trPr>
          <w:trHeight w:val="300"/>
          <w:jc w:val="center"/>
        </w:trPr>
        <w:tc>
          <w:tcPr>
            <w:tcW w:w="4350" w:type="dxa"/>
            <w:tcBorders>
              <w:top w:val="nil"/>
              <w:left w:val="single" w:sz="8" w:space="0" w:color="auto"/>
              <w:bottom w:val="single" w:sz="4" w:space="0" w:color="auto"/>
              <w:right w:val="single" w:sz="4" w:space="0" w:color="auto"/>
            </w:tcBorders>
            <w:shd w:val="clear" w:color="000000" w:fill="9BC2E6"/>
            <w:noWrap/>
            <w:vAlign w:val="center"/>
            <w:hideMark/>
          </w:tcPr>
          <w:p w14:paraId="37D8D128"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Економія газу, млн. м</w:t>
            </w:r>
            <w:r w:rsidRPr="00834B35">
              <w:rPr>
                <w:rFonts w:eastAsia="Times New Roman" w:cs="Times New Roman"/>
                <w:noProof w:val="0"/>
                <w:color w:val="000000"/>
                <w:sz w:val="24"/>
                <w:szCs w:val="24"/>
                <w:vertAlign w:val="superscript"/>
              </w:rPr>
              <w:t>3</w:t>
            </w:r>
          </w:p>
        </w:tc>
        <w:tc>
          <w:tcPr>
            <w:tcW w:w="816" w:type="dxa"/>
            <w:tcBorders>
              <w:top w:val="nil"/>
              <w:left w:val="nil"/>
              <w:bottom w:val="single" w:sz="4" w:space="0" w:color="auto"/>
              <w:right w:val="single" w:sz="4" w:space="0" w:color="auto"/>
            </w:tcBorders>
            <w:shd w:val="clear" w:color="auto" w:fill="auto"/>
            <w:noWrap/>
            <w:hideMark/>
          </w:tcPr>
          <w:p w14:paraId="13DCB976" w14:textId="77777777" w:rsidR="00E85593" w:rsidRPr="00337A78" w:rsidRDefault="00E85593" w:rsidP="00A02AB8">
            <w:pPr>
              <w:spacing w:after="0"/>
              <w:jc w:val="center"/>
              <w:rPr>
                <w:rFonts w:eastAsia="Times New Roman" w:cs="Times New Roman"/>
                <w:noProof w:val="0"/>
                <w:color w:val="000000"/>
                <w:sz w:val="24"/>
                <w:szCs w:val="24"/>
              </w:rPr>
            </w:pPr>
            <w:r w:rsidRPr="00337A78">
              <w:rPr>
                <w:sz w:val="24"/>
                <w:szCs w:val="24"/>
              </w:rPr>
              <w:t>2,00</w:t>
            </w:r>
          </w:p>
        </w:tc>
        <w:tc>
          <w:tcPr>
            <w:tcW w:w="2098" w:type="dxa"/>
            <w:tcBorders>
              <w:top w:val="nil"/>
              <w:left w:val="nil"/>
              <w:bottom w:val="single" w:sz="4" w:space="0" w:color="auto"/>
              <w:right w:val="single" w:sz="8" w:space="0" w:color="auto"/>
            </w:tcBorders>
            <w:shd w:val="clear" w:color="auto" w:fill="auto"/>
            <w:noWrap/>
            <w:hideMark/>
          </w:tcPr>
          <w:p w14:paraId="15C393C0" w14:textId="77777777" w:rsidR="00E85593" w:rsidRPr="00337A78" w:rsidRDefault="00E85593" w:rsidP="00A02AB8">
            <w:pPr>
              <w:spacing w:after="0"/>
              <w:jc w:val="center"/>
              <w:rPr>
                <w:rFonts w:eastAsia="Times New Roman" w:cs="Times New Roman"/>
                <w:noProof w:val="0"/>
                <w:color w:val="000000"/>
                <w:sz w:val="24"/>
                <w:szCs w:val="24"/>
              </w:rPr>
            </w:pPr>
            <w:r w:rsidRPr="00337A78">
              <w:rPr>
                <w:sz w:val="24"/>
                <w:szCs w:val="24"/>
              </w:rPr>
              <w:t>3892</w:t>
            </w:r>
          </w:p>
        </w:tc>
      </w:tr>
      <w:tr w:rsidR="00E85593" w:rsidRPr="00337A78" w14:paraId="493725F7" w14:textId="77777777" w:rsidTr="00A02AB8">
        <w:trPr>
          <w:trHeight w:val="300"/>
          <w:jc w:val="center"/>
        </w:trPr>
        <w:tc>
          <w:tcPr>
            <w:tcW w:w="4350" w:type="dxa"/>
            <w:tcBorders>
              <w:top w:val="nil"/>
              <w:left w:val="single" w:sz="8" w:space="0" w:color="auto"/>
              <w:bottom w:val="single" w:sz="4" w:space="0" w:color="auto"/>
              <w:right w:val="single" w:sz="4" w:space="0" w:color="auto"/>
            </w:tcBorders>
            <w:shd w:val="clear" w:color="000000" w:fill="9BC2E6"/>
            <w:noWrap/>
            <w:vAlign w:val="center"/>
            <w:hideMark/>
          </w:tcPr>
          <w:p w14:paraId="48967E37"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 xml:space="preserve">Виробництво електроенергії, </w:t>
            </w:r>
            <w:r>
              <w:rPr>
                <w:rFonts w:eastAsia="Times New Roman" w:cs="Times New Roman"/>
                <w:noProof w:val="0"/>
                <w:color w:val="000000"/>
                <w:sz w:val="24"/>
                <w:szCs w:val="24"/>
              </w:rPr>
              <w:t>МВт·год</w:t>
            </w:r>
          </w:p>
        </w:tc>
        <w:tc>
          <w:tcPr>
            <w:tcW w:w="816" w:type="dxa"/>
            <w:tcBorders>
              <w:top w:val="nil"/>
              <w:left w:val="nil"/>
              <w:bottom w:val="single" w:sz="4" w:space="0" w:color="auto"/>
              <w:right w:val="single" w:sz="4" w:space="0" w:color="auto"/>
            </w:tcBorders>
            <w:shd w:val="clear" w:color="auto" w:fill="auto"/>
            <w:noWrap/>
            <w:hideMark/>
          </w:tcPr>
          <w:p w14:paraId="5074E696" w14:textId="77777777" w:rsidR="00E85593" w:rsidRPr="00337A78" w:rsidRDefault="00E85593" w:rsidP="00A02AB8">
            <w:pPr>
              <w:spacing w:after="0"/>
              <w:jc w:val="center"/>
              <w:rPr>
                <w:rFonts w:eastAsia="Times New Roman" w:cs="Times New Roman"/>
                <w:noProof w:val="0"/>
                <w:color w:val="000000"/>
                <w:sz w:val="24"/>
                <w:szCs w:val="24"/>
              </w:rPr>
            </w:pPr>
            <w:r w:rsidRPr="00337A78">
              <w:rPr>
                <w:sz w:val="24"/>
                <w:szCs w:val="24"/>
              </w:rPr>
              <w:t>6917</w:t>
            </w:r>
          </w:p>
        </w:tc>
        <w:tc>
          <w:tcPr>
            <w:tcW w:w="2098" w:type="dxa"/>
            <w:tcBorders>
              <w:top w:val="nil"/>
              <w:left w:val="nil"/>
              <w:bottom w:val="single" w:sz="4" w:space="0" w:color="auto"/>
              <w:right w:val="single" w:sz="8" w:space="0" w:color="auto"/>
            </w:tcBorders>
            <w:shd w:val="clear" w:color="auto" w:fill="auto"/>
            <w:noWrap/>
            <w:hideMark/>
          </w:tcPr>
          <w:p w14:paraId="2FBEE3D5" w14:textId="77777777" w:rsidR="00E85593" w:rsidRPr="00337A78" w:rsidRDefault="00E85593" w:rsidP="00A02AB8">
            <w:pPr>
              <w:spacing w:after="0"/>
              <w:jc w:val="center"/>
              <w:rPr>
                <w:rFonts w:eastAsia="Times New Roman" w:cs="Times New Roman"/>
                <w:noProof w:val="0"/>
                <w:color w:val="000000"/>
                <w:sz w:val="24"/>
                <w:szCs w:val="24"/>
              </w:rPr>
            </w:pPr>
            <w:r w:rsidRPr="00337A78">
              <w:rPr>
                <w:sz w:val="24"/>
                <w:szCs w:val="24"/>
              </w:rPr>
              <w:t>2905</w:t>
            </w:r>
          </w:p>
        </w:tc>
      </w:tr>
      <w:tr w:rsidR="00E85593" w:rsidRPr="00337A78" w14:paraId="520D23D3" w14:textId="77777777" w:rsidTr="00A02AB8">
        <w:trPr>
          <w:trHeight w:val="315"/>
          <w:jc w:val="center"/>
        </w:trPr>
        <w:tc>
          <w:tcPr>
            <w:tcW w:w="4350" w:type="dxa"/>
            <w:tcBorders>
              <w:top w:val="nil"/>
              <w:left w:val="single" w:sz="8" w:space="0" w:color="auto"/>
              <w:bottom w:val="nil"/>
              <w:right w:val="single" w:sz="4" w:space="0" w:color="auto"/>
            </w:tcBorders>
            <w:shd w:val="clear" w:color="000000" w:fill="9BC2E6"/>
            <w:noWrap/>
            <w:vAlign w:val="center"/>
            <w:hideMark/>
          </w:tcPr>
          <w:p w14:paraId="63B8486C"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 xml:space="preserve">Всього </w:t>
            </w:r>
          </w:p>
        </w:tc>
        <w:tc>
          <w:tcPr>
            <w:tcW w:w="816" w:type="dxa"/>
            <w:tcBorders>
              <w:top w:val="nil"/>
              <w:left w:val="nil"/>
              <w:bottom w:val="nil"/>
              <w:right w:val="single" w:sz="4" w:space="0" w:color="auto"/>
            </w:tcBorders>
            <w:shd w:val="clear" w:color="auto" w:fill="auto"/>
            <w:noWrap/>
            <w:hideMark/>
          </w:tcPr>
          <w:p w14:paraId="2FBF5351" w14:textId="77777777" w:rsidR="00E85593" w:rsidRPr="00337A78" w:rsidRDefault="00E85593" w:rsidP="00A02AB8">
            <w:pPr>
              <w:spacing w:after="0"/>
              <w:jc w:val="center"/>
              <w:rPr>
                <w:rFonts w:eastAsia="Times New Roman" w:cs="Times New Roman"/>
                <w:noProof w:val="0"/>
                <w:color w:val="000000"/>
                <w:sz w:val="24"/>
                <w:szCs w:val="24"/>
              </w:rPr>
            </w:pPr>
          </w:p>
        </w:tc>
        <w:tc>
          <w:tcPr>
            <w:tcW w:w="2098" w:type="dxa"/>
            <w:tcBorders>
              <w:top w:val="nil"/>
              <w:left w:val="nil"/>
              <w:bottom w:val="nil"/>
              <w:right w:val="single" w:sz="8" w:space="0" w:color="auto"/>
            </w:tcBorders>
            <w:shd w:val="clear" w:color="auto" w:fill="auto"/>
            <w:noWrap/>
            <w:hideMark/>
          </w:tcPr>
          <w:p w14:paraId="59EC1C79" w14:textId="77777777" w:rsidR="00E85593" w:rsidRPr="00337A78" w:rsidRDefault="00E85593" w:rsidP="00A02AB8">
            <w:pPr>
              <w:spacing w:after="0"/>
              <w:jc w:val="center"/>
              <w:rPr>
                <w:rFonts w:eastAsia="Times New Roman" w:cs="Times New Roman"/>
                <w:noProof w:val="0"/>
                <w:color w:val="000000"/>
                <w:sz w:val="24"/>
                <w:szCs w:val="24"/>
              </w:rPr>
            </w:pPr>
            <w:r w:rsidRPr="00337A78">
              <w:rPr>
                <w:sz w:val="24"/>
                <w:szCs w:val="24"/>
              </w:rPr>
              <w:t>6797</w:t>
            </w:r>
          </w:p>
        </w:tc>
      </w:tr>
      <w:tr w:rsidR="00E85593" w:rsidRPr="00834B35" w14:paraId="512A7BD7" w14:textId="77777777" w:rsidTr="00A02AB8">
        <w:trPr>
          <w:trHeight w:val="315"/>
          <w:jc w:val="center"/>
        </w:trPr>
        <w:tc>
          <w:tcPr>
            <w:tcW w:w="7264" w:type="dxa"/>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5D2435A2"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СЕС на дахах будівель</w:t>
            </w:r>
          </w:p>
        </w:tc>
      </w:tr>
      <w:tr w:rsidR="00E85593" w:rsidRPr="00834B35" w14:paraId="2121E2FC" w14:textId="77777777" w:rsidTr="00A02AB8">
        <w:trPr>
          <w:trHeight w:val="315"/>
          <w:jc w:val="center"/>
        </w:trPr>
        <w:tc>
          <w:tcPr>
            <w:tcW w:w="4350" w:type="dxa"/>
            <w:tcBorders>
              <w:top w:val="nil"/>
              <w:left w:val="single" w:sz="8" w:space="0" w:color="auto"/>
              <w:bottom w:val="nil"/>
              <w:right w:val="single" w:sz="4" w:space="0" w:color="auto"/>
            </w:tcBorders>
            <w:shd w:val="clear" w:color="000000" w:fill="9BC2E6"/>
            <w:noWrap/>
            <w:vAlign w:val="center"/>
            <w:hideMark/>
          </w:tcPr>
          <w:p w14:paraId="65DDC7D6"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 xml:space="preserve">Виробництво електроенергії, </w:t>
            </w:r>
            <w:r>
              <w:rPr>
                <w:rFonts w:eastAsia="Times New Roman" w:cs="Times New Roman"/>
                <w:noProof w:val="0"/>
                <w:color w:val="000000"/>
                <w:sz w:val="24"/>
                <w:szCs w:val="24"/>
              </w:rPr>
              <w:t>МВт·год</w:t>
            </w:r>
          </w:p>
        </w:tc>
        <w:tc>
          <w:tcPr>
            <w:tcW w:w="816" w:type="dxa"/>
            <w:tcBorders>
              <w:top w:val="nil"/>
              <w:left w:val="nil"/>
              <w:bottom w:val="nil"/>
              <w:right w:val="single" w:sz="4" w:space="0" w:color="auto"/>
            </w:tcBorders>
            <w:shd w:val="clear" w:color="auto" w:fill="auto"/>
            <w:noWrap/>
            <w:vAlign w:val="center"/>
            <w:hideMark/>
          </w:tcPr>
          <w:p w14:paraId="084849B1"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16022</w:t>
            </w:r>
          </w:p>
        </w:tc>
        <w:tc>
          <w:tcPr>
            <w:tcW w:w="2098" w:type="dxa"/>
            <w:tcBorders>
              <w:top w:val="nil"/>
              <w:left w:val="nil"/>
              <w:bottom w:val="nil"/>
              <w:right w:val="single" w:sz="8" w:space="0" w:color="auto"/>
            </w:tcBorders>
            <w:shd w:val="clear" w:color="auto" w:fill="auto"/>
            <w:noWrap/>
            <w:vAlign w:val="center"/>
            <w:hideMark/>
          </w:tcPr>
          <w:p w14:paraId="583FC2D2"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6729</w:t>
            </w:r>
          </w:p>
        </w:tc>
      </w:tr>
      <w:tr w:rsidR="00E85593" w:rsidRPr="00834B35" w14:paraId="20955870" w14:textId="77777777" w:rsidTr="00A02AB8">
        <w:trPr>
          <w:trHeight w:val="315"/>
          <w:jc w:val="center"/>
        </w:trPr>
        <w:tc>
          <w:tcPr>
            <w:tcW w:w="7264" w:type="dxa"/>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2C0D9838"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Встановлення ІТП в будівлях</w:t>
            </w:r>
          </w:p>
        </w:tc>
      </w:tr>
      <w:tr w:rsidR="00E85593" w:rsidRPr="00834B35" w14:paraId="5AD8B694" w14:textId="77777777" w:rsidTr="00A02AB8">
        <w:trPr>
          <w:trHeight w:val="360"/>
          <w:jc w:val="center"/>
        </w:trPr>
        <w:tc>
          <w:tcPr>
            <w:tcW w:w="4350" w:type="dxa"/>
            <w:tcBorders>
              <w:top w:val="nil"/>
              <w:left w:val="single" w:sz="8" w:space="0" w:color="auto"/>
              <w:bottom w:val="nil"/>
              <w:right w:val="single" w:sz="4" w:space="0" w:color="auto"/>
            </w:tcBorders>
            <w:shd w:val="clear" w:color="000000" w:fill="9BC2E6"/>
            <w:noWrap/>
            <w:vAlign w:val="center"/>
            <w:hideMark/>
          </w:tcPr>
          <w:p w14:paraId="1C6E8E17"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Економія газу, млн. м</w:t>
            </w:r>
            <w:r w:rsidRPr="00834B35">
              <w:rPr>
                <w:rFonts w:eastAsia="Times New Roman" w:cs="Times New Roman"/>
                <w:noProof w:val="0"/>
                <w:color w:val="000000"/>
                <w:sz w:val="24"/>
                <w:szCs w:val="24"/>
                <w:vertAlign w:val="superscript"/>
              </w:rPr>
              <w:t>3</w:t>
            </w:r>
          </w:p>
        </w:tc>
        <w:tc>
          <w:tcPr>
            <w:tcW w:w="816" w:type="dxa"/>
            <w:tcBorders>
              <w:top w:val="nil"/>
              <w:left w:val="nil"/>
              <w:bottom w:val="nil"/>
              <w:right w:val="single" w:sz="4" w:space="0" w:color="auto"/>
            </w:tcBorders>
            <w:shd w:val="clear" w:color="auto" w:fill="auto"/>
            <w:noWrap/>
            <w:vAlign w:val="center"/>
            <w:hideMark/>
          </w:tcPr>
          <w:p w14:paraId="584DD42F"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1,496</w:t>
            </w:r>
          </w:p>
        </w:tc>
        <w:tc>
          <w:tcPr>
            <w:tcW w:w="2098" w:type="dxa"/>
            <w:tcBorders>
              <w:top w:val="nil"/>
              <w:left w:val="nil"/>
              <w:bottom w:val="single" w:sz="8" w:space="0" w:color="auto"/>
              <w:right w:val="single" w:sz="8" w:space="0" w:color="auto"/>
            </w:tcBorders>
            <w:shd w:val="clear" w:color="auto" w:fill="auto"/>
            <w:noWrap/>
            <w:vAlign w:val="center"/>
            <w:hideMark/>
          </w:tcPr>
          <w:p w14:paraId="3CD1E205"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2908</w:t>
            </w:r>
          </w:p>
        </w:tc>
      </w:tr>
      <w:tr w:rsidR="00E85593" w:rsidRPr="00834B35" w14:paraId="45AEC584" w14:textId="77777777" w:rsidTr="00A02AB8">
        <w:trPr>
          <w:trHeight w:val="315"/>
          <w:jc w:val="center"/>
        </w:trPr>
        <w:tc>
          <w:tcPr>
            <w:tcW w:w="7264" w:type="dxa"/>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46E120A9"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Комплексна термомодернізація багатоквартирних будівель</w:t>
            </w:r>
          </w:p>
        </w:tc>
      </w:tr>
      <w:tr w:rsidR="00E85593" w:rsidRPr="00834B35" w14:paraId="136659AE" w14:textId="77777777" w:rsidTr="00A02AB8">
        <w:trPr>
          <w:trHeight w:val="360"/>
          <w:jc w:val="center"/>
        </w:trPr>
        <w:tc>
          <w:tcPr>
            <w:tcW w:w="4350" w:type="dxa"/>
            <w:tcBorders>
              <w:top w:val="nil"/>
              <w:left w:val="single" w:sz="8" w:space="0" w:color="auto"/>
              <w:bottom w:val="single" w:sz="8" w:space="0" w:color="auto"/>
              <w:right w:val="nil"/>
            </w:tcBorders>
            <w:shd w:val="clear" w:color="000000" w:fill="9BC2E6"/>
            <w:noWrap/>
            <w:vAlign w:val="center"/>
            <w:hideMark/>
          </w:tcPr>
          <w:p w14:paraId="5CDC35CA"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Економія газу, млн. м</w:t>
            </w:r>
            <w:r w:rsidRPr="00834B35">
              <w:rPr>
                <w:rFonts w:eastAsia="Times New Roman" w:cs="Times New Roman"/>
                <w:noProof w:val="0"/>
                <w:color w:val="000000"/>
                <w:sz w:val="24"/>
                <w:szCs w:val="24"/>
                <w:vertAlign w:val="superscript"/>
              </w:rPr>
              <w:t>3</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86240"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4,35</w:t>
            </w:r>
          </w:p>
        </w:tc>
        <w:tc>
          <w:tcPr>
            <w:tcW w:w="2098" w:type="dxa"/>
            <w:tcBorders>
              <w:top w:val="single" w:sz="4" w:space="0" w:color="auto"/>
              <w:left w:val="nil"/>
              <w:bottom w:val="single" w:sz="4" w:space="0" w:color="auto"/>
              <w:right w:val="single" w:sz="8" w:space="0" w:color="auto"/>
            </w:tcBorders>
            <w:shd w:val="clear" w:color="auto" w:fill="auto"/>
            <w:noWrap/>
            <w:vAlign w:val="center"/>
            <w:hideMark/>
          </w:tcPr>
          <w:p w14:paraId="67ADD8E3" w14:textId="77777777" w:rsidR="00E85593" w:rsidRPr="00834B35" w:rsidRDefault="00E85593" w:rsidP="00A02AB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8457</w:t>
            </w:r>
          </w:p>
        </w:tc>
      </w:tr>
      <w:tr w:rsidR="00E85593" w:rsidRPr="00834B35" w14:paraId="0EA00210" w14:textId="77777777" w:rsidTr="00A02AB8">
        <w:trPr>
          <w:trHeight w:val="315"/>
          <w:jc w:val="center"/>
        </w:trPr>
        <w:tc>
          <w:tcPr>
            <w:tcW w:w="4350" w:type="dxa"/>
            <w:tcBorders>
              <w:top w:val="nil"/>
              <w:left w:val="single" w:sz="8" w:space="0" w:color="auto"/>
              <w:bottom w:val="single" w:sz="8" w:space="0" w:color="auto"/>
              <w:right w:val="nil"/>
            </w:tcBorders>
            <w:shd w:val="clear" w:color="000000" w:fill="9BC2E6"/>
            <w:noWrap/>
            <w:vAlign w:val="center"/>
            <w:hideMark/>
          </w:tcPr>
          <w:p w14:paraId="588B1A30"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 xml:space="preserve">Всього </w:t>
            </w:r>
          </w:p>
        </w:tc>
        <w:tc>
          <w:tcPr>
            <w:tcW w:w="816" w:type="dxa"/>
            <w:tcBorders>
              <w:top w:val="nil"/>
              <w:left w:val="single" w:sz="4" w:space="0" w:color="auto"/>
              <w:bottom w:val="single" w:sz="8" w:space="0" w:color="auto"/>
              <w:right w:val="single" w:sz="4" w:space="0" w:color="auto"/>
            </w:tcBorders>
            <w:shd w:val="clear" w:color="auto" w:fill="auto"/>
            <w:noWrap/>
            <w:vAlign w:val="center"/>
            <w:hideMark/>
          </w:tcPr>
          <w:p w14:paraId="6B788332" w14:textId="77777777" w:rsidR="00E85593" w:rsidRPr="00834B35" w:rsidRDefault="00E85593" w:rsidP="00A02AB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 </w:t>
            </w:r>
          </w:p>
        </w:tc>
        <w:tc>
          <w:tcPr>
            <w:tcW w:w="2098" w:type="dxa"/>
            <w:tcBorders>
              <w:top w:val="nil"/>
              <w:left w:val="nil"/>
              <w:bottom w:val="single" w:sz="8" w:space="0" w:color="auto"/>
              <w:right w:val="single" w:sz="8" w:space="0" w:color="auto"/>
            </w:tcBorders>
            <w:shd w:val="clear" w:color="auto" w:fill="auto"/>
            <w:noWrap/>
            <w:vAlign w:val="center"/>
            <w:hideMark/>
          </w:tcPr>
          <w:p w14:paraId="094DF440" w14:textId="77777777" w:rsidR="00E85593" w:rsidRPr="00834B35" w:rsidRDefault="00E85593" w:rsidP="00A02AB8">
            <w:pPr>
              <w:spacing w:after="0"/>
              <w:jc w:val="center"/>
              <w:rPr>
                <w:rFonts w:eastAsia="Times New Roman" w:cs="Times New Roman"/>
                <w:noProof w:val="0"/>
                <w:color w:val="000000"/>
                <w:sz w:val="24"/>
                <w:szCs w:val="24"/>
              </w:rPr>
            </w:pPr>
            <w:r w:rsidRPr="00337A78">
              <w:rPr>
                <w:rFonts w:eastAsia="Times New Roman" w:cs="Times New Roman"/>
                <w:noProof w:val="0"/>
                <w:color w:val="000000"/>
                <w:sz w:val="24"/>
                <w:szCs w:val="24"/>
              </w:rPr>
              <w:t>24892</w:t>
            </w:r>
          </w:p>
        </w:tc>
      </w:tr>
    </w:tbl>
    <w:p w14:paraId="143D4571" w14:textId="77777777" w:rsidR="00A02AB8" w:rsidRDefault="00A02AB8" w:rsidP="00A02AB8">
      <w:pPr>
        <w:jc w:val="both"/>
        <w:rPr>
          <w:noProof w:val="0"/>
          <w:sz w:val="24"/>
          <w:szCs w:val="20"/>
        </w:rPr>
      </w:pPr>
    </w:p>
    <w:p w14:paraId="344E20BF" w14:textId="0DC7B0A1" w:rsidR="00A02AB8" w:rsidRPr="00A02AB8" w:rsidRDefault="00A02AB8" w:rsidP="00A02AB8">
      <w:pPr>
        <w:jc w:val="both"/>
        <w:rPr>
          <w:noProof w:val="0"/>
          <w:sz w:val="24"/>
          <w:szCs w:val="20"/>
        </w:rPr>
      </w:pPr>
      <w:r>
        <w:rPr>
          <w:noProof w:val="0"/>
          <w:sz w:val="24"/>
          <w:szCs w:val="20"/>
        </w:rPr>
        <w:t xml:space="preserve">        </w:t>
      </w:r>
      <w:r w:rsidRPr="00A02AB8">
        <w:rPr>
          <w:noProof w:val="0"/>
          <w:sz w:val="24"/>
          <w:szCs w:val="20"/>
        </w:rPr>
        <w:t xml:space="preserve">а) Біопаливна ТЕЦ, в варіанті на 2 блоки (6+1,2 МВт теплової енергії), описана в розділі 6, п.1. </w:t>
      </w:r>
    </w:p>
    <w:p w14:paraId="344AFF9A" w14:textId="21C411EA" w:rsidR="00A02AB8" w:rsidRPr="00A02AB8" w:rsidRDefault="00A02AB8" w:rsidP="00A02AB8">
      <w:pPr>
        <w:jc w:val="both"/>
        <w:rPr>
          <w:noProof w:val="0"/>
          <w:sz w:val="24"/>
          <w:szCs w:val="20"/>
        </w:rPr>
      </w:pPr>
      <w:r>
        <w:rPr>
          <w:noProof w:val="0"/>
          <w:sz w:val="24"/>
          <w:szCs w:val="20"/>
        </w:rPr>
        <w:t xml:space="preserve">    </w:t>
      </w:r>
      <w:r w:rsidRPr="00A02AB8">
        <w:rPr>
          <w:noProof w:val="0"/>
          <w:sz w:val="24"/>
          <w:szCs w:val="20"/>
        </w:rPr>
        <w:t xml:space="preserve">Проєкт запропонованої ТЕЦ, при рекомендованому сценарії дозволить знизити викиди СО2 на 3892 т, тільки за рахунок зниження споживання газу на потреби опалення. </w:t>
      </w:r>
    </w:p>
    <w:p w14:paraId="3C3C83F9" w14:textId="17F292D7" w:rsidR="00A02AB8" w:rsidRPr="00A02AB8" w:rsidRDefault="00A02AB8" w:rsidP="00A02AB8">
      <w:pPr>
        <w:jc w:val="both"/>
        <w:rPr>
          <w:noProof w:val="0"/>
          <w:sz w:val="24"/>
          <w:szCs w:val="20"/>
        </w:rPr>
      </w:pPr>
      <w:r>
        <w:rPr>
          <w:noProof w:val="0"/>
          <w:sz w:val="24"/>
          <w:szCs w:val="20"/>
        </w:rPr>
        <w:t xml:space="preserve">    </w:t>
      </w:r>
      <w:r w:rsidRPr="00A02AB8">
        <w:rPr>
          <w:noProof w:val="0"/>
          <w:sz w:val="24"/>
          <w:szCs w:val="20"/>
        </w:rPr>
        <w:t>Крім того, з урахуванням виробництва на біопаливній ТЕЦ електроенергії, знизиться споживання електроенергії з енергосистеми України на 6917 тис. кВт, що знизить емісію СО2 на 2905 т.</w:t>
      </w:r>
    </w:p>
    <w:p w14:paraId="789FB6CE" w14:textId="254E10AF" w:rsidR="00A02AB8" w:rsidRPr="00A02AB8" w:rsidRDefault="00A02AB8" w:rsidP="00A02AB8">
      <w:pPr>
        <w:jc w:val="both"/>
        <w:rPr>
          <w:noProof w:val="0"/>
          <w:sz w:val="24"/>
          <w:szCs w:val="20"/>
        </w:rPr>
      </w:pPr>
      <w:r>
        <w:rPr>
          <w:noProof w:val="0"/>
          <w:sz w:val="24"/>
          <w:szCs w:val="20"/>
        </w:rPr>
        <w:t xml:space="preserve">   </w:t>
      </w:r>
      <w:r w:rsidRPr="00A02AB8">
        <w:rPr>
          <w:noProof w:val="0"/>
          <w:sz w:val="24"/>
          <w:szCs w:val="20"/>
        </w:rPr>
        <w:t>Таким чином, загальне зниження емісії СО</w:t>
      </w:r>
      <w:r w:rsidRPr="004C1DAB">
        <w:rPr>
          <w:noProof w:val="0"/>
          <w:sz w:val="24"/>
          <w:szCs w:val="20"/>
          <w:vertAlign w:val="superscript"/>
        </w:rPr>
        <w:t>2</w:t>
      </w:r>
      <w:r w:rsidRPr="00A02AB8">
        <w:rPr>
          <w:noProof w:val="0"/>
          <w:sz w:val="24"/>
          <w:szCs w:val="20"/>
        </w:rPr>
        <w:t xml:space="preserve"> від запуску в роботу запропонованої біопаливної ТЕЦ складе 6797 т.</w:t>
      </w:r>
    </w:p>
    <w:p w14:paraId="0BFCA1B2" w14:textId="51537F2D" w:rsidR="004F334F" w:rsidRPr="00834B35" w:rsidRDefault="00A02AB8" w:rsidP="00A02AB8">
      <w:pPr>
        <w:jc w:val="both"/>
        <w:rPr>
          <w:noProof w:val="0"/>
          <w:sz w:val="24"/>
          <w:szCs w:val="20"/>
        </w:rPr>
      </w:pPr>
      <w:r>
        <w:rPr>
          <w:noProof w:val="0"/>
          <w:sz w:val="24"/>
          <w:szCs w:val="20"/>
        </w:rPr>
        <w:t xml:space="preserve">      </w:t>
      </w:r>
      <w:r w:rsidRPr="00A02AB8">
        <w:rPr>
          <w:noProof w:val="0"/>
          <w:sz w:val="24"/>
          <w:szCs w:val="20"/>
        </w:rPr>
        <w:t>б) Сонячні електростанції на дахах будівель в запропонованому сценарії (розділ III, п.2.2.)</w:t>
      </w:r>
    </w:p>
    <w:p w14:paraId="4B7EB6D8" w14:textId="2290AA1B" w:rsidR="000550D2" w:rsidRPr="00834B35" w:rsidRDefault="000550D2" w:rsidP="001A4A47">
      <w:pPr>
        <w:spacing w:after="0"/>
        <w:ind w:firstLine="709"/>
        <w:jc w:val="both"/>
        <w:rPr>
          <w:rFonts w:cs="Times New Roman"/>
          <w:noProof w:val="0"/>
          <w:sz w:val="24"/>
          <w:szCs w:val="24"/>
        </w:rPr>
      </w:pPr>
      <w:r w:rsidRPr="00834B35">
        <w:rPr>
          <w:rFonts w:cs="Times New Roman"/>
          <w:noProof w:val="0"/>
          <w:sz w:val="24"/>
          <w:szCs w:val="24"/>
        </w:rPr>
        <w:t xml:space="preserve">Загальне виробництво електроенергії ними становитиме 16 022 тис. </w:t>
      </w:r>
      <w:r w:rsidR="00FD1124" w:rsidRPr="00834B35">
        <w:rPr>
          <w:rFonts w:cs="Times New Roman"/>
          <w:noProof w:val="0"/>
          <w:sz w:val="24"/>
          <w:szCs w:val="24"/>
        </w:rPr>
        <w:t>кВт·</w:t>
      </w:r>
      <w:r w:rsidRPr="00834B35">
        <w:rPr>
          <w:rFonts w:cs="Times New Roman"/>
          <w:noProof w:val="0"/>
          <w:sz w:val="24"/>
          <w:szCs w:val="24"/>
        </w:rPr>
        <w:t>год, а загальне зниження емісії СО</w:t>
      </w:r>
      <w:r w:rsidRPr="00834B35">
        <w:rPr>
          <w:rFonts w:cs="Times New Roman"/>
          <w:noProof w:val="0"/>
          <w:sz w:val="24"/>
          <w:szCs w:val="24"/>
          <w:vertAlign w:val="superscript"/>
        </w:rPr>
        <w:t>2</w:t>
      </w:r>
      <w:r w:rsidRPr="00834B35">
        <w:rPr>
          <w:rFonts w:cs="Times New Roman"/>
          <w:noProof w:val="0"/>
          <w:sz w:val="24"/>
          <w:szCs w:val="24"/>
        </w:rPr>
        <w:t xml:space="preserve"> завдяки цьому – </w:t>
      </w:r>
      <w:r w:rsidR="004F334F" w:rsidRPr="00834B35">
        <w:rPr>
          <w:rFonts w:cs="Times New Roman"/>
          <w:noProof w:val="0"/>
          <w:sz w:val="24"/>
          <w:szCs w:val="24"/>
        </w:rPr>
        <w:t xml:space="preserve">6 729 </w:t>
      </w:r>
      <w:r w:rsidRPr="00834B35">
        <w:rPr>
          <w:rFonts w:cs="Times New Roman"/>
          <w:noProof w:val="0"/>
          <w:sz w:val="24"/>
          <w:szCs w:val="24"/>
        </w:rPr>
        <w:t>т.</w:t>
      </w:r>
    </w:p>
    <w:p w14:paraId="1ACDC103" w14:textId="7304182F" w:rsidR="000550D2" w:rsidRPr="00834B35" w:rsidRDefault="000550D2" w:rsidP="001A4A47">
      <w:pPr>
        <w:spacing w:after="0"/>
        <w:ind w:firstLine="709"/>
        <w:jc w:val="both"/>
        <w:rPr>
          <w:rFonts w:cs="Times New Roman"/>
          <w:noProof w:val="0"/>
          <w:sz w:val="24"/>
          <w:szCs w:val="24"/>
        </w:rPr>
      </w:pPr>
      <w:r w:rsidRPr="00834B35">
        <w:rPr>
          <w:rFonts w:cs="Times New Roman"/>
          <w:noProof w:val="0"/>
          <w:sz w:val="24"/>
          <w:szCs w:val="24"/>
        </w:rPr>
        <w:t>Всі заходи зі зниження споживання теплової енергії, що впроваджуються в будівлях, що мають централізоване теплопостачання, приводять до зниження емісії CO</w:t>
      </w:r>
      <w:r w:rsidRPr="00834B35">
        <w:rPr>
          <w:rFonts w:cs="Times New Roman"/>
          <w:noProof w:val="0"/>
          <w:sz w:val="24"/>
          <w:szCs w:val="24"/>
          <w:vertAlign w:val="superscript"/>
        </w:rPr>
        <w:t>2</w:t>
      </w:r>
      <w:r w:rsidRPr="00834B35">
        <w:rPr>
          <w:rFonts w:cs="Times New Roman"/>
          <w:noProof w:val="0"/>
          <w:sz w:val="24"/>
          <w:szCs w:val="24"/>
        </w:rPr>
        <w:t xml:space="preserve"> в розмірі 0,279 т/Гкал</w:t>
      </w:r>
    </w:p>
    <w:p w14:paraId="0B7A6020" w14:textId="391261B5" w:rsidR="000550D2" w:rsidRPr="00834B35" w:rsidRDefault="00961259" w:rsidP="00961259">
      <w:pPr>
        <w:spacing w:line="259" w:lineRule="auto"/>
        <w:rPr>
          <w:noProof w:val="0"/>
        </w:rPr>
      </w:pPr>
      <w:r w:rsidRPr="00834B35">
        <w:rPr>
          <w:noProof w:val="0"/>
        </w:rPr>
        <w:br w:type="page"/>
      </w:r>
    </w:p>
    <w:p w14:paraId="62CD2624" w14:textId="46057308" w:rsidR="0072543F" w:rsidRPr="0072543F" w:rsidRDefault="00BF5B54" w:rsidP="0072543F">
      <w:pPr>
        <w:pStyle w:val="1"/>
        <w:spacing w:before="120" w:after="120"/>
        <w:ind w:firstLine="360"/>
        <w:jc w:val="center"/>
        <w:rPr>
          <w:rFonts w:ascii="Times New Roman" w:hAnsi="Times New Roman" w:cs="Times New Roman"/>
          <w:b/>
          <w:bCs/>
          <w:noProof w:val="0"/>
          <w:color w:val="auto"/>
          <w:sz w:val="24"/>
          <w:szCs w:val="24"/>
        </w:rPr>
      </w:pPr>
      <w:bookmarkStart w:id="98" w:name="_Toc151993192"/>
      <w:bookmarkStart w:id="99" w:name="_Toc152676385"/>
      <w:r>
        <w:rPr>
          <w:rFonts w:ascii="Times New Roman" w:hAnsi="Times New Roman" w:cs="Times New Roman"/>
          <w:b/>
          <w:bCs/>
          <w:noProof w:val="0"/>
          <w:color w:val="auto"/>
          <w:sz w:val="24"/>
          <w:szCs w:val="24"/>
        </w:rPr>
        <w:t>Розділ 6. Потенційні проекти відновлюваних джерел енергії</w:t>
      </w:r>
      <w:bookmarkEnd w:id="98"/>
      <w:bookmarkEnd w:id="99"/>
    </w:p>
    <w:p w14:paraId="6653E3B7" w14:textId="59886E92" w:rsidR="00517E25" w:rsidRPr="00555340" w:rsidRDefault="00517E25" w:rsidP="0072543F">
      <w:pPr>
        <w:pStyle w:val="1"/>
        <w:numPr>
          <w:ilvl w:val="1"/>
          <w:numId w:val="18"/>
        </w:numPr>
        <w:spacing w:before="120" w:after="120"/>
        <w:jc w:val="both"/>
        <w:rPr>
          <w:rFonts w:ascii="Times New Roman" w:hAnsi="Times New Roman" w:cs="Times New Roman"/>
          <w:b/>
          <w:bCs/>
          <w:noProof w:val="0"/>
          <w:color w:val="auto"/>
          <w:sz w:val="24"/>
          <w:szCs w:val="24"/>
        </w:rPr>
      </w:pPr>
      <w:bookmarkStart w:id="100" w:name="_Toc151993193"/>
      <w:bookmarkStart w:id="101" w:name="_Toc152676386"/>
      <w:r w:rsidRPr="00834B35">
        <w:rPr>
          <w:rFonts w:ascii="Times New Roman" w:hAnsi="Times New Roman" w:cs="Times New Roman"/>
          <w:b/>
          <w:bCs/>
          <w:noProof w:val="0"/>
          <w:color w:val="auto"/>
          <w:sz w:val="24"/>
          <w:szCs w:val="24"/>
        </w:rPr>
        <w:t>ТЕЦ на біопаливі (паливо – щепа)</w:t>
      </w:r>
      <w:bookmarkEnd w:id="100"/>
      <w:bookmarkEnd w:id="101"/>
      <w:r w:rsidRPr="006F6C98">
        <w:rPr>
          <w:rFonts w:ascii="Times New Roman" w:hAnsi="Times New Roman" w:cs="Times New Roman"/>
          <w:b/>
          <w:bCs/>
          <w:noProof w:val="0"/>
          <w:color w:val="auto"/>
          <w:sz w:val="24"/>
          <w:szCs w:val="24"/>
          <w:lang w:val="ru-RU"/>
        </w:rPr>
        <w:t xml:space="preserve"> </w:t>
      </w:r>
    </w:p>
    <w:p w14:paraId="3B53D6A5" w14:textId="0FBB83F8" w:rsidR="00517E25" w:rsidRPr="0072543F" w:rsidRDefault="00517E25" w:rsidP="0072543F">
      <w:pPr>
        <w:ind w:firstLine="708"/>
        <w:rPr>
          <w:rFonts w:cs="Times New Roman"/>
          <w:noProof w:val="0"/>
          <w:sz w:val="24"/>
          <w:szCs w:val="24"/>
          <w:lang w:val="ru-RU"/>
        </w:rPr>
      </w:pPr>
      <w:r w:rsidRPr="0072543F">
        <w:rPr>
          <w:sz w:val="24"/>
          <w:szCs w:val="24"/>
        </w:rPr>
        <w:t xml:space="preserve">Пропонується встановити біопаливну ТЕЦ, на заміну котельного обладнання за адресою </w:t>
      </w:r>
      <w:r w:rsidRPr="0072543F">
        <w:rPr>
          <w:rFonts w:cs="Times New Roman"/>
          <w:noProof w:val="0"/>
          <w:sz w:val="24"/>
          <w:szCs w:val="24"/>
        </w:rPr>
        <w:t xml:space="preserve">вул. Дмитра Герасимчука, 10 у м.Звягель. </w:t>
      </w:r>
    </w:p>
    <w:p w14:paraId="1A5E58C0" w14:textId="77777777" w:rsidR="00517E25" w:rsidRPr="006F6C98" w:rsidRDefault="00517E25" w:rsidP="00517E25">
      <w:pPr>
        <w:spacing w:after="0"/>
        <w:ind w:firstLine="709"/>
        <w:jc w:val="both"/>
        <w:rPr>
          <w:rFonts w:cs="Times New Roman"/>
          <w:noProof w:val="0"/>
          <w:sz w:val="24"/>
          <w:szCs w:val="24"/>
          <w:lang w:val="ru-RU"/>
        </w:rPr>
      </w:pPr>
      <w:r>
        <w:rPr>
          <w:rFonts w:cs="Times New Roman"/>
          <w:noProof w:val="0"/>
          <w:sz w:val="24"/>
          <w:szCs w:val="24"/>
        </w:rPr>
        <w:t>Т</w:t>
      </w:r>
      <w:r w:rsidRPr="00834B35">
        <w:rPr>
          <w:rFonts w:cs="Times New Roman"/>
          <w:noProof w:val="0"/>
          <w:sz w:val="24"/>
          <w:szCs w:val="24"/>
        </w:rPr>
        <w:t>епло</w:t>
      </w:r>
      <w:r>
        <w:rPr>
          <w:rFonts w:cs="Times New Roman"/>
          <w:noProof w:val="0"/>
          <w:sz w:val="24"/>
          <w:szCs w:val="24"/>
          <w:lang w:val="ru-RU"/>
        </w:rPr>
        <w:t>ва</w:t>
      </w:r>
      <w:r w:rsidRPr="00834B35">
        <w:rPr>
          <w:rFonts w:cs="Times New Roman"/>
          <w:noProof w:val="0"/>
          <w:sz w:val="24"/>
          <w:szCs w:val="24"/>
        </w:rPr>
        <w:t xml:space="preserve"> потужніст</w:t>
      </w:r>
      <w:r>
        <w:rPr>
          <w:rFonts w:cs="Times New Roman"/>
          <w:noProof w:val="0"/>
          <w:sz w:val="24"/>
          <w:szCs w:val="24"/>
        </w:rPr>
        <w:t xml:space="preserve">ь пропонованої ТЕЦ - </w:t>
      </w:r>
      <w:r>
        <w:rPr>
          <w:rFonts w:cs="Times New Roman"/>
          <w:noProof w:val="0"/>
          <w:sz w:val="24"/>
          <w:szCs w:val="24"/>
          <w:lang w:val="ru-RU"/>
        </w:rPr>
        <w:t>6</w:t>
      </w:r>
      <w:r w:rsidRPr="00834B35">
        <w:rPr>
          <w:rFonts w:cs="Times New Roman"/>
          <w:noProof w:val="0"/>
          <w:sz w:val="24"/>
          <w:szCs w:val="24"/>
        </w:rPr>
        <w:t xml:space="preserve"> МВт (орієнтовно, в залежності від моделі, виробника і ряду параметрів, електрична потужність буде становити в близько </w:t>
      </w:r>
      <w:r>
        <w:rPr>
          <w:rFonts w:cs="Times New Roman"/>
          <w:noProof w:val="0"/>
          <w:sz w:val="24"/>
          <w:szCs w:val="24"/>
          <w:lang w:val="ru-RU"/>
        </w:rPr>
        <w:t>2,4</w:t>
      </w:r>
      <w:r w:rsidRPr="00834B35">
        <w:rPr>
          <w:rFonts w:cs="Times New Roman"/>
          <w:noProof w:val="0"/>
          <w:sz w:val="24"/>
          <w:szCs w:val="24"/>
        </w:rPr>
        <w:t xml:space="preserve"> МВт)</w:t>
      </w:r>
      <w:r w:rsidRPr="006F6C98">
        <w:rPr>
          <w:rFonts w:cs="Times New Roman"/>
          <w:noProof w:val="0"/>
          <w:sz w:val="24"/>
          <w:szCs w:val="24"/>
          <w:lang w:val="ru-RU"/>
        </w:rPr>
        <w:t>.</w:t>
      </w:r>
    </w:p>
    <w:p w14:paraId="307F8B4D" w14:textId="77777777" w:rsidR="00517E25" w:rsidRPr="00834B35" w:rsidRDefault="00517E25" w:rsidP="00517E25">
      <w:pPr>
        <w:spacing w:after="0"/>
        <w:ind w:firstLine="709"/>
        <w:jc w:val="both"/>
        <w:rPr>
          <w:rFonts w:cs="Times New Roman"/>
          <w:noProof w:val="0"/>
          <w:sz w:val="24"/>
          <w:szCs w:val="24"/>
        </w:rPr>
      </w:pPr>
      <w:r>
        <w:rPr>
          <w:rFonts w:cs="Times New Roman"/>
          <w:noProof w:val="0"/>
          <w:sz w:val="24"/>
          <w:szCs w:val="24"/>
          <w:lang w:val="ru-RU"/>
        </w:rPr>
        <w:t>В раз</w:t>
      </w:r>
      <w:r>
        <w:rPr>
          <w:rFonts w:cs="Times New Roman"/>
          <w:noProof w:val="0"/>
          <w:sz w:val="24"/>
          <w:szCs w:val="24"/>
        </w:rPr>
        <w:t>і відновлення ГВП пропонується додати до ТЕЦ "м</w:t>
      </w:r>
      <w:r w:rsidRPr="00834B35">
        <w:rPr>
          <w:rFonts w:cs="Times New Roman"/>
          <w:noProof w:val="0"/>
          <w:sz w:val="24"/>
          <w:szCs w:val="24"/>
        </w:rPr>
        <w:t>алий" бло</w:t>
      </w:r>
      <w:r>
        <w:rPr>
          <w:rFonts w:cs="Times New Roman"/>
          <w:noProof w:val="0"/>
          <w:sz w:val="24"/>
          <w:szCs w:val="24"/>
        </w:rPr>
        <w:t>к</w:t>
      </w:r>
      <w:r w:rsidRPr="00834B35">
        <w:rPr>
          <w:rFonts w:cs="Times New Roman"/>
          <w:noProof w:val="0"/>
          <w:sz w:val="24"/>
          <w:szCs w:val="24"/>
        </w:rPr>
        <w:t xml:space="preserve">, тепловою потужністю </w:t>
      </w:r>
      <w:r>
        <w:rPr>
          <w:rFonts w:cs="Times New Roman"/>
          <w:noProof w:val="0"/>
          <w:sz w:val="24"/>
          <w:szCs w:val="24"/>
        </w:rPr>
        <w:t>1,2</w:t>
      </w:r>
      <w:r w:rsidRPr="00834B35">
        <w:rPr>
          <w:rFonts w:cs="Times New Roman"/>
          <w:noProof w:val="0"/>
          <w:sz w:val="24"/>
          <w:szCs w:val="24"/>
        </w:rPr>
        <w:t xml:space="preserve"> МВт, і електричною, відповідно 0,</w:t>
      </w:r>
      <w:r>
        <w:rPr>
          <w:rFonts w:cs="Times New Roman"/>
          <w:noProof w:val="0"/>
          <w:sz w:val="24"/>
          <w:szCs w:val="24"/>
        </w:rPr>
        <w:t>5</w:t>
      </w:r>
      <w:r w:rsidRPr="00834B35">
        <w:rPr>
          <w:rFonts w:cs="Times New Roman"/>
          <w:noProof w:val="0"/>
          <w:sz w:val="24"/>
          <w:szCs w:val="24"/>
        </w:rPr>
        <w:t xml:space="preserve"> МВт – розрахований на потреби ГВП, для роботи в неопалювальний період.</w:t>
      </w:r>
    </w:p>
    <w:p w14:paraId="280FE2BD" w14:textId="77777777" w:rsidR="00517E25" w:rsidRPr="00A52212" w:rsidRDefault="00517E25" w:rsidP="00517E25">
      <w:pPr>
        <w:spacing w:after="0"/>
        <w:ind w:firstLine="709"/>
        <w:jc w:val="both"/>
        <w:rPr>
          <w:rFonts w:cs="Times New Roman"/>
          <w:noProof w:val="0"/>
          <w:sz w:val="24"/>
          <w:szCs w:val="24"/>
        </w:rPr>
      </w:pPr>
      <w:r w:rsidRPr="00834B35">
        <w:rPr>
          <w:rFonts w:cs="Times New Roman"/>
          <w:noProof w:val="0"/>
          <w:sz w:val="24"/>
          <w:szCs w:val="24"/>
        </w:rPr>
        <w:t>Наявн</w:t>
      </w:r>
      <w:r>
        <w:rPr>
          <w:rFonts w:cs="Times New Roman"/>
          <w:noProof w:val="0"/>
          <w:sz w:val="24"/>
          <w:szCs w:val="24"/>
        </w:rPr>
        <w:t>а</w:t>
      </w:r>
      <w:r w:rsidRPr="00834B35">
        <w:rPr>
          <w:rFonts w:cs="Times New Roman"/>
          <w:noProof w:val="0"/>
          <w:sz w:val="24"/>
          <w:szCs w:val="24"/>
        </w:rPr>
        <w:t xml:space="preserve"> газов</w:t>
      </w:r>
      <w:r>
        <w:rPr>
          <w:rFonts w:cs="Times New Roman"/>
          <w:noProof w:val="0"/>
          <w:sz w:val="24"/>
          <w:szCs w:val="24"/>
        </w:rPr>
        <w:t>а</w:t>
      </w:r>
      <w:r w:rsidRPr="00834B35">
        <w:rPr>
          <w:rFonts w:cs="Times New Roman"/>
          <w:noProof w:val="0"/>
          <w:sz w:val="24"/>
          <w:szCs w:val="24"/>
        </w:rPr>
        <w:t xml:space="preserve"> котельн</w:t>
      </w:r>
      <w:r>
        <w:rPr>
          <w:rFonts w:cs="Times New Roman"/>
          <w:noProof w:val="0"/>
          <w:sz w:val="24"/>
          <w:szCs w:val="24"/>
        </w:rPr>
        <w:t>я</w:t>
      </w:r>
      <w:r w:rsidRPr="00834B35">
        <w:rPr>
          <w:rFonts w:cs="Times New Roman"/>
          <w:noProof w:val="0"/>
          <w:sz w:val="24"/>
          <w:szCs w:val="24"/>
        </w:rPr>
        <w:t xml:space="preserve"> </w:t>
      </w:r>
      <w:r>
        <w:rPr>
          <w:rFonts w:cs="Times New Roman"/>
          <w:noProof w:val="0"/>
          <w:sz w:val="24"/>
          <w:szCs w:val="24"/>
        </w:rPr>
        <w:t>може деякий час бути запасним</w:t>
      </w:r>
      <w:r w:rsidRPr="00834B35">
        <w:rPr>
          <w:rFonts w:cs="Times New Roman"/>
          <w:noProof w:val="0"/>
          <w:sz w:val="24"/>
          <w:szCs w:val="24"/>
        </w:rPr>
        <w:t>,</w:t>
      </w:r>
      <w:r>
        <w:rPr>
          <w:rFonts w:cs="Times New Roman"/>
          <w:noProof w:val="0"/>
          <w:sz w:val="24"/>
          <w:szCs w:val="24"/>
        </w:rPr>
        <w:t xml:space="preserve"> резервним джерелом, на випадок неполадок чи аномальних морозів, доки споживання теплової енергії не знизиться </w:t>
      </w:r>
      <w:r w:rsidRPr="00834B35">
        <w:rPr>
          <w:rFonts w:cs="Times New Roman"/>
          <w:noProof w:val="0"/>
          <w:sz w:val="24"/>
          <w:szCs w:val="24"/>
        </w:rPr>
        <w:t xml:space="preserve">і забезпечувати </w:t>
      </w:r>
      <w:r>
        <w:rPr>
          <w:rFonts w:cs="Times New Roman"/>
          <w:noProof w:val="0"/>
          <w:sz w:val="24"/>
          <w:szCs w:val="24"/>
        </w:rPr>
        <w:t>район</w:t>
      </w:r>
      <w:r w:rsidRPr="00834B35">
        <w:rPr>
          <w:rFonts w:cs="Times New Roman"/>
          <w:noProof w:val="0"/>
          <w:sz w:val="24"/>
          <w:szCs w:val="24"/>
        </w:rPr>
        <w:t xml:space="preserve"> тепловою енергією</w:t>
      </w:r>
      <w:r>
        <w:rPr>
          <w:rFonts w:cs="Times New Roman"/>
          <w:noProof w:val="0"/>
          <w:sz w:val="24"/>
          <w:szCs w:val="24"/>
        </w:rPr>
        <w:t>.</w:t>
      </w:r>
    </w:p>
    <w:p w14:paraId="047A375E" w14:textId="77777777" w:rsidR="00517E25" w:rsidRPr="00834B35" w:rsidRDefault="00517E25" w:rsidP="00517E25">
      <w:pPr>
        <w:spacing w:after="0"/>
        <w:jc w:val="both"/>
        <w:rPr>
          <w:rFonts w:cs="Times New Roman"/>
          <w:noProof w:val="0"/>
          <w:sz w:val="24"/>
          <w:szCs w:val="24"/>
        </w:rPr>
      </w:pPr>
    </w:p>
    <w:tbl>
      <w:tblPr>
        <w:tblStyle w:val="a3"/>
        <w:tblW w:w="0" w:type="auto"/>
        <w:jc w:val="center"/>
        <w:tblLook w:val="04A0" w:firstRow="1" w:lastRow="0" w:firstColumn="1" w:lastColumn="0" w:noHBand="0" w:noVBand="1"/>
      </w:tblPr>
      <w:tblGrid>
        <w:gridCol w:w="4673"/>
        <w:gridCol w:w="2268"/>
      </w:tblGrid>
      <w:tr w:rsidR="00517E25" w:rsidRPr="00834B35" w14:paraId="74ED5323" w14:textId="77777777" w:rsidTr="00926908">
        <w:trPr>
          <w:trHeight w:val="330"/>
          <w:jc w:val="center"/>
        </w:trPr>
        <w:tc>
          <w:tcPr>
            <w:tcW w:w="4673" w:type="dxa"/>
            <w:shd w:val="clear" w:color="auto" w:fill="9CC2E5" w:themeFill="accent5" w:themeFillTint="99"/>
            <w:noWrap/>
            <w:vAlign w:val="center"/>
            <w:hideMark/>
          </w:tcPr>
          <w:p w14:paraId="5FAAC84B"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Встановлена теплова потужність, МВт</w:t>
            </w:r>
          </w:p>
        </w:tc>
        <w:tc>
          <w:tcPr>
            <w:tcW w:w="2268" w:type="dxa"/>
            <w:noWrap/>
            <w:hideMark/>
          </w:tcPr>
          <w:p w14:paraId="35D2D976" w14:textId="77777777" w:rsidR="00517E25" w:rsidRPr="00560C5F" w:rsidRDefault="00517E25" w:rsidP="00926908">
            <w:pPr>
              <w:spacing w:before="60" w:after="60"/>
              <w:jc w:val="center"/>
              <w:rPr>
                <w:rFonts w:cs="Times New Roman"/>
                <w:noProof w:val="0"/>
                <w:sz w:val="24"/>
                <w:szCs w:val="20"/>
              </w:rPr>
            </w:pPr>
            <w:r w:rsidRPr="00560C5F">
              <w:rPr>
                <w:sz w:val="24"/>
                <w:szCs w:val="20"/>
              </w:rPr>
              <w:t>6</w:t>
            </w:r>
          </w:p>
        </w:tc>
      </w:tr>
      <w:tr w:rsidR="00517E25" w:rsidRPr="00834B35" w14:paraId="772F2B6A" w14:textId="77777777" w:rsidTr="00926908">
        <w:trPr>
          <w:trHeight w:val="300"/>
          <w:jc w:val="center"/>
        </w:trPr>
        <w:tc>
          <w:tcPr>
            <w:tcW w:w="4673" w:type="dxa"/>
            <w:shd w:val="clear" w:color="auto" w:fill="9CC2E5" w:themeFill="accent5" w:themeFillTint="99"/>
            <w:noWrap/>
            <w:vAlign w:val="center"/>
            <w:hideMark/>
          </w:tcPr>
          <w:p w14:paraId="4F9B6CA9"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Встановлена електрична потужність, МВт</w:t>
            </w:r>
          </w:p>
        </w:tc>
        <w:tc>
          <w:tcPr>
            <w:tcW w:w="2268" w:type="dxa"/>
            <w:noWrap/>
            <w:hideMark/>
          </w:tcPr>
          <w:p w14:paraId="18A46E7B" w14:textId="77777777" w:rsidR="00517E25" w:rsidRPr="00560C5F" w:rsidRDefault="00517E25" w:rsidP="00926908">
            <w:pPr>
              <w:spacing w:before="60" w:after="60"/>
              <w:jc w:val="center"/>
              <w:rPr>
                <w:rFonts w:cs="Times New Roman"/>
                <w:noProof w:val="0"/>
                <w:sz w:val="24"/>
                <w:szCs w:val="20"/>
              </w:rPr>
            </w:pPr>
            <w:r w:rsidRPr="00560C5F">
              <w:rPr>
                <w:sz w:val="24"/>
                <w:szCs w:val="20"/>
              </w:rPr>
              <w:t>2,4</w:t>
            </w:r>
          </w:p>
        </w:tc>
      </w:tr>
      <w:tr w:rsidR="00517E25" w:rsidRPr="00834B35" w14:paraId="1A632063" w14:textId="77777777" w:rsidTr="00926908">
        <w:trPr>
          <w:trHeight w:val="345"/>
          <w:jc w:val="center"/>
        </w:trPr>
        <w:tc>
          <w:tcPr>
            <w:tcW w:w="4673" w:type="dxa"/>
            <w:shd w:val="clear" w:color="auto" w:fill="9CC2E5" w:themeFill="accent5" w:themeFillTint="99"/>
            <w:noWrap/>
            <w:vAlign w:val="center"/>
            <w:hideMark/>
          </w:tcPr>
          <w:p w14:paraId="67A16D54"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Виробництво теплової енергії, Гкал</w:t>
            </w:r>
          </w:p>
        </w:tc>
        <w:tc>
          <w:tcPr>
            <w:tcW w:w="2268" w:type="dxa"/>
            <w:noWrap/>
            <w:hideMark/>
          </w:tcPr>
          <w:p w14:paraId="36EC180B" w14:textId="77777777" w:rsidR="00517E25" w:rsidRPr="00560C5F" w:rsidRDefault="00517E25" w:rsidP="00926908">
            <w:pPr>
              <w:spacing w:before="60" w:after="60"/>
              <w:jc w:val="center"/>
              <w:rPr>
                <w:rFonts w:cs="Times New Roman"/>
                <w:noProof w:val="0"/>
                <w:sz w:val="24"/>
                <w:szCs w:val="20"/>
              </w:rPr>
            </w:pPr>
            <w:r w:rsidRPr="00560C5F">
              <w:rPr>
                <w:sz w:val="24"/>
                <w:szCs w:val="20"/>
              </w:rPr>
              <w:t xml:space="preserve"> 10 343 </w:t>
            </w:r>
          </w:p>
        </w:tc>
      </w:tr>
      <w:tr w:rsidR="00517E25" w:rsidRPr="00834B35" w14:paraId="62D07350" w14:textId="77777777" w:rsidTr="00926908">
        <w:trPr>
          <w:trHeight w:val="300"/>
          <w:jc w:val="center"/>
        </w:trPr>
        <w:tc>
          <w:tcPr>
            <w:tcW w:w="4673" w:type="dxa"/>
            <w:shd w:val="clear" w:color="auto" w:fill="9CC2E5" w:themeFill="accent5" w:themeFillTint="99"/>
            <w:noWrap/>
            <w:vAlign w:val="center"/>
            <w:hideMark/>
          </w:tcPr>
          <w:p w14:paraId="67DE26E4"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Економія природного газу, млн. м</w:t>
            </w:r>
            <w:r w:rsidRPr="00834B35">
              <w:rPr>
                <w:rFonts w:cs="Times New Roman"/>
                <w:noProof w:val="0"/>
                <w:sz w:val="24"/>
                <w:szCs w:val="24"/>
                <w:vertAlign w:val="superscript"/>
              </w:rPr>
              <w:t>3</w:t>
            </w:r>
          </w:p>
        </w:tc>
        <w:tc>
          <w:tcPr>
            <w:tcW w:w="2268" w:type="dxa"/>
            <w:noWrap/>
            <w:hideMark/>
          </w:tcPr>
          <w:p w14:paraId="5086EA1E" w14:textId="77777777" w:rsidR="00517E25" w:rsidRPr="00560C5F" w:rsidRDefault="00517E25" w:rsidP="00926908">
            <w:pPr>
              <w:spacing w:before="60" w:after="60"/>
              <w:jc w:val="center"/>
              <w:rPr>
                <w:rFonts w:cs="Times New Roman"/>
                <w:noProof w:val="0"/>
                <w:sz w:val="24"/>
                <w:szCs w:val="20"/>
              </w:rPr>
            </w:pPr>
            <w:r w:rsidRPr="00560C5F">
              <w:rPr>
                <w:sz w:val="24"/>
                <w:szCs w:val="20"/>
              </w:rPr>
              <w:t>1,38</w:t>
            </w:r>
          </w:p>
        </w:tc>
      </w:tr>
      <w:tr w:rsidR="00517E25" w:rsidRPr="00834B35" w14:paraId="6AB06BDF" w14:textId="77777777" w:rsidTr="00926908">
        <w:trPr>
          <w:trHeight w:val="300"/>
          <w:jc w:val="center"/>
        </w:trPr>
        <w:tc>
          <w:tcPr>
            <w:tcW w:w="4673" w:type="dxa"/>
            <w:shd w:val="clear" w:color="auto" w:fill="9CC2E5" w:themeFill="accent5" w:themeFillTint="99"/>
            <w:noWrap/>
            <w:vAlign w:val="center"/>
            <w:hideMark/>
          </w:tcPr>
          <w:p w14:paraId="71E4ABE9"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Споживання щепи, т</w:t>
            </w:r>
          </w:p>
        </w:tc>
        <w:tc>
          <w:tcPr>
            <w:tcW w:w="2268" w:type="dxa"/>
            <w:noWrap/>
            <w:hideMark/>
          </w:tcPr>
          <w:p w14:paraId="6CA40067" w14:textId="77777777" w:rsidR="00517E25" w:rsidRPr="00560C5F" w:rsidRDefault="00517E25" w:rsidP="00926908">
            <w:pPr>
              <w:spacing w:before="60" w:after="60"/>
              <w:jc w:val="center"/>
              <w:rPr>
                <w:rFonts w:cs="Times New Roman"/>
                <w:noProof w:val="0"/>
                <w:sz w:val="24"/>
                <w:szCs w:val="20"/>
              </w:rPr>
            </w:pPr>
            <w:r w:rsidRPr="00560C5F">
              <w:rPr>
                <w:sz w:val="24"/>
                <w:szCs w:val="20"/>
              </w:rPr>
              <w:t xml:space="preserve"> 5 926   </w:t>
            </w:r>
          </w:p>
        </w:tc>
      </w:tr>
      <w:tr w:rsidR="00517E25" w:rsidRPr="00834B35" w14:paraId="003F6176" w14:textId="77777777" w:rsidTr="00926908">
        <w:trPr>
          <w:trHeight w:val="300"/>
          <w:jc w:val="center"/>
        </w:trPr>
        <w:tc>
          <w:tcPr>
            <w:tcW w:w="4673" w:type="dxa"/>
            <w:shd w:val="clear" w:color="auto" w:fill="9CC2E5" w:themeFill="accent5" w:themeFillTint="99"/>
            <w:noWrap/>
            <w:vAlign w:val="center"/>
            <w:hideMark/>
          </w:tcPr>
          <w:p w14:paraId="0D273EFA"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КВВП</w:t>
            </w:r>
          </w:p>
        </w:tc>
        <w:tc>
          <w:tcPr>
            <w:tcW w:w="2268" w:type="dxa"/>
            <w:noWrap/>
            <w:hideMark/>
          </w:tcPr>
          <w:p w14:paraId="35A7C50D" w14:textId="77777777" w:rsidR="00517E25" w:rsidRPr="00560C5F" w:rsidRDefault="00517E25" w:rsidP="00926908">
            <w:pPr>
              <w:spacing w:before="60" w:after="60"/>
              <w:jc w:val="center"/>
              <w:rPr>
                <w:rFonts w:cs="Times New Roman"/>
                <w:noProof w:val="0"/>
                <w:sz w:val="24"/>
                <w:szCs w:val="20"/>
              </w:rPr>
            </w:pPr>
            <w:r w:rsidRPr="00560C5F">
              <w:rPr>
                <w:sz w:val="24"/>
                <w:szCs w:val="20"/>
              </w:rPr>
              <w:t xml:space="preserve"> 0,23   </w:t>
            </w:r>
          </w:p>
        </w:tc>
      </w:tr>
      <w:tr w:rsidR="00517E25" w:rsidRPr="00834B35" w14:paraId="61B2E852" w14:textId="77777777" w:rsidTr="00926908">
        <w:trPr>
          <w:trHeight w:val="300"/>
          <w:jc w:val="center"/>
        </w:trPr>
        <w:tc>
          <w:tcPr>
            <w:tcW w:w="4673" w:type="dxa"/>
            <w:shd w:val="clear" w:color="auto" w:fill="9CC2E5" w:themeFill="accent5" w:themeFillTint="99"/>
            <w:noWrap/>
            <w:vAlign w:val="center"/>
            <w:hideMark/>
          </w:tcPr>
          <w:p w14:paraId="1A8AA843"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Виробництво електроенергії, тис. кВт·год</w:t>
            </w:r>
          </w:p>
        </w:tc>
        <w:tc>
          <w:tcPr>
            <w:tcW w:w="2268" w:type="dxa"/>
            <w:noWrap/>
            <w:hideMark/>
          </w:tcPr>
          <w:p w14:paraId="5465D540" w14:textId="77777777" w:rsidR="00517E25" w:rsidRPr="00560C5F" w:rsidRDefault="00517E25" w:rsidP="00926908">
            <w:pPr>
              <w:spacing w:before="60" w:after="60"/>
              <w:jc w:val="center"/>
              <w:rPr>
                <w:rFonts w:cs="Times New Roman"/>
                <w:noProof w:val="0"/>
                <w:sz w:val="24"/>
                <w:szCs w:val="20"/>
              </w:rPr>
            </w:pPr>
            <w:r w:rsidRPr="00560C5F">
              <w:rPr>
                <w:sz w:val="24"/>
                <w:szCs w:val="20"/>
              </w:rPr>
              <w:t xml:space="preserve"> 4 812   </w:t>
            </w:r>
          </w:p>
        </w:tc>
      </w:tr>
      <w:tr w:rsidR="00517E25" w:rsidRPr="00834B35" w14:paraId="7E09E0B1" w14:textId="77777777" w:rsidTr="00926908">
        <w:trPr>
          <w:trHeight w:val="315"/>
          <w:jc w:val="center"/>
        </w:trPr>
        <w:tc>
          <w:tcPr>
            <w:tcW w:w="4673" w:type="dxa"/>
            <w:shd w:val="clear" w:color="auto" w:fill="9CC2E5" w:themeFill="accent5" w:themeFillTint="99"/>
            <w:vAlign w:val="center"/>
            <w:hideMark/>
          </w:tcPr>
          <w:p w14:paraId="27878FAC"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 загального споживання електроенергії</w:t>
            </w:r>
          </w:p>
        </w:tc>
        <w:tc>
          <w:tcPr>
            <w:tcW w:w="2268" w:type="dxa"/>
            <w:noWrap/>
            <w:hideMark/>
          </w:tcPr>
          <w:p w14:paraId="169F72F5" w14:textId="77777777" w:rsidR="00517E25" w:rsidRPr="00560C5F" w:rsidRDefault="00517E25" w:rsidP="00926908">
            <w:pPr>
              <w:spacing w:before="60" w:after="60"/>
              <w:jc w:val="center"/>
              <w:rPr>
                <w:rFonts w:cs="Times New Roman"/>
                <w:noProof w:val="0"/>
                <w:sz w:val="24"/>
                <w:szCs w:val="20"/>
              </w:rPr>
            </w:pPr>
            <w:r w:rsidRPr="00560C5F">
              <w:rPr>
                <w:sz w:val="24"/>
                <w:szCs w:val="20"/>
              </w:rPr>
              <w:t>5,2%</w:t>
            </w:r>
          </w:p>
        </w:tc>
      </w:tr>
    </w:tbl>
    <w:p w14:paraId="5BFDCF46" w14:textId="77777777" w:rsidR="00517E25" w:rsidRDefault="00517E25" w:rsidP="00517E25">
      <w:pPr>
        <w:spacing w:before="60" w:after="120"/>
        <w:ind w:firstLine="709"/>
        <w:jc w:val="both"/>
        <w:rPr>
          <w:rFonts w:cs="Times New Roman"/>
          <w:i/>
          <w:iCs/>
          <w:noProof w:val="0"/>
          <w:sz w:val="24"/>
          <w:szCs w:val="24"/>
        </w:rPr>
      </w:pPr>
      <w:r w:rsidRPr="00834B35">
        <w:rPr>
          <w:rFonts w:cs="Times New Roman"/>
          <w:i/>
          <w:iCs/>
          <w:noProof w:val="0"/>
          <w:sz w:val="24"/>
          <w:szCs w:val="24"/>
        </w:rPr>
        <w:t xml:space="preserve">Параметри проєкту ТЕЦ на </w:t>
      </w:r>
      <w:r w:rsidRPr="006F6C98">
        <w:rPr>
          <w:rFonts w:cs="Times New Roman"/>
          <w:i/>
          <w:iCs/>
          <w:noProof w:val="0"/>
          <w:sz w:val="24"/>
          <w:szCs w:val="24"/>
          <w:lang w:val="ru-RU"/>
        </w:rPr>
        <w:t>6</w:t>
      </w:r>
      <w:r w:rsidRPr="00834B35">
        <w:rPr>
          <w:rFonts w:cs="Times New Roman"/>
          <w:i/>
          <w:iCs/>
          <w:noProof w:val="0"/>
          <w:sz w:val="24"/>
          <w:szCs w:val="24"/>
        </w:rPr>
        <w:t xml:space="preserve"> МВт, що працюватиме в опалювальний період</w:t>
      </w:r>
    </w:p>
    <w:p w14:paraId="33059CB4" w14:textId="77777777" w:rsidR="00517E25" w:rsidRPr="008E1085" w:rsidRDefault="00517E25" w:rsidP="00517E25">
      <w:pPr>
        <w:spacing w:before="60" w:after="120"/>
        <w:ind w:firstLine="709"/>
        <w:jc w:val="both"/>
        <w:rPr>
          <w:rFonts w:cs="Times New Roman"/>
          <w:i/>
          <w:iCs/>
          <w:noProof w:val="0"/>
          <w:sz w:val="24"/>
          <w:szCs w:val="24"/>
        </w:rPr>
      </w:pPr>
    </w:p>
    <w:tbl>
      <w:tblPr>
        <w:tblStyle w:val="a3"/>
        <w:tblW w:w="0" w:type="auto"/>
        <w:jc w:val="center"/>
        <w:tblLook w:val="04A0" w:firstRow="1" w:lastRow="0" w:firstColumn="1" w:lastColumn="0" w:noHBand="0" w:noVBand="1"/>
      </w:tblPr>
      <w:tblGrid>
        <w:gridCol w:w="4673"/>
        <w:gridCol w:w="2268"/>
      </w:tblGrid>
      <w:tr w:rsidR="00517E25" w:rsidRPr="00834B35" w14:paraId="0782E8E8" w14:textId="77777777" w:rsidTr="00926908">
        <w:trPr>
          <w:trHeight w:val="330"/>
          <w:jc w:val="center"/>
        </w:trPr>
        <w:tc>
          <w:tcPr>
            <w:tcW w:w="4673" w:type="dxa"/>
            <w:shd w:val="clear" w:color="auto" w:fill="9CC2E5" w:themeFill="accent5" w:themeFillTint="99"/>
            <w:noWrap/>
            <w:hideMark/>
          </w:tcPr>
          <w:p w14:paraId="79596AEC"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Встановлена теплова потужність, МВт</w:t>
            </w:r>
          </w:p>
        </w:tc>
        <w:tc>
          <w:tcPr>
            <w:tcW w:w="2268" w:type="dxa"/>
            <w:noWrap/>
            <w:hideMark/>
          </w:tcPr>
          <w:p w14:paraId="7667CF26" w14:textId="77777777" w:rsidR="00517E25" w:rsidRPr="006131E9" w:rsidRDefault="00517E25" w:rsidP="00926908">
            <w:pPr>
              <w:spacing w:before="60" w:after="60"/>
              <w:jc w:val="center"/>
              <w:rPr>
                <w:sz w:val="24"/>
                <w:szCs w:val="20"/>
              </w:rPr>
            </w:pPr>
            <w:r w:rsidRPr="006131E9">
              <w:rPr>
                <w:sz w:val="24"/>
                <w:szCs w:val="20"/>
              </w:rPr>
              <w:t>1,2</w:t>
            </w:r>
          </w:p>
        </w:tc>
      </w:tr>
      <w:tr w:rsidR="00517E25" w:rsidRPr="00834B35" w14:paraId="3111F913" w14:textId="77777777" w:rsidTr="00926908">
        <w:trPr>
          <w:trHeight w:val="300"/>
          <w:jc w:val="center"/>
        </w:trPr>
        <w:tc>
          <w:tcPr>
            <w:tcW w:w="4673" w:type="dxa"/>
            <w:shd w:val="clear" w:color="auto" w:fill="9CC2E5" w:themeFill="accent5" w:themeFillTint="99"/>
            <w:noWrap/>
            <w:hideMark/>
          </w:tcPr>
          <w:p w14:paraId="442DC8C0"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Встановлена електрична потужність, МВт</w:t>
            </w:r>
          </w:p>
        </w:tc>
        <w:tc>
          <w:tcPr>
            <w:tcW w:w="2268" w:type="dxa"/>
            <w:noWrap/>
            <w:hideMark/>
          </w:tcPr>
          <w:p w14:paraId="2B7B37A2" w14:textId="77777777" w:rsidR="00517E25" w:rsidRPr="006131E9" w:rsidRDefault="00517E25" w:rsidP="00926908">
            <w:pPr>
              <w:spacing w:before="60" w:after="60"/>
              <w:jc w:val="center"/>
              <w:rPr>
                <w:sz w:val="24"/>
                <w:szCs w:val="20"/>
              </w:rPr>
            </w:pPr>
            <w:r w:rsidRPr="006131E9">
              <w:rPr>
                <w:sz w:val="24"/>
                <w:szCs w:val="20"/>
              </w:rPr>
              <w:t>0,5</w:t>
            </w:r>
          </w:p>
        </w:tc>
      </w:tr>
      <w:tr w:rsidR="00517E25" w:rsidRPr="00834B35" w14:paraId="1C545062" w14:textId="77777777" w:rsidTr="00926908">
        <w:trPr>
          <w:trHeight w:val="345"/>
          <w:jc w:val="center"/>
        </w:trPr>
        <w:tc>
          <w:tcPr>
            <w:tcW w:w="4673" w:type="dxa"/>
            <w:shd w:val="clear" w:color="auto" w:fill="9CC2E5" w:themeFill="accent5" w:themeFillTint="99"/>
            <w:noWrap/>
            <w:hideMark/>
          </w:tcPr>
          <w:p w14:paraId="198D22B9"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Виробництво теплової енергії, Гкал</w:t>
            </w:r>
          </w:p>
        </w:tc>
        <w:tc>
          <w:tcPr>
            <w:tcW w:w="2268" w:type="dxa"/>
            <w:noWrap/>
            <w:hideMark/>
          </w:tcPr>
          <w:p w14:paraId="5679DE5C" w14:textId="77777777" w:rsidR="00517E25" w:rsidRPr="006131E9" w:rsidRDefault="00517E25" w:rsidP="00926908">
            <w:pPr>
              <w:spacing w:before="60" w:after="60"/>
              <w:jc w:val="center"/>
              <w:rPr>
                <w:sz w:val="24"/>
                <w:szCs w:val="20"/>
              </w:rPr>
            </w:pPr>
            <w:r w:rsidRPr="006131E9">
              <w:rPr>
                <w:sz w:val="24"/>
                <w:szCs w:val="20"/>
              </w:rPr>
              <w:t xml:space="preserve"> 4 344</w:t>
            </w:r>
          </w:p>
        </w:tc>
      </w:tr>
      <w:tr w:rsidR="00517E25" w:rsidRPr="00834B35" w14:paraId="7C99C52B" w14:textId="77777777" w:rsidTr="00926908">
        <w:trPr>
          <w:trHeight w:val="300"/>
          <w:jc w:val="center"/>
        </w:trPr>
        <w:tc>
          <w:tcPr>
            <w:tcW w:w="4673" w:type="dxa"/>
            <w:shd w:val="clear" w:color="auto" w:fill="9CC2E5" w:themeFill="accent5" w:themeFillTint="99"/>
            <w:noWrap/>
            <w:hideMark/>
          </w:tcPr>
          <w:p w14:paraId="699C74B9"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Економія природного газу, млн. м</w:t>
            </w:r>
            <w:r w:rsidRPr="00834B35">
              <w:rPr>
                <w:rFonts w:cs="Times New Roman"/>
                <w:noProof w:val="0"/>
                <w:sz w:val="24"/>
                <w:szCs w:val="24"/>
                <w:vertAlign w:val="superscript"/>
              </w:rPr>
              <w:t>3</w:t>
            </w:r>
          </w:p>
        </w:tc>
        <w:tc>
          <w:tcPr>
            <w:tcW w:w="2268" w:type="dxa"/>
            <w:noWrap/>
            <w:hideMark/>
          </w:tcPr>
          <w:p w14:paraId="3236D518" w14:textId="77777777" w:rsidR="00517E25" w:rsidRPr="006131E9" w:rsidRDefault="00517E25" w:rsidP="00926908">
            <w:pPr>
              <w:spacing w:before="60" w:after="60"/>
              <w:jc w:val="center"/>
              <w:rPr>
                <w:sz w:val="24"/>
                <w:szCs w:val="20"/>
              </w:rPr>
            </w:pPr>
            <w:r w:rsidRPr="006131E9">
              <w:rPr>
                <w:sz w:val="24"/>
                <w:szCs w:val="20"/>
              </w:rPr>
              <w:t xml:space="preserve"> 0,62   </w:t>
            </w:r>
          </w:p>
        </w:tc>
      </w:tr>
      <w:tr w:rsidR="00517E25" w:rsidRPr="00834B35" w14:paraId="0C1CAE35" w14:textId="77777777" w:rsidTr="00926908">
        <w:trPr>
          <w:trHeight w:val="300"/>
          <w:jc w:val="center"/>
        </w:trPr>
        <w:tc>
          <w:tcPr>
            <w:tcW w:w="4673" w:type="dxa"/>
            <w:shd w:val="clear" w:color="auto" w:fill="9CC2E5" w:themeFill="accent5" w:themeFillTint="99"/>
            <w:noWrap/>
            <w:hideMark/>
          </w:tcPr>
          <w:p w14:paraId="322DFF74"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Споживання щепи, т</w:t>
            </w:r>
          </w:p>
        </w:tc>
        <w:tc>
          <w:tcPr>
            <w:tcW w:w="2268" w:type="dxa"/>
            <w:noWrap/>
            <w:hideMark/>
          </w:tcPr>
          <w:p w14:paraId="29ADD04C" w14:textId="77777777" w:rsidR="00517E25" w:rsidRPr="006131E9" w:rsidRDefault="00517E25" w:rsidP="00926908">
            <w:pPr>
              <w:spacing w:before="60" w:after="60"/>
              <w:jc w:val="center"/>
              <w:rPr>
                <w:sz w:val="24"/>
                <w:szCs w:val="20"/>
              </w:rPr>
            </w:pPr>
            <w:r w:rsidRPr="006131E9">
              <w:rPr>
                <w:sz w:val="24"/>
                <w:szCs w:val="20"/>
              </w:rPr>
              <w:t xml:space="preserve"> 2 488   </w:t>
            </w:r>
          </w:p>
        </w:tc>
      </w:tr>
      <w:tr w:rsidR="00517E25" w:rsidRPr="00834B35" w14:paraId="6DB9724A" w14:textId="77777777" w:rsidTr="00926908">
        <w:trPr>
          <w:trHeight w:val="300"/>
          <w:jc w:val="center"/>
        </w:trPr>
        <w:tc>
          <w:tcPr>
            <w:tcW w:w="4673" w:type="dxa"/>
            <w:shd w:val="clear" w:color="auto" w:fill="9CC2E5" w:themeFill="accent5" w:themeFillTint="99"/>
            <w:noWrap/>
            <w:hideMark/>
          </w:tcPr>
          <w:p w14:paraId="4353DC61"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КВВП</w:t>
            </w:r>
          </w:p>
        </w:tc>
        <w:tc>
          <w:tcPr>
            <w:tcW w:w="2268" w:type="dxa"/>
            <w:noWrap/>
            <w:hideMark/>
          </w:tcPr>
          <w:p w14:paraId="033A46C4" w14:textId="77777777" w:rsidR="00517E25" w:rsidRPr="006131E9" w:rsidRDefault="00517E25" w:rsidP="00926908">
            <w:pPr>
              <w:spacing w:before="60" w:after="60"/>
              <w:jc w:val="center"/>
              <w:rPr>
                <w:sz w:val="24"/>
                <w:szCs w:val="20"/>
              </w:rPr>
            </w:pPr>
            <w:r w:rsidRPr="006131E9">
              <w:rPr>
                <w:sz w:val="24"/>
                <w:szCs w:val="20"/>
              </w:rPr>
              <w:t xml:space="preserve"> 0,48   </w:t>
            </w:r>
          </w:p>
        </w:tc>
      </w:tr>
      <w:tr w:rsidR="00517E25" w:rsidRPr="00834B35" w14:paraId="28F7E050" w14:textId="77777777" w:rsidTr="00926908">
        <w:trPr>
          <w:trHeight w:val="300"/>
          <w:jc w:val="center"/>
        </w:trPr>
        <w:tc>
          <w:tcPr>
            <w:tcW w:w="4673" w:type="dxa"/>
            <w:shd w:val="clear" w:color="auto" w:fill="9CC2E5" w:themeFill="accent5" w:themeFillTint="99"/>
            <w:noWrap/>
            <w:hideMark/>
          </w:tcPr>
          <w:p w14:paraId="7E627DB6"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Виробництво електроенергії, тис. кВт·год</w:t>
            </w:r>
          </w:p>
        </w:tc>
        <w:tc>
          <w:tcPr>
            <w:tcW w:w="2268" w:type="dxa"/>
            <w:noWrap/>
            <w:hideMark/>
          </w:tcPr>
          <w:p w14:paraId="237DB790" w14:textId="77777777" w:rsidR="00517E25" w:rsidRPr="006131E9" w:rsidRDefault="00517E25" w:rsidP="00926908">
            <w:pPr>
              <w:spacing w:before="60" w:after="60"/>
              <w:jc w:val="center"/>
              <w:rPr>
                <w:sz w:val="24"/>
                <w:szCs w:val="20"/>
              </w:rPr>
            </w:pPr>
            <w:r w:rsidRPr="006131E9">
              <w:rPr>
                <w:sz w:val="24"/>
                <w:szCs w:val="20"/>
              </w:rPr>
              <w:t xml:space="preserve"> 2 105</w:t>
            </w:r>
          </w:p>
        </w:tc>
      </w:tr>
      <w:tr w:rsidR="00517E25" w:rsidRPr="00834B35" w14:paraId="4B23496F" w14:textId="77777777" w:rsidTr="00926908">
        <w:trPr>
          <w:trHeight w:val="315"/>
          <w:jc w:val="center"/>
        </w:trPr>
        <w:tc>
          <w:tcPr>
            <w:tcW w:w="4673" w:type="dxa"/>
            <w:shd w:val="clear" w:color="auto" w:fill="9CC2E5" w:themeFill="accent5" w:themeFillTint="99"/>
            <w:hideMark/>
          </w:tcPr>
          <w:p w14:paraId="48651E1A" w14:textId="77777777" w:rsidR="00517E25" w:rsidRPr="00834B35" w:rsidRDefault="00517E25" w:rsidP="00926908">
            <w:pPr>
              <w:spacing w:before="60" w:after="60"/>
              <w:rPr>
                <w:rFonts w:cs="Times New Roman"/>
                <w:noProof w:val="0"/>
                <w:sz w:val="24"/>
                <w:szCs w:val="24"/>
              </w:rPr>
            </w:pPr>
            <w:r w:rsidRPr="00834B35">
              <w:rPr>
                <w:rFonts w:cs="Times New Roman"/>
                <w:noProof w:val="0"/>
                <w:sz w:val="24"/>
                <w:szCs w:val="24"/>
              </w:rPr>
              <w:t>% загального споживання електроенергії</w:t>
            </w:r>
          </w:p>
        </w:tc>
        <w:tc>
          <w:tcPr>
            <w:tcW w:w="2268" w:type="dxa"/>
            <w:noWrap/>
            <w:hideMark/>
          </w:tcPr>
          <w:p w14:paraId="6A409865" w14:textId="77777777" w:rsidR="00517E25" w:rsidRPr="006131E9" w:rsidRDefault="00517E25" w:rsidP="00926908">
            <w:pPr>
              <w:spacing w:before="60" w:after="60"/>
              <w:jc w:val="center"/>
              <w:rPr>
                <w:sz w:val="24"/>
                <w:szCs w:val="20"/>
              </w:rPr>
            </w:pPr>
            <w:r w:rsidRPr="006131E9">
              <w:rPr>
                <w:sz w:val="24"/>
                <w:szCs w:val="20"/>
              </w:rPr>
              <w:t>2,3%</w:t>
            </w:r>
          </w:p>
        </w:tc>
      </w:tr>
    </w:tbl>
    <w:p w14:paraId="23C51300" w14:textId="77777777" w:rsidR="00517E25" w:rsidRPr="00834B35" w:rsidRDefault="00517E25" w:rsidP="00517E25">
      <w:pPr>
        <w:spacing w:before="60" w:after="120"/>
        <w:ind w:firstLine="709"/>
        <w:jc w:val="both"/>
        <w:rPr>
          <w:rFonts w:cs="Times New Roman"/>
          <w:i/>
          <w:iCs/>
          <w:noProof w:val="0"/>
          <w:sz w:val="24"/>
          <w:szCs w:val="24"/>
        </w:rPr>
      </w:pPr>
      <w:r w:rsidRPr="00834B35">
        <w:rPr>
          <w:rFonts w:cs="Times New Roman"/>
          <w:i/>
          <w:iCs/>
          <w:noProof w:val="0"/>
          <w:sz w:val="24"/>
          <w:szCs w:val="24"/>
        </w:rPr>
        <w:t xml:space="preserve">Параметри блоку ТЕЦ на </w:t>
      </w:r>
      <w:r w:rsidRPr="006F6C98">
        <w:rPr>
          <w:rFonts w:cs="Times New Roman"/>
          <w:i/>
          <w:iCs/>
          <w:noProof w:val="0"/>
          <w:sz w:val="24"/>
          <w:szCs w:val="24"/>
          <w:lang w:val="ru-RU"/>
        </w:rPr>
        <w:t>1,2</w:t>
      </w:r>
      <w:r w:rsidRPr="00834B35">
        <w:rPr>
          <w:rFonts w:cs="Times New Roman"/>
          <w:i/>
          <w:iCs/>
          <w:noProof w:val="0"/>
          <w:sz w:val="24"/>
          <w:szCs w:val="24"/>
        </w:rPr>
        <w:t xml:space="preserve"> МВт, що працюватиме як в опалювальний період, так і на потреби гарячого водопостачання в неопалювальний період</w:t>
      </w:r>
    </w:p>
    <w:p w14:paraId="5A769B26" w14:textId="77777777" w:rsidR="00517E25" w:rsidRPr="00834B35" w:rsidRDefault="00517E25" w:rsidP="00517E25">
      <w:pPr>
        <w:spacing w:after="0"/>
        <w:jc w:val="both"/>
        <w:rPr>
          <w:rFonts w:cs="Times New Roman"/>
          <w:noProof w:val="0"/>
          <w:sz w:val="24"/>
          <w:szCs w:val="24"/>
        </w:rPr>
      </w:pPr>
    </w:p>
    <w:p w14:paraId="132AEAD5" w14:textId="77777777" w:rsidR="00517E25" w:rsidRDefault="00517E25" w:rsidP="00517E25">
      <w:pPr>
        <w:spacing w:after="0"/>
        <w:ind w:firstLine="709"/>
        <w:jc w:val="both"/>
        <w:rPr>
          <w:rFonts w:cs="Times New Roman"/>
          <w:noProof w:val="0"/>
          <w:sz w:val="24"/>
          <w:szCs w:val="24"/>
        </w:rPr>
      </w:pPr>
      <w:r w:rsidRPr="00834B35">
        <w:rPr>
          <w:rFonts w:cs="Times New Roman"/>
          <w:noProof w:val="0"/>
          <w:sz w:val="24"/>
          <w:szCs w:val="24"/>
        </w:rPr>
        <w:t>Незважаючи на менш капіталоємну альтернативу – біопаливну котельню, ТЕЦ в довгостроковій перспективі буде кращим рішенням, оскільки її робота на виробництво електричної енергії дозволить покрити частину потре</w:t>
      </w:r>
      <w:r>
        <w:rPr>
          <w:rFonts w:cs="Times New Roman"/>
          <w:noProof w:val="0"/>
          <w:sz w:val="24"/>
          <w:szCs w:val="24"/>
        </w:rPr>
        <w:t>б</w:t>
      </w:r>
      <w:r w:rsidRPr="00834B35">
        <w:rPr>
          <w:rFonts w:cs="Times New Roman"/>
          <w:noProof w:val="0"/>
          <w:sz w:val="24"/>
          <w:szCs w:val="24"/>
        </w:rPr>
        <w:t>и в електроенергії громади, а в періоди низького електроспоживання (вночі, наприклад) – продавати електроенергію в мережу.</w:t>
      </w:r>
    </w:p>
    <w:p w14:paraId="707FA1AD" w14:textId="77777777" w:rsidR="00517E25" w:rsidRDefault="00517E25" w:rsidP="00517E25">
      <w:pPr>
        <w:spacing w:after="0"/>
        <w:ind w:firstLine="709"/>
        <w:jc w:val="both"/>
        <w:rPr>
          <w:rFonts w:cs="Times New Roman"/>
          <w:noProof w:val="0"/>
          <w:sz w:val="24"/>
          <w:szCs w:val="24"/>
        </w:rPr>
      </w:pPr>
    </w:p>
    <w:p w14:paraId="6B6A61CE" w14:textId="77777777" w:rsidR="00517E25" w:rsidRPr="00834B35" w:rsidRDefault="00517E25" w:rsidP="00517E25">
      <w:pPr>
        <w:spacing w:after="0"/>
        <w:ind w:firstLine="709"/>
        <w:jc w:val="both"/>
        <w:rPr>
          <w:rFonts w:cs="Times New Roman"/>
          <w:noProof w:val="0"/>
          <w:sz w:val="24"/>
          <w:szCs w:val="24"/>
        </w:rPr>
      </w:pPr>
      <w:r>
        <w:rPr>
          <w:rFonts w:cs="Times New Roman"/>
          <w:noProof w:val="0"/>
          <w:sz w:val="24"/>
          <w:szCs w:val="24"/>
        </w:rPr>
        <w:t>На графіку відображена доля електричної енергії, яку буде покривати виробництво електроенергії на ТЕЦ: Сценарій 1 – проєкт ТЕЦ на 6 МВт теплової потужності, без відновлення ГВП, Сценарій 2 – включає в себе відновлення ГВП і другий блок ТЕЦ тепловою потужністю 1,2 МВт, що працюватиме переважно на потреби ГВП:</w:t>
      </w:r>
    </w:p>
    <w:p w14:paraId="6B3714B1" w14:textId="77777777" w:rsidR="00517E25" w:rsidRDefault="00517E25" w:rsidP="00517E25">
      <w:pPr>
        <w:spacing w:after="0"/>
        <w:ind w:left="-709" w:firstLine="709"/>
        <w:jc w:val="both"/>
        <w:rPr>
          <w:rFonts w:cs="Times New Roman"/>
          <w:noProof w:val="0"/>
          <w:sz w:val="24"/>
          <w:szCs w:val="24"/>
        </w:rPr>
      </w:pPr>
    </w:p>
    <w:p w14:paraId="3B21CA0E" w14:textId="77777777" w:rsidR="00517E25" w:rsidRPr="00834B35" w:rsidRDefault="00517E25" w:rsidP="00517E25">
      <w:pPr>
        <w:spacing w:after="0"/>
        <w:ind w:left="-709" w:firstLine="709"/>
        <w:jc w:val="both"/>
        <w:rPr>
          <w:rFonts w:cs="Times New Roman"/>
          <w:noProof w:val="0"/>
          <w:sz w:val="24"/>
          <w:szCs w:val="24"/>
        </w:rPr>
      </w:pPr>
      <w:r>
        <w:rPr>
          <w:lang w:val="ru-RU" w:eastAsia="ru-RU"/>
          <w14:ligatures w14:val="standardContextual"/>
        </w:rPr>
        <w:drawing>
          <wp:inline distT="0" distB="0" distL="0" distR="0" wp14:anchorId="4BB5B1D4" wp14:editId="1473F7EC">
            <wp:extent cx="6209665" cy="4214495"/>
            <wp:effectExtent l="0" t="0" r="635" b="14605"/>
            <wp:docPr id="1916663357" name="Диаграмма 1916663357">
              <a:extLst xmlns:a="http://schemas.openxmlformats.org/drawingml/2006/main">
                <a:ext uri="{FF2B5EF4-FFF2-40B4-BE49-F238E27FC236}">
                  <a16:creationId xmlns:a16="http://schemas.microsoft.com/office/drawing/2014/main" id="{569A91D0-CFED-398F-BAB7-63A82B345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514963" w14:textId="77777777" w:rsidR="00517E25" w:rsidRDefault="00517E25" w:rsidP="00517E25">
      <w:pPr>
        <w:pStyle w:val="a7"/>
        <w:spacing w:after="0"/>
        <w:ind w:left="1069"/>
        <w:jc w:val="both"/>
        <w:rPr>
          <w:noProof w:val="0"/>
          <w:sz w:val="24"/>
          <w:szCs w:val="20"/>
        </w:rPr>
      </w:pPr>
    </w:p>
    <w:p w14:paraId="3B792DB0" w14:textId="77777777" w:rsidR="00517E25" w:rsidRDefault="00517E25" w:rsidP="00517E25">
      <w:pPr>
        <w:pStyle w:val="a7"/>
        <w:spacing w:after="0"/>
        <w:ind w:left="1069"/>
        <w:jc w:val="both"/>
        <w:rPr>
          <w:noProof w:val="0"/>
          <w:sz w:val="24"/>
          <w:szCs w:val="20"/>
        </w:rPr>
      </w:pPr>
      <w:r w:rsidRPr="00834B35">
        <w:rPr>
          <w:noProof w:val="0"/>
          <w:sz w:val="24"/>
          <w:szCs w:val="20"/>
        </w:rPr>
        <w:t xml:space="preserve">Розраховані економічні показники ТЕЦ, у варіанті одного блоку на </w:t>
      </w:r>
      <w:r>
        <w:rPr>
          <w:noProof w:val="0"/>
          <w:sz w:val="24"/>
          <w:szCs w:val="20"/>
        </w:rPr>
        <w:t>6</w:t>
      </w:r>
      <w:r w:rsidRPr="00834B35">
        <w:rPr>
          <w:noProof w:val="0"/>
          <w:sz w:val="24"/>
          <w:szCs w:val="20"/>
        </w:rPr>
        <w:t xml:space="preserve"> МВт теплової потужності (сценарій без відновлення ГВП):</w:t>
      </w:r>
    </w:p>
    <w:p w14:paraId="32DA80CB" w14:textId="77777777" w:rsidR="00517E25" w:rsidRPr="00676921" w:rsidRDefault="00517E25" w:rsidP="00517E25">
      <w:pPr>
        <w:pStyle w:val="a7"/>
        <w:spacing w:after="0"/>
        <w:ind w:left="1069"/>
        <w:jc w:val="both"/>
        <w:rPr>
          <w:noProof w:val="0"/>
          <w:sz w:val="24"/>
          <w:szCs w:val="20"/>
        </w:rPr>
      </w:pPr>
    </w:p>
    <w:tbl>
      <w:tblPr>
        <w:tblW w:w="6653" w:type="dxa"/>
        <w:jc w:val="center"/>
        <w:tblLook w:val="04A0" w:firstRow="1" w:lastRow="0" w:firstColumn="1" w:lastColumn="0" w:noHBand="0" w:noVBand="1"/>
      </w:tblPr>
      <w:tblGrid>
        <w:gridCol w:w="4708"/>
        <w:gridCol w:w="1945"/>
      </w:tblGrid>
      <w:tr w:rsidR="00517E25" w:rsidRPr="00834B35" w14:paraId="2544705D" w14:textId="77777777" w:rsidTr="00926908">
        <w:trPr>
          <w:trHeight w:val="315"/>
          <w:jc w:val="center"/>
        </w:trPr>
        <w:tc>
          <w:tcPr>
            <w:tcW w:w="6653"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038BCD02"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eastAsia="Times New Roman" w:cs="Times New Roman"/>
                <w:noProof w:val="0"/>
                <w:color w:val="000000"/>
                <w:sz w:val="24"/>
                <w:szCs w:val="24"/>
              </w:rPr>
              <w:t xml:space="preserve">Біопаливна ТЕЦ, </w:t>
            </w:r>
            <w:r>
              <w:rPr>
                <w:rFonts w:eastAsia="Times New Roman" w:cs="Times New Roman"/>
                <w:noProof w:val="0"/>
                <w:color w:val="000000"/>
                <w:sz w:val="24"/>
                <w:szCs w:val="24"/>
              </w:rPr>
              <w:t>6</w:t>
            </w:r>
            <w:r w:rsidRPr="00B708A3">
              <w:rPr>
                <w:rFonts w:eastAsia="Times New Roman" w:cs="Times New Roman"/>
                <w:noProof w:val="0"/>
                <w:color w:val="000000"/>
                <w:sz w:val="24"/>
                <w:szCs w:val="24"/>
              </w:rPr>
              <w:t xml:space="preserve"> МВт</w:t>
            </w:r>
          </w:p>
        </w:tc>
      </w:tr>
      <w:tr w:rsidR="00517E25" w:rsidRPr="00834B35" w14:paraId="5FE341B0" w14:textId="77777777" w:rsidTr="00926908">
        <w:trPr>
          <w:trHeight w:val="300"/>
          <w:jc w:val="center"/>
        </w:trPr>
        <w:tc>
          <w:tcPr>
            <w:tcW w:w="4708" w:type="dxa"/>
            <w:tcBorders>
              <w:top w:val="single" w:sz="8" w:space="0" w:color="auto"/>
              <w:left w:val="single" w:sz="8" w:space="0" w:color="auto"/>
              <w:bottom w:val="single" w:sz="4" w:space="0" w:color="auto"/>
              <w:right w:val="single" w:sz="4" w:space="0" w:color="auto"/>
            </w:tcBorders>
            <w:shd w:val="clear" w:color="000000" w:fill="9BC2E6"/>
            <w:noWrap/>
            <w:vAlign w:val="center"/>
            <w:hideMark/>
          </w:tcPr>
          <w:p w14:paraId="4D9760D3"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Встановлена теплова потужність,  МВт</w:t>
            </w:r>
          </w:p>
        </w:tc>
        <w:tc>
          <w:tcPr>
            <w:tcW w:w="1945" w:type="dxa"/>
            <w:tcBorders>
              <w:top w:val="nil"/>
              <w:left w:val="nil"/>
              <w:bottom w:val="single" w:sz="4" w:space="0" w:color="auto"/>
              <w:right w:val="single" w:sz="8" w:space="0" w:color="auto"/>
            </w:tcBorders>
            <w:shd w:val="clear" w:color="auto" w:fill="auto"/>
            <w:noWrap/>
            <w:vAlign w:val="center"/>
            <w:hideMark/>
          </w:tcPr>
          <w:p w14:paraId="436A4B9B"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6</w:t>
            </w:r>
          </w:p>
        </w:tc>
      </w:tr>
      <w:tr w:rsidR="00517E25" w:rsidRPr="00834B35" w14:paraId="1E708C1A" w14:textId="77777777" w:rsidTr="00926908">
        <w:trPr>
          <w:trHeight w:val="300"/>
          <w:jc w:val="center"/>
        </w:trPr>
        <w:tc>
          <w:tcPr>
            <w:tcW w:w="4708"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2C5BE89C"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Встановлена електрична потужність, МВт</w:t>
            </w:r>
          </w:p>
        </w:tc>
        <w:tc>
          <w:tcPr>
            <w:tcW w:w="1945" w:type="dxa"/>
            <w:tcBorders>
              <w:top w:val="nil"/>
              <w:left w:val="nil"/>
              <w:bottom w:val="single" w:sz="4" w:space="0" w:color="auto"/>
              <w:right w:val="single" w:sz="8" w:space="0" w:color="auto"/>
            </w:tcBorders>
            <w:shd w:val="clear" w:color="auto" w:fill="auto"/>
            <w:noWrap/>
            <w:vAlign w:val="center"/>
            <w:hideMark/>
          </w:tcPr>
          <w:p w14:paraId="5CF7832F"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2,4</w:t>
            </w:r>
          </w:p>
        </w:tc>
      </w:tr>
      <w:tr w:rsidR="00517E25" w:rsidRPr="00834B35" w14:paraId="317022F8" w14:textId="77777777" w:rsidTr="00926908">
        <w:trPr>
          <w:trHeight w:val="345"/>
          <w:jc w:val="center"/>
        </w:trPr>
        <w:tc>
          <w:tcPr>
            <w:tcW w:w="4708"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5EBB75BE"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Економія природного газу, млн. м</w:t>
            </w:r>
            <w:r w:rsidRPr="00B708A3">
              <w:rPr>
                <w:rFonts w:eastAsia="Times New Roman" w:cs="Times New Roman"/>
                <w:noProof w:val="0"/>
                <w:color w:val="000000"/>
                <w:sz w:val="24"/>
                <w:szCs w:val="24"/>
                <w:vertAlign w:val="superscript"/>
              </w:rPr>
              <w:t>3</w:t>
            </w:r>
          </w:p>
        </w:tc>
        <w:tc>
          <w:tcPr>
            <w:tcW w:w="1945" w:type="dxa"/>
            <w:tcBorders>
              <w:top w:val="nil"/>
              <w:left w:val="nil"/>
              <w:bottom w:val="single" w:sz="4" w:space="0" w:color="auto"/>
              <w:right w:val="single" w:sz="8" w:space="0" w:color="auto"/>
            </w:tcBorders>
            <w:shd w:val="clear" w:color="auto" w:fill="auto"/>
            <w:noWrap/>
            <w:vAlign w:val="center"/>
            <w:hideMark/>
          </w:tcPr>
          <w:p w14:paraId="58A0F1FC"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1,38</w:t>
            </w:r>
          </w:p>
        </w:tc>
      </w:tr>
      <w:tr w:rsidR="00517E25" w:rsidRPr="00834B35" w14:paraId="3B916376" w14:textId="77777777" w:rsidTr="00926908">
        <w:trPr>
          <w:trHeight w:val="300"/>
          <w:jc w:val="center"/>
        </w:trPr>
        <w:tc>
          <w:tcPr>
            <w:tcW w:w="4708"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35FA5671"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Виробництво електроенергії, тис. кВт·год</w:t>
            </w:r>
          </w:p>
        </w:tc>
        <w:tc>
          <w:tcPr>
            <w:tcW w:w="1945" w:type="dxa"/>
            <w:tcBorders>
              <w:top w:val="nil"/>
              <w:left w:val="nil"/>
              <w:bottom w:val="single" w:sz="4" w:space="0" w:color="auto"/>
              <w:right w:val="single" w:sz="8" w:space="0" w:color="auto"/>
            </w:tcBorders>
            <w:shd w:val="clear" w:color="auto" w:fill="auto"/>
            <w:noWrap/>
            <w:vAlign w:val="center"/>
            <w:hideMark/>
          </w:tcPr>
          <w:p w14:paraId="5FD2F86D"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4 812</w:t>
            </w:r>
          </w:p>
        </w:tc>
      </w:tr>
      <w:tr w:rsidR="00517E25" w:rsidRPr="00834B35" w14:paraId="72A04C9F" w14:textId="77777777" w:rsidTr="00926908">
        <w:trPr>
          <w:trHeight w:val="300"/>
          <w:jc w:val="center"/>
        </w:trPr>
        <w:tc>
          <w:tcPr>
            <w:tcW w:w="4708"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53A174FE"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Споживання щепи, т</w:t>
            </w:r>
          </w:p>
        </w:tc>
        <w:tc>
          <w:tcPr>
            <w:tcW w:w="1945" w:type="dxa"/>
            <w:tcBorders>
              <w:top w:val="nil"/>
              <w:left w:val="nil"/>
              <w:bottom w:val="single" w:sz="4" w:space="0" w:color="auto"/>
              <w:right w:val="single" w:sz="8" w:space="0" w:color="auto"/>
            </w:tcBorders>
            <w:shd w:val="clear" w:color="auto" w:fill="auto"/>
            <w:noWrap/>
            <w:vAlign w:val="center"/>
            <w:hideMark/>
          </w:tcPr>
          <w:p w14:paraId="741206EB"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5 926</w:t>
            </w:r>
          </w:p>
        </w:tc>
      </w:tr>
      <w:tr w:rsidR="00517E25" w:rsidRPr="00834B35" w14:paraId="111E6F9B" w14:textId="77777777" w:rsidTr="00926908">
        <w:trPr>
          <w:trHeight w:val="300"/>
          <w:jc w:val="center"/>
        </w:trPr>
        <w:tc>
          <w:tcPr>
            <w:tcW w:w="4708"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0AA8554B"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Річна економія коштів, грн.</w:t>
            </w:r>
          </w:p>
        </w:tc>
        <w:tc>
          <w:tcPr>
            <w:tcW w:w="1945" w:type="dxa"/>
            <w:tcBorders>
              <w:top w:val="nil"/>
              <w:left w:val="nil"/>
              <w:bottom w:val="single" w:sz="4" w:space="0" w:color="auto"/>
              <w:right w:val="single" w:sz="8" w:space="0" w:color="auto"/>
            </w:tcBorders>
            <w:shd w:val="clear" w:color="auto" w:fill="auto"/>
            <w:noWrap/>
            <w:vAlign w:val="center"/>
            <w:hideMark/>
          </w:tcPr>
          <w:p w14:paraId="76DCD684"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35 960 813</w:t>
            </w:r>
          </w:p>
        </w:tc>
      </w:tr>
      <w:tr w:rsidR="00517E25" w:rsidRPr="00834B35" w14:paraId="735FA121" w14:textId="77777777" w:rsidTr="00926908">
        <w:trPr>
          <w:trHeight w:val="300"/>
          <w:jc w:val="center"/>
        </w:trPr>
        <w:tc>
          <w:tcPr>
            <w:tcW w:w="4708"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57AC4547"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Вартість впровадження, грн.</w:t>
            </w:r>
          </w:p>
        </w:tc>
        <w:tc>
          <w:tcPr>
            <w:tcW w:w="1945" w:type="dxa"/>
            <w:tcBorders>
              <w:top w:val="nil"/>
              <w:left w:val="nil"/>
              <w:bottom w:val="single" w:sz="4" w:space="0" w:color="auto"/>
              <w:right w:val="single" w:sz="8" w:space="0" w:color="auto"/>
            </w:tcBorders>
            <w:shd w:val="clear" w:color="auto" w:fill="auto"/>
            <w:noWrap/>
            <w:vAlign w:val="center"/>
            <w:hideMark/>
          </w:tcPr>
          <w:p w14:paraId="06EAA8F0"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162 000 000</w:t>
            </w:r>
          </w:p>
        </w:tc>
      </w:tr>
      <w:tr w:rsidR="00517E25" w:rsidRPr="00834B35" w14:paraId="10FD397A" w14:textId="77777777" w:rsidTr="00926908">
        <w:trPr>
          <w:trHeight w:val="330"/>
          <w:jc w:val="center"/>
        </w:trPr>
        <w:tc>
          <w:tcPr>
            <w:tcW w:w="4708" w:type="dxa"/>
            <w:tcBorders>
              <w:top w:val="single" w:sz="4" w:space="0" w:color="auto"/>
              <w:left w:val="single" w:sz="8" w:space="0" w:color="auto"/>
              <w:bottom w:val="single" w:sz="8" w:space="0" w:color="auto"/>
              <w:right w:val="single" w:sz="4" w:space="0" w:color="auto"/>
            </w:tcBorders>
            <w:shd w:val="clear" w:color="000000" w:fill="9BC2E6"/>
            <w:noWrap/>
            <w:vAlign w:val="center"/>
            <w:hideMark/>
          </w:tcPr>
          <w:p w14:paraId="36B553B1" w14:textId="77777777" w:rsidR="00517E25" w:rsidRPr="00B708A3" w:rsidRDefault="00517E25" w:rsidP="00926908">
            <w:pPr>
              <w:spacing w:after="0"/>
              <w:rPr>
                <w:rFonts w:eastAsia="Times New Roman" w:cs="Times New Roman"/>
                <w:noProof w:val="0"/>
                <w:color w:val="000000"/>
                <w:sz w:val="24"/>
                <w:szCs w:val="24"/>
              </w:rPr>
            </w:pPr>
            <w:r w:rsidRPr="00B708A3">
              <w:rPr>
                <w:rFonts w:eastAsia="Times New Roman" w:cs="Times New Roman"/>
                <w:noProof w:val="0"/>
                <w:color w:val="000000"/>
                <w:sz w:val="24"/>
                <w:szCs w:val="24"/>
              </w:rPr>
              <w:t>Проста окупність, років</w:t>
            </w:r>
          </w:p>
        </w:tc>
        <w:tc>
          <w:tcPr>
            <w:tcW w:w="1945" w:type="dxa"/>
            <w:tcBorders>
              <w:top w:val="nil"/>
              <w:left w:val="nil"/>
              <w:bottom w:val="single" w:sz="8" w:space="0" w:color="auto"/>
              <w:right w:val="single" w:sz="8" w:space="0" w:color="auto"/>
            </w:tcBorders>
            <w:shd w:val="clear" w:color="auto" w:fill="auto"/>
            <w:noWrap/>
            <w:vAlign w:val="center"/>
            <w:hideMark/>
          </w:tcPr>
          <w:p w14:paraId="65588BEF" w14:textId="77777777" w:rsidR="00517E25" w:rsidRPr="00B708A3" w:rsidRDefault="00517E25" w:rsidP="00926908">
            <w:pPr>
              <w:spacing w:after="0"/>
              <w:jc w:val="center"/>
              <w:rPr>
                <w:rFonts w:eastAsia="Times New Roman" w:cs="Times New Roman"/>
                <w:noProof w:val="0"/>
                <w:color w:val="000000"/>
                <w:sz w:val="24"/>
                <w:szCs w:val="24"/>
              </w:rPr>
            </w:pPr>
            <w:r w:rsidRPr="00B708A3">
              <w:rPr>
                <w:rFonts w:cs="Times New Roman"/>
                <w:color w:val="000000"/>
                <w:sz w:val="24"/>
                <w:szCs w:val="24"/>
              </w:rPr>
              <w:t>4,50</w:t>
            </w:r>
          </w:p>
        </w:tc>
      </w:tr>
    </w:tbl>
    <w:p w14:paraId="5D92B524" w14:textId="77777777" w:rsidR="00517E25" w:rsidRPr="00834B35" w:rsidRDefault="00517E25" w:rsidP="00517E25">
      <w:pPr>
        <w:spacing w:after="0"/>
        <w:jc w:val="both"/>
        <w:rPr>
          <w:noProof w:val="0"/>
        </w:rPr>
      </w:pPr>
    </w:p>
    <w:p w14:paraId="603C0C47" w14:textId="1802A09F" w:rsidR="00517E25" w:rsidRPr="00834B35" w:rsidRDefault="00517E25" w:rsidP="0072543F">
      <w:pPr>
        <w:pStyle w:val="1"/>
        <w:numPr>
          <w:ilvl w:val="1"/>
          <w:numId w:val="18"/>
        </w:numPr>
        <w:spacing w:before="120" w:after="120"/>
        <w:jc w:val="both"/>
        <w:rPr>
          <w:rFonts w:ascii="Times New Roman" w:hAnsi="Times New Roman" w:cs="Times New Roman"/>
          <w:b/>
          <w:bCs/>
          <w:noProof w:val="0"/>
          <w:color w:val="auto"/>
          <w:sz w:val="24"/>
          <w:szCs w:val="24"/>
        </w:rPr>
      </w:pPr>
      <w:bookmarkStart w:id="102" w:name="_Toc151993194"/>
      <w:bookmarkStart w:id="103" w:name="_Toc152676387"/>
      <w:r w:rsidRPr="00834B35">
        <w:rPr>
          <w:rFonts w:ascii="Times New Roman" w:hAnsi="Times New Roman" w:cs="Times New Roman"/>
          <w:b/>
          <w:bCs/>
          <w:noProof w:val="0"/>
          <w:color w:val="auto"/>
          <w:sz w:val="24"/>
          <w:szCs w:val="24"/>
        </w:rPr>
        <w:t xml:space="preserve">Котельня на біопаливі (паливо – </w:t>
      </w:r>
      <w:r w:rsidR="007E63AB">
        <w:rPr>
          <w:rFonts w:ascii="Times New Roman" w:hAnsi="Times New Roman" w:cs="Times New Roman"/>
          <w:b/>
          <w:bCs/>
          <w:noProof w:val="0"/>
          <w:color w:val="auto"/>
          <w:sz w:val="24"/>
          <w:szCs w:val="24"/>
        </w:rPr>
        <w:t>щепа</w:t>
      </w:r>
      <w:r w:rsidRPr="00834B35">
        <w:rPr>
          <w:rFonts w:ascii="Times New Roman" w:hAnsi="Times New Roman" w:cs="Times New Roman"/>
          <w:b/>
          <w:bCs/>
          <w:noProof w:val="0"/>
          <w:color w:val="auto"/>
          <w:sz w:val="24"/>
          <w:szCs w:val="24"/>
        </w:rPr>
        <w:t>)</w:t>
      </w:r>
      <w:bookmarkEnd w:id="102"/>
      <w:bookmarkEnd w:id="103"/>
    </w:p>
    <w:p w14:paraId="7AAFF6B3" w14:textId="77777777" w:rsidR="00517E25" w:rsidRPr="0072543F" w:rsidRDefault="00517E25" w:rsidP="0072543F">
      <w:pPr>
        <w:ind w:firstLine="708"/>
        <w:rPr>
          <w:sz w:val="24"/>
          <w:szCs w:val="20"/>
          <w:lang w:val="ru-RU"/>
        </w:rPr>
      </w:pPr>
      <w:r w:rsidRPr="0072543F">
        <w:rPr>
          <w:sz w:val="24"/>
          <w:szCs w:val="20"/>
        </w:rPr>
        <w:t xml:space="preserve">Пропонується встановити біопаливну котельню, на заміну котельного обладнання за адресою вул. Романа Шухевича, 26 у м.Звягель. </w:t>
      </w:r>
    </w:p>
    <w:p w14:paraId="4B983B58" w14:textId="77777777" w:rsidR="00517E25" w:rsidRPr="006F6C98" w:rsidRDefault="00517E25" w:rsidP="00517E25">
      <w:pPr>
        <w:spacing w:after="0"/>
        <w:ind w:firstLine="709"/>
        <w:jc w:val="both"/>
        <w:rPr>
          <w:rFonts w:cs="Times New Roman"/>
          <w:noProof w:val="0"/>
          <w:sz w:val="24"/>
          <w:szCs w:val="24"/>
          <w:lang w:val="ru-RU"/>
        </w:rPr>
      </w:pPr>
      <w:r>
        <w:rPr>
          <w:rFonts w:cs="Times New Roman"/>
          <w:noProof w:val="0"/>
          <w:sz w:val="24"/>
          <w:szCs w:val="24"/>
        </w:rPr>
        <w:t>Т</w:t>
      </w:r>
      <w:r w:rsidRPr="00834B35">
        <w:rPr>
          <w:rFonts w:cs="Times New Roman"/>
          <w:noProof w:val="0"/>
          <w:sz w:val="24"/>
          <w:szCs w:val="24"/>
        </w:rPr>
        <w:t>епло</w:t>
      </w:r>
      <w:r>
        <w:rPr>
          <w:rFonts w:cs="Times New Roman"/>
          <w:noProof w:val="0"/>
          <w:sz w:val="24"/>
          <w:szCs w:val="24"/>
          <w:lang w:val="ru-RU"/>
        </w:rPr>
        <w:t>ва</w:t>
      </w:r>
      <w:r w:rsidRPr="00834B35">
        <w:rPr>
          <w:rFonts w:cs="Times New Roman"/>
          <w:noProof w:val="0"/>
          <w:sz w:val="24"/>
          <w:szCs w:val="24"/>
        </w:rPr>
        <w:t xml:space="preserve"> потужніст</w:t>
      </w:r>
      <w:r>
        <w:rPr>
          <w:rFonts w:cs="Times New Roman"/>
          <w:noProof w:val="0"/>
          <w:sz w:val="24"/>
          <w:szCs w:val="24"/>
        </w:rPr>
        <w:t xml:space="preserve">ь пропонованої котельні - </w:t>
      </w:r>
      <w:r>
        <w:rPr>
          <w:rFonts w:cs="Times New Roman"/>
          <w:noProof w:val="0"/>
          <w:sz w:val="24"/>
          <w:szCs w:val="24"/>
          <w:lang w:val="ru-RU"/>
        </w:rPr>
        <w:t>4</w:t>
      </w:r>
      <w:r w:rsidRPr="00834B35">
        <w:rPr>
          <w:rFonts w:cs="Times New Roman"/>
          <w:noProof w:val="0"/>
          <w:sz w:val="24"/>
          <w:szCs w:val="24"/>
        </w:rPr>
        <w:t xml:space="preserve"> МВт</w:t>
      </w:r>
    </w:p>
    <w:p w14:paraId="2A2984CC" w14:textId="77777777" w:rsidR="00517E25" w:rsidRPr="00A52212" w:rsidRDefault="00517E25" w:rsidP="00517E25">
      <w:pPr>
        <w:spacing w:after="0"/>
        <w:ind w:firstLine="709"/>
        <w:jc w:val="both"/>
        <w:rPr>
          <w:rFonts w:cs="Times New Roman"/>
          <w:noProof w:val="0"/>
          <w:sz w:val="24"/>
          <w:szCs w:val="24"/>
        </w:rPr>
      </w:pPr>
      <w:r w:rsidRPr="00834B35">
        <w:rPr>
          <w:rFonts w:cs="Times New Roman"/>
          <w:noProof w:val="0"/>
          <w:sz w:val="24"/>
          <w:szCs w:val="24"/>
        </w:rPr>
        <w:t>Наявн</w:t>
      </w:r>
      <w:r>
        <w:rPr>
          <w:rFonts w:cs="Times New Roman"/>
          <w:noProof w:val="0"/>
          <w:sz w:val="24"/>
          <w:szCs w:val="24"/>
        </w:rPr>
        <w:t>а</w:t>
      </w:r>
      <w:r w:rsidRPr="00834B35">
        <w:rPr>
          <w:rFonts w:cs="Times New Roman"/>
          <w:noProof w:val="0"/>
          <w:sz w:val="24"/>
          <w:szCs w:val="24"/>
        </w:rPr>
        <w:t xml:space="preserve"> газов</w:t>
      </w:r>
      <w:r>
        <w:rPr>
          <w:rFonts w:cs="Times New Roman"/>
          <w:noProof w:val="0"/>
          <w:sz w:val="24"/>
          <w:szCs w:val="24"/>
        </w:rPr>
        <w:t>а</w:t>
      </w:r>
      <w:r w:rsidRPr="00834B35">
        <w:rPr>
          <w:rFonts w:cs="Times New Roman"/>
          <w:noProof w:val="0"/>
          <w:sz w:val="24"/>
          <w:szCs w:val="24"/>
        </w:rPr>
        <w:t xml:space="preserve"> котельн</w:t>
      </w:r>
      <w:r>
        <w:rPr>
          <w:rFonts w:cs="Times New Roman"/>
          <w:noProof w:val="0"/>
          <w:sz w:val="24"/>
          <w:szCs w:val="24"/>
        </w:rPr>
        <w:t>я</w:t>
      </w:r>
      <w:r w:rsidRPr="00834B35">
        <w:rPr>
          <w:rFonts w:cs="Times New Roman"/>
          <w:noProof w:val="0"/>
          <w:sz w:val="24"/>
          <w:szCs w:val="24"/>
        </w:rPr>
        <w:t xml:space="preserve"> </w:t>
      </w:r>
      <w:r>
        <w:rPr>
          <w:rFonts w:cs="Times New Roman"/>
          <w:noProof w:val="0"/>
          <w:sz w:val="24"/>
          <w:szCs w:val="24"/>
        </w:rPr>
        <w:t>може деякий час бути запасним</w:t>
      </w:r>
      <w:r w:rsidRPr="00834B35">
        <w:rPr>
          <w:rFonts w:cs="Times New Roman"/>
          <w:noProof w:val="0"/>
          <w:sz w:val="24"/>
          <w:szCs w:val="24"/>
        </w:rPr>
        <w:t>,</w:t>
      </w:r>
      <w:r>
        <w:rPr>
          <w:rFonts w:cs="Times New Roman"/>
          <w:noProof w:val="0"/>
          <w:sz w:val="24"/>
          <w:szCs w:val="24"/>
        </w:rPr>
        <w:t xml:space="preserve"> резервним джерелом, на випадок неполадок чи аномальних морозів, доки споживання теплової енергії не знизиться, </w:t>
      </w:r>
      <w:r w:rsidRPr="00834B35">
        <w:rPr>
          <w:rFonts w:cs="Times New Roman"/>
          <w:noProof w:val="0"/>
          <w:sz w:val="24"/>
          <w:szCs w:val="24"/>
        </w:rPr>
        <w:t xml:space="preserve">і забезпечувати </w:t>
      </w:r>
      <w:r>
        <w:rPr>
          <w:rFonts w:cs="Times New Roman"/>
          <w:noProof w:val="0"/>
          <w:sz w:val="24"/>
          <w:szCs w:val="24"/>
        </w:rPr>
        <w:t>район</w:t>
      </w:r>
      <w:r w:rsidRPr="00834B35">
        <w:rPr>
          <w:rFonts w:cs="Times New Roman"/>
          <w:noProof w:val="0"/>
          <w:sz w:val="24"/>
          <w:szCs w:val="24"/>
        </w:rPr>
        <w:t xml:space="preserve"> тепловою енергією</w:t>
      </w:r>
      <w:r>
        <w:rPr>
          <w:rFonts w:cs="Times New Roman"/>
          <w:noProof w:val="0"/>
          <w:sz w:val="24"/>
          <w:szCs w:val="24"/>
        </w:rPr>
        <w:t>.</w:t>
      </w:r>
    </w:p>
    <w:p w14:paraId="15D85A2F" w14:textId="77777777" w:rsidR="00517E25" w:rsidRDefault="00517E25" w:rsidP="00517E25">
      <w:pPr>
        <w:spacing w:after="0"/>
        <w:jc w:val="both"/>
        <w:rPr>
          <w:rFonts w:cs="Times New Roman"/>
          <w:noProof w:val="0"/>
          <w:sz w:val="24"/>
          <w:szCs w:val="24"/>
        </w:rPr>
      </w:pPr>
    </w:p>
    <w:p w14:paraId="280868E9" w14:textId="77777777" w:rsidR="00517E25" w:rsidRPr="00834B35" w:rsidRDefault="00517E25" w:rsidP="00517E25">
      <w:pPr>
        <w:spacing w:after="120"/>
        <w:ind w:firstLine="709"/>
        <w:jc w:val="both"/>
        <w:rPr>
          <w:rFonts w:cs="Times New Roman"/>
          <w:noProof w:val="0"/>
          <w:sz w:val="24"/>
          <w:szCs w:val="24"/>
        </w:rPr>
      </w:pPr>
      <w:r>
        <w:rPr>
          <w:rFonts w:cs="Times New Roman"/>
          <w:noProof w:val="0"/>
          <w:sz w:val="24"/>
          <w:szCs w:val="24"/>
        </w:rPr>
        <w:t>Характеристики запропонованої котельні наведені нижче:</w:t>
      </w:r>
      <w:r w:rsidRPr="00834B35">
        <w:rPr>
          <w:rFonts w:cs="Times New Roman"/>
          <w:noProof w:val="0"/>
          <w:sz w:val="24"/>
          <w:szCs w:val="24"/>
        </w:rPr>
        <w:t xml:space="preserve"> </w:t>
      </w:r>
    </w:p>
    <w:tbl>
      <w:tblPr>
        <w:tblStyle w:val="a3"/>
        <w:tblW w:w="0" w:type="auto"/>
        <w:jc w:val="center"/>
        <w:tblLook w:val="04A0" w:firstRow="1" w:lastRow="0" w:firstColumn="1" w:lastColumn="0" w:noHBand="0" w:noVBand="1"/>
      </w:tblPr>
      <w:tblGrid>
        <w:gridCol w:w="5109"/>
        <w:gridCol w:w="2268"/>
      </w:tblGrid>
      <w:tr w:rsidR="00517E25" w:rsidRPr="00834B35" w14:paraId="4614A1AC" w14:textId="77777777" w:rsidTr="00926908">
        <w:trPr>
          <w:trHeight w:val="300"/>
          <w:jc w:val="center"/>
        </w:trPr>
        <w:tc>
          <w:tcPr>
            <w:tcW w:w="5109" w:type="dxa"/>
            <w:shd w:val="clear" w:color="auto" w:fill="9CC2E5" w:themeFill="accent5" w:themeFillTint="99"/>
            <w:noWrap/>
            <w:vAlign w:val="center"/>
            <w:hideMark/>
          </w:tcPr>
          <w:p w14:paraId="65AD7015" w14:textId="77777777" w:rsidR="00517E25" w:rsidRPr="00B708A3" w:rsidRDefault="00517E25" w:rsidP="00926908">
            <w:pPr>
              <w:spacing w:before="60" w:after="60"/>
              <w:rPr>
                <w:rFonts w:cs="Times New Roman"/>
                <w:noProof w:val="0"/>
                <w:sz w:val="24"/>
                <w:szCs w:val="24"/>
              </w:rPr>
            </w:pPr>
            <w:r w:rsidRPr="00B708A3">
              <w:rPr>
                <w:rFonts w:cs="Times New Roman"/>
                <w:noProof w:val="0"/>
                <w:sz w:val="24"/>
                <w:szCs w:val="24"/>
              </w:rPr>
              <w:t>Встановлена теплова потужність, МВт</w:t>
            </w:r>
          </w:p>
        </w:tc>
        <w:tc>
          <w:tcPr>
            <w:tcW w:w="2268" w:type="dxa"/>
            <w:noWrap/>
            <w:hideMark/>
          </w:tcPr>
          <w:p w14:paraId="49B1D3BC" w14:textId="77777777" w:rsidR="00517E25" w:rsidRPr="00B708A3" w:rsidRDefault="00517E25" w:rsidP="00926908">
            <w:pPr>
              <w:spacing w:before="60" w:after="60"/>
              <w:jc w:val="center"/>
              <w:rPr>
                <w:rFonts w:cs="Times New Roman"/>
                <w:noProof w:val="0"/>
                <w:sz w:val="24"/>
                <w:szCs w:val="24"/>
              </w:rPr>
            </w:pPr>
            <w:r w:rsidRPr="00B708A3">
              <w:rPr>
                <w:rFonts w:cs="Times New Roman"/>
                <w:sz w:val="24"/>
                <w:szCs w:val="24"/>
              </w:rPr>
              <w:t>4</w:t>
            </w:r>
          </w:p>
        </w:tc>
      </w:tr>
      <w:tr w:rsidR="00517E25" w:rsidRPr="00834B35" w14:paraId="3B150643" w14:textId="77777777" w:rsidTr="00926908">
        <w:trPr>
          <w:trHeight w:val="300"/>
          <w:jc w:val="center"/>
        </w:trPr>
        <w:tc>
          <w:tcPr>
            <w:tcW w:w="5109" w:type="dxa"/>
            <w:shd w:val="clear" w:color="auto" w:fill="9CC2E5" w:themeFill="accent5" w:themeFillTint="99"/>
            <w:noWrap/>
            <w:vAlign w:val="center"/>
            <w:hideMark/>
          </w:tcPr>
          <w:p w14:paraId="208B1D2D" w14:textId="77777777" w:rsidR="00517E25" w:rsidRPr="00B708A3" w:rsidRDefault="00517E25" w:rsidP="00926908">
            <w:pPr>
              <w:spacing w:before="60" w:after="60"/>
              <w:rPr>
                <w:rFonts w:cs="Times New Roman"/>
                <w:noProof w:val="0"/>
                <w:sz w:val="24"/>
                <w:szCs w:val="24"/>
              </w:rPr>
            </w:pPr>
            <w:r w:rsidRPr="00B708A3">
              <w:rPr>
                <w:rFonts w:cs="Times New Roman"/>
                <w:noProof w:val="0"/>
                <w:sz w:val="24"/>
                <w:szCs w:val="24"/>
              </w:rPr>
              <w:t>Виробництво теплової енергії, Гкал</w:t>
            </w:r>
          </w:p>
        </w:tc>
        <w:tc>
          <w:tcPr>
            <w:tcW w:w="2268" w:type="dxa"/>
            <w:noWrap/>
            <w:hideMark/>
          </w:tcPr>
          <w:p w14:paraId="13EB0B16" w14:textId="77777777" w:rsidR="00517E25" w:rsidRPr="00B708A3" w:rsidRDefault="00517E25" w:rsidP="00926908">
            <w:pPr>
              <w:spacing w:before="60" w:after="60"/>
              <w:jc w:val="center"/>
              <w:rPr>
                <w:rFonts w:cs="Times New Roman"/>
                <w:noProof w:val="0"/>
                <w:sz w:val="24"/>
                <w:szCs w:val="24"/>
              </w:rPr>
            </w:pPr>
            <w:r w:rsidRPr="00B708A3">
              <w:rPr>
                <w:rFonts w:cs="Times New Roman"/>
                <w:sz w:val="24"/>
                <w:szCs w:val="24"/>
              </w:rPr>
              <w:t xml:space="preserve"> 6 559,0 </w:t>
            </w:r>
          </w:p>
        </w:tc>
      </w:tr>
      <w:tr w:rsidR="00517E25" w:rsidRPr="00834B35" w14:paraId="184C8909" w14:textId="77777777" w:rsidTr="00926908">
        <w:trPr>
          <w:trHeight w:val="300"/>
          <w:jc w:val="center"/>
        </w:trPr>
        <w:tc>
          <w:tcPr>
            <w:tcW w:w="5109" w:type="dxa"/>
            <w:shd w:val="clear" w:color="auto" w:fill="9CC2E5" w:themeFill="accent5" w:themeFillTint="99"/>
            <w:noWrap/>
            <w:vAlign w:val="center"/>
            <w:hideMark/>
          </w:tcPr>
          <w:p w14:paraId="309E05D1" w14:textId="77777777" w:rsidR="00517E25" w:rsidRPr="00B708A3" w:rsidRDefault="00517E25" w:rsidP="00926908">
            <w:pPr>
              <w:spacing w:before="60" w:after="60"/>
              <w:rPr>
                <w:rFonts w:cs="Times New Roman"/>
                <w:noProof w:val="0"/>
                <w:sz w:val="24"/>
                <w:szCs w:val="24"/>
              </w:rPr>
            </w:pPr>
            <w:r w:rsidRPr="00B708A3">
              <w:rPr>
                <w:rFonts w:cs="Times New Roman"/>
                <w:noProof w:val="0"/>
                <w:sz w:val="24"/>
                <w:szCs w:val="24"/>
              </w:rPr>
              <w:t>Економія природного газу, млн. м</w:t>
            </w:r>
            <w:r w:rsidRPr="00B708A3">
              <w:rPr>
                <w:rFonts w:cs="Times New Roman"/>
                <w:noProof w:val="0"/>
                <w:sz w:val="24"/>
                <w:szCs w:val="24"/>
                <w:vertAlign w:val="superscript"/>
              </w:rPr>
              <w:t>3</w:t>
            </w:r>
          </w:p>
        </w:tc>
        <w:tc>
          <w:tcPr>
            <w:tcW w:w="2268" w:type="dxa"/>
            <w:noWrap/>
            <w:hideMark/>
          </w:tcPr>
          <w:p w14:paraId="3951F5B9" w14:textId="77777777" w:rsidR="00517E25" w:rsidRPr="00B708A3" w:rsidRDefault="00517E25" w:rsidP="00926908">
            <w:pPr>
              <w:spacing w:before="60" w:after="60"/>
              <w:jc w:val="center"/>
              <w:rPr>
                <w:rFonts w:cs="Times New Roman"/>
                <w:noProof w:val="0"/>
                <w:sz w:val="24"/>
                <w:szCs w:val="24"/>
              </w:rPr>
            </w:pPr>
            <w:r w:rsidRPr="00B708A3">
              <w:rPr>
                <w:rFonts w:cs="Times New Roman"/>
                <w:sz w:val="24"/>
                <w:szCs w:val="24"/>
              </w:rPr>
              <w:t>0,86</w:t>
            </w:r>
          </w:p>
        </w:tc>
      </w:tr>
      <w:tr w:rsidR="00517E25" w:rsidRPr="00834B35" w14:paraId="54677207" w14:textId="77777777" w:rsidTr="00926908">
        <w:trPr>
          <w:trHeight w:val="300"/>
          <w:jc w:val="center"/>
        </w:trPr>
        <w:tc>
          <w:tcPr>
            <w:tcW w:w="5109" w:type="dxa"/>
            <w:shd w:val="clear" w:color="auto" w:fill="9CC2E5" w:themeFill="accent5" w:themeFillTint="99"/>
            <w:noWrap/>
            <w:vAlign w:val="center"/>
            <w:hideMark/>
          </w:tcPr>
          <w:p w14:paraId="4B31D50B" w14:textId="77777777" w:rsidR="00517E25" w:rsidRPr="00B708A3" w:rsidRDefault="00517E25" w:rsidP="00926908">
            <w:pPr>
              <w:spacing w:before="60" w:after="60"/>
              <w:rPr>
                <w:rFonts w:cs="Times New Roman"/>
                <w:noProof w:val="0"/>
                <w:sz w:val="24"/>
                <w:szCs w:val="24"/>
              </w:rPr>
            </w:pPr>
            <w:r w:rsidRPr="00B708A3">
              <w:rPr>
                <w:rFonts w:cs="Times New Roman"/>
                <w:noProof w:val="0"/>
                <w:sz w:val="24"/>
                <w:szCs w:val="24"/>
              </w:rPr>
              <w:t>Споживання щепи, т</w:t>
            </w:r>
          </w:p>
        </w:tc>
        <w:tc>
          <w:tcPr>
            <w:tcW w:w="2268" w:type="dxa"/>
            <w:noWrap/>
            <w:hideMark/>
          </w:tcPr>
          <w:p w14:paraId="51C6D85E" w14:textId="77777777" w:rsidR="00517E25" w:rsidRPr="00B708A3" w:rsidRDefault="00517E25" w:rsidP="00926908">
            <w:pPr>
              <w:spacing w:before="60" w:after="60"/>
              <w:jc w:val="center"/>
              <w:rPr>
                <w:rFonts w:cs="Times New Roman"/>
                <w:noProof w:val="0"/>
                <w:sz w:val="24"/>
                <w:szCs w:val="24"/>
              </w:rPr>
            </w:pPr>
            <w:r w:rsidRPr="00B708A3">
              <w:rPr>
                <w:rFonts w:cs="Times New Roman"/>
                <w:sz w:val="24"/>
                <w:szCs w:val="24"/>
              </w:rPr>
              <w:t xml:space="preserve"> 2 505,1   </w:t>
            </w:r>
          </w:p>
        </w:tc>
      </w:tr>
      <w:tr w:rsidR="00517E25" w:rsidRPr="00834B35" w14:paraId="10E8E6B7" w14:textId="77777777" w:rsidTr="00926908">
        <w:trPr>
          <w:trHeight w:val="315"/>
          <w:jc w:val="center"/>
        </w:trPr>
        <w:tc>
          <w:tcPr>
            <w:tcW w:w="5109" w:type="dxa"/>
            <w:shd w:val="clear" w:color="auto" w:fill="9CC2E5" w:themeFill="accent5" w:themeFillTint="99"/>
            <w:noWrap/>
            <w:vAlign w:val="center"/>
            <w:hideMark/>
          </w:tcPr>
          <w:p w14:paraId="1F8E5541" w14:textId="77777777" w:rsidR="00517E25" w:rsidRPr="00B708A3" w:rsidRDefault="00517E25" w:rsidP="00926908">
            <w:pPr>
              <w:spacing w:before="60" w:after="60"/>
              <w:rPr>
                <w:rFonts w:cs="Times New Roman"/>
                <w:noProof w:val="0"/>
                <w:sz w:val="24"/>
                <w:szCs w:val="24"/>
              </w:rPr>
            </w:pPr>
            <w:r w:rsidRPr="00B708A3">
              <w:rPr>
                <w:rFonts w:cs="Times New Roman"/>
                <w:noProof w:val="0"/>
                <w:sz w:val="24"/>
                <w:szCs w:val="24"/>
              </w:rPr>
              <w:t>КВВП</w:t>
            </w:r>
          </w:p>
        </w:tc>
        <w:tc>
          <w:tcPr>
            <w:tcW w:w="2268" w:type="dxa"/>
            <w:noWrap/>
            <w:hideMark/>
          </w:tcPr>
          <w:p w14:paraId="326968DE" w14:textId="77777777" w:rsidR="00517E25" w:rsidRPr="00B708A3" w:rsidRDefault="00517E25" w:rsidP="00926908">
            <w:pPr>
              <w:spacing w:before="60" w:after="60"/>
              <w:jc w:val="center"/>
              <w:rPr>
                <w:rFonts w:cs="Times New Roman"/>
                <w:noProof w:val="0"/>
                <w:sz w:val="24"/>
                <w:szCs w:val="24"/>
              </w:rPr>
            </w:pPr>
            <w:r w:rsidRPr="00B708A3">
              <w:rPr>
                <w:rFonts w:cs="Times New Roman"/>
                <w:sz w:val="24"/>
                <w:szCs w:val="24"/>
              </w:rPr>
              <w:t xml:space="preserve"> 0,22   </w:t>
            </w:r>
          </w:p>
        </w:tc>
      </w:tr>
      <w:tr w:rsidR="00517E25" w:rsidRPr="00834B35" w14:paraId="7DB754A5" w14:textId="77777777" w:rsidTr="00926908">
        <w:trPr>
          <w:trHeight w:val="315"/>
          <w:jc w:val="center"/>
        </w:trPr>
        <w:tc>
          <w:tcPr>
            <w:tcW w:w="5109" w:type="dxa"/>
            <w:shd w:val="clear" w:color="auto" w:fill="9CC2E5" w:themeFill="accent5" w:themeFillTint="99"/>
            <w:noWrap/>
            <w:vAlign w:val="center"/>
          </w:tcPr>
          <w:p w14:paraId="51E7BAB1" w14:textId="77777777" w:rsidR="00517E25" w:rsidRPr="00B708A3" w:rsidRDefault="00517E25" w:rsidP="00926908">
            <w:pPr>
              <w:spacing w:before="60" w:after="60"/>
              <w:rPr>
                <w:rFonts w:cs="Times New Roman"/>
                <w:noProof w:val="0"/>
                <w:sz w:val="24"/>
                <w:szCs w:val="24"/>
              </w:rPr>
            </w:pPr>
            <w:r w:rsidRPr="00B708A3">
              <w:rPr>
                <w:rFonts w:eastAsia="Times New Roman" w:cs="Times New Roman"/>
                <w:noProof w:val="0"/>
                <w:color w:val="000000"/>
                <w:sz w:val="24"/>
                <w:szCs w:val="24"/>
              </w:rPr>
              <w:t>Річна економія коштів, грн.</w:t>
            </w:r>
          </w:p>
        </w:tc>
        <w:tc>
          <w:tcPr>
            <w:tcW w:w="2268" w:type="dxa"/>
            <w:noWrap/>
            <w:vAlign w:val="center"/>
          </w:tcPr>
          <w:p w14:paraId="41F20BB1" w14:textId="77777777" w:rsidR="00517E25" w:rsidRPr="00B708A3" w:rsidRDefault="00517E25" w:rsidP="00926908">
            <w:pPr>
              <w:spacing w:before="60" w:after="60"/>
              <w:jc w:val="center"/>
              <w:rPr>
                <w:rFonts w:cs="Times New Roman"/>
                <w:noProof w:val="0"/>
                <w:sz w:val="24"/>
                <w:szCs w:val="24"/>
              </w:rPr>
            </w:pPr>
            <w:r w:rsidRPr="00B708A3">
              <w:rPr>
                <w:rFonts w:cs="Times New Roman"/>
                <w:color w:val="000000"/>
                <w:sz w:val="24"/>
                <w:szCs w:val="24"/>
              </w:rPr>
              <w:t xml:space="preserve">7 153 575 </w:t>
            </w:r>
          </w:p>
        </w:tc>
      </w:tr>
      <w:tr w:rsidR="00517E25" w:rsidRPr="00834B35" w14:paraId="5A0C1ABB" w14:textId="77777777" w:rsidTr="00926908">
        <w:trPr>
          <w:trHeight w:val="315"/>
          <w:jc w:val="center"/>
        </w:trPr>
        <w:tc>
          <w:tcPr>
            <w:tcW w:w="5109" w:type="dxa"/>
            <w:shd w:val="clear" w:color="auto" w:fill="9CC2E5" w:themeFill="accent5" w:themeFillTint="99"/>
            <w:noWrap/>
            <w:vAlign w:val="center"/>
          </w:tcPr>
          <w:p w14:paraId="7D374BDA" w14:textId="77777777" w:rsidR="00517E25" w:rsidRPr="00B708A3" w:rsidRDefault="00517E25" w:rsidP="00926908">
            <w:pPr>
              <w:spacing w:before="60" w:after="60"/>
              <w:rPr>
                <w:rFonts w:cs="Times New Roman"/>
                <w:noProof w:val="0"/>
                <w:sz w:val="24"/>
                <w:szCs w:val="24"/>
              </w:rPr>
            </w:pPr>
            <w:r w:rsidRPr="00B708A3">
              <w:rPr>
                <w:rFonts w:eastAsia="Times New Roman" w:cs="Times New Roman"/>
                <w:noProof w:val="0"/>
                <w:color w:val="000000"/>
                <w:sz w:val="24"/>
                <w:szCs w:val="24"/>
              </w:rPr>
              <w:t>Вартість впровадження, грн.</w:t>
            </w:r>
          </w:p>
        </w:tc>
        <w:tc>
          <w:tcPr>
            <w:tcW w:w="2268" w:type="dxa"/>
            <w:noWrap/>
            <w:vAlign w:val="center"/>
          </w:tcPr>
          <w:p w14:paraId="4D65EB99" w14:textId="77777777" w:rsidR="00517E25" w:rsidRPr="00B708A3" w:rsidRDefault="00517E25" w:rsidP="00926908">
            <w:pPr>
              <w:spacing w:before="60" w:after="60"/>
              <w:jc w:val="center"/>
              <w:rPr>
                <w:rFonts w:cs="Times New Roman"/>
                <w:noProof w:val="0"/>
                <w:sz w:val="24"/>
                <w:szCs w:val="24"/>
              </w:rPr>
            </w:pPr>
            <w:r w:rsidRPr="00B708A3">
              <w:rPr>
                <w:rFonts w:cs="Times New Roman"/>
                <w:color w:val="000000"/>
                <w:sz w:val="24"/>
                <w:szCs w:val="24"/>
              </w:rPr>
              <w:t>24 000 000</w:t>
            </w:r>
          </w:p>
        </w:tc>
      </w:tr>
      <w:tr w:rsidR="00517E25" w:rsidRPr="00834B35" w14:paraId="4EF17C14" w14:textId="77777777" w:rsidTr="00926908">
        <w:trPr>
          <w:trHeight w:val="315"/>
          <w:jc w:val="center"/>
        </w:trPr>
        <w:tc>
          <w:tcPr>
            <w:tcW w:w="5109" w:type="dxa"/>
            <w:shd w:val="clear" w:color="auto" w:fill="9CC2E5" w:themeFill="accent5" w:themeFillTint="99"/>
            <w:noWrap/>
            <w:vAlign w:val="center"/>
          </w:tcPr>
          <w:p w14:paraId="1D6A6315" w14:textId="77777777" w:rsidR="00517E25" w:rsidRPr="00B708A3" w:rsidRDefault="00517E25" w:rsidP="00926908">
            <w:pPr>
              <w:spacing w:before="60" w:after="60"/>
              <w:rPr>
                <w:rFonts w:cs="Times New Roman"/>
                <w:noProof w:val="0"/>
                <w:sz w:val="24"/>
                <w:szCs w:val="24"/>
              </w:rPr>
            </w:pPr>
            <w:r w:rsidRPr="00B708A3">
              <w:rPr>
                <w:rFonts w:eastAsia="Times New Roman" w:cs="Times New Roman"/>
                <w:noProof w:val="0"/>
                <w:color w:val="000000"/>
                <w:sz w:val="24"/>
                <w:szCs w:val="24"/>
              </w:rPr>
              <w:t>Проста окупність, років</w:t>
            </w:r>
          </w:p>
        </w:tc>
        <w:tc>
          <w:tcPr>
            <w:tcW w:w="2268" w:type="dxa"/>
            <w:noWrap/>
            <w:vAlign w:val="center"/>
          </w:tcPr>
          <w:p w14:paraId="1567ECBB" w14:textId="77777777" w:rsidR="00517E25" w:rsidRPr="00B708A3" w:rsidRDefault="00517E25" w:rsidP="00926908">
            <w:pPr>
              <w:spacing w:before="60" w:after="60"/>
              <w:jc w:val="center"/>
              <w:rPr>
                <w:rFonts w:cs="Times New Roman"/>
                <w:noProof w:val="0"/>
                <w:sz w:val="24"/>
                <w:szCs w:val="24"/>
              </w:rPr>
            </w:pPr>
            <w:r w:rsidRPr="00B708A3">
              <w:rPr>
                <w:rFonts w:cs="Times New Roman"/>
                <w:color w:val="000000"/>
                <w:sz w:val="24"/>
                <w:szCs w:val="24"/>
              </w:rPr>
              <w:t>3,35</w:t>
            </w:r>
          </w:p>
        </w:tc>
      </w:tr>
    </w:tbl>
    <w:p w14:paraId="2131E34F" w14:textId="77777777" w:rsidR="00517E25" w:rsidRPr="00137368" w:rsidRDefault="00517E25" w:rsidP="00517E25">
      <w:pPr>
        <w:spacing w:before="60" w:after="120"/>
        <w:ind w:firstLine="709"/>
        <w:jc w:val="both"/>
        <w:rPr>
          <w:rFonts w:cs="Times New Roman"/>
          <w:i/>
          <w:iCs/>
          <w:noProof w:val="0"/>
          <w:sz w:val="24"/>
          <w:szCs w:val="24"/>
        </w:rPr>
      </w:pPr>
      <w:r w:rsidRPr="00834B35">
        <w:rPr>
          <w:rFonts w:cs="Times New Roman"/>
          <w:i/>
          <w:iCs/>
          <w:noProof w:val="0"/>
          <w:sz w:val="24"/>
          <w:szCs w:val="24"/>
        </w:rPr>
        <w:t xml:space="preserve">Базові техніко-економічні параметри котельні на біопаливі потужністю </w:t>
      </w:r>
      <w:r>
        <w:rPr>
          <w:rFonts w:cs="Times New Roman"/>
          <w:i/>
          <w:iCs/>
          <w:noProof w:val="0"/>
          <w:sz w:val="24"/>
          <w:szCs w:val="24"/>
          <w:lang w:val="en-US"/>
        </w:rPr>
        <w:t>4</w:t>
      </w:r>
      <w:r w:rsidRPr="00834B35">
        <w:rPr>
          <w:rFonts w:cs="Times New Roman"/>
          <w:i/>
          <w:iCs/>
          <w:noProof w:val="0"/>
          <w:sz w:val="24"/>
          <w:szCs w:val="24"/>
        </w:rPr>
        <w:t xml:space="preserve"> МВт, що працюватиме в опалювальний період</w:t>
      </w:r>
      <w:r w:rsidRPr="00555340">
        <w:rPr>
          <w:rFonts w:cs="Times New Roman"/>
          <w:i/>
          <w:iCs/>
          <w:noProof w:val="0"/>
          <w:color w:val="4472C4" w:themeColor="accent1"/>
          <w:sz w:val="24"/>
          <w:szCs w:val="24"/>
        </w:rPr>
        <w:t xml:space="preserve"> </w:t>
      </w:r>
    </w:p>
    <w:p w14:paraId="11EA1196" w14:textId="77777777" w:rsidR="00517E25" w:rsidRPr="00834B35" w:rsidRDefault="00517E25" w:rsidP="00517E25">
      <w:pPr>
        <w:spacing w:after="0"/>
        <w:jc w:val="both"/>
        <w:rPr>
          <w:noProof w:val="0"/>
        </w:rPr>
      </w:pPr>
    </w:p>
    <w:p w14:paraId="5BB170B2" w14:textId="6057F89E" w:rsidR="00517E25" w:rsidRPr="00834B35" w:rsidRDefault="00517E25" w:rsidP="0072543F">
      <w:pPr>
        <w:pStyle w:val="1"/>
        <w:numPr>
          <w:ilvl w:val="1"/>
          <w:numId w:val="18"/>
        </w:numPr>
        <w:spacing w:before="120" w:after="120"/>
        <w:jc w:val="both"/>
        <w:rPr>
          <w:rFonts w:ascii="Times New Roman" w:hAnsi="Times New Roman" w:cs="Times New Roman"/>
          <w:b/>
          <w:bCs/>
          <w:noProof w:val="0"/>
          <w:color w:val="auto"/>
          <w:sz w:val="24"/>
          <w:szCs w:val="24"/>
        </w:rPr>
      </w:pPr>
      <w:bookmarkStart w:id="104" w:name="_Toc151993195"/>
      <w:bookmarkStart w:id="105" w:name="_Toc152676388"/>
      <w:r w:rsidRPr="00834B35">
        <w:rPr>
          <w:rFonts w:ascii="Times New Roman" w:hAnsi="Times New Roman" w:cs="Times New Roman"/>
          <w:b/>
          <w:bCs/>
          <w:noProof w:val="0"/>
          <w:color w:val="auto"/>
          <w:sz w:val="24"/>
          <w:szCs w:val="24"/>
        </w:rPr>
        <w:t xml:space="preserve">Встановлення СЕС і теплового насосу за адресою м. Звягель, вул. </w:t>
      </w:r>
      <w:r>
        <w:rPr>
          <w:rFonts w:ascii="Times New Roman" w:hAnsi="Times New Roman" w:cs="Times New Roman"/>
          <w:b/>
          <w:bCs/>
          <w:noProof w:val="0"/>
          <w:color w:val="auto"/>
          <w:sz w:val="24"/>
          <w:szCs w:val="24"/>
        </w:rPr>
        <w:t>Київська</w:t>
      </w:r>
      <w:r w:rsidRPr="00834B35">
        <w:rPr>
          <w:rFonts w:ascii="Times New Roman" w:hAnsi="Times New Roman" w:cs="Times New Roman"/>
          <w:b/>
          <w:bCs/>
          <w:noProof w:val="0"/>
          <w:color w:val="auto"/>
          <w:sz w:val="24"/>
          <w:szCs w:val="24"/>
        </w:rPr>
        <w:t xml:space="preserve">, </w:t>
      </w:r>
      <w:r>
        <w:rPr>
          <w:rFonts w:ascii="Times New Roman" w:hAnsi="Times New Roman" w:cs="Times New Roman"/>
          <w:b/>
          <w:bCs/>
          <w:noProof w:val="0"/>
          <w:color w:val="auto"/>
          <w:sz w:val="24"/>
          <w:szCs w:val="24"/>
        </w:rPr>
        <w:t>44</w:t>
      </w:r>
      <w:r>
        <w:rPr>
          <w:rFonts w:ascii="Times New Roman" w:hAnsi="Times New Roman" w:cs="Times New Roman"/>
          <w:b/>
          <w:bCs/>
          <w:noProof w:val="0"/>
          <w:color w:val="4472C4" w:themeColor="accent1"/>
          <w:sz w:val="24"/>
          <w:szCs w:val="24"/>
        </w:rPr>
        <w:t>.</w:t>
      </w:r>
      <w:bookmarkEnd w:id="104"/>
      <w:bookmarkEnd w:id="105"/>
    </w:p>
    <w:p w14:paraId="413D4843" w14:textId="77777777" w:rsidR="00517E25" w:rsidRPr="00834B35" w:rsidRDefault="00517E25" w:rsidP="00517E25">
      <w:pPr>
        <w:spacing w:after="0"/>
        <w:ind w:left="708"/>
        <w:jc w:val="both"/>
        <w:rPr>
          <w:noProof w:val="0"/>
          <w:sz w:val="24"/>
          <w:szCs w:val="24"/>
        </w:rPr>
      </w:pPr>
    </w:p>
    <w:p w14:paraId="670A05E2" w14:textId="77777777" w:rsidR="00517E25" w:rsidRPr="00834B35" w:rsidRDefault="00517E25" w:rsidP="00517E25">
      <w:pPr>
        <w:spacing w:after="0"/>
        <w:ind w:firstLine="708"/>
        <w:jc w:val="both"/>
        <w:rPr>
          <w:rFonts w:cs="Times New Roman"/>
          <w:noProof w:val="0"/>
          <w:sz w:val="24"/>
          <w:szCs w:val="24"/>
        </w:rPr>
      </w:pPr>
      <w:r w:rsidRPr="00834B35">
        <w:rPr>
          <w:rFonts w:cs="Times New Roman"/>
          <w:noProof w:val="0"/>
          <w:sz w:val="24"/>
          <w:szCs w:val="24"/>
        </w:rPr>
        <w:t xml:space="preserve">Пропонується встановити СЕС на даху будівлі, і тепловий насос, що покриватиме літню потребу в ГВП, і частину потреб в тепловій енергії на опалення. З урахуванням високої вартості одиниці встановленої потужності теплового насосу, і значної залежності економічних параметрів проєкту від використання встановленої потужності, доцільно використовувати його на протязі всього року, незалежно від виробництва електроенергії СЕС. </w:t>
      </w:r>
    </w:p>
    <w:p w14:paraId="06909D40" w14:textId="77777777" w:rsidR="00517E25" w:rsidRPr="00834B35" w:rsidRDefault="00517E25" w:rsidP="00517E25">
      <w:pPr>
        <w:spacing w:after="0"/>
        <w:jc w:val="both"/>
        <w:rPr>
          <w:rFonts w:cs="Times New Roman"/>
          <w:noProof w:val="0"/>
          <w:sz w:val="24"/>
          <w:szCs w:val="24"/>
        </w:rPr>
      </w:pPr>
      <w:r w:rsidRPr="00834B35">
        <w:rPr>
          <w:rFonts w:cs="Times New Roman"/>
          <w:noProof w:val="0"/>
          <w:sz w:val="24"/>
          <w:szCs w:val="24"/>
        </w:rPr>
        <w:tab/>
      </w:r>
    </w:p>
    <w:p w14:paraId="74ED542C" w14:textId="77777777" w:rsidR="00517E25" w:rsidRPr="00834B35" w:rsidRDefault="00517E25" w:rsidP="00517E25">
      <w:pPr>
        <w:spacing w:after="0"/>
        <w:jc w:val="both"/>
        <w:rPr>
          <w:rFonts w:cs="Times New Roman"/>
          <w:noProof w:val="0"/>
          <w:sz w:val="24"/>
          <w:szCs w:val="24"/>
        </w:rPr>
      </w:pPr>
      <w:r w:rsidRPr="00834B35">
        <w:rPr>
          <w:rFonts w:cs="Times New Roman"/>
          <w:noProof w:val="0"/>
          <w:sz w:val="24"/>
          <w:szCs w:val="24"/>
        </w:rPr>
        <w:t>Характеристики СЕС на даху будівлі:</w:t>
      </w:r>
    </w:p>
    <w:p w14:paraId="4FC31777" w14:textId="77777777" w:rsidR="00517E25" w:rsidRPr="00834B35" w:rsidRDefault="00517E25" w:rsidP="00517E25">
      <w:pPr>
        <w:spacing w:after="0"/>
        <w:jc w:val="both"/>
        <w:rPr>
          <w:rFonts w:cs="Times New Roman"/>
          <w:noProof w:val="0"/>
          <w:sz w:val="24"/>
          <w:szCs w:val="24"/>
        </w:rPr>
      </w:pPr>
    </w:p>
    <w:tbl>
      <w:tblPr>
        <w:tblW w:w="7708" w:type="dxa"/>
        <w:jc w:val="center"/>
        <w:tblLook w:val="04A0" w:firstRow="1" w:lastRow="0" w:firstColumn="1" w:lastColumn="0" w:noHBand="0" w:noVBand="1"/>
      </w:tblPr>
      <w:tblGrid>
        <w:gridCol w:w="5988"/>
        <w:gridCol w:w="1720"/>
      </w:tblGrid>
      <w:tr w:rsidR="00517E25" w:rsidRPr="00834B35" w14:paraId="7ECA8BC3" w14:textId="77777777" w:rsidTr="00926908">
        <w:trPr>
          <w:trHeight w:val="341"/>
          <w:jc w:val="center"/>
        </w:trPr>
        <w:tc>
          <w:tcPr>
            <w:tcW w:w="5988" w:type="dxa"/>
            <w:tcBorders>
              <w:top w:val="single" w:sz="4" w:space="0" w:color="auto"/>
              <w:left w:val="single" w:sz="8" w:space="0" w:color="auto"/>
              <w:bottom w:val="single" w:sz="4" w:space="0" w:color="auto"/>
              <w:right w:val="single" w:sz="4" w:space="0" w:color="auto"/>
            </w:tcBorders>
            <w:shd w:val="clear" w:color="000000" w:fill="9BC2E6"/>
            <w:vAlign w:val="center"/>
            <w:hideMark/>
          </w:tcPr>
          <w:p w14:paraId="0A681743"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Встановлена потужність СЕС, кВт</w:t>
            </w:r>
          </w:p>
        </w:tc>
        <w:tc>
          <w:tcPr>
            <w:tcW w:w="1720" w:type="dxa"/>
            <w:tcBorders>
              <w:top w:val="single" w:sz="4" w:space="0" w:color="auto"/>
              <w:left w:val="nil"/>
              <w:bottom w:val="single" w:sz="4" w:space="0" w:color="auto"/>
              <w:right w:val="single" w:sz="8" w:space="0" w:color="auto"/>
            </w:tcBorders>
            <w:shd w:val="clear" w:color="auto" w:fill="auto"/>
            <w:noWrap/>
            <w:vAlign w:val="center"/>
            <w:hideMark/>
          </w:tcPr>
          <w:p w14:paraId="56510F73" w14:textId="77777777" w:rsidR="00517E25" w:rsidRPr="00834B35" w:rsidRDefault="00517E25" w:rsidP="0092690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70</w:t>
            </w:r>
          </w:p>
        </w:tc>
      </w:tr>
      <w:tr w:rsidR="00517E25" w:rsidRPr="00834B35" w14:paraId="179C7F34" w14:textId="77777777" w:rsidTr="00926908">
        <w:trPr>
          <w:trHeight w:val="307"/>
          <w:jc w:val="center"/>
        </w:trPr>
        <w:tc>
          <w:tcPr>
            <w:tcW w:w="5988" w:type="dxa"/>
            <w:tcBorders>
              <w:top w:val="nil"/>
              <w:left w:val="single" w:sz="8" w:space="0" w:color="auto"/>
              <w:bottom w:val="single" w:sz="4" w:space="0" w:color="auto"/>
              <w:right w:val="single" w:sz="4" w:space="0" w:color="auto"/>
            </w:tcBorders>
            <w:shd w:val="clear" w:color="000000" w:fill="9BC2E6"/>
            <w:vAlign w:val="center"/>
            <w:hideMark/>
          </w:tcPr>
          <w:p w14:paraId="3B60A1A4"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Річне виробництво електроенергії, кВт·год</w:t>
            </w:r>
          </w:p>
        </w:tc>
        <w:tc>
          <w:tcPr>
            <w:tcW w:w="1720" w:type="dxa"/>
            <w:tcBorders>
              <w:top w:val="nil"/>
              <w:left w:val="nil"/>
              <w:bottom w:val="single" w:sz="4" w:space="0" w:color="auto"/>
              <w:right w:val="single" w:sz="8" w:space="0" w:color="auto"/>
            </w:tcBorders>
            <w:shd w:val="clear" w:color="auto" w:fill="auto"/>
            <w:noWrap/>
            <w:vAlign w:val="center"/>
            <w:hideMark/>
          </w:tcPr>
          <w:p w14:paraId="0525D657" w14:textId="77777777" w:rsidR="00517E25" w:rsidRPr="00834B35" w:rsidRDefault="00517E25" w:rsidP="00926908">
            <w:pPr>
              <w:spacing w:after="0"/>
              <w:jc w:val="center"/>
              <w:rPr>
                <w:rFonts w:eastAsia="Times New Roman" w:cs="Times New Roman"/>
                <w:noProof w:val="0"/>
                <w:color w:val="000000"/>
                <w:sz w:val="24"/>
                <w:szCs w:val="24"/>
              </w:rPr>
            </w:pPr>
            <w:r w:rsidRPr="00834B35">
              <w:rPr>
                <w:rFonts w:eastAsia="Times New Roman" w:cs="Times New Roman"/>
                <w:noProof w:val="0"/>
                <w:color w:val="000000"/>
                <w:sz w:val="24"/>
                <w:szCs w:val="24"/>
              </w:rPr>
              <w:t>74016</w:t>
            </w:r>
          </w:p>
        </w:tc>
      </w:tr>
      <w:tr w:rsidR="00517E25" w:rsidRPr="00834B35" w14:paraId="3018462A" w14:textId="77777777" w:rsidTr="00926908">
        <w:trPr>
          <w:trHeight w:val="307"/>
          <w:jc w:val="center"/>
        </w:trPr>
        <w:tc>
          <w:tcPr>
            <w:tcW w:w="5988" w:type="dxa"/>
            <w:tcBorders>
              <w:top w:val="single" w:sz="4" w:space="0" w:color="auto"/>
              <w:left w:val="single" w:sz="4" w:space="0" w:color="auto"/>
              <w:bottom w:val="single" w:sz="4" w:space="0" w:color="auto"/>
              <w:right w:val="single" w:sz="4" w:space="0" w:color="auto"/>
            </w:tcBorders>
            <w:shd w:val="clear" w:color="000000" w:fill="9BC2E6"/>
            <w:vAlign w:val="center"/>
          </w:tcPr>
          <w:p w14:paraId="69C8BF30" w14:textId="77777777" w:rsidR="00517E25" w:rsidRDefault="00517E25" w:rsidP="00926908">
            <w:pPr>
              <w:spacing w:after="0"/>
              <w:rPr>
                <w:rFonts w:eastAsia="Times New Roman" w:cs="Times New Roman"/>
                <w:noProof w:val="0"/>
                <w:color w:val="000000"/>
                <w:sz w:val="24"/>
                <w:szCs w:val="24"/>
              </w:rPr>
            </w:pPr>
            <w:r>
              <w:rPr>
                <w:rFonts w:eastAsia="Times New Roman" w:cs="Times New Roman"/>
                <w:noProof w:val="0"/>
                <w:color w:val="000000"/>
                <w:sz w:val="24"/>
                <w:szCs w:val="24"/>
              </w:rPr>
              <w:t>Вартість СЕС, грн.</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7159" w14:textId="77777777" w:rsidR="00517E25" w:rsidRPr="00834B35" w:rsidRDefault="00517E25" w:rsidP="00926908">
            <w:pPr>
              <w:spacing w:after="0"/>
              <w:jc w:val="center"/>
              <w:rPr>
                <w:rFonts w:eastAsia="Times New Roman" w:cs="Times New Roman"/>
                <w:noProof w:val="0"/>
                <w:color w:val="000000"/>
                <w:sz w:val="24"/>
                <w:szCs w:val="24"/>
              </w:rPr>
            </w:pPr>
            <w:r w:rsidRPr="00267E0F">
              <w:rPr>
                <w:rFonts w:eastAsia="Times New Roman" w:cs="Times New Roman"/>
                <w:noProof w:val="0"/>
                <w:color w:val="000000"/>
                <w:sz w:val="24"/>
                <w:szCs w:val="24"/>
              </w:rPr>
              <w:t>2 100 000</w:t>
            </w:r>
          </w:p>
        </w:tc>
      </w:tr>
      <w:tr w:rsidR="00517E25" w:rsidRPr="00834B35" w14:paraId="3D7A65CB" w14:textId="77777777" w:rsidTr="00926908">
        <w:trPr>
          <w:trHeight w:val="307"/>
          <w:jc w:val="center"/>
        </w:trPr>
        <w:tc>
          <w:tcPr>
            <w:tcW w:w="5988" w:type="dxa"/>
            <w:tcBorders>
              <w:top w:val="single" w:sz="4" w:space="0" w:color="auto"/>
              <w:left w:val="single" w:sz="4" w:space="0" w:color="auto"/>
              <w:bottom w:val="single" w:sz="4" w:space="0" w:color="auto"/>
              <w:right w:val="single" w:sz="4" w:space="0" w:color="auto"/>
            </w:tcBorders>
            <w:shd w:val="clear" w:color="000000" w:fill="9BC2E6"/>
            <w:vAlign w:val="center"/>
          </w:tcPr>
          <w:p w14:paraId="2E488323" w14:textId="77777777" w:rsidR="00517E25" w:rsidRPr="00834B35" w:rsidRDefault="00517E25" w:rsidP="00926908">
            <w:pPr>
              <w:spacing w:after="0"/>
              <w:rPr>
                <w:rFonts w:eastAsia="Times New Roman" w:cs="Times New Roman"/>
                <w:noProof w:val="0"/>
                <w:color w:val="000000"/>
                <w:sz w:val="24"/>
                <w:szCs w:val="24"/>
              </w:rPr>
            </w:pPr>
            <w:r>
              <w:rPr>
                <w:rFonts w:eastAsia="Times New Roman" w:cs="Times New Roman"/>
                <w:noProof w:val="0"/>
                <w:color w:val="000000"/>
                <w:sz w:val="24"/>
                <w:szCs w:val="24"/>
              </w:rPr>
              <w:t>Річна економія, грн.</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BB34D" w14:textId="77777777" w:rsidR="00517E25" w:rsidRPr="00834B35" w:rsidRDefault="00517E25" w:rsidP="00926908">
            <w:pPr>
              <w:spacing w:after="0"/>
              <w:jc w:val="center"/>
              <w:rPr>
                <w:rFonts w:eastAsia="Times New Roman" w:cs="Times New Roman"/>
                <w:noProof w:val="0"/>
                <w:color w:val="000000"/>
                <w:sz w:val="24"/>
                <w:szCs w:val="24"/>
              </w:rPr>
            </w:pPr>
            <w:r w:rsidRPr="00267E0F">
              <w:rPr>
                <w:rFonts w:eastAsia="Times New Roman" w:cs="Times New Roman"/>
                <w:noProof w:val="0"/>
                <w:color w:val="000000"/>
                <w:sz w:val="24"/>
                <w:szCs w:val="24"/>
              </w:rPr>
              <w:t>479 591</w:t>
            </w:r>
          </w:p>
        </w:tc>
      </w:tr>
      <w:tr w:rsidR="00517E25" w:rsidRPr="00834B35" w14:paraId="197AD414" w14:textId="77777777" w:rsidTr="00926908">
        <w:trPr>
          <w:trHeight w:val="307"/>
          <w:jc w:val="center"/>
        </w:trPr>
        <w:tc>
          <w:tcPr>
            <w:tcW w:w="5988" w:type="dxa"/>
            <w:tcBorders>
              <w:top w:val="single" w:sz="4" w:space="0" w:color="auto"/>
              <w:left w:val="single" w:sz="8" w:space="0" w:color="auto"/>
              <w:bottom w:val="single" w:sz="8" w:space="0" w:color="auto"/>
              <w:right w:val="single" w:sz="4" w:space="0" w:color="auto"/>
            </w:tcBorders>
            <w:shd w:val="clear" w:color="000000" w:fill="9BC2E6"/>
            <w:vAlign w:val="center"/>
          </w:tcPr>
          <w:p w14:paraId="1B9FE7E7" w14:textId="77777777" w:rsidR="00517E25" w:rsidRPr="00834B35" w:rsidRDefault="00517E25" w:rsidP="00926908">
            <w:pPr>
              <w:spacing w:after="0"/>
              <w:rPr>
                <w:rFonts w:eastAsia="Times New Roman" w:cs="Times New Roman"/>
                <w:noProof w:val="0"/>
                <w:color w:val="000000"/>
                <w:sz w:val="24"/>
                <w:szCs w:val="24"/>
              </w:rPr>
            </w:pPr>
            <w:r>
              <w:rPr>
                <w:rFonts w:eastAsia="Times New Roman" w:cs="Times New Roman"/>
                <w:noProof w:val="0"/>
                <w:color w:val="000000"/>
                <w:sz w:val="24"/>
                <w:szCs w:val="24"/>
              </w:rPr>
              <w:t>Окупність, років</w:t>
            </w:r>
          </w:p>
        </w:tc>
        <w:tc>
          <w:tcPr>
            <w:tcW w:w="1720" w:type="dxa"/>
            <w:tcBorders>
              <w:top w:val="single" w:sz="4" w:space="0" w:color="auto"/>
              <w:left w:val="nil"/>
              <w:bottom w:val="single" w:sz="8" w:space="0" w:color="auto"/>
              <w:right w:val="single" w:sz="8" w:space="0" w:color="auto"/>
            </w:tcBorders>
            <w:shd w:val="clear" w:color="auto" w:fill="auto"/>
            <w:noWrap/>
            <w:vAlign w:val="center"/>
          </w:tcPr>
          <w:p w14:paraId="60904383" w14:textId="77777777" w:rsidR="00517E25" w:rsidRPr="00834B35" w:rsidRDefault="00517E25" w:rsidP="00926908">
            <w:pPr>
              <w:spacing w:after="0"/>
              <w:jc w:val="center"/>
              <w:rPr>
                <w:rFonts w:eastAsia="Times New Roman" w:cs="Times New Roman"/>
                <w:noProof w:val="0"/>
                <w:color w:val="000000"/>
                <w:sz w:val="24"/>
                <w:szCs w:val="24"/>
              </w:rPr>
            </w:pPr>
            <w:r w:rsidRPr="00267E0F">
              <w:rPr>
                <w:rFonts w:eastAsia="Times New Roman" w:cs="Times New Roman"/>
                <w:noProof w:val="0"/>
                <w:color w:val="000000"/>
                <w:sz w:val="24"/>
                <w:szCs w:val="24"/>
              </w:rPr>
              <w:t>4,38</w:t>
            </w:r>
          </w:p>
        </w:tc>
      </w:tr>
    </w:tbl>
    <w:p w14:paraId="1826D4CA" w14:textId="77777777" w:rsidR="00517E25" w:rsidRPr="00834B35" w:rsidRDefault="00517E25" w:rsidP="00517E25">
      <w:pPr>
        <w:spacing w:after="0"/>
        <w:jc w:val="both"/>
        <w:rPr>
          <w:rFonts w:cs="Times New Roman"/>
          <w:noProof w:val="0"/>
          <w:sz w:val="24"/>
          <w:szCs w:val="24"/>
        </w:rPr>
      </w:pPr>
    </w:p>
    <w:p w14:paraId="24BE14D6" w14:textId="77777777" w:rsidR="00517E25" w:rsidRPr="00834B35" w:rsidRDefault="00517E25" w:rsidP="00517E25">
      <w:pPr>
        <w:spacing w:after="0"/>
        <w:jc w:val="both"/>
        <w:rPr>
          <w:rFonts w:cs="Times New Roman"/>
          <w:noProof w:val="0"/>
          <w:sz w:val="24"/>
          <w:szCs w:val="24"/>
        </w:rPr>
      </w:pPr>
      <w:r w:rsidRPr="00834B35">
        <w:rPr>
          <w:rFonts w:cs="Times New Roman"/>
          <w:noProof w:val="0"/>
          <w:sz w:val="24"/>
          <w:szCs w:val="24"/>
        </w:rPr>
        <w:t>Виробництво електроенергії на СЕС, по місяцям:</w:t>
      </w:r>
    </w:p>
    <w:tbl>
      <w:tblPr>
        <w:tblpPr w:leftFromText="180" w:rightFromText="180" w:vertAnchor="text" w:horzAnchor="page" w:tblpX="133" w:tblpY="31"/>
        <w:tblW w:w="11484" w:type="dxa"/>
        <w:tblLook w:val="04A0" w:firstRow="1" w:lastRow="0" w:firstColumn="1" w:lastColumn="0" w:noHBand="0" w:noVBand="1"/>
      </w:tblPr>
      <w:tblGrid>
        <w:gridCol w:w="1533"/>
        <w:gridCol w:w="744"/>
        <w:gridCol w:w="764"/>
        <w:gridCol w:w="852"/>
        <w:gridCol w:w="775"/>
        <w:gridCol w:w="731"/>
        <w:gridCol w:w="751"/>
        <w:gridCol w:w="860"/>
        <w:gridCol w:w="820"/>
        <w:gridCol w:w="920"/>
        <w:gridCol w:w="848"/>
        <w:gridCol w:w="925"/>
        <w:gridCol w:w="961"/>
      </w:tblGrid>
      <w:tr w:rsidR="00517E25" w:rsidRPr="00834B35" w14:paraId="34A79459" w14:textId="77777777" w:rsidTr="00926908">
        <w:trPr>
          <w:trHeight w:val="276"/>
        </w:trPr>
        <w:tc>
          <w:tcPr>
            <w:tcW w:w="1533" w:type="dxa"/>
            <w:tcBorders>
              <w:top w:val="single" w:sz="8" w:space="0" w:color="auto"/>
              <w:left w:val="single" w:sz="8" w:space="0" w:color="auto"/>
              <w:bottom w:val="single" w:sz="4" w:space="0" w:color="auto"/>
              <w:right w:val="single" w:sz="8" w:space="0" w:color="auto"/>
            </w:tcBorders>
            <w:shd w:val="clear" w:color="000000" w:fill="BDD7EE"/>
            <w:noWrap/>
            <w:tcMar>
              <w:left w:w="28" w:type="dxa"/>
              <w:right w:w="28" w:type="dxa"/>
            </w:tcMar>
            <w:vAlign w:val="bottom"/>
            <w:hideMark/>
          </w:tcPr>
          <w:p w14:paraId="2B322C36" w14:textId="77777777" w:rsidR="00517E25" w:rsidRPr="00834B35" w:rsidRDefault="00517E25" w:rsidP="00926908">
            <w:pPr>
              <w:tabs>
                <w:tab w:val="left" w:pos="0"/>
              </w:tabs>
              <w:spacing w:after="0"/>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 </w:t>
            </w:r>
          </w:p>
        </w:tc>
        <w:tc>
          <w:tcPr>
            <w:tcW w:w="744"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3ED6DE9F"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січень</w:t>
            </w:r>
          </w:p>
        </w:tc>
        <w:tc>
          <w:tcPr>
            <w:tcW w:w="764"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54274CC8"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лютий</w:t>
            </w:r>
          </w:p>
        </w:tc>
        <w:tc>
          <w:tcPr>
            <w:tcW w:w="852"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02B97864"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березень</w:t>
            </w:r>
          </w:p>
        </w:tc>
        <w:tc>
          <w:tcPr>
            <w:tcW w:w="775"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204C3EBD"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квітень</w:t>
            </w:r>
          </w:p>
        </w:tc>
        <w:tc>
          <w:tcPr>
            <w:tcW w:w="731"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280FAB29"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травень</w:t>
            </w:r>
          </w:p>
        </w:tc>
        <w:tc>
          <w:tcPr>
            <w:tcW w:w="751"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7C260DD8"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червень</w:t>
            </w:r>
          </w:p>
        </w:tc>
        <w:tc>
          <w:tcPr>
            <w:tcW w:w="860"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5AEE2262"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липень</w:t>
            </w:r>
          </w:p>
        </w:tc>
        <w:tc>
          <w:tcPr>
            <w:tcW w:w="820"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7CAA00CF"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серпень</w:t>
            </w:r>
          </w:p>
        </w:tc>
        <w:tc>
          <w:tcPr>
            <w:tcW w:w="920"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20EE0507"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вересень</w:t>
            </w:r>
          </w:p>
        </w:tc>
        <w:tc>
          <w:tcPr>
            <w:tcW w:w="848"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6643B2E2"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жовтень</w:t>
            </w:r>
          </w:p>
        </w:tc>
        <w:tc>
          <w:tcPr>
            <w:tcW w:w="925" w:type="dxa"/>
            <w:tcBorders>
              <w:top w:val="single" w:sz="8" w:space="0" w:color="auto"/>
              <w:left w:val="nil"/>
              <w:bottom w:val="single" w:sz="4" w:space="0" w:color="auto"/>
              <w:right w:val="single" w:sz="4" w:space="0" w:color="auto"/>
            </w:tcBorders>
            <w:shd w:val="clear" w:color="000000" w:fill="BDD7EE"/>
            <w:noWrap/>
            <w:tcMar>
              <w:left w:w="28" w:type="dxa"/>
              <w:right w:w="28" w:type="dxa"/>
            </w:tcMar>
            <w:vAlign w:val="center"/>
            <w:hideMark/>
          </w:tcPr>
          <w:p w14:paraId="4E328408" w14:textId="77777777" w:rsidR="00517E25" w:rsidRPr="00834B35" w:rsidRDefault="00517E25" w:rsidP="00926908">
            <w:pPr>
              <w:tabs>
                <w:tab w:val="left" w:pos="0"/>
              </w:tabs>
              <w:spacing w:after="0"/>
              <w:jc w:val="center"/>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листопад</w:t>
            </w:r>
          </w:p>
        </w:tc>
        <w:tc>
          <w:tcPr>
            <w:tcW w:w="961" w:type="dxa"/>
            <w:tcBorders>
              <w:top w:val="single" w:sz="8" w:space="0" w:color="auto"/>
              <w:left w:val="nil"/>
              <w:bottom w:val="single" w:sz="4" w:space="0" w:color="auto"/>
              <w:right w:val="single" w:sz="8" w:space="0" w:color="auto"/>
            </w:tcBorders>
            <w:shd w:val="clear" w:color="000000" w:fill="BDD7EE"/>
            <w:noWrap/>
            <w:vAlign w:val="center"/>
            <w:hideMark/>
          </w:tcPr>
          <w:p w14:paraId="03001162" w14:textId="77777777" w:rsidR="00517E25" w:rsidRPr="00834B35" w:rsidRDefault="00517E25" w:rsidP="00926908">
            <w:pPr>
              <w:tabs>
                <w:tab w:val="left" w:pos="0"/>
              </w:tabs>
              <w:spacing w:after="0"/>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грудень</w:t>
            </w:r>
          </w:p>
        </w:tc>
      </w:tr>
      <w:tr w:rsidR="00517E25" w:rsidRPr="00834B35" w14:paraId="5DA7034D" w14:textId="77777777" w:rsidTr="00926908">
        <w:trPr>
          <w:trHeight w:val="553"/>
        </w:trPr>
        <w:tc>
          <w:tcPr>
            <w:tcW w:w="1533" w:type="dxa"/>
            <w:tcBorders>
              <w:top w:val="nil"/>
              <w:left w:val="single" w:sz="8" w:space="0" w:color="auto"/>
              <w:bottom w:val="single" w:sz="4" w:space="0" w:color="auto"/>
              <w:right w:val="single" w:sz="8" w:space="0" w:color="auto"/>
            </w:tcBorders>
            <w:shd w:val="clear" w:color="000000" w:fill="BDD7EE"/>
            <w:tcMar>
              <w:left w:w="28" w:type="dxa"/>
              <w:right w:w="28" w:type="dxa"/>
            </w:tcMar>
            <w:vAlign w:val="bottom"/>
            <w:hideMark/>
          </w:tcPr>
          <w:p w14:paraId="1BF2F992" w14:textId="77777777" w:rsidR="00517E25" w:rsidRPr="00834B35" w:rsidRDefault="00517E25" w:rsidP="00926908">
            <w:pPr>
              <w:tabs>
                <w:tab w:val="left" w:pos="0"/>
              </w:tabs>
              <w:spacing w:after="0"/>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Виробництво е</w:t>
            </w:r>
            <w:r>
              <w:rPr>
                <w:rFonts w:eastAsia="Times New Roman" w:cs="Times New Roman"/>
                <w:noProof w:val="0"/>
                <w:color w:val="000000"/>
                <w:sz w:val="20"/>
                <w:szCs w:val="20"/>
                <w:lang w:eastAsia="ru-RU"/>
              </w:rPr>
              <w:t>/</w:t>
            </w:r>
            <w:r w:rsidRPr="00834B35">
              <w:rPr>
                <w:rFonts w:eastAsia="Times New Roman" w:cs="Times New Roman"/>
                <w:noProof w:val="0"/>
                <w:color w:val="000000"/>
                <w:sz w:val="20"/>
                <w:szCs w:val="20"/>
                <w:lang w:eastAsia="ru-RU"/>
              </w:rPr>
              <w:t>е, кВт·год</w:t>
            </w:r>
          </w:p>
        </w:tc>
        <w:tc>
          <w:tcPr>
            <w:tcW w:w="74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35D1B59"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2172</w:t>
            </w:r>
          </w:p>
        </w:tc>
        <w:tc>
          <w:tcPr>
            <w:tcW w:w="76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5EEFFD9"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3449</w:t>
            </w:r>
          </w:p>
        </w:tc>
        <w:tc>
          <w:tcPr>
            <w:tcW w:w="85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D9EB7E"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5781</w:t>
            </w:r>
          </w:p>
        </w:tc>
        <w:tc>
          <w:tcPr>
            <w:tcW w:w="7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F2C1B70"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8359</w:t>
            </w:r>
          </w:p>
        </w:tc>
        <w:tc>
          <w:tcPr>
            <w:tcW w:w="7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A256949"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9018</w:t>
            </w:r>
          </w:p>
        </w:tc>
        <w:tc>
          <w:tcPr>
            <w:tcW w:w="7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44E7F1"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9510</w:t>
            </w:r>
          </w:p>
        </w:tc>
        <w:tc>
          <w:tcPr>
            <w:tcW w:w="8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82DAE5"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9383</w:t>
            </w:r>
          </w:p>
        </w:tc>
        <w:tc>
          <w:tcPr>
            <w:tcW w:w="8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1474EF"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9206</w:t>
            </w:r>
          </w:p>
        </w:tc>
        <w:tc>
          <w:tcPr>
            <w:tcW w:w="9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D6C479"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7531</w:t>
            </w:r>
          </w:p>
        </w:tc>
        <w:tc>
          <w:tcPr>
            <w:tcW w:w="84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63C3304"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5345</w:t>
            </w:r>
          </w:p>
        </w:tc>
        <w:tc>
          <w:tcPr>
            <w:tcW w:w="9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7E1139"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2416</w:t>
            </w:r>
          </w:p>
        </w:tc>
        <w:tc>
          <w:tcPr>
            <w:tcW w:w="961" w:type="dxa"/>
            <w:tcBorders>
              <w:top w:val="nil"/>
              <w:left w:val="nil"/>
              <w:bottom w:val="single" w:sz="4" w:space="0" w:color="auto"/>
              <w:right w:val="single" w:sz="8" w:space="0" w:color="auto"/>
            </w:tcBorders>
            <w:shd w:val="clear" w:color="auto" w:fill="auto"/>
            <w:noWrap/>
            <w:vAlign w:val="center"/>
            <w:hideMark/>
          </w:tcPr>
          <w:p w14:paraId="35677958"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1841</w:t>
            </w:r>
          </w:p>
        </w:tc>
      </w:tr>
      <w:tr w:rsidR="00517E25" w:rsidRPr="00834B35" w14:paraId="43C3B872" w14:textId="77777777" w:rsidTr="00926908">
        <w:trPr>
          <w:trHeight w:val="567"/>
        </w:trPr>
        <w:tc>
          <w:tcPr>
            <w:tcW w:w="1533" w:type="dxa"/>
            <w:tcBorders>
              <w:top w:val="nil"/>
              <w:left w:val="single" w:sz="8" w:space="0" w:color="auto"/>
              <w:bottom w:val="single" w:sz="8" w:space="0" w:color="auto"/>
              <w:right w:val="single" w:sz="8" w:space="0" w:color="auto"/>
            </w:tcBorders>
            <w:shd w:val="clear" w:color="000000" w:fill="BDD7EE"/>
            <w:tcMar>
              <w:left w:w="28" w:type="dxa"/>
              <w:right w:w="28" w:type="dxa"/>
            </w:tcMar>
            <w:vAlign w:val="bottom"/>
            <w:hideMark/>
          </w:tcPr>
          <w:p w14:paraId="6B36951C" w14:textId="77777777" w:rsidR="00517E25" w:rsidRPr="00834B35" w:rsidRDefault="00517E25" w:rsidP="00926908">
            <w:pPr>
              <w:tabs>
                <w:tab w:val="left" w:pos="0"/>
              </w:tabs>
              <w:spacing w:after="0"/>
              <w:rPr>
                <w:rFonts w:eastAsia="Times New Roman" w:cs="Times New Roman"/>
                <w:noProof w:val="0"/>
                <w:color w:val="000000"/>
                <w:sz w:val="20"/>
                <w:szCs w:val="20"/>
                <w:lang w:eastAsia="ru-RU"/>
              </w:rPr>
            </w:pPr>
            <w:r w:rsidRPr="00834B35">
              <w:rPr>
                <w:rFonts w:eastAsia="Times New Roman" w:cs="Times New Roman"/>
                <w:noProof w:val="0"/>
                <w:color w:val="000000"/>
                <w:sz w:val="20"/>
                <w:szCs w:val="20"/>
                <w:lang w:eastAsia="ru-RU"/>
              </w:rPr>
              <w:t>Споживання е</w:t>
            </w:r>
            <w:r>
              <w:rPr>
                <w:rFonts w:eastAsia="Times New Roman" w:cs="Times New Roman"/>
                <w:noProof w:val="0"/>
                <w:color w:val="000000"/>
                <w:sz w:val="20"/>
                <w:szCs w:val="20"/>
                <w:lang w:eastAsia="ru-RU"/>
              </w:rPr>
              <w:t>/</w:t>
            </w:r>
            <w:r w:rsidRPr="00834B35">
              <w:rPr>
                <w:rFonts w:eastAsia="Times New Roman" w:cs="Times New Roman"/>
                <w:noProof w:val="0"/>
                <w:color w:val="000000"/>
                <w:sz w:val="20"/>
                <w:szCs w:val="20"/>
                <w:lang w:eastAsia="ru-RU"/>
              </w:rPr>
              <w:t>е, кВт·год</w:t>
            </w:r>
          </w:p>
        </w:tc>
        <w:tc>
          <w:tcPr>
            <w:tcW w:w="744"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280341D8"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26784</w:t>
            </w:r>
          </w:p>
        </w:tc>
        <w:tc>
          <w:tcPr>
            <w:tcW w:w="764"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2001B9E3"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24192</w:t>
            </w:r>
          </w:p>
        </w:tc>
        <w:tc>
          <w:tcPr>
            <w:tcW w:w="852"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7D44F8B3"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25509</w:t>
            </w:r>
          </w:p>
        </w:tc>
        <w:tc>
          <w:tcPr>
            <w:tcW w:w="775"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5A05F6EB"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4561</w:t>
            </w:r>
          </w:p>
        </w:tc>
        <w:tc>
          <w:tcPr>
            <w:tcW w:w="731"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31DE7402"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4085</w:t>
            </w:r>
          </w:p>
        </w:tc>
        <w:tc>
          <w:tcPr>
            <w:tcW w:w="751"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3E153403"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3706</w:t>
            </w:r>
          </w:p>
        </w:tc>
        <w:tc>
          <w:tcPr>
            <w:tcW w:w="86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4E793546"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3676</w:t>
            </w:r>
          </w:p>
        </w:tc>
        <w:tc>
          <w:tcPr>
            <w:tcW w:w="82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1AFDA4A2"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3829</w:t>
            </w:r>
          </w:p>
        </w:tc>
        <w:tc>
          <w:tcPr>
            <w:tcW w:w="92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0FA1AB67"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3953</w:t>
            </w:r>
          </w:p>
        </w:tc>
        <w:tc>
          <w:tcPr>
            <w:tcW w:w="848"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48394C02"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4713</w:t>
            </w:r>
          </w:p>
        </w:tc>
        <w:tc>
          <w:tcPr>
            <w:tcW w:w="925"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14:paraId="5925CE67"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24686</w:t>
            </w:r>
          </w:p>
        </w:tc>
        <w:tc>
          <w:tcPr>
            <w:tcW w:w="961" w:type="dxa"/>
            <w:tcBorders>
              <w:top w:val="nil"/>
              <w:left w:val="nil"/>
              <w:bottom w:val="single" w:sz="8" w:space="0" w:color="auto"/>
              <w:right w:val="single" w:sz="8" w:space="0" w:color="auto"/>
            </w:tcBorders>
            <w:shd w:val="clear" w:color="auto" w:fill="auto"/>
            <w:noWrap/>
            <w:vAlign w:val="center"/>
            <w:hideMark/>
          </w:tcPr>
          <w:p w14:paraId="1A6C31EB" w14:textId="77777777" w:rsidR="00517E25" w:rsidRPr="006D1741" w:rsidRDefault="00517E25" w:rsidP="00926908">
            <w:pPr>
              <w:tabs>
                <w:tab w:val="left" w:pos="0"/>
              </w:tabs>
              <w:spacing w:after="0"/>
              <w:jc w:val="center"/>
              <w:rPr>
                <w:rFonts w:eastAsia="Times New Roman" w:cs="Times New Roman"/>
                <w:noProof w:val="0"/>
                <w:color w:val="000000"/>
                <w:sz w:val="20"/>
                <w:szCs w:val="20"/>
                <w:lang w:eastAsia="ru-RU"/>
              </w:rPr>
            </w:pPr>
            <w:r w:rsidRPr="006D1741">
              <w:rPr>
                <w:rFonts w:eastAsia="Times New Roman" w:cs="Times New Roman"/>
                <w:noProof w:val="0"/>
                <w:color w:val="000000"/>
                <w:sz w:val="20"/>
                <w:szCs w:val="20"/>
                <w:lang w:eastAsia="ru-RU"/>
              </w:rPr>
              <w:t>26 784</w:t>
            </w:r>
          </w:p>
        </w:tc>
      </w:tr>
    </w:tbl>
    <w:p w14:paraId="4687D078" w14:textId="77777777" w:rsidR="00517E25" w:rsidRPr="00834B35" w:rsidRDefault="00517E25" w:rsidP="00517E25">
      <w:pPr>
        <w:spacing w:after="0"/>
        <w:jc w:val="both"/>
        <w:rPr>
          <w:rFonts w:cs="Times New Roman"/>
          <w:noProof w:val="0"/>
        </w:rPr>
      </w:pPr>
      <w:r w:rsidRPr="00834B35">
        <w:rPr>
          <w:rFonts w:cs="Times New Roman"/>
          <w:noProof w:val="0"/>
        </w:rPr>
        <w:tab/>
      </w:r>
    </w:p>
    <w:p w14:paraId="63556A60" w14:textId="77777777" w:rsidR="00517E25" w:rsidRPr="00834B35" w:rsidRDefault="00517E25" w:rsidP="00517E25">
      <w:pPr>
        <w:spacing w:after="0"/>
        <w:jc w:val="both"/>
        <w:rPr>
          <w:rFonts w:cs="Times New Roman"/>
          <w:noProof w:val="0"/>
          <w:sz w:val="24"/>
          <w:szCs w:val="24"/>
        </w:rPr>
      </w:pPr>
      <w:r w:rsidRPr="00834B35">
        <w:rPr>
          <w:rFonts w:cs="Times New Roman"/>
          <w:noProof w:val="0"/>
          <w:sz w:val="24"/>
          <w:szCs w:val="24"/>
        </w:rPr>
        <w:t>Базові техніко-економічні характеристики проєкту з встановлення теплового насосу:</w:t>
      </w:r>
    </w:p>
    <w:p w14:paraId="5EDEDC76" w14:textId="77777777" w:rsidR="00517E25" w:rsidRPr="00834B35" w:rsidRDefault="00517E25" w:rsidP="00517E25">
      <w:pPr>
        <w:spacing w:after="0"/>
        <w:jc w:val="both"/>
        <w:rPr>
          <w:rFonts w:cs="Times New Roman"/>
          <w:noProof w:val="0"/>
          <w:sz w:val="24"/>
          <w:szCs w:val="24"/>
        </w:rPr>
      </w:pPr>
      <w:r w:rsidRPr="00834B35">
        <w:rPr>
          <w:rFonts w:cs="Times New Roman"/>
          <w:noProof w:val="0"/>
          <w:sz w:val="24"/>
          <w:szCs w:val="24"/>
        </w:rPr>
        <w:tab/>
      </w:r>
    </w:p>
    <w:tbl>
      <w:tblPr>
        <w:tblW w:w="6663" w:type="dxa"/>
        <w:jc w:val="center"/>
        <w:tblLook w:val="04A0" w:firstRow="1" w:lastRow="0" w:firstColumn="1" w:lastColumn="0" w:noHBand="0" w:noVBand="1"/>
      </w:tblPr>
      <w:tblGrid>
        <w:gridCol w:w="5126"/>
        <w:gridCol w:w="1537"/>
      </w:tblGrid>
      <w:tr w:rsidR="00517E25" w:rsidRPr="00834B35" w14:paraId="17B34DAD" w14:textId="77777777" w:rsidTr="00926908">
        <w:trPr>
          <w:trHeight w:val="300"/>
          <w:jc w:val="center"/>
        </w:trPr>
        <w:tc>
          <w:tcPr>
            <w:tcW w:w="5126" w:type="dxa"/>
            <w:tcBorders>
              <w:top w:val="single" w:sz="8" w:space="0" w:color="auto"/>
              <w:left w:val="single" w:sz="8" w:space="0" w:color="auto"/>
              <w:bottom w:val="single" w:sz="4" w:space="0" w:color="auto"/>
              <w:right w:val="single" w:sz="8" w:space="0" w:color="000000"/>
            </w:tcBorders>
            <w:shd w:val="clear" w:color="000000" w:fill="9BC2E6"/>
            <w:vAlign w:val="center"/>
            <w:hideMark/>
          </w:tcPr>
          <w:p w14:paraId="26BC70D0"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Теплова потужність, кВт</w:t>
            </w:r>
          </w:p>
        </w:tc>
        <w:tc>
          <w:tcPr>
            <w:tcW w:w="1537" w:type="dxa"/>
            <w:tcBorders>
              <w:top w:val="single" w:sz="8" w:space="0" w:color="auto"/>
              <w:left w:val="nil"/>
              <w:bottom w:val="single" w:sz="4" w:space="0" w:color="auto"/>
              <w:right w:val="single" w:sz="8" w:space="0" w:color="auto"/>
            </w:tcBorders>
            <w:shd w:val="clear" w:color="auto" w:fill="auto"/>
            <w:noWrap/>
            <w:vAlign w:val="center"/>
            <w:hideMark/>
          </w:tcPr>
          <w:p w14:paraId="26409C27" w14:textId="77777777" w:rsidR="00517E25" w:rsidRPr="00834B35" w:rsidRDefault="00517E25" w:rsidP="00926908">
            <w:pPr>
              <w:spacing w:after="0"/>
              <w:jc w:val="center"/>
              <w:rPr>
                <w:rFonts w:eastAsia="Times New Roman" w:cs="Times New Roman"/>
                <w:noProof w:val="0"/>
                <w:color w:val="000000"/>
                <w:sz w:val="24"/>
                <w:szCs w:val="24"/>
              </w:rPr>
            </w:pPr>
            <w:r>
              <w:rPr>
                <w:rFonts w:eastAsia="Times New Roman" w:cs="Times New Roman"/>
                <w:noProof w:val="0"/>
                <w:color w:val="000000"/>
                <w:sz w:val="24"/>
                <w:szCs w:val="24"/>
              </w:rPr>
              <w:t>75</w:t>
            </w:r>
          </w:p>
        </w:tc>
      </w:tr>
      <w:tr w:rsidR="00517E25" w:rsidRPr="00834B35" w14:paraId="32C95570" w14:textId="77777777" w:rsidTr="00926908">
        <w:trPr>
          <w:trHeight w:val="300"/>
          <w:jc w:val="center"/>
        </w:trPr>
        <w:tc>
          <w:tcPr>
            <w:tcW w:w="5126" w:type="dxa"/>
            <w:tcBorders>
              <w:top w:val="single" w:sz="4" w:space="0" w:color="auto"/>
              <w:left w:val="single" w:sz="8" w:space="0" w:color="auto"/>
              <w:bottom w:val="single" w:sz="4" w:space="0" w:color="auto"/>
              <w:right w:val="single" w:sz="8" w:space="0" w:color="000000"/>
            </w:tcBorders>
            <w:shd w:val="clear" w:color="000000" w:fill="9BC2E6"/>
            <w:vAlign w:val="center"/>
            <w:hideMark/>
          </w:tcPr>
          <w:p w14:paraId="54B7A097"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Інвестиції, млн. грн.</w:t>
            </w:r>
          </w:p>
        </w:tc>
        <w:tc>
          <w:tcPr>
            <w:tcW w:w="1537" w:type="dxa"/>
            <w:tcBorders>
              <w:top w:val="nil"/>
              <w:left w:val="nil"/>
              <w:bottom w:val="single" w:sz="4" w:space="0" w:color="auto"/>
              <w:right w:val="single" w:sz="8" w:space="0" w:color="auto"/>
            </w:tcBorders>
            <w:shd w:val="clear" w:color="auto" w:fill="auto"/>
            <w:noWrap/>
            <w:vAlign w:val="center"/>
            <w:hideMark/>
          </w:tcPr>
          <w:p w14:paraId="2398AA48" w14:textId="77777777" w:rsidR="00517E25" w:rsidRPr="00834B35" w:rsidRDefault="00517E25" w:rsidP="00926908">
            <w:pPr>
              <w:spacing w:after="0"/>
              <w:jc w:val="center"/>
              <w:rPr>
                <w:rFonts w:eastAsia="Times New Roman" w:cs="Times New Roman"/>
                <w:noProof w:val="0"/>
                <w:color w:val="000000"/>
                <w:sz w:val="24"/>
                <w:szCs w:val="24"/>
              </w:rPr>
            </w:pPr>
            <w:r>
              <w:rPr>
                <w:rFonts w:eastAsia="Times New Roman" w:cs="Times New Roman"/>
                <w:noProof w:val="0"/>
                <w:color w:val="000000"/>
                <w:sz w:val="24"/>
                <w:szCs w:val="24"/>
              </w:rPr>
              <w:t>4</w:t>
            </w:r>
            <w:r w:rsidRPr="00834B35">
              <w:rPr>
                <w:rFonts w:eastAsia="Times New Roman" w:cs="Times New Roman"/>
                <w:noProof w:val="0"/>
                <w:color w:val="000000"/>
                <w:sz w:val="24"/>
                <w:szCs w:val="24"/>
              </w:rPr>
              <w:t>,</w:t>
            </w:r>
            <w:r>
              <w:rPr>
                <w:rFonts w:eastAsia="Times New Roman" w:cs="Times New Roman"/>
                <w:noProof w:val="0"/>
                <w:color w:val="000000"/>
                <w:sz w:val="24"/>
                <w:szCs w:val="24"/>
              </w:rPr>
              <w:t>53</w:t>
            </w:r>
          </w:p>
        </w:tc>
      </w:tr>
      <w:tr w:rsidR="00517E25" w:rsidRPr="00834B35" w14:paraId="581734C5" w14:textId="77777777" w:rsidTr="00926908">
        <w:trPr>
          <w:trHeight w:val="300"/>
          <w:jc w:val="center"/>
        </w:trPr>
        <w:tc>
          <w:tcPr>
            <w:tcW w:w="5126" w:type="dxa"/>
            <w:tcBorders>
              <w:top w:val="single" w:sz="4" w:space="0" w:color="auto"/>
              <w:left w:val="single" w:sz="8" w:space="0" w:color="auto"/>
              <w:bottom w:val="single" w:sz="4" w:space="0" w:color="auto"/>
              <w:right w:val="single" w:sz="8" w:space="0" w:color="000000"/>
            </w:tcBorders>
            <w:shd w:val="clear" w:color="000000" w:fill="9BC2E6"/>
            <w:vAlign w:val="center"/>
            <w:hideMark/>
          </w:tcPr>
          <w:p w14:paraId="70DF75E3"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Річна економія природного газу, м</w:t>
            </w:r>
            <w:r w:rsidRPr="00834B35">
              <w:rPr>
                <w:rFonts w:eastAsia="Times New Roman" w:cs="Times New Roman"/>
                <w:noProof w:val="0"/>
                <w:color w:val="000000"/>
                <w:sz w:val="24"/>
                <w:szCs w:val="24"/>
                <w:vertAlign w:val="superscript"/>
              </w:rPr>
              <w:t>3</w:t>
            </w:r>
          </w:p>
        </w:tc>
        <w:tc>
          <w:tcPr>
            <w:tcW w:w="1537" w:type="dxa"/>
            <w:tcBorders>
              <w:top w:val="nil"/>
              <w:left w:val="nil"/>
              <w:bottom w:val="single" w:sz="4" w:space="0" w:color="auto"/>
              <w:right w:val="single" w:sz="8" w:space="0" w:color="auto"/>
            </w:tcBorders>
            <w:shd w:val="clear" w:color="auto" w:fill="auto"/>
            <w:noWrap/>
            <w:vAlign w:val="center"/>
            <w:hideMark/>
          </w:tcPr>
          <w:p w14:paraId="47BA7B41" w14:textId="77777777" w:rsidR="00517E25" w:rsidRPr="00834B35" w:rsidRDefault="00517E25" w:rsidP="00926908">
            <w:pPr>
              <w:spacing w:after="0"/>
              <w:jc w:val="center"/>
              <w:rPr>
                <w:rFonts w:eastAsia="Times New Roman" w:cs="Times New Roman"/>
                <w:noProof w:val="0"/>
                <w:color w:val="000000"/>
                <w:sz w:val="24"/>
                <w:szCs w:val="24"/>
              </w:rPr>
            </w:pPr>
            <w:r w:rsidRPr="006D1741">
              <w:rPr>
                <w:rFonts w:eastAsia="Times New Roman" w:cs="Times New Roman"/>
                <w:noProof w:val="0"/>
                <w:color w:val="000000"/>
                <w:sz w:val="24"/>
                <w:szCs w:val="24"/>
              </w:rPr>
              <w:t>28 825</w:t>
            </w:r>
          </w:p>
        </w:tc>
      </w:tr>
      <w:tr w:rsidR="00517E25" w:rsidRPr="00834B35" w14:paraId="34EE4C04" w14:textId="77777777" w:rsidTr="00926908">
        <w:trPr>
          <w:trHeight w:val="600"/>
          <w:jc w:val="center"/>
        </w:trPr>
        <w:tc>
          <w:tcPr>
            <w:tcW w:w="5126" w:type="dxa"/>
            <w:tcBorders>
              <w:top w:val="single" w:sz="4" w:space="0" w:color="auto"/>
              <w:left w:val="single" w:sz="8" w:space="0" w:color="auto"/>
              <w:bottom w:val="single" w:sz="4" w:space="0" w:color="auto"/>
              <w:right w:val="single" w:sz="8" w:space="0" w:color="000000"/>
            </w:tcBorders>
            <w:shd w:val="clear" w:color="000000" w:fill="9BC2E6"/>
            <w:vAlign w:val="center"/>
            <w:hideMark/>
          </w:tcPr>
          <w:p w14:paraId="0D504056"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 xml:space="preserve">Річна витрата електричної енергії на роботу теплового насосу, кВт·год   </w:t>
            </w:r>
          </w:p>
        </w:tc>
        <w:tc>
          <w:tcPr>
            <w:tcW w:w="1537" w:type="dxa"/>
            <w:tcBorders>
              <w:top w:val="single" w:sz="4" w:space="0" w:color="auto"/>
              <w:left w:val="nil"/>
              <w:bottom w:val="single" w:sz="4" w:space="0" w:color="auto"/>
              <w:right w:val="single" w:sz="8" w:space="0" w:color="auto"/>
            </w:tcBorders>
            <w:shd w:val="clear" w:color="auto" w:fill="auto"/>
            <w:noWrap/>
            <w:vAlign w:val="center"/>
            <w:hideMark/>
          </w:tcPr>
          <w:p w14:paraId="5AC0E3C1" w14:textId="77777777" w:rsidR="00517E25" w:rsidRPr="00834B35" w:rsidRDefault="00517E25" w:rsidP="00926908">
            <w:pPr>
              <w:spacing w:after="0"/>
              <w:jc w:val="center"/>
              <w:rPr>
                <w:rFonts w:eastAsia="Times New Roman" w:cs="Times New Roman"/>
                <w:noProof w:val="0"/>
                <w:color w:val="000000"/>
                <w:sz w:val="24"/>
                <w:szCs w:val="24"/>
              </w:rPr>
            </w:pPr>
            <w:r w:rsidRPr="006D1741">
              <w:rPr>
                <w:rFonts w:eastAsia="Times New Roman" w:cs="Times New Roman"/>
                <w:noProof w:val="0"/>
                <w:color w:val="000000"/>
                <w:sz w:val="24"/>
                <w:szCs w:val="24"/>
              </w:rPr>
              <w:t>84 184</w:t>
            </w:r>
          </w:p>
        </w:tc>
      </w:tr>
      <w:tr w:rsidR="00517E25" w:rsidRPr="00834B35" w14:paraId="427A051F" w14:textId="77777777" w:rsidTr="00926908">
        <w:trPr>
          <w:trHeight w:val="930"/>
          <w:jc w:val="center"/>
        </w:trPr>
        <w:tc>
          <w:tcPr>
            <w:tcW w:w="5126" w:type="dxa"/>
            <w:tcBorders>
              <w:top w:val="single" w:sz="4" w:space="0" w:color="auto"/>
              <w:left w:val="single" w:sz="8" w:space="0" w:color="auto"/>
              <w:bottom w:val="single" w:sz="4" w:space="0" w:color="auto"/>
              <w:right w:val="single" w:sz="8" w:space="0" w:color="000000"/>
            </w:tcBorders>
            <w:shd w:val="clear" w:color="000000" w:fill="9BC2E6"/>
            <w:vAlign w:val="center"/>
            <w:hideMark/>
          </w:tcPr>
          <w:p w14:paraId="34E6F452"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Річна економія електричної енергії на роботі електричних водонагрівачів, кВт·год</w:t>
            </w:r>
          </w:p>
        </w:tc>
        <w:tc>
          <w:tcPr>
            <w:tcW w:w="1537" w:type="dxa"/>
            <w:tcBorders>
              <w:top w:val="single" w:sz="4" w:space="0" w:color="auto"/>
              <w:left w:val="nil"/>
              <w:bottom w:val="single" w:sz="4" w:space="0" w:color="auto"/>
              <w:right w:val="single" w:sz="8" w:space="0" w:color="auto"/>
            </w:tcBorders>
            <w:shd w:val="clear" w:color="auto" w:fill="auto"/>
            <w:noWrap/>
            <w:vAlign w:val="center"/>
            <w:hideMark/>
          </w:tcPr>
          <w:p w14:paraId="1B37B07A" w14:textId="77777777" w:rsidR="00517E25" w:rsidRPr="00834B35" w:rsidRDefault="00517E25" w:rsidP="00926908">
            <w:pPr>
              <w:spacing w:after="0"/>
              <w:jc w:val="center"/>
              <w:rPr>
                <w:rFonts w:eastAsia="Times New Roman" w:cs="Times New Roman"/>
                <w:noProof w:val="0"/>
                <w:color w:val="000000"/>
                <w:sz w:val="24"/>
                <w:szCs w:val="24"/>
              </w:rPr>
            </w:pPr>
            <w:r w:rsidRPr="006D1741">
              <w:rPr>
                <w:rFonts w:eastAsia="Times New Roman" w:cs="Times New Roman"/>
                <w:noProof w:val="0"/>
                <w:color w:val="000000"/>
                <w:sz w:val="24"/>
                <w:szCs w:val="24"/>
              </w:rPr>
              <w:t>26 155</w:t>
            </w:r>
          </w:p>
        </w:tc>
      </w:tr>
      <w:tr w:rsidR="00517E25" w:rsidRPr="00834B35" w14:paraId="26AC1B1F" w14:textId="77777777" w:rsidTr="00926908">
        <w:trPr>
          <w:trHeight w:val="300"/>
          <w:jc w:val="center"/>
        </w:trPr>
        <w:tc>
          <w:tcPr>
            <w:tcW w:w="5126" w:type="dxa"/>
            <w:tcBorders>
              <w:top w:val="single" w:sz="4" w:space="0" w:color="auto"/>
              <w:left w:val="single" w:sz="8" w:space="0" w:color="auto"/>
              <w:bottom w:val="single" w:sz="4" w:space="0" w:color="auto"/>
              <w:right w:val="single" w:sz="8" w:space="0" w:color="000000"/>
            </w:tcBorders>
            <w:shd w:val="clear" w:color="000000" w:fill="9BC2E6"/>
            <w:vAlign w:val="center"/>
            <w:hideMark/>
          </w:tcPr>
          <w:p w14:paraId="5E235711"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Економія коштів, грн/рік</w:t>
            </w:r>
          </w:p>
        </w:tc>
        <w:tc>
          <w:tcPr>
            <w:tcW w:w="1537" w:type="dxa"/>
            <w:tcBorders>
              <w:top w:val="nil"/>
              <w:left w:val="nil"/>
              <w:bottom w:val="single" w:sz="4" w:space="0" w:color="auto"/>
              <w:right w:val="single" w:sz="8" w:space="0" w:color="auto"/>
            </w:tcBorders>
            <w:shd w:val="clear" w:color="auto" w:fill="auto"/>
            <w:noWrap/>
            <w:vAlign w:val="center"/>
            <w:hideMark/>
          </w:tcPr>
          <w:p w14:paraId="0CD01B18" w14:textId="77777777" w:rsidR="00517E25" w:rsidRPr="00834B35" w:rsidRDefault="00517E25" w:rsidP="00926908">
            <w:pPr>
              <w:spacing w:after="0"/>
              <w:jc w:val="center"/>
              <w:rPr>
                <w:rFonts w:eastAsia="Times New Roman" w:cs="Times New Roman"/>
                <w:noProof w:val="0"/>
                <w:color w:val="000000"/>
                <w:sz w:val="24"/>
                <w:szCs w:val="24"/>
              </w:rPr>
            </w:pPr>
            <w:r w:rsidRPr="006D1741">
              <w:rPr>
                <w:rFonts w:eastAsia="Times New Roman" w:cs="Times New Roman"/>
                <w:noProof w:val="0"/>
                <w:color w:val="000000"/>
                <w:sz w:val="24"/>
                <w:szCs w:val="24"/>
              </w:rPr>
              <w:t>436 675</w:t>
            </w:r>
          </w:p>
        </w:tc>
      </w:tr>
      <w:tr w:rsidR="00517E25" w:rsidRPr="00834B35" w14:paraId="4BB28360" w14:textId="77777777" w:rsidTr="00926908">
        <w:trPr>
          <w:trHeight w:val="315"/>
          <w:jc w:val="center"/>
        </w:trPr>
        <w:tc>
          <w:tcPr>
            <w:tcW w:w="5126" w:type="dxa"/>
            <w:tcBorders>
              <w:top w:val="single" w:sz="4" w:space="0" w:color="auto"/>
              <w:left w:val="single" w:sz="8" w:space="0" w:color="auto"/>
              <w:bottom w:val="single" w:sz="8" w:space="0" w:color="auto"/>
              <w:right w:val="single" w:sz="8" w:space="0" w:color="000000"/>
            </w:tcBorders>
            <w:shd w:val="clear" w:color="000000" w:fill="9BC2E6"/>
            <w:vAlign w:val="center"/>
            <w:hideMark/>
          </w:tcPr>
          <w:p w14:paraId="33993EF7" w14:textId="77777777" w:rsidR="00517E25" w:rsidRPr="00834B35" w:rsidRDefault="00517E25" w:rsidP="00926908">
            <w:pPr>
              <w:spacing w:after="0"/>
              <w:rPr>
                <w:rFonts w:eastAsia="Times New Roman" w:cs="Times New Roman"/>
                <w:noProof w:val="0"/>
                <w:color w:val="000000"/>
                <w:sz w:val="24"/>
                <w:szCs w:val="24"/>
              </w:rPr>
            </w:pPr>
            <w:r w:rsidRPr="00834B35">
              <w:rPr>
                <w:rFonts w:eastAsia="Times New Roman" w:cs="Times New Roman"/>
                <w:noProof w:val="0"/>
                <w:color w:val="000000"/>
                <w:sz w:val="24"/>
                <w:szCs w:val="24"/>
              </w:rPr>
              <w:t>Проста окупність, років</w:t>
            </w:r>
          </w:p>
        </w:tc>
        <w:tc>
          <w:tcPr>
            <w:tcW w:w="1537" w:type="dxa"/>
            <w:tcBorders>
              <w:top w:val="nil"/>
              <w:left w:val="nil"/>
              <w:bottom w:val="single" w:sz="8" w:space="0" w:color="auto"/>
              <w:right w:val="single" w:sz="8" w:space="0" w:color="auto"/>
            </w:tcBorders>
            <w:shd w:val="clear" w:color="auto" w:fill="auto"/>
            <w:noWrap/>
            <w:vAlign w:val="center"/>
            <w:hideMark/>
          </w:tcPr>
          <w:p w14:paraId="1911673E" w14:textId="77777777" w:rsidR="00517E25" w:rsidRPr="00834B35" w:rsidRDefault="00517E25" w:rsidP="00926908">
            <w:pPr>
              <w:spacing w:after="0"/>
              <w:jc w:val="center"/>
              <w:rPr>
                <w:rFonts w:eastAsia="Times New Roman" w:cs="Times New Roman"/>
                <w:noProof w:val="0"/>
                <w:color w:val="000000"/>
                <w:sz w:val="24"/>
                <w:szCs w:val="24"/>
              </w:rPr>
            </w:pPr>
            <w:r w:rsidRPr="006D1741">
              <w:rPr>
                <w:rFonts w:eastAsia="Times New Roman" w:cs="Times New Roman"/>
                <w:noProof w:val="0"/>
                <w:color w:val="000000"/>
                <w:sz w:val="24"/>
                <w:szCs w:val="24"/>
              </w:rPr>
              <w:t>10,37</w:t>
            </w:r>
          </w:p>
        </w:tc>
      </w:tr>
    </w:tbl>
    <w:p w14:paraId="1A66C927" w14:textId="77777777" w:rsidR="00517E25" w:rsidRPr="00834B35" w:rsidRDefault="00517E25" w:rsidP="00517E25">
      <w:pPr>
        <w:spacing w:after="0"/>
        <w:jc w:val="both"/>
        <w:rPr>
          <w:noProof w:val="0"/>
        </w:rPr>
      </w:pPr>
    </w:p>
    <w:p w14:paraId="743F9762" w14:textId="77777777" w:rsidR="00517E25" w:rsidRPr="00834B35" w:rsidRDefault="00517E25" w:rsidP="00517E25">
      <w:pPr>
        <w:spacing w:after="0"/>
        <w:jc w:val="both"/>
        <w:rPr>
          <w:noProof w:val="0"/>
        </w:rPr>
      </w:pPr>
    </w:p>
    <w:p w14:paraId="469F8FF9" w14:textId="11C4B951" w:rsidR="00517E25" w:rsidRDefault="00517E25" w:rsidP="0072543F">
      <w:pPr>
        <w:pStyle w:val="1"/>
        <w:numPr>
          <w:ilvl w:val="1"/>
          <w:numId w:val="18"/>
        </w:numPr>
        <w:spacing w:before="120" w:after="120"/>
        <w:jc w:val="both"/>
        <w:rPr>
          <w:rFonts w:ascii="Times New Roman" w:hAnsi="Times New Roman" w:cs="Times New Roman"/>
          <w:b/>
          <w:bCs/>
          <w:noProof w:val="0"/>
          <w:color w:val="auto"/>
          <w:sz w:val="24"/>
          <w:szCs w:val="24"/>
        </w:rPr>
      </w:pPr>
      <w:bookmarkStart w:id="106" w:name="_Toc151993196"/>
      <w:bookmarkStart w:id="107" w:name="_Toc152676389"/>
      <w:r w:rsidRPr="00834B35">
        <w:rPr>
          <w:rFonts w:ascii="Times New Roman" w:hAnsi="Times New Roman" w:cs="Times New Roman"/>
          <w:b/>
          <w:bCs/>
          <w:noProof w:val="0"/>
          <w:color w:val="auto"/>
          <w:sz w:val="24"/>
          <w:szCs w:val="24"/>
        </w:rPr>
        <w:t xml:space="preserve">Встановлення СЕС потужністю </w:t>
      </w:r>
      <w:r>
        <w:rPr>
          <w:rFonts w:ascii="Times New Roman" w:hAnsi="Times New Roman" w:cs="Times New Roman"/>
          <w:b/>
          <w:bCs/>
          <w:noProof w:val="0"/>
          <w:color w:val="auto"/>
          <w:sz w:val="24"/>
          <w:szCs w:val="24"/>
        </w:rPr>
        <w:t>6</w:t>
      </w:r>
      <w:r w:rsidRPr="00834B35">
        <w:rPr>
          <w:rFonts w:ascii="Times New Roman" w:hAnsi="Times New Roman" w:cs="Times New Roman"/>
          <w:b/>
          <w:bCs/>
          <w:noProof w:val="0"/>
          <w:color w:val="auto"/>
          <w:sz w:val="24"/>
          <w:szCs w:val="24"/>
        </w:rPr>
        <w:t xml:space="preserve">0 кВт на </w:t>
      </w:r>
      <w:r>
        <w:rPr>
          <w:rFonts w:ascii="Times New Roman" w:hAnsi="Times New Roman" w:cs="Times New Roman"/>
          <w:b/>
          <w:bCs/>
          <w:noProof w:val="0"/>
          <w:color w:val="auto"/>
          <w:sz w:val="24"/>
          <w:szCs w:val="24"/>
        </w:rPr>
        <w:t>комунальному підприємстві КП</w:t>
      </w:r>
      <w:r w:rsidRPr="00267E0F">
        <w:rPr>
          <w:rFonts w:ascii="Times New Roman" w:hAnsi="Times New Roman" w:cs="Times New Roman"/>
          <w:b/>
          <w:bCs/>
          <w:noProof w:val="0"/>
          <w:color w:val="auto"/>
          <w:sz w:val="24"/>
          <w:szCs w:val="24"/>
        </w:rPr>
        <w:t xml:space="preserve"> </w:t>
      </w:r>
      <w:r>
        <w:rPr>
          <w:rFonts w:ascii="Times New Roman" w:hAnsi="Times New Roman" w:cs="Times New Roman"/>
          <w:b/>
          <w:bCs/>
          <w:noProof w:val="0"/>
          <w:color w:val="auto"/>
          <w:sz w:val="24"/>
          <w:szCs w:val="24"/>
        </w:rPr>
        <w:t>«</w:t>
      </w:r>
      <w:r w:rsidRPr="00267E0F">
        <w:rPr>
          <w:rFonts w:ascii="Times New Roman" w:hAnsi="Times New Roman" w:cs="Times New Roman"/>
          <w:b/>
          <w:bCs/>
          <w:noProof w:val="0"/>
          <w:color w:val="auto"/>
          <w:sz w:val="24"/>
          <w:szCs w:val="24"/>
        </w:rPr>
        <w:t>Звягельводоканал»</w:t>
      </w:r>
      <w:bookmarkEnd w:id="106"/>
      <w:bookmarkEnd w:id="107"/>
    </w:p>
    <w:p w14:paraId="72632995" w14:textId="77777777" w:rsidR="00517E25" w:rsidRDefault="00517E25" w:rsidP="00517E25">
      <w:pPr>
        <w:ind w:left="142"/>
        <w:rPr>
          <w:sz w:val="24"/>
          <w:szCs w:val="24"/>
        </w:rPr>
      </w:pPr>
      <w:r w:rsidRPr="00267E0F">
        <w:rPr>
          <w:sz w:val="24"/>
          <w:szCs w:val="24"/>
        </w:rPr>
        <w:t>Адреса потенційного розміщення СЕС для власного споживання:</w:t>
      </w:r>
      <w:r>
        <w:rPr>
          <w:sz w:val="24"/>
          <w:szCs w:val="24"/>
        </w:rPr>
        <w:t xml:space="preserve"> вул. </w:t>
      </w:r>
      <w:r w:rsidRPr="00267E0F">
        <w:rPr>
          <w:sz w:val="24"/>
          <w:szCs w:val="24"/>
        </w:rPr>
        <w:t>Житомирська обл., м. Звягель, вул. Житомирська 85</w:t>
      </w:r>
    </w:p>
    <w:p w14:paraId="613F2912" w14:textId="77777777" w:rsidR="00517E25" w:rsidRPr="00267E0F" w:rsidRDefault="00517E25" w:rsidP="00517E25">
      <w:pPr>
        <w:ind w:left="142"/>
        <w:rPr>
          <w:sz w:val="24"/>
          <w:szCs w:val="24"/>
        </w:rPr>
      </w:pPr>
      <w:r>
        <w:rPr>
          <w:sz w:val="24"/>
          <w:szCs w:val="24"/>
          <w:lang w:val="ru-RU" w:eastAsia="ru-RU"/>
        </w:rPr>
        <w:drawing>
          <wp:inline distT="0" distB="0" distL="0" distR="0" wp14:anchorId="3FFACD69" wp14:editId="13A70339">
            <wp:extent cx="6229350" cy="3009900"/>
            <wp:effectExtent l="0" t="0" r="0" b="0"/>
            <wp:docPr id="1114613150" name="Рисунок 111461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9350" cy="3009900"/>
                    </a:xfrm>
                    <a:prstGeom prst="rect">
                      <a:avLst/>
                    </a:prstGeom>
                    <a:noFill/>
                    <a:ln>
                      <a:noFill/>
                    </a:ln>
                  </pic:spPr>
                </pic:pic>
              </a:graphicData>
            </a:graphic>
          </wp:inline>
        </w:drawing>
      </w:r>
    </w:p>
    <w:p w14:paraId="4F177FC4" w14:textId="77777777" w:rsidR="00517E25" w:rsidRPr="00834B35" w:rsidRDefault="00517E25" w:rsidP="00517E25">
      <w:pPr>
        <w:spacing w:after="0"/>
        <w:ind w:firstLine="708"/>
        <w:jc w:val="both"/>
        <w:rPr>
          <w:rFonts w:cs="Times New Roman"/>
          <w:noProof w:val="0"/>
          <w:sz w:val="24"/>
          <w:szCs w:val="24"/>
        </w:rPr>
      </w:pPr>
      <w:r w:rsidRPr="00834B35">
        <w:rPr>
          <w:rFonts w:cs="Times New Roman"/>
          <w:noProof w:val="0"/>
          <w:sz w:val="24"/>
          <w:szCs w:val="24"/>
        </w:rPr>
        <w:t>Пропонується встановити сонячну електростанцію</w:t>
      </w:r>
      <w:r>
        <w:rPr>
          <w:rFonts w:cs="Times New Roman"/>
          <w:noProof w:val="0"/>
          <w:sz w:val="24"/>
          <w:szCs w:val="24"/>
        </w:rPr>
        <w:t xml:space="preserve"> на ділянці, що належить Звягельводоканалу, і не може бути корисно використана для інших потреб</w:t>
      </w:r>
      <w:r w:rsidRPr="00834B35">
        <w:rPr>
          <w:rFonts w:cs="Times New Roman"/>
          <w:noProof w:val="0"/>
          <w:sz w:val="24"/>
          <w:szCs w:val="24"/>
        </w:rPr>
        <w:t>, з розрахунку на роботу в режимі синхронізації з мережею. Електростанція знизить витрати на електроенергію</w:t>
      </w:r>
      <w:r>
        <w:rPr>
          <w:rFonts w:cs="Times New Roman"/>
          <w:noProof w:val="0"/>
          <w:sz w:val="24"/>
          <w:szCs w:val="24"/>
        </w:rPr>
        <w:t xml:space="preserve"> підприємства.</w:t>
      </w:r>
    </w:p>
    <w:p w14:paraId="538D4F14" w14:textId="77777777" w:rsidR="00517E25" w:rsidRPr="00834B35" w:rsidRDefault="00517E25" w:rsidP="00517E25">
      <w:pPr>
        <w:spacing w:after="0"/>
        <w:jc w:val="both"/>
        <w:rPr>
          <w:rFonts w:cs="Times New Roman"/>
          <w:noProof w:val="0"/>
          <w:kern w:val="2"/>
          <w:sz w:val="24"/>
          <w:szCs w:val="24"/>
          <w14:ligatures w14:val="standardContextual"/>
        </w:rPr>
      </w:pPr>
      <w:r w:rsidRPr="00834B35">
        <w:rPr>
          <w:rFonts w:cs="Times New Roman"/>
          <w:noProof w:val="0"/>
          <w:sz w:val="24"/>
          <w:szCs w:val="24"/>
        </w:rPr>
        <w:fldChar w:fldCharType="begin"/>
      </w:r>
      <w:r w:rsidRPr="00834B35">
        <w:rPr>
          <w:rFonts w:cs="Times New Roman"/>
          <w:noProof w:val="0"/>
          <w:sz w:val="24"/>
          <w:szCs w:val="24"/>
        </w:rPr>
        <w:instrText xml:space="preserve"> LINK Excel.Sheet.12 "C:\\ФО\\2023\\Програма ВДЄ Звягель\\Копия Розрахунки 3_.xlsx" "Таблиці!R255C2:R260C5" \a \f 4 \h  \* MERGEFORMAT </w:instrText>
      </w:r>
      <w:r w:rsidRPr="00834B35">
        <w:rPr>
          <w:rFonts w:cs="Times New Roman"/>
          <w:noProof w:val="0"/>
          <w:sz w:val="24"/>
          <w:szCs w:val="24"/>
        </w:rPr>
        <w:fldChar w:fldCharType="separate"/>
      </w:r>
    </w:p>
    <w:tbl>
      <w:tblPr>
        <w:tblW w:w="7260" w:type="dxa"/>
        <w:jc w:val="center"/>
        <w:tblLook w:val="04A0" w:firstRow="1" w:lastRow="0" w:firstColumn="1" w:lastColumn="0" w:noHBand="0" w:noVBand="1"/>
      </w:tblPr>
      <w:tblGrid>
        <w:gridCol w:w="5851"/>
        <w:gridCol w:w="1409"/>
      </w:tblGrid>
      <w:tr w:rsidR="00517E25" w:rsidRPr="00834B35" w14:paraId="2A65616D" w14:textId="77777777" w:rsidTr="00926908">
        <w:trPr>
          <w:trHeight w:val="300"/>
          <w:jc w:val="center"/>
        </w:trPr>
        <w:tc>
          <w:tcPr>
            <w:tcW w:w="7260" w:type="dxa"/>
            <w:gridSpan w:val="2"/>
            <w:tcBorders>
              <w:top w:val="single" w:sz="8" w:space="0" w:color="auto"/>
              <w:left w:val="single" w:sz="8" w:space="0" w:color="auto"/>
              <w:bottom w:val="single" w:sz="4" w:space="0" w:color="auto"/>
              <w:right w:val="single" w:sz="8" w:space="0" w:color="000000"/>
            </w:tcBorders>
            <w:shd w:val="clear" w:color="000000" w:fill="9BC2E6"/>
            <w:noWrap/>
            <w:vAlign w:val="bottom"/>
            <w:hideMark/>
          </w:tcPr>
          <w:p w14:paraId="6F1F9A0A" w14:textId="77777777" w:rsidR="00517E25" w:rsidRPr="00717CD0"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Встановлення СЕС </w:t>
            </w:r>
            <w:r>
              <w:rPr>
                <w:rFonts w:eastAsia="Times New Roman" w:cs="Times New Roman"/>
                <w:noProof w:val="0"/>
                <w:color w:val="000000"/>
                <w:sz w:val="24"/>
                <w:szCs w:val="24"/>
                <w:lang w:eastAsia="ru-RU"/>
              </w:rPr>
              <w:t>на</w:t>
            </w:r>
            <w:r w:rsidRPr="00717CD0">
              <w:rPr>
                <w:rFonts w:eastAsia="Times New Roman" w:cs="Times New Roman"/>
                <w:noProof w:val="0"/>
                <w:color w:val="000000"/>
                <w:sz w:val="24"/>
                <w:szCs w:val="24"/>
                <w:lang w:eastAsia="ru-RU"/>
              </w:rPr>
              <w:t xml:space="preserve"> «КП Звягельводоканал»</w:t>
            </w:r>
          </w:p>
        </w:tc>
      </w:tr>
      <w:tr w:rsidR="00517E25" w:rsidRPr="00834B35" w14:paraId="7431085F" w14:textId="77777777" w:rsidTr="00926908">
        <w:trPr>
          <w:trHeight w:val="300"/>
          <w:jc w:val="center"/>
        </w:trPr>
        <w:tc>
          <w:tcPr>
            <w:tcW w:w="5851" w:type="dxa"/>
            <w:tcBorders>
              <w:top w:val="single" w:sz="4" w:space="0" w:color="auto"/>
              <w:left w:val="single" w:sz="8" w:space="0" w:color="auto"/>
              <w:bottom w:val="single" w:sz="4" w:space="0" w:color="auto"/>
              <w:right w:val="single" w:sz="4" w:space="0" w:color="auto"/>
            </w:tcBorders>
            <w:shd w:val="clear" w:color="000000" w:fill="9BC2E6"/>
            <w:noWrap/>
            <w:vAlign w:val="bottom"/>
            <w:hideMark/>
          </w:tcPr>
          <w:p w14:paraId="0E576CBD"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 xml:space="preserve">Встановлена потужність, кВт </w:t>
            </w:r>
          </w:p>
        </w:tc>
        <w:tc>
          <w:tcPr>
            <w:tcW w:w="1409" w:type="dxa"/>
            <w:tcBorders>
              <w:top w:val="nil"/>
              <w:left w:val="nil"/>
              <w:bottom w:val="single" w:sz="4" w:space="0" w:color="auto"/>
              <w:right w:val="single" w:sz="8" w:space="0" w:color="auto"/>
            </w:tcBorders>
            <w:shd w:val="clear" w:color="auto" w:fill="auto"/>
            <w:noWrap/>
            <w:vAlign w:val="bottom"/>
            <w:hideMark/>
          </w:tcPr>
          <w:p w14:paraId="4AF355D7" w14:textId="77777777" w:rsidR="00517E25" w:rsidRPr="00834B35" w:rsidRDefault="00517E25" w:rsidP="00926908">
            <w:pPr>
              <w:spacing w:after="0"/>
              <w:jc w:val="center"/>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6</w:t>
            </w:r>
            <w:r w:rsidRPr="00834B35">
              <w:rPr>
                <w:rFonts w:eastAsia="Times New Roman" w:cs="Times New Roman"/>
                <w:noProof w:val="0"/>
                <w:color w:val="000000"/>
                <w:sz w:val="24"/>
                <w:szCs w:val="24"/>
                <w:lang w:eastAsia="ru-RU"/>
              </w:rPr>
              <w:t>0</w:t>
            </w:r>
          </w:p>
        </w:tc>
      </w:tr>
      <w:tr w:rsidR="00517E25" w:rsidRPr="00834B35" w14:paraId="1DA6A452" w14:textId="77777777" w:rsidTr="00926908">
        <w:trPr>
          <w:trHeight w:val="300"/>
          <w:jc w:val="center"/>
        </w:trPr>
        <w:tc>
          <w:tcPr>
            <w:tcW w:w="5851" w:type="dxa"/>
            <w:tcBorders>
              <w:top w:val="single" w:sz="4" w:space="0" w:color="auto"/>
              <w:left w:val="single" w:sz="8" w:space="0" w:color="auto"/>
              <w:bottom w:val="single" w:sz="4" w:space="0" w:color="auto"/>
              <w:right w:val="single" w:sz="4" w:space="0" w:color="auto"/>
            </w:tcBorders>
            <w:shd w:val="clear" w:color="000000" w:fill="9BC2E6"/>
            <w:noWrap/>
            <w:vAlign w:val="bottom"/>
            <w:hideMark/>
          </w:tcPr>
          <w:p w14:paraId="181B1A9A"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Вартість, тис. грн.</w:t>
            </w:r>
          </w:p>
        </w:tc>
        <w:tc>
          <w:tcPr>
            <w:tcW w:w="1409" w:type="dxa"/>
            <w:tcBorders>
              <w:top w:val="nil"/>
              <w:left w:val="nil"/>
              <w:bottom w:val="single" w:sz="4" w:space="0" w:color="auto"/>
              <w:right w:val="single" w:sz="8" w:space="0" w:color="auto"/>
            </w:tcBorders>
            <w:shd w:val="clear" w:color="auto" w:fill="auto"/>
            <w:noWrap/>
            <w:vAlign w:val="bottom"/>
            <w:hideMark/>
          </w:tcPr>
          <w:p w14:paraId="62D8439C" w14:textId="77777777" w:rsidR="00517E25" w:rsidRPr="00834B35" w:rsidRDefault="00517E25" w:rsidP="00926908">
            <w:pPr>
              <w:spacing w:after="0"/>
              <w:jc w:val="center"/>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1</w:t>
            </w:r>
            <w:r w:rsidRPr="00834B35">
              <w:rPr>
                <w:rFonts w:eastAsia="Times New Roman" w:cs="Times New Roman"/>
                <w:noProof w:val="0"/>
                <w:color w:val="000000"/>
                <w:sz w:val="24"/>
                <w:szCs w:val="24"/>
                <w:lang w:eastAsia="ru-RU"/>
              </w:rPr>
              <w:t xml:space="preserve"> </w:t>
            </w:r>
            <w:r>
              <w:rPr>
                <w:rFonts w:eastAsia="Times New Roman" w:cs="Times New Roman"/>
                <w:noProof w:val="0"/>
                <w:color w:val="000000"/>
                <w:sz w:val="24"/>
                <w:szCs w:val="24"/>
                <w:lang w:eastAsia="ru-RU"/>
              </w:rPr>
              <w:t>393</w:t>
            </w:r>
          </w:p>
        </w:tc>
      </w:tr>
      <w:tr w:rsidR="00517E25" w:rsidRPr="00834B35" w14:paraId="5AE80E0D" w14:textId="77777777" w:rsidTr="00926908">
        <w:trPr>
          <w:trHeight w:val="300"/>
          <w:jc w:val="center"/>
        </w:trPr>
        <w:tc>
          <w:tcPr>
            <w:tcW w:w="5851" w:type="dxa"/>
            <w:tcBorders>
              <w:top w:val="single" w:sz="4" w:space="0" w:color="auto"/>
              <w:left w:val="single" w:sz="8" w:space="0" w:color="auto"/>
              <w:bottom w:val="single" w:sz="4" w:space="0" w:color="auto"/>
              <w:right w:val="single" w:sz="4" w:space="0" w:color="auto"/>
            </w:tcBorders>
            <w:shd w:val="clear" w:color="000000" w:fill="9BC2E6"/>
            <w:noWrap/>
            <w:vAlign w:val="bottom"/>
          </w:tcPr>
          <w:p w14:paraId="1CFA9FCE" w14:textId="77777777" w:rsidR="00517E25" w:rsidRPr="00834B35" w:rsidRDefault="00517E25" w:rsidP="00926908">
            <w:pPr>
              <w:spacing w:after="0"/>
              <w:rPr>
                <w:rFonts w:eastAsia="Times New Roman" w:cs="Times New Roman"/>
                <w:noProof w:val="0"/>
                <w:color w:val="000000"/>
                <w:sz w:val="24"/>
                <w:szCs w:val="24"/>
                <w:lang w:eastAsia="ru-RU"/>
              </w:rPr>
            </w:pPr>
            <w:r w:rsidRPr="00DF2E4E">
              <w:rPr>
                <w:rFonts w:eastAsia="Times New Roman" w:cs="Times New Roman"/>
                <w:noProof w:val="0"/>
                <w:color w:val="000000"/>
                <w:sz w:val="24"/>
                <w:szCs w:val="24"/>
                <w:lang w:eastAsia="ru-RU"/>
              </w:rPr>
              <w:t>Ціна електроенергії, грн./кВт-год без ПДВ</w:t>
            </w:r>
          </w:p>
        </w:tc>
        <w:tc>
          <w:tcPr>
            <w:tcW w:w="1409" w:type="dxa"/>
            <w:tcBorders>
              <w:top w:val="nil"/>
              <w:left w:val="nil"/>
              <w:bottom w:val="single" w:sz="4" w:space="0" w:color="auto"/>
              <w:right w:val="single" w:sz="8" w:space="0" w:color="auto"/>
            </w:tcBorders>
            <w:shd w:val="clear" w:color="auto" w:fill="auto"/>
            <w:noWrap/>
            <w:vAlign w:val="bottom"/>
          </w:tcPr>
          <w:p w14:paraId="55D15649" w14:textId="77777777" w:rsidR="00517E25" w:rsidRDefault="00517E25" w:rsidP="00926908">
            <w:pPr>
              <w:spacing w:after="0"/>
              <w:jc w:val="center"/>
              <w:rPr>
                <w:rFonts w:eastAsia="Times New Roman" w:cs="Times New Roman"/>
                <w:noProof w:val="0"/>
                <w:color w:val="000000"/>
                <w:sz w:val="24"/>
                <w:szCs w:val="24"/>
                <w:lang w:eastAsia="ru-RU"/>
              </w:rPr>
            </w:pPr>
            <w:r w:rsidRPr="00DF2E4E">
              <w:rPr>
                <w:rFonts w:eastAsia="Times New Roman" w:cs="Times New Roman"/>
                <w:noProof w:val="0"/>
                <w:color w:val="000000"/>
                <w:sz w:val="24"/>
                <w:szCs w:val="24"/>
                <w:lang w:eastAsia="ru-RU"/>
              </w:rPr>
              <w:t>5,5667</w:t>
            </w:r>
          </w:p>
        </w:tc>
      </w:tr>
      <w:tr w:rsidR="00517E25" w:rsidRPr="00834B35" w14:paraId="11B914CF" w14:textId="77777777" w:rsidTr="00926908">
        <w:trPr>
          <w:trHeight w:val="300"/>
          <w:jc w:val="center"/>
        </w:trPr>
        <w:tc>
          <w:tcPr>
            <w:tcW w:w="5851" w:type="dxa"/>
            <w:tcBorders>
              <w:top w:val="single" w:sz="4" w:space="0" w:color="auto"/>
              <w:left w:val="single" w:sz="8" w:space="0" w:color="auto"/>
              <w:bottom w:val="single" w:sz="4" w:space="0" w:color="auto"/>
              <w:right w:val="single" w:sz="4" w:space="0" w:color="auto"/>
            </w:tcBorders>
            <w:shd w:val="clear" w:color="000000" w:fill="9BC2E6"/>
            <w:noWrap/>
            <w:vAlign w:val="bottom"/>
            <w:hideMark/>
          </w:tcPr>
          <w:p w14:paraId="136FF945"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Річне зниження споживання електроенергії, кВт-год</w:t>
            </w:r>
          </w:p>
        </w:tc>
        <w:tc>
          <w:tcPr>
            <w:tcW w:w="1409" w:type="dxa"/>
            <w:tcBorders>
              <w:top w:val="nil"/>
              <w:left w:val="nil"/>
              <w:bottom w:val="single" w:sz="4" w:space="0" w:color="auto"/>
              <w:right w:val="single" w:sz="8" w:space="0" w:color="auto"/>
            </w:tcBorders>
            <w:shd w:val="clear" w:color="auto" w:fill="auto"/>
            <w:noWrap/>
            <w:vAlign w:val="bottom"/>
            <w:hideMark/>
          </w:tcPr>
          <w:p w14:paraId="49BA78CC" w14:textId="77777777" w:rsidR="00517E25" w:rsidRPr="00834B35" w:rsidRDefault="00517E25" w:rsidP="00926908">
            <w:pPr>
              <w:spacing w:after="0"/>
              <w:jc w:val="center"/>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65</w:t>
            </w:r>
            <w:r w:rsidRPr="001E18D5">
              <w:rPr>
                <w:rFonts w:eastAsia="Times New Roman" w:cs="Times New Roman"/>
                <w:noProof w:val="0"/>
                <w:color w:val="000000"/>
                <w:sz w:val="24"/>
                <w:szCs w:val="24"/>
                <w:lang w:eastAsia="ru-RU"/>
              </w:rPr>
              <w:t xml:space="preserve"> </w:t>
            </w:r>
            <w:r>
              <w:rPr>
                <w:rFonts w:eastAsia="Times New Roman" w:cs="Times New Roman"/>
                <w:noProof w:val="0"/>
                <w:color w:val="000000"/>
                <w:sz w:val="24"/>
                <w:szCs w:val="24"/>
                <w:lang w:eastAsia="ru-RU"/>
              </w:rPr>
              <w:t>781</w:t>
            </w:r>
          </w:p>
        </w:tc>
      </w:tr>
      <w:tr w:rsidR="00517E25" w:rsidRPr="00834B35" w14:paraId="453BA4F8" w14:textId="77777777" w:rsidTr="00926908">
        <w:trPr>
          <w:trHeight w:val="300"/>
          <w:jc w:val="center"/>
        </w:trPr>
        <w:tc>
          <w:tcPr>
            <w:tcW w:w="5851" w:type="dxa"/>
            <w:tcBorders>
              <w:top w:val="single" w:sz="4" w:space="0" w:color="auto"/>
              <w:left w:val="single" w:sz="8" w:space="0" w:color="auto"/>
              <w:bottom w:val="single" w:sz="4" w:space="0" w:color="auto"/>
              <w:right w:val="single" w:sz="4" w:space="0" w:color="auto"/>
            </w:tcBorders>
            <w:shd w:val="clear" w:color="000000" w:fill="9BC2E6"/>
            <w:noWrap/>
            <w:vAlign w:val="bottom"/>
            <w:hideMark/>
          </w:tcPr>
          <w:p w14:paraId="046015DB"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Річне зниження затрат на електроенергію, тис.  грн.</w:t>
            </w:r>
          </w:p>
        </w:tc>
        <w:tc>
          <w:tcPr>
            <w:tcW w:w="1409" w:type="dxa"/>
            <w:tcBorders>
              <w:top w:val="nil"/>
              <w:left w:val="nil"/>
              <w:bottom w:val="single" w:sz="4" w:space="0" w:color="auto"/>
              <w:right w:val="single" w:sz="8" w:space="0" w:color="auto"/>
            </w:tcBorders>
            <w:shd w:val="clear" w:color="auto" w:fill="auto"/>
            <w:noWrap/>
            <w:vAlign w:val="bottom"/>
            <w:hideMark/>
          </w:tcPr>
          <w:p w14:paraId="75331F10" w14:textId="77777777" w:rsidR="00517E25" w:rsidRPr="00834B35" w:rsidRDefault="00517E25" w:rsidP="00926908">
            <w:pPr>
              <w:spacing w:after="0"/>
              <w:jc w:val="center"/>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366,2</w:t>
            </w:r>
          </w:p>
        </w:tc>
      </w:tr>
      <w:tr w:rsidR="00517E25" w:rsidRPr="00834B35" w14:paraId="06DC27A0" w14:textId="77777777" w:rsidTr="00926908">
        <w:trPr>
          <w:trHeight w:val="315"/>
          <w:jc w:val="center"/>
        </w:trPr>
        <w:tc>
          <w:tcPr>
            <w:tcW w:w="5851" w:type="dxa"/>
            <w:tcBorders>
              <w:top w:val="single" w:sz="4" w:space="0" w:color="auto"/>
              <w:left w:val="single" w:sz="8" w:space="0" w:color="auto"/>
              <w:bottom w:val="single" w:sz="8" w:space="0" w:color="auto"/>
              <w:right w:val="single" w:sz="4" w:space="0" w:color="auto"/>
            </w:tcBorders>
            <w:shd w:val="clear" w:color="000000" w:fill="9BC2E6"/>
            <w:noWrap/>
            <w:vAlign w:val="bottom"/>
            <w:hideMark/>
          </w:tcPr>
          <w:p w14:paraId="1C349730"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Проста окупність, років</w:t>
            </w:r>
          </w:p>
        </w:tc>
        <w:tc>
          <w:tcPr>
            <w:tcW w:w="1409" w:type="dxa"/>
            <w:tcBorders>
              <w:top w:val="nil"/>
              <w:left w:val="nil"/>
              <w:bottom w:val="single" w:sz="8" w:space="0" w:color="auto"/>
              <w:right w:val="single" w:sz="8" w:space="0" w:color="auto"/>
            </w:tcBorders>
            <w:shd w:val="clear" w:color="auto" w:fill="auto"/>
            <w:noWrap/>
            <w:vAlign w:val="bottom"/>
            <w:hideMark/>
          </w:tcPr>
          <w:p w14:paraId="2898BECB" w14:textId="77777777" w:rsidR="00517E25" w:rsidRPr="00834B35" w:rsidRDefault="00517E25" w:rsidP="00926908">
            <w:pPr>
              <w:spacing w:after="0"/>
              <w:jc w:val="center"/>
              <w:rPr>
                <w:rFonts w:eastAsia="Times New Roman" w:cs="Times New Roman"/>
                <w:noProof w:val="0"/>
                <w:color w:val="000000"/>
                <w:sz w:val="24"/>
                <w:szCs w:val="24"/>
                <w:lang w:eastAsia="ru-RU"/>
              </w:rPr>
            </w:pPr>
            <w:r>
              <w:rPr>
                <w:rFonts w:eastAsia="Times New Roman" w:cs="Times New Roman"/>
                <w:noProof w:val="0"/>
                <w:color w:val="000000"/>
                <w:sz w:val="24"/>
                <w:szCs w:val="24"/>
                <w:lang w:eastAsia="ru-RU"/>
              </w:rPr>
              <w:t>3,8</w:t>
            </w:r>
          </w:p>
        </w:tc>
      </w:tr>
    </w:tbl>
    <w:p w14:paraId="46E8C93E" w14:textId="77777777" w:rsidR="00517E25" w:rsidRDefault="00517E25" w:rsidP="00517E25">
      <w:pPr>
        <w:spacing w:after="0"/>
        <w:ind w:left="1069"/>
        <w:jc w:val="both"/>
        <w:rPr>
          <w:rFonts w:cs="Times New Roman"/>
          <w:noProof w:val="0"/>
          <w:sz w:val="24"/>
          <w:szCs w:val="24"/>
        </w:rPr>
      </w:pPr>
      <w:r w:rsidRPr="00834B35">
        <w:rPr>
          <w:rFonts w:cs="Times New Roman"/>
          <w:noProof w:val="0"/>
          <w:sz w:val="24"/>
          <w:szCs w:val="24"/>
        </w:rPr>
        <w:fldChar w:fldCharType="end"/>
      </w:r>
    </w:p>
    <w:p w14:paraId="6B7D1820" w14:textId="77777777" w:rsidR="00517E25" w:rsidRDefault="00517E25" w:rsidP="00517E25">
      <w:pPr>
        <w:spacing w:after="0"/>
        <w:ind w:left="1069"/>
        <w:jc w:val="both"/>
        <w:rPr>
          <w:rFonts w:cs="Times New Roman"/>
          <w:noProof w:val="0"/>
          <w:sz w:val="24"/>
          <w:szCs w:val="24"/>
        </w:rPr>
      </w:pPr>
    </w:p>
    <w:p w14:paraId="39138434" w14:textId="77777777" w:rsidR="00517E25" w:rsidRDefault="00517E25" w:rsidP="00517E25">
      <w:pPr>
        <w:spacing w:after="0"/>
        <w:ind w:left="1069"/>
        <w:jc w:val="both"/>
        <w:rPr>
          <w:rFonts w:cs="Times New Roman"/>
          <w:noProof w:val="0"/>
          <w:sz w:val="24"/>
          <w:szCs w:val="24"/>
        </w:rPr>
      </w:pPr>
    </w:p>
    <w:p w14:paraId="3CC38D0B" w14:textId="77777777" w:rsidR="00517E25" w:rsidRDefault="00517E25" w:rsidP="00517E25">
      <w:pPr>
        <w:spacing w:after="0"/>
        <w:ind w:left="1069"/>
        <w:jc w:val="both"/>
        <w:rPr>
          <w:rFonts w:cs="Times New Roman"/>
          <w:noProof w:val="0"/>
          <w:sz w:val="24"/>
          <w:szCs w:val="24"/>
        </w:rPr>
      </w:pPr>
    </w:p>
    <w:p w14:paraId="3506A3C8" w14:textId="77777777" w:rsidR="00517E25" w:rsidRDefault="00517E25" w:rsidP="00517E25">
      <w:pPr>
        <w:spacing w:after="0"/>
        <w:ind w:left="1069"/>
        <w:jc w:val="both"/>
        <w:rPr>
          <w:rFonts w:cs="Times New Roman"/>
          <w:noProof w:val="0"/>
          <w:sz w:val="24"/>
          <w:szCs w:val="24"/>
        </w:rPr>
      </w:pPr>
    </w:p>
    <w:p w14:paraId="5AC5FFC1" w14:textId="77777777" w:rsidR="00517E25" w:rsidRDefault="00517E25" w:rsidP="00517E25">
      <w:pPr>
        <w:spacing w:after="0"/>
        <w:ind w:left="-142"/>
        <w:jc w:val="center"/>
        <w:rPr>
          <w:rFonts w:cs="Times New Roman"/>
          <w:noProof w:val="0"/>
          <w:sz w:val="24"/>
          <w:szCs w:val="24"/>
        </w:rPr>
      </w:pPr>
      <w:r>
        <w:rPr>
          <w:rFonts w:cs="Times New Roman"/>
          <w:sz w:val="24"/>
          <w:szCs w:val="24"/>
          <w:lang w:val="ru-RU" w:eastAsia="ru-RU"/>
        </w:rPr>
        <w:drawing>
          <wp:inline distT="0" distB="0" distL="0" distR="0" wp14:anchorId="09335F87" wp14:editId="12E46BE7">
            <wp:extent cx="4200525" cy="2832612"/>
            <wp:effectExtent l="0" t="0" r="0" b="6350"/>
            <wp:docPr id="1591630547" name="Рисунок 159163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8595" cy="2838054"/>
                    </a:xfrm>
                    <a:prstGeom prst="rect">
                      <a:avLst/>
                    </a:prstGeom>
                    <a:noFill/>
                    <a:ln>
                      <a:noFill/>
                    </a:ln>
                  </pic:spPr>
                </pic:pic>
              </a:graphicData>
            </a:graphic>
          </wp:inline>
        </w:drawing>
      </w:r>
    </w:p>
    <w:p w14:paraId="78F16F9E" w14:textId="77777777" w:rsidR="00517E25" w:rsidRPr="00FB5388" w:rsidRDefault="00517E25" w:rsidP="00517E25">
      <w:pPr>
        <w:spacing w:after="0"/>
        <w:ind w:left="1069"/>
        <w:jc w:val="both"/>
        <w:rPr>
          <w:rFonts w:cs="Times New Roman"/>
          <w:noProof w:val="0"/>
          <w:sz w:val="24"/>
          <w:szCs w:val="24"/>
        </w:rPr>
      </w:pPr>
      <w:r>
        <w:rPr>
          <w:rFonts w:cs="Times New Roman"/>
          <w:noProof w:val="0"/>
          <w:sz w:val="24"/>
          <w:szCs w:val="24"/>
        </w:rPr>
        <w:t xml:space="preserve">Детальна інформація про проєкт – за </w:t>
      </w:r>
      <w:hyperlink r:id="rId27" w:history="1">
        <w:r w:rsidRPr="00717CD0">
          <w:rPr>
            <w:rStyle w:val="a5"/>
            <w:rFonts w:cs="Times New Roman"/>
            <w:noProof w:val="0"/>
            <w:sz w:val="24"/>
            <w:szCs w:val="24"/>
          </w:rPr>
          <w:t>посиланням</w:t>
        </w:r>
      </w:hyperlink>
    </w:p>
    <w:p w14:paraId="6153FECD" w14:textId="77777777" w:rsidR="00517E25" w:rsidRPr="00B21F5C" w:rsidRDefault="00517E25" w:rsidP="00517E25">
      <w:pPr>
        <w:spacing w:after="0"/>
        <w:ind w:left="1069"/>
        <w:jc w:val="both"/>
        <w:rPr>
          <w:rFonts w:cs="Times New Roman"/>
          <w:noProof w:val="0"/>
          <w:sz w:val="24"/>
          <w:szCs w:val="24"/>
        </w:rPr>
      </w:pPr>
    </w:p>
    <w:p w14:paraId="6E62E8CB" w14:textId="363A66C5" w:rsidR="00517E25" w:rsidRDefault="00517E25" w:rsidP="0072543F">
      <w:pPr>
        <w:pStyle w:val="1"/>
        <w:numPr>
          <w:ilvl w:val="1"/>
          <w:numId w:val="18"/>
        </w:numPr>
        <w:spacing w:before="120" w:after="120"/>
        <w:jc w:val="both"/>
        <w:rPr>
          <w:rFonts w:ascii="Times New Roman" w:hAnsi="Times New Roman" w:cs="Times New Roman"/>
          <w:b/>
          <w:bCs/>
          <w:noProof w:val="0"/>
          <w:color w:val="4472C4" w:themeColor="accent1"/>
          <w:sz w:val="24"/>
          <w:szCs w:val="24"/>
        </w:rPr>
      </w:pPr>
      <w:bookmarkStart w:id="108" w:name="_Toc151993197"/>
      <w:bookmarkStart w:id="109" w:name="_Toc152676390"/>
      <w:r w:rsidRPr="00B21F5C">
        <w:rPr>
          <w:rFonts w:ascii="Times New Roman" w:hAnsi="Times New Roman" w:cs="Times New Roman"/>
          <w:b/>
          <w:bCs/>
          <w:noProof w:val="0"/>
          <w:color w:val="auto"/>
          <w:sz w:val="24"/>
          <w:szCs w:val="24"/>
        </w:rPr>
        <w:t xml:space="preserve">Встановлення і налаштування ІТП в типовому 9-поверховому будинку, з </w:t>
      </w:r>
      <w:r w:rsidRPr="00834B35">
        <w:rPr>
          <w:rFonts w:ascii="Times New Roman" w:hAnsi="Times New Roman" w:cs="Times New Roman"/>
          <w:b/>
          <w:bCs/>
          <w:noProof w:val="0"/>
          <w:color w:val="auto"/>
          <w:sz w:val="24"/>
          <w:szCs w:val="24"/>
        </w:rPr>
        <w:t>теплоізоляцією трубопроводів системи опалення і ГВП.</w:t>
      </w:r>
      <w:bookmarkEnd w:id="108"/>
      <w:bookmarkEnd w:id="109"/>
      <w:r w:rsidRPr="00834B35">
        <w:rPr>
          <w:rFonts w:ascii="Times New Roman" w:hAnsi="Times New Roman" w:cs="Times New Roman"/>
          <w:b/>
          <w:bCs/>
          <w:noProof w:val="0"/>
          <w:color w:val="auto"/>
          <w:sz w:val="24"/>
          <w:szCs w:val="24"/>
        </w:rPr>
        <w:t xml:space="preserve"> </w:t>
      </w:r>
    </w:p>
    <w:p w14:paraId="6389AA48" w14:textId="77777777" w:rsidR="00517E25" w:rsidRDefault="00517E25" w:rsidP="00517E25">
      <w:pPr>
        <w:jc w:val="center"/>
      </w:pPr>
      <w:r>
        <w:rPr>
          <w:lang w:val="ru-RU" w:eastAsia="ru-RU"/>
          <w14:ligatures w14:val="standardContextual"/>
        </w:rPr>
        <w:drawing>
          <wp:inline distT="0" distB="0" distL="0" distR="0" wp14:anchorId="600C36B0" wp14:editId="4F9AD980">
            <wp:extent cx="4476750" cy="3362325"/>
            <wp:effectExtent l="0" t="0" r="0" b="9525"/>
            <wp:docPr id="1719487768" name="Рисунок 171948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51003" name=""/>
                    <pic:cNvPicPr/>
                  </pic:nvPicPr>
                  <pic:blipFill>
                    <a:blip r:embed="rId28"/>
                    <a:stretch>
                      <a:fillRect/>
                    </a:stretch>
                  </pic:blipFill>
                  <pic:spPr>
                    <a:xfrm>
                      <a:off x="0" y="0"/>
                      <a:ext cx="4476750" cy="3362325"/>
                    </a:xfrm>
                    <a:prstGeom prst="rect">
                      <a:avLst/>
                    </a:prstGeom>
                  </pic:spPr>
                </pic:pic>
              </a:graphicData>
            </a:graphic>
          </wp:inline>
        </w:drawing>
      </w:r>
    </w:p>
    <w:p w14:paraId="335673C8" w14:textId="77777777" w:rsidR="00517E25" w:rsidRPr="00DB1FEE" w:rsidRDefault="00517E25" w:rsidP="00517E25">
      <w:pPr>
        <w:jc w:val="center"/>
      </w:pPr>
      <w:r>
        <w:rPr>
          <w:lang w:val="ru-RU" w:eastAsia="ru-RU"/>
          <w14:ligatures w14:val="standardContextual"/>
        </w:rPr>
        <w:drawing>
          <wp:inline distT="0" distB="0" distL="0" distR="0" wp14:anchorId="0296DBFF" wp14:editId="7082669A">
            <wp:extent cx="6209665" cy="2075180"/>
            <wp:effectExtent l="0" t="0" r="635" b="1270"/>
            <wp:docPr id="1002982510" name="Рисунок 100298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99552" name=""/>
                    <pic:cNvPicPr/>
                  </pic:nvPicPr>
                  <pic:blipFill>
                    <a:blip r:embed="rId29"/>
                    <a:stretch>
                      <a:fillRect/>
                    </a:stretch>
                  </pic:blipFill>
                  <pic:spPr>
                    <a:xfrm>
                      <a:off x="0" y="0"/>
                      <a:ext cx="6209665" cy="2075180"/>
                    </a:xfrm>
                    <a:prstGeom prst="rect">
                      <a:avLst/>
                    </a:prstGeom>
                  </pic:spPr>
                </pic:pic>
              </a:graphicData>
            </a:graphic>
          </wp:inline>
        </w:drawing>
      </w:r>
    </w:p>
    <w:tbl>
      <w:tblPr>
        <w:tblW w:w="7260" w:type="dxa"/>
        <w:jc w:val="center"/>
        <w:tblLook w:val="04A0" w:firstRow="1" w:lastRow="0" w:firstColumn="1" w:lastColumn="0" w:noHBand="0" w:noVBand="1"/>
      </w:tblPr>
      <w:tblGrid>
        <w:gridCol w:w="6049"/>
        <w:gridCol w:w="1211"/>
      </w:tblGrid>
      <w:tr w:rsidR="00517E25" w:rsidRPr="00834B35" w14:paraId="44D500F9" w14:textId="77777777" w:rsidTr="00926908">
        <w:trPr>
          <w:trHeight w:val="315"/>
          <w:jc w:val="center"/>
        </w:trPr>
        <w:tc>
          <w:tcPr>
            <w:tcW w:w="7260"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16A4A184"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Встановлення ІТП в типовому 9-поверховому будинку</w:t>
            </w:r>
          </w:p>
        </w:tc>
      </w:tr>
      <w:tr w:rsidR="00517E25" w:rsidRPr="00834B35" w14:paraId="7311BCDC" w14:textId="77777777" w:rsidTr="00926908">
        <w:trPr>
          <w:trHeight w:val="300"/>
          <w:jc w:val="center"/>
        </w:trPr>
        <w:tc>
          <w:tcPr>
            <w:tcW w:w="6049" w:type="dxa"/>
            <w:tcBorders>
              <w:top w:val="single" w:sz="8" w:space="0" w:color="auto"/>
              <w:left w:val="single" w:sz="8" w:space="0" w:color="auto"/>
              <w:bottom w:val="single" w:sz="4" w:space="0" w:color="auto"/>
              <w:right w:val="single" w:sz="4" w:space="0" w:color="auto"/>
            </w:tcBorders>
            <w:shd w:val="clear" w:color="000000" w:fill="9BC2E6"/>
            <w:noWrap/>
            <w:vAlign w:val="center"/>
            <w:hideMark/>
          </w:tcPr>
          <w:p w14:paraId="3A9316E4"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Кількість квартир</w:t>
            </w:r>
          </w:p>
        </w:tc>
        <w:tc>
          <w:tcPr>
            <w:tcW w:w="1211" w:type="dxa"/>
            <w:tcBorders>
              <w:top w:val="nil"/>
              <w:left w:val="nil"/>
              <w:bottom w:val="single" w:sz="4" w:space="0" w:color="auto"/>
              <w:right w:val="single" w:sz="8" w:space="0" w:color="auto"/>
            </w:tcBorders>
            <w:shd w:val="clear" w:color="auto" w:fill="auto"/>
            <w:noWrap/>
            <w:vAlign w:val="center"/>
            <w:hideMark/>
          </w:tcPr>
          <w:p w14:paraId="37E1F8C7"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95</w:t>
            </w:r>
          </w:p>
        </w:tc>
      </w:tr>
      <w:tr w:rsidR="00517E25" w:rsidRPr="00834B35" w14:paraId="76DF1C77" w14:textId="77777777" w:rsidTr="00926908">
        <w:trPr>
          <w:trHeight w:val="600"/>
          <w:jc w:val="center"/>
        </w:trPr>
        <w:tc>
          <w:tcPr>
            <w:tcW w:w="6049" w:type="dxa"/>
            <w:tcBorders>
              <w:top w:val="single" w:sz="4" w:space="0" w:color="auto"/>
              <w:left w:val="single" w:sz="8" w:space="0" w:color="auto"/>
              <w:bottom w:val="single" w:sz="4" w:space="0" w:color="auto"/>
              <w:right w:val="single" w:sz="4" w:space="0" w:color="auto"/>
            </w:tcBorders>
            <w:shd w:val="clear" w:color="000000" w:fill="9BC2E6"/>
            <w:vAlign w:val="center"/>
            <w:hideMark/>
          </w:tcPr>
          <w:p w14:paraId="0A874A92"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Річне споживання теплової енергії до впровадження заходу, Гкал</w:t>
            </w:r>
          </w:p>
        </w:tc>
        <w:tc>
          <w:tcPr>
            <w:tcW w:w="1211" w:type="dxa"/>
            <w:tcBorders>
              <w:top w:val="nil"/>
              <w:left w:val="nil"/>
              <w:bottom w:val="single" w:sz="4" w:space="0" w:color="auto"/>
              <w:right w:val="single" w:sz="8" w:space="0" w:color="auto"/>
            </w:tcBorders>
            <w:shd w:val="clear" w:color="auto" w:fill="auto"/>
            <w:noWrap/>
            <w:vAlign w:val="center"/>
            <w:hideMark/>
          </w:tcPr>
          <w:p w14:paraId="03448641"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545</w:t>
            </w:r>
          </w:p>
        </w:tc>
      </w:tr>
      <w:tr w:rsidR="00517E25" w:rsidRPr="00834B35" w14:paraId="3CCB5040" w14:textId="77777777" w:rsidTr="00926908">
        <w:trPr>
          <w:trHeight w:val="600"/>
          <w:jc w:val="center"/>
        </w:trPr>
        <w:tc>
          <w:tcPr>
            <w:tcW w:w="6049" w:type="dxa"/>
            <w:tcBorders>
              <w:top w:val="single" w:sz="4" w:space="0" w:color="auto"/>
              <w:left w:val="single" w:sz="8" w:space="0" w:color="auto"/>
              <w:bottom w:val="single" w:sz="4" w:space="0" w:color="auto"/>
              <w:right w:val="single" w:sz="4" w:space="0" w:color="auto"/>
            </w:tcBorders>
            <w:shd w:val="clear" w:color="000000" w:fill="9BC2E6"/>
            <w:vAlign w:val="center"/>
            <w:hideMark/>
          </w:tcPr>
          <w:p w14:paraId="6853EB8E"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Річне споживання теплової енергії після впровадження заходу, Гкал</w:t>
            </w:r>
          </w:p>
        </w:tc>
        <w:tc>
          <w:tcPr>
            <w:tcW w:w="1211" w:type="dxa"/>
            <w:tcBorders>
              <w:top w:val="nil"/>
              <w:left w:val="nil"/>
              <w:bottom w:val="single" w:sz="4" w:space="0" w:color="auto"/>
              <w:right w:val="single" w:sz="8" w:space="0" w:color="auto"/>
            </w:tcBorders>
            <w:shd w:val="clear" w:color="auto" w:fill="auto"/>
            <w:noWrap/>
            <w:vAlign w:val="center"/>
            <w:hideMark/>
          </w:tcPr>
          <w:p w14:paraId="76808DC2"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485</w:t>
            </w:r>
          </w:p>
        </w:tc>
      </w:tr>
      <w:tr w:rsidR="00517E25" w:rsidRPr="00834B35" w14:paraId="2ADEC25E" w14:textId="77777777" w:rsidTr="00926908">
        <w:trPr>
          <w:trHeight w:val="300"/>
          <w:jc w:val="center"/>
        </w:trPr>
        <w:tc>
          <w:tcPr>
            <w:tcW w:w="6049"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5ED27BFE"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Вартість, тис. грн.</w:t>
            </w:r>
          </w:p>
        </w:tc>
        <w:tc>
          <w:tcPr>
            <w:tcW w:w="1211" w:type="dxa"/>
            <w:tcBorders>
              <w:top w:val="nil"/>
              <w:left w:val="nil"/>
              <w:bottom w:val="single" w:sz="4" w:space="0" w:color="auto"/>
              <w:right w:val="single" w:sz="8" w:space="0" w:color="auto"/>
            </w:tcBorders>
            <w:shd w:val="clear" w:color="auto" w:fill="auto"/>
            <w:noWrap/>
            <w:vAlign w:val="center"/>
            <w:hideMark/>
          </w:tcPr>
          <w:p w14:paraId="4BEBA9D2"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900</w:t>
            </w:r>
          </w:p>
        </w:tc>
      </w:tr>
      <w:tr w:rsidR="00517E25" w:rsidRPr="00834B35" w14:paraId="168295AA" w14:textId="77777777" w:rsidTr="00926908">
        <w:trPr>
          <w:trHeight w:val="300"/>
          <w:jc w:val="center"/>
        </w:trPr>
        <w:tc>
          <w:tcPr>
            <w:tcW w:w="6049"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3ED36B43"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Щорічне зниження витрат теплової енергії, Гкал</w:t>
            </w:r>
          </w:p>
        </w:tc>
        <w:tc>
          <w:tcPr>
            <w:tcW w:w="1211" w:type="dxa"/>
            <w:tcBorders>
              <w:top w:val="nil"/>
              <w:left w:val="nil"/>
              <w:bottom w:val="single" w:sz="4" w:space="0" w:color="auto"/>
              <w:right w:val="single" w:sz="8" w:space="0" w:color="auto"/>
            </w:tcBorders>
            <w:shd w:val="clear" w:color="auto" w:fill="auto"/>
            <w:noWrap/>
            <w:vAlign w:val="center"/>
            <w:hideMark/>
          </w:tcPr>
          <w:p w14:paraId="4FC6BE62"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60</w:t>
            </w:r>
          </w:p>
        </w:tc>
      </w:tr>
      <w:tr w:rsidR="00517E25" w:rsidRPr="00834B35" w14:paraId="5EAB51A3" w14:textId="77777777" w:rsidTr="00926908">
        <w:trPr>
          <w:trHeight w:val="300"/>
          <w:jc w:val="center"/>
        </w:trPr>
        <w:tc>
          <w:tcPr>
            <w:tcW w:w="6049"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2AB448FD"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Річна економія, тис. грн.</w:t>
            </w:r>
          </w:p>
        </w:tc>
        <w:tc>
          <w:tcPr>
            <w:tcW w:w="1211" w:type="dxa"/>
            <w:tcBorders>
              <w:top w:val="nil"/>
              <w:left w:val="nil"/>
              <w:bottom w:val="single" w:sz="4" w:space="0" w:color="auto"/>
              <w:right w:val="single" w:sz="8" w:space="0" w:color="auto"/>
            </w:tcBorders>
            <w:shd w:val="clear" w:color="auto" w:fill="auto"/>
            <w:noWrap/>
            <w:vAlign w:val="center"/>
            <w:hideMark/>
          </w:tcPr>
          <w:p w14:paraId="6160EE85"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212</w:t>
            </w:r>
          </w:p>
        </w:tc>
      </w:tr>
      <w:tr w:rsidR="00517E25" w:rsidRPr="00834B35" w14:paraId="6C8E272C" w14:textId="77777777" w:rsidTr="00926908">
        <w:trPr>
          <w:trHeight w:val="315"/>
          <w:jc w:val="center"/>
        </w:trPr>
        <w:tc>
          <w:tcPr>
            <w:tcW w:w="6049"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6D67B493" w14:textId="77777777" w:rsidR="00517E25" w:rsidRPr="00834B35" w:rsidRDefault="00517E25" w:rsidP="00926908">
            <w:pPr>
              <w:spacing w:after="0"/>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Окупність заходу, років</w:t>
            </w:r>
          </w:p>
        </w:tc>
        <w:tc>
          <w:tcPr>
            <w:tcW w:w="1211" w:type="dxa"/>
            <w:tcBorders>
              <w:top w:val="single" w:sz="4" w:space="0" w:color="auto"/>
              <w:left w:val="nil"/>
              <w:bottom w:val="single" w:sz="4" w:space="0" w:color="auto"/>
              <w:right w:val="single" w:sz="8" w:space="0" w:color="auto"/>
            </w:tcBorders>
            <w:shd w:val="clear" w:color="auto" w:fill="auto"/>
            <w:noWrap/>
            <w:vAlign w:val="center"/>
            <w:hideMark/>
          </w:tcPr>
          <w:p w14:paraId="3E876DDA" w14:textId="77777777" w:rsidR="00517E25" w:rsidRPr="00834B35" w:rsidRDefault="00517E25" w:rsidP="00926908">
            <w:pPr>
              <w:spacing w:after="0"/>
              <w:jc w:val="center"/>
              <w:rPr>
                <w:rFonts w:eastAsia="Times New Roman" w:cs="Times New Roman"/>
                <w:noProof w:val="0"/>
                <w:color w:val="000000"/>
                <w:sz w:val="24"/>
                <w:szCs w:val="24"/>
                <w:lang w:eastAsia="ru-RU"/>
              </w:rPr>
            </w:pPr>
            <w:r w:rsidRPr="00834B35">
              <w:rPr>
                <w:rFonts w:eastAsia="Times New Roman" w:cs="Times New Roman"/>
                <w:noProof w:val="0"/>
                <w:color w:val="000000"/>
                <w:sz w:val="24"/>
                <w:szCs w:val="24"/>
                <w:lang w:eastAsia="ru-RU"/>
              </w:rPr>
              <w:t>4,24</w:t>
            </w:r>
          </w:p>
        </w:tc>
      </w:tr>
    </w:tbl>
    <w:p w14:paraId="2481C12A" w14:textId="77777777" w:rsidR="00517E25" w:rsidRDefault="00517E25" w:rsidP="00517E25">
      <w:pPr>
        <w:rPr>
          <w:noProof w:val="0"/>
        </w:rPr>
      </w:pPr>
      <w:r w:rsidRPr="0012586C">
        <w:rPr>
          <w:lang w:val="ru-RU" w:eastAsia="ru-RU"/>
        </w:rPr>
        <w:drawing>
          <wp:inline distT="0" distB="0" distL="0" distR="0" wp14:anchorId="55A71F27" wp14:editId="0762F9A8">
            <wp:extent cx="6209665" cy="3137535"/>
            <wp:effectExtent l="0" t="0" r="635" b="5715"/>
            <wp:docPr id="1429378470" name="Рисунок 1429378470">
              <a:extLst xmlns:a="http://schemas.openxmlformats.org/drawingml/2006/main">
                <a:ext uri="{FF2B5EF4-FFF2-40B4-BE49-F238E27FC236}">
                  <a16:creationId xmlns:a16="http://schemas.microsoft.com/office/drawing/2014/main" id="{64C31DA0-35FE-4B4C-883A-208EB057147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Місце для вмісту 8">
                      <a:extLst>
                        <a:ext uri="{FF2B5EF4-FFF2-40B4-BE49-F238E27FC236}">
                          <a16:creationId xmlns:a16="http://schemas.microsoft.com/office/drawing/2014/main" id="{64C31DA0-35FE-4B4C-883A-208EB057147A}"/>
                        </a:ext>
                      </a:extLst>
                    </pic:cNvPr>
                    <pic:cNvPicPr>
                      <a:picLocks noGrp="1" noChangeAspect="1"/>
                    </pic:cNvPicPr>
                  </pic:nvPicPr>
                  <pic:blipFill rotWithShape="1">
                    <a:blip r:embed="rId30" cstate="screen">
                      <a:extLst>
                        <a:ext uri="{28A0092B-C50C-407E-A947-70E740481C1C}">
                          <a14:useLocalDpi xmlns:a14="http://schemas.microsoft.com/office/drawing/2010/main" val="0"/>
                        </a:ext>
                      </a:extLst>
                    </a:blip>
                    <a:srcRect/>
                    <a:stretch/>
                  </pic:blipFill>
                  <pic:spPr>
                    <a:xfrm>
                      <a:off x="0" y="0"/>
                      <a:ext cx="6209665" cy="3137535"/>
                    </a:xfrm>
                    <a:prstGeom prst="rect">
                      <a:avLst/>
                    </a:prstGeom>
                  </pic:spPr>
                </pic:pic>
              </a:graphicData>
            </a:graphic>
          </wp:inline>
        </w:drawing>
      </w:r>
    </w:p>
    <w:p w14:paraId="20DC3D9A" w14:textId="77777777" w:rsidR="00517E25" w:rsidRPr="00B21F5C" w:rsidRDefault="00517E25" w:rsidP="00517E25"/>
    <w:p w14:paraId="3C341284" w14:textId="26CBF2FA" w:rsidR="00517E25" w:rsidRPr="006B6F11" w:rsidRDefault="00517E25" w:rsidP="0072543F">
      <w:pPr>
        <w:pStyle w:val="1"/>
        <w:numPr>
          <w:ilvl w:val="1"/>
          <w:numId w:val="18"/>
        </w:numPr>
        <w:spacing w:before="120" w:after="120"/>
        <w:jc w:val="both"/>
        <w:rPr>
          <w:rFonts w:ascii="Times New Roman" w:hAnsi="Times New Roman" w:cs="Times New Roman"/>
          <w:b/>
          <w:bCs/>
          <w:noProof w:val="0"/>
          <w:color w:val="auto"/>
          <w:sz w:val="24"/>
          <w:szCs w:val="24"/>
        </w:rPr>
      </w:pPr>
      <w:bookmarkStart w:id="110" w:name="_Toc151993198"/>
      <w:bookmarkStart w:id="111" w:name="_Toc152676391"/>
      <w:r w:rsidRPr="006B6F11">
        <w:rPr>
          <w:rFonts w:ascii="Times New Roman" w:hAnsi="Times New Roman" w:cs="Times New Roman"/>
          <w:b/>
          <w:bCs/>
          <w:noProof w:val="0"/>
          <w:color w:val="auto"/>
          <w:sz w:val="24"/>
          <w:szCs w:val="24"/>
        </w:rPr>
        <w:t>Встановлення теплового насосу, що утилізує тепло стічних вод</w:t>
      </w:r>
      <w:r>
        <w:rPr>
          <w:rFonts w:ascii="Times New Roman" w:hAnsi="Times New Roman" w:cs="Times New Roman"/>
          <w:b/>
          <w:bCs/>
          <w:noProof w:val="0"/>
          <w:color w:val="auto"/>
          <w:sz w:val="24"/>
          <w:szCs w:val="24"/>
        </w:rPr>
        <w:t xml:space="preserve"> (тепловий мікрорайон поблизу </w:t>
      </w:r>
      <w:r w:rsidRPr="006B6F11">
        <w:rPr>
          <w:rFonts w:ascii="Times New Roman" w:hAnsi="Times New Roman" w:cs="Times New Roman"/>
          <w:b/>
          <w:bCs/>
          <w:noProof w:val="0"/>
          <w:color w:val="auto"/>
          <w:sz w:val="24"/>
          <w:szCs w:val="24"/>
        </w:rPr>
        <w:t>школ</w:t>
      </w:r>
      <w:r>
        <w:rPr>
          <w:rFonts w:ascii="Times New Roman" w:hAnsi="Times New Roman" w:cs="Times New Roman"/>
          <w:b/>
          <w:bCs/>
          <w:noProof w:val="0"/>
          <w:color w:val="auto"/>
          <w:sz w:val="24"/>
          <w:szCs w:val="24"/>
        </w:rPr>
        <w:t>и</w:t>
      </w:r>
      <w:r w:rsidRPr="006B6F11">
        <w:rPr>
          <w:rFonts w:ascii="Times New Roman" w:hAnsi="Times New Roman" w:cs="Times New Roman"/>
          <w:b/>
          <w:bCs/>
          <w:noProof w:val="0"/>
          <w:color w:val="auto"/>
          <w:sz w:val="24"/>
          <w:szCs w:val="24"/>
        </w:rPr>
        <w:t xml:space="preserve"> №</w:t>
      </w:r>
      <w:r>
        <w:rPr>
          <w:rFonts w:ascii="Times New Roman" w:hAnsi="Times New Roman" w:cs="Times New Roman"/>
          <w:b/>
          <w:bCs/>
          <w:noProof w:val="0"/>
          <w:color w:val="auto"/>
          <w:sz w:val="24"/>
          <w:szCs w:val="24"/>
        </w:rPr>
        <w:t>6)</w:t>
      </w:r>
      <w:bookmarkEnd w:id="110"/>
      <w:bookmarkEnd w:id="111"/>
    </w:p>
    <w:tbl>
      <w:tblPr>
        <w:tblW w:w="7360" w:type="dxa"/>
        <w:jc w:val="center"/>
        <w:tblLook w:val="04A0" w:firstRow="1" w:lastRow="0" w:firstColumn="1" w:lastColumn="0" w:noHBand="0" w:noVBand="1"/>
      </w:tblPr>
      <w:tblGrid>
        <w:gridCol w:w="6176"/>
        <w:gridCol w:w="1184"/>
      </w:tblGrid>
      <w:tr w:rsidR="00517E25" w:rsidRPr="006B6F11" w14:paraId="6ED641EB" w14:textId="77777777" w:rsidTr="00926908">
        <w:trPr>
          <w:trHeight w:val="315"/>
          <w:jc w:val="center"/>
        </w:trPr>
        <w:tc>
          <w:tcPr>
            <w:tcW w:w="7360"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34B71610"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Встановлення теплового насосу, що утилізує тепло стічних вод, школа №6</w:t>
            </w:r>
          </w:p>
        </w:tc>
      </w:tr>
      <w:tr w:rsidR="00517E25" w:rsidRPr="006B6F11" w14:paraId="412CA34A" w14:textId="77777777" w:rsidTr="00926908">
        <w:trPr>
          <w:trHeight w:val="300"/>
          <w:jc w:val="center"/>
        </w:trPr>
        <w:tc>
          <w:tcPr>
            <w:tcW w:w="6176" w:type="dxa"/>
            <w:tcBorders>
              <w:top w:val="single" w:sz="8" w:space="0" w:color="auto"/>
              <w:left w:val="single" w:sz="8" w:space="0" w:color="auto"/>
              <w:bottom w:val="single" w:sz="4" w:space="0" w:color="auto"/>
              <w:right w:val="single" w:sz="4" w:space="0" w:color="auto"/>
            </w:tcBorders>
            <w:shd w:val="clear" w:color="000000" w:fill="9BC2E6"/>
            <w:noWrap/>
            <w:vAlign w:val="center"/>
            <w:hideMark/>
          </w:tcPr>
          <w:p w14:paraId="2CABD9F8"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Теплова потужність, кВт</w:t>
            </w:r>
          </w:p>
        </w:tc>
        <w:tc>
          <w:tcPr>
            <w:tcW w:w="1184" w:type="dxa"/>
            <w:tcBorders>
              <w:top w:val="nil"/>
              <w:left w:val="nil"/>
              <w:bottom w:val="single" w:sz="4" w:space="0" w:color="auto"/>
              <w:right w:val="single" w:sz="8" w:space="0" w:color="auto"/>
            </w:tcBorders>
            <w:shd w:val="clear" w:color="auto" w:fill="auto"/>
            <w:noWrap/>
            <w:vAlign w:val="center"/>
            <w:hideMark/>
          </w:tcPr>
          <w:p w14:paraId="57D5D3D6"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20</w:t>
            </w:r>
          </w:p>
        </w:tc>
      </w:tr>
      <w:tr w:rsidR="00517E25" w:rsidRPr="006B6F11" w14:paraId="1AD95DBB" w14:textId="77777777" w:rsidTr="00926908">
        <w:trPr>
          <w:trHeight w:val="300"/>
          <w:jc w:val="center"/>
        </w:trPr>
        <w:tc>
          <w:tcPr>
            <w:tcW w:w="6176"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688132F5"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Вартість, тис. грн.</w:t>
            </w:r>
          </w:p>
        </w:tc>
        <w:tc>
          <w:tcPr>
            <w:tcW w:w="1184" w:type="dxa"/>
            <w:tcBorders>
              <w:top w:val="nil"/>
              <w:left w:val="nil"/>
              <w:bottom w:val="single" w:sz="4" w:space="0" w:color="auto"/>
              <w:right w:val="single" w:sz="8" w:space="0" w:color="auto"/>
            </w:tcBorders>
            <w:shd w:val="clear" w:color="auto" w:fill="auto"/>
            <w:noWrap/>
            <w:vAlign w:val="center"/>
            <w:hideMark/>
          </w:tcPr>
          <w:p w14:paraId="3F8CE27B"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1 200 000</w:t>
            </w:r>
          </w:p>
        </w:tc>
      </w:tr>
      <w:tr w:rsidR="00517E25" w:rsidRPr="006B6F11" w14:paraId="5AC2CB3D" w14:textId="77777777" w:rsidTr="00926908">
        <w:trPr>
          <w:trHeight w:val="300"/>
          <w:jc w:val="center"/>
        </w:trPr>
        <w:tc>
          <w:tcPr>
            <w:tcW w:w="6176" w:type="dxa"/>
            <w:tcBorders>
              <w:top w:val="single" w:sz="4" w:space="0" w:color="auto"/>
              <w:left w:val="single" w:sz="8" w:space="0" w:color="auto"/>
              <w:bottom w:val="single" w:sz="4" w:space="0" w:color="auto"/>
              <w:right w:val="single" w:sz="4" w:space="0" w:color="000000"/>
            </w:tcBorders>
            <w:shd w:val="clear" w:color="000000" w:fill="9BC2E6"/>
            <w:noWrap/>
            <w:vAlign w:val="center"/>
            <w:hideMark/>
          </w:tcPr>
          <w:p w14:paraId="1FED88A1"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Середньорічний SCOP</w:t>
            </w:r>
          </w:p>
        </w:tc>
        <w:tc>
          <w:tcPr>
            <w:tcW w:w="1184" w:type="dxa"/>
            <w:tcBorders>
              <w:top w:val="nil"/>
              <w:left w:val="nil"/>
              <w:bottom w:val="single" w:sz="4" w:space="0" w:color="auto"/>
              <w:right w:val="single" w:sz="8" w:space="0" w:color="auto"/>
            </w:tcBorders>
            <w:shd w:val="clear" w:color="auto" w:fill="auto"/>
            <w:noWrap/>
            <w:vAlign w:val="center"/>
            <w:hideMark/>
          </w:tcPr>
          <w:p w14:paraId="769F5D14"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3,65</w:t>
            </w:r>
          </w:p>
        </w:tc>
      </w:tr>
      <w:tr w:rsidR="00517E25" w:rsidRPr="006B6F11" w14:paraId="1D887D99" w14:textId="77777777" w:rsidTr="00926908">
        <w:trPr>
          <w:trHeight w:val="300"/>
          <w:jc w:val="center"/>
        </w:trPr>
        <w:tc>
          <w:tcPr>
            <w:tcW w:w="6176"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DFBD07A"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Коефіцієнт використання встановленої потужності</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D90C"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0,60</w:t>
            </w:r>
          </w:p>
        </w:tc>
      </w:tr>
      <w:tr w:rsidR="00517E25" w:rsidRPr="006B6F11" w14:paraId="62AA8215" w14:textId="77777777" w:rsidTr="00926908">
        <w:trPr>
          <w:trHeight w:val="300"/>
          <w:jc w:val="center"/>
        </w:trPr>
        <w:tc>
          <w:tcPr>
            <w:tcW w:w="6176"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18472110"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Щорічне зниження витрат теплової енергії, Гкал</w:t>
            </w:r>
          </w:p>
        </w:tc>
        <w:tc>
          <w:tcPr>
            <w:tcW w:w="1184" w:type="dxa"/>
            <w:tcBorders>
              <w:top w:val="nil"/>
              <w:left w:val="nil"/>
              <w:bottom w:val="single" w:sz="4" w:space="0" w:color="auto"/>
              <w:right w:val="single" w:sz="8" w:space="0" w:color="auto"/>
            </w:tcBorders>
            <w:shd w:val="clear" w:color="auto" w:fill="auto"/>
            <w:noWrap/>
            <w:vAlign w:val="center"/>
            <w:hideMark/>
          </w:tcPr>
          <w:p w14:paraId="7BCC2B6A"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90,7</w:t>
            </w:r>
          </w:p>
        </w:tc>
      </w:tr>
      <w:tr w:rsidR="00517E25" w:rsidRPr="006B6F11" w14:paraId="7A57852A" w14:textId="77777777" w:rsidTr="00926908">
        <w:trPr>
          <w:trHeight w:val="315"/>
          <w:jc w:val="center"/>
        </w:trPr>
        <w:tc>
          <w:tcPr>
            <w:tcW w:w="6176" w:type="dxa"/>
            <w:tcBorders>
              <w:top w:val="single" w:sz="4" w:space="0" w:color="auto"/>
              <w:left w:val="single" w:sz="8" w:space="0" w:color="auto"/>
              <w:bottom w:val="single" w:sz="4" w:space="0" w:color="auto"/>
              <w:right w:val="single" w:sz="4" w:space="0" w:color="000000"/>
            </w:tcBorders>
            <w:shd w:val="clear" w:color="000000" w:fill="9BC2E6"/>
            <w:noWrap/>
            <w:vAlign w:val="center"/>
            <w:hideMark/>
          </w:tcPr>
          <w:p w14:paraId="424D5425"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Річна витрата електричної енергії</w:t>
            </w:r>
          </w:p>
        </w:tc>
        <w:tc>
          <w:tcPr>
            <w:tcW w:w="1184" w:type="dxa"/>
            <w:tcBorders>
              <w:top w:val="single" w:sz="4" w:space="0" w:color="auto"/>
              <w:left w:val="nil"/>
              <w:bottom w:val="single" w:sz="4" w:space="0" w:color="auto"/>
              <w:right w:val="single" w:sz="8" w:space="0" w:color="auto"/>
            </w:tcBorders>
            <w:shd w:val="clear" w:color="auto" w:fill="auto"/>
            <w:noWrap/>
            <w:vAlign w:val="center"/>
            <w:hideMark/>
          </w:tcPr>
          <w:p w14:paraId="2BA1D43A"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28 910</w:t>
            </w:r>
          </w:p>
        </w:tc>
      </w:tr>
      <w:tr w:rsidR="00517E25" w:rsidRPr="006B6F11" w14:paraId="2AD353CB" w14:textId="77777777" w:rsidTr="00926908">
        <w:trPr>
          <w:trHeight w:val="315"/>
          <w:jc w:val="center"/>
        </w:trPr>
        <w:tc>
          <w:tcPr>
            <w:tcW w:w="6176"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0A9CA322"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Річна економія, тис. грн.</w:t>
            </w:r>
          </w:p>
        </w:tc>
        <w:tc>
          <w:tcPr>
            <w:tcW w:w="1184" w:type="dxa"/>
            <w:tcBorders>
              <w:top w:val="nil"/>
              <w:left w:val="nil"/>
              <w:bottom w:val="single" w:sz="4" w:space="0" w:color="auto"/>
              <w:right w:val="single" w:sz="8" w:space="0" w:color="auto"/>
            </w:tcBorders>
            <w:shd w:val="clear" w:color="auto" w:fill="auto"/>
            <w:noWrap/>
            <w:vAlign w:val="center"/>
            <w:hideMark/>
          </w:tcPr>
          <w:p w14:paraId="362B0108"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133 880</w:t>
            </w:r>
          </w:p>
        </w:tc>
      </w:tr>
      <w:tr w:rsidR="00517E25" w:rsidRPr="006B6F11" w14:paraId="2D00B8EC" w14:textId="77777777" w:rsidTr="00926908">
        <w:trPr>
          <w:trHeight w:val="315"/>
          <w:jc w:val="center"/>
        </w:trPr>
        <w:tc>
          <w:tcPr>
            <w:tcW w:w="6176" w:type="dxa"/>
            <w:tcBorders>
              <w:top w:val="single" w:sz="4" w:space="0" w:color="auto"/>
              <w:left w:val="single" w:sz="8" w:space="0" w:color="auto"/>
              <w:bottom w:val="single" w:sz="8" w:space="0" w:color="auto"/>
              <w:right w:val="single" w:sz="4" w:space="0" w:color="auto"/>
            </w:tcBorders>
            <w:shd w:val="clear" w:color="000000" w:fill="9BC2E6"/>
            <w:noWrap/>
            <w:vAlign w:val="center"/>
            <w:hideMark/>
          </w:tcPr>
          <w:p w14:paraId="08425BF4" w14:textId="77777777" w:rsidR="00517E25" w:rsidRPr="00A479C8" w:rsidRDefault="00517E25"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Окупність заходу, років</w:t>
            </w:r>
          </w:p>
        </w:tc>
        <w:tc>
          <w:tcPr>
            <w:tcW w:w="1184" w:type="dxa"/>
            <w:tcBorders>
              <w:top w:val="nil"/>
              <w:left w:val="nil"/>
              <w:bottom w:val="single" w:sz="8" w:space="0" w:color="auto"/>
              <w:right w:val="single" w:sz="8" w:space="0" w:color="auto"/>
            </w:tcBorders>
            <w:shd w:val="clear" w:color="auto" w:fill="auto"/>
            <w:noWrap/>
            <w:vAlign w:val="center"/>
            <w:hideMark/>
          </w:tcPr>
          <w:p w14:paraId="74CE64DF" w14:textId="77777777" w:rsidR="00517E25" w:rsidRPr="00A479C8" w:rsidRDefault="00517E25" w:rsidP="00926908">
            <w:pPr>
              <w:spacing w:after="0"/>
              <w:jc w:val="center"/>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8,96</w:t>
            </w:r>
          </w:p>
        </w:tc>
      </w:tr>
    </w:tbl>
    <w:p w14:paraId="0FC2FD98" w14:textId="77777777" w:rsidR="00517E25" w:rsidRDefault="00517E25" w:rsidP="00517E25">
      <w:pPr>
        <w:spacing w:after="0"/>
        <w:jc w:val="both"/>
        <w:rPr>
          <w:noProof w:val="0"/>
        </w:rPr>
      </w:pPr>
    </w:p>
    <w:p w14:paraId="46876B1D" w14:textId="77777777" w:rsidR="00517E25" w:rsidRDefault="00517E25" w:rsidP="00517E25">
      <w:pPr>
        <w:spacing w:after="0"/>
        <w:jc w:val="both"/>
        <w:rPr>
          <w:noProof w:val="0"/>
        </w:rPr>
      </w:pPr>
      <w:r w:rsidRPr="00DF2E4E">
        <w:rPr>
          <w:lang w:val="ru-RU" w:eastAsia="ru-RU"/>
        </w:rPr>
        <w:drawing>
          <wp:inline distT="0" distB="0" distL="0" distR="0" wp14:anchorId="7B105760" wp14:editId="3CF50AAA">
            <wp:extent cx="6209665" cy="3397250"/>
            <wp:effectExtent l="0" t="0" r="635" b="0"/>
            <wp:docPr id="1529756005" name="Рисунок 1529756005">
              <a:extLst xmlns:a="http://schemas.openxmlformats.org/drawingml/2006/main">
                <a:ext uri="{FF2B5EF4-FFF2-40B4-BE49-F238E27FC236}">
                  <a16:creationId xmlns:a16="http://schemas.microsoft.com/office/drawing/2014/main" id="{8C4242CA-A8AF-1CB2-455E-B3717988DC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8C4242CA-A8AF-1CB2-455E-B3717988DC0D}"/>
                        </a:ext>
                      </a:extLst>
                    </pic:cNvPr>
                    <pic:cNvPicPr>
                      <a:picLocks noChangeAspect="1"/>
                    </pic:cNvPicPr>
                  </pic:nvPicPr>
                  <pic:blipFill>
                    <a:blip r:embed="rId31"/>
                    <a:stretch>
                      <a:fillRect/>
                    </a:stretch>
                  </pic:blipFill>
                  <pic:spPr>
                    <a:xfrm>
                      <a:off x="0" y="0"/>
                      <a:ext cx="6209665" cy="3397250"/>
                    </a:xfrm>
                    <a:prstGeom prst="rect">
                      <a:avLst/>
                    </a:prstGeom>
                  </pic:spPr>
                </pic:pic>
              </a:graphicData>
            </a:graphic>
          </wp:inline>
        </w:drawing>
      </w:r>
    </w:p>
    <w:p w14:paraId="54250888" w14:textId="77777777" w:rsidR="00517E25" w:rsidRPr="00834B35" w:rsidRDefault="00517E25" w:rsidP="00517E25">
      <w:pPr>
        <w:spacing w:after="0"/>
        <w:jc w:val="both"/>
        <w:rPr>
          <w:noProof w:val="0"/>
        </w:rPr>
      </w:pPr>
    </w:p>
    <w:p w14:paraId="2BC530CF" w14:textId="22B9EBC0" w:rsidR="00517E25" w:rsidRPr="00B20A7C" w:rsidRDefault="00517E25" w:rsidP="0072543F">
      <w:pPr>
        <w:pStyle w:val="1"/>
        <w:numPr>
          <w:ilvl w:val="1"/>
          <w:numId w:val="18"/>
        </w:numPr>
        <w:spacing w:before="120" w:after="120"/>
        <w:jc w:val="both"/>
        <w:rPr>
          <w:rFonts w:ascii="Times New Roman" w:hAnsi="Times New Roman" w:cs="Times New Roman"/>
          <w:b/>
          <w:bCs/>
          <w:noProof w:val="0"/>
          <w:color w:val="auto"/>
          <w:sz w:val="24"/>
          <w:szCs w:val="24"/>
        </w:rPr>
      </w:pPr>
      <w:bookmarkStart w:id="112" w:name="_Toc151993199"/>
      <w:bookmarkStart w:id="113" w:name="_Toc152676392"/>
      <w:r w:rsidRPr="00B20A7C">
        <w:rPr>
          <w:rFonts w:ascii="Times New Roman" w:hAnsi="Times New Roman" w:cs="Times New Roman"/>
          <w:b/>
          <w:bCs/>
          <w:noProof w:val="0"/>
          <w:color w:val="auto"/>
          <w:sz w:val="24"/>
          <w:szCs w:val="24"/>
        </w:rPr>
        <w:t>Встановлення теплового насосу у ЦРД "Дельфін" (для нагріву басейну)</w:t>
      </w:r>
      <w:bookmarkEnd w:id="112"/>
      <w:bookmarkEnd w:id="113"/>
    </w:p>
    <w:p w14:paraId="46EE4227" w14:textId="77777777" w:rsidR="00517E25" w:rsidRPr="00302B75" w:rsidRDefault="00517E25" w:rsidP="00517E25">
      <w:pPr>
        <w:spacing w:after="0"/>
        <w:ind w:firstLine="709"/>
        <w:jc w:val="both"/>
        <w:rPr>
          <w:sz w:val="24"/>
          <w:szCs w:val="24"/>
        </w:rPr>
      </w:pPr>
      <w:r w:rsidRPr="00302B75">
        <w:rPr>
          <w:sz w:val="24"/>
          <w:szCs w:val="24"/>
        </w:rPr>
        <w:t>Пропонується встановлення теплового насосу у ЦРД "Дельфін" для нагріву басейну.</w:t>
      </w:r>
    </w:p>
    <w:p w14:paraId="3D6C9A8D" w14:textId="77777777" w:rsidR="00517E25" w:rsidRPr="00302B75" w:rsidRDefault="00517E25" w:rsidP="00517E25">
      <w:pPr>
        <w:spacing w:after="0"/>
        <w:ind w:firstLine="709"/>
        <w:jc w:val="both"/>
        <w:rPr>
          <w:sz w:val="24"/>
          <w:szCs w:val="24"/>
        </w:rPr>
      </w:pPr>
      <w:r w:rsidRPr="00302B75">
        <w:rPr>
          <w:sz w:val="24"/>
          <w:szCs w:val="24"/>
        </w:rPr>
        <w:t>Передбачається, що тепловий насос буде працювати разом з сонячною електростанцією та в літній період переважно використовувати енергію сонця. При цьому нагріваючи воду для басейну в уже встановлених ємнісних накопичуавачах. В зимовий період за недостатньої сонячної інсоляції тепловий насос працюватиме від електромережі, використовуючи переваги нижчої вартості електроенергії в нічні години.</w:t>
      </w:r>
    </w:p>
    <w:p w14:paraId="614E6B23" w14:textId="77777777" w:rsidR="005558E8" w:rsidRDefault="005558E8" w:rsidP="00517E25">
      <w:pPr>
        <w:spacing w:after="0"/>
        <w:ind w:firstLine="709"/>
        <w:jc w:val="both"/>
      </w:pPr>
    </w:p>
    <w:p w14:paraId="3F9007F0" w14:textId="5AA77A74" w:rsidR="005558E8" w:rsidRDefault="005558E8" w:rsidP="005558E8">
      <w:pPr>
        <w:spacing w:after="0"/>
        <w:ind w:firstLine="709"/>
        <w:jc w:val="center"/>
      </w:pPr>
      <w:r w:rsidRPr="005558E8">
        <w:rPr>
          <w:lang w:val="ru-RU" w:eastAsia="ru-RU"/>
        </w:rPr>
        <w:drawing>
          <wp:inline distT="0" distB="0" distL="0" distR="0" wp14:anchorId="66119C5D" wp14:editId="30D1A6C4">
            <wp:extent cx="2800350" cy="3118195"/>
            <wp:effectExtent l="76200" t="76200" r="76200" b="82550"/>
            <wp:docPr id="1062294837" name="Рисунок 1062294837">
              <a:extLst xmlns:a="http://schemas.openxmlformats.org/drawingml/2006/main">
                <a:ext uri="{FF2B5EF4-FFF2-40B4-BE49-F238E27FC236}">
                  <a16:creationId xmlns:a16="http://schemas.microsoft.com/office/drawing/2014/main" id="{00116E4E-753C-435B-B9E5-2C3F5EAEB2F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a16="http://schemas.microsoft.com/office/drawing/2014/main" id="{00116E4E-753C-435B-B9E5-2C3F5EAEB2F9}"/>
                        </a:ext>
                      </a:extLst>
                    </pic:cNvPr>
                    <pic:cNvPicPr>
                      <a:picLocks noGrp="1" noChangeAspect="1"/>
                    </pic:cNvPicPr>
                  </pic:nvPicPr>
                  <pic:blipFill>
                    <a:blip r:embed="rId32"/>
                    <a:srcRect l="25334" r="25334"/>
                    <a:stretch>
                      <a:fillRect/>
                    </a:stretch>
                  </pic:blipFill>
                  <pic:spPr>
                    <a:xfrm>
                      <a:off x="0" y="0"/>
                      <a:ext cx="2806743" cy="3125314"/>
                    </a:xfrm>
                    <a:custGeom>
                      <a:avLst/>
                      <a:gdLst>
                        <a:gd name="connsiteX0" fmla="*/ 0 w 4816475"/>
                        <a:gd name="connsiteY0" fmla="*/ 2407444 h 4814888"/>
                        <a:gd name="connsiteX1" fmla="*/ 1203722 w 4816475"/>
                        <a:gd name="connsiteY1" fmla="*/ 1 h 4814888"/>
                        <a:gd name="connsiteX2" fmla="*/ 3612753 w 4816475"/>
                        <a:gd name="connsiteY2" fmla="*/ 1 h 4814888"/>
                        <a:gd name="connsiteX3" fmla="*/ 4816475 w 4816475"/>
                        <a:gd name="connsiteY3" fmla="*/ 2407444 h 4814888"/>
                        <a:gd name="connsiteX4" fmla="*/ 3612753 w 4816475"/>
                        <a:gd name="connsiteY4" fmla="*/ 4814887 h 4814888"/>
                        <a:gd name="connsiteX5" fmla="*/ 1203722 w 4816475"/>
                        <a:gd name="connsiteY5" fmla="*/ 4814887 h 4814888"/>
                        <a:gd name="connsiteX6" fmla="*/ 0 w 4816475"/>
                        <a:gd name="connsiteY6" fmla="*/ 2407444 h 4814888"/>
                        <a:gd name="connsiteX0" fmla="*/ 0 w 4816475"/>
                        <a:gd name="connsiteY0" fmla="*/ 2407443 h 4814886"/>
                        <a:gd name="connsiteX1" fmla="*/ 2199402 w 4816475"/>
                        <a:gd name="connsiteY1" fmla="*/ 243840 h 4814886"/>
                        <a:gd name="connsiteX2" fmla="*/ 3612753 w 4816475"/>
                        <a:gd name="connsiteY2" fmla="*/ 0 h 4814886"/>
                        <a:gd name="connsiteX3" fmla="*/ 4816475 w 4816475"/>
                        <a:gd name="connsiteY3" fmla="*/ 2407443 h 4814886"/>
                        <a:gd name="connsiteX4" fmla="*/ 3612753 w 4816475"/>
                        <a:gd name="connsiteY4" fmla="*/ 4814886 h 4814886"/>
                        <a:gd name="connsiteX5" fmla="*/ 1203722 w 4816475"/>
                        <a:gd name="connsiteY5" fmla="*/ 4814886 h 4814886"/>
                        <a:gd name="connsiteX6" fmla="*/ 0 w 4816475"/>
                        <a:gd name="connsiteY6" fmla="*/ 2407443 h 4814886"/>
                        <a:gd name="connsiteX0" fmla="*/ 0 w 4816475"/>
                        <a:gd name="connsiteY0" fmla="*/ 2163603 h 4571046"/>
                        <a:gd name="connsiteX1" fmla="*/ 2199402 w 4816475"/>
                        <a:gd name="connsiteY1" fmla="*/ 0 h 4571046"/>
                        <a:gd name="connsiteX2" fmla="*/ 4608433 w 4816475"/>
                        <a:gd name="connsiteY2" fmla="*/ 721360 h 4571046"/>
                        <a:gd name="connsiteX3" fmla="*/ 4816475 w 4816475"/>
                        <a:gd name="connsiteY3" fmla="*/ 2163603 h 4571046"/>
                        <a:gd name="connsiteX4" fmla="*/ 3612753 w 4816475"/>
                        <a:gd name="connsiteY4" fmla="*/ 4571046 h 4571046"/>
                        <a:gd name="connsiteX5" fmla="*/ 1203722 w 4816475"/>
                        <a:gd name="connsiteY5" fmla="*/ 4571046 h 4571046"/>
                        <a:gd name="connsiteX6" fmla="*/ 0 w 4816475"/>
                        <a:gd name="connsiteY6" fmla="*/ 2163603 h 4571046"/>
                        <a:gd name="connsiteX0" fmla="*/ 0 w 4958715"/>
                        <a:gd name="connsiteY0" fmla="*/ 2163603 h 4571046"/>
                        <a:gd name="connsiteX1" fmla="*/ 2199402 w 4958715"/>
                        <a:gd name="connsiteY1" fmla="*/ 0 h 4571046"/>
                        <a:gd name="connsiteX2" fmla="*/ 4608433 w 4958715"/>
                        <a:gd name="connsiteY2" fmla="*/ 721360 h 4571046"/>
                        <a:gd name="connsiteX3" fmla="*/ 4958715 w 4958715"/>
                        <a:gd name="connsiteY3" fmla="*/ 2803683 h 4571046"/>
                        <a:gd name="connsiteX4" fmla="*/ 3612753 w 4958715"/>
                        <a:gd name="connsiteY4" fmla="*/ 4571046 h 4571046"/>
                        <a:gd name="connsiteX5" fmla="*/ 1203722 w 4958715"/>
                        <a:gd name="connsiteY5" fmla="*/ 4571046 h 4571046"/>
                        <a:gd name="connsiteX6" fmla="*/ 0 w 4958715"/>
                        <a:gd name="connsiteY6" fmla="*/ 2163603 h 4571046"/>
                        <a:gd name="connsiteX0" fmla="*/ 0 w 4916043"/>
                        <a:gd name="connsiteY0" fmla="*/ 1273587 h 4571046"/>
                        <a:gd name="connsiteX1" fmla="*/ 2156730 w 4916043"/>
                        <a:gd name="connsiteY1" fmla="*/ 0 h 4571046"/>
                        <a:gd name="connsiteX2" fmla="*/ 4565761 w 4916043"/>
                        <a:gd name="connsiteY2" fmla="*/ 721360 h 4571046"/>
                        <a:gd name="connsiteX3" fmla="*/ 4916043 w 4916043"/>
                        <a:gd name="connsiteY3" fmla="*/ 2803683 h 4571046"/>
                        <a:gd name="connsiteX4" fmla="*/ 3570081 w 4916043"/>
                        <a:gd name="connsiteY4" fmla="*/ 4571046 h 4571046"/>
                        <a:gd name="connsiteX5" fmla="*/ 1161050 w 4916043"/>
                        <a:gd name="connsiteY5" fmla="*/ 4571046 h 4571046"/>
                        <a:gd name="connsiteX6" fmla="*/ 0 w 4916043"/>
                        <a:gd name="connsiteY6" fmla="*/ 1273587 h 4571046"/>
                        <a:gd name="connsiteX0" fmla="*/ 0 w 4916043"/>
                        <a:gd name="connsiteY0" fmla="*/ 1273587 h 4571046"/>
                        <a:gd name="connsiteX1" fmla="*/ 2156730 w 4916043"/>
                        <a:gd name="connsiteY1" fmla="*/ 0 h 4571046"/>
                        <a:gd name="connsiteX2" fmla="*/ 4565761 w 4916043"/>
                        <a:gd name="connsiteY2" fmla="*/ 721360 h 4571046"/>
                        <a:gd name="connsiteX3" fmla="*/ 4916043 w 4916043"/>
                        <a:gd name="connsiteY3" fmla="*/ 2803683 h 4571046"/>
                        <a:gd name="connsiteX4" fmla="*/ 3570081 w 4916043"/>
                        <a:gd name="connsiteY4" fmla="*/ 4571046 h 4571046"/>
                        <a:gd name="connsiteX5" fmla="*/ 21098 w 4916043"/>
                        <a:gd name="connsiteY5" fmla="*/ 3815142 h 4571046"/>
                        <a:gd name="connsiteX6" fmla="*/ 0 w 4916043"/>
                        <a:gd name="connsiteY6" fmla="*/ 1273587 h 4571046"/>
                        <a:gd name="connsiteX0" fmla="*/ 0 w 4916043"/>
                        <a:gd name="connsiteY0" fmla="*/ 1273587 h 5066346"/>
                        <a:gd name="connsiteX1" fmla="*/ 2156730 w 4916043"/>
                        <a:gd name="connsiteY1" fmla="*/ 0 h 5066346"/>
                        <a:gd name="connsiteX2" fmla="*/ 4565761 w 4916043"/>
                        <a:gd name="connsiteY2" fmla="*/ 721360 h 5066346"/>
                        <a:gd name="connsiteX3" fmla="*/ 4916043 w 4916043"/>
                        <a:gd name="connsiteY3" fmla="*/ 2803683 h 5066346"/>
                        <a:gd name="connsiteX4" fmla="*/ 2236581 w 4916043"/>
                        <a:gd name="connsiteY4" fmla="*/ 5066346 h 5066346"/>
                        <a:gd name="connsiteX5" fmla="*/ 21098 w 4916043"/>
                        <a:gd name="connsiteY5" fmla="*/ 3815142 h 5066346"/>
                        <a:gd name="connsiteX6" fmla="*/ 0 w 4916043"/>
                        <a:gd name="connsiteY6" fmla="*/ 1273587 h 5066346"/>
                        <a:gd name="connsiteX0" fmla="*/ 0 w 4565761"/>
                        <a:gd name="connsiteY0" fmla="*/ 1273587 h 5066346"/>
                        <a:gd name="connsiteX1" fmla="*/ 2156730 w 4565761"/>
                        <a:gd name="connsiteY1" fmla="*/ 0 h 5066346"/>
                        <a:gd name="connsiteX2" fmla="*/ 4565761 w 4565761"/>
                        <a:gd name="connsiteY2" fmla="*/ 721360 h 5066346"/>
                        <a:gd name="connsiteX3" fmla="*/ 4405503 w 4565761"/>
                        <a:gd name="connsiteY3" fmla="*/ 3801903 h 5066346"/>
                        <a:gd name="connsiteX4" fmla="*/ 2236581 w 4565761"/>
                        <a:gd name="connsiteY4" fmla="*/ 5066346 h 5066346"/>
                        <a:gd name="connsiteX5" fmla="*/ 21098 w 4565761"/>
                        <a:gd name="connsiteY5" fmla="*/ 3815142 h 5066346"/>
                        <a:gd name="connsiteX6" fmla="*/ 0 w 4565761"/>
                        <a:gd name="connsiteY6" fmla="*/ 1273587 h 5066346"/>
                        <a:gd name="connsiteX0" fmla="*/ 0 w 4405503"/>
                        <a:gd name="connsiteY0" fmla="*/ 1273587 h 5066346"/>
                        <a:gd name="connsiteX1" fmla="*/ 2156730 w 4405503"/>
                        <a:gd name="connsiteY1" fmla="*/ 0 h 5066346"/>
                        <a:gd name="connsiteX2" fmla="*/ 4398121 w 4405503"/>
                        <a:gd name="connsiteY2" fmla="*/ 1277620 h 5066346"/>
                        <a:gd name="connsiteX3" fmla="*/ 4405503 w 4405503"/>
                        <a:gd name="connsiteY3" fmla="*/ 3801903 h 5066346"/>
                        <a:gd name="connsiteX4" fmla="*/ 2236581 w 4405503"/>
                        <a:gd name="connsiteY4" fmla="*/ 5066346 h 5066346"/>
                        <a:gd name="connsiteX5" fmla="*/ 21098 w 4405503"/>
                        <a:gd name="connsiteY5" fmla="*/ 3815142 h 5066346"/>
                        <a:gd name="connsiteX6" fmla="*/ 0 w 4405503"/>
                        <a:gd name="connsiteY6" fmla="*/ 1273587 h 5066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05503" h="5066346">
                          <a:moveTo>
                            <a:pt x="0" y="1273587"/>
                          </a:moveTo>
                          <a:lnTo>
                            <a:pt x="2156730" y="0"/>
                          </a:lnTo>
                          <a:lnTo>
                            <a:pt x="4398121" y="1277620"/>
                          </a:lnTo>
                          <a:cubicBezTo>
                            <a:pt x="4400582" y="2119048"/>
                            <a:pt x="4403042" y="2960475"/>
                            <a:pt x="4405503" y="3801903"/>
                          </a:cubicBezTo>
                          <a:lnTo>
                            <a:pt x="2236581" y="5066346"/>
                          </a:lnTo>
                          <a:lnTo>
                            <a:pt x="21098" y="3815142"/>
                          </a:lnTo>
                          <a:lnTo>
                            <a:pt x="0" y="1273587"/>
                          </a:lnTo>
                          <a:close/>
                        </a:path>
                      </a:pathLst>
                    </a:custGeom>
                    <a:ln w="57150">
                      <a:solidFill>
                        <a:schemeClr val="bg1"/>
                      </a:solidFill>
                    </a:ln>
                  </pic:spPr>
                </pic:pic>
              </a:graphicData>
            </a:graphic>
          </wp:inline>
        </w:drawing>
      </w:r>
    </w:p>
    <w:p w14:paraId="0A71D889" w14:textId="77777777" w:rsidR="00517E25" w:rsidRDefault="00517E25" w:rsidP="00517E25">
      <w:pPr>
        <w:spacing w:after="0"/>
        <w:ind w:firstLine="709"/>
        <w:jc w:val="both"/>
      </w:pPr>
    </w:p>
    <w:p w14:paraId="4C8CB3EB" w14:textId="77777777" w:rsidR="00517E25" w:rsidRPr="00302B75" w:rsidRDefault="00517E25" w:rsidP="00517E25">
      <w:pPr>
        <w:spacing w:after="0"/>
        <w:ind w:firstLine="709"/>
        <w:jc w:val="both"/>
        <w:rPr>
          <w:sz w:val="24"/>
          <w:szCs w:val="24"/>
        </w:rPr>
      </w:pPr>
      <w:r w:rsidRPr="00302B75">
        <w:rPr>
          <w:sz w:val="24"/>
          <w:szCs w:val="24"/>
        </w:rPr>
        <w:t>Також на об'єкті буде встановлена система погодного та погодинного споживання теплової енергії (ІТП), що дозволить оптимізувати потребу в тепловій енергії, а також система моніторингу енергоспоживання та параметрів мікроклімату.</w:t>
      </w:r>
    </w:p>
    <w:p w14:paraId="4CDF2865" w14:textId="77777777" w:rsidR="00517E25" w:rsidRPr="00302B75" w:rsidRDefault="00517E25" w:rsidP="00517E25">
      <w:pPr>
        <w:spacing w:after="0"/>
        <w:ind w:firstLine="709"/>
        <w:jc w:val="both"/>
        <w:rPr>
          <w:sz w:val="24"/>
          <w:szCs w:val="24"/>
        </w:rPr>
      </w:pPr>
    </w:p>
    <w:p w14:paraId="0F91C5A9" w14:textId="2F97F406" w:rsidR="00517E25" w:rsidRPr="00302B75" w:rsidRDefault="00517E25" w:rsidP="006A238E">
      <w:pPr>
        <w:spacing w:after="0"/>
        <w:ind w:firstLine="709"/>
        <w:jc w:val="both"/>
        <w:rPr>
          <w:sz w:val="24"/>
          <w:szCs w:val="24"/>
        </w:rPr>
      </w:pPr>
      <w:r w:rsidRPr="00302B75">
        <w:rPr>
          <w:sz w:val="24"/>
          <w:szCs w:val="24"/>
        </w:rPr>
        <w:t>Зазначений перелік заходів дозволить відпрацювати основні технічні рішення щодо використання відновлювальних джерел енергії та за рахунок системи моніторингу зібрати необхідну інформацію щодо розповсюдження позитивного досвіду на інші об'єкти в місті та в Україні</w:t>
      </w:r>
    </w:p>
    <w:tbl>
      <w:tblPr>
        <w:tblW w:w="7360" w:type="dxa"/>
        <w:jc w:val="center"/>
        <w:tblLook w:val="04A0" w:firstRow="1" w:lastRow="0" w:firstColumn="1" w:lastColumn="0" w:noHBand="0" w:noVBand="1"/>
      </w:tblPr>
      <w:tblGrid>
        <w:gridCol w:w="6176"/>
        <w:gridCol w:w="1184"/>
      </w:tblGrid>
      <w:tr w:rsidR="00517E25" w:rsidRPr="006B6F11" w14:paraId="6EAA847C" w14:textId="77777777" w:rsidTr="00926908">
        <w:trPr>
          <w:trHeight w:val="315"/>
          <w:jc w:val="center"/>
        </w:trPr>
        <w:tc>
          <w:tcPr>
            <w:tcW w:w="7360"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66589073" w14:textId="77777777" w:rsidR="00517E25" w:rsidRPr="00D65F97" w:rsidRDefault="00517E25" w:rsidP="00926908">
            <w:pPr>
              <w:spacing w:after="0"/>
              <w:jc w:val="center"/>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Встановлення теплового насосу у ЦРД "Дельфін" (для нагріву басейну)</w:t>
            </w:r>
          </w:p>
        </w:tc>
      </w:tr>
      <w:tr w:rsidR="00517E25" w:rsidRPr="006B6F11" w14:paraId="16F57AF8" w14:textId="77777777" w:rsidTr="00926908">
        <w:trPr>
          <w:trHeight w:val="300"/>
          <w:jc w:val="center"/>
        </w:trPr>
        <w:tc>
          <w:tcPr>
            <w:tcW w:w="6176" w:type="dxa"/>
            <w:tcBorders>
              <w:top w:val="single" w:sz="8" w:space="0" w:color="auto"/>
              <w:left w:val="single" w:sz="8" w:space="0" w:color="auto"/>
              <w:bottom w:val="single" w:sz="4" w:space="0" w:color="auto"/>
              <w:right w:val="single" w:sz="4" w:space="0" w:color="auto"/>
            </w:tcBorders>
            <w:shd w:val="clear" w:color="000000" w:fill="9BC2E6"/>
            <w:noWrap/>
            <w:vAlign w:val="center"/>
            <w:hideMark/>
          </w:tcPr>
          <w:p w14:paraId="1EA97ACA" w14:textId="77777777" w:rsidR="00517E25" w:rsidRPr="00D65F97" w:rsidRDefault="00517E25" w:rsidP="00926908">
            <w:pPr>
              <w:spacing w:after="0"/>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Генерація електричної енергії від сонця, кВт-год</w:t>
            </w:r>
          </w:p>
        </w:tc>
        <w:tc>
          <w:tcPr>
            <w:tcW w:w="1184" w:type="dxa"/>
            <w:tcBorders>
              <w:top w:val="nil"/>
              <w:left w:val="nil"/>
              <w:bottom w:val="single" w:sz="4" w:space="0" w:color="auto"/>
              <w:right w:val="single" w:sz="8" w:space="0" w:color="auto"/>
            </w:tcBorders>
            <w:shd w:val="clear" w:color="auto" w:fill="auto"/>
            <w:noWrap/>
            <w:vAlign w:val="center"/>
            <w:hideMark/>
          </w:tcPr>
          <w:p w14:paraId="66D86708" w14:textId="77777777" w:rsidR="00517E25" w:rsidRPr="00D65F97" w:rsidRDefault="00517E25" w:rsidP="00926908">
            <w:pPr>
              <w:spacing w:after="0"/>
              <w:jc w:val="center"/>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26 300</w:t>
            </w:r>
          </w:p>
        </w:tc>
      </w:tr>
      <w:tr w:rsidR="00C7030B" w:rsidRPr="006B6F11" w14:paraId="0068644B" w14:textId="77777777" w:rsidTr="00926908">
        <w:trPr>
          <w:trHeight w:val="300"/>
          <w:jc w:val="center"/>
        </w:trPr>
        <w:tc>
          <w:tcPr>
            <w:tcW w:w="6176" w:type="dxa"/>
            <w:tcBorders>
              <w:top w:val="single" w:sz="4" w:space="0" w:color="auto"/>
              <w:left w:val="single" w:sz="8" w:space="0" w:color="auto"/>
              <w:bottom w:val="single" w:sz="4" w:space="0" w:color="auto"/>
              <w:right w:val="single" w:sz="4" w:space="0" w:color="auto"/>
            </w:tcBorders>
            <w:shd w:val="clear" w:color="000000" w:fill="9BC2E6"/>
            <w:noWrap/>
            <w:vAlign w:val="center"/>
          </w:tcPr>
          <w:p w14:paraId="7D655262" w14:textId="0066B32C" w:rsidR="00C7030B" w:rsidRPr="00D65F97" w:rsidRDefault="00C7030B" w:rsidP="00926908">
            <w:pPr>
              <w:spacing w:after="0"/>
              <w:rPr>
                <w:rFonts w:eastAsia="Times New Roman" w:cs="Times New Roman"/>
                <w:noProof w:val="0"/>
                <w:color w:val="000000"/>
                <w:sz w:val="24"/>
                <w:szCs w:val="24"/>
                <w:lang w:val="ru-RU" w:eastAsia="ru-RU"/>
              </w:rPr>
            </w:pPr>
            <w:r>
              <w:rPr>
                <w:rFonts w:eastAsia="Times New Roman" w:cs="Times New Roman"/>
                <w:noProof w:val="0"/>
                <w:color w:val="000000"/>
                <w:sz w:val="24"/>
                <w:szCs w:val="24"/>
                <w:lang w:val="ru-RU" w:eastAsia="ru-RU"/>
              </w:rPr>
              <w:t>Вартість реалізації, тис. Грн.</w:t>
            </w:r>
          </w:p>
        </w:tc>
        <w:tc>
          <w:tcPr>
            <w:tcW w:w="1184" w:type="dxa"/>
            <w:tcBorders>
              <w:top w:val="nil"/>
              <w:left w:val="nil"/>
              <w:bottom w:val="single" w:sz="4" w:space="0" w:color="auto"/>
              <w:right w:val="single" w:sz="8" w:space="0" w:color="auto"/>
            </w:tcBorders>
            <w:shd w:val="clear" w:color="auto" w:fill="auto"/>
            <w:noWrap/>
            <w:vAlign w:val="center"/>
          </w:tcPr>
          <w:p w14:paraId="33167A8E" w14:textId="7EF456BA" w:rsidR="00C7030B" w:rsidRPr="00D65F97" w:rsidRDefault="00C7030B" w:rsidP="00926908">
            <w:pPr>
              <w:spacing w:after="0"/>
              <w:jc w:val="center"/>
              <w:rPr>
                <w:rFonts w:eastAsia="Times New Roman" w:cs="Times New Roman"/>
                <w:noProof w:val="0"/>
                <w:color w:val="000000"/>
                <w:sz w:val="24"/>
                <w:szCs w:val="24"/>
                <w:lang w:val="ru-RU" w:eastAsia="ru-RU"/>
              </w:rPr>
            </w:pPr>
            <w:r>
              <w:rPr>
                <w:rFonts w:eastAsia="Times New Roman" w:cs="Times New Roman"/>
                <w:noProof w:val="0"/>
                <w:color w:val="000000"/>
                <w:sz w:val="24"/>
                <w:szCs w:val="24"/>
                <w:lang w:val="ru-RU" w:eastAsia="ru-RU"/>
              </w:rPr>
              <w:t>1 300</w:t>
            </w:r>
          </w:p>
        </w:tc>
      </w:tr>
      <w:tr w:rsidR="00517E25" w:rsidRPr="006B6F11" w14:paraId="42C4430D" w14:textId="77777777" w:rsidTr="00926908">
        <w:trPr>
          <w:trHeight w:val="300"/>
          <w:jc w:val="center"/>
        </w:trPr>
        <w:tc>
          <w:tcPr>
            <w:tcW w:w="6176" w:type="dxa"/>
            <w:tcBorders>
              <w:top w:val="single" w:sz="4" w:space="0" w:color="auto"/>
              <w:left w:val="single" w:sz="8" w:space="0" w:color="auto"/>
              <w:bottom w:val="single" w:sz="4" w:space="0" w:color="auto"/>
              <w:right w:val="single" w:sz="4" w:space="0" w:color="auto"/>
            </w:tcBorders>
            <w:shd w:val="clear" w:color="000000" w:fill="9BC2E6"/>
            <w:noWrap/>
            <w:vAlign w:val="center"/>
          </w:tcPr>
          <w:p w14:paraId="627B467F" w14:textId="77777777" w:rsidR="00517E25" w:rsidRPr="00D65F97" w:rsidRDefault="00517E25" w:rsidP="00926908">
            <w:pPr>
              <w:spacing w:after="0"/>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Тариф на теплову енергію, грн/Гкал</w:t>
            </w:r>
          </w:p>
        </w:tc>
        <w:tc>
          <w:tcPr>
            <w:tcW w:w="1184" w:type="dxa"/>
            <w:tcBorders>
              <w:top w:val="nil"/>
              <w:left w:val="nil"/>
              <w:bottom w:val="single" w:sz="4" w:space="0" w:color="auto"/>
              <w:right w:val="single" w:sz="8" w:space="0" w:color="auto"/>
            </w:tcBorders>
            <w:shd w:val="clear" w:color="auto" w:fill="auto"/>
            <w:noWrap/>
            <w:vAlign w:val="center"/>
          </w:tcPr>
          <w:p w14:paraId="2E4C5E23" w14:textId="77777777" w:rsidR="00517E25" w:rsidRPr="00D65F97" w:rsidRDefault="00517E25" w:rsidP="00926908">
            <w:pPr>
              <w:spacing w:after="0"/>
              <w:jc w:val="center"/>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3564</w:t>
            </w:r>
          </w:p>
        </w:tc>
      </w:tr>
      <w:tr w:rsidR="00517E25" w:rsidRPr="006B6F11" w14:paraId="71CE309D" w14:textId="77777777" w:rsidTr="00926908">
        <w:trPr>
          <w:trHeight w:val="300"/>
          <w:jc w:val="center"/>
        </w:trPr>
        <w:tc>
          <w:tcPr>
            <w:tcW w:w="6176" w:type="dxa"/>
            <w:tcBorders>
              <w:top w:val="single" w:sz="4" w:space="0" w:color="auto"/>
              <w:left w:val="single" w:sz="8" w:space="0" w:color="auto"/>
              <w:bottom w:val="single" w:sz="4" w:space="0" w:color="auto"/>
              <w:right w:val="single" w:sz="4" w:space="0" w:color="auto"/>
            </w:tcBorders>
            <w:shd w:val="clear" w:color="000000" w:fill="9BC2E6"/>
            <w:noWrap/>
            <w:vAlign w:val="center"/>
          </w:tcPr>
          <w:p w14:paraId="7E4D177F" w14:textId="77777777" w:rsidR="00517E25" w:rsidRPr="00D65F97" w:rsidRDefault="00517E25" w:rsidP="00926908">
            <w:pPr>
              <w:spacing w:after="0"/>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Тариф на електричну енергію, грн/кВт·год</w:t>
            </w:r>
          </w:p>
        </w:tc>
        <w:tc>
          <w:tcPr>
            <w:tcW w:w="1184" w:type="dxa"/>
            <w:tcBorders>
              <w:top w:val="nil"/>
              <w:left w:val="nil"/>
              <w:bottom w:val="single" w:sz="4" w:space="0" w:color="auto"/>
              <w:right w:val="single" w:sz="8" w:space="0" w:color="auto"/>
            </w:tcBorders>
            <w:shd w:val="clear" w:color="auto" w:fill="auto"/>
            <w:noWrap/>
            <w:vAlign w:val="center"/>
          </w:tcPr>
          <w:p w14:paraId="6E8B51CE" w14:textId="77777777" w:rsidR="00517E25" w:rsidRPr="00D65F97" w:rsidRDefault="00517E25" w:rsidP="00926908">
            <w:pPr>
              <w:spacing w:after="0"/>
              <w:jc w:val="center"/>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6,5</w:t>
            </w:r>
          </w:p>
        </w:tc>
      </w:tr>
      <w:tr w:rsidR="00517E25" w:rsidRPr="006B6F11" w14:paraId="16092759" w14:textId="77777777" w:rsidTr="00C7030B">
        <w:trPr>
          <w:trHeight w:val="300"/>
          <w:jc w:val="center"/>
        </w:trPr>
        <w:tc>
          <w:tcPr>
            <w:tcW w:w="6176"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0E2BDCB7" w14:textId="77777777" w:rsidR="00517E25" w:rsidRPr="00D65F97" w:rsidRDefault="00517E25" w:rsidP="00926908">
            <w:pPr>
              <w:spacing w:after="0"/>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Щорічне зниження витрат теплової енергії, Гкал</w:t>
            </w:r>
          </w:p>
        </w:tc>
        <w:tc>
          <w:tcPr>
            <w:tcW w:w="1184" w:type="dxa"/>
            <w:tcBorders>
              <w:top w:val="nil"/>
              <w:left w:val="nil"/>
              <w:bottom w:val="single" w:sz="4" w:space="0" w:color="auto"/>
              <w:right w:val="single" w:sz="8" w:space="0" w:color="auto"/>
            </w:tcBorders>
            <w:shd w:val="clear" w:color="auto" w:fill="auto"/>
            <w:noWrap/>
            <w:vAlign w:val="center"/>
            <w:hideMark/>
          </w:tcPr>
          <w:p w14:paraId="43BF1EB0" w14:textId="77777777" w:rsidR="00517E25" w:rsidRPr="00D65F97" w:rsidRDefault="00517E25" w:rsidP="00926908">
            <w:pPr>
              <w:spacing w:after="0"/>
              <w:jc w:val="center"/>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147,2</w:t>
            </w:r>
          </w:p>
        </w:tc>
      </w:tr>
      <w:tr w:rsidR="00517E25" w:rsidRPr="006B6F11" w14:paraId="374EF71E" w14:textId="77777777" w:rsidTr="00C7030B">
        <w:trPr>
          <w:trHeight w:val="315"/>
          <w:jc w:val="center"/>
        </w:trPr>
        <w:tc>
          <w:tcPr>
            <w:tcW w:w="6176"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83739E6" w14:textId="77777777" w:rsidR="00517E25" w:rsidRPr="00D65F97" w:rsidRDefault="00517E25" w:rsidP="00926908">
            <w:pPr>
              <w:spacing w:after="0"/>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Річна витрата електричної енергії тепловим насомом</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3213" w14:textId="77777777" w:rsidR="00517E25" w:rsidRPr="00D65F97" w:rsidRDefault="00517E25" w:rsidP="00926908">
            <w:pPr>
              <w:spacing w:after="0"/>
              <w:jc w:val="center"/>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30 750</w:t>
            </w:r>
          </w:p>
        </w:tc>
      </w:tr>
      <w:tr w:rsidR="00517E25" w:rsidRPr="006B6F11" w14:paraId="56FAACB9" w14:textId="77777777" w:rsidTr="00C7030B">
        <w:trPr>
          <w:trHeight w:val="315"/>
          <w:jc w:val="center"/>
        </w:trPr>
        <w:tc>
          <w:tcPr>
            <w:tcW w:w="6176"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B6B093F" w14:textId="77777777" w:rsidR="00517E25" w:rsidRPr="00D65F97" w:rsidRDefault="00517E25" w:rsidP="00926908">
            <w:pPr>
              <w:spacing w:after="0"/>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Річна економія, грн.</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9D71" w14:textId="77777777" w:rsidR="00517E25" w:rsidRPr="00D65F97" w:rsidRDefault="00517E25" w:rsidP="00926908">
            <w:pPr>
              <w:spacing w:after="0"/>
              <w:jc w:val="center"/>
              <w:rPr>
                <w:rFonts w:eastAsia="Times New Roman" w:cs="Times New Roman"/>
                <w:noProof w:val="0"/>
                <w:color w:val="000000"/>
                <w:sz w:val="24"/>
                <w:szCs w:val="24"/>
                <w:lang w:val="ru-RU" w:eastAsia="ru-RU"/>
              </w:rPr>
            </w:pPr>
            <w:r w:rsidRPr="00D65F97">
              <w:rPr>
                <w:rFonts w:eastAsia="Times New Roman" w:cs="Times New Roman"/>
                <w:noProof w:val="0"/>
                <w:color w:val="000000"/>
                <w:sz w:val="24"/>
                <w:szCs w:val="24"/>
                <w:lang w:val="ru-RU" w:eastAsia="ru-RU"/>
              </w:rPr>
              <w:t>457 665</w:t>
            </w:r>
          </w:p>
        </w:tc>
      </w:tr>
      <w:tr w:rsidR="00C7030B" w:rsidRPr="006B6F11" w14:paraId="5DE2BB16" w14:textId="77777777" w:rsidTr="00C7030B">
        <w:trPr>
          <w:trHeight w:val="315"/>
          <w:jc w:val="center"/>
        </w:trPr>
        <w:tc>
          <w:tcPr>
            <w:tcW w:w="6176"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6EC9AA93" w14:textId="7930F7CB" w:rsidR="00C7030B" w:rsidRPr="00D65F97" w:rsidRDefault="00C7030B" w:rsidP="00926908">
            <w:pPr>
              <w:spacing w:after="0"/>
              <w:rPr>
                <w:rFonts w:eastAsia="Times New Roman" w:cs="Times New Roman"/>
                <w:noProof w:val="0"/>
                <w:color w:val="000000"/>
                <w:sz w:val="24"/>
                <w:szCs w:val="24"/>
                <w:lang w:val="ru-RU" w:eastAsia="ru-RU"/>
              </w:rPr>
            </w:pPr>
            <w:r w:rsidRPr="00A479C8">
              <w:rPr>
                <w:rFonts w:eastAsia="Times New Roman" w:cs="Times New Roman"/>
                <w:noProof w:val="0"/>
                <w:color w:val="000000"/>
                <w:sz w:val="24"/>
                <w:szCs w:val="24"/>
                <w:lang w:val="ru-RU" w:eastAsia="ru-RU"/>
              </w:rPr>
              <w:t>Окупність заходу, років</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1C3D6" w14:textId="1D83624E" w:rsidR="00C7030B" w:rsidRPr="00D65F97" w:rsidRDefault="00C7030B" w:rsidP="00926908">
            <w:pPr>
              <w:spacing w:after="0"/>
              <w:jc w:val="center"/>
              <w:rPr>
                <w:rFonts w:eastAsia="Times New Roman" w:cs="Times New Roman"/>
                <w:noProof w:val="0"/>
                <w:color w:val="000000"/>
                <w:sz w:val="24"/>
                <w:szCs w:val="24"/>
                <w:lang w:val="ru-RU" w:eastAsia="ru-RU"/>
              </w:rPr>
            </w:pPr>
            <w:r>
              <w:rPr>
                <w:rFonts w:eastAsia="Times New Roman" w:cs="Times New Roman"/>
                <w:noProof w:val="0"/>
                <w:color w:val="000000"/>
                <w:sz w:val="24"/>
                <w:szCs w:val="24"/>
                <w:lang w:val="ru-RU" w:eastAsia="ru-RU"/>
              </w:rPr>
              <w:t>2,8</w:t>
            </w:r>
          </w:p>
        </w:tc>
      </w:tr>
    </w:tbl>
    <w:p w14:paraId="69C129A5" w14:textId="77777777" w:rsidR="00517E25" w:rsidRDefault="00517E25" w:rsidP="00517E25">
      <w:pPr>
        <w:spacing w:after="0"/>
        <w:ind w:firstLine="709"/>
        <w:jc w:val="both"/>
      </w:pPr>
    </w:p>
    <w:p w14:paraId="446B1ED1" w14:textId="77777777" w:rsidR="00517E25" w:rsidRPr="00834B35" w:rsidRDefault="00517E25" w:rsidP="00517E25">
      <w:pPr>
        <w:spacing w:after="0"/>
        <w:jc w:val="both"/>
        <w:rPr>
          <w:i/>
          <w:iCs/>
          <w:noProof w:val="0"/>
          <w:sz w:val="24"/>
          <w:szCs w:val="20"/>
        </w:rPr>
      </w:pPr>
      <w:r w:rsidRPr="00834B35">
        <w:rPr>
          <w:i/>
          <w:iCs/>
          <w:noProof w:val="0"/>
          <w:sz w:val="24"/>
          <w:szCs w:val="20"/>
        </w:rPr>
        <w:t>*закладені в економічні розрахунки тарифи і вартість енергоносіїв:</w:t>
      </w:r>
    </w:p>
    <w:p w14:paraId="5C8A137D" w14:textId="77777777" w:rsidR="00517E25" w:rsidRPr="00834B35" w:rsidRDefault="00517E25" w:rsidP="00517E25">
      <w:pPr>
        <w:spacing w:after="0"/>
        <w:jc w:val="both"/>
        <w:rPr>
          <w:i/>
          <w:iCs/>
          <w:noProof w:val="0"/>
          <w:sz w:val="24"/>
          <w:szCs w:val="20"/>
        </w:rPr>
      </w:pPr>
    </w:p>
    <w:p w14:paraId="381A7AE7" w14:textId="77777777" w:rsidR="00517E25" w:rsidRPr="00834B35" w:rsidRDefault="00517E25" w:rsidP="00517E25">
      <w:pPr>
        <w:pStyle w:val="a7"/>
        <w:spacing w:after="0"/>
        <w:ind w:left="1069"/>
        <w:jc w:val="both"/>
        <w:rPr>
          <w:i/>
          <w:iCs/>
          <w:noProof w:val="0"/>
          <w:sz w:val="24"/>
          <w:szCs w:val="20"/>
        </w:rPr>
      </w:pPr>
      <w:r w:rsidRPr="00834B35">
        <w:rPr>
          <w:i/>
          <w:iCs/>
          <w:noProof w:val="0"/>
          <w:sz w:val="24"/>
          <w:szCs w:val="20"/>
        </w:rPr>
        <w:t>Вартість електроенергії, грн/кВт·год - 6,48</w:t>
      </w:r>
    </w:p>
    <w:p w14:paraId="6AE9B73F" w14:textId="77777777" w:rsidR="00517E25" w:rsidRPr="00834B35" w:rsidRDefault="00517E25" w:rsidP="00517E25">
      <w:pPr>
        <w:pStyle w:val="a7"/>
        <w:spacing w:after="0"/>
        <w:ind w:left="1069"/>
        <w:jc w:val="both"/>
        <w:rPr>
          <w:i/>
          <w:iCs/>
          <w:noProof w:val="0"/>
          <w:sz w:val="24"/>
          <w:szCs w:val="20"/>
        </w:rPr>
      </w:pPr>
      <w:r w:rsidRPr="00834B35">
        <w:rPr>
          <w:i/>
          <w:iCs/>
          <w:noProof w:val="0"/>
          <w:sz w:val="24"/>
          <w:szCs w:val="20"/>
        </w:rPr>
        <w:t>Вартість природного газу, грн/м</w:t>
      </w:r>
      <w:r w:rsidRPr="00834B35">
        <w:rPr>
          <w:i/>
          <w:iCs/>
          <w:noProof w:val="0"/>
          <w:sz w:val="24"/>
          <w:szCs w:val="20"/>
          <w:vertAlign w:val="superscript"/>
        </w:rPr>
        <w:t>3</w:t>
      </w:r>
      <w:r w:rsidRPr="00834B35">
        <w:rPr>
          <w:i/>
          <w:iCs/>
          <w:noProof w:val="0"/>
          <w:sz w:val="24"/>
          <w:szCs w:val="20"/>
        </w:rPr>
        <w:t xml:space="preserve"> - 18,5</w:t>
      </w:r>
    </w:p>
    <w:p w14:paraId="2327E918" w14:textId="77777777" w:rsidR="00517E25" w:rsidRPr="00834B35" w:rsidRDefault="00517E25" w:rsidP="00517E25">
      <w:pPr>
        <w:pStyle w:val="a7"/>
        <w:spacing w:after="0"/>
        <w:ind w:left="1069"/>
        <w:jc w:val="both"/>
        <w:rPr>
          <w:i/>
          <w:iCs/>
          <w:noProof w:val="0"/>
          <w:sz w:val="24"/>
          <w:szCs w:val="20"/>
        </w:rPr>
      </w:pPr>
      <w:r w:rsidRPr="00834B35">
        <w:rPr>
          <w:i/>
          <w:iCs/>
          <w:noProof w:val="0"/>
          <w:sz w:val="24"/>
          <w:szCs w:val="20"/>
        </w:rPr>
        <w:t xml:space="preserve">Вартість щепи, грн/т – 3500 </w:t>
      </w:r>
    </w:p>
    <w:p w14:paraId="4D260546" w14:textId="77777777" w:rsidR="00517E25" w:rsidRDefault="00517E25" w:rsidP="00517E25">
      <w:pPr>
        <w:pStyle w:val="a7"/>
        <w:spacing w:after="0"/>
        <w:ind w:left="1069"/>
        <w:jc w:val="both"/>
        <w:rPr>
          <w:i/>
          <w:iCs/>
          <w:noProof w:val="0"/>
          <w:sz w:val="24"/>
          <w:szCs w:val="20"/>
        </w:rPr>
      </w:pPr>
      <w:r w:rsidRPr="00834B35">
        <w:rPr>
          <w:i/>
          <w:iCs/>
          <w:noProof w:val="0"/>
          <w:sz w:val="24"/>
          <w:szCs w:val="20"/>
        </w:rPr>
        <w:t>Вартість теплової енергії, при використанні природного газу ціною 18,5 грн/м</w:t>
      </w:r>
      <w:r w:rsidRPr="00834B35">
        <w:rPr>
          <w:i/>
          <w:iCs/>
          <w:noProof w:val="0"/>
          <w:sz w:val="24"/>
          <w:szCs w:val="20"/>
          <w:vertAlign w:val="superscript"/>
        </w:rPr>
        <w:t xml:space="preserve">3 </w:t>
      </w:r>
      <w:r w:rsidRPr="00834B35">
        <w:rPr>
          <w:i/>
          <w:iCs/>
          <w:noProof w:val="0"/>
          <w:sz w:val="24"/>
          <w:szCs w:val="20"/>
        </w:rPr>
        <w:t xml:space="preserve">, грн/Гкал – 3540,3 </w:t>
      </w:r>
    </w:p>
    <w:p w14:paraId="74D3F33B" w14:textId="77777777" w:rsidR="007509E0" w:rsidRDefault="007509E0" w:rsidP="00517E25">
      <w:pPr>
        <w:spacing w:line="259" w:lineRule="auto"/>
        <w:rPr>
          <w:i/>
          <w:iCs/>
          <w:noProof w:val="0"/>
          <w:sz w:val="24"/>
          <w:szCs w:val="20"/>
        </w:rPr>
      </w:pPr>
    </w:p>
    <w:p w14:paraId="7D041340" w14:textId="017BB440" w:rsidR="00302B75" w:rsidRPr="00B64C24" w:rsidRDefault="00302B75" w:rsidP="00302B75">
      <w:pPr>
        <w:spacing w:before="100" w:beforeAutospacing="1" w:after="100" w:afterAutospacing="1"/>
        <w:rPr>
          <w:sz w:val="24"/>
          <w:szCs w:val="24"/>
        </w:rPr>
      </w:pPr>
      <w:r>
        <w:rPr>
          <w:sz w:val="24"/>
          <w:szCs w:val="24"/>
        </w:rPr>
        <w:t>У</w:t>
      </w:r>
      <w:r w:rsidRPr="00B64C24">
        <w:rPr>
          <w:sz w:val="24"/>
          <w:szCs w:val="24"/>
        </w:rPr>
        <w:t xml:space="preserve"> період 202</w:t>
      </w:r>
      <w:r w:rsidR="008F6375">
        <w:rPr>
          <w:sz w:val="24"/>
          <w:szCs w:val="24"/>
        </w:rPr>
        <w:t>4</w:t>
      </w:r>
      <w:r w:rsidRPr="00B64C24">
        <w:rPr>
          <w:sz w:val="24"/>
          <w:szCs w:val="24"/>
        </w:rPr>
        <w:t>-202</w:t>
      </w:r>
      <w:r w:rsidR="008F6375">
        <w:rPr>
          <w:sz w:val="24"/>
          <w:szCs w:val="24"/>
        </w:rPr>
        <w:t>5</w:t>
      </w:r>
      <w:r w:rsidRPr="00B64C24">
        <w:rPr>
          <w:sz w:val="24"/>
          <w:szCs w:val="24"/>
        </w:rPr>
        <w:t xml:space="preserve"> планується реалізувати наступні проєкти:</w:t>
      </w:r>
    </w:p>
    <w:p w14:paraId="20638739" w14:textId="77777777" w:rsidR="00302B75" w:rsidRPr="00B64C24" w:rsidRDefault="00302B75" w:rsidP="00302B75">
      <w:pPr>
        <w:pStyle w:val="a7"/>
        <w:numPr>
          <w:ilvl w:val="0"/>
          <w:numId w:val="23"/>
        </w:numPr>
        <w:spacing w:before="100" w:beforeAutospacing="1" w:after="100" w:afterAutospacing="1"/>
        <w:rPr>
          <w:sz w:val="24"/>
          <w:szCs w:val="24"/>
        </w:rPr>
      </w:pPr>
      <w:r w:rsidRPr="00B64C24">
        <w:rPr>
          <w:sz w:val="24"/>
          <w:szCs w:val="24"/>
        </w:rPr>
        <w:t>Встановлення сонячної електростації на об’єктах водоканалу;</w:t>
      </w:r>
    </w:p>
    <w:p w14:paraId="25474AAF" w14:textId="77777777" w:rsidR="00302B75" w:rsidRPr="00B64C24" w:rsidRDefault="00302B75" w:rsidP="00302B75">
      <w:pPr>
        <w:pStyle w:val="a7"/>
        <w:numPr>
          <w:ilvl w:val="0"/>
          <w:numId w:val="23"/>
        </w:numPr>
        <w:spacing w:before="100" w:beforeAutospacing="1" w:after="100" w:afterAutospacing="1"/>
        <w:rPr>
          <w:sz w:val="24"/>
          <w:szCs w:val="24"/>
        </w:rPr>
      </w:pPr>
      <w:r w:rsidRPr="00B64C24">
        <w:rPr>
          <w:sz w:val="24"/>
          <w:szCs w:val="24"/>
        </w:rPr>
        <w:t xml:space="preserve">Встановлення комбінованої системи енергопостачання, що складається з сонячної електростанції, теплових насосів та централізованої ситеми опалення в </w:t>
      </w:r>
      <w:r>
        <w:rPr>
          <w:sz w:val="24"/>
          <w:szCs w:val="24"/>
        </w:rPr>
        <w:t>Ц</w:t>
      </w:r>
      <w:r w:rsidRPr="00B64C24">
        <w:rPr>
          <w:sz w:val="24"/>
          <w:szCs w:val="24"/>
        </w:rPr>
        <w:t xml:space="preserve">ентрі розвитку дитини </w:t>
      </w:r>
      <w:r>
        <w:rPr>
          <w:sz w:val="24"/>
          <w:szCs w:val="24"/>
        </w:rPr>
        <w:t>«</w:t>
      </w:r>
      <w:r w:rsidRPr="00B64C24">
        <w:rPr>
          <w:sz w:val="24"/>
          <w:szCs w:val="24"/>
        </w:rPr>
        <w:t>Дельфін</w:t>
      </w:r>
      <w:r>
        <w:rPr>
          <w:sz w:val="24"/>
          <w:szCs w:val="24"/>
        </w:rPr>
        <w:t>»;</w:t>
      </w:r>
    </w:p>
    <w:p w14:paraId="3B08DF29" w14:textId="77777777" w:rsidR="00302B75" w:rsidRPr="00B64C24" w:rsidRDefault="00302B75" w:rsidP="00302B75">
      <w:pPr>
        <w:pStyle w:val="a7"/>
        <w:numPr>
          <w:ilvl w:val="0"/>
          <w:numId w:val="23"/>
        </w:numPr>
        <w:spacing w:before="100" w:beforeAutospacing="1" w:after="100" w:afterAutospacing="1"/>
        <w:rPr>
          <w:sz w:val="24"/>
          <w:szCs w:val="24"/>
        </w:rPr>
      </w:pPr>
      <w:r w:rsidRPr="00B64C24">
        <w:rPr>
          <w:sz w:val="24"/>
          <w:szCs w:val="24"/>
        </w:rPr>
        <w:t>Розпочати пілотне впровадження проєктів по модернізації систем опалення в житлових та громадсь</w:t>
      </w:r>
      <w:r>
        <w:rPr>
          <w:sz w:val="24"/>
          <w:szCs w:val="24"/>
        </w:rPr>
        <w:t>к</w:t>
      </w:r>
      <w:r w:rsidRPr="00B64C24">
        <w:rPr>
          <w:sz w:val="24"/>
          <w:szCs w:val="24"/>
        </w:rPr>
        <w:t>их будинках</w:t>
      </w:r>
      <w:r>
        <w:rPr>
          <w:sz w:val="24"/>
          <w:szCs w:val="24"/>
        </w:rPr>
        <w:t>.</w:t>
      </w:r>
    </w:p>
    <w:p w14:paraId="5E65FB97" w14:textId="77777777" w:rsidR="00302B75" w:rsidRPr="00B64C24" w:rsidRDefault="00302B75" w:rsidP="00302B75">
      <w:pPr>
        <w:spacing w:before="100" w:beforeAutospacing="1" w:after="100" w:afterAutospacing="1"/>
        <w:jc w:val="both"/>
        <w:rPr>
          <w:sz w:val="24"/>
          <w:szCs w:val="24"/>
        </w:rPr>
      </w:pPr>
      <w:r>
        <w:rPr>
          <w:sz w:val="24"/>
          <w:szCs w:val="24"/>
        </w:rPr>
        <w:t>У</w:t>
      </w:r>
      <w:r w:rsidRPr="00B64C24">
        <w:rPr>
          <w:sz w:val="24"/>
          <w:szCs w:val="24"/>
        </w:rPr>
        <w:t xml:space="preserve"> період 2025 – 2026 років після приведення вартості газу до ринкової для всіх споживачів та налагодження логістики по поставці біопалива планується реалізувати наступні проєкти:</w:t>
      </w:r>
    </w:p>
    <w:p w14:paraId="0971A594" w14:textId="77777777" w:rsidR="00302B75" w:rsidRPr="00B64C24" w:rsidRDefault="00302B75" w:rsidP="00302B75">
      <w:pPr>
        <w:pStyle w:val="a7"/>
        <w:numPr>
          <w:ilvl w:val="0"/>
          <w:numId w:val="24"/>
        </w:numPr>
        <w:spacing w:before="100" w:beforeAutospacing="1" w:after="100" w:afterAutospacing="1"/>
        <w:jc w:val="both"/>
        <w:rPr>
          <w:sz w:val="24"/>
          <w:szCs w:val="24"/>
        </w:rPr>
      </w:pPr>
      <w:r w:rsidRPr="00B64C24">
        <w:rPr>
          <w:sz w:val="24"/>
          <w:szCs w:val="24"/>
        </w:rPr>
        <w:t>Будівництво ТЕЦ на біомасі;</w:t>
      </w:r>
    </w:p>
    <w:p w14:paraId="67E9CA72" w14:textId="77777777" w:rsidR="00302B75" w:rsidRPr="00B64C24" w:rsidRDefault="00302B75" w:rsidP="00302B75">
      <w:pPr>
        <w:pStyle w:val="a7"/>
        <w:numPr>
          <w:ilvl w:val="0"/>
          <w:numId w:val="24"/>
        </w:numPr>
        <w:spacing w:before="100" w:beforeAutospacing="1" w:after="100" w:afterAutospacing="1"/>
        <w:jc w:val="both"/>
        <w:rPr>
          <w:sz w:val="24"/>
          <w:szCs w:val="24"/>
        </w:rPr>
      </w:pPr>
      <w:r w:rsidRPr="00B64C24">
        <w:rPr>
          <w:sz w:val="24"/>
          <w:szCs w:val="24"/>
        </w:rPr>
        <w:t>Будівництво твердопаливної котельні;</w:t>
      </w:r>
    </w:p>
    <w:p w14:paraId="0F0873A6" w14:textId="77777777" w:rsidR="00302B75" w:rsidRPr="00B64C24" w:rsidRDefault="00302B75" w:rsidP="00302B75">
      <w:pPr>
        <w:pStyle w:val="a7"/>
        <w:numPr>
          <w:ilvl w:val="0"/>
          <w:numId w:val="24"/>
        </w:numPr>
        <w:spacing w:before="100" w:beforeAutospacing="1" w:after="100" w:afterAutospacing="1"/>
        <w:jc w:val="both"/>
        <w:rPr>
          <w:sz w:val="24"/>
          <w:szCs w:val="24"/>
        </w:rPr>
      </w:pPr>
      <w:r w:rsidRPr="00B64C24">
        <w:rPr>
          <w:sz w:val="24"/>
          <w:szCs w:val="24"/>
        </w:rPr>
        <w:t>Впровадження сонячної електростанції та теплового насосу на котельні на вул. Київській</w:t>
      </w:r>
      <w:r>
        <w:rPr>
          <w:sz w:val="24"/>
          <w:szCs w:val="24"/>
        </w:rPr>
        <w:t>.</w:t>
      </w:r>
    </w:p>
    <w:p w14:paraId="524960EC" w14:textId="77777777" w:rsidR="00302B75" w:rsidRPr="00B64C24" w:rsidRDefault="00302B75" w:rsidP="00302B75">
      <w:pPr>
        <w:spacing w:before="100" w:beforeAutospacing="1" w:after="100" w:afterAutospacing="1"/>
        <w:jc w:val="both"/>
        <w:rPr>
          <w:sz w:val="24"/>
          <w:szCs w:val="24"/>
        </w:rPr>
      </w:pPr>
      <w:r w:rsidRPr="00B64C24">
        <w:rPr>
          <w:sz w:val="24"/>
          <w:szCs w:val="24"/>
        </w:rPr>
        <w:t>Після 2026 року планується:</w:t>
      </w:r>
    </w:p>
    <w:p w14:paraId="641831B9" w14:textId="77777777" w:rsidR="00302B75" w:rsidRPr="00B64C24" w:rsidRDefault="00302B75" w:rsidP="00302B75">
      <w:pPr>
        <w:pStyle w:val="a7"/>
        <w:numPr>
          <w:ilvl w:val="0"/>
          <w:numId w:val="25"/>
        </w:numPr>
        <w:spacing w:before="100" w:beforeAutospacing="1" w:after="100" w:afterAutospacing="1"/>
        <w:jc w:val="both"/>
        <w:rPr>
          <w:sz w:val="24"/>
          <w:szCs w:val="24"/>
        </w:rPr>
      </w:pPr>
      <w:r w:rsidRPr="00B64C24">
        <w:rPr>
          <w:sz w:val="24"/>
          <w:szCs w:val="24"/>
        </w:rPr>
        <w:t>Впровадження теплових насосів на стічних водах;</w:t>
      </w:r>
    </w:p>
    <w:p w14:paraId="0F3866F1" w14:textId="77777777" w:rsidR="00302B75" w:rsidRPr="00B64C24" w:rsidRDefault="00302B75" w:rsidP="00302B75">
      <w:pPr>
        <w:pStyle w:val="a7"/>
        <w:numPr>
          <w:ilvl w:val="0"/>
          <w:numId w:val="25"/>
        </w:numPr>
        <w:spacing w:before="100" w:beforeAutospacing="1" w:after="100" w:afterAutospacing="1"/>
        <w:jc w:val="both"/>
        <w:rPr>
          <w:sz w:val="24"/>
          <w:szCs w:val="24"/>
        </w:rPr>
      </w:pPr>
      <w:r w:rsidRPr="00B64C24">
        <w:rPr>
          <w:sz w:val="24"/>
          <w:szCs w:val="24"/>
        </w:rPr>
        <w:t>Продовження модернізації систем опалення будівель та проведення термосанації для зменшення попиту на викопну енергію.</w:t>
      </w:r>
    </w:p>
    <w:p w14:paraId="196A98B3" w14:textId="77777777" w:rsidR="00302B75" w:rsidRDefault="00302B75" w:rsidP="00302B75">
      <w:pPr>
        <w:spacing w:before="100" w:beforeAutospacing="1" w:after="100" w:afterAutospacing="1"/>
        <w:jc w:val="both"/>
        <w:rPr>
          <w:sz w:val="24"/>
          <w:szCs w:val="24"/>
        </w:rPr>
      </w:pPr>
    </w:p>
    <w:p w14:paraId="01D1F223" w14:textId="2078C3F6" w:rsidR="00302B75" w:rsidRPr="00B64C24" w:rsidRDefault="00302B75" w:rsidP="00302B75">
      <w:pPr>
        <w:spacing w:before="100" w:beforeAutospacing="1" w:after="100" w:afterAutospacing="1"/>
        <w:jc w:val="both"/>
        <w:rPr>
          <w:sz w:val="24"/>
          <w:szCs w:val="24"/>
        </w:rPr>
      </w:pPr>
      <w:r w:rsidRPr="00B64C24">
        <w:rPr>
          <w:sz w:val="24"/>
          <w:szCs w:val="24"/>
        </w:rPr>
        <w:t>Загалом впровадження програми потребуватиме паралельного вирішення ряду задач, серед яких слід відзначити необхідність формування стабільного постачання твердого  палива для котельні та ТЕЦ. Для цього планується запровадити систему заохочення вирощування енергетичних культур</w:t>
      </w:r>
      <w:r>
        <w:rPr>
          <w:sz w:val="24"/>
          <w:szCs w:val="24"/>
        </w:rPr>
        <w:t xml:space="preserve">, укладання довгострокових договорів </w:t>
      </w:r>
      <w:r w:rsidR="008A7701">
        <w:rPr>
          <w:sz w:val="24"/>
          <w:szCs w:val="24"/>
        </w:rPr>
        <w:t>з постачальниками сировини (у першу чергу – лісогосподарськими підприємствами), а також</w:t>
      </w:r>
      <w:r w:rsidRPr="00B64C24">
        <w:rPr>
          <w:sz w:val="24"/>
          <w:szCs w:val="24"/>
        </w:rPr>
        <w:t xml:space="preserve"> створення </w:t>
      </w:r>
      <w:r>
        <w:rPr>
          <w:sz w:val="24"/>
          <w:szCs w:val="24"/>
        </w:rPr>
        <w:t xml:space="preserve">комунального </w:t>
      </w:r>
      <w:r w:rsidRPr="00B64C24">
        <w:rPr>
          <w:sz w:val="24"/>
          <w:szCs w:val="24"/>
        </w:rPr>
        <w:t>підприємства</w:t>
      </w:r>
      <w:r>
        <w:rPr>
          <w:sz w:val="24"/>
          <w:szCs w:val="24"/>
        </w:rPr>
        <w:t xml:space="preserve"> (або делегування таких функцій діючому)</w:t>
      </w:r>
      <w:r w:rsidRPr="00B64C24">
        <w:rPr>
          <w:sz w:val="24"/>
          <w:szCs w:val="24"/>
        </w:rPr>
        <w:t xml:space="preserve">, що займалися б збором сировини та виробництвом палива, в тому числі </w:t>
      </w:r>
      <w:r>
        <w:rPr>
          <w:sz w:val="24"/>
          <w:szCs w:val="24"/>
        </w:rPr>
        <w:t xml:space="preserve">і </w:t>
      </w:r>
      <w:r w:rsidRPr="00B64C24">
        <w:rPr>
          <w:sz w:val="24"/>
          <w:szCs w:val="24"/>
        </w:rPr>
        <w:t>для приватного сектору.</w:t>
      </w:r>
    </w:p>
    <w:p w14:paraId="1957BE9E" w14:textId="77777777" w:rsidR="007509E0" w:rsidRPr="00457A45" w:rsidRDefault="007509E0" w:rsidP="007509E0">
      <w:pPr>
        <w:spacing w:before="100" w:beforeAutospacing="1" w:after="100" w:afterAutospacing="1"/>
        <w:jc w:val="center"/>
        <w:rPr>
          <w:rFonts w:eastAsia="Times New Roman" w:cs="Times New Roman"/>
          <w:color w:val="000000"/>
          <w:sz w:val="24"/>
          <w:szCs w:val="24"/>
          <w:lang w:eastAsia="uk-UA"/>
        </w:rPr>
      </w:pPr>
      <w:r w:rsidRPr="00457A45">
        <w:rPr>
          <w:rFonts w:eastAsia="Times New Roman" w:cs="Times New Roman"/>
          <w:color w:val="000000"/>
          <w:sz w:val="24"/>
          <w:szCs w:val="24"/>
          <w:lang w:eastAsia="uk-UA"/>
        </w:rPr>
        <w:t>Зведені показники потенційних проектів ВДЕ</w:t>
      </w:r>
    </w:p>
    <w:tbl>
      <w:tblPr>
        <w:tblW w:w="10632" w:type="dxa"/>
        <w:tblInd w:w="-294" w:type="dxa"/>
        <w:tblLayout w:type="fixed"/>
        <w:tblLook w:val="04A0" w:firstRow="1" w:lastRow="0" w:firstColumn="1" w:lastColumn="0" w:noHBand="0" w:noVBand="1"/>
      </w:tblPr>
      <w:tblGrid>
        <w:gridCol w:w="2836"/>
        <w:gridCol w:w="1427"/>
        <w:gridCol w:w="1346"/>
        <w:gridCol w:w="1196"/>
        <w:gridCol w:w="1417"/>
        <w:gridCol w:w="1276"/>
        <w:gridCol w:w="1134"/>
      </w:tblGrid>
      <w:tr w:rsidR="00917A04" w:rsidRPr="0014481A" w14:paraId="04E6CBA8" w14:textId="77777777" w:rsidTr="00C7030B">
        <w:trPr>
          <w:trHeight w:val="20"/>
        </w:trPr>
        <w:tc>
          <w:tcPr>
            <w:tcW w:w="2836" w:type="dxa"/>
            <w:tcBorders>
              <w:top w:val="single" w:sz="8" w:space="0" w:color="auto"/>
              <w:left w:val="single" w:sz="8" w:space="0" w:color="auto"/>
              <w:bottom w:val="single" w:sz="8" w:space="0" w:color="auto"/>
              <w:right w:val="single" w:sz="4" w:space="0" w:color="auto"/>
            </w:tcBorders>
            <w:shd w:val="clear" w:color="000000" w:fill="9BC2E6"/>
            <w:vAlign w:val="center"/>
            <w:hideMark/>
          </w:tcPr>
          <w:p w14:paraId="4E2A1397" w14:textId="77777777" w:rsidR="00917A04" w:rsidRPr="0014481A" w:rsidRDefault="00917A04" w:rsidP="00926908">
            <w:pPr>
              <w:spacing w:after="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Назва проєкту</w:t>
            </w:r>
          </w:p>
        </w:tc>
        <w:tc>
          <w:tcPr>
            <w:tcW w:w="1427" w:type="dxa"/>
            <w:tcBorders>
              <w:top w:val="single" w:sz="8" w:space="0" w:color="auto"/>
              <w:left w:val="nil"/>
              <w:bottom w:val="single" w:sz="8" w:space="0" w:color="auto"/>
              <w:right w:val="single" w:sz="4" w:space="0" w:color="auto"/>
            </w:tcBorders>
            <w:shd w:val="clear" w:color="000000" w:fill="9BC2E6"/>
            <w:vAlign w:val="center"/>
            <w:hideMark/>
          </w:tcPr>
          <w:p w14:paraId="3F3E6DD5" w14:textId="6D3A3CCE" w:rsidR="00917A04" w:rsidRPr="0014481A" w:rsidRDefault="00917A04" w:rsidP="00926908">
            <w:pPr>
              <w:spacing w:after="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Економія </w:t>
            </w:r>
            <w:r>
              <w:rPr>
                <w:rFonts w:ascii="Calibri" w:eastAsia="Times New Roman" w:hAnsi="Calibri" w:cs="Calibri"/>
                <w:noProof w:val="0"/>
                <w:color w:val="000000"/>
                <w:sz w:val="22"/>
                <w:lang w:val="ru-RU" w:eastAsia="ru-RU"/>
              </w:rPr>
              <w:t>електро-енергії</w:t>
            </w:r>
            <w:r w:rsidRPr="0014481A">
              <w:rPr>
                <w:rFonts w:ascii="Calibri" w:eastAsia="Times New Roman" w:hAnsi="Calibri" w:cs="Calibri"/>
                <w:noProof w:val="0"/>
                <w:color w:val="000000"/>
                <w:sz w:val="22"/>
                <w:lang w:val="ru-RU" w:eastAsia="ru-RU"/>
              </w:rPr>
              <w:t>, тис. кВт</w:t>
            </w:r>
            <w:r w:rsidR="003550ED" w:rsidRPr="003550ED">
              <w:rPr>
                <w:rFonts w:ascii="Calibri" w:eastAsia="Times New Roman" w:hAnsi="Calibri" w:cs="Times New Roman"/>
                <w:noProof w:val="0"/>
                <w:color w:val="000000"/>
                <w:sz w:val="22"/>
                <w:lang w:val="ru-RU" w:eastAsia="ru-RU"/>
              </w:rPr>
              <w:t>·</w:t>
            </w:r>
            <w:r w:rsidRPr="0014481A">
              <w:rPr>
                <w:rFonts w:ascii="Calibri" w:eastAsia="Times New Roman" w:hAnsi="Calibri" w:cs="Calibri"/>
                <w:noProof w:val="0"/>
                <w:color w:val="000000"/>
                <w:sz w:val="22"/>
                <w:lang w:val="ru-RU" w:eastAsia="ru-RU"/>
              </w:rPr>
              <w:t>год</w:t>
            </w:r>
          </w:p>
        </w:tc>
        <w:tc>
          <w:tcPr>
            <w:tcW w:w="1346" w:type="dxa"/>
            <w:tcBorders>
              <w:top w:val="single" w:sz="8" w:space="0" w:color="auto"/>
              <w:left w:val="nil"/>
              <w:bottom w:val="single" w:sz="8" w:space="0" w:color="auto"/>
              <w:right w:val="single" w:sz="4" w:space="0" w:color="auto"/>
            </w:tcBorders>
            <w:shd w:val="clear" w:color="000000" w:fill="9BC2E6"/>
            <w:vAlign w:val="center"/>
            <w:hideMark/>
          </w:tcPr>
          <w:p w14:paraId="59086662" w14:textId="77777777" w:rsidR="00917A04" w:rsidRPr="0014481A" w:rsidRDefault="00917A04" w:rsidP="00926908">
            <w:pPr>
              <w:spacing w:after="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Економія</w:t>
            </w:r>
            <w:r>
              <w:rPr>
                <w:rFonts w:ascii="Calibri" w:eastAsia="Times New Roman" w:hAnsi="Calibri" w:cs="Calibri"/>
                <w:noProof w:val="0"/>
                <w:color w:val="000000"/>
                <w:sz w:val="22"/>
                <w:lang w:val="ru-RU" w:eastAsia="ru-RU"/>
              </w:rPr>
              <w:t xml:space="preserve"> природного</w:t>
            </w:r>
            <w:r w:rsidRPr="0014481A">
              <w:rPr>
                <w:rFonts w:ascii="Calibri" w:eastAsia="Times New Roman" w:hAnsi="Calibri" w:cs="Calibri"/>
                <w:noProof w:val="0"/>
                <w:color w:val="000000"/>
                <w:sz w:val="22"/>
                <w:lang w:val="ru-RU" w:eastAsia="ru-RU"/>
              </w:rPr>
              <w:t xml:space="preserve"> газу, тис. м</w:t>
            </w:r>
            <w:r w:rsidRPr="0014481A">
              <w:rPr>
                <w:rFonts w:ascii="Calibri" w:eastAsia="Times New Roman" w:hAnsi="Calibri" w:cs="Calibri"/>
                <w:noProof w:val="0"/>
                <w:color w:val="000000"/>
                <w:sz w:val="22"/>
                <w:vertAlign w:val="superscript"/>
                <w:lang w:val="ru-RU" w:eastAsia="ru-RU"/>
              </w:rPr>
              <w:t>3</w:t>
            </w:r>
          </w:p>
        </w:tc>
        <w:tc>
          <w:tcPr>
            <w:tcW w:w="1196" w:type="dxa"/>
            <w:tcBorders>
              <w:top w:val="single" w:sz="8" w:space="0" w:color="auto"/>
              <w:left w:val="nil"/>
              <w:bottom w:val="single" w:sz="8" w:space="0" w:color="auto"/>
              <w:right w:val="single" w:sz="4" w:space="0" w:color="auto"/>
            </w:tcBorders>
            <w:shd w:val="clear" w:color="000000" w:fill="9BC2E6"/>
            <w:vAlign w:val="center"/>
            <w:hideMark/>
          </w:tcPr>
          <w:p w14:paraId="324CADEC" w14:textId="77777777" w:rsidR="00917A04" w:rsidRPr="0014481A" w:rsidRDefault="00917A04" w:rsidP="00926908">
            <w:pPr>
              <w:spacing w:after="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Зниження викидів СО</w:t>
            </w:r>
            <w:r w:rsidRPr="0014481A">
              <w:rPr>
                <w:rFonts w:ascii="Calibri" w:eastAsia="Times New Roman" w:hAnsi="Calibri" w:cs="Calibri"/>
                <w:noProof w:val="0"/>
                <w:color w:val="000000"/>
                <w:sz w:val="22"/>
                <w:vertAlign w:val="superscript"/>
                <w:lang w:val="ru-RU" w:eastAsia="ru-RU"/>
              </w:rPr>
              <w:t>2</w:t>
            </w:r>
            <w:r w:rsidRPr="0014481A">
              <w:rPr>
                <w:rFonts w:ascii="Calibri" w:eastAsia="Times New Roman" w:hAnsi="Calibri" w:cs="Calibri"/>
                <w:noProof w:val="0"/>
                <w:color w:val="000000"/>
                <w:sz w:val="22"/>
                <w:lang w:val="ru-RU" w:eastAsia="ru-RU"/>
              </w:rPr>
              <w:t>, т</w:t>
            </w:r>
          </w:p>
        </w:tc>
        <w:tc>
          <w:tcPr>
            <w:tcW w:w="1417" w:type="dxa"/>
            <w:tcBorders>
              <w:top w:val="single" w:sz="8" w:space="0" w:color="auto"/>
              <w:left w:val="nil"/>
              <w:bottom w:val="single" w:sz="8" w:space="0" w:color="auto"/>
              <w:right w:val="single" w:sz="4" w:space="0" w:color="auto"/>
            </w:tcBorders>
            <w:shd w:val="clear" w:color="000000" w:fill="9BC2E6"/>
            <w:vAlign w:val="center"/>
            <w:hideMark/>
          </w:tcPr>
          <w:p w14:paraId="42B8F4ED" w14:textId="77777777" w:rsidR="00917A04" w:rsidRPr="0014481A" w:rsidRDefault="00917A04" w:rsidP="00926908">
            <w:pPr>
              <w:spacing w:after="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Вартість, грн</w:t>
            </w:r>
          </w:p>
        </w:tc>
        <w:tc>
          <w:tcPr>
            <w:tcW w:w="1276" w:type="dxa"/>
            <w:tcBorders>
              <w:top w:val="single" w:sz="8" w:space="0" w:color="auto"/>
              <w:left w:val="nil"/>
              <w:bottom w:val="single" w:sz="8" w:space="0" w:color="auto"/>
              <w:right w:val="single" w:sz="4" w:space="0" w:color="auto"/>
            </w:tcBorders>
            <w:shd w:val="clear" w:color="000000" w:fill="9BC2E6"/>
            <w:vAlign w:val="center"/>
            <w:hideMark/>
          </w:tcPr>
          <w:p w14:paraId="4C98F8CC" w14:textId="77777777" w:rsidR="00917A04" w:rsidRPr="0014481A" w:rsidRDefault="00917A04" w:rsidP="00926908">
            <w:pPr>
              <w:spacing w:after="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Економія, грн</w:t>
            </w:r>
          </w:p>
        </w:tc>
        <w:tc>
          <w:tcPr>
            <w:tcW w:w="1134" w:type="dxa"/>
            <w:tcBorders>
              <w:top w:val="single" w:sz="8" w:space="0" w:color="auto"/>
              <w:left w:val="nil"/>
              <w:bottom w:val="single" w:sz="8" w:space="0" w:color="auto"/>
              <w:right w:val="single" w:sz="8" w:space="0" w:color="auto"/>
            </w:tcBorders>
            <w:shd w:val="clear" w:color="000000" w:fill="9BC2E6"/>
            <w:vAlign w:val="center"/>
            <w:hideMark/>
          </w:tcPr>
          <w:p w14:paraId="238D75A4" w14:textId="77777777" w:rsidR="00917A04" w:rsidRPr="0014481A" w:rsidRDefault="00917A04" w:rsidP="00926908">
            <w:pPr>
              <w:spacing w:after="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Окупність, років</w:t>
            </w:r>
          </w:p>
        </w:tc>
      </w:tr>
      <w:tr w:rsidR="00917A04" w:rsidRPr="0014481A" w14:paraId="0C465B66" w14:textId="77777777" w:rsidTr="00C7030B">
        <w:trPr>
          <w:trHeight w:val="20"/>
        </w:trPr>
        <w:tc>
          <w:tcPr>
            <w:tcW w:w="2836" w:type="dxa"/>
            <w:tcBorders>
              <w:top w:val="nil"/>
              <w:left w:val="single" w:sz="8" w:space="0" w:color="auto"/>
              <w:bottom w:val="single" w:sz="4" w:space="0" w:color="auto"/>
              <w:right w:val="single" w:sz="8" w:space="0" w:color="auto"/>
            </w:tcBorders>
            <w:shd w:val="clear" w:color="000000" w:fill="9BC2E6"/>
            <w:vAlign w:val="center"/>
            <w:hideMark/>
          </w:tcPr>
          <w:p w14:paraId="251F8C8D" w14:textId="751358C4" w:rsidR="00917A04" w:rsidRPr="0014481A" w:rsidRDefault="00917A04" w:rsidP="00C7030B">
            <w:pPr>
              <w:spacing w:before="100" w:after="100"/>
              <w:rPr>
                <w:rFonts w:eastAsia="Times New Roman" w:cs="Times New Roman"/>
                <w:noProof w:val="0"/>
                <w:color w:val="000000"/>
                <w:sz w:val="22"/>
                <w:lang w:val="ru-RU" w:eastAsia="ru-RU"/>
              </w:rPr>
            </w:pPr>
            <w:bookmarkStart w:id="114" w:name="RANGE!B290"/>
            <w:r w:rsidRPr="0014481A">
              <w:rPr>
                <w:rFonts w:eastAsia="Times New Roman" w:cs="Times New Roman"/>
                <w:noProof w:val="0"/>
                <w:color w:val="000000"/>
                <w:sz w:val="22"/>
                <w:lang w:eastAsia="ru-RU"/>
              </w:rPr>
              <w:t>ТЕЦ на біопаливі (паливо – щепа), 6 МВт</w:t>
            </w:r>
            <w:bookmarkEnd w:id="114"/>
            <w:r w:rsidR="003550ED" w:rsidRPr="0014481A">
              <w:rPr>
                <w:rFonts w:ascii="Calibri" w:eastAsia="Times New Roman" w:hAnsi="Calibri" w:cs="Calibri"/>
                <w:noProof w:val="0"/>
                <w:color w:val="000000"/>
                <w:sz w:val="22"/>
                <w:lang w:val="ru-RU" w:eastAsia="ru-RU"/>
              </w:rPr>
              <w:t>*</w:t>
            </w:r>
          </w:p>
        </w:tc>
        <w:tc>
          <w:tcPr>
            <w:tcW w:w="1427" w:type="dxa"/>
            <w:tcBorders>
              <w:top w:val="nil"/>
              <w:left w:val="nil"/>
              <w:bottom w:val="single" w:sz="4" w:space="0" w:color="auto"/>
              <w:right w:val="single" w:sz="4" w:space="0" w:color="auto"/>
            </w:tcBorders>
            <w:shd w:val="clear" w:color="auto" w:fill="auto"/>
            <w:noWrap/>
            <w:vAlign w:val="center"/>
            <w:hideMark/>
          </w:tcPr>
          <w:p w14:paraId="465FD09E"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4 812</w:t>
            </w:r>
          </w:p>
        </w:tc>
        <w:tc>
          <w:tcPr>
            <w:tcW w:w="1346" w:type="dxa"/>
            <w:tcBorders>
              <w:top w:val="nil"/>
              <w:left w:val="nil"/>
              <w:bottom w:val="single" w:sz="4" w:space="0" w:color="auto"/>
              <w:right w:val="single" w:sz="4" w:space="0" w:color="auto"/>
            </w:tcBorders>
            <w:shd w:val="clear" w:color="auto" w:fill="auto"/>
            <w:noWrap/>
            <w:vAlign w:val="center"/>
            <w:hideMark/>
          </w:tcPr>
          <w:p w14:paraId="64D31D9B"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1380</w:t>
            </w:r>
          </w:p>
        </w:tc>
        <w:tc>
          <w:tcPr>
            <w:tcW w:w="1196" w:type="dxa"/>
            <w:tcBorders>
              <w:top w:val="nil"/>
              <w:left w:val="nil"/>
              <w:bottom w:val="single" w:sz="4" w:space="0" w:color="auto"/>
              <w:right w:val="single" w:sz="4" w:space="0" w:color="auto"/>
            </w:tcBorders>
            <w:shd w:val="clear" w:color="auto" w:fill="auto"/>
            <w:noWrap/>
            <w:vAlign w:val="center"/>
            <w:hideMark/>
          </w:tcPr>
          <w:p w14:paraId="1223A5D8"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4219</w:t>
            </w:r>
          </w:p>
        </w:tc>
        <w:tc>
          <w:tcPr>
            <w:tcW w:w="1417" w:type="dxa"/>
            <w:tcBorders>
              <w:top w:val="nil"/>
              <w:left w:val="nil"/>
              <w:bottom w:val="single" w:sz="4" w:space="0" w:color="auto"/>
              <w:right w:val="single" w:sz="4" w:space="0" w:color="auto"/>
            </w:tcBorders>
            <w:shd w:val="clear" w:color="auto" w:fill="auto"/>
            <w:noWrap/>
            <w:vAlign w:val="center"/>
            <w:hideMark/>
          </w:tcPr>
          <w:p w14:paraId="7C9DFD79"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 xml:space="preserve">162 000 000 </w:t>
            </w:r>
          </w:p>
        </w:tc>
        <w:tc>
          <w:tcPr>
            <w:tcW w:w="1276" w:type="dxa"/>
            <w:tcBorders>
              <w:top w:val="nil"/>
              <w:left w:val="nil"/>
              <w:bottom w:val="single" w:sz="4" w:space="0" w:color="auto"/>
              <w:right w:val="single" w:sz="4" w:space="0" w:color="auto"/>
            </w:tcBorders>
            <w:shd w:val="clear" w:color="auto" w:fill="auto"/>
            <w:noWrap/>
            <w:vAlign w:val="center"/>
            <w:hideMark/>
          </w:tcPr>
          <w:p w14:paraId="5411F907"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917A04">
              <w:rPr>
                <w:rFonts w:eastAsia="Times New Roman" w:cs="Times New Roman"/>
                <w:noProof w:val="0"/>
                <w:color w:val="000000"/>
                <w:sz w:val="20"/>
                <w:szCs w:val="20"/>
                <w:lang w:eastAsia="ru-RU"/>
              </w:rPr>
              <w:t xml:space="preserve">35 960 813 </w:t>
            </w:r>
          </w:p>
        </w:tc>
        <w:tc>
          <w:tcPr>
            <w:tcW w:w="1134" w:type="dxa"/>
            <w:tcBorders>
              <w:top w:val="nil"/>
              <w:left w:val="nil"/>
              <w:bottom w:val="single" w:sz="4" w:space="0" w:color="auto"/>
              <w:right w:val="single" w:sz="8" w:space="0" w:color="auto"/>
            </w:tcBorders>
            <w:shd w:val="clear" w:color="auto" w:fill="auto"/>
            <w:noWrap/>
            <w:vAlign w:val="center"/>
            <w:hideMark/>
          </w:tcPr>
          <w:p w14:paraId="508B54F0"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4,5</w:t>
            </w:r>
          </w:p>
        </w:tc>
      </w:tr>
      <w:tr w:rsidR="00917A04" w:rsidRPr="0014481A" w14:paraId="4CBA9A57" w14:textId="77777777" w:rsidTr="00C7030B">
        <w:trPr>
          <w:trHeight w:val="20"/>
        </w:trPr>
        <w:tc>
          <w:tcPr>
            <w:tcW w:w="2836" w:type="dxa"/>
            <w:tcBorders>
              <w:top w:val="nil"/>
              <w:left w:val="single" w:sz="8" w:space="0" w:color="auto"/>
              <w:bottom w:val="single" w:sz="4" w:space="0" w:color="auto"/>
              <w:right w:val="single" w:sz="8" w:space="0" w:color="auto"/>
            </w:tcBorders>
            <w:shd w:val="clear" w:color="000000" w:fill="9BC2E6"/>
            <w:vAlign w:val="center"/>
            <w:hideMark/>
          </w:tcPr>
          <w:p w14:paraId="022D143A" w14:textId="77777777" w:rsidR="00917A04" w:rsidRPr="0014481A" w:rsidRDefault="00917A04" w:rsidP="00C7030B">
            <w:pPr>
              <w:spacing w:before="100" w:after="100"/>
              <w:rPr>
                <w:rFonts w:eastAsia="Times New Roman" w:cs="Times New Roman"/>
                <w:noProof w:val="0"/>
                <w:sz w:val="22"/>
                <w:lang w:val="ru-RU" w:eastAsia="ru-RU"/>
              </w:rPr>
            </w:pPr>
            <w:bookmarkStart w:id="115" w:name="RANGE!B291"/>
            <w:r w:rsidRPr="0014481A">
              <w:rPr>
                <w:rFonts w:eastAsia="Times New Roman" w:cs="Times New Roman"/>
                <w:noProof w:val="0"/>
                <w:sz w:val="22"/>
                <w:lang w:eastAsia="ru-RU"/>
              </w:rPr>
              <w:t>Котельня на біопаливі (паливо – щепа), 4 МВт</w:t>
            </w:r>
            <w:bookmarkEnd w:id="115"/>
          </w:p>
        </w:tc>
        <w:tc>
          <w:tcPr>
            <w:tcW w:w="1427" w:type="dxa"/>
            <w:tcBorders>
              <w:top w:val="nil"/>
              <w:left w:val="nil"/>
              <w:bottom w:val="single" w:sz="4" w:space="0" w:color="auto"/>
              <w:right w:val="single" w:sz="4" w:space="0" w:color="auto"/>
            </w:tcBorders>
            <w:shd w:val="clear" w:color="auto" w:fill="auto"/>
            <w:noWrap/>
            <w:vAlign w:val="center"/>
            <w:hideMark/>
          </w:tcPr>
          <w:p w14:paraId="166DA314"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w:t>
            </w:r>
          </w:p>
        </w:tc>
        <w:tc>
          <w:tcPr>
            <w:tcW w:w="1346" w:type="dxa"/>
            <w:tcBorders>
              <w:top w:val="nil"/>
              <w:left w:val="nil"/>
              <w:bottom w:val="single" w:sz="4" w:space="0" w:color="auto"/>
              <w:right w:val="single" w:sz="4" w:space="0" w:color="auto"/>
            </w:tcBorders>
            <w:shd w:val="clear" w:color="auto" w:fill="auto"/>
            <w:noWrap/>
            <w:vAlign w:val="center"/>
            <w:hideMark/>
          </w:tcPr>
          <w:p w14:paraId="0715FDFA"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860</w:t>
            </w:r>
          </w:p>
        </w:tc>
        <w:tc>
          <w:tcPr>
            <w:tcW w:w="1196" w:type="dxa"/>
            <w:tcBorders>
              <w:top w:val="nil"/>
              <w:left w:val="nil"/>
              <w:bottom w:val="single" w:sz="4" w:space="0" w:color="auto"/>
              <w:right w:val="single" w:sz="4" w:space="0" w:color="auto"/>
            </w:tcBorders>
            <w:shd w:val="clear" w:color="auto" w:fill="auto"/>
            <w:noWrap/>
            <w:vAlign w:val="center"/>
            <w:hideMark/>
          </w:tcPr>
          <w:p w14:paraId="71BD23C7"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1671</w:t>
            </w:r>
          </w:p>
        </w:tc>
        <w:tc>
          <w:tcPr>
            <w:tcW w:w="1417" w:type="dxa"/>
            <w:tcBorders>
              <w:top w:val="nil"/>
              <w:left w:val="nil"/>
              <w:bottom w:val="single" w:sz="4" w:space="0" w:color="auto"/>
              <w:right w:val="single" w:sz="4" w:space="0" w:color="auto"/>
            </w:tcBorders>
            <w:shd w:val="clear" w:color="auto" w:fill="auto"/>
            <w:noWrap/>
            <w:vAlign w:val="center"/>
            <w:hideMark/>
          </w:tcPr>
          <w:p w14:paraId="00127FD5"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 xml:space="preserve">24 000 000 </w:t>
            </w:r>
          </w:p>
        </w:tc>
        <w:tc>
          <w:tcPr>
            <w:tcW w:w="1276" w:type="dxa"/>
            <w:tcBorders>
              <w:top w:val="nil"/>
              <w:left w:val="nil"/>
              <w:bottom w:val="single" w:sz="4" w:space="0" w:color="auto"/>
              <w:right w:val="single" w:sz="4" w:space="0" w:color="auto"/>
            </w:tcBorders>
            <w:shd w:val="clear" w:color="auto" w:fill="auto"/>
            <w:noWrap/>
            <w:vAlign w:val="center"/>
            <w:hideMark/>
          </w:tcPr>
          <w:p w14:paraId="60BECFA4"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 xml:space="preserve">7 153 575 </w:t>
            </w:r>
          </w:p>
        </w:tc>
        <w:tc>
          <w:tcPr>
            <w:tcW w:w="1134" w:type="dxa"/>
            <w:tcBorders>
              <w:top w:val="nil"/>
              <w:left w:val="nil"/>
              <w:bottom w:val="single" w:sz="4" w:space="0" w:color="auto"/>
              <w:right w:val="single" w:sz="8" w:space="0" w:color="auto"/>
            </w:tcBorders>
            <w:shd w:val="clear" w:color="auto" w:fill="auto"/>
            <w:noWrap/>
            <w:vAlign w:val="center"/>
            <w:hideMark/>
          </w:tcPr>
          <w:p w14:paraId="1330A870"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3,4</w:t>
            </w:r>
          </w:p>
        </w:tc>
      </w:tr>
      <w:tr w:rsidR="00917A04" w:rsidRPr="0014481A" w14:paraId="42DF06FF" w14:textId="77777777" w:rsidTr="00C7030B">
        <w:trPr>
          <w:trHeight w:val="20"/>
        </w:trPr>
        <w:tc>
          <w:tcPr>
            <w:tcW w:w="2836" w:type="dxa"/>
            <w:tcBorders>
              <w:top w:val="nil"/>
              <w:left w:val="single" w:sz="8" w:space="0" w:color="auto"/>
              <w:bottom w:val="single" w:sz="4" w:space="0" w:color="auto"/>
              <w:right w:val="single" w:sz="8" w:space="0" w:color="auto"/>
            </w:tcBorders>
            <w:shd w:val="clear" w:color="000000" w:fill="9BC2E6"/>
            <w:vAlign w:val="center"/>
            <w:hideMark/>
          </w:tcPr>
          <w:p w14:paraId="2DBFEAA7" w14:textId="77777777" w:rsidR="00917A04" w:rsidRPr="0014481A" w:rsidRDefault="00917A04" w:rsidP="00C7030B">
            <w:pPr>
              <w:spacing w:before="100" w:after="100"/>
              <w:rPr>
                <w:rFonts w:eastAsia="Times New Roman" w:cs="Times New Roman"/>
                <w:noProof w:val="0"/>
                <w:color w:val="000000"/>
                <w:sz w:val="22"/>
                <w:lang w:val="ru-RU" w:eastAsia="ru-RU"/>
              </w:rPr>
            </w:pPr>
            <w:r w:rsidRPr="0014481A">
              <w:rPr>
                <w:rFonts w:eastAsia="Times New Roman" w:cs="Times New Roman"/>
                <w:noProof w:val="0"/>
                <w:color w:val="000000"/>
                <w:sz w:val="22"/>
                <w:lang w:eastAsia="ru-RU"/>
              </w:rPr>
              <w:t>Встановлення СЕС і теплового насосу за адресою м. Звягель, вул. Київська, 44</w:t>
            </w:r>
          </w:p>
        </w:tc>
        <w:tc>
          <w:tcPr>
            <w:tcW w:w="1427" w:type="dxa"/>
            <w:tcBorders>
              <w:top w:val="nil"/>
              <w:left w:val="nil"/>
              <w:bottom w:val="single" w:sz="4" w:space="0" w:color="auto"/>
              <w:right w:val="single" w:sz="4" w:space="0" w:color="auto"/>
            </w:tcBorders>
            <w:shd w:val="clear" w:color="auto" w:fill="auto"/>
            <w:noWrap/>
            <w:vAlign w:val="center"/>
            <w:hideMark/>
          </w:tcPr>
          <w:p w14:paraId="3699C37D"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16</w:t>
            </w:r>
          </w:p>
        </w:tc>
        <w:tc>
          <w:tcPr>
            <w:tcW w:w="1346" w:type="dxa"/>
            <w:tcBorders>
              <w:top w:val="nil"/>
              <w:left w:val="nil"/>
              <w:bottom w:val="single" w:sz="4" w:space="0" w:color="auto"/>
              <w:right w:val="single" w:sz="4" w:space="0" w:color="auto"/>
            </w:tcBorders>
            <w:shd w:val="clear" w:color="auto" w:fill="auto"/>
            <w:noWrap/>
            <w:vAlign w:val="center"/>
            <w:hideMark/>
          </w:tcPr>
          <w:p w14:paraId="43ED5C70"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28,8</w:t>
            </w:r>
          </w:p>
        </w:tc>
        <w:tc>
          <w:tcPr>
            <w:tcW w:w="1196" w:type="dxa"/>
            <w:tcBorders>
              <w:top w:val="nil"/>
              <w:left w:val="nil"/>
              <w:bottom w:val="single" w:sz="4" w:space="0" w:color="auto"/>
              <w:right w:val="single" w:sz="4" w:space="0" w:color="auto"/>
            </w:tcBorders>
            <w:shd w:val="clear" w:color="auto" w:fill="auto"/>
            <w:noWrap/>
            <w:vAlign w:val="center"/>
            <w:hideMark/>
          </w:tcPr>
          <w:p w14:paraId="04002037"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61</w:t>
            </w:r>
          </w:p>
        </w:tc>
        <w:tc>
          <w:tcPr>
            <w:tcW w:w="1417" w:type="dxa"/>
            <w:tcBorders>
              <w:top w:val="nil"/>
              <w:left w:val="nil"/>
              <w:bottom w:val="single" w:sz="4" w:space="0" w:color="auto"/>
              <w:right w:val="single" w:sz="4" w:space="0" w:color="auto"/>
            </w:tcBorders>
            <w:shd w:val="clear" w:color="auto" w:fill="auto"/>
            <w:noWrap/>
            <w:vAlign w:val="center"/>
            <w:hideMark/>
          </w:tcPr>
          <w:p w14:paraId="13E08432"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4 530 000 </w:t>
            </w:r>
          </w:p>
        </w:tc>
        <w:tc>
          <w:tcPr>
            <w:tcW w:w="1276" w:type="dxa"/>
            <w:tcBorders>
              <w:top w:val="nil"/>
              <w:left w:val="nil"/>
              <w:bottom w:val="single" w:sz="4" w:space="0" w:color="auto"/>
              <w:right w:val="single" w:sz="4" w:space="0" w:color="auto"/>
            </w:tcBorders>
            <w:shd w:val="clear" w:color="auto" w:fill="auto"/>
            <w:noWrap/>
            <w:vAlign w:val="center"/>
            <w:hideMark/>
          </w:tcPr>
          <w:p w14:paraId="273C3E11"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436 675 </w:t>
            </w:r>
          </w:p>
        </w:tc>
        <w:tc>
          <w:tcPr>
            <w:tcW w:w="1134" w:type="dxa"/>
            <w:tcBorders>
              <w:top w:val="nil"/>
              <w:left w:val="nil"/>
              <w:bottom w:val="single" w:sz="4" w:space="0" w:color="auto"/>
              <w:right w:val="single" w:sz="8" w:space="0" w:color="auto"/>
            </w:tcBorders>
            <w:shd w:val="clear" w:color="auto" w:fill="auto"/>
            <w:noWrap/>
            <w:vAlign w:val="center"/>
            <w:hideMark/>
          </w:tcPr>
          <w:p w14:paraId="4D25EC17"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10,4</w:t>
            </w:r>
          </w:p>
        </w:tc>
      </w:tr>
      <w:tr w:rsidR="00917A04" w:rsidRPr="0014481A" w14:paraId="47E40A59" w14:textId="77777777" w:rsidTr="00C7030B">
        <w:trPr>
          <w:trHeight w:val="20"/>
        </w:trPr>
        <w:tc>
          <w:tcPr>
            <w:tcW w:w="2836" w:type="dxa"/>
            <w:tcBorders>
              <w:top w:val="nil"/>
              <w:left w:val="single" w:sz="8" w:space="0" w:color="auto"/>
              <w:bottom w:val="single" w:sz="4" w:space="0" w:color="auto"/>
              <w:right w:val="single" w:sz="8" w:space="0" w:color="auto"/>
            </w:tcBorders>
            <w:shd w:val="clear" w:color="000000" w:fill="9BC2E6"/>
            <w:vAlign w:val="center"/>
            <w:hideMark/>
          </w:tcPr>
          <w:p w14:paraId="011C39E9" w14:textId="77777777" w:rsidR="00917A04" w:rsidRPr="0014481A" w:rsidRDefault="00917A04" w:rsidP="00C7030B">
            <w:pPr>
              <w:spacing w:before="100" w:after="100"/>
              <w:rPr>
                <w:rFonts w:eastAsia="Times New Roman" w:cs="Times New Roman"/>
                <w:noProof w:val="0"/>
                <w:sz w:val="22"/>
                <w:lang w:val="ru-RU" w:eastAsia="ru-RU"/>
              </w:rPr>
            </w:pPr>
            <w:bookmarkStart w:id="116" w:name="RANGE!B293"/>
            <w:r w:rsidRPr="0014481A">
              <w:rPr>
                <w:rFonts w:eastAsia="Times New Roman" w:cs="Times New Roman"/>
                <w:noProof w:val="0"/>
                <w:sz w:val="22"/>
                <w:lang w:eastAsia="ru-RU"/>
              </w:rPr>
              <w:t>Встановлення СЕС потужністю 60 кВт на комунальному підприємстві КП «Звягельводоканал»</w:t>
            </w:r>
            <w:bookmarkEnd w:id="116"/>
          </w:p>
        </w:tc>
        <w:tc>
          <w:tcPr>
            <w:tcW w:w="1427" w:type="dxa"/>
            <w:tcBorders>
              <w:top w:val="nil"/>
              <w:left w:val="nil"/>
              <w:bottom w:val="single" w:sz="4" w:space="0" w:color="auto"/>
              <w:right w:val="single" w:sz="4" w:space="0" w:color="auto"/>
            </w:tcBorders>
            <w:shd w:val="clear" w:color="auto" w:fill="auto"/>
            <w:noWrap/>
            <w:vAlign w:val="center"/>
            <w:hideMark/>
          </w:tcPr>
          <w:p w14:paraId="32E647E2"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66</w:t>
            </w:r>
          </w:p>
        </w:tc>
        <w:tc>
          <w:tcPr>
            <w:tcW w:w="1346" w:type="dxa"/>
            <w:tcBorders>
              <w:top w:val="nil"/>
              <w:left w:val="nil"/>
              <w:bottom w:val="single" w:sz="4" w:space="0" w:color="auto"/>
              <w:right w:val="single" w:sz="4" w:space="0" w:color="auto"/>
            </w:tcBorders>
            <w:shd w:val="clear" w:color="auto" w:fill="auto"/>
            <w:noWrap/>
            <w:vAlign w:val="center"/>
            <w:hideMark/>
          </w:tcPr>
          <w:p w14:paraId="47607155"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w:t>
            </w:r>
          </w:p>
        </w:tc>
        <w:tc>
          <w:tcPr>
            <w:tcW w:w="1196" w:type="dxa"/>
            <w:tcBorders>
              <w:top w:val="nil"/>
              <w:left w:val="nil"/>
              <w:bottom w:val="single" w:sz="4" w:space="0" w:color="auto"/>
              <w:right w:val="single" w:sz="4" w:space="0" w:color="auto"/>
            </w:tcBorders>
            <w:shd w:val="clear" w:color="auto" w:fill="auto"/>
            <w:noWrap/>
            <w:vAlign w:val="center"/>
            <w:hideMark/>
          </w:tcPr>
          <w:p w14:paraId="59E8B31D"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21</w:t>
            </w:r>
          </w:p>
        </w:tc>
        <w:tc>
          <w:tcPr>
            <w:tcW w:w="1417" w:type="dxa"/>
            <w:tcBorders>
              <w:top w:val="nil"/>
              <w:left w:val="nil"/>
              <w:bottom w:val="single" w:sz="4" w:space="0" w:color="auto"/>
              <w:right w:val="single" w:sz="4" w:space="0" w:color="auto"/>
            </w:tcBorders>
            <w:shd w:val="clear" w:color="auto" w:fill="auto"/>
            <w:noWrap/>
            <w:vAlign w:val="center"/>
            <w:hideMark/>
          </w:tcPr>
          <w:p w14:paraId="4F2C50FA"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1 393 000 </w:t>
            </w:r>
          </w:p>
        </w:tc>
        <w:tc>
          <w:tcPr>
            <w:tcW w:w="1276" w:type="dxa"/>
            <w:tcBorders>
              <w:top w:val="nil"/>
              <w:left w:val="nil"/>
              <w:bottom w:val="single" w:sz="4" w:space="0" w:color="auto"/>
              <w:right w:val="single" w:sz="4" w:space="0" w:color="auto"/>
            </w:tcBorders>
            <w:shd w:val="clear" w:color="auto" w:fill="auto"/>
            <w:noWrap/>
            <w:vAlign w:val="center"/>
            <w:hideMark/>
          </w:tcPr>
          <w:p w14:paraId="722B60CE"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366 200 </w:t>
            </w:r>
          </w:p>
        </w:tc>
        <w:tc>
          <w:tcPr>
            <w:tcW w:w="1134" w:type="dxa"/>
            <w:tcBorders>
              <w:top w:val="nil"/>
              <w:left w:val="nil"/>
              <w:bottom w:val="single" w:sz="4" w:space="0" w:color="auto"/>
              <w:right w:val="single" w:sz="8" w:space="0" w:color="auto"/>
            </w:tcBorders>
            <w:shd w:val="clear" w:color="auto" w:fill="auto"/>
            <w:noWrap/>
            <w:vAlign w:val="center"/>
            <w:hideMark/>
          </w:tcPr>
          <w:p w14:paraId="052DC4D0"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3,8</w:t>
            </w:r>
          </w:p>
        </w:tc>
      </w:tr>
      <w:tr w:rsidR="00917A04" w:rsidRPr="0014481A" w14:paraId="5EED0D2A" w14:textId="77777777" w:rsidTr="00C7030B">
        <w:trPr>
          <w:trHeight w:val="20"/>
        </w:trPr>
        <w:tc>
          <w:tcPr>
            <w:tcW w:w="2836" w:type="dxa"/>
            <w:tcBorders>
              <w:top w:val="nil"/>
              <w:left w:val="single" w:sz="8" w:space="0" w:color="auto"/>
              <w:bottom w:val="single" w:sz="4" w:space="0" w:color="auto"/>
              <w:right w:val="single" w:sz="8" w:space="0" w:color="auto"/>
            </w:tcBorders>
            <w:shd w:val="clear" w:color="000000" w:fill="9BC2E6"/>
            <w:vAlign w:val="center"/>
            <w:hideMark/>
          </w:tcPr>
          <w:p w14:paraId="126DC74F" w14:textId="77777777" w:rsidR="00917A04" w:rsidRPr="0014481A" w:rsidRDefault="00917A04" w:rsidP="00C7030B">
            <w:pPr>
              <w:spacing w:before="100" w:after="100"/>
              <w:rPr>
                <w:rFonts w:eastAsia="Times New Roman" w:cs="Times New Roman"/>
                <w:noProof w:val="0"/>
                <w:sz w:val="22"/>
                <w:lang w:val="ru-RU" w:eastAsia="ru-RU"/>
              </w:rPr>
            </w:pPr>
            <w:bookmarkStart w:id="117" w:name="RANGE!B294"/>
            <w:r w:rsidRPr="0014481A">
              <w:rPr>
                <w:rFonts w:eastAsia="Times New Roman" w:cs="Times New Roman"/>
                <w:noProof w:val="0"/>
                <w:sz w:val="22"/>
                <w:lang w:eastAsia="ru-RU"/>
              </w:rPr>
              <w:t xml:space="preserve">Встановлення і налаштування ІТП в типовому 9-поверховому будинку, з теплоізоляцією трубопроводів системи опалення і ГВП. </w:t>
            </w:r>
            <w:bookmarkEnd w:id="117"/>
          </w:p>
        </w:tc>
        <w:tc>
          <w:tcPr>
            <w:tcW w:w="1427" w:type="dxa"/>
            <w:tcBorders>
              <w:top w:val="nil"/>
              <w:left w:val="nil"/>
              <w:bottom w:val="single" w:sz="4" w:space="0" w:color="auto"/>
              <w:right w:val="single" w:sz="4" w:space="0" w:color="auto"/>
            </w:tcBorders>
            <w:shd w:val="clear" w:color="auto" w:fill="auto"/>
            <w:noWrap/>
            <w:vAlign w:val="center"/>
            <w:hideMark/>
          </w:tcPr>
          <w:p w14:paraId="1883E669"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w:t>
            </w:r>
          </w:p>
        </w:tc>
        <w:tc>
          <w:tcPr>
            <w:tcW w:w="1346" w:type="dxa"/>
            <w:tcBorders>
              <w:top w:val="nil"/>
              <w:left w:val="nil"/>
              <w:bottom w:val="single" w:sz="4" w:space="0" w:color="auto"/>
              <w:right w:val="single" w:sz="4" w:space="0" w:color="auto"/>
            </w:tcBorders>
            <w:shd w:val="clear" w:color="auto" w:fill="auto"/>
            <w:noWrap/>
            <w:vAlign w:val="center"/>
            <w:hideMark/>
          </w:tcPr>
          <w:p w14:paraId="172B1347"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8,5</w:t>
            </w:r>
          </w:p>
        </w:tc>
        <w:tc>
          <w:tcPr>
            <w:tcW w:w="1196" w:type="dxa"/>
            <w:tcBorders>
              <w:top w:val="nil"/>
              <w:left w:val="nil"/>
              <w:bottom w:val="single" w:sz="4" w:space="0" w:color="auto"/>
              <w:right w:val="single" w:sz="4" w:space="0" w:color="auto"/>
            </w:tcBorders>
            <w:shd w:val="clear" w:color="auto" w:fill="auto"/>
            <w:noWrap/>
            <w:vAlign w:val="center"/>
            <w:hideMark/>
          </w:tcPr>
          <w:p w14:paraId="6A8F490E"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17</w:t>
            </w:r>
          </w:p>
        </w:tc>
        <w:tc>
          <w:tcPr>
            <w:tcW w:w="1417" w:type="dxa"/>
            <w:tcBorders>
              <w:top w:val="nil"/>
              <w:left w:val="nil"/>
              <w:bottom w:val="single" w:sz="4" w:space="0" w:color="auto"/>
              <w:right w:val="single" w:sz="4" w:space="0" w:color="auto"/>
            </w:tcBorders>
            <w:shd w:val="clear" w:color="auto" w:fill="auto"/>
            <w:noWrap/>
            <w:vAlign w:val="center"/>
            <w:hideMark/>
          </w:tcPr>
          <w:p w14:paraId="15F29C1E"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900 000 </w:t>
            </w:r>
          </w:p>
        </w:tc>
        <w:tc>
          <w:tcPr>
            <w:tcW w:w="1276" w:type="dxa"/>
            <w:tcBorders>
              <w:top w:val="nil"/>
              <w:left w:val="nil"/>
              <w:bottom w:val="single" w:sz="4" w:space="0" w:color="auto"/>
              <w:right w:val="single" w:sz="4" w:space="0" w:color="auto"/>
            </w:tcBorders>
            <w:shd w:val="clear" w:color="auto" w:fill="auto"/>
            <w:noWrap/>
            <w:vAlign w:val="center"/>
            <w:hideMark/>
          </w:tcPr>
          <w:p w14:paraId="175BF24F"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212 000 </w:t>
            </w:r>
          </w:p>
        </w:tc>
        <w:tc>
          <w:tcPr>
            <w:tcW w:w="1134" w:type="dxa"/>
            <w:tcBorders>
              <w:top w:val="nil"/>
              <w:left w:val="nil"/>
              <w:bottom w:val="single" w:sz="4" w:space="0" w:color="auto"/>
              <w:right w:val="single" w:sz="8" w:space="0" w:color="auto"/>
            </w:tcBorders>
            <w:shd w:val="clear" w:color="auto" w:fill="auto"/>
            <w:noWrap/>
            <w:vAlign w:val="center"/>
            <w:hideMark/>
          </w:tcPr>
          <w:p w14:paraId="3D6B7826"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4,2</w:t>
            </w:r>
          </w:p>
        </w:tc>
      </w:tr>
      <w:tr w:rsidR="00917A04" w:rsidRPr="0014481A" w14:paraId="09C11BD9" w14:textId="77777777" w:rsidTr="00C7030B">
        <w:trPr>
          <w:trHeight w:val="20"/>
        </w:trPr>
        <w:tc>
          <w:tcPr>
            <w:tcW w:w="2836" w:type="dxa"/>
            <w:tcBorders>
              <w:top w:val="nil"/>
              <w:left w:val="single" w:sz="8" w:space="0" w:color="auto"/>
              <w:bottom w:val="single" w:sz="4" w:space="0" w:color="auto"/>
              <w:right w:val="single" w:sz="8" w:space="0" w:color="auto"/>
            </w:tcBorders>
            <w:shd w:val="clear" w:color="000000" w:fill="9BC2E6"/>
            <w:vAlign w:val="center"/>
            <w:hideMark/>
          </w:tcPr>
          <w:p w14:paraId="471EE969" w14:textId="77777777" w:rsidR="00917A04" w:rsidRPr="0014481A" w:rsidRDefault="00917A04" w:rsidP="00C7030B">
            <w:pPr>
              <w:spacing w:before="100" w:after="100"/>
              <w:rPr>
                <w:rFonts w:eastAsia="Times New Roman" w:cs="Times New Roman"/>
                <w:noProof w:val="0"/>
                <w:sz w:val="22"/>
                <w:lang w:val="ru-RU" w:eastAsia="ru-RU"/>
              </w:rPr>
            </w:pPr>
            <w:bookmarkStart w:id="118" w:name="RANGE!B295"/>
            <w:r w:rsidRPr="0014481A">
              <w:rPr>
                <w:rFonts w:eastAsia="Times New Roman" w:cs="Times New Roman"/>
                <w:noProof w:val="0"/>
                <w:sz w:val="22"/>
                <w:lang w:eastAsia="ru-RU"/>
              </w:rPr>
              <w:t>Встановлення теплового насосу, що утилізує тепло стічних вод (тепловий мікрорайон поблизу школи №6)</w:t>
            </w:r>
            <w:bookmarkEnd w:id="118"/>
          </w:p>
        </w:tc>
        <w:tc>
          <w:tcPr>
            <w:tcW w:w="1427" w:type="dxa"/>
            <w:tcBorders>
              <w:top w:val="nil"/>
              <w:left w:val="nil"/>
              <w:bottom w:val="single" w:sz="4" w:space="0" w:color="auto"/>
              <w:right w:val="single" w:sz="4" w:space="0" w:color="auto"/>
            </w:tcBorders>
            <w:shd w:val="clear" w:color="auto" w:fill="auto"/>
            <w:noWrap/>
            <w:vAlign w:val="center"/>
            <w:hideMark/>
          </w:tcPr>
          <w:p w14:paraId="07ED433B"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-28,9</w:t>
            </w:r>
          </w:p>
        </w:tc>
        <w:tc>
          <w:tcPr>
            <w:tcW w:w="1346" w:type="dxa"/>
            <w:tcBorders>
              <w:top w:val="nil"/>
              <w:left w:val="nil"/>
              <w:bottom w:val="single" w:sz="4" w:space="0" w:color="auto"/>
              <w:right w:val="single" w:sz="4" w:space="0" w:color="auto"/>
            </w:tcBorders>
            <w:shd w:val="clear" w:color="auto" w:fill="auto"/>
            <w:noWrap/>
            <w:vAlign w:val="center"/>
            <w:hideMark/>
          </w:tcPr>
          <w:p w14:paraId="3438D8FE"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12,9</w:t>
            </w:r>
          </w:p>
        </w:tc>
        <w:tc>
          <w:tcPr>
            <w:tcW w:w="1196" w:type="dxa"/>
            <w:tcBorders>
              <w:top w:val="nil"/>
              <w:left w:val="nil"/>
              <w:bottom w:val="single" w:sz="4" w:space="0" w:color="auto"/>
              <w:right w:val="single" w:sz="4" w:space="0" w:color="auto"/>
            </w:tcBorders>
            <w:shd w:val="clear" w:color="auto" w:fill="auto"/>
            <w:noWrap/>
            <w:vAlign w:val="center"/>
            <w:hideMark/>
          </w:tcPr>
          <w:p w14:paraId="03E968B6"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62B8D4"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val="ru-RU" w:eastAsia="ru-RU"/>
              </w:rPr>
              <w:t xml:space="preserve">1 200 000 </w:t>
            </w:r>
          </w:p>
        </w:tc>
        <w:tc>
          <w:tcPr>
            <w:tcW w:w="1276" w:type="dxa"/>
            <w:tcBorders>
              <w:top w:val="nil"/>
              <w:left w:val="nil"/>
              <w:bottom w:val="single" w:sz="4" w:space="0" w:color="auto"/>
              <w:right w:val="single" w:sz="4" w:space="0" w:color="auto"/>
            </w:tcBorders>
            <w:shd w:val="clear" w:color="auto" w:fill="auto"/>
            <w:noWrap/>
            <w:vAlign w:val="center"/>
            <w:hideMark/>
          </w:tcPr>
          <w:p w14:paraId="62596505"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val="ru-RU" w:eastAsia="ru-RU"/>
              </w:rPr>
              <w:t xml:space="preserve">133 880 </w:t>
            </w:r>
          </w:p>
        </w:tc>
        <w:tc>
          <w:tcPr>
            <w:tcW w:w="1134" w:type="dxa"/>
            <w:tcBorders>
              <w:top w:val="nil"/>
              <w:left w:val="nil"/>
              <w:bottom w:val="single" w:sz="4" w:space="0" w:color="auto"/>
              <w:right w:val="single" w:sz="8" w:space="0" w:color="auto"/>
            </w:tcBorders>
            <w:shd w:val="clear" w:color="auto" w:fill="auto"/>
            <w:noWrap/>
            <w:vAlign w:val="center"/>
            <w:hideMark/>
          </w:tcPr>
          <w:p w14:paraId="1A856003"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val="ru-RU" w:eastAsia="ru-RU"/>
              </w:rPr>
              <w:t>9,0</w:t>
            </w:r>
          </w:p>
        </w:tc>
      </w:tr>
      <w:tr w:rsidR="00917A04" w:rsidRPr="0014481A" w14:paraId="4C722C33" w14:textId="77777777" w:rsidTr="00C7030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056159E" w14:textId="77777777" w:rsidR="00917A04" w:rsidRPr="0014481A" w:rsidRDefault="00917A04" w:rsidP="00C7030B">
            <w:pPr>
              <w:spacing w:before="100" w:after="100"/>
              <w:rPr>
                <w:rFonts w:eastAsia="Times New Roman" w:cs="Times New Roman"/>
                <w:noProof w:val="0"/>
                <w:sz w:val="22"/>
                <w:lang w:val="ru-RU" w:eastAsia="ru-RU"/>
              </w:rPr>
            </w:pPr>
            <w:bookmarkStart w:id="119" w:name="RANGE!B296"/>
            <w:r w:rsidRPr="0014481A">
              <w:rPr>
                <w:rFonts w:eastAsia="Times New Roman" w:cs="Times New Roman"/>
                <w:noProof w:val="0"/>
                <w:sz w:val="22"/>
                <w:lang w:eastAsia="ru-RU"/>
              </w:rPr>
              <w:t>Встановлення теплового насосу у ЦРД "Дельфін" (для нагріву басейну)</w:t>
            </w:r>
            <w:bookmarkEnd w:id="119"/>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3AAC" w14:textId="77777777" w:rsidR="00917A04" w:rsidRPr="0014481A" w:rsidRDefault="00917A04" w:rsidP="00C7030B">
            <w:pPr>
              <w:spacing w:before="100" w:after="100"/>
              <w:jc w:val="center"/>
              <w:rPr>
                <w:rFonts w:eastAsia="Times New Roman" w:cs="Times New Roman"/>
                <w:noProof w:val="0"/>
                <w:color w:val="000000"/>
                <w:sz w:val="22"/>
                <w:lang w:val="ru-RU" w:eastAsia="ru-RU"/>
              </w:rPr>
            </w:pPr>
            <w:r w:rsidRPr="0014481A">
              <w:rPr>
                <w:rFonts w:eastAsia="Times New Roman" w:cs="Times New Roman"/>
                <w:noProof w:val="0"/>
                <w:color w:val="000000"/>
                <w:sz w:val="22"/>
                <w:lang w:val="ru-RU" w:eastAsia="ru-RU"/>
              </w:rPr>
              <w:t>-30,8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F9E05"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20,9</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EEDF"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BEAC" w14:textId="635FD27E"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w:t>
            </w:r>
            <w:r w:rsidR="00C7030B">
              <w:rPr>
                <w:rFonts w:ascii="Calibri" w:eastAsia="Times New Roman" w:hAnsi="Calibri" w:cs="Calibri"/>
                <w:noProof w:val="0"/>
                <w:color w:val="000000"/>
                <w:sz w:val="22"/>
                <w:lang w:val="ru-RU" w:eastAsia="ru-RU"/>
              </w:rPr>
              <w:t>1 300 000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A845" w14:textId="77777777" w:rsidR="00917A04" w:rsidRPr="0014481A" w:rsidRDefault="00917A04" w:rsidP="00C7030B">
            <w:pPr>
              <w:spacing w:before="100" w:after="100"/>
              <w:jc w:val="center"/>
              <w:rPr>
                <w:rFonts w:ascii="Calibri" w:eastAsia="Times New Roman" w:hAnsi="Calibri" w:cs="Calibri"/>
                <w:noProof w:val="0"/>
                <w:color w:val="000000"/>
                <w:sz w:val="22"/>
                <w:lang w:val="ru-RU" w:eastAsia="ru-RU"/>
              </w:rPr>
            </w:pPr>
            <w:r w:rsidRPr="0014481A">
              <w:rPr>
                <w:rFonts w:ascii="Calibri" w:eastAsia="Times New Roman" w:hAnsi="Calibri" w:cs="Calibri"/>
                <w:noProof w:val="0"/>
                <w:color w:val="000000"/>
                <w:sz w:val="22"/>
                <w:lang w:val="ru-RU" w:eastAsia="ru-RU"/>
              </w:rPr>
              <w:t xml:space="preserve">457 665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04C75" w14:textId="55D72DB6" w:rsidR="00917A04" w:rsidRPr="0014481A" w:rsidRDefault="00C7030B" w:rsidP="00C7030B">
            <w:pPr>
              <w:spacing w:before="100" w:after="100"/>
              <w:jc w:val="center"/>
              <w:rPr>
                <w:rFonts w:ascii="Calibri" w:eastAsia="Times New Roman" w:hAnsi="Calibri" w:cs="Calibri"/>
                <w:noProof w:val="0"/>
                <w:color w:val="000000"/>
                <w:sz w:val="22"/>
                <w:lang w:val="ru-RU" w:eastAsia="ru-RU"/>
              </w:rPr>
            </w:pPr>
            <w:r>
              <w:rPr>
                <w:rFonts w:ascii="Calibri" w:eastAsia="Times New Roman" w:hAnsi="Calibri" w:cs="Calibri"/>
                <w:noProof w:val="0"/>
                <w:color w:val="000000"/>
                <w:sz w:val="22"/>
                <w:lang w:val="ru-RU" w:eastAsia="ru-RU"/>
              </w:rPr>
              <w:t>2,8</w:t>
            </w:r>
          </w:p>
        </w:tc>
      </w:tr>
      <w:tr w:rsidR="00C7030B" w:rsidRPr="0014481A" w14:paraId="164AC297" w14:textId="77777777" w:rsidTr="00C7030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9BC2E6"/>
            <w:vAlign w:val="center"/>
          </w:tcPr>
          <w:p w14:paraId="1D63E290" w14:textId="44929210" w:rsidR="00C7030B" w:rsidRPr="00C7030B" w:rsidRDefault="00C7030B" w:rsidP="00C7030B">
            <w:pPr>
              <w:spacing w:before="100" w:after="100"/>
              <w:jc w:val="center"/>
              <w:rPr>
                <w:rFonts w:eastAsia="Times New Roman" w:cs="Times New Roman"/>
                <w:b/>
                <w:bCs/>
                <w:noProof w:val="0"/>
                <w:sz w:val="22"/>
                <w:lang w:eastAsia="ru-RU"/>
              </w:rPr>
            </w:pPr>
            <w:r w:rsidRPr="00C7030B">
              <w:rPr>
                <w:rFonts w:eastAsia="Times New Roman" w:cs="Times New Roman"/>
                <w:b/>
                <w:bCs/>
                <w:noProof w:val="0"/>
                <w:sz w:val="22"/>
                <w:lang w:eastAsia="ru-RU"/>
              </w:rPr>
              <w:t>Загалом</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782E9" w14:textId="1A5B8A87" w:rsidR="00C7030B" w:rsidRPr="0014481A" w:rsidRDefault="00C7030B" w:rsidP="00C7030B">
            <w:pPr>
              <w:spacing w:before="100" w:after="100"/>
              <w:jc w:val="center"/>
              <w:rPr>
                <w:rFonts w:eastAsia="Times New Roman" w:cs="Times New Roman"/>
                <w:noProof w:val="0"/>
                <w:color w:val="000000"/>
                <w:sz w:val="22"/>
                <w:lang w:val="ru-RU" w:eastAsia="ru-RU"/>
              </w:rPr>
            </w:pPr>
            <w:r>
              <w:rPr>
                <w:rFonts w:ascii="Calibri" w:hAnsi="Calibri" w:cs="Calibri"/>
                <w:b/>
                <w:bCs/>
                <w:color w:val="000000"/>
                <w:sz w:val="22"/>
              </w:rPr>
              <w:t>4 834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5DAE6" w14:textId="44DE1B3C" w:rsidR="00C7030B" w:rsidRPr="0014481A" w:rsidRDefault="00C7030B" w:rsidP="00C7030B">
            <w:pPr>
              <w:spacing w:before="100" w:after="100"/>
              <w:jc w:val="center"/>
              <w:rPr>
                <w:rFonts w:ascii="Calibri" w:eastAsia="Times New Roman" w:hAnsi="Calibri" w:cs="Calibri"/>
                <w:noProof w:val="0"/>
                <w:color w:val="000000"/>
                <w:sz w:val="22"/>
                <w:lang w:val="ru-RU" w:eastAsia="ru-RU"/>
              </w:rPr>
            </w:pPr>
            <w:r>
              <w:rPr>
                <w:rFonts w:ascii="Calibri" w:hAnsi="Calibri" w:cs="Calibri"/>
                <w:b/>
                <w:bCs/>
                <w:color w:val="000000"/>
                <w:sz w:val="22"/>
              </w:rPr>
              <w:t>2 311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4A26" w14:textId="17C79D7F" w:rsidR="00C7030B" w:rsidRPr="0014481A" w:rsidRDefault="00C7030B" w:rsidP="00C7030B">
            <w:pPr>
              <w:spacing w:before="100" w:after="100"/>
              <w:jc w:val="center"/>
              <w:rPr>
                <w:rFonts w:ascii="Calibri" w:eastAsia="Times New Roman" w:hAnsi="Calibri" w:cs="Calibri"/>
                <w:noProof w:val="0"/>
                <w:color w:val="000000"/>
                <w:sz w:val="22"/>
                <w:lang w:val="ru-RU" w:eastAsia="ru-RU"/>
              </w:rPr>
            </w:pPr>
            <w:r>
              <w:rPr>
                <w:rFonts w:ascii="Calibri" w:hAnsi="Calibri" w:cs="Calibri"/>
                <w:b/>
                <w:bCs/>
                <w:color w:val="000000"/>
                <w:sz w:val="22"/>
              </w:rPr>
              <w:t>5 989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86E2B" w14:textId="5FF1DCAA" w:rsidR="00C7030B" w:rsidRPr="0014481A" w:rsidRDefault="00C7030B" w:rsidP="00C7030B">
            <w:pPr>
              <w:spacing w:before="100" w:after="100"/>
              <w:jc w:val="center"/>
              <w:rPr>
                <w:rFonts w:ascii="Calibri" w:eastAsia="Times New Roman" w:hAnsi="Calibri" w:cs="Calibri"/>
                <w:noProof w:val="0"/>
                <w:color w:val="000000"/>
                <w:sz w:val="22"/>
                <w:lang w:val="ru-RU" w:eastAsia="ru-RU"/>
              </w:rPr>
            </w:pPr>
            <w:r>
              <w:rPr>
                <w:rFonts w:ascii="Calibri" w:hAnsi="Calibri" w:cs="Calibri"/>
                <w:b/>
                <w:bCs/>
                <w:color w:val="000000"/>
                <w:sz w:val="22"/>
              </w:rPr>
              <w:t>195 323 000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74F2B" w14:textId="5CAB4331" w:rsidR="00C7030B" w:rsidRPr="0014481A" w:rsidRDefault="00C7030B" w:rsidP="00C7030B">
            <w:pPr>
              <w:spacing w:before="100" w:after="100"/>
              <w:jc w:val="center"/>
              <w:rPr>
                <w:rFonts w:ascii="Calibri" w:eastAsia="Times New Roman" w:hAnsi="Calibri" w:cs="Calibri"/>
                <w:noProof w:val="0"/>
                <w:color w:val="000000"/>
                <w:sz w:val="22"/>
                <w:lang w:val="ru-RU" w:eastAsia="ru-RU"/>
              </w:rPr>
            </w:pPr>
            <w:r>
              <w:rPr>
                <w:rFonts w:ascii="Calibri" w:hAnsi="Calibri" w:cs="Calibri"/>
                <w:b/>
                <w:bCs/>
                <w:color w:val="000000"/>
                <w:sz w:val="22"/>
              </w:rPr>
              <w:t>44 720 808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525E0" w14:textId="6ECCD7B5" w:rsidR="00C7030B" w:rsidRPr="0014481A" w:rsidRDefault="00C7030B" w:rsidP="00C7030B">
            <w:pPr>
              <w:spacing w:before="100" w:after="100"/>
              <w:jc w:val="center"/>
              <w:rPr>
                <w:rFonts w:ascii="Calibri" w:eastAsia="Times New Roman" w:hAnsi="Calibri" w:cs="Calibri"/>
                <w:noProof w:val="0"/>
                <w:color w:val="000000"/>
                <w:sz w:val="22"/>
                <w:lang w:val="ru-RU" w:eastAsia="ru-RU"/>
              </w:rPr>
            </w:pPr>
            <w:r>
              <w:rPr>
                <w:rFonts w:ascii="Calibri" w:hAnsi="Calibri" w:cs="Calibri"/>
                <w:b/>
                <w:bCs/>
                <w:color w:val="000000"/>
                <w:sz w:val="22"/>
              </w:rPr>
              <w:t xml:space="preserve">  4,4 </w:t>
            </w:r>
          </w:p>
        </w:tc>
      </w:tr>
    </w:tbl>
    <w:p w14:paraId="3B913BA6" w14:textId="77777777" w:rsidR="001D11CE" w:rsidRDefault="001D11CE" w:rsidP="00517E25">
      <w:pPr>
        <w:spacing w:line="259" w:lineRule="auto"/>
        <w:rPr>
          <w:i/>
          <w:iCs/>
          <w:noProof w:val="0"/>
          <w:sz w:val="24"/>
          <w:szCs w:val="20"/>
        </w:rPr>
      </w:pPr>
    </w:p>
    <w:p w14:paraId="1DBCD81D" w14:textId="70719A9D" w:rsidR="001D11CE" w:rsidRDefault="001D11CE" w:rsidP="00517E25">
      <w:pPr>
        <w:spacing w:line="259" w:lineRule="auto"/>
        <w:rPr>
          <w:i/>
          <w:iCs/>
          <w:noProof w:val="0"/>
          <w:sz w:val="24"/>
          <w:szCs w:val="20"/>
        </w:rPr>
      </w:pPr>
      <w:r>
        <w:rPr>
          <w:rFonts w:ascii="Calibri" w:eastAsia="Times New Roman" w:hAnsi="Calibri" w:cs="Calibri"/>
          <w:noProof w:val="0"/>
          <w:color w:val="000000"/>
          <w:sz w:val="22"/>
          <w:lang w:val="ru-RU" w:eastAsia="ru-RU"/>
        </w:rPr>
        <w:t>*</w:t>
      </w:r>
      <w:r>
        <w:rPr>
          <w:i/>
          <w:iCs/>
          <w:noProof w:val="0"/>
          <w:sz w:val="24"/>
          <w:szCs w:val="20"/>
        </w:rPr>
        <w:t>Вказано економічні показники ТЕЦ, без урахування можливості відновлення централізованого ГВП</w:t>
      </w:r>
    </w:p>
    <w:p w14:paraId="2C597C06" w14:textId="73112820" w:rsidR="006F6C98" w:rsidRPr="00B20A7C" w:rsidRDefault="001D11CE" w:rsidP="00513B3A">
      <w:pPr>
        <w:spacing w:line="259" w:lineRule="auto"/>
        <w:jc w:val="center"/>
        <w:rPr>
          <w:rFonts w:cs="Times New Roman"/>
          <w:b/>
          <w:bCs/>
          <w:noProof w:val="0"/>
          <w:szCs w:val="28"/>
        </w:rPr>
      </w:pPr>
      <w:r>
        <w:rPr>
          <w:i/>
          <w:iCs/>
          <w:noProof w:val="0"/>
          <w:sz w:val="24"/>
          <w:szCs w:val="20"/>
        </w:rPr>
        <w:br w:type="page"/>
      </w:r>
      <w:bookmarkStart w:id="120" w:name="_Toc151993200"/>
      <w:bookmarkStart w:id="121" w:name="_Toc152676393"/>
      <w:r w:rsidR="006F6C98" w:rsidRPr="00B20A7C">
        <w:rPr>
          <w:rFonts w:cs="Times New Roman"/>
          <w:b/>
          <w:bCs/>
          <w:noProof w:val="0"/>
          <w:szCs w:val="28"/>
        </w:rPr>
        <w:t>Висновки</w:t>
      </w:r>
      <w:bookmarkEnd w:id="120"/>
      <w:bookmarkEnd w:id="121"/>
    </w:p>
    <w:p w14:paraId="7FF7AFD8" w14:textId="77777777" w:rsidR="006F6C98" w:rsidRPr="00834B35" w:rsidRDefault="006F6C98" w:rsidP="006F6C98">
      <w:pPr>
        <w:spacing w:after="0"/>
        <w:ind w:firstLine="708"/>
        <w:jc w:val="both"/>
        <w:rPr>
          <w:noProof w:val="0"/>
          <w:sz w:val="24"/>
          <w:szCs w:val="24"/>
        </w:rPr>
      </w:pPr>
      <w:r w:rsidRPr="00834B35">
        <w:rPr>
          <w:noProof w:val="0"/>
          <w:sz w:val="24"/>
          <w:szCs w:val="24"/>
        </w:rPr>
        <w:t>Звягельська міська громада має значний потенціал для використання відновлюваних джерел енергії, використання якого дозволить значно знизити споживання викопних енергоресурсів, знизити викиди CO</w:t>
      </w:r>
      <w:r w:rsidRPr="009A2DD9">
        <w:rPr>
          <w:noProof w:val="0"/>
          <w:sz w:val="24"/>
          <w:szCs w:val="24"/>
          <w:vertAlign w:val="subscript"/>
        </w:rPr>
        <w:t>2</w:t>
      </w:r>
      <w:r w:rsidRPr="00834B35">
        <w:rPr>
          <w:noProof w:val="0"/>
          <w:sz w:val="24"/>
          <w:szCs w:val="24"/>
        </w:rPr>
        <w:t>, при цьому знизивши витрати на енергоресурси, і розвиваючи економіку громади і оточуючих районів через створення робочих місць і виробництв.</w:t>
      </w:r>
    </w:p>
    <w:p w14:paraId="5C21DE1D" w14:textId="77777777" w:rsidR="006F6C98" w:rsidRPr="00834B35" w:rsidRDefault="006F6C98" w:rsidP="006F6C98">
      <w:pPr>
        <w:spacing w:after="0"/>
        <w:ind w:firstLine="708"/>
        <w:jc w:val="both"/>
        <w:rPr>
          <w:noProof w:val="0"/>
          <w:sz w:val="24"/>
          <w:szCs w:val="24"/>
        </w:rPr>
      </w:pPr>
      <w:r w:rsidRPr="00834B35">
        <w:rPr>
          <w:noProof w:val="0"/>
          <w:sz w:val="24"/>
          <w:szCs w:val="24"/>
        </w:rPr>
        <w:t>Найбільшим перспективним в середньостроковій перспективі, з урахуванням технологічних і економічних факторів, є використання потенціалу лісових ресурсів, через будівництво ТЕЦ на біопаливі, для заміщення газу у виробництві теплової енергії для централізованого опалення. Потенціал використання біоресурсів в цьому напрямі можна збільшити, через відновлення централізованого гарячого водопостачання а також підключення раніше від’єднаних від централізованого опалення споживачів.</w:t>
      </w:r>
    </w:p>
    <w:p w14:paraId="1A52E710" w14:textId="77777777" w:rsidR="006F6C98" w:rsidRDefault="006F6C98" w:rsidP="006F6C98">
      <w:pPr>
        <w:spacing w:after="0"/>
        <w:ind w:firstLine="708"/>
        <w:jc w:val="both"/>
        <w:rPr>
          <w:noProof w:val="0"/>
          <w:sz w:val="24"/>
          <w:szCs w:val="24"/>
        </w:rPr>
      </w:pPr>
      <w:r w:rsidRPr="00834B35">
        <w:rPr>
          <w:noProof w:val="0"/>
          <w:sz w:val="24"/>
          <w:szCs w:val="24"/>
        </w:rPr>
        <w:t xml:space="preserve">Також дуже перспективним з точки зору масового впровадження є будівництво СЕС, переважно на дахах будівель, для часткового заміщення споживання електроенергії. У поєднанні з тепловими насосами це рішення дозволяє максимально ефективно і при цьому частково автономно задовольняти частину потреб в тепловій енергії будівлі. </w:t>
      </w:r>
    </w:p>
    <w:p w14:paraId="79771332" w14:textId="3EE93C72" w:rsidR="006F6C98" w:rsidRPr="00834B35" w:rsidRDefault="006F6C98" w:rsidP="006F6C98">
      <w:pPr>
        <w:spacing w:after="0"/>
        <w:ind w:firstLine="708"/>
        <w:jc w:val="both"/>
        <w:rPr>
          <w:noProof w:val="0"/>
          <w:sz w:val="24"/>
          <w:szCs w:val="24"/>
        </w:rPr>
      </w:pPr>
      <w:r>
        <w:rPr>
          <w:noProof w:val="0"/>
          <w:sz w:val="24"/>
          <w:szCs w:val="24"/>
        </w:rPr>
        <w:t xml:space="preserve">Варто зазначити, що запропоновані заходи щодо будівництва ТЕЦ </w:t>
      </w:r>
      <w:r w:rsidR="009A2DD9">
        <w:rPr>
          <w:noProof w:val="0"/>
          <w:sz w:val="24"/>
          <w:szCs w:val="24"/>
        </w:rPr>
        <w:t>та</w:t>
      </w:r>
      <w:r>
        <w:rPr>
          <w:noProof w:val="0"/>
          <w:sz w:val="24"/>
          <w:szCs w:val="24"/>
        </w:rPr>
        <w:t xml:space="preserve"> СЕС, з урахуванням будівництва/модернізації енергомережі, збільшать доступну встановлену електричну потужність, що стане важливою перевагою для майбутнього індустріального парку.</w:t>
      </w:r>
    </w:p>
    <w:p w14:paraId="682862D1" w14:textId="21C6FBEF" w:rsidR="006F6C98" w:rsidRPr="00834B35" w:rsidRDefault="006F6C98" w:rsidP="006F6C98">
      <w:pPr>
        <w:spacing w:after="0"/>
        <w:ind w:firstLine="708"/>
        <w:jc w:val="both"/>
        <w:rPr>
          <w:noProof w:val="0"/>
          <w:sz w:val="24"/>
          <w:szCs w:val="24"/>
        </w:rPr>
      </w:pPr>
      <w:r w:rsidRPr="00834B35">
        <w:rPr>
          <w:noProof w:val="0"/>
          <w:sz w:val="24"/>
          <w:szCs w:val="24"/>
        </w:rPr>
        <w:t>Окрім лісових біоресурсів, великі перспективи має використання енергетичного потенціалу відходів сільськогосподарської діяльності</w:t>
      </w:r>
      <w:r w:rsidR="009A2DD9">
        <w:rPr>
          <w:noProof w:val="0"/>
          <w:sz w:val="24"/>
          <w:szCs w:val="24"/>
        </w:rPr>
        <w:t xml:space="preserve"> та вирощування енергетичних культур</w:t>
      </w:r>
      <w:r w:rsidRPr="00834B35">
        <w:rPr>
          <w:noProof w:val="0"/>
          <w:sz w:val="24"/>
          <w:szCs w:val="24"/>
        </w:rPr>
        <w:t>.</w:t>
      </w:r>
    </w:p>
    <w:p w14:paraId="7063DD4A" w14:textId="77777777" w:rsidR="006F6C98" w:rsidRDefault="006F6C98" w:rsidP="006F6C98">
      <w:pPr>
        <w:spacing w:after="0"/>
        <w:ind w:firstLine="708"/>
        <w:jc w:val="both"/>
        <w:rPr>
          <w:noProof w:val="0"/>
          <w:sz w:val="24"/>
          <w:szCs w:val="24"/>
        </w:rPr>
      </w:pPr>
      <w:r w:rsidRPr="00834B35">
        <w:rPr>
          <w:noProof w:val="0"/>
          <w:sz w:val="24"/>
          <w:szCs w:val="24"/>
        </w:rPr>
        <w:t xml:space="preserve">Загалом, якщо говорити про економічно доцільний і досяжний при нинішніх умовах рівень заміщення споживання електроенергії з мережі, на електроенергію, що буде вироблятися на місцевих ТЕЦ і СЕС, то в запропонованому сценарії цілком досяжний рівень заміщення в </w:t>
      </w:r>
      <w:r w:rsidRPr="006F6C98">
        <w:rPr>
          <w:noProof w:val="0"/>
          <w:sz w:val="24"/>
          <w:szCs w:val="24"/>
        </w:rPr>
        <w:t>24</w:t>
      </w:r>
      <w:r w:rsidRPr="00834B35">
        <w:rPr>
          <w:noProof w:val="0"/>
          <w:sz w:val="24"/>
          <w:szCs w:val="24"/>
        </w:rPr>
        <w:t>,</w:t>
      </w:r>
      <w:r w:rsidRPr="006F6C98">
        <w:rPr>
          <w:noProof w:val="0"/>
          <w:sz w:val="24"/>
          <w:szCs w:val="24"/>
        </w:rPr>
        <w:t>9</w:t>
      </w:r>
      <w:r w:rsidRPr="00834B35">
        <w:rPr>
          <w:noProof w:val="0"/>
          <w:sz w:val="24"/>
          <w:szCs w:val="24"/>
        </w:rPr>
        <w:t>%.</w:t>
      </w:r>
    </w:p>
    <w:p w14:paraId="422D5944" w14:textId="77777777" w:rsidR="006F6C98" w:rsidRDefault="006F6C98" w:rsidP="006F6C98">
      <w:pPr>
        <w:spacing w:after="0"/>
        <w:ind w:firstLine="708"/>
        <w:jc w:val="both"/>
        <w:rPr>
          <w:noProof w:val="0"/>
          <w:sz w:val="24"/>
          <w:szCs w:val="24"/>
        </w:rPr>
      </w:pPr>
    </w:p>
    <w:p w14:paraId="60C6696E" w14:textId="77777777" w:rsidR="006F6C98" w:rsidRPr="00834B35" w:rsidRDefault="006F6C98" w:rsidP="006F6C98">
      <w:pPr>
        <w:spacing w:after="0"/>
        <w:ind w:left="-1276" w:firstLine="283"/>
        <w:jc w:val="center"/>
        <w:rPr>
          <w:noProof w:val="0"/>
          <w:sz w:val="24"/>
          <w:szCs w:val="24"/>
        </w:rPr>
      </w:pPr>
      <w:r>
        <w:rPr>
          <w:lang w:val="ru-RU" w:eastAsia="ru-RU"/>
          <w14:ligatures w14:val="standardContextual"/>
        </w:rPr>
        <w:drawing>
          <wp:inline distT="0" distB="0" distL="0" distR="0" wp14:anchorId="76570641" wp14:editId="0397DB7C">
            <wp:extent cx="7143750" cy="4191000"/>
            <wp:effectExtent l="0" t="0" r="0" b="0"/>
            <wp:docPr id="10" name="Диаграмма 10">
              <a:extLst xmlns:a="http://schemas.openxmlformats.org/drawingml/2006/main">
                <a:ext uri="{FF2B5EF4-FFF2-40B4-BE49-F238E27FC236}">
                  <a16:creationId xmlns:a16="http://schemas.microsoft.com/office/drawing/2014/main" id="{E5EB725E-1F2E-604D-403F-9CB148F9C1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6C79819" w14:textId="77777777" w:rsidR="006F6C98" w:rsidRPr="00834B35" w:rsidRDefault="006F6C98" w:rsidP="006F6C98">
      <w:pPr>
        <w:spacing w:after="0"/>
        <w:ind w:firstLine="708"/>
        <w:jc w:val="both"/>
        <w:rPr>
          <w:noProof w:val="0"/>
          <w:sz w:val="24"/>
          <w:szCs w:val="24"/>
        </w:rPr>
      </w:pPr>
    </w:p>
    <w:p w14:paraId="2222C995" w14:textId="77777777" w:rsidR="006F6C98" w:rsidRPr="00555340" w:rsidRDefault="006F6C98" w:rsidP="006F6C98">
      <w:pPr>
        <w:spacing w:after="0"/>
        <w:jc w:val="both"/>
        <w:rPr>
          <w:noProof w:val="0"/>
          <w:color w:val="4472C4" w:themeColor="accent1"/>
          <w:sz w:val="24"/>
          <w:szCs w:val="24"/>
        </w:rPr>
      </w:pPr>
    </w:p>
    <w:p w14:paraId="2B9C0C15" w14:textId="77777777" w:rsidR="006F6C98" w:rsidRDefault="006F6C98" w:rsidP="006F6C98">
      <w:pPr>
        <w:spacing w:after="0"/>
        <w:ind w:firstLine="708"/>
        <w:jc w:val="both"/>
        <w:rPr>
          <w:noProof w:val="0"/>
          <w:sz w:val="24"/>
          <w:szCs w:val="24"/>
        </w:rPr>
      </w:pPr>
      <w:r w:rsidRPr="00834B35">
        <w:rPr>
          <w:noProof w:val="0"/>
          <w:sz w:val="24"/>
          <w:szCs w:val="24"/>
        </w:rPr>
        <w:t xml:space="preserve">Потенційна доля заміщення теплової енергії, що буде виробляється централізовано на новій ТЕЦ </w:t>
      </w:r>
      <w:r w:rsidRPr="006F6C98">
        <w:rPr>
          <w:noProof w:val="0"/>
          <w:sz w:val="24"/>
          <w:szCs w:val="24"/>
        </w:rPr>
        <w:t>та</w:t>
      </w:r>
      <w:r w:rsidRPr="00834B35">
        <w:rPr>
          <w:noProof w:val="0"/>
          <w:sz w:val="24"/>
          <w:szCs w:val="24"/>
        </w:rPr>
        <w:t xml:space="preserve"> біопаливній котельні, становить близько </w:t>
      </w:r>
      <w:r w:rsidRPr="006F6C98">
        <w:rPr>
          <w:noProof w:val="0"/>
          <w:sz w:val="24"/>
          <w:szCs w:val="24"/>
        </w:rPr>
        <w:t>24,1</w:t>
      </w:r>
      <w:r w:rsidRPr="00834B35">
        <w:rPr>
          <w:noProof w:val="0"/>
          <w:sz w:val="24"/>
          <w:szCs w:val="24"/>
        </w:rPr>
        <w:t>% від нинішнього виробництва теплової енергії</w:t>
      </w:r>
      <w:r w:rsidRPr="006F6C98">
        <w:rPr>
          <w:noProof w:val="0"/>
          <w:sz w:val="24"/>
          <w:szCs w:val="24"/>
        </w:rPr>
        <w:t xml:space="preserve"> міста, повністю забезпечуючи 2 райони з найбільшими котельнями, і, відповідно, системами теплопостачання</w:t>
      </w:r>
      <w:r w:rsidRPr="00834B35">
        <w:rPr>
          <w:noProof w:val="0"/>
          <w:sz w:val="24"/>
          <w:szCs w:val="24"/>
        </w:rPr>
        <w:t>.</w:t>
      </w:r>
      <w:r>
        <w:rPr>
          <w:noProof w:val="0"/>
          <w:sz w:val="24"/>
          <w:szCs w:val="24"/>
        </w:rPr>
        <w:t xml:space="preserve"> </w:t>
      </w:r>
    </w:p>
    <w:p w14:paraId="1C8848E3" w14:textId="77777777" w:rsidR="006F6C98" w:rsidRPr="000F5D05" w:rsidRDefault="006F6C98" w:rsidP="006F6C98">
      <w:pPr>
        <w:spacing w:after="0"/>
        <w:ind w:left="-851" w:firstLine="708"/>
        <w:jc w:val="both"/>
        <w:rPr>
          <w:noProof w:val="0"/>
          <w:color w:val="4472C4" w:themeColor="accent1"/>
          <w:sz w:val="24"/>
          <w:szCs w:val="24"/>
          <w:lang w:val="en-US"/>
        </w:rPr>
      </w:pPr>
      <w:r>
        <w:rPr>
          <w:lang w:val="ru-RU" w:eastAsia="ru-RU"/>
          <w14:ligatures w14:val="standardContextual"/>
        </w:rPr>
        <w:drawing>
          <wp:inline distT="0" distB="0" distL="0" distR="0" wp14:anchorId="73CBDEDD" wp14:editId="6F31B4AD">
            <wp:extent cx="6209665" cy="4216400"/>
            <wp:effectExtent l="0" t="0" r="635" b="12700"/>
            <wp:docPr id="11" name="Диаграмма 1">
              <a:extLst xmlns:a="http://schemas.openxmlformats.org/drawingml/2006/main">
                <a:ext uri="{FF2B5EF4-FFF2-40B4-BE49-F238E27FC236}">
                  <a16:creationId xmlns:a16="http://schemas.microsoft.com/office/drawing/2014/main" id="{CBAC2E98-8D86-4EA8-FC9A-0542A51E7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360FC57" w14:textId="77777777" w:rsidR="006F6C98" w:rsidRPr="00834B35" w:rsidRDefault="006F6C98" w:rsidP="006F6C98">
      <w:pPr>
        <w:spacing w:after="0"/>
        <w:ind w:left="-1134" w:firstLine="708"/>
        <w:jc w:val="both"/>
        <w:rPr>
          <w:noProof w:val="0"/>
          <w:sz w:val="24"/>
          <w:szCs w:val="24"/>
        </w:rPr>
      </w:pPr>
    </w:p>
    <w:p w14:paraId="2ABD6136" w14:textId="77777777" w:rsidR="006F6C98" w:rsidRPr="00834B35" w:rsidRDefault="006F6C98" w:rsidP="006F6C98">
      <w:pPr>
        <w:spacing w:after="0"/>
        <w:ind w:left="-709" w:firstLine="708"/>
        <w:jc w:val="both"/>
        <w:rPr>
          <w:noProof w:val="0"/>
          <w:sz w:val="24"/>
          <w:szCs w:val="24"/>
        </w:rPr>
      </w:pPr>
      <w:r w:rsidRPr="00834B35">
        <w:rPr>
          <w:noProof w:val="0"/>
          <w:sz w:val="24"/>
          <w:szCs w:val="24"/>
        </w:rPr>
        <w:t>Потенціал заміщення газу на біопаливо (переважно) і теплові насоси в приватних будинках наближається до 90-100%, і залежить переважно від стимулюючих заходів і тарифної політики, а також від якнайшвидшого розвитку ринку біопалива в районі.</w:t>
      </w:r>
    </w:p>
    <w:p w14:paraId="3E4712A9" w14:textId="77777777" w:rsidR="006F6C98" w:rsidRPr="00834B35" w:rsidRDefault="006F6C98" w:rsidP="006F6C98">
      <w:pPr>
        <w:spacing w:after="0"/>
        <w:ind w:left="-1134" w:firstLine="708"/>
        <w:jc w:val="both"/>
        <w:rPr>
          <w:noProof w:val="0"/>
          <w:sz w:val="24"/>
          <w:szCs w:val="24"/>
        </w:rPr>
      </w:pPr>
    </w:p>
    <w:p w14:paraId="47A3A028" w14:textId="77777777" w:rsidR="006F6C98" w:rsidRPr="00834B35" w:rsidRDefault="006F6C98" w:rsidP="006F6C98">
      <w:pPr>
        <w:spacing w:after="0"/>
        <w:ind w:left="-709" w:firstLine="708"/>
        <w:jc w:val="both"/>
        <w:rPr>
          <w:noProof w:val="0"/>
          <w:sz w:val="24"/>
          <w:szCs w:val="24"/>
        </w:rPr>
      </w:pPr>
      <w:r w:rsidRPr="00834B35">
        <w:rPr>
          <w:noProof w:val="0"/>
          <w:sz w:val="24"/>
          <w:szCs w:val="24"/>
        </w:rPr>
        <w:t xml:space="preserve">Також, при мінімальному запропонованому комплексі заходів, зі встановленням ІТП в багатоквартирних житлових, і адміністративних будівлях, і утепленню трубопроводів можливо скоротити споживання теплової енергії на 10-15%, а при комплексній термомодернізації – на 45-60%. </w:t>
      </w:r>
    </w:p>
    <w:p w14:paraId="6B43F24C" w14:textId="77777777" w:rsidR="006F6C98" w:rsidRPr="00834B35" w:rsidRDefault="006F6C98" w:rsidP="006F6C98">
      <w:pPr>
        <w:spacing w:after="0"/>
        <w:ind w:left="-1134" w:firstLine="708"/>
        <w:jc w:val="both"/>
        <w:rPr>
          <w:noProof w:val="0"/>
          <w:sz w:val="24"/>
          <w:szCs w:val="24"/>
        </w:rPr>
      </w:pPr>
    </w:p>
    <w:p w14:paraId="28B350A9" w14:textId="77777777" w:rsidR="006F6C98" w:rsidRPr="00834B35" w:rsidRDefault="006F6C98" w:rsidP="006F6C98">
      <w:pPr>
        <w:spacing w:after="0"/>
        <w:ind w:left="-1134" w:firstLine="708"/>
        <w:jc w:val="both"/>
        <w:rPr>
          <w:noProof w:val="0"/>
          <w:sz w:val="24"/>
          <w:szCs w:val="24"/>
        </w:rPr>
      </w:pPr>
    </w:p>
    <w:p w14:paraId="022A3166" w14:textId="77777777" w:rsidR="006F6C98" w:rsidRPr="00834B35" w:rsidRDefault="006F6C98" w:rsidP="006F6C98">
      <w:pPr>
        <w:spacing w:after="0"/>
        <w:ind w:left="-1134" w:firstLine="708"/>
        <w:jc w:val="both"/>
        <w:rPr>
          <w:noProof w:val="0"/>
          <w:sz w:val="24"/>
          <w:szCs w:val="24"/>
        </w:rPr>
      </w:pPr>
    </w:p>
    <w:p w14:paraId="27B5CCE7" w14:textId="77777777" w:rsidR="006F6C98" w:rsidRPr="00834B35" w:rsidRDefault="006F6C98" w:rsidP="006F6C98">
      <w:pPr>
        <w:spacing w:after="0"/>
        <w:ind w:left="-1134" w:firstLine="708"/>
        <w:jc w:val="both"/>
        <w:rPr>
          <w:noProof w:val="0"/>
          <w:sz w:val="24"/>
          <w:szCs w:val="24"/>
        </w:rPr>
      </w:pPr>
    </w:p>
    <w:p w14:paraId="04829244" w14:textId="77777777" w:rsidR="006F6C98" w:rsidRPr="00834B35" w:rsidRDefault="006F6C98" w:rsidP="006F6C98">
      <w:pPr>
        <w:spacing w:after="0"/>
        <w:ind w:left="-1134" w:firstLine="708"/>
        <w:jc w:val="both"/>
        <w:rPr>
          <w:noProof w:val="0"/>
          <w:sz w:val="24"/>
          <w:szCs w:val="24"/>
        </w:rPr>
      </w:pPr>
    </w:p>
    <w:p w14:paraId="2031E4BD" w14:textId="77777777" w:rsidR="006F6C98" w:rsidRPr="00834B35" w:rsidRDefault="006F6C98" w:rsidP="006F6C98">
      <w:pPr>
        <w:spacing w:after="0"/>
        <w:ind w:left="-1134" w:firstLine="708"/>
        <w:jc w:val="both"/>
        <w:rPr>
          <w:noProof w:val="0"/>
          <w:sz w:val="24"/>
          <w:szCs w:val="24"/>
        </w:rPr>
      </w:pPr>
    </w:p>
    <w:p w14:paraId="3520FCAE" w14:textId="77777777" w:rsidR="006F6C98" w:rsidRPr="00834B35" w:rsidRDefault="006F6C98" w:rsidP="006F6C98">
      <w:pPr>
        <w:spacing w:after="0"/>
        <w:ind w:left="-1134" w:firstLine="708"/>
        <w:jc w:val="both"/>
        <w:rPr>
          <w:noProof w:val="0"/>
          <w:sz w:val="24"/>
          <w:szCs w:val="24"/>
        </w:rPr>
      </w:pPr>
    </w:p>
    <w:p w14:paraId="4D8A66C4" w14:textId="77777777" w:rsidR="006F6C98" w:rsidRPr="00834B35" w:rsidRDefault="006F6C98" w:rsidP="006F6C98">
      <w:pPr>
        <w:spacing w:after="0"/>
        <w:ind w:left="-1134" w:firstLine="708"/>
        <w:jc w:val="both"/>
        <w:rPr>
          <w:noProof w:val="0"/>
          <w:sz w:val="24"/>
          <w:szCs w:val="24"/>
        </w:rPr>
      </w:pPr>
    </w:p>
    <w:p w14:paraId="519558F3" w14:textId="77777777" w:rsidR="006F6C98" w:rsidRPr="00834B35" w:rsidRDefault="006F6C98" w:rsidP="006F6C98">
      <w:pPr>
        <w:spacing w:after="0"/>
        <w:jc w:val="both"/>
        <w:rPr>
          <w:noProof w:val="0"/>
          <w:sz w:val="24"/>
          <w:szCs w:val="24"/>
        </w:rPr>
        <w:sectPr w:rsidR="006F6C98" w:rsidRPr="00834B35" w:rsidSect="004F334F">
          <w:pgSz w:w="11906" w:h="16838" w:code="9"/>
          <w:pgMar w:top="1134" w:right="851" w:bottom="1134" w:left="1276" w:header="709" w:footer="709" w:gutter="0"/>
          <w:cols w:space="708"/>
          <w:docGrid w:linePitch="360"/>
        </w:sectPr>
      </w:pPr>
    </w:p>
    <w:tbl>
      <w:tblPr>
        <w:tblStyle w:val="a3"/>
        <w:tblW w:w="16460" w:type="dxa"/>
        <w:tblInd w:w="-856" w:type="dxa"/>
        <w:tblLayout w:type="fixed"/>
        <w:tblLook w:val="04A0" w:firstRow="1" w:lastRow="0" w:firstColumn="1" w:lastColumn="0" w:noHBand="0" w:noVBand="1"/>
      </w:tblPr>
      <w:tblGrid>
        <w:gridCol w:w="2132"/>
        <w:gridCol w:w="992"/>
        <w:gridCol w:w="993"/>
        <w:gridCol w:w="1134"/>
        <w:gridCol w:w="992"/>
        <w:gridCol w:w="850"/>
        <w:gridCol w:w="851"/>
        <w:gridCol w:w="992"/>
        <w:gridCol w:w="992"/>
        <w:gridCol w:w="922"/>
        <w:gridCol w:w="1142"/>
        <w:gridCol w:w="1142"/>
        <w:gridCol w:w="999"/>
        <w:gridCol w:w="1004"/>
        <w:gridCol w:w="1323"/>
      </w:tblGrid>
      <w:tr w:rsidR="006F6C98" w:rsidRPr="00834B35" w14:paraId="456E4F61" w14:textId="77777777" w:rsidTr="00A8140D">
        <w:trPr>
          <w:trHeight w:val="505"/>
        </w:trPr>
        <w:tc>
          <w:tcPr>
            <w:tcW w:w="16460" w:type="dxa"/>
            <w:gridSpan w:val="15"/>
            <w:tcBorders>
              <w:top w:val="nil"/>
              <w:left w:val="nil"/>
              <w:bottom w:val="nil"/>
              <w:right w:val="nil"/>
            </w:tcBorders>
          </w:tcPr>
          <w:p w14:paraId="698243C2" w14:textId="77777777" w:rsidR="006F6C98" w:rsidRPr="00834B35" w:rsidRDefault="006F6C98" w:rsidP="00A8140D">
            <w:pPr>
              <w:spacing w:before="120" w:after="12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 xml:space="preserve">Загальна потреба в енергії, в еквіваленті </w:t>
            </w:r>
            <w:r>
              <w:rPr>
                <w:rFonts w:eastAsia="Times New Roman" w:cs="Times New Roman"/>
                <w:b/>
                <w:bCs/>
                <w:noProof w:val="0"/>
                <w:color w:val="000000"/>
                <w:sz w:val="24"/>
                <w:szCs w:val="24"/>
                <w:lang w:eastAsia="ru-RU"/>
              </w:rPr>
              <w:t>МВт·год</w:t>
            </w:r>
            <w:r w:rsidRPr="00834B35">
              <w:rPr>
                <w:rFonts w:eastAsia="Times New Roman" w:cs="Times New Roman"/>
                <w:b/>
                <w:bCs/>
                <w:noProof w:val="0"/>
                <w:color w:val="000000"/>
                <w:sz w:val="24"/>
                <w:szCs w:val="24"/>
                <w:lang w:eastAsia="ru-RU"/>
              </w:rPr>
              <w:t>, після базових заходів з енергозбереження</w:t>
            </w:r>
          </w:p>
        </w:tc>
      </w:tr>
      <w:tr w:rsidR="006F6C98" w:rsidRPr="00834B35" w14:paraId="3C82FD4E" w14:textId="77777777" w:rsidTr="005B5E9D">
        <w:trPr>
          <w:trHeight w:val="758"/>
        </w:trPr>
        <w:tc>
          <w:tcPr>
            <w:tcW w:w="2132" w:type="dxa"/>
            <w:tcBorders>
              <w:bottom w:val="single" w:sz="4" w:space="0" w:color="auto"/>
            </w:tcBorders>
            <w:vAlign w:val="center"/>
          </w:tcPr>
          <w:p w14:paraId="33E81747" w14:textId="77777777" w:rsidR="006F6C98" w:rsidRPr="00834B35" w:rsidRDefault="006F6C98" w:rsidP="00A8140D">
            <w:pPr>
              <w:rPr>
                <w:noProof w:val="0"/>
              </w:rPr>
            </w:pPr>
            <w:r w:rsidRPr="00834B35">
              <w:rPr>
                <w:rFonts w:eastAsia="Times New Roman" w:cs="Times New Roman"/>
                <w:noProof w:val="0"/>
                <w:color w:val="000000"/>
                <w:sz w:val="22"/>
                <w:lang w:eastAsia="ru-RU"/>
              </w:rPr>
              <w:t>Місяць</w:t>
            </w:r>
          </w:p>
        </w:tc>
        <w:tc>
          <w:tcPr>
            <w:tcW w:w="992" w:type="dxa"/>
            <w:shd w:val="clear" w:color="auto" w:fill="9CC2E5" w:themeFill="accent5" w:themeFillTint="99"/>
            <w:tcMar>
              <w:left w:w="0" w:type="dxa"/>
              <w:right w:w="0" w:type="dxa"/>
            </w:tcMar>
            <w:vAlign w:val="center"/>
          </w:tcPr>
          <w:p w14:paraId="69D1CCD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Січень</w:t>
            </w:r>
          </w:p>
        </w:tc>
        <w:tc>
          <w:tcPr>
            <w:tcW w:w="993" w:type="dxa"/>
            <w:shd w:val="clear" w:color="auto" w:fill="9CC2E5" w:themeFill="accent5" w:themeFillTint="99"/>
            <w:tcMar>
              <w:left w:w="0" w:type="dxa"/>
              <w:right w:w="0" w:type="dxa"/>
            </w:tcMar>
            <w:vAlign w:val="center"/>
          </w:tcPr>
          <w:p w14:paraId="30AD44D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Лютий</w:t>
            </w:r>
          </w:p>
        </w:tc>
        <w:tc>
          <w:tcPr>
            <w:tcW w:w="1134" w:type="dxa"/>
            <w:shd w:val="clear" w:color="auto" w:fill="9CC2E5" w:themeFill="accent5" w:themeFillTint="99"/>
            <w:tcMar>
              <w:left w:w="0" w:type="dxa"/>
              <w:right w:w="0" w:type="dxa"/>
            </w:tcMar>
            <w:vAlign w:val="center"/>
          </w:tcPr>
          <w:p w14:paraId="02364D3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Березень</w:t>
            </w:r>
          </w:p>
        </w:tc>
        <w:tc>
          <w:tcPr>
            <w:tcW w:w="992" w:type="dxa"/>
            <w:shd w:val="clear" w:color="auto" w:fill="9CC2E5" w:themeFill="accent5" w:themeFillTint="99"/>
            <w:tcMar>
              <w:left w:w="0" w:type="dxa"/>
              <w:right w:w="0" w:type="dxa"/>
            </w:tcMar>
            <w:vAlign w:val="center"/>
          </w:tcPr>
          <w:p w14:paraId="783DD6E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Квітень</w:t>
            </w:r>
          </w:p>
        </w:tc>
        <w:tc>
          <w:tcPr>
            <w:tcW w:w="850" w:type="dxa"/>
            <w:shd w:val="clear" w:color="auto" w:fill="9CC2E5" w:themeFill="accent5" w:themeFillTint="99"/>
            <w:tcMar>
              <w:left w:w="0" w:type="dxa"/>
              <w:right w:w="0" w:type="dxa"/>
            </w:tcMar>
            <w:vAlign w:val="center"/>
          </w:tcPr>
          <w:p w14:paraId="776B4406"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Травень</w:t>
            </w:r>
          </w:p>
        </w:tc>
        <w:tc>
          <w:tcPr>
            <w:tcW w:w="851" w:type="dxa"/>
            <w:shd w:val="clear" w:color="auto" w:fill="9CC2E5" w:themeFill="accent5" w:themeFillTint="99"/>
            <w:tcMar>
              <w:left w:w="0" w:type="dxa"/>
              <w:right w:w="0" w:type="dxa"/>
            </w:tcMar>
            <w:vAlign w:val="center"/>
          </w:tcPr>
          <w:p w14:paraId="691D89B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Червень</w:t>
            </w:r>
          </w:p>
        </w:tc>
        <w:tc>
          <w:tcPr>
            <w:tcW w:w="992" w:type="dxa"/>
            <w:shd w:val="clear" w:color="auto" w:fill="9CC2E5" w:themeFill="accent5" w:themeFillTint="99"/>
            <w:tcMar>
              <w:left w:w="0" w:type="dxa"/>
              <w:right w:w="0" w:type="dxa"/>
            </w:tcMar>
            <w:vAlign w:val="center"/>
          </w:tcPr>
          <w:p w14:paraId="2D3A500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Липень</w:t>
            </w:r>
          </w:p>
        </w:tc>
        <w:tc>
          <w:tcPr>
            <w:tcW w:w="992" w:type="dxa"/>
            <w:shd w:val="clear" w:color="auto" w:fill="9CC2E5" w:themeFill="accent5" w:themeFillTint="99"/>
            <w:tcMar>
              <w:left w:w="0" w:type="dxa"/>
              <w:right w:w="0" w:type="dxa"/>
            </w:tcMar>
            <w:vAlign w:val="center"/>
          </w:tcPr>
          <w:p w14:paraId="311E29F7"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Серпень</w:t>
            </w:r>
          </w:p>
        </w:tc>
        <w:tc>
          <w:tcPr>
            <w:tcW w:w="922" w:type="dxa"/>
            <w:shd w:val="clear" w:color="auto" w:fill="9CC2E5" w:themeFill="accent5" w:themeFillTint="99"/>
            <w:tcMar>
              <w:left w:w="0" w:type="dxa"/>
              <w:right w:w="0" w:type="dxa"/>
            </w:tcMar>
            <w:vAlign w:val="center"/>
          </w:tcPr>
          <w:p w14:paraId="6D3CAC6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Вересень</w:t>
            </w:r>
          </w:p>
        </w:tc>
        <w:tc>
          <w:tcPr>
            <w:tcW w:w="1142" w:type="dxa"/>
            <w:shd w:val="clear" w:color="auto" w:fill="9CC2E5" w:themeFill="accent5" w:themeFillTint="99"/>
            <w:tcMar>
              <w:left w:w="0" w:type="dxa"/>
              <w:right w:w="0" w:type="dxa"/>
            </w:tcMar>
            <w:vAlign w:val="center"/>
          </w:tcPr>
          <w:p w14:paraId="4BAE52F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Жовтень</w:t>
            </w:r>
          </w:p>
        </w:tc>
        <w:tc>
          <w:tcPr>
            <w:tcW w:w="1142" w:type="dxa"/>
            <w:shd w:val="clear" w:color="auto" w:fill="9CC2E5" w:themeFill="accent5" w:themeFillTint="99"/>
            <w:tcMar>
              <w:left w:w="0" w:type="dxa"/>
              <w:right w:w="0" w:type="dxa"/>
            </w:tcMar>
            <w:vAlign w:val="center"/>
          </w:tcPr>
          <w:p w14:paraId="79B2AC0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Листопад</w:t>
            </w:r>
          </w:p>
        </w:tc>
        <w:tc>
          <w:tcPr>
            <w:tcW w:w="999" w:type="dxa"/>
            <w:shd w:val="clear" w:color="auto" w:fill="9CC2E5" w:themeFill="accent5" w:themeFillTint="99"/>
            <w:tcMar>
              <w:left w:w="0" w:type="dxa"/>
              <w:right w:w="0" w:type="dxa"/>
            </w:tcMar>
            <w:vAlign w:val="center"/>
          </w:tcPr>
          <w:p w14:paraId="567E1C2C"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Грудень</w:t>
            </w:r>
          </w:p>
        </w:tc>
        <w:tc>
          <w:tcPr>
            <w:tcW w:w="1004" w:type="dxa"/>
            <w:shd w:val="clear" w:color="auto" w:fill="9CC2E5" w:themeFill="accent5" w:themeFillTint="99"/>
            <w:tcMar>
              <w:left w:w="0" w:type="dxa"/>
              <w:right w:w="0" w:type="dxa"/>
            </w:tcMar>
            <w:vAlign w:val="center"/>
          </w:tcPr>
          <w:p w14:paraId="3F0BB49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За рік</w:t>
            </w:r>
          </w:p>
        </w:tc>
        <w:tc>
          <w:tcPr>
            <w:tcW w:w="1323" w:type="dxa"/>
            <w:shd w:val="clear" w:color="auto" w:fill="9CC2E5" w:themeFill="accent5" w:themeFillTint="99"/>
            <w:tcMar>
              <w:left w:w="0" w:type="dxa"/>
              <w:right w:w="0" w:type="dxa"/>
            </w:tcMar>
            <w:vAlign w:val="center"/>
          </w:tcPr>
          <w:p w14:paraId="3F1C520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Необхідна потужність, МВт</w:t>
            </w:r>
          </w:p>
        </w:tc>
      </w:tr>
      <w:tr w:rsidR="006F6C98" w:rsidRPr="00834B35" w14:paraId="5A1B04C5" w14:textId="77777777" w:rsidTr="005B5E9D">
        <w:trPr>
          <w:trHeight w:val="237"/>
        </w:trPr>
        <w:tc>
          <w:tcPr>
            <w:tcW w:w="2132" w:type="dxa"/>
            <w:shd w:val="clear" w:color="auto" w:fill="9CC2E5" w:themeFill="accent5" w:themeFillTint="99"/>
            <w:vAlign w:val="center"/>
          </w:tcPr>
          <w:p w14:paraId="083C665E" w14:textId="77777777" w:rsidR="006F6C98" w:rsidRPr="00834B35" w:rsidRDefault="006F6C98" w:rsidP="00A8140D">
            <w:pPr>
              <w:rPr>
                <w:noProof w:val="0"/>
              </w:rPr>
            </w:pPr>
            <w:r w:rsidRPr="00834B35">
              <w:rPr>
                <w:rFonts w:eastAsia="Times New Roman" w:cs="Times New Roman"/>
                <w:b/>
                <w:bCs/>
                <w:noProof w:val="0"/>
                <w:color w:val="000000"/>
                <w:sz w:val="22"/>
                <w:lang w:eastAsia="ru-RU"/>
              </w:rPr>
              <w:t>Опалення:</w:t>
            </w:r>
          </w:p>
        </w:tc>
        <w:tc>
          <w:tcPr>
            <w:tcW w:w="992" w:type="dxa"/>
            <w:vAlign w:val="center"/>
          </w:tcPr>
          <w:p w14:paraId="102FCD2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33 860 </w:t>
            </w:r>
          </w:p>
        </w:tc>
        <w:tc>
          <w:tcPr>
            <w:tcW w:w="993" w:type="dxa"/>
            <w:vAlign w:val="center"/>
          </w:tcPr>
          <w:p w14:paraId="14DD78E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33 612 </w:t>
            </w:r>
          </w:p>
        </w:tc>
        <w:tc>
          <w:tcPr>
            <w:tcW w:w="1134" w:type="dxa"/>
            <w:vAlign w:val="center"/>
          </w:tcPr>
          <w:p w14:paraId="0F7410C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26 667 </w:t>
            </w:r>
          </w:p>
        </w:tc>
        <w:tc>
          <w:tcPr>
            <w:tcW w:w="992" w:type="dxa"/>
            <w:vAlign w:val="center"/>
          </w:tcPr>
          <w:p w14:paraId="72B5955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12 380 </w:t>
            </w:r>
          </w:p>
        </w:tc>
        <w:tc>
          <w:tcPr>
            <w:tcW w:w="850" w:type="dxa"/>
            <w:vAlign w:val="center"/>
          </w:tcPr>
          <w:p w14:paraId="3B2EF0AA" w14:textId="77777777" w:rsidR="006F6C98" w:rsidRPr="00834B35" w:rsidRDefault="006F6C98" w:rsidP="00A8140D">
            <w:pPr>
              <w:jc w:val="center"/>
              <w:rPr>
                <w:rFonts w:eastAsia="Times New Roman" w:cs="Times New Roman"/>
                <w:noProof w:val="0"/>
                <w:color w:val="000000"/>
                <w:sz w:val="22"/>
                <w:lang w:eastAsia="ru-RU"/>
              </w:rPr>
            </w:pPr>
          </w:p>
        </w:tc>
        <w:tc>
          <w:tcPr>
            <w:tcW w:w="851" w:type="dxa"/>
            <w:vAlign w:val="center"/>
          </w:tcPr>
          <w:p w14:paraId="12D37D4E"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567AE11E"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431B1630" w14:textId="77777777" w:rsidR="006F6C98" w:rsidRPr="00834B35" w:rsidRDefault="006F6C98" w:rsidP="00A8140D">
            <w:pPr>
              <w:jc w:val="center"/>
              <w:rPr>
                <w:rFonts w:eastAsia="Times New Roman" w:cs="Times New Roman"/>
                <w:noProof w:val="0"/>
                <w:color w:val="000000"/>
                <w:sz w:val="22"/>
                <w:lang w:eastAsia="ru-RU"/>
              </w:rPr>
            </w:pPr>
          </w:p>
        </w:tc>
        <w:tc>
          <w:tcPr>
            <w:tcW w:w="922" w:type="dxa"/>
            <w:vAlign w:val="center"/>
          </w:tcPr>
          <w:p w14:paraId="012F048F" w14:textId="77777777" w:rsidR="006F6C98" w:rsidRPr="00834B35" w:rsidRDefault="006F6C98" w:rsidP="00A8140D">
            <w:pPr>
              <w:jc w:val="center"/>
              <w:rPr>
                <w:rFonts w:eastAsia="Times New Roman" w:cs="Times New Roman"/>
                <w:noProof w:val="0"/>
                <w:color w:val="000000"/>
                <w:sz w:val="22"/>
                <w:lang w:eastAsia="ru-RU"/>
              </w:rPr>
            </w:pPr>
          </w:p>
        </w:tc>
        <w:tc>
          <w:tcPr>
            <w:tcW w:w="1142" w:type="dxa"/>
            <w:vAlign w:val="center"/>
          </w:tcPr>
          <w:p w14:paraId="03CEA29E"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6 844 </w:t>
            </w:r>
          </w:p>
        </w:tc>
        <w:tc>
          <w:tcPr>
            <w:tcW w:w="1142" w:type="dxa"/>
            <w:vAlign w:val="center"/>
          </w:tcPr>
          <w:p w14:paraId="2941318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20 722 </w:t>
            </w:r>
          </w:p>
        </w:tc>
        <w:tc>
          <w:tcPr>
            <w:tcW w:w="999" w:type="dxa"/>
            <w:vAlign w:val="center"/>
          </w:tcPr>
          <w:p w14:paraId="451530B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31 331 </w:t>
            </w:r>
          </w:p>
        </w:tc>
        <w:tc>
          <w:tcPr>
            <w:tcW w:w="1004" w:type="dxa"/>
            <w:vAlign w:val="center"/>
          </w:tcPr>
          <w:p w14:paraId="58FA808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165 417 </w:t>
            </w:r>
          </w:p>
        </w:tc>
        <w:tc>
          <w:tcPr>
            <w:tcW w:w="1323" w:type="dxa"/>
            <w:vAlign w:val="center"/>
          </w:tcPr>
          <w:p w14:paraId="1D22C63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75,4</w:t>
            </w:r>
          </w:p>
        </w:tc>
      </w:tr>
      <w:tr w:rsidR="006F6C98" w:rsidRPr="00834B35" w14:paraId="6E67CA88" w14:textId="77777777" w:rsidTr="005B5E9D">
        <w:trPr>
          <w:trHeight w:val="252"/>
        </w:trPr>
        <w:tc>
          <w:tcPr>
            <w:tcW w:w="2132" w:type="dxa"/>
            <w:shd w:val="clear" w:color="auto" w:fill="9CC2E5" w:themeFill="accent5" w:themeFillTint="99"/>
            <w:vAlign w:val="center"/>
          </w:tcPr>
          <w:p w14:paraId="5992DCC5" w14:textId="77777777" w:rsidR="006F6C98" w:rsidRPr="00834B35" w:rsidRDefault="006F6C98" w:rsidP="00A8140D">
            <w:pPr>
              <w:rPr>
                <w:noProof w:val="0"/>
              </w:rPr>
            </w:pPr>
            <w:r w:rsidRPr="00834B35">
              <w:rPr>
                <w:rFonts w:eastAsia="Times New Roman" w:cs="Times New Roman"/>
                <w:noProof w:val="0"/>
                <w:color w:val="000000"/>
                <w:sz w:val="22"/>
                <w:lang w:eastAsia="ru-RU"/>
              </w:rPr>
              <w:t>Населення:</w:t>
            </w:r>
          </w:p>
        </w:tc>
        <w:tc>
          <w:tcPr>
            <w:tcW w:w="992" w:type="dxa"/>
            <w:vAlign w:val="center"/>
          </w:tcPr>
          <w:p w14:paraId="722C5E4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30 249 </w:t>
            </w:r>
          </w:p>
        </w:tc>
        <w:tc>
          <w:tcPr>
            <w:tcW w:w="993" w:type="dxa"/>
            <w:vAlign w:val="center"/>
          </w:tcPr>
          <w:p w14:paraId="2B2A05D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29 977 </w:t>
            </w:r>
          </w:p>
        </w:tc>
        <w:tc>
          <w:tcPr>
            <w:tcW w:w="1134" w:type="dxa"/>
            <w:vAlign w:val="center"/>
          </w:tcPr>
          <w:p w14:paraId="062FC622"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23 873 </w:t>
            </w:r>
          </w:p>
        </w:tc>
        <w:tc>
          <w:tcPr>
            <w:tcW w:w="992" w:type="dxa"/>
            <w:vAlign w:val="center"/>
          </w:tcPr>
          <w:p w14:paraId="71D0A77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11 142 </w:t>
            </w:r>
          </w:p>
        </w:tc>
        <w:tc>
          <w:tcPr>
            <w:tcW w:w="850" w:type="dxa"/>
            <w:vAlign w:val="center"/>
          </w:tcPr>
          <w:p w14:paraId="6CB58B5F" w14:textId="77777777" w:rsidR="006F6C98" w:rsidRPr="00834B35" w:rsidRDefault="006F6C98" w:rsidP="00A8140D">
            <w:pPr>
              <w:jc w:val="center"/>
              <w:rPr>
                <w:rFonts w:eastAsia="Times New Roman" w:cs="Times New Roman"/>
                <w:noProof w:val="0"/>
                <w:color w:val="000000"/>
                <w:sz w:val="22"/>
                <w:lang w:eastAsia="ru-RU"/>
              </w:rPr>
            </w:pPr>
          </w:p>
        </w:tc>
        <w:tc>
          <w:tcPr>
            <w:tcW w:w="851" w:type="dxa"/>
            <w:vAlign w:val="center"/>
          </w:tcPr>
          <w:p w14:paraId="0BB0A131"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12249B03"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215B7D23" w14:textId="77777777" w:rsidR="006F6C98" w:rsidRPr="00834B35" w:rsidRDefault="006F6C98" w:rsidP="00A8140D">
            <w:pPr>
              <w:jc w:val="center"/>
              <w:rPr>
                <w:rFonts w:eastAsia="Times New Roman" w:cs="Times New Roman"/>
                <w:noProof w:val="0"/>
                <w:color w:val="000000"/>
                <w:sz w:val="22"/>
                <w:lang w:eastAsia="ru-RU"/>
              </w:rPr>
            </w:pPr>
          </w:p>
        </w:tc>
        <w:tc>
          <w:tcPr>
            <w:tcW w:w="922" w:type="dxa"/>
            <w:vAlign w:val="center"/>
          </w:tcPr>
          <w:p w14:paraId="4DDC6049" w14:textId="77777777" w:rsidR="006F6C98" w:rsidRPr="00834B35" w:rsidRDefault="006F6C98" w:rsidP="00A8140D">
            <w:pPr>
              <w:jc w:val="center"/>
              <w:rPr>
                <w:rFonts w:eastAsia="Times New Roman" w:cs="Times New Roman"/>
                <w:noProof w:val="0"/>
                <w:color w:val="000000"/>
                <w:sz w:val="22"/>
                <w:lang w:eastAsia="ru-RU"/>
              </w:rPr>
            </w:pPr>
          </w:p>
        </w:tc>
        <w:tc>
          <w:tcPr>
            <w:tcW w:w="1142" w:type="dxa"/>
            <w:vAlign w:val="center"/>
          </w:tcPr>
          <w:p w14:paraId="1A66AFAE"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6 027 </w:t>
            </w:r>
          </w:p>
        </w:tc>
        <w:tc>
          <w:tcPr>
            <w:tcW w:w="1142" w:type="dxa"/>
            <w:vAlign w:val="center"/>
          </w:tcPr>
          <w:p w14:paraId="706E73E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18 641 </w:t>
            </w:r>
          </w:p>
        </w:tc>
        <w:tc>
          <w:tcPr>
            <w:tcW w:w="999" w:type="dxa"/>
            <w:vAlign w:val="center"/>
          </w:tcPr>
          <w:p w14:paraId="5861995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27 989 </w:t>
            </w:r>
          </w:p>
        </w:tc>
        <w:tc>
          <w:tcPr>
            <w:tcW w:w="1004" w:type="dxa"/>
            <w:vAlign w:val="center"/>
          </w:tcPr>
          <w:p w14:paraId="3344ADC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147 898 </w:t>
            </w:r>
          </w:p>
        </w:tc>
        <w:tc>
          <w:tcPr>
            <w:tcW w:w="1323" w:type="dxa"/>
            <w:vAlign w:val="center"/>
          </w:tcPr>
          <w:p w14:paraId="6CCC2301"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67,4</w:t>
            </w:r>
          </w:p>
        </w:tc>
      </w:tr>
      <w:tr w:rsidR="006F6C98" w:rsidRPr="00834B35" w14:paraId="227027D6" w14:textId="77777777" w:rsidTr="005B5E9D">
        <w:trPr>
          <w:trHeight w:val="490"/>
        </w:trPr>
        <w:tc>
          <w:tcPr>
            <w:tcW w:w="2132" w:type="dxa"/>
            <w:shd w:val="clear" w:color="auto" w:fill="9CC2E5" w:themeFill="accent5" w:themeFillTint="99"/>
            <w:vAlign w:val="center"/>
          </w:tcPr>
          <w:p w14:paraId="1ED1B646" w14:textId="77777777" w:rsidR="006F6C98" w:rsidRPr="00834B35" w:rsidRDefault="006F6C98" w:rsidP="00A8140D">
            <w:pPr>
              <w:rPr>
                <w:noProof w:val="0"/>
              </w:rPr>
            </w:pPr>
            <w:r w:rsidRPr="00834B35">
              <w:rPr>
                <w:rFonts w:eastAsia="Times New Roman" w:cs="Times New Roman"/>
                <w:noProof w:val="0"/>
                <w:color w:val="000000"/>
                <w:sz w:val="22"/>
                <w:lang w:eastAsia="ru-RU"/>
              </w:rPr>
              <w:t>Багатоквартирні будинки</w:t>
            </w:r>
          </w:p>
        </w:tc>
        <w:tc>
          <w:tcPr>
            <w:tcW w:w="992" w:type="dxa"/>
            <w:vAlign w:val="center"/>
          </w:tcPr>
          <w:p w14:paraId="6E4A607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11 551 </w:t>
            </w:r>
          </w:p>
        </w:tc>
        <w:tc>
          <w:tcPr>
            <w:tcW w:w="993" w:type="dxa"/>
            <w:vAlign w:val="center"/>
          </w:tcPr>
          <w:p w14:paraId="36628DB1"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11 405 </w:t>
            </w:r>
          </w:p>
        </w:tc>
        <w:tc>
          <w:tcPr>
            <w:tcW w:w="1134" w:type="dxa"/>
            <w:vAlign w:val="center"/>
          </w:tcPr>
          <w:p w14:paraId="7DE29371"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9 155 </w:t>
            </w:r>
          </w:p>
        </w:tc>
        <w:tc>
          <w:tcPr>
            <w:tcW w:w="992" w:type="dxa"/>
            <w:vAlign w:val="center"/>
          </w:tcPr>
          <w:p w14:paraId="783F559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4 649 </w:t>
            </w:r>
          </w:p>
        </w:tc>
        <w:tc>
          <w:tcPr>
            <w:tcW w:w="850" w:type="dxa"/>
            <w:vAlign w:val="center"/>
          </w:tcPr>
          <w:p w14:paraId="30C2EE9A" w14:textId="77777777" w:rsidR="006F6C98" w:rsidRPr="00834B35" w:rsidRDefault="006F6C98" w:rsidP="00A8140D">
            <w:pPr>
              <w:jc w:val="center"/>
              <w:rPr>
                <w:rFonts w:eastAsia="Times New Roman" w:cs="Times New Roman"/>
                <w:noProof w:val="0"/>
                <w:color w:val="000000"/>
                <w:sz w:val="22"/>
                <w:lang w:eastAsia="ru-RU"/>
              </w:rPr>
            </w:pPr>
          </w:p>
        </w:tc>
        <w:tc>
          <w:tcPr>
            <w:tcW w:w="851" w:type="dxa"/>
            <w:vAlign w:val="center"/>
          </w:tcPr>
          <w:p w14:paraId="414849B6"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0D4094B3"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019558BE" w14:textId="77777777" w:rsidR="006F6C98" w:rsidRPr="00834B35" w:rsidRDefault="006F6C98" w:rsidP="00A8140D">
            <w:pPr>
              <w:jc w:val="center"/>
              <w:rPr>
                <w:rFonts w:eastAsia="Times New Roman" w:cs="Times New Roman"/>
                <w:noProof w:val="0"/>
                <w:color w:val="000000"/>
                <w:sz w:val="22"/>
                <w:lang w:eastAsia="ru-RU"/>
              </w:rPr>
            </w:pPr>
          </w:p>
        </w:tc>
        <w:tc>
          <w:tcPr>
            <w:tcW w:w="922" w:type="dxa"/>
            <w:vAlign w:val="center"/>
          </w:tcPr>
          <w:p w14:paraId="597A2FF6" w14:textId="77777777" w:rsidR="006F6C98" w:rsidRPr="00834B35" w:rsidRDefault="006F6C98" w:rsidP="00A8140D">
            <w:pPr>
              <w:jc w:val="center"/>
              <w:rPr>
                <w:rFonts w:eastAsia="Times New Roman" w:cs="Times New Roman"/>
                <w:noProof w:val="0"/>
                <w:color w:val="000000"/>
                <w:sz w:val="22"/>
                <w:lang w:eastAsia="ru-RU"/>
              </w:rPr>
            </w:pPr>
          </w:p>
        </w:tc>
        <w:tc>
          <w:tcPr>
            <w:tcW w:w="1142" w:type="dxa"/>
            <w:vAlign w:val="center"/>
          </w:tcPr>
          <w:p w14:paraId="3F8EE06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1 903 </w:t>
            </w:r>
          </w:p>
        </w:tc>
        <w:tc>
          <w:tcPr>
            <w:tcW w:w="1142" w:type="dxa"/>
            <w:vAlign w:val="center"/>
          </w:tcPr>
          <w:p w14:paraId="67430A1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7 221 </w:t>
            </w:r>
          </w:p>
        </w:tc>
        <w:tc>
          <w:tcPr>
            <w:tcW w:w="999" w:type="dxa"/>
            <w:vAlign w:val="center"/>
          </w:tcPr>
          <w:p w14:paraId="11E7AD57"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10 687 </w:t>
            </w:r>
          </w:p>
        </w:tc>
        <w:tc>
          <w:tcPr>
            <w:tcW w:w="1004" w:type="dxa"/>
            <w:vAlign w:val="center"/>
          </w:tcPr>
          <w:p w14:paraId="7FF19BE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56 570 </w:t>
            </w:r>
          </w:p>
        </w:tc>
        <w:tc>
          <w:tcPr>
            <w:tcW w:w="1323" w:type="dxa"/>
            <w:vAlign w:val="center"/>
          </w:tcPr>
          <w:p w14:paraId="72F7AB3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25,8</w:t>
            </w:r>
          </w:p>
        </w:tc>
      </w:tr>
      <w:tr w:rsidR="006F6C98" w:rsidRPr="00834B35" w14:paraId="5B75F6F5" w14:textId="77777777" w:rsidTr="005B5E9D">
        <w:trPr>
          <w:trHeight w:val="347"/>
        </w:trPr>
        <w:tc>
          <w:tcPr>
            <w:tcW w:w="2132" w:type="dxa"/>
            <w:shd w:val="clear" w:color="auto" w:fill="9CC2E5" w:themeFill="accent5" w:themeFillTint="99"/>
            <w:vAlign w:val="center"/>
          </w:tcPr>
          <w:p w14:paraId="43B501E7" w14:textId="77777777" w:rsidR="006F6C98" w:rsidRPr="00834B35" w:rsidRDefault="006F6C98" w:rsidP="00A8140D">
            <w:pPr>
              <w:rPr>
                <w:noProof w:val="0"/>
              </w:rPr>
            </w:pPr>
            <w:r w:rsidRPr="00834B35">
              <w:rPr>
                <w:rFonts w:eastAsia="Times New Roman" w:cs="Times New Roman"/>
                <w:noProof w:val="0"/>
                <w:color w:val="000000"/>
                <w:sz w:val="22"/>
                <w:lang w:eastAsia="ru-RU"/>
              </w:rPr>
              <w:t>Приватні будинки</w:t>
            </w:r>
          </w:p>
        </w:tc>
        <w:tc>
          <w:tcPr>
            <w:tcW w:w="992" w:type="dxa"/>
            <w:vAlign w:val="center"/>
          </w:tcPr>
          <w:p w14:paraId="1216C77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18 699 </w:t>
            </w:r>
          </w:p>
        </w:tc>
        <w:tc>
          <w:tcPr>
            <w:tcW w:w="993" w:type="dxa"/>
            <w:vAlign w:val="center"/>
          </w:tcPr>
          <w:p w14:paraId="0EF01F0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18 572 </w:t>
            </w:r>
          </w:p>
        </w:tc>
        <w:tc>
          <w:tcPr>
            <w:tcW w:w="1134" w:type="dxa"/>
            <w:vAlign w:val="center"/>
          </w:tcPr>
          <w:p w14:paraId="2CE39C8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14 718 </w:t>
            </w:r>
          </w:p>
        </w:tc>
        <w:tc>
          <w:tcPr>
            <w:tcW w:w="992" w:type="dxa"/>
            <w:vAlign w:val="center"/>
          </w:tcPr>
          <w:p w14:paraId="32F97F8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6 493 </w:t>
            </w:r>
          </w:p>
        </w:tc>
        <w:tc>
          <w:tcPr>
            <w:tcW w:w="850" w:type="dxa"/>
            <w:vAlign w:val="center"/>
          </w:tcPr>
          <w:p w14:paraId="289D26C5" w14:textId="77777777" w:rsidR="006F6C98" w:rsidRPr="00834B35" w:rsidRDefault="006F6C98" w:rsidP="00A8140D">
            <w:pPr>
              <w:jc w:val="center"/>
              <w:rPr>
                <w:rFonts w:eastAsia="Times New Roman" w:cs="Times New Roman"/>
                <w:noProof w:val="0"/>
                <w:color w:val="000000"/>
                <w:sz w:val="22"/>
                <w:lang w:eastAsia="ru-RU"/>
              </w:rPr>
            </w:pPr>
          </w:p>
        </w:tc>
        <w:tc>
          <w:tcPr>
            <w:tcW w:w="851" w:type="dxa"/>
            <w:vAlign w:val="center"/>
          </w:tcPr>
          <w:p w14:paraId="2FE5222B"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045C93DB"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6EA0EFEE" w14:textId="77777777" w:rsidR="006F6C98" w:rsidRPr="00834B35" w:rsidRDefault="006F6C98" w:rsidP="00A8140D">
            <w:pPr>
              <w:jc w:val="center"/>
              <w:rPr>
                <w:rFonts w:eastAsia="Times New Roman" w:cs="Times New Roman"/>
                <w:noProof w:val="0"/>
                <w:color w:val="000000"/>
                <w:sz w:val="22"/>
                <w:lang w:eastAsia="ru-RU"/>
              </w:rPr>
            </w:pPr>
          </w:p>
        </w:tc>
        <w:tc>
          <w:tcPr>
            <w:tcW w:w="922" w:type="dxa"/>
            <w:vAlign w:val="center"/>
          </w:tcPr>
          <w:p w14:paraId="2F216038" w14:textId="77777777" w:rsidR="006F6C98" w:rsidRPr="00834B35" w:rsidRDefault="006F6C98" w:rsidP="00A8140D">
            <w:pPr>
              <w:jc w:val="center"/>
              <w:rPr>
                <w:rFonts w:eastAsia="Times New Roman" w:cs="Times New Roman"/>
                <w:noProof w:val="0"/>
                <w:color w:val="000000"/>
                <w:sz w:val="22"/>
                <w:lang w:eastAsia="ru-RU"/>
              </w:rPr>
            </w:pPr>
          </w:p>
        </w:tc>
        <w:tc>
          <w:tcPr>
            <w:tcW w:w="1142" w:type="dxa"/>
            <w:vAlign w:val="center"/>
          </w:tcPr>
          <w:p w14:paraId="2E75076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4 124 </w:t>
            </w:r>
          </w:p>
        </w:tc>
        <w:tc>
          <w:tcPr>
            <w:tcW w:w="1142" w:type="dxa"/>
            <w:vAlign w:val="center"/>
          </w:tcPr>
          <w:p w14:paraId="5AA9EA0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11 420 </w:t>
            </w:r>
          </w:p>
        </w:tc>
        <w:tc>
          <w:tcPr>
            <w:tcW w:w="999" w:type="dxa"/>
            <w:vAlign w:val="center"/>
          </w:tcPr>
          <w:p w14:paraId="43853404"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17 303 </w:t>
            </w:r>
          </w:p>
        </w:tc>
        <w:tc>
          <w:tcPr>
            <w:tcW w:w="1004" w:type="dxa"/>
            <w:vAlign w:val="center"/>
          </w:tcPr>
          <w:p w14:paraId="68294CE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91 328 </w:t>
            </w:r>
          </w:p>
        </w:tc>
        <w:tc>
          <w:tcPr>
            <w:tcW w:w="1323" w:type="dxa"/>
            <w:vAlign w:val="center"/>
          </w:tcPr>
          <w:p w14:paraId="13771BE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41,6</w:t>
            </w:r>
          </w:p>
        </w:tc>
      </w:tr>
      <w:tr w:rsidR="006F6C98" w:rsidRPr="00834B35" w14:paraId="012267DB" w14:textId="77777777" w:rsidTr="005B5E9D">
        <w:trPr>
          <w:trHeight w:val="237"/>
        </w:trPr>
        <w:tc>
          <w:tcPr>
            <w:tcW w:w="2132" w:type="dxa"/>
            <w:shd w:val="clear" w:color="auto" w:fill="9CC2E5" w:themeFill="accent5" w:themeFillTint="99"/>
            <w:vAlign w:val="center"/>
          </w:tcPr>
          <w:p w14:paraId="578FFBE1" w14:textId="77777777" w:rsidR="006F6C98" w:rsidRPr="00834B35" w:rsidRDefault="006F6C98" w:rsidP="00A8140D">
            <w:pPr>
              <w:rPr>
                <w:noProof w:val="0"/>
              </w:rPr>
            </w:pPr>
            <w:r w:rsidRPr="00834B35">
              <w:rPr>
                <w:rFonts w:eastAsia="Times New Roman" w:cs="Times New Roman"/>
                <w:noProof w:val="0"/>
                <w:color w:val="000000"/>
                <w:sz w:val="22"/>
                <w:lang w:eastAsia="ru-RU"/>
              </w:rPr>
              <w:t>Бюджет</w:t>
            </w:r>
          </w:p>
        </w:tc>
        <w:tc>
          <w:tcPr>
            <w:tcW w:w="992" w:type="dxa"/>
            <w:vAlign w:val="center"/>
          </w:tcPr>
          <w:p w14:paraId="49BECFA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3 204 </w:t>
            </w:r>
          </w:p>
        </w:tc>
        <w:tc>
          <w:tcPr>
            <w:tcW w:w="993" w:type="dxa"/>
            <w:vAlign w:val="center"/>
          </w:tcPr>
          <w:p w14:paraId="38308572"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3 215 </w:t>
            </w:r>
          </w:p>
        </w:tc>
        <w:tc>
          <w:tcPr>
            <w:tcW w:w="1134" w:type="dxa"/>
            <w:vAlign w:val="center"/>
          </w:tcPr>
          <w:p w14:paraId="387C291A"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2 480 </w:t>
            </w:r>
          </w:p>
        </w:tc>
        <w:tc>
          <w:tcPr>
            <w:tcW w:w="992" w:type="dxa"/>
            <w:vAlign w:val="center"/>
          </w:tcPr>
          <w:p w14:paraId="0E41974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1 106 </w:t>
            </w:r>
          </w:p>
        </w:tc>
        <w:tc>
          <w:tcPr>
            <w:tcW w:w="850" w:type="dxa"/>
            <w:vAlign w:val="center"/>
          </w:tcPr>
          <w:p w14:paraId="05542CB3" w14:textId="77777777" w:rsidR="006F6C98" w:rsidRPr="00834B35" w:rsidRDefault="006F6C98" w:rsidP="00A8140D">
            <w:pPr>
              <w:jc w:val="center"/>
              <w:rPr>
                <w:rFonts w:eastAsia="Times New Roman" w:cs="Times New Roman"/>
                <w:noProof w:val="0"/>
                <w:color w:val="000000"/>
                <w:sz w:val="22"/>
                <w:lang w:eastAsia="ru-RU"/>
              </w:rPr>
            </w:pPr>
          </w:p>
        </w:tc>
        <w:tc>
          <w:tcPr>
            <w:tcW w:w="851" w:type="dxa"/>
            <w:vAlign w:val="center"/>
          </w:tcPr>
          <w:p w14:paraId="09437638"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7C1AF5BE"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31526B17" w14:textId="77777777" w:rsidR="006F6C98" w:rsidRPr="00834B35" w:rsidRDefault="006F6C98" w:rsidP="00A8140D">
            <w:pPr>
              <w:jc w:val="center"/>
              <w:rPr>
                <w:rFonts w:eastAsia="Times New Roman" w:cs="Times New Roman"/>
                <w:noProof w:val="0"/>
                <w:color w:val="000000"/>
                <w:sz w:val="22"/>
                <w:lang w:eastAsia="ru-RU"/>
              </w:rPr>
            </w:pPr>
          </w:p>
        </w:tc>
        <w:tc>
          <w:tcPr>
            <w:tcW w:w="922" w:type="dxa"/>
            <w:vAlign w:val="center"/>
          </w:tcPr>
          <w:p w14:paraId="41E32EF1" w14:textId="77777777" w:rsidR="006F6C98" w:rsidRPr="00834B35" w:rsidRDefault="006F6C98" w:rsidP="00A8140D">
            <w:pPr>
              <w:jc w:val="center"/>
              <w:rPr>
                <w:rFonts w:eastAsia="Times New Roman" w:cs="Times New Roman"/>
                <w:noProof w:val="0"/>
                <w:color w:val="000000"/>
                <w:sz w:val="22"/>
                <w:lang w:eastAsia="ru-RU"/>
              </w:rPr>
            </w:pPr>
          </w:p>
        </w:tc>
        <w:tc>
          <w:tcPr>
            <w:tcW w:w="1142" w:type="dxa"/>
            <w:vAlign w:val="center"/>
          </w:tcPr>
          <w:p w14:paraId="438CA85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744 </w:t>
            </w:r>
          </w:p>
        </w:tc>
        <w:tc>
          <w:tcPr>
            <w:tcW w:w="1142" w:type="dxa"/>
            <w:vAlign w:val="center"/>
          </w:tcPr>
          <w:p w14:paraId="06240FA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1 861 </w:t>
            </w:r>
          </w:p>
        </w:tc>
        <w:tc>
          <w:tcPr>
            <w:tcW w:w="999" w:type="dxa"/>
            <w:vAlign w:val="center"/>
          </w:tcPr>
          <w:p w14:paraId="3079CDB7"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2 967 </w:t>
            </w:r>
          </w:p>
        </w:tc>
        <w:tc>
          <w:tcPr>
            <w:tcW w:w="1004" w:type="dxa"/>
            <w:vAlign w:val="center"/>
          </w:tcPr>
          <w:p w14:paraId="4BD5C0F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15 577 </w:t>
            </w:r>
          </w:p>
        </w:tc>
        <w:tc>
          <w:tcPr>
            <w:tcW w:w="1323" w:type="dxa"/>
            <w:vAlign w:val="center"/>
          </w:tcPr>
          <w:p w14:paraId="6258BB9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7,1</w:t>
            </w:r>
          </w:p>
        </w:tc>
      </w:tr>
      <w:tr w:rsidR="006F6C98" w:rsidRPr="00834B35" w14:paraId="066679B2" w14:textId="77777777" w:rsidTr="005B5E9D">
        <w:trPr>
          <w:trHeight w:val="252"/>
        </w:trPr>
        <w:tc>
          <w:tcPr>
            <w:tcW w:w="2132" w:type="dxa"/>
            <w:shd w:val="clear" w:color="auto" w:fill="9CC2E5" w:themeFill="accent5" w:themeFillTint="99"/>
            <w:vAlign w:val="center"/>
          </w:tcPr>
          <w:p w14:paraId="1FF6ECAA" w14:textId="77777777" w:rsidR="006F6C98" w:rsidRPr="00834B35" w:rsidRDefault="006F6C98" w:rsidP="00A8140D">
            <w:pPr>
              <w:rPr>
                <w:noProof w:val="0"/>
              </w:rPr>
            </w:pPr>
            <w:r w:rsidRPr="00834B35">
              <w:rPr>
                <w:rFonts w:eastAsia="Times New Roman" w:cs="Times New Roman"/>
                <w:noProof w:val="0"/>
                <w:color w:val="000000"/>
                <w:sz w:val="22"/>
                <w:lang w:eastAsia="ru-RU"/>
              </w:rPr>
              <w:t>Інше</w:t>
            </w:r>
          </w:p>
        </w:tc>
        <w:tc>
          <w:tcPr>
            <w:tcW w:w="992" w:type="dxa"/>
            <w:vAlign w:val="center"/>
          </w:tcPr>
          <w:p w14:paraId="5EE200C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407 </w:t>
            </w:r>
          </w:p>
        </w:tc>
        <w:tc>
          <w:tcPr>
            <w:tcW w:w="993" w:type="dxa"/>
            <w:vAlign w:val="center"/>
          </w:tcPr>
          <w:p w14:paraId="1F44175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420 </w:t>
            </w:r>
          </w:p>
        </w:tc>
        <w:tc>
          <w:tcPr>
            <w:tcW w:w="1134" w:type="dxa"/>
            <w:vAlign w:val="center"/>
          </w:tcPr>
          <w:p w14:paraId="124116C4"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315 </w:t>
            </w:r>
          </w:p>
        </w:tc>
        <w:tc>
          <w:tcPr>
            <w:tcW w:w="992" w:type="dxa"/>
            <w:vAlign w:val="center"/>
          </w:tcPr>
          <w:p w14:paraId="661317B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132 </w:t>
            </w:r>
          </w:p>
        </w:tc>
        <w:tc>
          <w:tcPr>
            <w:tcW w:w="850" w:type="dxa"/>
            <w:vAlign w:val="center"/>
          </w:tcPr>
          <w:p w14:paraId="0581E8BB" w14:textId="77777777" w:rsidR="006F6C98" w:rsidRPr="00834B35" w:rsidRDefault="006F6C98" w:rsidP="00A8140D">
            <w:pPr>
              <w:jc w:val="center"/>
              <w:rPr>
                <w:rFonts w:eastAsia="Times New Roman" w:cs="Times New Roman"/>
                <w:noProof w:val="0"/>
                <w:color w:val="000000"/>
                <w:sz w:val="22"/>
                <w:lang w:eastAsia="ru-RU"/>
              </w:rPr>
            </w:pPr>
          </w:p>
        </w:tc>
        <w:tc>
          <w:tcPr>
            <w:tcW w:w="851" w:type="dxa"/>
            <w:vAlign w:val="center"/>
          </w:tcPr>
          <w:p w14:paraId="63C9FD36"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5703F20F" w14:textId="77777777" w:rsidR="006F6C98" w:rsidRPr="00834B35" w:rsidRDefault="006F6C98" w:rsidP="00A8140D">
            <w:pPr>
              <w:jc w:val="center"/>
              <w:rPr>
                <w:rFonts w:eastAsia="Times New Roman" w:cs="Times New Roman"/>
                <w:noProof w:val="0"/>
                <w:color w:val="000000"/>
                <w:sz w:val="22"/>
                <w:lang w:eastAsia="ru-RU"/>
              </w:rPr>
            </w:pPr>
          </w:p>
        </w:tc>
        <w:tc>
          <w:tcPr>
            <w:tcW w:w="992" w:type="dxa"/>
            <w:vAlign w:val="center"/>
          </w:tcPr>
          <w:p w14:paraId="4D6A0370" w14:textId="77777777" w:rsidR="006F6C98" w:rsidRPr="00834B35" w:rsidRDefault="006F6C98" w:rsidP="00A8140D">
            <w:pPr>
              <w:jc w:val="center"/>
              <w:rPr>
                <w:rFonts w:eastAsia="Times New Roman" w:cs="Times New Roman"/>
                <w:noProof w:val="0"/>
                <w:color w:val="000000"/>
                <w:sz w:val="22"/>
                <w:lang w:eastAsia="ru-RU"/>
              </w:rPr>
            </w:pPr>
          </w:p>
        </w:tc>
        <w:tc>
          <w:tcPr>
            <w:tcW w:w="922" w:type="dxa"/>
            <w:vAlign w:val="center"/>
          </w:tcPr>
          <w:p w14:paraId="7712BF4B" w14:textId="77777777" w:rsidR="006F6C98" w:rsidRPr="00834B35" w:rsidRDefault="006F6C98" w:rsidP="00A8140D">
            <w:pPr>
              <w:jc w:val="center"/>
              <w:rPr>
                <w:rFonts w:eastAsia="Times New Roman" w:cs="Times New Roman"/>
                <w:noProof w:val="0"/>
                <w:color w:val="000000"/>
                <w:sz w:val="22"/>
                <w:lang w:eastAsia="ru-RU"/>
              </w:rPr>
            </w:pPr>
          </w:p>
        </w:tc>
        <w:tc>
          <w:tcPr>
            <w:tcW w:w="1142" w:type="dxa"/>
            <w:vAlign w:val="center"/>
          </w:tcPr>
          <w:p w14:paraId="254197C2"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73 </w:t>
            </w:r>
          </w:p>
        </w:tc>
        <w:tc>
          <w:tcPr>
            <w:tcW w:w="1142" w:type="dxa"/>
            <w:vAlign w:val="center"/>
          </w:tcPr>
          <w:p w14:paraId="6067BC8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221 </w:t>
            </w:r>
          </w:p>
        </w:tc>
        <w:tc>
          <w:tcPr>
            <w:tcW w:w="999" w:type="dxa"/>
            <w:vAlign w:val="center"/>
          </w:tcPr>
          <w:p w14:paraId="06B852B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374 </w:t>
            </w:r>
          </w:p>
        </w:tc>
        <w:tc>
          <w:tcPr>
            <w:tcW w:w="1004" w:type="dxa"/>
            <w:vAlign w:val="center"/>
          </w:tcPr>
          <w:p w14:paraId="684A4837"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1 942 </w:t>
            </w:r>
          </w:p>
        </w:tc>
        <w:tc>
          <w:tcPr>
            <w:tcW w:w="1323" w:type="dxa"/>
            <w:vAlign w:val="center"/>
          </w:tcPr>
          <w:p w14:paraId="04C14AF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0,9</w:t>
            </w:r>
          </w:p>
        </w:tc>
      </w:tr>
      <w:tr w:rsidR="006F6C98" w:rsidRPr="00834B35" w14:paraId="01838705" w14:textId="77777777" w:rsidTr="005B5E9D">
        <w:trPr>
          <w:trHeight w:val="309"/>
        </w:trPr>
        <w:tc>
          <w:tcPr>
            <w:tcW w:w="2132" w:type="dxa"/>
            <w:shd w:val="clear" w:color="auto" w:fill="9CC2E5" w:themeFill="accent5" w:themeFillTint="99"/>
            <w:vAlign w:val="center"/>
          </w:tcPr>
          <w:p w14:paraId="24575478" w14:textId="77777777" w:rsidR="006F6C98" w:rsidRPr="00834B35" w:rsidRDefault="006F6C98" w:rsidP="00A8140D">
            <w:pPr>
              <w:rPr>
                <w:noProof w:val="0"/>
              </w:rPr>
            </w:pPr>
            <w:r w:rsidRPr="00834B35">
              <w:rPr>
                <w:rFonts w:eastAsia="Times New Roman" w:cs="Times New Roman"/>
                <w:b/>
                <w:bCs/>
                <w:noProof w:val="0"/>
                <w:color w:val="000000"/>
                <w:sz w:val="22"/>
                <w:lang w:eastAsia="ru-RU"/>
              </w:rPr>
              <w:t>ГВП:</w:t>
            </w:r>
          </w:p>
        </w:tc>
        <w:tc>
          <w:tcPr>
            <w:tcW w:w="992" w:type="dxa"/>
            <w:vAlign w:val="center"/>
          </w:tcPr>
          <w:p w14:paraId="455038EA"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7 705 </w:t>
            </w:r>
          </w:p>
        </w:tc>
        <w:tc>
          <w:tcPr>
            <w:tcW w:w="993" w:type="dxa"/>
            <w:vAlign w:val="center"/>
          </w:tcPr>
          <w:p w14:paraId="31A4412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6 960 </w:t>
            </w:r>
          </w:p>
        </w:tc>
        <w:tc>
          <w:tcPr>
            <w:tcW w:w="1134" w:type="dxa"/>
            <w:vAlign w:val="center"/>
          </w:tcPr>
          <w:p w14:paraId="0563337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7 705 </w:t>
            </w:r>
          </w:p>
        </w:tc>
        <w:tc>
          <w:tcPr>
            <w:tcW w:w="992" w:type="dxa"/>
            <w:vAlign w:val="center"/>
          </w:tcPr>
          <w:p w14:paraId="49BABAC4"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4 944 </w:t>
            </w:r>
          </w:p>
        </w:tc>
        <w:tc>
          <w:tcPr>
            <w:tcW w:w="850" w:type="dxa"/>
            <w:vAlign w:val="center"/>
          </w:tcPr>
          <w:p w14:paraId="1B9BDD2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5 109 </w:t>
            </w:r>
          </w:p>
        </w:tc>
        <w:tc>
          <w:tcPr>
            <w:tcW w:w="851" w:type="dxa"/>
            <w:vAlign w:val="center"/>
          </w:tcPr>
          <w:p w14:paraId="4580D75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4 944 </w:t>
            </w:r>
          </w:p>
        </w:tc>
        <w:tc>
          <w:tcPr>
            <w:tcW w:w="992" w:type="dxa"/>
            <w:vAlign w:val="center"/>
          </w:tcPr>
          <w:p w14:paraId="7AD3310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5 109 </w:t>
            </w:r>
          </w:p>
        </w:tc>
        <w:tc>
          <w:tcPr>
            <w:tcW w:w="992" w:type="dxa"/>
            <w:vAlign w:val="center"/>
          </w:tcPr>
          <w:p w14:paraId="130D9BE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5 109 </w:t>
            </w:r>
          </w:p>
        </w:tc>
        <w:tc>
          <w:tcPr>
            <w:tcW w:w="922" w:type="dxa"/>
            <w:vAlign w:val="center"/>
          </w:tcPr>
          <w:p w14:paraId="0C221721"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4 944 </w:t>
            </w:r>
          </w:p>
        </w:tc>
        <w:tc>
          <w:tcPr>
            <w:tcW w:w="1142" w:type="dxa"/>
            <w:vAlign w:val="center"/>
          </w:tcPr>
          <w:p w14:paraId="12DE014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7 705 </w:t>
            </w:r>
          </w:p>
        </w:tc>
        <w:tc>
          <w:tcPr>
            <w:tcW w:w="1142" w:type="dxa"/>
            <w:vAlign w:val="center"/>
          </w:tcPr>
          <w:p w14:paraId="69E4457A"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7 457 </w:t>
            </w:r>
          </w:p>
        </w:tc>
        <w:tc>
          <w:tcPr>
            <w:tcW w:w="999" w:type="dxa"/>
            <w:vAlign w:val="center"/>
          </w:tcPr>
          <w:p w14:paraId="754A521A"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7 705 </w:t>
            </w:r>
          </w:p>
        </w:tc>
        <w:tc>
          <w:tcPr>
            <w:tcW w:w="1004" w:type="dxa"/>
            <w:vAlign w:val="center"/>
          </w:tcPr>
          <w:p w14:paraId="3F3CA82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75 397 </w:t>
            </w:r>
          </w:p>
        </w:tc>
        <w:tc>
          <w:tcPr>
            <w:tcW w:w="1323" w:type="dxa"/>
            <w:vAlign w:val="center"/>
          </w:tcPr>
          <w:p w14:paraId="150BD1F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209,4 </w:t>
            </w:r>
          </w:p>
        </w:tc>
      </w:tr>
      <w:tr w:rsidR="006F6C98" w:rsidRPr="00834B35" w14:paraId="3BD23CE6" w14:textId="77777777" w:rsidTr="005B5E9D">
        <w:trPr>
          <w:trHeight w:val="309"/>
        </w:trPr>
        <w:tc>
          <w:tcPr>
            <w:tcW w:w="2132" w:type="dxa"/>
            <w:shd w:val="clear" w:color="auto" w:fill="9CC2E5" w:themeFill="accent5" w:themeFillTint="99"/>
            <w:vAlign w:val="center"/>
          </w:tcPr>
          <w:p w14:paraId="2DDF6F75" w14:textId="77777777" w:rsidR="006F6C98" w:rsidRPr="00834B35" w:rsidRDefault="006F6C98" w:rsidP="00A8140D">
            <w:pPr>
              <w:rPr>
                <w:noProof w:val="0"/>
              </w:rPr>
            </w:pPr>
            <w:r w:rsidRPr="00834B35">
              <w:rPr>
                <w:rFonts w:eastAsia="Times New Roman" w:cs="Times New Roman"/>
                <w:noProof w:val="0"/>
                <w:color w:val="000000"/>
                <w:sz w:val="22"/>
                <w:lang w:eastAsia="ru-RU"/>
              </w:rPr>
              <w:t>Населення:</w:t>
            </w:r>
          </w:p>
        </w:tc>
        <w:tc>
          <w:tcPr>
            <w:tcW w:w="992" w:type="dxa"/>
            <w:vAlign w:val="center"/>
          </w:tcPr>
          <w:p w14:paraId="6FC3AE8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7 611 </w:t>
            </w:r>
          </w:p>
        </w:tc>
        <w:tc>
          <w:tcPr>
            <w:tcW w:w="993" w:type="dxa"/>
            <w:vAlign w:val="center"/>
          </w:tcPr>
          <w:p w14:paraId="410B39E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6 875 </w:t>
            </w:r>
          </w:p>
        </w:tc>
        <w:tc>
          <w:tcPr>
            <w:tcW w:w="1134" w:type="dxa"/>
            <w:vAlign w:val="center"/>
          </w:tcPr>
          <w:p w14:paraId="66B97F2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7 611 </w:t>
            </w:r>
          </w:p>
        </w:tc>
        <w:tc>
          <w:tcPr>
            <w:tcW w:w="992" w:type="dxa"/>
            <w:vAlign w:val="center"/>
          </w:tcPr>
          <w:p w14:paraId="7550D1E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4 884 </w:t>
            </w:r>
          </w:p>
        </w:tc>
        <w:tc>
          <w:tcPr>
            <w:tcW w:w="850" w:type="dxa"/>
            <w:vAlign w:val="center"/>
          </w:tcPr>
          <w:p w14:paraId="3890EAE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5 046 </w:t>
            </w:r>
          </w:p>
        </w:tc>
        <w:tc>
          <w:tcPr>
            <w:tcW w:w="851" w:type="dxa"/>
            <w:vAlign w:val="center"/>
          </w:tcPr>
          <w:p w14:paraId="2A914A82"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4 884 </w:t>
            </w:r>
          </w:p>
        </w:tc>
        <w:tc>
          <w:tcPr>
            <w:tcW w:w="992" w:type="dxa"/>
            <w:vAlign w:val="center"/>
          </w:tcPr>
          <w:p w14:paraId="22E430D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5 046 </w:t>
            </w:r>
          </w:p>
        </w:tc>
        <w:tc>
          <w:tcPr>
            <w:tcW w:w="992" w:type="dxa"/>
            <w:vAlign w:val="center"/>
          </w:tcPr>
          <w:p w14:paraId="2732C395"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5 046 </w:t>
            </w:r>
          </w:p>
        </w:tc>
        <w:tc>
          <w:tcPr>
            <w:tcW w:w="922" w:type="dxa"/>
            <w:vAlign w:val="center"/>
          </w:tcPr>
          <w:p w14:paraId="6186014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4 884 </w:t>
            </w:r>
          </w:p>
        </w:tc>
        <w:tc>
          <w:tcPr>
            <w:tcW w:w="1142" w:type="dxa"/>
            <w:vAlign w:val="center"/>
          </w:tcPr>
          <w:p w14:paraId="6CEC961A"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7 611 </w:t>
            </w:r>
          </w:p>
        </w:tc>
        <w:tc>
          <w:tcPr>
            <w:tcW w:w="1142" w:type="dxa"/>
            <w:vAlign w:val="center"/>
          </w:tcPr>
          <w:p w14:paraId="4B4746F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7 366 </w:t>
            </w:r>
          </w:p>
        </w:tc>
        <w:tc>
          <w:tcPr>
            <w:tcW w:w="999" w:type="dxa"/>
            <w:vAlign w:val="center"/>
          </w:tcPr>
          <w:p w14:paraId="0879BA8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7 611 </w:t>
            </w:r>
          </w:p>
        </w:tc>
        <w:tc>
          <w:tcPr>
            <w:tcW w:w="1004" w:type="dxa"/>
            <w:vAlign w:val="center"/>
          </w:tcPr>
          <w:p w14:paraId="40F4EC1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74 475 </w:t>
            </w:r>
          </w:p>
        </w:tc>
        <w:tc>
          <w:tcPr>
            <w:tcW w:w="1323" w:type="dxa"/>
            <w:vAlign w:val="center"/>
          </w:tcPr>
          <w:p w14:paraId="0F11E03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208,8 </w:t>
            </w:r>
          </w:p>
        </w:tc>
      </w:tr>
      <w:tr w:rsidR="006F6C98" w:rsidRPr="00834B35" w14:paraId="6927B8EC" w14:textId="77777777" w:rsidTr="005B5E9D">
        <w:trPr>
          <w:trHeight w:val="490"/>
        </w:trPr>
        <w:tc>
          <w:tcPr>
            <w:tcW w:w="2132" w:type="dxa"/>
            <w:shd w:val="clear" w:color="auto" w:fill="9CC2E5" w:themeFill="accent5" w:themeFillTint="99"/>
            <w:vAlign w:val="center"/>
          </w:tcPr>
          <w:p w14:paraId="0B770485" w14:textId="77777777" w:rsidR="006F6C98" w:rsidRPr="00834B35" w:rsidRDefault="006F6C98" w:rsidP="00A8140D">
            <w:pPr>
              <w:rPr>
                <w:noProof w:val="0"/>
              </w:rPr>
            </w:pPr>
            <w:r w:rsidRPr="00834B35">
              <w:rPr>
                <w:rFonts w:eastAsia="Times New Roman" w:cs="Times New Roman"/>
                <w:noProof w:val="0"/>
                <w:color w:val="000000"/>
                <w:sz w:val="22"/>
                <w:lang w:eastAsia="ru-RU"/>
              </w:rPr>
              <w:t>Багатоквартирні будинки</w:t>
            </w:r>
          </w:p>
        </w:tc>
        <w:tc>
          <w:tcPr>
            <w:tcW w:w="992" w:type="dxa"/>
            <w:vAlign w:val="center"/>
          </w:tcPr>
          <w:p w14:paraId="6FF5284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3 165 </w:t>
            </w:r>
          </w:p>
        </w:tc>
        <w:tc>
          <w:tcPr>
            <w:tcW w:w="993" w:type="dxa"/>
            <w:vAlign w:val="center"/>
          </w:tcPr>
          <w:p w14:paraId="2B17DE7A"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2 859 </w:t>
            </w:r>
          </w:p>
        </w:tc>
        <w:tc>
          <w:tcPr>
            <w:tcW w:w="1134" w:type="dxa"/>
            <w:vAlign w:val="center"/>
          </w:tcPr>
          <w:p w14:paraId="4DBEB354"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3 165 </w:t>
            </w:r>
          </w:p>
        </w:tc>
        <w:tc>
          <w:tcPr>
            <w:tcW w:w="992" w:type="dxa"/>
            <w:vAlign w:val="center"/>
          </w:tcPr>
          <w:p w14:paraId="27F28285"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2 031 </w:t>
            </w:r>
          </w:p>
        </w:tc>
        <w:tc>
          <w:tcPr>
            <w:tcW w:w="850" w:type="dxa"/>
            <w:vAlign w:val="center"/>
          </w:tcPr>
          <w:p w14:paraId="1D85FC77"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2 099 </w:t>
            </w:r>
          </w:p>
        </w:tc>
        <w:tc>
          <w:tcPr>
            <w:tcW w:w="851" w:type="dxa"/>
            <w:vAlign w:val="center"/>
          </w:tcPr>
          <w:p w14:paraId="3833140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2 031 </w:t>
            </w:r>
          </w:p>
        </w:tc>
        <w:tc>
          <w:tcPr>
            <w:tcW w:w="992" w:type="dxa"/>
            <w:vAlign w:val="center"/>
          </w:tcPr>
          <w:p w14:paraId="1A94569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2 099 </w:t>
            </w:r>
          </w:p>
        </w:tc>
        <w:tc>
          <w:tcPr>
            <w:tcW w:w="992" w:type="dxa"/>
            <w:vAlign w:val="center"/>
          </w:tcPr>
          <w:p w14:paraId="47CAB6F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2 099 </w:t>
            </w:r>
          </w:p>
        </w:tc>
        <w:tc>
          <w:tcPr>
            <w:tcW w:w="922" w:type="dxa"/>
            <w:vAlign w:val="center"/>
          </w:tcPr>
          <w:p w14:paraId="46DA394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2 031 </w:t>
            </w:r>
          </w:p>
        </w:tc>
        <w:tc>
          <w:tcPr>
            <w:tcW w:w="1142" w:type="dxa"/>
            <w:vAlign w:val="center"/>
          </w:tcPr>
          <w:p w14:paraId="3CD5772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3 165 </w:t>
            </w:r>
          </w:p>
        </w:tc>
        <w:tc>
          <w:tcPr>
            <w:tcW w:w="1142" w:type="dxa"/>
            <w:vAlign w:val="center"/>
          </w:tcPr>
          <w:p w14:paraId="6448B26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3 063 </w:t>
            </w:r>
          </w:p>
        </w:tc>
        <w:tc>
          <w:tcPr>
            <w:tcW w:w="999" w:type="dxa"/>
            <w:vAlign w:val="center"/>
          </w:tcPr>
          <w:p w14:paraId="53F15C8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3 165 </w:t>
            </w:r>
          </w:p>
        </w:tc>
        <w:tc>
          <w:tcPr>
            <w:tcW w:w="1004" w:type="dxa"/>
            <w:vAlign w:val="center"/>
          </w:tcPr>
          <w:p w14:paraId="6D77A6F1"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30 974 </w:t>
            </w:r>
          </w:p>
        </w:tc>
        <w:tc>
          <w:tcPr>
            <w:tcW w:w="1323" w:type="dxa"/>
            <w:vAlign w:val="center"/>
          </w:tcPr>
          <w:p w14:paraId="224C6E14"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21,24 </w:t>
            </w:r>
          </w:p>
        </w:tc>
      </w:tr>
      <w:tr w:rsidR="006F6C98" w:rsidRPr="00834B35" w14:paraId="2BCAF8CF" w14:textId="77777777" w:rsidTr="005B5E9D">
        <w:trPr>
          <w:trHeight w:val="290"/>
        </w:trPr>
        <w:tc>
          <w:tcPr>
            <w:tcW w:w="2132" w:type="dxa"/>
            <w:shd w:val="clear" w:color="auto" w:fill="9CC2E5" w:themeFill="accent5" w:themeFillTint="99"/>
            <w:vAlign w:val="center"/>
          </w:tcPr>
          <w:p w14:paraId="33EE36C3" w14:textId="77777777" w:rsidR="006F6C98" w:rsidRPr="00834B35" w:rsidRDefault="006F6C98" w:rsidP="00A8140D">
            <w:pPr>
              <w:rPr>
                <w:noProof w:val="0"/>
              </w:rPr>
            </w:pPr>
            <w:r w:rsidRPr="00834B35">
              <w:rPr>
                <w:rFonts w:eastAsia="Times New Roman" w:cs="Times New Roman"/>
                <w:noProof w:val="0"/>
                <w:color w:val="000000"/>
                <w:sz w:val="22"/>
                <w:lang w:eastAsia="ru-RU"/>
              </w:rPr>
              <w:t>Приватні будинки</w:t>
            </w:r>
          </w:p>
        </w:tc>
        <w:tc>
          <w:tcPr>
            <w:tcW w:w="992" w:type="dxa"/>
            <w:vAlign w:val="center"/>
          </w:tcPr>
          <w:p w14:paraId="54B7A87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4 446 </w:t>
            </w:r>
          </w:p>
        </w:tc>
        <w:tc>
          <w:tcPr>
            <w:tcW w:w="993" w:type="dxa"/>
            <w:vAlign w:val="center"/>
          </w:tcPr>
          <w:p w14:paraId="24C5A31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4 015 </w:t>
            </w:r>
          </w:p>
        </w:tc>
        <w:tc>
          <w:tcPr>
            <w:tcW w:w="1134" w:type="dxa"/>
            <w:vAlign w:val="center"/>
          </w:tcPr>
          <w:p w14:paraId="4D0F3B85"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4 446 </w:t>
            </w:r>
          </w:p>
        </w:tc>
        <w:tc>
          <w:tcPr>
            <w:tcW w:w="992" w:type="dxa"/>
            <w:vAlign w:val="center"/>
          </w:tcPr>
          <w:p w14:paraId="5C6B28B1"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2 853 </w:t>
            </w:r>
          </w:p>
        </w:tc>
        <w:tc>
          <w:tcPr>
            <w:tcW w:w="850" w:type="dxa"/>
            <w:vAlign w:val="center"/>
          </w:tcPr>
          <w:p w14:paraId="1605042A"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2 948 </w:t>
            </w:r>
          </w:p>
        </w:tc>
        <w:tc>
          <w:tcPr>
            <w:tcW w:w="851" w:type="dxa"/>
            <w:vAlign w:val="center"/>
          </w:tcPr>
          <w:p w14:paraId="597D8E62"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2 853 </w:t>
            </w:r>
          </w:p>
        </w:tc>
        <w:tc>
          <w:tcPr>
            <w:tcW w:w="992" w:type="dxa"/>
            <w:vAlign w:val="center"/>
          </w:tcPr>
          <w:p w14:paraId="40CC183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2 948 </w:t>
            </w:r>
          </w:p>
        </w:tc>
        <w:tc>
          <w:tcPr>
            <w:tcW w:w="992" w:type="dxa"/>
            <w:vAlign w:val="center"/>
          </w:tcPr>
          <w:p w14:paraId="70CB1023"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2 948 </w:t>
            </w:r>
          </w:p>
        </w:tc>
        <w:tc>
          <w:tcPr>
            <w:tcW w:w="922" w:type="dxa"/>
            <w:vAlign w:val="center"/>
          </w:tcPr>
          <w:p w14:paraId="3936F418"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2 853 </w:t>
            </w:r>
          </w:p>
        </w:tc>
        <w:tc>
          <w:tcPr>
            <w:tcW w:w="1142" w:type="dxa"/>
            <w:vAlign w:val="center"/>
          </w:tcPr>
          <w:p w14:paraId="0C3F0D6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4 446 </w:t>
            </w:r>
          </w:p>
        </w:tc>
        <w:tc>
          <w:tcPr>
            <w:tcW w:w="1142" w:type="dxa"/>
            <w:vAlign w:val="center"/>
          </w:tcPr>
          <w:p w14:paraId="69F28D6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4 302 </w:t>
            </w:r>
          </w:p>
        </w:tc>
        <w:tc>
          <w:tcPr>
            <w:tcW w:w="999" w:type="dxa"/>
            <w:vAlign w:val="center"/>
          </w:tcPr>
          <w:p w14:paraId="19275F7E"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4 446 </w:t>
            </w:r>
          </w:p>
        </w:tc>
        <w:tc>
          <w:tcPr>
            <w:tcW w:w="1004" w:type="dxa"/>
            <w:vAlign w:val="center"/>
          </w:tcPr>
          <w:p w14:paraId="16872BA9"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43 501 </w:t>
            </w:r>
          </w:p>
        </w:tc>
        <w:tc>
          <w:tcPr>
            <w:tcW w:w="1323" w:type="dxa"/>
            <w:vAlign w:val="center"/>
          </w:tcPr>
          <w:p w14:paraId="5AA29F6D"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187,6 </w:t>
            </w:r>
          </w:p>
        </w:tc>
      </w:tr>
      <w:tr w:rsidR="006F6C98" w:rsidRPr="00834B35" w14:paraId="09B447C2" w14:textId="77777777" w:rsidTr="005B5E9D">
        <w:trPr>
          <w:trHeight w:val="309"/>
        </w:trPr>
        <w:tc>
          <w:tcPr>
            <w:tcW w:w="2132" w:type="dxa"/>
            <w:shd w:val="clear" w:color="auto" w:fill="9CC2E5" w:themeFill="accent5" w:themeFillTint="99"/>
            <w:vAlign w:val="center"/>
          </w:tcPr>
          <w:p w14:paraId="24B7D95E" w14:textId="77777777" w:rsidR="006F6C98" w:rsidRPr="00834B35" w:rsidRDefault="006F6C98" w:rsidP="00A8140D">
            <w:pPr>
              <w:rPr>
                <w:noProof w:val="0"/>
              </w:rPr>
            </w:pPr>
            <w:r w:rsidRPr="00834B35">
              <w:rPr>
                <w:rFonts w:eastAsia="Times New Roman" w:cs="Times New Roman"/>
                <w:noProof w:val="0"/>
                <w:color w:val="000000"/>
                <w:sz w:val="22"/>
                <w:lang w:eastAsia="ru-RU"/>
              </w:rPr>
              <w:t>Бюджет</w:t>
            </w:r>
          </w:p>
        </w:tc>
        <w:tc>
          <w:tcPr>
            <w:tcW w:w="992" w:type="dxa"/>
            <w:vAlign w:val="center"/>
          </w:tcPr>
          <w:p w14:paraId="3C1ABF85"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94 </w:t>
            </w:r>
          </w:p>
        </w:tc>
        <w:tc>
          <w:tcPr>
            <w:tcW w:w="993" w:type="dxa"/>
            <w:vAlign w:val="center"/>
          </w:tcPr>
          <w:p w14:paraId="69321905"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85 </w:t>
            </w:r>
          </w:p>
        </w:tc>
        <w:tc>
          <w:tcPr>
            <w:tcW w:w="1134" w:type="dxa"/>
            <w:vAlign w:val="center"/>
          </w:tcPr>
          <w:p w14:paraId="41F6CE8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94 </w:t>
            </w:r>
          </w:p>
        </w:tc>
        <w:tc>
          <w:tcPr>
            <w:tcW w:w="992" w:type="dxa"/>
            <w:vAlign w:val="center"/>
          </w:tcPr>
          <w:p w14:paraId="345CDDBE"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60 </w:t>
            </w:r>
          </w:p>
        </w:tc>
        <w:tc>
          <w:tcPr>
            <w:tcW w:w="850" w:type="dxa"/>
            <w:vAlign w:val="center"/>
          </w:tcPr>
          <w:p w14:paraId="69B3824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62 </w:t>
            </w:r>
          </w:p>
        </w:tc>
        <w:tc>
          <w:tcPr>
            <w:tcW w:w="851" w:type="dxa"/>
            <w:vAlign w:val="center"/>
          </w:tcPr>
          <w:p w14:paraId="269B0B0F"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60 </w:t>
            </w:r>
          </w:p>
        </w:tc>
        <w:tc>
          <w:tcPr>
            <w:tcW w:w="992" w:type="dxa"/>
            <w:vAlign w:val="center"/>
          </w:tcPr>
          <w:p w14:paraId="250409AE"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62 </w:t>
            </w:r>
          </w:p>
        </w:tc>
        <w:tc>
          <w:tcPr>
            <w:tcW w:w="992" w:type="dxa"/>
            <w:vAlign w:val="center"/>
          </w:tcPr>
          <w:p w14:paraId="26F419C6"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62 </w:t>
            </w:r>
          </w:p>
        </w:tc>
        <w:tc>
          <w:tcPr>
            <w:tcW w:w="922" w:type="dxa"/>
            <w:vAlign w:val="center"/>
          </w:tcPr>
          <w:p w14:paraId="7D8D984B"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60 </w:t>
            </w:r>
          </w:p>
        </w:tc>
        <w:tc>
          <w:tcPr>
            <w:tcW w:w="1142" w:type="dxa"/>
            <w:vAlign w:val="center"/>
          </w:tcPr>
          <w:p w14:paraId="3C186D82"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94 </w:t>
            </w:r>
          </w:p>
        </w:tc>
        <w:tc>
          <w:tcPr>
            <w:tcW w:w="1142" w:type="dxa"/>
            <w:vAlign w:val="center"/>
          </w:tcPr>
          <w:p w14:paraId="102DDC3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91 </w:t>
            </w:r>
          </w:p>
        </w:tc>
        <w:tc>
          <w:tcPr>
            <w:tcW w:w="999" w:type="dxa"/>
            <w:vAlign w:val="center"/>
          </w:tcPr>
          <w:p w14:paraId="4A66B2A0"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94 </w:t>
            </w:r>
          </w:p>
        </w:tc>
        <w:tc>
          <w:tcPr>
            <w:tcW w:w="1004" w:type="dxa"/>
            <w:vAlign w:val="center"/>
          </w:tcPr>
          <w:p w14:paraId="60DF933E"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921 </w:t>
            </w:r>
          </w:p>
        </w:tc>
        <w:tc>
          <w:tcPr>
            <w:tcW w:w="1323" w:type="dxa"/>
            <w:vAlign w:val="center"/>
          </w:tcPr>
          <w:p w14:paraId="7C2099AC" w14:textId="77777777" w:rsidR="006F6C98" w:rsidRPr="00834B35" w:rsidRDefault="006F6C98" w:rsidP="00A8140D">
            <w:pPr>
              <w:jc w:val="center"/>
              <w:rPr>
                <w:rFonts w:eastAsia="Times New Roman" w:cs="Times New Roman"/>
                <w:noProof w:val="0"/>
                <w:color w:val="000000"/>
                <w:sz w:val="22"/>
                <w:lang w:eastAsia="ru-RU"/>
              </w:rPr>
            </w:pPr>
            <w:r w:rsidRPr="00834B35">
              <w:rPr>
                <w:rFonts w:eastAsia="Times New Roman" w:cs="Times New Roman"/>
                <w:noProof w:val="0"/>
                <w:color w:val="000000"/>
                <w:sz w:val="22"/>
                <w:lang w:eastAsia="ru-RU"/>
              </w:rPr>
              <w:t xml:space="preserve"> 0,6 </w:t>
            </w:r>
          </w:p>
        </w:tc>
      </w:tr>
      <w:tr w:rsidR="006F6C98" w:rsidRPr="00834B35" w14:paraId="4AC8941D" w14:textId="77777777" w:rsidTr="005B5E9D">
        <w:trPr>
          <w:trHeight w:val="309"/>
        </w:trPr>
        <w:tc>
          <w:tcPr>
            <w:tcW w:w="2132" w:type="dxa"/>
            <w:shd w:val="clear" w:color="auto" w:fill="9CC2E5" w:themeFill="accent5" w:themeFillTint="99"/>
            <w:vAlign w:val="center"/>
          </w:tcPr>
          <w:p w14:paraId="6431A315" w14:textId="77777777" w:rsidR="006F6C98" w:rsidRPr="00834B35" w:rsidRDefault="006F6C98" w:rsidP="00A8140D">
            <w:pPr>
              <w:rPr>
                <w:noProof w:val="0"/>
              </w:rPr>
            </w:pPr>
            <w:r w:rsidRPr="00834B35">
              <w:rPr>
                <w:rFonts w:eastAsia="Times New Roman" w:cs="Times New Roman"/>
                <w:b/>
                <w:bCs/>
                <w:noProof w:val="0"/>
                <w:color w:val="000000"/>
                <w:sz w:val="22"/>
                <w:lang w:eastAsia="ru-RU"/>
              </w:rPr>
              <w:t>Електроенергія</w:t>
            </w:r>
          </w:p>
        </w:tc>
        <w:tc>
          <w:tcPr>
            <w:tcW w:w="992" w:type="dxa"/>
            <w:vAlign w:val="center"/>
          </w:tcPr>
          <w:p w14:paraId="5F4A530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9 340</w:t>
            </w:r>
          </w:p>
        </w:tc>
        <w:tc>
          <w:tcPr>
            <w:tcW w:w="993" w:type="dxa"/>
            <w:vAlign w:val="center"/>
          </w:tcPr>
          <w:p w14:paraId="415F99F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8 436</w:t>
            </w:r>
          </w:p>
        </w:tc>
        <w:tc>
          <w:tcPr>
            <w:tcW w:w="1134" w:type="dxa"/>
            <w:vAlign w:val="center"/>
          </w:tcPr>
          <w:p w14:paraId="0BA3817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8 581</w:t>
            </w:r>
          </w:p>
        </w:tc>
        <w:tc>
          <w:tcPr>
            <w:tcW w:w="992" w:type="dxa"/>
            <w:vAlign w:val="center"/>
          </w:tcPr>
          <w:p w14:paraId="1AA9693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7 786</w:t>
            </w:r>
          </w:p>
        </w:tc>
        <w:tc>
          <w:tcPr>
            <w:tcW w:w="850" w:type="dxa"/>
            <w:vAlign w:val="center"/>
          </w:tcPr>
          <w:p w14:paraId="7035964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7 437</w:t>
            </w:r>
          </w:p>
        </w:tc>
        <w:tc>
          <w:tcPr>
            <w:tcW w:w="851" w:type="dxa"/>
            <w:vAlign w:val="center"/>
          </w:tcPr>
          <w:p w14:paraId="52D2157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7 394</w:t>
            </w:r>
          </w:p>
        </w:tc>
        <w:tc>
          <w:tcPr>
            <w:tcW w:w="992" w:type="dxa"/>
            <w:vAlign w:val="center"/>
          </w:tcPr>
          <w:p w14:paraId="608DD4E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7 406</w:t>
            </w:r>
          </w:p>
        </w:tc>
        <w:tc>
          <w:tcPr>
            <w:tcW w:w="992" w:type="dxa"/>
            <w:vAlign w:val="center"/>
          </w:tcPr>
          <w:p w14:paraId="3C2CE8D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7 451</w:t>
            </w:r>
          </w:p>
        </w:tc>
        <w:tc>
          <w:tcPr>
            <w:tcW w:w="922" w:type="dxa"/>
            <w:vAlign w:val="center"/>
          </w:tcPr>
          <w:p w14:paraId="21ECB0C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7 232</w:t>
            </w:r>
          </w:p>
        </w:tc>
        <w:tc>
          <w:tcPr>
            <w:tcW w:w="1142" w:type="dxa"/>
            <w:vAlign w:val="center"/>
          </w:tcPr>
          <w:p w14:paraId="1045CE9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7 733</w:t>
            </w:r>
          </w:p>
        </w:tc>
        <w:tc>
          <w:tcPr>
            <w:tcW w:w="1142" w:type="dxa"/>
            <w:vAlign w:val="center"/>
          </w:tcPr>
          <w:p w14:paraId="6113D8C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8 137</w:t>
            </w:r>
          </w:p>
        </w:tc>
        <w:tc>
          <w:tcPr>
            <w:tcW w:w="999" w:type="dxa"/>
            <w:vAlign w:val="center"/>
          </w:tcPr>
          <w:p w14:paraId="516FA37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8 668</w:t>
            </w:r>
          </w:p>
        </w:tc>
        <w:tc>
          <w:tcPr>
            <w:tcW w:w="1004" w:type="dxa"/>
            <w:vAlign w:val="center"/>
          </w:tcPr>
          <w:p w14:paraId="42DF7C1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95 600</w:t>
            </w:r>
          </w:p>
        </w:tc>
        <w:tc>
          <w:tcPr>
            <w:tcW w:w="1323" w:type="dxa"/>
            <w:vAlign w:val="center"/>
          </w:tcPr>
          <w:p w14:paraId="12A7CF4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105</w:t>
            </w:r>
          </w:p>
        </w:tc>
      </w:tr>
      <w:tr w:rsidR="006F6C98" w:rsidRPr="00834B35" w14:paraId="22E845E7" w14:textId="77777777" w:rsidTr="005B5E9D">
        <w:trPr>
          <w:trHeight w:val="312"/>
        </w:trPr>
        <w:tc>
          <w:tcPr>
            <w:tcW w:w="2132" w:type="dxa"/>
            <w:shd w:val="clear" w:color="auto" w:fill="9CC2E5" w:themeFill="accent5" w:themeFillTint="99"/>
            <w:vAlign w:val="center"/>
          </w:tcPr>
          <w:p w14:paraId="0BE6FFE5" w14:textId="77777777" w:rsidR="006F6C98" w:rsidRPr="00834B35" w:rsidRDefault="006F6C98" w:rsidP="00A8140D">
            <w:pPr>
              <w:rPr>
                <w:noProof w:val="0"/>
              </w:rPr>
            </w:pPr>
            <w:r w:rsidRPr="00834B35">
              <w:rPr>
                <w:rFonts w:eastAsia="Times New Roman" w:cs="Times New Roman"/>
                <w:noProof w:val="0"/>
                <w:color w:val="000000"/>
                <w:sz w:val="22"/>
                <w:lang w:eastAsia="ru-RU"/>
              </w:rPr>
              <w:t>Населення</w:t>
            </w:r>
          </w:p>
        </w:tc>
        <w:tc>
          <w:tcPr>
            <w:tcW w:w="992" w:type="dxa"/>
            <w:vAlign w:val="center"/>
          </w:tcPr>
          <w:p w14:paraId="37F3A22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4 103</w:t>
            </w:r>
          </w:p>
        </w:tc>
        <w:tc>
          <w:tcPr>
            <w:tcW w:w="993" w:type="dxa"/>
            <w:vAlign w:val="center"/>
          </w:tcPr>
          <w:p w14:paraId="189F665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3 706</w:t>
            </w:r>
          </w:p>
        </w:tc>
        <w:tc>
          <w:tcPr>
            <w:tcW w:w="1134" w:type="dxa"/>
            <w:vAlign w:val="center"/>
          </w:tcPr>
          <w:p w14:paraId="3626D53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3 770</w:t>
            </w:r>
          </w:p>
        </w:tc>
        <w:tc>
          <w:tcPr>
            <w:tcW w:w="992" w:type="dxa"/>
            <w:vAlign w:val="center"/>
          </w:tcPr>
          <w:p w14:paraId="0ACEEAF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3 421</w:t>
            </w:r>
          </w:p>
        </w:tc>
        <w:tc>
          <w:tcPr>
            <w:tcW w:w="850" w:type="dxa"/>
            <w:vAlign w:val="center"/>
          </w:tcPr>
          <w:p w14:paraId="3F17BCF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3 267</w:t>
            </w:r>
          </w:p>
        </w:tc>
        <w:tc>
          <w:tcPr>
            <w:tcW w:w="851" w:type="dxa"/>
            <w:vAlign w:val="center"/>
          </w:tcPr>
          <w:p w14:paraId="0CBA6B3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3 248</w:t>
            </w:r>
          </w:p>
        </w:tc>
        <w:tc>
          <w:tcPr>
            <w:tcW w:w="992" w:type="dxa"/>
            <w:vAlign w:val="center"/>
          </w:tcPr>
          <w:p w14:paraId="66B0CC8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3 254</w:t>
            </w:r>
          </w:p>
        </w:tc>
        <w:tc>
          <w:tcPr>
            <w:tcW w:w="992" w:type="dxa"/>
            <w:vAlign w:val="center"/>
          </w:tcPr>
          <w:p w14:paraId="27A2B72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3 274</w:t>
            </w:r>
          </w:p>
        </w:tc>
        <w:tc>
          <w:tcPr>
            <w:tcW w:w="922" w:type="dxa"/>
            <w:vAlign w:val="center"/>
          </w:tcPr>
          <w:p w14:paraId="285811E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3 177</w:t>
            </w:r>
          </w:p>
        </w:tc>
        <w:tc>
          <w:tcPr>
            <w:tcW w:w="1142" w:type="dxa"/>
            <w:vAlign w:val="center"/>
          </w:tcPr>
          <w:p w14:paraId="55B49FF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3 397</w:t>
            </w:r>
          </w:p>
        </w:tc>
        <w:tc>
          <w:tcPr>
            <w:tcW w:w="1142" w:type="dxa"/>
            <w:vAlign w:val="center"/>
          </w:tcPr>
          <w:p w14:paraId="0D6AA686"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3 575</w:t>
            </w:r>
          </w:p>
        </w:tc>
        <w:tc>
          <w:tcPr>
            <w:tcW w:w="999" w:type="dxa"/>
            <w:vAlign w:val="center"/>
          </w:tcPr>
          <w:p w14:paraId="4F830E96"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3 808</w:t>
            </w:r>
          </w:p>
        </w:tc>
        <w:tc>
          <w:tcPr>
            <w:tcW w:w="1004" w:type="dxa"/>
            <w:vAlign w:val="center"/>
          </w:tcPr>
          <w:p w14:paraId="71D37B4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42 000</w:t>
            </w:r>
          </w:p>
        </w:tc>
        <w:tc>
          <w:tcPr>
            <w:tcW w:w="1323" w:type="dxa"/>
            <w:vAlign w:val="center"/>
          </w:tcPr>
          <w:p w14:paraId="592CB352" w14:textId="77777777" w:rsidR="006F6C98" w:rsidRPr="00834B35" w:rsidRDefault="006F6C98" w:rsidP="00A8140D">
            <w:pPr>
              <w:jc w:val="center"/>
              <w:rPr>
                <w:noProof w:val="0"/>
              </w:rPr>
            </w:pPr>
          </w:p>
        </w:tc>
      </w:tr>
      <w:tr w:rsidR="006F6C98" w:rsidRPr="00834B35" w14:paraId="4330D11B" w14:textId="77777777" w:rsidTr="005B5E9D">
        <w:trPr>
          <w:trHeight w:val="327"/>
        </w:trPr>
        <w:tc>
          <w:tcPr>
            <w:tcW w:w="2132" w:type="dxa"/>
            <w:shd w:val="clear" w:color="auto" w:fill="9CC2E5" w:themeFill="accent5" w:themeFillTint="99"/>
            <w:vAlign w:val="center"/>
          </w:tcPr>
          <w:p w14:paraId="43CE8516" w14:textId="77777777" w:rsidR="006F6C98" w:rsidRPr="00834B35" w:rsidRDefault="006F6C98" w:rsidP="00A8140D">
            <w:pPr>
              <w:rPr>
                <w:noProof w:val="0"/>
              </w:rPr>
            </w:pPr>
            <w:r w:rsidRPr="00834B35">
              <w:rPr>
                <w:rFonts w:eastAsia="Times New Roman" w:cs="Times New Roman"/>
                <w:noProof w:val="0"/>
                <w:color w:val="000000"/>
                <w:sz w:val="22"/>
                <w:lang w:eastAsia="ru-RU"/>
              </w:rPr>
              <w:t>Бюджет</w:t>
            </w:r>
          </w:p>
        </w:tc>
        <w:tc>
          <w:tcPr>
            <w:tcW w:w="992" w:type="dxa"/>
            <w:vAlign w:val="center"/>
          </w:tcPr>
          <w:p w14:paraId="64D4727C"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669</w:t>
            </w:r>
          </w:p>
        </w:tc>
        <w:tc>
          <w:tcPr>
            <w:tcW w:w="993" w:type="dxa"/>
            <w:vAlign w:val="center"/>
          </w:tcPr>
          <w:p w14:paraId="4538E28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604</w:t>
            </w:r>
          </w:p>
        </w:tc>
        <w:tc>
          <w:tcPr>
            <w:tcW w:w="1134" w:type="dxa"/>
            <w:vAlign w:val="center"/>
          </w:tcPr>
          <w:p w14:paraId="32581D7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615</w:t>
            </w:r>
          </w:p>
        </w:tc>
        <w:tc>
          <w:tcPr>
            <w:tcW w:w="992" w:type="dxa"/>
            <w:vAlign w:val="center"/>
          </w:tcPr>
          <w:p w14:paraId="796EC9F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558</w:t>
            </w:r>
          </w:p>
        </w:tc>
        <w:tc>
          <w:tcPr>
            <w:tcW w:w="850" w:type="dxa"/>
            <w:vAlign w:val="center"/>
          </w:tcPr>
          <w:p w14:paraId="2A483A31"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533</w:t>
            </w:r>
          </w:p>
        </w:tc>
        <w:tc>
          <w:tcPr>
            <w:tcW w:w="851" w:type="dxa"/>
            <w:vAlign w:val="center"/>
          </w:tcPr>
          <w:p w14:paraId="2FED3BB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530</w:t>
            </w:r>
          </w:p>
        </w:tc>
        <w:tc>
          <w:tcPr>
            <w:tcW w:w="992" w:type="dxa"/>
            <w:vAlign w:val="center"/>
          </w:tcPr>
          <w:p w14:paraId="3B1809F6"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531</w:t>
            </w:r>
          </w:p>
        </w:tc>
        <w:tc>
          <w:tcPr>
            <w:tcW w:w="992" w:type="dxa"/>
            <w:vAlign w:val="center"/>
          </w:tcPr>
          <w:p w14:paraId="2442E43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534</w:t>
            </w:r>
          </w:p>
        </w:tc>
        <w:tc>
          <w:tcPr>
            <w:tcW w:w="922" w:type="dxa"/>
            <w:vAlign w:val="center"/>
          </w:tcPr>
          <w:p w14:paraId="353A785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518</w:t>
            </w:r>
          </w:p>
        </w:tc>
        <w:tc>
          <w:tcPr>
            <w:tcW w:w="1142" w:type="dxa"/>
            <w:vAlign w:val="center"/>
          </w:tcPr>
          <w:p w14:paraId="1F26567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554</w:t>
            </w:r>
          </w:p>
        </w:tc>
        <w:tc>
          <w:tcPr>
            <w:tcW w:w="1142" w:type="dxa"/>
            <w:vAlign w:val="center"/>
          </w:tcPr>
          <w:p w14:paraId="1CD04FC1"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583</w:t>
            </w:r>
          </w:p>
        </w:tc>
        <w:tc>
          <w:tcPr>
            <w:tcW w:w="999" w:type="dxa"/>
            <w:vAlign w:val="center"/>
          </w:tcPr>
          <w:p w14:paraId="7E9052E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621</w:t>
            </w:r>
          </w:p>
        </w:tc>
        <w:tc>
          <w:tcPr>
            <w:tcW w:w="1004" w:type="dxa"/>
            <w:vAlign w:val="center"/>
          </w:tcPr>
          <w:p w14:paraId="01C8BC0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6 850</w:t>
            </w:r>
          </w:p>
        </w:tc>
        <w:tc>
          <w:tcPr>
            <w:tcW w:w="1323" w:type="dxa"/>
            <w:vAlign w:val="center"/>
          </w:tcPr>
          <w:p w14:paraId="0CE18826" w14:textId="77777777" w:rsidR="006F6C98" w:rsidRPr="00834B35" w:rsidRDefault="006F6C98" w:rsidP="00A8140D">
            <w:pPr>
              <w:jc w:val="center"/>
              <w:rPr>
                <w:noProof w:val="0"/>
              </w:rPr>
            </w:pPr>
          </w:p>
        </w:tc>
      </w:tr>
      <w:tr w:rsidR="006F6C98" w:rsidRPr="00834B35" w14:paraId="62AC5E84" w14:textId="77777777" w:rsidTr="005B5E9D">
        <w:trPr>
          <w:trHeight w:val="312"/>
        </w:trPr>
        <w:tc>
          <w:tcPr>
            <w:tcW w:w="2132" w:type="dxa"/>
            <w:shd w:val="clear" w:color="auto" w:fill="9CC2E5" w:themeFill="accent5" w:themeFillTint="99"/>
            <w:vAlign w:val="center"/>
          </w:tcPr>
          <w:p w14:paraId="42D2C53A" w14:textId="77777777" w:rsidR="006F6C98" w:rsidRPr="00834B35" w:rsidRDefault="006F6C98" w:rsidP="00A8140D">
            <w:pPr>
              <w:rPr>
                <w:noProof w:val="0"/>
              </w:rPr>
            </w:pPr>
            <w:r w:rsidRPr="00834B35">
              <w:rPr>
                <w:rFonts w:eastAsia="Times New Roman" w:cs="Times New Roman"/>
                <w:noProof w:val="0"/>
                <w:color w:val="000000"/>
                <w:sz w:val="22"/>
                <w:lang w:eastAsia="ru-RU"/>
              </w:rPr>
              <w:t>Інше</w:t>
            </w:r>
          </w:p>
        </w:tc>
        <w:tc>
          <w:tcPr>
            <w:tcW w:w="992" w:type="dxa"/>
            <w:vAlign w:val="center"/>
          </w:tcPr>
          <w:p w14:paraId="2AE5171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4 567</w:t>
            </w:r>
          </w:p>
        </w:tc>
        <w:tc>
          <w:tcPr>
            <w:tcW w:w="993" w:type="dxa"/>
            <w:vAlign w:val="center"/>
          </w:tcPr>
          <w:p w14:paraId="31B49398"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4 125</w:t>
            </w:r>
          </w:p>
        </w:tc>
        <w:tc>
          <w:tcPr>
            <w:tcW w:w="1134" w:type="dxa"/>
            <w:vAlign w:val="center"/>
          </w:tcPr>
          <w:p w14:paraId="778F02C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4 196</w:t>
            </w:r>
          </w:p>
        </w:tc>
        <w:tc>
          <w:tcPr>
            <w:tcW w:w="992" w:type="dxa"/>
            <w:vAlign w:val="center"/>
          </w:tcPr>
          <w:p w14:paraId="446BC22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3 807</w:t>
            </w:r>
          </w:p>
        </w:tc>
        <w:tc>
          <w:tcPr>
            <w:tcW w:w="850" w:type="dxa"/>
            <w:vAlign w:val="center"/>
          </w:tcPr>
          <w:p w14:paraId="7504FF4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3 637</w:t>
            </w:r>
          </w:p>
        </w:tc>
        <w:tc>
          <w:tcPr>
            <w:tcW w:w="851" w:type="dxa"/>
            <w:vAlign w:val="center"/>
          </w:tcPr>
          <w:p w14:paraId="5BC32DB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3 616</w:t>
            </w:r>
          </w:p>
        </w:tc>
        <w:tc>
          <w:tcPr>
            <w:tcW w:w="992" w:type="dxa"/>
            <w:vAlign w:val="center"/>
          </w:tcPr>
          <w:p w14:paraId="69BD084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3 622</w:t>
            </w:r>
          </w:p>
        </w:tc>
        <w:tc>
          <w:tcPr>
            <w:tcW w:w="992" w:type="dxa"/>
            <w:vAlign w:val="center"/>
          </w:tcPr>
          <w:p w14:paraId="13F2E32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3 644</w:t>
            </w:r>
          </w:p>
        </w:tc>
        <w:tc>
          <w:tcPr>
            <w:tcW w:w="922" w:type="dxa"/>
            <w:vAlign w:val="center"/>
          </w:tcPr>
          <w:p w14:paraId="68024AA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3 536</w:t>
            </w:r>
          </w:p>
        </w:tc>
        <w:tc>
          <w:tcPr>
            <w:tcW w:w="1142" w:type="dxa"/>
            <w:vAlign w:val="center"/>
          </w:tcPr>
          <w:p w14:paraId="3AF7CF6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3 781</w:t>
            </w:r>
          </w:p>
        </w:tc>
        <w:tc>
          <w:tcPr>
            <w:tcW w:w="1142" w:type="dxa"/>
            <w:vAlign w:val="center"/>
          </w:tcPr>
          <w:p w14:paraId="4FDD56B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3 979</w:t>
            </w:r>
          </w:p>
        </w:tc>
        <w:tc>
          <w:tcPr>
            <w:tcW w:w="999" w:type="dxa"/>
            <w:vAlign w:val="center"/>
          </w:tcPr>
          <w:p w14:paraId="7955C888"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4 239</w:t>
            </w:r>
          </w:p>
        </w:tc>
        <w:tc>
          <w:tcPr>
            <w:tcW w:w="1004" w:type="dxa"/>
            <w:vAlign w:val="center"/>
          </w:tcPr>
          <w:p w14:paraId="6AFAFFD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46 750</w:t>
            </w:r>
          </w:p>
        </w:tc>
        <w:tc>
          <w:tcPr>
            <w:tcW w:w="1323" w:type="dxa"/>
            <w:vAlign w:val="center"/>
          </w:tcPr>
          <w:p w14:paraId="3A36C83B" w14:textId="77777777" w:rsidR="006F6C98" w:rsidRPr="00834B35" w:rsidRDefault="006F6C98" w:rsidP="00A8140D">
            <w:pPr>
              <w:jc w:val="center"/>
              <w:rPr>
                <w:noProof w:val="0"/>
              </w:rPr>
            </w:pPr>
          </w:p>
        </w:tc>
      </w:tr>
      <w:tr w:rsidR="006F6C98" w:rsidRPr="00834B35" w14:paraId="2D8A472F" w14:textId="77777777" w:rsidTr="005B5E9D">
        <w:trPr>
          <w:trHeight w:val="394"/>
        </w:trPr>
        <w:tc>
          <w:tcPr>
            <w:tcW w:w="16460" w:type="dxa"/>
            <w:gridSpan w:val="15"/>
            <w:tcBorders>
              <w:top w:val="nil"/>
              <w:left w:val="nil"/>
              <w:bottom w:val="nil"/>
              <w:right w:val="nil"/>
            </w:tcBorders>
          </w:tcPr>
          <w:p w14:paraId="09B2DB0D" w14:textId="77777777" w:rsidR="006F6C98" w:rsidRPr="00834B35" w:rsidRDefault="006F6C98" w:rsidP="00A8140D">
            <w:pPr>
              <w:spacing w:before="120" w:after="120"/>
              <w:jc w:val="center"/>
              <w:rPr>
                <w:rFonts w:eastAsia="Times New Roman" w:cs="Times New Roman"/>
                <w:b/>
                <w:bCs/>
                <w:noProof w:val="0"/>
                <w:color w:val="000000"/>
                <w:sz w:val="24"/>
                <w:szCs w:val="24"/>
                <w:lang w:eastAsia="ru-RU"/>
              </w:rPr>
            </w:pPr>
            <w:r w:rsidRPr="00834B35">
              <w:rPr>
                <w:rFonts w:eastAsia="Times New Roman" w:cs="Times New Roman"/>
                <w:b/>
                <w:bCs/>
                <w:noProof w:val="0"/>
                <w:color w:val="000000"/>
                <w:sz w:val="24"/>
                <w:szCs w:val="24"/>
                <w:lang w:eastAsia="ru-RU"/>
              </w:rPr>
              <w:t>Загальний потенціал відновлюваних джерел енергії</w:t>
            </w:r>
          </w:p>
        </w:tc>
      </w:tr>
      <w:tr w:rsidR="006F6C98" w:rsidRPr="00834B35" w14:paraId="2BB78979" w14:textId="77777777" w:rsidTr="005B5E9D">
        <w:trPr>
          <w:trHeight w:val="309"/>
        </w:trPr>
        <w:tc>
          <w:tcPr>
            <w:tcW w:w="2132" w:type="dxa"/>
            <w:shd w:val="clear" w:color="auto" w:fill="9CC2E5" w:themeFill="accent5" w:themeFillTint="99"/>
            <w:vAlign w:val="center"/>
          </w:tcPr>
          <w:p w14:paraId="2CD9982A" w14:textId="77777777" w:rsidR="006F6C98" w:rsidRPr="00834B35" w:rsidRDefault="006F6C98" w:rsidP="00A8140D">
            <w:pPr>
              <w:rPr>
                <w:noProof w:val="0"/>
              </w:rPr>
            </w:pPr>
            <w:r w:rsidRPr="00834B35">
              <w:rPr>
                <w:rFonts w:eastAsia="Times New Roman" w:cs="Times New Roman"/>
                <w:noProof w:val="0"/>
                <w:color w:val="000000"/>
                <w:sz w:val="22"/>
                <w:lang w:eastAsia="ru-RU"/>
              </w:rPr>
              <w:t>СЕС</w:t>
            </w:r>
          </w:p>
        </w:tc>
        <w:tc>
          <w:tcPr>
            <w:tcW w:w="992" w:type="dxa"/>
            <w:vAlign w:val="center"/>
          </w:tcPr>
          <w:p w14:paraId="32AF3EA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470</w:t>
            </w:r>
          </w:p>
        </w:tc>
        <w:tc>
          <w:tcPr>
            <w:tcW w:w="993" w:type="dxa"/>
            <w:vAlign w:val="center"/>
          </w:tcPr>
          <w:p w14:paraId="08044E4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747</w:t>
            </w:r>
          </w:p>
        </w:tc>
        <w:tc>
          <w:tcPr>
            <w:tcW w:w="1134" w:type="dxa"/>
            <w:vAlign w:val="center"/>
          </w:tcPr>
          <w:p w14:paraId="283B2AE5"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1 251</w:t>
            </w:r>
          </w:p>
        </w:tc>
        <w:tc>
          <w:tcPr>
            <w:tcW w:w="992" w:type="dxa"/>
            <w:vAlign w:val="center"/>
          </w:tcPr>
          <w:p w14:paraId="00E962C5"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1 809</w:t>
            </w:r>
          </w:p>
        </w:tc>
        <w:tc>
          <w:tcPr>
            <w:tcW w:w="850" w:type="dxa"/>
            <w:vAlign w:val="center"/>
          </w:tcPr>
          <w:p w14:paraId="147ECF4C"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1 952</w:t>
            </w:r>
          </w:p>
        </w:tc>
        <w:tc>
          <w:tcPr>
            <w:tcW w:w="851" w:type="dxa"/>
            <w:vAlign w:val="center"/>
          </w:tcPr>
          <w:p w14:paraId="5FE3652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2 058</w:t>
            </w:r>
          </w:p>
        </w:tc>
        <w:tc>
          <w:tcPr>
            <w:tcW w:w="992" w:type="dxa"/>
            <w:vAlign w:val="center"/>
          </w:tcPr>
          <w:p w14:paraId="31ABBC7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2 031</w:t>
            </w:r>
          </w:p>
        </w:tc>
        <w:tc>
          <w:tcPr>
            <w:tcW w:w="992" w:type="dxa"/>
            <w:vAlign w:val="center"/>
          </w:tcPr>
          <w:p w14:paraId="246A84D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1 993</w:t>
            </w:r>
          </w:p>
        </w:tc>
        <w:tc>
          <w:tcPr>
            <w:tcW w:w="922" w:type="dxa"/>
            <w:vAlign w:val="center"/>
          </w:tcPr>
          <w:p w14:paraId="2577E56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1 630</w:t>
            </w:r>
          </w:p>
        </w:tc>
        <w:tc>
          <w:tcPr>
            <w:tcW w:w="1142" w:type="dxa"/>
            <w:vAlign w:val="center"/>
          </w:tcPr>
          <w:p w14:paraId="03A7A4F1"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1 157</w:t>
            </w:r>
          </w:p>
        </w:tc>
        <w:tc>
          <w:tcPr>
            <w:tcW w:w="1142" w:type="dxa"/>
            <w:vAlign w:val="center"/>
          </w:tcPr>
          <w:p w14:paraId="516F57D7"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523</w:t>
            </w:r>
          </w:p>
        </w:tc>
        <w:tc>
          <w:tcPr>
            <w:tcW w:w="999" w:type="dxa"/>
            <w:vAlign w:val="center"/>
          </w:tcPr>
          <w:p w14:paraId="3789A5F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399</w:t>
            </w:r>
          </w:p>
        </w:tc>
        <w:tc>
          <w:tcPr>
            <w:tcW w:w="1004" w:type="dxa"/>
            <w:vAlign w:val="center"/>
          </w:tcPr>
          <w:p w14:paraId="36B13D9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16 022</w:t>
            </w:r>
          </w:p>
        </w:tc>
        <w:tc>
          <w:tcPr>
            <w:tcW w:w="1323" w:type="dxa"/>
            <w:vAlign w:val="center"/>
          </w:tcPr>
          <w:p w14:paraId="4895890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15,2</w:t>
            </w:r>
          </w:p>
        </w:tc>
      </w:tr>
      <w:tr w:rsidR="006F6C98" w:rsidRPr="00834B35" w14:paraId="4C5F70AA" w14:textId="77777777" w:rsidTr="005B5E9D">
        <w:trPr>
          <w:trHeight w:val="312"/>
        </w:trPr>
        <w:tc>
          <w:tcPr>
            <w:tcW w:w="2132" w:type="dxa"/>
            <w:shd w:val="clear" w:color="auto" w:fill="9CC2E5" w:themeFill="accent5" w:themeFillTint="99"/>
            <w:vAlign w:val="center"/>
          </w:tcPr>
          <w:p w14:paraId="3B21A0F4" w14:textId="77777777" w:rsidR="006F6C98" w:rsidRPr="00834B35" w:rsidRDefault="006F6C98" w:rsidP="00A8140D">
            <w:pPr>
              <w:rPr>
                <w:noProof w:val="0"/>
              </w:rPr>
            </w:pPr>
            <w:r w:rsidRPr="00834B35">
              <w:rPr>
                <w:rFonts w:eastAsia="Times New Roman" w:cs="Times New Roman"/>
                <w:noProof w:val="0"/>
                <w:color w:val="000000"/>
                <w:sz w:val="22"/>
                <w:lang w:eastAsia="ru-RU"/>
              </w:rPr>
              <w:t>Щепа</w:t>
            </w:r>
          </w:p>
        </w:tc>
        <w:tc>
          <w:tcPr>
            <w:tcW w:w="992" w:type="dxa"/>
            <w:vAlign w:val="center"/>
          </w:tcPr>
          <w:p w14:paraId="14287AB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104 591</w:t>
            </w:r>
          </w:p>
        </w:tc>
        <w:tc>
          <w:tcPr>
            <w:tcW w:w="993" w:type="dxa"/>
            <w:vAlign w:val="center"/>
          </w:tcPr>
          <w:p w14:paraId="6FF9BD8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102 331</w:t>
            </w:r>
          </w:p>
        </w:tc>
        <w:tc>
          <w:tcPr>
            <w:tcW w:w="1134" w:type="dxa"/>
            <w:vAlign w:val="center"/>
          </w:tcPr>
          <w:p w14:paraId="5AE83968"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85 964</w:t>
            </w:r>
          </w:p>
        </w:tc>
        <w:tc>
          <w:tcPr>
            <w:tcW w:w="992" w:type="dxa"/>
            <w:vAlign w:val="center"/>
          </w:tcPr>
          <w:p w14:paraId="19EF3D8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42 851</w:t>
            </w:r>
          </w:p>
        </w:tc>
        <w:tc>
          <w:tcPr>
            <w:tcW w:w="850" w:type="dxa"/>
            <w:vAlign w:val="center"/>
          </w:tcPr>
          <w:p w14:paraId="0A170E8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11 284</w:t>
            </w:r>
          </w:p>
        </w:tc>
        <w:tc>
          <w:tcPr>
            <w:tcW w:w="851" w:type="dxa"/>
            <w:vAlign w:val="center"/>
          </w:tcPr>
          <w:p w14:paraId="3194046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10 920</w:t>
            </w:r>
          </w:p>
        </w:tc>
        <w:tc>
          <w:tcPr>
            <w:tcW w:w="992" w:type="dxa"/>
            <w:vAlign w:val="center"/>
          </w:tcPr>
          <w:p w14:paraId="167A2E07"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11 284</w:t>
            </w:r>
          </w:p>
        </w:tc>
        <w:tc>
          <w:tcPr>
            <w:tcW w:w="992" w:type="dxa"/>
            <w:vAlign w:val="center"/>
          </w:tcPr>
          <w:p w14:paraId="68447C0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11 284</w:t>
            </w:r>
          </w:p>
        </w:tc>
        <w:tc>
          <w:tcPr>
            <w:tcW w:w="922" w:type="dxa"/>
            <w:vAlign w:val="center"/>
          </w:tcPr>
          <w:p w14:paraId="26566525"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10 920</w:t>
            </w:r>
          </w:p>
        </w:tc>
        <w:tc>
          <w:tcPr>
            <w:tcW w:w="1142" w:type="dxa"/>
            <w:vAlign w:val="center"/>
          </w:tcPr>
          <w:p w14:paraId="5B72FF0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34 813</w:t>
            </w:r>
          </w:p>
        </w:tc>
        <w:tc>
          <w:tcPr>
            <w:tcW w:w="1142" w:type="dxa"/>
            <w:vAlign w:val="center"/>
          </w:tcPr>
          <w:p w14:paraId="65AF81E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69 998</w:t>
            </w:r>
          </w:p>
        </w:tc>
        <w:tc>
          <w:tcPr>
            <w:tcW w:w="999" w:type="dxa"/>
            <w:vAlign w:val="center"/>
          </w:tcPr>
          <w:p w14:paraId="1917F94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98 052</w:t>
            </w:r>
          </w:p>
        </w:tc>
        <w:tc>
          <w:tcPr>
            <w:tcW w:w="1004" w:type="dxa"/>
            <w:vAlign w:val="center"/>
          </w:tcPr>
          <w:p w14:paraId="47C3CC26"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594 293</w:t>
            </w:r>
          </w:p>
        </w:tc>
        <w:tc>
          <w:tcPr>
            <w:tcW w:w="1323" w:type="dxa"/>
            <w:vAlign w:val="center"/>
          </w:tcPr>
          <w:p w14:paraId="3D7BAB17" w14:textId="77777777" w:rsidR="006F6C98" w:rsidRPr="00834B35" w:rsidRDefault="006F6C98" w:rsidP="00A8140D">
            <w:pPr>
              <w:jc w:val="center"/>
              <w:rPr>
                <w:noProof w:val="0"/>
              </w:rPr>
            </w:pPr>
          </w:p>
        </w:tc>
      </w:tr>
      <w:tr w:rsidR="006F6C98" w:rsidRPr="00834B35" w14:paraId="61248B87" w14:textId="77777777" w:rsidTr="005B5E9D">
        <w:trPr>
          <w:trHeight w:val="307"/>
        </w:trPr>
        <w:tc>
          <w:tcPr>
            <w:tcW w:w="2132" w:type="dxa"/>
            <w:shd w:val="clear" w:color="auto" w:fill="9CC2E5" w:themeFill="accent5" w:themeFillTint="99"/>
            <w:vAlign w:val="center"/>
          </w:tcPr>
          <w:p w14:paraId="04720566" w14:textId="6664BDF0" w:rsidR="006F6C98" w:rsidRPr="00834B35" w:rsidRDefault="005B5E9D" w:rsidP="005B5E9D">
            <w:pPr>
              <w:rPr>
                <w:noProof w:val="0"/>
              </w:rPr>
            </w:pPr>
            <w:r>
              <w:rPr>
                <w:rFonts w:eastAsia="Times New Roman" w:cs="Times New Roman"/>
                <w:noProof w:val="0"/>
                <w:color w:val="000000"/>
                <w:sz w:val="22"/>
                <w:lang w:eastAsia="ru-RU"/>
              </w:rPr>
              <w:t>В</w:t>
            </w:r>
            <w:r w:rsidR="006F6C98" w:rsidRPr="00834B35">
              <w:rPr>
                <w:rFonts w:eastAsia="Times New Roman" w:cs="Times New Roman"/>
                <w:noProof w:val="0"/>
                <w:color w:val="000000"/>
                <w:sz w:val="22"/>
                <w:lang w:eastAsia="ru-RU"/>
              </w:rPr>
              <w:t>ідходи</w:t>
            </w:r>
            <w:r>
              <w:rPr>
                <w:rFonts w:eastAsia="Times New Roman" w:cs="Times New Roman"/>
                <w:noProof w:val="0"/>
                <w:color w:val="000000"/>
                <w:sz w:val="22"/>
                <w:lang w:eastAsia="ru-RU"/>
              </w:rPr>
              <w:t xml:space="preserve"> с/г</w:t>
            </w:r>
          </w:p>
        </w:tc>
        <w:tc>
          <w:tcPr>
            <w:tcW w:w="992" w:type="dxa"/>
            <w:vAlign w:val="center"/>
          </w:tcPr>
          <w:p w14:paraId="2545D327"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13 472</w:t>
            </w:r>
          </w:p>
        </w:tc>
        <w:tc>
          <w:tcPr>
            <w:tcW w:w="993" w:type="dxa"/>
            <w:vAlign w:val="center"/>
          </w:tcPr>
          <w:p w14:paraId="02C2426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13 472</w:t>
            </w:r>
          </w:p>
        </w:tc>
        <w:tc>
          <w:tcPr>
            <w:tcW w:w="1134" w:type="dxa"/>
            <w:vAlign w:val="center"/>
          </w:tcPr>
          <w:p w14:paraId="71795A7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13 472</w:t>
            </w:r>
          </w:p>
        </w:tc>
        <w:tc>
          <w:tcPr>
            <w:tcW w:w="992" w:type="dxa"/>
            <w:vAlign w:val="center"/>
          </w:tcPr>
          <w:p w14:paraId="578FFE77"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4 491</w:t>
            </w:r>
          </w:p>
        </w:tc>
        <w:tc>
          <w:tcPr>
            <w:tcW w:w="850" w:type="dxa"/>
            <w:vAlign w:val="center"/>
          </w:tcPr>
          <w:p w14:paraId="4A220268"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4 491</w:t>
            </w:r>
          </w:p>
        </w:tc>
        <w:tc>
          <w:tcPr>
            <w:tcW w:w="851" w:type="dxa"/>
            <w:vAlign w:val="center"/>
          </w:tcPr>
          <w:p w14:paraId="15C32E3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4 491</w:t>
            </w:r>
          </w:p>
        </w:tc>
        <w:tc>
          <w:tcPr>
            <w:tcW w:w="992" w:type="dxa"/>
            <w:vAlign w:val="center"/>
          </w:tcPr>
          <w:p w14:paraId="7BCFE28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4 491</w:t>
            </w:r>
          </w:p>
        </w:tc>
        <w:tc>
          <w:tcPr>
            <w:tcW w:w="992" w:type="dxa"/>
            <w:vAlign w:val="center"/>
          </w:tcPr>
          <w:p w14:paraId="7132D90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4 491</w:t>
            </w:r>
          </w:p>
        </w:tc>
        <w:tc>
          <w:tcPr>
            <w:tcW w:w="922" w:type="dxa"/>
            <w:vAlign w:val="center"/>
          </w:tcPr>
          <w:p w14:paraId="46BD6039"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4 491</w:t>
            </w:r>
          </w:p>
        </w:tc>
        <w:tc>
          <w:tcPr>
            <w:tcW w:w="1142" w:type="dxa"/>
            <w:vAlign w:val="center"/>
          </w:tcPr>
          <w:p w14:paraId="6A2153D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13 472</w:t>
            </w:r>
          </w:p>
        </w:tc>
        <w:tc>
          <w:tcPr>
            <w:tcW w:w="1142" w:type="dxa"/>
            <w:vAlign w:val="center"/>
          </w:tcPr>
          <w:p w14:paraId="1B99E627"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13 472</w:t>
            </w:r>
          </w:p>
        </w:tc>
        <w:tc>
          <w:tcPr>
            <w:tcW w:w="999" w:type="dxa"/>
            <w:vAlign w:val="center"/>
          </w:tcPr>
          <w:p w14:paraId="7A1F1C7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13 472</w:t>
            </w:r>
          </w:p>
        </w:tc>
        <w:tc>
          <w:tcPr>
            <w:tcW w:w="1004" w:type="dxa"/>
            <w:vAlign w:val="center"/>
          </w:tcPr>
          <w:p w14:paraId="1694DBB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107 775</w:t>
            </w:r>
          </w:p>
        </w:tc>
        <w:tc>
          <w:tcPr>
            <w:tcW w:w="1323" w:type="dxa"/>
            <w:vAlign w:val="center"/>
          </w:tcPr>
          <w:p w14:paraId="67BD3845" w14:textId="77777777" w:rsidR="006F6C98" w:rsidRPr="00834B35" w:rsidRDefault="006F6C98" w:rsidP="00A8140D">
            <w:pPr>
              <w:jc w:val="center"/>
              <w:rPr>
                <w:noProof w:val="0"/>
              </w:rPr>
            </w:pPr>
          </w:p>
        </w:tc>
      </w:tr>
      <w:tr w:rsidR="006F6C98" w:rsidRPr="00834B35" w14:paraId="22A20593" w14:textId="77777777" w:rsidTr="005B5E9D">
        <w:trPr>
          <w:trHeight w:val="490"/>
        </w:trPr>
        <w:tc>
          <w:tcPr>
            <w:tcW w:w="2132" w:type="dxa"/>
            <w:shd w:val="clear" w:color="auto" w:fill="9CC2E5" w:themeFill="accent5" w:themeFillTint="99"/>
            <w:vAlign w:val="center"/>
          </w:tcPr>
          <w:p w14:paraId="5209996D" w14:textId="39FEF100" w:rsidR="006F6C98" w:rsidRPr="00834B35" w:rsidRDefault="006F6C98" w:rsidP="005B5E9D">
            <w:pPr>
              <w:rPr>
                <w:noProof w:val="0"/>
              </w:rPr>
            </w:pPr>
            <w:r w:rsidRPr="00834B35">
              <w:rPr>
                <w:rFonts w:eastAsia="Times New Roman" w:cs="Times New Roman"/>
                <w:noProof w:val="0"/>
                <w:color w:val="000000"/>
                <w:sz w:val="22"/>
                <w:lang w:eastAsia="ru-RU"/>
              </w:rPr>
              <w:t>Теплові насоси геотермальні</w:t>
            </w:r>
          </w:p>
        </w:tc>
        <w:tc>
          <w:tcPr>
            <w:tcW w:w="992" w:type="dxa"/>
            <w:vAlign w:val="center"/>
          </w:tcPr>
          <w:p w14:paraId="554FCD3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28 725</w:t>
            </w:r>
          </w:p>
        </w:tc>
        <w:tc>
          <w:tcPr>
            <w:tcW w:w="993" w:type="dxa"/>
            <w:vAlign w:val="center"/>
          </w:tcPr>
          <w:p w14:paraId="71801F3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26 231</w:t>
            </w:r>
          </w:p>
        </w:tc>
        <w:tc>
          <w:tcPr>
            <w:tcW w:w="1134" w:type="dxa"/>
            <w:vAlign w:val="center"/>
          </w:tcPr>
          <w:p w14:paraId="5B3ADE05"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29 502</w:t>
            </w:r>
          </w:p>
        </w:tc>
        <w:tc>
          <w:tcPr>
            <w:tcW w:w="992" w:type="dxa"/>
            <w:vAlign w:val="center"/>
          </w:tcPr>
          <w:p w14:paraId="7C6439A8"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17 460</w:t>
            </w:r>
          </w:p>
        </w:tc>
        <w:tc>
          <w:tcPr>
            <w:tcW w:w="850" w:type="dxa"/>
            <w:vAlign w:val="center"/>
          </w:tcPr>
          <w:p w14:paraId="2C04EC0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4 598</w:t>
            </w:r>
          </w:p>
        </w:tc>
        <w:tc>
          <w:tcPr>
            <w:tcW w:w="851" w:type="dxa"/>
            <w:vAlign w:val="center"/>
          </w:tcPr>
          <w:p w14:paraId="53E078A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4 450</w:t>
            </w:r>
          </w:p>
        </w:tc>
        <w:tc>
          <w:tcPr>
            <w:tcW w:w="992" w:type="dxa"/>
            <w:vAlign w:val="center"/>
          </w:tcPr>
          <w:p w14:paraId="65826966"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4 598</w:t>
            </w:r>
          </w:p>
        </w:tc>
        <w:tc>
          <w:tcPr>
            <w:tcW w:w="992" w:type="dxa"/>
            <w:vAlign w:val="center"/>
          </w:tcPr>
          <w:p w14:paraId="5712651D"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4 598</w:t>
            </w:r>
          </w:p>
        </w:tc>
        <w:tc>
          <w:tcPr>
            <w:tcW w:w="922" w:type="dxa"/>
            <w:vAlign w:val="center"/>
          </w:tcPr>
          <w:p w14:paraId="77BDFB6C"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4 450</w:t>
            </w:r>
          </w:p>
        </w:tc>
        <w:tc>
          <w:tcPr>
            <w:tcW w:w="1142" w:type="dxa"/>
            <w:vAlign w:val="center"/>
          </w:tcPr>
          <w:p w14:paraId="4E636208"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14 185</w:t>
            </w:r>
          </w:p>
        </w:tc>
        <w:tc>
          <w:tcPr>
            <w:tcW w:w="1142" w:type="dxa"/>
            <w:vAlign w:val="center"/>
          </w:tcPr>
          <w:p w14:paraId="55B4BA3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28 223</w:t>
            </w:r>
          </w:p>
        </w:tc>
        <w:tc>
          <w:tcPr>
            <w:tcW w:w="999" w:type="dxa"/>
            <w:vAlign w:val="center"/>
          </w:tcPr>
          <w:p w14:paraId="11591D7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28 741</w:t>
            </w:r>
          </w:p>
        </w:tc>
        <w:tc>
          <w:tcPr>
            <w:tcW w:w="1004" w:type="dxa"/>
            <w:vAlign w:val="center"/>
          </w:tcPr>
          <w:p w14:paraId="22CB076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195 760</w:t>
            </w:r>
          </w:p>
        </w:tc>
        <w:tc>
          <w:tcPr>
            <w:tcW w:w="1323" w:type="dxa"/>
            <w:vAlign w:val="center"/>
          </w:tcPr>
          <w:p w14:paraId="61E82A0C"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44,0</w:t>
            </w:r>
          </w:p>
        </w:tc>
      </w:tr>
      <w:tr w:rsidR="006F6C98" w:rsidRPr="00834B35" w14:paraId="587770AE" w14:textId="77777777" w:rsidTr="005B5E9D">
        <w:trPr>
          <w:trHeight w:val="490"/>
        </w:trPr>
        <w:tc>
          <w:tcPr>
            <w:tcW w:w="2132" w:type="dxa"/>
            <w:shd w:val="clear" w:color="auto" w:fill="9CC2E5" w:themeFill="accent5" w:themeFillTint="99"/>
            <w:vAlign w:val="center"/>
          </w:tcPr>
          <w:p w14:paraId="3CBC8B81" w14:textId="047053F6" w:rsidR="006F6C98" w:rsidRPr="00834B35" w:rsidRDefault="006F6C98" w:rsidP="005B5E9D">
            <w:pPr>
              <w:rPr>
                <w:noProof w:val="0"/>
              </w:rPr>
            </w:pPr>
            <w:r w:rsidRPr="00834B35">
              <w:rPr>
                <w:rFonts w:eastAsia="Times New Roman" w:cs="Times New Roman"/>
                <w:noProof w:val="0"/>
                <w:color w:val="000000"/>
                <w:sz w:val="22"/>
                <w:lang w:eastAsia="ru-RU"/>
              </w:rPr>
              <w:t>Теплові насоси аеротермальні</w:t>
            </w:r>
          </w:p>
        </w:tc>
        <w:tc>
          <w:tcPr>
            <w:tcW w:w="992" w:type="dxa"/>
            <w:vAlign w:val="center"/>
          </w:tcPr>
          <w:p w14:paraId="2840A90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22 123</w:t>
            </w:r>
          </w:p>
        </w:tc>
        <w:tc>
          <w:tcPr>
            <w:tcW w:w="993" w:type="dxa"/>
            <w:vAlign w:val="center"/>
          </w:tcPr>
          <w:p w14:paraId="53A26C1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20 883</w:t>
            </w:r>
          </w:p>
        </w:tc>
        <w:tc>
          <w:tcPr>
            <w:tcW w:w="1134" w:type="dxa"/>
            <w:vAlign w:val="center"/>
          </w:tcPr>
          <w:p w14:paraId="19192DFC"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24 570</w:t>
            </w:r>
          </w:p>
        </w:tc>
        <w:tc>
          <w:tcPr>
            <w:tcW w:w="992" w:type="dxa"/>
            <w:vAlign w:val="center"/>
          </w:tcPr>
          <w:p w14:paraId="7605D38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16 490</w:t>
            </w:r>
          </w:p>
        </w:tc>
        <w:tc>
          <w:tcPr>
            <w:tcW w:w="850" w:type="dxa"/>
            <w:vAlign w:val="center"/>
          </w:tcPr>
          <w:p w14:paraId="589161C6"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4 343</w:t>
            </w:r>
          </w:p>
        </w:tc>
        <w:tc>
          <w:tcPr>
            <w:tcW w:w="851" w:type="dxa"/>
            <w:vAlign w:val="center"/>
          </w:tcPr>
          <w:p w14:paraId="5C60C085"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4 202</w:t>
            </w:r>
          </w:p>
        </w:tc>
        <w:tc>
          <w:tcPr>
            <w:tcW w:w="992" w:type="dxa"/>
            <w:vAlign w:val="center"/>
          </w:tcPr>
          <w:p w14:paraId="06C6951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4 343</w:t>
            </w:r>
          </w:p>
        </w:tc>
        <w:tc>
          <w:tcPr>
            <w:tcW w:w="992" w:type="dxa"/>
            <w:vAlign w:val="center"/>
          </w:tcPr>
          <w:p w14:paraId="0B5381D5"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4 343</w:t>
            </w:r>
          </w:p>
        </w:tc>
        <w:tc>
          <w:tcPr>
            <w:tcW w:w="922" w:type="dxa"/>
            <w:vAlign w:val="center"/>
          </w:tcPr>
          <w:p w14:paraId="1DA88B5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4 202</w:t>
            </w:r>
          </w:p>
        </w:tc>
        <w:tc>
          <w:tcPr>
            <w:tcW w:w="1142" w:type="dxa"/>
            <w:vAlign w:val="center"/>
          </w:tcPr>
          <w:p w14:paraId="65F75775"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13 397</w:t>
            </w:r>
          </w:p>
        </w:tc>
        <w:tc>
          <w:tcPr>
            <w:tcW w:w="1142" w:type="dxa"/>
            <w:vAlign w:val="center"/>
          </w:tcPr>
          <w:p w14:paraId="5CE31A30"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22 746</w:t>
            </w:r>
          </w:p>
        </w:tc>
        <w:tc>
          <w:tcPr>
            <w:tcW w:w="999" w:type="dxa"/>
            <w:vAlign w:val="center"/>
          </w:tcPr>
          <w:p w14:paraId="0F7098D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22 172</w:t>
            </w:r>
          </w:p>
        </w:tc>
        <w:tc>
          <w:tcPr>
            <w:tcW w:w="1004" w:type="dxa"/>
            <w:vAlign w:val="center"/>
          </w:tcPr>
          <w:p w14:paraId="6DA4AED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163 813</w:t>
            </w:r>
          </w:p>
        </w:tc>
        <w:tc>
          <w:tcPr>
            <w:tcW w:w="1323" w:type="dxa"/>
            <w:vAlign w:val="center"/>
          </w:tcPr>
          <w:p w14:paraId="61D58C6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39,1</w:t>
            </w:r>
          </w:p>
        </w:tc>
      </w:tr>
      <w:tr w:rsidR="006F6C98" w:rsidRPr="00834B35" w14:paraId="6B565580" w14:textId="77777777" w:rsidTr="005B5E9D">
        <w:trPr>
          <w:trHeight w:val="69"/>
        </w:trPr>
        <w:tc>
          <w:tcPr>
            <w:tcW w:w="2132" w:type="dxa"/>
            <w:shd w:val="clear" w:color="auto" w:fill="9CC2E5" w:themeFill="accent5" w:themeFillTint="99"/>
            <w:vAlign w:val="center"/>
          </w:tcPr>
          <w:p w14:paraId="792A9E52" w14:textId="77777777" w:rsidR="006F6C98" w:rsidRPr="00834B35" w:rsidRDefault="006F6C98" w:rsidP="00A8140D">
            <w:pPr>
              <w:rPr>
                <w:noProof w:val="0"/>
              </w:rPr>
            </w:pPr>
            <w:r w:rsidRPr="00834B35">
              <w:rPr>
                <w:rFonts w:eastAsia="Times New Roman" w:cs="Times New Roman"/>
                <w:noProof w:val="0"/>
                <w:color w:val="000000"/>
                <w:sz w:val="22"/>
                <w:lang w:eastAsia="ru-RU"/>
              </w:rPr>
              <w:t>Тепловий насос на КОС</w:t>
            </w:r>
          </w:p>
        </w:tc>
        <w:tc>
          <w:tcPr>
            <w:tcW w:w="992" w:type="dxa"/>
            <w:vAlign w:val="center"/>
          </w:tcPr>
          <w:p w14:paraId="7308AB31"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501</w:t>
            </w:r>
          </w:p>
        </w:tc>
        <w:tc>
          <w:tcPr>
            <w:tcW w:w="993" w:type="dxa"/>
            <w:vAlign w:val="center"/>
          </w:tcPr>
          <w:p w14:paraId="2E9C7D4C"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507</w:t>
            </w:r>
          </w:p>
        </w:tc>
        <w:tc>
          <w:tcPr>
            <w:tcW w:w="1134" w:type="dxa"/>
            <w:vAlign w:val="center"/>
          </w:tcPr>
          <w:p w14:paraId="447FA83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515</w:t>
            </w:r>
          </w:p>
        </w:tc>
        <w:tc>
          <w:tcPr>
            <w:tcW w:w="992" w:type="dxa"/>
            <w:vAlign w:val="center"/>
          </w:tcPr>
          <w:p w14:paraId="70665858"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516</w:t>
            </w:r>
          </w:p>
        </w:tc>
        <w:tc>
          <w:tcPr>
            <w:tcW w:w="850" w:type="dxa"/>
            <w:vAlign w:val="center"/>
          </w:tcPr>
          <w:p w14:paraId="2158118B"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527</w:t>
            </w:r>
          </w:p>
        </w:tc>
        <w:tc>
          <w:tcPr>
            <w:tcW w:w="851" w:type="dxa"/>
            <w:vAlign w:val="center"/>
          </w:tcPr>
          <w:p w14:paraId="4AA5D8CA"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524</w:t>
            </w:r>
          </w:p>
        </w:tc>
        <w:tc>
          <w:tcPr>
            <w:tcW w:w="992" w:type="dxa"/>
            <w:vAlign w:val="center"/>
          </w:tcPr>
          <w:p w14:paraId="577A884F"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526</w:t>
            </w:r>
          </w:p>
        </w:tc>
        <w:tc>
          <w:tcPr>
            <w:tcW w:w="992" w:type="dxa"/>
            <w:vAlign w:val="center"/>
          </w:tcPr>
          <w:p w14:paraId="12CC311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526</w:t>
            </w:r>
          </w:p>
        </w:tc>
        <w:tc>
          <w:tcPr>
            <w:tcW w:w="922" w:type="dxa"/>
            <w:vAlign w:val="center"/>
          </w:tcPr>
          <w:p w14:paraId="3E850D63"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520</w:t>
            </w:r>
          </w:p>
        </w:tc>
        <w:tc>
          <w:tcPr>
            <w:tcW w:w="1142" w:type="dxa"/>
            <w:vAlign w:val="center"/>
          </w:tcPr>
          <w:p w14:paraId="115F5F5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528</w:t>
            </w:r>
          </w:p>
        </w:tc>
        <w:tc>
          <w:tcPr>
            <w:tcW w:w="1142" w:type="dxa"/>
            <w:vAlign w:val="center"/>
          </w:tcPr>
          <w:p w14:paraId="12DA48CE"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509</w:t>
            </w:r>
          </w:p>
        </w:tc>
        <w:tc>
          <w:tcPr>
            <w:tcW w:w="999" w:type="dxa"/>
            <w:vAlign w:val="center"/>
          </w:tcPr>
          <w:p w14:paraId="5B27CE6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501</w:t>
            </w:r>
          </w:p>
        </w:tc>
        <w:tc>
          <w:tcPr>
            <w:tcW w:w="1004" w:type="dxa"/>
            <w:vAlign w:val="center"/>
          </w:tcPr>
          <w:p w14:paraId="2125BE14"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6 199</w:t>
            </w:r>
          </w:p>
        </w:tc>
        <w:tc>
          <w:tcPr>
            <w:tcW w:w="1323" w:type="dxa"/>
            <w:vAlign w:val="center"/>
          </w:tcPr>
          <w:p w14:paraId="3FF9C062" w14:textId="77777777" w:rsidR="006F6C98" w:rsidRPr="00834B35" w:rsidRDefault="006F6C98" w:rsidP="00A8140D">
            <w:pPr>
              <w:jc w:val="center"/>
              <w:rPr>
                <w:noProof w:val="0"/>
              </w:rPr>
            </w:pPr>
            <w:r w:rsidRPr="00834B35">
              <w:rPr>
                <w:rFonts w:eastAsia="Times New Roman" w:cs="Times New Roman"/>
                <w:noProof w:val="0"/>
                <w:color w:val="000000"/>
                <w:sz w:val="22"/>
                <w:lang w:eastAsia="ru-RU"/>
              </w:rPr>
              <w:t>0,5</w:t>
            </w:r>
          </w:p>
        </w:tc>
      </w:tr>
    </w:tbl>
    <w:p w14:paraId="784F0C0C" w14:textId="1843D83F" w:rsidR="006F6C98" w:rsidRDefault="006F6C98" w:rsidP="005B5E9D">
      <w:pPr>
        <w:spacing w:after="0"/>
        <w:jc w:val="both"/>
        <w:rPr>
          <w:rFonts w:cs="Times New Roman"/>
          <w:b/>
          <w:bCs/>
          <w:noProof w:val="0"/>
          <w:sz w:val="24"/>
          <w:szCs w:val="24"/>
        </w:rPr>
      </w:pPr>
    </w:p>
    <w:p w14:paraId="7DCBB071" w14:textId="01B174AA" w:rsidR="001F158B" w:rsidRDefault="001F158B" w:rsidP="005B5E9D">
      <w:pPr>
        <w:spacing w:after="0"/>
        <w:jc w:val="both"/>
        <w:rPr>
          <w:rFonts w:cs="Times New Roman"/>
          <w:b/>
          <w:bCs/>
          <w:noProof w:val="0"/>
          <w:sz w:val="24"/>
          <w:szCs w:val="24"/>
        </w:rPr>
      </w:pPr>
      <w:r>
        <w:t xml:space="preserve">Секретар міської ради                                                                       </w:t>
      </w:r>
      <w:r>
        <w:tab/>
      </w:r>
      <w:r>
        <w:tab/>
      </w:r>
      <w:r>
        <w:tab/>
      </w:r>
      <w:r>
        <w:tab/>
        <w:t xml:space="preserve"> Оксана ГВОЗДЕНКО</w:t>
      </w:r>
    </w:p>
    <w:sectPr w:rsidR="001F158B" w:rsidSect="005B5E9D">
      <w:pgSz w:w="16838" w:h="11906" w:orient="landscape" w:code="9"/>
      <w:pgMar w:top="1135"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2904" w14:textId="77777777" w:rsidR="00C47C49" w:rsidRDefault="00C47C49" w:rsidP="004C1DAB">
      <w:pPr>
        <w:spacing w:after="0"/>
      </w:pPr>
      <w:r>
        <w:separator/>
      </w:r>
    </w:p>
  </w:endnote>
  <w:endnote w:type="continuationSeparator" w:id="0">
    <w:p w14:paraId="6D7B78D6" w14:textId="77777777" w:rsidR="00C47C49" w:rsidRDefault="00C47C49" w:rsidP="004C1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9D21" w14:textId="77777777" w:rsidR="00C47C49" w:rsidRDefault="00C47C49" w:rsidP="004C1DAB">
      <w:pPr>
        <w:spacing w:after="0"/>
      </w:pPr>
      <w:r>
        <w:separator/>
      </w:r>
    </w:p>
  </w:footnote>
  <w:footnote w:type="continuationSeparator" w:id="0">
    <w:p w14:paraId="07905754" w14:textId="77777777" w:rsidR="00C47C49" w:rsidRDefault="00C47C49" w:rsidP="004C1DA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894"/>
    <w:multiLevelType w:val="hybridMultilevel"/>
    <w:tmpl w:val="AEBE19DA"/>
    <w:lvl w:ilvl="0" w:tplc="2000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04CE0EC2"/>
    <w:multiLevelType w:val="multilevel"/>
    <w:tmpl w:val="915A9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6455B"/>
    <w:multiLevelType w:val="hybridMultilevel"/>
    <w:tmpl w:val="D39C8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A2119"/>
    <w:multiLevelType w:val="multilevel"/>
    <w:tmpl w:val="D9902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551EC8"/>
    <w:multiLevelType w:val="hybridMultilevel"/>
    <w:tmpl w:val="FF90BB02"/>
    <w:lvl w:ilvl="0" w:tplc="6C847132">
      <w:start w:val="45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3721B"/>
    <w:multiLevelType w:val="hybridMultilevel"/>
    <w:tmpl w:val="8DEE6A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8336E9"/>
    <w:multiLevelType w:val="hybridMultilevel"/>
    <w:tmpl w:val="6AF60208"/>
    <w:lvl w:ilvl="0" w:tplc="7EB21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8091A48"/>
    <w:multiLevelType w:val="multilevel"/>
    <w:tmpl w:val="5A3400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E83297"/>
    <w:multiLevelType w:val="hybridMultilevel"/>
    <w:tmpl w:val="3FD41E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E92212"/>
    <w:multiLevelType w:val="hybridMultilevel"/>
    <w:tmpl w:val="9E18ACF8"/>
    <w:lvl w:ilvl="0" w:tplc="32FC599E">
      <w:numFmt w:val="bullet"/>
      <w:lvlText w:val="-"/>
      <w:lvlJc w:val="left"/>
      <w:pPr>
        <w:ind w:left="108" w:hanging="224"/>
      </w:pPr>
      <w:rPr>
        <w:rFonts w:ascii="Calibri" w:eastAsia="Calibri" w:hAnsi="Calibri" w:cs="Calibri" w:hint="default"/>
        <w:w w:val="100"/>
        <w:sz w:val="23"/>
        <w:szCs w:val="23"/>
        <w:lang w:val="uk-UA" w:eastAsia="en-US" w:bidi="ar-SA"/>
      </w:rPr>
    </w:lvl>
    <w:lvl w:ilvl="1" w:tplc="63FA0A46">
      <w:numFmt w:val="bullet"/>
      <w:lvlText w:val="•"/>
      <w:lvlJc w:val="left"/>
      <w:pPr>
        <w:ind w:left="654" w:hanging="224"/>
      </w:pPr>
      <w:rPr>
        <w:rFonts w:hint="default"/>
        <w:lang w:val="uk-UA" w:eastAsia="en-US" w:bidi="ar-SA"/>
      </w:rPr>
    </w:lvl>
    <w:lvl w:ilvl="2" w:tplc="60C4AC92">
      <w:numFmt w:val="bullet"/>
      <w:lvlText w:val="•"/>
      <w:lvlJc w:val="left"/>
      <w:pPr>
        <w:ind w:left="1209" w:hanging="224"/>
      </w:pPr>
      <w:rPr>
        <w:rFonts w:hint="default"/>
        <w:lang w:val="uk-UA" w:eastAsia="en-US" w:bidi="ar-SA"/>
      </w:rPr>
    </w:lvl>
    <w:lvl w:ilvl="3" w:tplc="EA764D34">
      <w:numFmt w:val="bullet"/>
      <w:lvlText w:val="•"/>
      <w:lvlJc w:val="left"/>
      <w:pPr>
        <w:ind w:left="1764" w:hanging="224"/>
      </w:pPr>
      <w:rPr>
        <w:rFonts w:hint="default"/>
        <w:lang w:val="uk-UA" w:eastAsia="en-US" w:bidi="ar-SA"/>
      </w:rPr>
    </w:lvl>
    <w:lvl w:ilvl="4" w:tplc="15DE5442">
      <w:numFmt w:val="bullet"/>
      <w:lvlText w:val="•"/>
      <w:lvlJc w:val="left"/>
      <w:pPr>
        <w:ind w:left="2318" w:hanging="224"/>
      </w:pPr>
      <w:rPr>
        <w:rFonts w:hint="default"/>
        <w:lang w:val="uk-UA" w:eastAsia="en-US" w:bidi="ar-SA"/>
      </w:rPr>
    </w:lvl>
    <w:lvl w:ilvl="5" w:tplc="EA0C7038">
      <w:numFmt w:val="bullet"/>
      <w:lvlText w:val="•"/>
      <w:lvlJc w:val="left"/>
      <w:pPr>
        <w:ind w:left="2873" w:hanging="224"/>
      </w:pPr>
      <w:rPr>
        <w:rFonts w:hint="default"/>
        <w:lang w:val="uk-UA" w:eastAsia="en-US" w:bidi="ar-SA"/>
      </w:rPr>
    </w:lvl>
    <w:lvl w:ilvl="6" w:tplc="B2CCBDEC">
      <w:numFmt w:val="bullet"/>
      <w:lvlText w:val="•"/>
      <w:lvlJc w:val="left"/>
      <w:pPr>
        <w:ind w:left="3428" w:hanging="224"/>
      </w:pPr>
      <w:rPr>
        <w:rFonts w:hint="default"/>
        <w:lang w:val="uk-UA" w:eastAsia="en-US" w:bidi="ar-SA"/>
      </w:rPr>
    </w:lvl>
    <w:lvl w:ilvl="7" w:tplc="9FD068FE">
      <w:numFmt w:val="bullet"/>
      <w:lvlText w:val="•"/>
      <w:lvlJc w:val="left"/>
      <w:pPr>
        <w:ind w:left="3982" w:hanging="224"/>
      </w:pPr>
      <w:rPr>
        <w:rFonts w:hint="default"/>
        <w:lang w:val="uk-UA" w:eastAsia="en-US" w:bidi="ar-SA"/>
      </w:rPr>
    </w:lvl>
    <w:lvl w:ilvl="8" w:tplc="4364C234">
      <w:numFmt w:val="bullet"/>
      <w:lvlText w:val="•"/>
      <w:lvlJc w:val="left"/>
      <w:pPr>
        <w:ind w:left="4537" w:hanging="224"/>
      </w:pPr>
      <w:rPr>
        <w:rFonts w:hint="default"/>
        <w:lang w:val="uk-UA" w:eastAsia="en-US" w:bidi="ar-SA"/>
      </w:rPr>
    </w:lvl>
  </w:abstractNum>
  <w:abstractNum w:abstractNumId="10" w15:restartNumberingAfterBreak="0">
    <w:nsid w:val="376D0EC1"/>
    <w:multiLevelType w:val="hybridMultilevel"/>
    <w:tmpl w:val="73A4C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E37BA9"/>
    <w:multiLevelType w:val="hybridMultilevel"/>
    <w:tmpl w:val="BA8E7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0341EF"/>
    <w:multiLevelType w:val="hybridMultilevel"/>
    <w:tmpl w:val="8F7AB038"/>
    <w:lvl w:ilvl="0" w:tplc="2000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15:restartNumberingAfterBreak="0">
    <w:nsid w:val="4E3643DA"/>
    <w:multiLevelType w:val="hybridMultilevel"/>
    <w:tmpl w:val="8494B2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ED45FC2"/>
    <w:multiLevelType w:val="hybridMultilevel"/>
    <w:tmpl w:val="8DEE6A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3238D5"/>
    <w:multiLevelType w:val="hybridMultilevel"/>
    <w:tmpl w:val="AC444486"/>
    <w:lvl w:ilvl="0" w:tplc="07EAE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9D3CFE"/>
    <w:multiLevelType w:val="hybridMultilevel"/>
    <w:tmpl w:val="07D61D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C562A5"/>
    <w:multiLevelType w:val="hybridMultilevel"/>
    <w:tmpl w:val="4934D26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EF0BDF"/>
    <w:multiLevelType w:val="multilevel"/>
    <w:tmpl w:val="431635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4781A94"/>
    <w:multiLevelType w:val="hybridMultilevel"/>
    <w:tmpl w:val="CB8425F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50C38F8"/>
    <w:multiLevelType w:val="hybridMultilevel"/>
    <w:tmpl w:val="200A823E"/>
    <w:lvl w:ilvl="0" w:tplc="8B022C68">
      <w:start w:val="5"/>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1" w15:restartNumberingAfterBreak="0">
    <w:nsid w:val="6E4216A1"/>
    <w:multiLevelType w:val="hybridMultilevel"/>
    <w:tmpl w:val="8A986EE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626B68"/>
    <w:multiLevelType w:val="hybridMultilevel"/>
    <w:tmpl w:val="3FD2CC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BB4BF2"/>
    <w:multiLevelType w:val="multilevel"/>
    <w:tmpl w:val="FDB22C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13A1AE3"/>
    <w:multiLevelType w:val="hybridMultilevel"/>
    <w:tmpl w:val="3646A3D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15:restartNumberingAfterBreak="0">
    <w:nsid w:val="7BBD62E3"/>
    <w:multiLevelType w:val="hybridMultilevel"/>
    <w:tmpl w:val="AC444486"/>
    <w:lvl w:ilvl="0" w:tplc="07EAE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E024FB"/>
    <w:multiLevelType w:val="hybridMultilevel"/>
    <w:tmpl w:val="8DEE6A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3"/>
  </w:num>
  <w:num w:numId="2">
    <w:abstractNumId w:val="2"/>
  </w:num>
  <w:num w:numId="3">
    <w:abstractNumId w:val="25"/>
  </w:num>
  <w:num w:numId="4">
    <w:abstractNumId w:val="6"/>
  </w:num>
  <w:num w:numId="5">
    <w:abstractNumId w:val="1"/>
  </w:num>
  <w:num w:numId="6">
    <w:abstractNumId w:val="18"/>
  </w:num>
  <w:num w:numId="7">
    <w:abstractNumId w:val="24"/>
  </w:num>
  <w:num w:numId="8">
    <w:abstractNumId w:val="0"/>
  </w:num>
  <w:num w:numId="9">
    <w:abstractNumId w:val="12"/>
  </w:num>
  <w:num w:numId="10">
    <w:abstractNumId w:val="26"/>
  </w:num>
  <w:num w:numId="11">
    <w:abstractNumId w:val="15"/>
  </w:num>
  <w:num w:numId="12">
    <w:abstractNumId w:val="13"/>
  </w:num>
  <w:num w:numId="13">
    <w:abstractNumId w:val="14"/>
  </w:num>
  <w:num w:numId="14">
    <w:abstractNumId w:val="3"/>
  </w:num>
  <w:num w:numId="15">
    <w:abstractNumId w:val="5"/>
  </w:num>
  <w:num w:numId="16">
    <w:abstractNumId w:val="10"/>
  </w:num>
  <w:num w:numId="17">
    <w:abstractNumId w:val="11"/>
  </w:num>
  <w:num w:numId="18">
    <w:abstractNumId w:val="7"/>
  </w:num>
  <w:num w:numId="19">
    <w:abstractNumId w:val="16"/>
  </w:num>
  <w:num w:numId="20">
    <w:abstractNumId w:val="22"/>
  </w:num>
  <w:num w:numId="21">
    <w:abstractNumId w:val="8"/>
  </w:num>
  <w:num w:numId="22">
    <w:abstractNumId w:val="4"/>
  </w:num>
  <w:num w:numId="23">
    <w:abstractNumId w:val="21"/>
  </w:num>
  <w:num w:numId="24">
    <w:abstractNumId w:val="17"/>
  </w:num>
  <w:num w:numId="25">
    <w:abstractNumId w:val="19"/>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E5"/>
    <w:rsid w:val="00002890"/>
    <w:rsid w:val="000107B5"/>
    <w:rsid w:val="0003727F"/>
    <w:rsid w:val="00043426"/>
    <w:rsid w:val="000524C1"/>
    <w:rsid w:val="000550D2"/>
    <w:rsid w:val="000A0D31"/>
    <w:rsid w:val="000E2BB0"/>
    <w:rsid w:val="000E697F"/>
    <w:rsid w:val="000F2F6F"/>
    <w:rsid w:val="00124902"/>
    <w:rsid w:val="00132167"/>
    <w:rsid w:val="00145D3C"/>
    <w:rsid w:val="00147367"/>
    <w:rsid w:val="00150BC2"/>
    <w:rsid w:val="001556CA"/>
    <w:rsid w:val="00155F81"/>
    <w:rsid w:val="00163DE6"/>
    <w:rsid w:val="00183F6F"/>
    <w:rsid w:val="00185D76"/>
    <w:rsid w:val="001A03C0"/>
    <w:rsid w:val="001A4A47"/>
    <w:rsid w:val="001C55F5"/>
    <w:rsid w:val="001D11CE"/>
    <w:rsid w:val="001E18D5"/>
    <w:rsid w:val="001F158B"/>
    <w:rsid w:val="001F4496"/>
    <w:rsid w:val="001F5BA6"/>
    <w:rsid w:val="00205353"/>
    <w:rsid w:val="002300A8"/>
    <w:rsid w:val="00230158"/>
    <w:rsid w:val="002313C0"/>
    <w:rsid w:val="00240E7A"/>
    <w:rsid w:val="00240EBF"/>
    <w:rsid w:val="00241827"/>
    <w:rsid w:val="002626A1"/>
    <w:rsid w:val="0026360E"/>
    <w:rsid w:val="002726C9"/>
    <w:rsid w:val="00291C44"/>
    <w:rsid w:val="002A27E6"/>
    <w:rsid w:val="002B3C7B"/>
    <w:rsid w:val="002C1B23"/>
    <w:rsid w:val="002C1EF1"/>
    <w:rsid w:val="002C654E"/>
    <w:rsid w:val="002C70A2"/>
    <w:rsid w:val="002D2307"/>
    <w:rsid w:val="002D43EF"/>
    <w:rsid w:val="002E542F"/>
    <w:rsid w:val="002F2319"/>
    <w:rsid w:val="002F5BB0"/>
    <w:rsid w:val="00302B75"/>
    <w:rsid w:val="00316631"/>
    <w:rsid w:val="00334BD4"/>
    <w:rsid w:val="00340357"/>
    <w:rsid w:val="00347BEF"/>
    <w:rsid w:val="00350BC4"/>
    <w:rsid w:val="003550ED"/>
    <w:rsid w:val="003756AB"/>
    <w:rsid w:val="00393F21"/>
    <w:rsid w:val="00397B82"/>
    <w:rsid w:val="003B761B"/>
    <w:rsid w:val="003C06E4"/>
    <w:rsid w:val="003D5E3E"/>
    <w:rsid w:val="003E0611"/>
    <w:rsid w:val="003E27B8"/>
    <w:rsid w:val="003F1D57"/>
    <w:rsid w:val="003F2F1B"/>
    <w:rsid w:val="00403C37"/>
    <w:rsid w:val="00405269"/>
    <w:rsid w:val="004075E0"/>
    <w:rsid w:val="0041756A"/>
    <w:rsid w:val="00417B4B"/>
    <w:rsid w:val="00421C80"/>
    <w:rsid w:val="0042302D"/>
    <w:rsid w:val="004438F8"/>
    <w:rsid w:val="00444C00"/>
    <w:rsid w:val="004538BB"/>
    <w:rsid w:val="00457A45"/>
    <w:rsid w:val="0046060B"/>
    <w:rsid w:val="00462E71"/>
    <w:rsid w:val="00472983"/>
    <w:rsid w:val="00480AF6"/>
    <w:rsid w:val="004860C2"/>
    <w:rsid w:val="004B0310"/>
    <w:rsid w:val="004C1DAB"/>
    <w:rsid w:val="004D3D5F"/>
    <w:rsid w:val="004F334F"/>
    <w:rsid w:val="00513B3A"/>
    <w:rsid w:val="00517E25"/>
    <w:rsid w:val="00547856"/>
    <w:rsid w:val="005558E8"/>
    <w:rsid w:val="00560E68"/>
    <w:rsid w:val="005664D1"/>
    <w:rsid w:val="00591EE6"/>
    <w:rsid w:val="00594E99"/>
    <w:rsid w:val="005959A5"/>
    <w:rsid w:val="005B5E9D"/>
    <w:rsid w:val="005E6F3B"/>
    <w:rsid w:val="005F588B"/>
    <w:rsid w:val="0060218E"/>
    <w:rsid w:val="0061192E"/>
    <w:rsid w:val="00616A2F"/>
    <w:rsid w:val="006177DF"/>
    <w:rsid w:val="0062427E"/>
    <w:rsid w:val="006478ED"/>
    <w:rsid w:val="00652110"/>
    <w:rsid w:val="0068270D"/>
    <w:rsid w:val="00691AC5"/>
    <w:rsid w:val="006A238E"/>
    <w:rsid w:val="006B4452"/>
    <w:rsid w:val="006B6F11"/>
    <w:rsid w:val="006C0B77"/>
    <w:rsid w:val="006F3AD0"/>
    <w:rsid w:val="006F5DAC"/>
    <w:rsid w:val="006F6C68"/>
    <w:rsid w:val="006F6C98"/>
    <w:rsid w:val="006F70DB"/>
    <w:rsid w:val="00704BAE"/>
    <w:rsid w:val="00723FB5"/>
    <w:rsid w:val="0072543F"/>
    <w:rsid w:val="00726D3F"/>
    <w:rsid w:val="0073450A"/>
    <w:rsid w:val="007509E0"/>
    <w:rsid w:val="00750DC5"/>
    <w:rsid w:val="00752A62"/>
    <w:rsid w:val="00766782"/>
    <w:rsid w:val="007829C4"/>
    <w:rsid w:val="007914A1"/>
    <w:rsid w:val="0079175E"/>
    <w:rsid w:val="007927FC"/>
    <w:rsid w:val="007943D2"/>
    <w:rsid w:val="007A3D93"/>
    <w:rsid w:val="007B273F"/>
    <w:rsid w:val="007C5C15"/>
    <w:rsid w:val="007E63AB"/>
    <w:rsid w:val="007E6822"/>
    <w:rsid w:val="007E7BBE"/>
    <w:rsid w:val="007F1C9A"/>
    <w:rsid w:val="00802DA5"/>
    <w:rsid w:val="008168E5"/>
    <w:rsid w:val="008242FF"/>
    <w:rsid w:val="00824921"/>
    <w:rsid w:val="00834680"/>
    <w:rsid w:val="008348AB"/>
    <w:rsid w:val="00834B35"/>
    <w:rsid w:val="00844E9B"/>
    <w:rsid w:val="00856143"/>
    <w:rsid w:val="00867E2C"/>
    <w:rsid w:val="00870751"/>
    <w:rsid w:val="008733A9"/>
    <w:rsid w:val="008758A8"/>
    <w:rsid w:val="008A61C8"/>
    <w:rsid w:val="008A7701"/>
    <w:rsid w:val="008B7642"/>
    <w:rsid w:val="008C04B0"/>
    <w:rsid w:val="008D327E"/>
    <w:rsid w:val="008D3D77"/>
    <w:rsid w:val="008F6375"/>
    <w:rsid w:val="009116E1"/>
    <w:rsid w:val="00917A04"/>
    <w:rsid w:val="00922C48"/>
    <w:rsid w:val="00926908"/>
    <w:rsid w:val="00933E0D"/>
    <w:rsid w:val="009500C1"/>
    <w:rsid w:val="0095266C"/>
    <w:rsid w:val="00953475"/>
    <w:rsid w:val="009555A7"/>
    <w:rsid w:val="00961259"/>
    <w:rsid w:val="00982A6B"/>
    <w:rsid w:val="00985435"/>
    <w:rsid w:val="00987861"/>
    <w:rsid w:val="00991B8D"/>
    <w:rsid w:val="009A2DD9"/>
    <w:rsid w:val="009C744D"/>
    <w:rsid w:val="009D1129"/>
    <w:rsid w:val="009D2186"/>
    <w:rsid w:val="009D4B59"/>
    <w:rsid w:val="009F0D5A"/>
    <w:rsid w:val="00A02AB8"/>
    <w:rsid w:val="00A02D9C"/>
    <w:rsid w:val="00A03DEF"/>
    <w:rsid w:val="00A1717C"/>
    <w:rsid w:val="00A479C8"/>
    <w:rsid w:val="00A52DB6"/>
    <w:rsid w:val="00A8140D"/>
    <w:rsid w:val="00A82267"/>
    <w:rsid w:val="00A82412"/>
    <w:rsid w:val="00AE07BD"/>
    <w:rsid w:val="00AE3396"/>
    <w:rsid w:val="00B01813"/>
    <w:rsid w:val="00B20A7C"/>
    <w:rsid w:val="00B30ADD"/>
    <w:rsid w:val="00B30E4C"/>
    <w:rsid w:val="00B64C24"/>
    <w:rsid w:val="00B87758"/>
    <w:rsid w:val="00B915B7"/>
    <w:rsid w:val="00BB1554"/>
    <w:rsid w:val="00BF5B4C"/>
    <w:rsid w:val="00BF5B54"/>
    <w:rsid w:val="00C02EEC"/>
    <w:rsid w:val="00C23399"/>
    <w:rsid w:val="00C27124"/>
    <w:rsid w:val="00C34DDE"/>
    <w:rsid w:val="00C356E6"/>
    <w:rsid w:val="00C40C1A"/>
    <w:rsid w:val="00C47449"/>
    <w:rsid w:val="00C47C49"/>
    <w:rsid w:val="00C7030B"/>
    <w:rsid w:val="00C86E05"/>
    <w:rsid w:val="00CA5596"/>
    <w:rsid w:val="00CA58D6"/>
    <w:rsid w:val="00CA7209"/>
    <w:rsid w:val="00CC05DC"/>
    <w:rsid w:val="00CC3EA4"/>
    <w:rsid w:val="00CD2193"/>
    <w:rsid w:val="00CE296B"/>
    <w:rsid w:val="00D00C1E"/>
    <w:rsid w:val="00D06151"/>
    <w:rsid w:val="00D12BAB"/>
    <w:rsid w:val="00D12FCA"/>
    <w:rsid w:val="00D143D3"/>
    <w:rsid w:val="00D1721E"/>
    <w:rsid w:val="00D22598"/>
    <w:rsid w:val="00D24142"/>
    <w:rsid w:val="00D55E75"/>
    <w:rsid w:val="00D70011"/>
    <w:rsid w:val="00D863E5"/>
    <w:rsid w:val="00D8720B"/>
    <w:rsid w:val="00DB6F52"/>
    <w:rsid w:val="00DF0974"/>
    <w:rsid w:val="00DF1CE7"/>
    <w:rsid w:val="00DF4ECA"/>
    <w:rsid w:val="00E02DF8"/>
    <w:rsid w:val="00E07A55"/>
    <w:rsid w:val="00E23C9E"/>
    <w:rsid w:val="00E46DA0"/>
    <w:rsid w:val="00E538D4"/>
    <w:rsid w:val="00E54AFE"/>
    <w:rsid w:val="00E85593"/>
    <w:rsid w:val="00EA08DF"/>
    <w:rsid w:val="00EA1575"/>
    <w:rsid w:val="00EA59DF"/>
    <w:rsid w:val="00EB5300"/>
    <w:rsid w:val="00EC5C77"/>
    <w:rsid w:val="00ED549A"/>
    <w:rsid w:val="00EE4070"/>
    <w:rsid w:val="00EF30EA"/>
    <w:rsid w:val="00EF5E3E"/>
    <w:rsid w:val="00F12C76"/>
    <w:rsid w:val="00F252F5"/>
    <w:rsid w:val="00F26F4C"/>
    <w:rsid w:val="00F37A12"/>
    <w:rsid w:val="00F5573C"/>
    <w:rsid w:val="00F55C09"/>
    <w:rsid w:val="00F6736E"/>
    <w:rsid w:val="00F71E46"/>
    <w:rsid w:val="00F73C8A"/>
    <w:rsid w:val="00F74994"/>
    <w:rsid w:val="00F74EAB"/>
    <w:rsid w:val="00F7504C"/>
    <w:rsid w:val="00F92679"/>
    <w:rsid w:val="00FA0B66"/>
    <w:rsid w:val="00FB7A2A"/>
    <w:rsid w:val="00FB7CB0"/>
    <w:rsid w:val="00FD1124"/>
    <w:rsid w:val="00FD40ED"/>
    <w:rsid w:val="00FD6055"/>
    <w:rsid w:val="00FE7B9E"/>
    <w:rsid w:val="00FF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C139"/>
  <w15:chartTrackingRefBased/>
  <w15:docId w15:val="{4550C009-2A7F-4B36-9571-D7AEA3DD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noProof/>
      <w:kern w:val="0"/>
      <w:sz w:val="28"/>
      <w:lang w:val="uk-UA"/>
      <w14:ligatures w14:val="none"/>
    </w:rPr>
  </w:style>
  <w:style w:type="paragraph" w:styleId="1">
    <w:name w:val="heading 1"/>
    <w:basedOn w:val="a"/>
    <w:next w:val="a"/>
    <w:link w:val="10"/>
    <w:uiPriority w:val="9"/>
    <w:qFormat/>
    <w:rsid w:val="00ED5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D54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D549A"/>
    <w:rPr>
      <w:rFonts w:asciiTheme="majorHAnsi" w:eastAsiaTheme="majorEastAsia" w:hAnsiTheme="majorHAnsi" w:cstheme="majorBidi"/>
      <w:noProof/>
      <w:color w:val="2F5496" w:themeColor="accent1" w:themeShade="BF"/>
      <w:kern w:val="0"/>
      <w:sz w:val="32"/>
      <w:szCs w:val="32"/>
      <w:lang w:val="uk-UA"/>
      <w14:ligatures w14:val="none"/>
    </w:rPr>
  </w:style>
  <w:style w:type="character" w:customStyle="1" w:styleId="20">
    <w:name w:val="Заголовок 2 Знак"/>
    <w:basedOn w:val="a0"/>
    <w:link w:val="2"/>
    <w:uiPriority w:val="9"/>
    <w:rsid w:val="00ED549A"/>
    <w:rPr>
      <w:rFonts w:asciiTheme="majorHAnsi" w:eastAsiaTheme="majorEastAsia" w:hAnsiTheme="majorHAnsi" w:cstheme="majorBidi"/>
      <w:noProof/>
      <w:color w:val="2F5496" w:themeColor="accent1" w:themeShade="BF"/>
      <w:kern w:val="0"/>
      <w:sz w:val="26"/>
      <w:szCs w:val="26"/>
      <w:lang w:val="uk-UA"/>
      <w14:ligatures w14:val="none"/>
    </w:rPr>
  </w:style>
  <w:style w:type="paragraph" w:styleId="a4">
    <w:name w:val="TOC Heading"/>
    <w:basedOn w:val="1"/>
    <w:next w:val="a"/>
    <w:uiPriority w:val="39"/>
    <w:unhideWhenUsed/>
    <w:qFormat/>
    <w:rsid w:val="00ED549A"/>
    <w:pPr>
      <w:spacing w:line="259" w:lineRule="auto"/>
      <w:outlineLvl w:val="9"/>
    </w:pPr>
    <w:rPr>
      <w:noProof w:val="0"/>
    </w:rPr>
  </w:style>
  <w:style w:type="paragraph" w:styleId="11">
    <w:name w:val="toc 1"/>
    <w:basedOn w:val="a"/>
    <w:next w:val="a"/>
    <w:autoRedefine/>
    <w:uiPriority w:val="39"/>
    <w:unhideWhenUsed/>
    <w:rsid w:val="00ED549A"/>
    <w:pPr>
      <w:spacing w:after="100"/>
    </w:pPr>
  </w:style>
  <w:style w:type="paragraph" w:styleId="21">
    <w:name w:val="toc 2"/>
    <w:basedOn w:val="a"/>
    <w:next w:val="a"/>
    <w:autoRedefine/>
    <w:uiPriority w:val="39"/>
    <w:unhideWhenUsed/>
    <w:rsid w:val="00ED549A"/>
    <w:pPr>
      <w:spacing w:after="100"/>
      <w:ind w:left="280"/>
    </w:pPr>
  </w:style>
  <w:style w:type="character" w:styleId="a5">
    <w:name w:val="Hyperlink"/>
    <w:basedOn w:val="a0"/>
    <w:uiPriority w:val="99"/>
    <w:unhideWhenUsed/>
    <w:rsid w:val="00ED549A"/>
    <w:rPr>
      <w:color w:val="0563C1" w:themeColor="hyperlink"/>
      <w:u w:val="single"/>
    </w:rPr>
  </w:style>
  <w:style w:type="character" w:styleId="a6">
    <w:name w:val="FollowedHyperlink"/>
    <w:basedOn w:val="a0"/>
    <w:uiPriority w:val="99"/>
    <w:semiHidden/>
    <w:unhideWhenUsed/>
    <w:rsid w:val="00CC3EA4"/>
    <w:rPr>
      <w:color w:val="954F72" w:themeColor="followedHyperlink"/>
      <w:u w:val="single"/>
    </w:rPr>
  </w:style>
  <w:style w:type="character" w:customStyle="1" w:styleId="12">
    <w:name w:val="Неразрешенное упоминание1"/>
    <w:basedOn w:val="a0"/>
    <w:uiPriority w:val="99"/>
    <w:semiHidden/>
    <w:unhideWhenUsed/>
    <w:rsid w:val="00CC3EA4"/>
    <w:rPr>
      <w:color w:val="605E5C"/>
      <w:shd w:val="clear" w:color="auto" w:fill="E1DFDD"/>
    </w:rPr>
  </w:style>
  <w:style w:type="table" w:customStyle="1" w:styleId="13">
    <w:name w:val="Сетка таблицы1"/>
    <w:basedOn w:val="a1"/>
    <w:next w:val="a3"/>
    <w:uiPriority w:val="39"/>
    <w:rsid w:val="00BB15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943D2"/>
    <w:pPr>
      <w:ind w:left="720"/>
      <w:contextualSpacing/>
    </w:pPr>
  </w:style>
  <w:style w:type="paragraph" w:styleId="3">
    <w:name w:val="toc 3"/>
    <w:basedOn w:val="a"/>
    <w:next w:val="a"/>
    <w:autoRedefine/>
    <w:uiPriority w:val="39"/>
    <w:unhideWhenUsed/>
    <w:rsid w:val="00462E71"/>
    <w:pPr>
      <w:spacing w:after="100"/>
      <w:ind w:left="560"/>
    </w:pPr>
  </w:style>
  <w:style w:type="character" w:styleId="a8">
    <w:name w:val="annotation reference"/>
    <w:basedOn w:val="a0"/>
    <w:uiPriority w:val="99"/>
    <w:semiHidden/>
    <w:unhideWhenUsed/>
    <w:rsid w:val="002E542F"/>
    <w:rPr>
      <w:sz w:val="16"/>
      <w:szCs w:val="16"/>
    </w:rPr>
  </w:style>
  <w:style w:type="paragraph" w:styleId="a9">
    <w:name w:val="annotation text"/>
    <w:basedOn w:val="a"/>
    <w:link w:val="aa"/>
    <w:uiPriority w:val="99"/>
    <w:semiHidden/>
    <w:unhideWhenUsed/>
    <w:rsid w:val="002E542F"/>
    <w:rPr>
      <w:sz w:val="20"/>
      <w:szCs w:val="20"/>
    </w:rPr>
  </w:style>
  <w:style w:type="character" w:customStyle="1" w:styleId="aa">
    <w:name w:val="Текст примечания Знак"/>
    <w:basedOn w:val="a0"/>
    <w:link w:val="a9"/>
    <w:uiPriority w:val="99"/>
    <w:semiHidden/>
    <w:rsid w:val="002E542F"/>
    <w:rPr>
      <w:rFonts w:ascii="Times New Roman" w:hAnsi="Times New Roman"/>
      <w:noProof/>
      <w:kern w:val="0"/>
      <w:sz w:val="20"/>
      <w:szCs w:val="20"/>
      <w:lang w:val="uk-UA"/>
      <w14:ligatures w14:val="none"/>
    </w:rPr>
  </w:style>
  <w:style w:type="paragraph" w:styleId="ab">
    <w:name w:val="annotation subject"/>
    <w:basedOn w:val="a9"/>
    <w:next w:val="a9"/>
    <w:link w:val="ac"/>
    <w:uiPriority w:val="99"/>
    <w:semiHidden/>
    <w:unhideWhenUsed/>
    <w:rsid w:val="002E542F"/>
    <w:rPr>
      <w:b/>
      <w:bCs/>
    </w:rPr>
  </w:style>
  <w:style w:type="character" w:customStyle="1" w:styleId="ac">
    <w:name w:val="Тема примечания Знак"/>
    <w:basedOn w:val="aa"/>
    <w:link w:val="ab"/>
    <w:uiPriority w:val="99"/>
    <w:semiHidden/>
    <w:rsid w:val="002E542F"/>
    <w:rPr>
      <w:rFonts w:ascii="Times New Roman" w:hAnsi="Times New Roman"/>
      <w:b/>
      <w:bCs/>
      <w:noProof/>
      <w:kern w:val="0"/>
      <w:sz w:val="20"/>
      <w:szCs w:val="20"/>
      <w:lang w:val="uk-UA"/>
      <w14:ligatures w14:val="none"/>
    </w:rPr>
  </w:style>
  <w:style w:type="paragraph" w:styleId="ad">
    <w:name w:val="Balloon Text"/>
    <w:basedOn w:val="a"/>
    <w:link w:val="ae"/>
    <w:uiPriority w:val="99"/>
    <w:semiHidden/>
    <w:unhideWhenUsed/>
    <w:rsid w:val="00421C80"/>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421C80"/>
    <w:rPr>
      <w:rFonts w:ascii="Segoe UI" w:hAnsi="Segoe UI" w:cs="Segoe UI"/>
      <w:noProof/>
      <w:kern w:val="0"/>
      <w:sz w:val="18"/>
      <w:szCs w:val="18"/>
      <w:lang w:val="uk-UA"/>
      <w14:ligatures w14:val="none"/>
    </w:rPr>
  </w:style>
  <w:style w:type="paragraph" w:styleId="af">
    <w:name w:val="header"/>
    <w:basedOn w:val="a"/>
    <w:link w:val="af0"/>
    <w:uiPriority w:val="99"/>
    <w:unhideWhenUsed/>
    <w:rsid w:val="004C1DAB"/>
    <w:pPr>
      <w:tabs>
        <w:tab w:val="center" w:pos="4677"/>
        <w:tab w:val="right" w:pos="9355"/>
      </w:tabs>
      <w:spacing w:after="0"/>
    </w:pPr>
  </w:style>
  <w:style w:type="character" w:customStyle="1" w:styleId="af0">
    <w:name w:val="Верхний колонтитул Знак"/>
    <w:basedOn w:val="a0"/>
    <w:link w:val="af"/>
    <w:uiPriority w:val="99"/>
    <w:rsid w:val="004C1DAB"/>
    <w:rPr>
      <w:rFonts w:ascii="Times New Roman" w:hAnsi="Times New Roman"/>
      <w:noProof/>
      <w:kern w:val="0"/>
      <w:sz w:val="28"/>
      <w:lang w:val="uk-UA"/>
      <w14:ligatures w14:val="none"/>
    </w:rPr>
  </w:style>
  <w:style w:type="paragraph" w:styleId="af1">
    <w:name w:val="footer"/>
    <w:basedOn w:val="a"/>
    <w:link w:val="af2"/>
    <w:uiPriority w:val="99"/>
    <w:unhideWhenUsed/>
    <w:rsid w:val="004C1DAB"/>
    <w:pPr>
      <w:tabs>
        <w:tab w:val="center" w:pos="4677"/>
        <w:tab w:val="right" w:pos="9355"/>
      </w:tabs>
      <w:spacing w:after="0"/>
    </w:pPr>
  </w:style>
  <w:style w:type="character" w:customStyle="1" w:styleId="af2">
    <w:name w:val="Нижний колонтитул Знак"/>
    <w:basedOn w:val="a0"/>
    <w:link w:val="af1"/>
    <w:uiPriority w:val="99"/>
    <w:rsid w:val="004C1DAB"/>
    <w:rPr>
      <w:rFonts w:ascii="Times New Roman" w:hAnsi="Times New Roman"/>
      <w:noProof/>
      <w:kern w:val="0"/>
      <w:sz w:val="28"/>
      <w:lang w:val="uk-UA"/>
      <w14:ligatures w14:val="none"/>
    </w:rPr>
  </w:style>
  <w:style w:type="paragraph" w:customStyle="1" w:styleId="TableParagraph">
    <w:name w:val="Table Paragraph"/>
    <w:basedOn w:val="a"/>
    <w:uiPriority w:val="1"/>
    <w:qFormat/>
    <w:rsid w:val="00C02EEC"/>
    <w:pPr>
      <w:widowControl w:val="0"/>
      <w:autoSpaceDE w:val="0"/>
      <w:autoSpaceDN w:val="0"/>
      <w:spacing w:after="0"/>
    </w:pPr>
    <w:rPr>
      <w:rFonts w:ascii="Calibri" w:eastAsia="Calibri" w:hAnsi="Calibri" w:cs="Calibri"/>
      <w:noProof w:val="0"/>
      <w:sz w:val="22"/>
    </w:rPr>
  </w:style>
  <w:style w:type="paragraph" w:styleId="af3">
    <w:name w:val="Body Text"/>
    <w:basedOn w:val="a"/>
    <w:link w:val="af4"/>
    <w:rsid w:val="0060218E"/>
    <w:pPr>
      <w:spacing w:after="120"/>
    </w:pPr>
    <w:rPr>
      <w:rFonts w:eastAsia="Times New Roman" w:cs="Times New Roman"/>
      <w:noProof w:val="0"/>
      <w:sz w:val="24"/>
      <w:szCs w:val="24"/>
      <w:lang w:val="ru-RU" w:eastAsia="ru-RU"/>
    </w:rPr>
  </w:style>
  <w:style w:type="character" w:customStyle="1" w:styleId="af4">
    <w:name w:val="Основной текст Знак"/>
    <w:basedOn w:val="a0"/>
    <w:link w:val="af3"/>
    <w:rsid w:val="0060218E"/>
    <w:rPr>
      <w:rFonts w:ascii="Times New Roman" w:eastAsia="Times New Roman" w:hAnsi="Times New Roman" w:cs="Times New Roman"/>
      <w:kern w:val="0"/>
      <w:sz w:val="24"/>
      <w:szCs w:val="24"/>
      <w:lang w:eastAsia="ru-RU"/>
      <w14:ligatures w14:val="none"/>
    </w:rPr>
  </w:style>
  <w:style w:type="character" w:customStyle="1" w:styleId="af5">
    <w:name w:val="Основной текст с отступом Знак"/>
    <w:link w:val="af6"/>
    <w:rsid w:val="0060218E"/>
    <w:rPr>
      <w:sz w:val="24"/>
      <w:szCs w:val="24"/>
      <w:lang w:eastAsia="ru-RU"/>
    </w:rPr>
  </w:style>
  <w:style w:type="paragraph" w:styleId="af6">
    <w:name w:val="Body Text Indent"/>
    <w:basedOn w:val="a"/>
    <w:link w:val="af5"/>
    <w:rsid w:val="0060218E"/>
    <w:pPr>
      <w:spacing w:after="120"/>
      <w:ind w:left="283"/>
    </w:pPr>
    <w:rPr>
      <w:rFonts w:asciiTheme="minorHAnsi" w:hAnsiTheme="minorHAnsi"/>
      <w:noProof w:val="0"/>
      <w:kern w:val="2"/>
      <w:sz w:val="24"/>
      <w:szCs w:val="24"/>
      <w:lang w:val="ru-RU" w:eastAsia="ru-RU"/>
      <w14:ligatures w14:val="standardContextual"/>
    </w:rPr>
  </w:style>
  <w:style w:type="character" w:customStyle="1" w:styleId="14">
    <w:name w:val="Основной текст с отступом Знак1"/>
    <w:basedOn w:val="a0"/>
    <w:uiPriority w:val="99"/>
    <w:semiHidden/>
    <w:rsid w:val="0060218E"/>
    <w:rPr>
      <w:rFonts w:ascii="Times New Roman" w:hAnsi="Times New Roman"/>
      <w:noProof/>
      <w:kern w:val="0"/>
      <w:sz w:val="28"/>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465">
      <w:bodyDiv w:val="1"/>
      <w:marLeft w:val="0"/>
      <w:marRight w:val="0"/>
      <w:marTop w:val="0"/>
      <w:marBottom w:val="0"/>
      <w:divBdr>
        <w:top w:val="none" w:sz="0" w:space="0" w:color="auto"/>
        <w:left w:val="none" w:sz="0" w:space="0" w:color="auto"/>
        <w:bottom w:val="none" w:sz="0" w:space="0" w:color="auto"/>
        <w:right w:val="none" w:sz="0" w:space="0" w:color="auto"/>
      </w:divBdr>
    </w:div>
    <w:div w:id="11999943">
      <w:bodyDiv w:val="1"/>
      <w:marLeft w:val="0"/>
      <w:marRight w:val="0"/>
      <w:marTop w:val="0"/>
      <w:marBottom w:val="0"/>
      <w:divBdr>
        <w:top w:val="none" w:sz="0" w:space="0" w:color="auto"/>
        <w:left w:val="none" w:sz="0" w:space="0" w:color="auto"/>
        <w:bottom w:val="none" w:sz="0" w:space="0" w:color="auto"/>
        <w:right w:val="none" w:sz="0" w:space="0" w:color="auto"/>
      </w:divBdr>
    </w:div>
    <w:div w:id="17388115">
      <w:bodyDiv w:val="1"/>
      <w:marLeft w:val="0"/>
      <w:marRight w:val="0"/>
      <w:marTop w:val="0"/>
      <w:marBottom w:val="0"/>
      <w:divBdr>
        <w:top w:val="none" w:sz="0" w:space="0" w:color="auto"/>
        <w:left w:val="none" w:sz="0" w:space="0" w:color="auto"/>
        <w:bottom w:val="none" w:sz="0" w:space="0" w:color="auto"/>
        <w:right w:val="none" w:sz="0" w:space="0" w:color="auto"/>
      </w:divBdr>
    </w:div>
    <w:div w:id="58405647">
      <w:bodyDiv w:val="1"/>
      <w:marLeft w:val="0"/>
      <w:marRight w:val="0"/>
      <w:marTop w:val="0"/>
      <w:marBottom w:val="0"/>
      <w:divBdr>
        <w:top w:val="none" w:sz="0" w:space="0" w:color="auto"/>
        <w:left w:val="none" w:sz="0" w:space="0" w:color="auto"/>
        <w:bottom w:val="none" w:sz="0" w:space="0" w:color="auto"/>
        <w:right w:val="none" w:sz="0" w:space="0" w:color="auto"/>
      </w:divBdr>
    </w:div>
    <w:div w:id="60492768">
      <w:bodyDiv w:val="1"/>
      <w:marLeft w:val="0"/>
      <w:marRight w:val="0"/>
      <w:marTop w:val="0"/>
      <w:marBottom w:val="0"/>
      <w:divBdr>
        <w:top w:val="none" w:sz="0" w:space="0" w:color="auto"/>
        <w:left w:val="none" w:sz="0" w:space="0" w:color="auto"/>
        <w:bottom w:val="none" w:sz="0" w:space="0" w:color="auto"/>
        <w:right w:val="none" w:sz="0" w:space="0" w:color="auto"/>
      </w:divBdr>
    </w:div>
    <w:div w:id="73743233">
      <w:bodyDiv w:val="1"/>
      <w:marLeft w:val="0"/>
      <w:marRight w:val="0"/>
      <w:marTop w:val="0"/>
      <w:marBottom w:val="0"/>
      <w:divBdr>
        <w:top w:val="none" w:sz="0" w:space="0" w:color="auto"/>
        <w:left w:val="none" w:sz="0" w:space="0" w:color="auto"/>
        <w:bottom w:val="none" w:sz="0" w:space="0" w:color="auto"/>
        <w:right w:val="none" w:sz="0" w:space="0" w:color="auto"/>
      </w:divBdr>
    </w:div>
    <w:div w:id="89933965">
      <w:bodyDiv w:val="1"/>
      <w:marLeft w:val="0"/>
      <w:marRight w:val="0"/>
      <w:marTop w:val="0"/>
      <w:marBottom w:val="0"/>
      <w:divBdr>
        <w:top w:val="none" w:sz="0" w:space="0" w:color="auto"/>
        <w:left w:val="none" w:sz="0" w:space="0" w:color="auto"/>
        <w:bottom w:val="none" w:sz="0" w:space="0" w:color="auto"/>
        <w:right w:val="none" w:sz="0" w:space="0" w:color="auto"/>
      </w:divBdr>
    </w:div>
    <w:div w:id="123542737">
      <w:bodyDiv w:val="1"/>
      <w:marLeft w:val="0"/>
      <w:marRight w:val="0"/>
      <w:marTop w:val="0"/>
      <w:marBottom w:val="0"/>
      <w:divBdr>
        <w:top w:val="none" w:sz="0" w:space="0" w:color="auto"/>
        <w:left w:val="none" w:sz="0" w:space="0" w:color="auto"/>
        <w:bottom w:val="none" w:sz="0" w:space="0" w:color="auto"/>
        <w:right w:val="none" w:sz="0" w:space="0" w:color="auto"/>
      </w:divBdr>
    </w:div>
    <w:div w:id="133106468">
      <w:bodyDiv w:val="1"/>
      <w:marLeft w:val="0"/>
      <w:marRight w:val="0"/>
      <w:marTop w:val="0"/>
      <w:marBottom w:val="0"/>
      <w:divBdr>
        <w:top w:val="none" w:sz="0" w:space="0" w:color="auto"/>
        <w:left w:val="none" w:sz="0" w:space="0" w:color="auto"/>
        <w:bottom w:val="none" w:sz="0" w:space="0" w:color="auto"/>
        <w:right w:val="none" w:sz="0" w:space="0" w:color="auto"/>
      </w:divBdr>
    </w:div>
    <w:div w:id="134760093">
      <w:bodyDiv w:val="1"/>
      <w:marLeft w:val="0"/>
      <w:marRight w:val="0"/>
      <w:marTop w:val="0"/>
      <w:marBottom w:val="0"/>
      <w:divBdr>
        <w:top w:val="none" w:sz="0" w:space="0" w:color="auto"/>
        <w:left w:val="none" w:sz="0" w:space="0" w:color="auto"/>
        <w:bottom w:val="none" w:sz="0" w:space="0" w:color="auto"/>
        <w:right w:val="none" w:sz="0" w:space="0" w:color="auto"/>
      </w:divBdr>
    </w:div>
    <w:div w:id="149559316">
      <w:bodyDiv w:val="1"/>
      <w:marLeft w:val="0"/>
      <w:marRight w:val="0"/>
      <w:marTop w:val="0"/>
      <w:marBottom w:val="0"/>
      <w:divBdr>
        <w:top w:val="none" w:sz="0" w:space="0" w:color="auto"/>
        <w:left w:val="none" w:sz="0" w:space="0" w:color="auto"/>
        <w:bottom w:val="none" w:sz="0" w:space="0" w:color="auto"/>
        <w:right w:val="none" w:sz="0" w:space="0" w:color="auto"/>
      </w:divBdr>
    </w:div>
    <w:div w:id="156697551">
      <w:bodyDiv w:val="1"/>
      <w:marLeft w:val="0"/>
      <w:marRight w:val="0"/>
      <w:marTop w:val="0"/>
      <w:marBottom w:val="0"/>
      <w:divBdr>
        <w:top w:val="none" w:sz="0" w:space="0" w:color="auto"/>
        <w:left w:val="none" w:sz="0" w:space="0" w:color="auto"/>
        <w:bottom w:val="none" w:sz="0" w:space="0" w:color="auto"/>
        <w:right w:val="none" w:sz="0" w:space="0" w:color="auto"/>
      </w:divBdr>
    </w:div>
    <w:div w:id="192888165">
      <w:bodyDiv w:val="1"/>
      <w:marLeft w:val="0"/>
      <w:marRight w:val="0"/>
      <w:marTop w:val="0"/>
      <w:marBottom w:val="0"/>
      <w:divBdr>
        <w:top w:val="none" w:sz="0" w:space="0" w:color="auto"/>
        <w:left w:val="none" w:sz="0" w:space="0" w:color="auto"/>
        <w:bottom w:val="none" w:sz="0" w:space="0" w:color="auto"/>
        <w:right w:val="none" w:sz="0" w:space="0" w:color="auto"/>
      </w:divBdr>
    </w:div>
    <w:div w:id="196284943">
      <w:bodyDiv w:val="1"/>
      <w:marLeft w:val="0"/>
      <w:marRight w:val="0"/>
      <w:marTop w:val="0"/>
      <w:marBottom w:val="0"/>
      <w:divBdr>
        <w:top w:val="none" w:sz="0" w:space="0" w:color="auto"/>
        <w:left w:val="none" w:sz="0" w:space="0" w:color="auto"/>
        <w:bottom w:val="none" w:sz="0" w:space="0" w:color="auto"/>
        <w:right w:val="none" w:sz="0" w:space="0" w:color="auto"/>
      </w:divBdr>
    </w:div>
    <w:div w:id="199131023">
      <w:bodyDiv w:val="1"/>
      <w:marLeft w:val="0"/>
      <w:marRight w:val="0"/>
      <w:marTop w:val="0"/>
      <w:marBottom w:val="0"/>
      <w:divBdr>
        <w:top w:val="none" w:sz="0" w:space="0" w:color="auto"/>
        <w:left w:val="none" w:sz="0" w:space="0" w:color="auto"/>
        <w:bottom w:val="none" w:sz="0" w:space="0" w:color="auto"/>
        <w:right w:val="none" w:sz="0" w:space="0" w:color="auto"/>
      </w:divBdr>
    </w:div>
    <w:div w:id="220946274">
      <w:bodyDiv w:val="1"/>
      <w:marLeft w:val="0"/>
      <w:marRight w:val="0"/>
      <w:marTop w:val="0"/>
      <w:marBottom w:val="0"/>
      <w:divBdr>
        <w:top w:val="none" w:sz="0" w:space="0" w:color="auto"/>
        <w:left w:val="none" w:sz="0" w:space="0" w:color="auto"/>
        <w:bottom w:val="none" w:sz="0" w:space="0" w:color="auto"/>
        <w:right w:val="none" w:sz="0" w:space="0" w:color="auto"/>
      </w:divBdr>
    </w:div>
    <w:div w:id="234360733">
      <w:bodyDiv w:val="1"/>
      <w:marLeft w:val="0"/>
      <w:marRight w:val="0"/>
      <w:marTop w:val="0"/>
      <w:marBottom w:val="0"/>
      <w:divBdr>
        <w:top w:val="none" w:sz="0" w:space="0" w:color="auto"/>
        <w:left w:val="none" w:sz="0" w:space="0" w:color="auto"/>
        <w:bottom w:val="none" w:sz="0" w:space="0" w:color="auto"/>
        <w:right w:val="none" w:sz="0" w:space="0" w:color="auto"/>
      </w:divBdr>
    </w:div>
    <w:div w:id="235558414">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65432763">
      <w:bodyDiv w:val="1"/>
      <w:marLeft w:val="0"/>
      <w:marRight w:val="0"/>
      <w:marTop w:val="0"/>
      <w:marBottom w:val="0"/>
      <w:divBdr>
        <w:top w:val="none" w:sz="0" w:space="0" w:color="auto"/>
        <w:left w:val="none" w:sz="0" w:space="0" w:color="auto"/>
        <w:bottom w:val="none" w:sz="0" w:space="0" w:color="auto"/>
        <w:right w:val="none" w:sz="0" w:space="0" w:color="auto"/>
      </w:divBdr>
    </w:div>
    <w:div w:id="271666157">
      <w:bodyDiv w:val="1"/>
      <w:marLeft w:val="0"/>
      <w:marRight w:val="0"/>
      <w:marTop w:val="0"/>
      <w:marBottom w:val="0"/>
      <w:divBdr>
        <w:top w:val="none" w:sz="0" w:space="0" w:color="auto"/>
        <w:left w:val="none" w:sz="0" w:space="0" w:color="auto"/>
        <w:bottom w:val="none" w:sz="0" w:space="0" w:color="auto"/>
        <w:right w:val="none" w:sz="0" w:space="0" w:color="auto"/>
      </w:divBdr>
    </w:div>
    <w:div w:id="273438842">
      <w:bodyDiv w:val="1"/>
      <w:marLeft w:val="0"/>
      <w:marRight w:val="0"/>
      <w:marTop w:val="0"/>
      <w:marBottom w:val="0"/>
      <w:divBdr>
        <w:top w:val="none" w:sz="0" w:space="0" w:color="auto"/>
        <w:left w:val="none" w:sz="0" w:space="0" w:color="auto"/>
        <w:bottom w:val="none" w:sz="0" w:space="0" w:color="auto"/>
        <w:right w:val="none" w:sz="0" w:space="0" w:color="auto"/>
      </w:divBdr>
    </w:div>
    <w:div w:id="278297969">
      <w:bodyDiv w:val="1"/>
      <w:marLeft w:val="0"/>
      <w:marRight w:val="0"/>
      <w:marTop w:val="0"/>
      <w:marBottom w:val="0"/>
      <w:divBdr>
        <w:top w:val="none" w:sz="0" w:space="0" w:color="auto"/>
        <w:left w:val="none" w:sz="0" w:space="0" w:color="auto"/>
        <w:bottom w:val="none" w:sz="0" w:space="0" w:color="auto"/>
        <w:right w:val="none" w:sz="0" w:space="0" w:color="auto"/>
      </w:divBdr>
    </w:div>
    <w:div w:id="314653979">
      <w:bodyDiv w:val="1"/>
      <w:marLeft w:val="0"/>
      <w:marRight w:val="0"/>
      <w:marTop w:val="0"/>
      <w:marBottom w:val="0"/>
      <w:divBdr>
        <w:top w:val="none" w:sz="0" w:space="0" w:color="auto"/>
        <w:left w:val="none" w:sz="0" w:space="0" w:color="auto"/>
        <w:bottom w:val="none" w:sz="0" w:space="0" w:color="auto"/>
        <w:right w:val="none" w:sz="0" w:space="0" w:color="auto"/>
      </w:divBdr>
    </w:div>
    <w:div w:id="324020429">
      <w:bodyDiv w:val="1"/>
      <w:marLeft w:val="0"/>
      <w:marRight w:val="0"/>
      <w:marTop w:val="0"/>
      <w:marBottom w:val="0"/>
      <w:divBdr>
        <w:top w:val="none" w:sz="0" w:space="0" w:color="auto"/>
        <w:left w:val="none" w:sz="0" w:space="0" w:color="auto"/>
        <w:bottom w:val="none" w:sz="0" w:space="0" w:color="auto"/>
        <w:right w:val="none" w:sz="0" w:space="0" w:color="auto"/>
      </w:divBdr>
    </w:div>
    <w:div w:id="342364638">
      <w:bodyDiv w:val="1"/>
      <w:marLeft w:val="0"/>
      <w:marRight w:val="0"/>
      <w:marTop w:val="0"/>
      <w:marBottom w:val="0"/>
      <w:divBdr>
        <w:top w:val="none" w:sz="0" w:space="0" w:color="auto"/>
        <w:left w:val="none" w:sz="0" w:space="0" w:color="auto"/>
        <w:bottom w:val="none" w:sz="0" w:space="0" w:color="auto"/>
        <w:right w:val="none" w:sz="0" w:space="0" w:color="auto"/>
      </w:divBdr>
    </w:div>
    <w:div w:id="345600638">
      <w:bodyDiv w:val="1"/>
      <w:marLeft w:val="0"/>
      <w:marRight w:val="0"/>
      <w:marTop w:val="0"/>
      <w:marBottom w:val="0"/>
      <w:divBdr>
        <w:top w:val="none" w:sz="0" w:space="0" w:color="auto"/>
        <w:left w:val="none" w:sz="0" w:space="0" w:color="auto"/>
        <w:bottom w:val="none" w:sz="0" w:space="0" w:color="auto"/>
        <w:right w:val="none" w:sz="0" w:space="0" w:color="auto"/>
      </w:divBdr>
    </w:div>
    <w:div w:id="365713134">
      <w:bodyDiv w:val="1"/>
      <w:marLeft w:val="0"/>
      <w:marRight w:val="0"/>
      <w:marTop w:val="0"/>
      <w:marBottom w:val="0"/>
      <w:divBdr>
        <w:top w:val="none" w:sz="0" w:space="0" w:color="auto"/>
        <w:left w:val="none" w:sz="0" w:space="0" w:color="auto"/>
        <w:bottom w:val="none" w:sz="0" w:space="0" w:color="auto"/>
        <w:right w:val="none" w:sz="0" w:space="0" w:color="auto"/>
      </w:divBdr>
    </w:div>
    <w:div w:id="374895929">
      <w:bodyDiv w:val="1"/>
      <w:marLeft w:val="0"/>
      <w:marRight w:val="0"/>
      <w:marTop w:val="0"/>
      <w:marBottom w:val="0"/>
      <w:divBdr>
        <w:top w:val="none" w:sz="0" w:space="0" w:color="auto"/>
        <w:left w:val="none" w:sz="0" w:space="0" w:color="auto"/>
        <w:bottom w:val="none" w:sz="0" w:space="0" w:color="auto"/>
        <w:right w:val="none" w:sz="0" w:space="0" w:color="auto"/>
      </w:divBdr>
    </w:div>
    <w:div w:id="382801716">
      <w:bodyDiv w:val="1"/>
      <w:marLeft w:val="0"/>
      <w:marRight w:val="0"/>
      <w:marTop w:val="0"/>
      <w:marBottom w:val="0"/>
      <w:divBdr>
        <w:top w:val="none" w:sz="0" w:space="0" w:color="auto"/>
        <w:left w:val="none" w:sz="0" w:space="0" w:color="auto"/>
        <w:bottom w:val="none" w:sz="0" w:space="0" w:color="auto"/>
        <w:right w:val="none" w:sz="0" w:space="0" w:color="auto"/>
      </w:divBdr>
    </w:div>
    <w:div w:id="419103198">
      <w:bodyDiv w:val="1"/>
      <w:marLeft w:val="0"/>
      <w:marRight w:val="0"/>
      <w:marTop w:val="0"/>
      <w:marBottom w:val="0"/>
      <w:divBdr>
        <w:top w:val="none" w:sz="0" w:space="0" w:color="auto"/>
        <w:left w:val="none" w:sz="0" w:space="0" w:color="auto"/>
        <w:bottom w:val="none" w:sz="0" w:space="0" w:color="auto"/>
        <w:right w:val="none" w:sz="0" w:space="0" w:color="auto"/>
      </w:divBdr>
    </w:div>
    <w:div w:id="427310954">
      <w:bodyDiv w:val="1"/>
      <w:marLeft w:val="0"/>
      <w:marRight w:val="0"/>
      <w:marTop w:val="0"/>
      <w:marBottom w:val="0"/>
      <w:divBdr>
        <w:top w:val="none" w:sz="0" w:space="0" w:color="auto"/>
        <w:left w:val="none" w:sz="0" w:space="0" w:color="auto"/>
        <w:bottom w:val="none" w:sz="0" w:space="0" w:color="auto"/>
        <w:right w:val="none" w:sz="0" w:space="0" w:color="auto"/>
      </w:divBdr>
    </w:div>
    <w:div w:id="428742775">
      <w:bodyDiv w:val="1"/>
      <w:marLeft w:val="0"/>
      <w:marRight w:val="0"/>
      <w:marTop w:val="0"/>
      <w:marBottom w:val="0"/>
      <w:divBdr>
        <w:top w:val="none" w:sz="0" w:space="0" w:color="auto"/>
        <w:left w:val="none" w:sz="0" w:space="0" w:color="auto"/>
        <w:bottom w:val="none" w:sz="0" w:space="0" w:color="auto"/>
        <w:right w:val="none" w:sz="0" w:space="0" w:color="auto"/>
      </w:divBdr>
    </w:div>
    <w:div w:id="448595388">
      <w:bodyDiv w:val="1"/>
      <w:marLeft w:val="0"/>
      <w:marRight w:val="0"/>
      <w:marTop w:val="0"/>
      <w:marBottom w:val="0"/>
      <w:divBdr>
        <w:top w:val="none" w:sz="0" w:space="0" w:color="auto"/>
        <w:left w:val="none" w:sz="0" w:space="0" w:color="auto"/>
        <w:bottom w:val="none" w:sz="0" w:space="0" w:color="auto"/>
        <w:right w:val="none" w:sz="0" w:space="0" w:color="auto"/>
      </w:divBdr>
    </w:div>
    <w:div w:id="464280549">
      <w:bodyDiv w:val="1"/>
      <w:marLeft w:val="0"/>
      <w:marRight w:val="0"/>
      <w:marTop w:val="0"/>
      <w:marBottom w:val="0"/>
      <w:divBdr>
        <w:top w:val="none" w:sz="0" w:space="0" w:color="auto"/>
        <w:left w:val="none" w:sz="0" w:space="0" w:color="auto"/>
        <w:bottom w:val="none" w:sz="0" w:space="0" w:color="auto"/>
        <w:right w:val="none" w:sz="0" w:space="0" w:color="auto"/>
      </w:divBdr>
    </w:div>
    <w:div w:id="482041765">
      <w:bodyDiv w:val="1"/>
      <w:marLeft w:val="0"/>
      <w:marRight w:val="0"/>
      <w:marTop w:val="0"/>
      <w:marBottom w:val="0"/>
      <w:divBdr>
        <w:top w:val="none" w:sz="0" w:space="0" w:color="auto"/>
        <w:left w:val="none" w:sz="0" w:space="0" w:color="auto"/>
        <w:bottom w:val="none" w:sz="0" w:space="0" w:color="auto"/>
        <w:right w:val="none" w:sz="0" w:space="0" w:color="auto"/>
      </w:divBdr>
    </w:div>
    <w:div w:id="486753794">
      <w:bodyDiv w:val="1"/>
      <w:marLeft w:val="0"/>
      <w:marRight w:val="0"/>
      <w:marTop w:val="0"/>
      <w:marBottom w:val="0"/>
      <w:divBdr>
        <w:top w:val="none" w:sz="0" w:space="0" w:color="auto"/>
        <w:left w:val="none" w:sz="0" w:space="0" w:color="auto"/>
        <w:bottom w:val="none" w:sz="0" w:space="0" w:color="auto"/>
        <w:right w:val="none" w:sz="0" w:space="0" w:color="auto"/>
      </w:divBdr>
    </w:div>
    <w:div w:id="499321862">
      <w:bodyDiv w:val="1"/>
      <w:marLeft w:val="0"/>
      <w:marRight w:val="0"/>
      <w:marTop w:val="0"/>
      <w:marBottom w:val="0"/>
      <w:divBdr>
        <w:top w:val="none" w:sz="0" w:space="0" w:color="auto"/>
        <w:left w:val="none" w:sz="0" w:space="0" w:color="auto"/>
        <w:bottom w:val="none" w:sz="0" w:space="0" w:color="auto"/>
        <w:right w:val="none" w:sz="0" w:space="0" w:color="auto"/>
      </w:divBdr>
    </w:div>
    <w:div w:id="501824134">
      <w:bodyDiv w:val="1"/>
      <w:marLeft w:val="0"/>
      <w:marRight w:val="0"/>
      <w:marTop w:val="0"/>
      <w:marBottom w:val="0"/>
      <w:divBdr>
        <w:top w:val="none" w:sz="0" w:space="0" w:color="auto"/>
        <w:left w:val="none" w:sz="0" w:space="0" w:color="auto"/>
        <w:bottom w:val="none" w:sz="0" w:space="0" w:color="auto"/>
        <w:right w:val="none" w:sz="0" w:space="0" w:color="auto"/>
      </w:divBdr>
    </w:div>
    <w:div w:id="502934132">
      <w:bodyDiv w:val="1"/>
      <w:marLeft w:val="0"/>
      <w:marRight w:val="0"/>
      <w:marTop w:val="0"/>
      <w:marBottom w:val="0"/>
      <w:divBdr>
        <w:top w:val="none" w:sz="0" w:space="0" w:color="auto"/>
        <w:left w:val="none" w:sz="0" w:space="0" w:color="auto"/>
        <w:bottom w:val="none" w:sz="0" w:space="0" w:color="auto"/>
        <w:right w:val="none" w:sz="0" w:space="0" w:color="auto"/>
      </w:divBdr>
    </w:div>
    <w:div w:id="526677267">
      <w:bodyDiv w:val="1"/>
      <w:marLeft w:val="0"/>
      <w:marRight w:val="0"/>
      <w:marTop w:val="0"/>
      <w:marBottom w:val="0"/>
      <w:divBdr>
        <w:top w:val="none" w:sz="0" w:space="0" w:color="auto"/>
        <w:left w:val="none" w:sz="0" w:space="0" w:color="auto"/>
        <w:bottom w:val="none" w:sz="0" w:space="0" w:color="auto"/>
        <w:right w:val="none" w:sz="0" w:space="0" w:color="auto"/>
      </w:divBdr>
    </w:div>
    <w:div w:id="545023654">
      <w:bodyDiv w:val="1"/>
      <w:marLeft w:val="0"/>
      <w:marRight w:val="0"/>
      <w:marTop w:val="0"/>
      <w:marBottom w:val="0"/>
      <w:divBdr>
        <w:top w:val="none" w:sz="0" w:space="0" w:color="auto"/>
        <w:left w:val="none" w:sz="0" w:space="0" w:color="auto"/>
        <w:bottom w:val="none" w:sz="0" w:space="0" w:color="auto"/>
        <w:right w:val="none" w:sz="0" w:space="0" w:color="auto"/>
      </w:divBdr>
    </w:div>
    <w:div w:id="556553709">
      <w:bodyDiv w:val="1"/>
      <w:marLeft w:val="0"/>
      <w:marRight w:val="0"/>
      <w:marTop w:val="0"/>
      <w:marBottom w:val="0"/>
      <w:divBdr>
        <w:top w:val="none" w:sz="0" w:space="0" w:color="auto"/>
        <w:left w:val="none" w:sz="0" w:space="0" w:color="auto"/>
        <w:bottom w:val="none" w:sz="0" w:space="0" w:color="auto"/>
        <w:right w:val="none" w:sz="0" w:space="0" w:color="auto"/>
      </w:divBdr>
    </w:div>
    <w:div w:id="563874849">
      <w:bodyDiv w:val="1"/>
      <w:marLeft w:val="0"/>
      <w:marRight w:val="0"/>
      <w:marTop w:val="0"/>
      <w:marBottom w:val="0"/>
      <w:divBdr>
        <w:top w:val="none" w:sz="0" w:space="0" w:color="auto"/>
        <w:left w:val="none" w:sz="0" w:space="0" w:color="auto"/>
        <w:bottom w:val="none" w:sz="0" w:space="0" w:color="auto"/>
        <w:right w:val="none" w:sz="0" w:space="0" w:color="auto"/>
      </w:divBdr>
    </w:div>
    <w:div w:id="570505530">
      <w:bodyDiv w:val="1"/>
      <w:marLeft w:val="0"/>
      <w:marRight w:val="0"/>
      <w:marTop w:val="0"/>
      <w:marBottom w:val="0"/>
      <w:divBdr>
        <w:top w:val="none" w:sz="0" w:space="0" w:color="auto"/>
        <w:left w:val="none" w:sz="0" w:space="0" w:color="auto"/>
        <w:bottom w:val="none" w:sz="0" w:space="0" w:color="auto"/>
        <w:right w:val="none" w:sz="0" w:space="0" w:color="auto"/>
      </w:divBdr>
    </w:div>
    <w:div w:id="578447796">
      <w:bodyDiv w:val="1"/>
      <w:marLeft w:val="0"/>
      <w:marRight w:val="0"/>
      <w:marTop w:val="0"/>
      <w:marBottom w:val="0"/>
      <w:divBdr>
        <w:top w:val="none" w:sz="0" w:space="0" w:color="auto"/>
        <w:left w:val="none" w:sz="0" w:space="0" w:color="auto"/>
        <w:bottom w:val="none" w:sz="0" w:space="0" w:color="auto"/>
        <w:right w:val="none" w:sz="0" w:space="0" w:color="auto"/>
      </w:divBdr>
    </w:div>
    <w:div w:id="579801749">
      <w:bodyDiv w:val="1"/>
      <w:marLeft w:val="0"/>
      <w:marRight w:val="0"/>
      <w:marTop w:val="0"/>
      <w:marBottom w:val="0"/>
      <w:divBdr>
        <w:top w:val="none" w:sz="0" w:space="0" w:color="auto"/>
        <w:left w:val="none" w:sz="0" w:space="0" w:color="auto"/>
        <w:bottom w:val="none" w:sz="0" w:space="0" w:color="auto"/>
        <w:right w:val="none" w:sz="0" w:space="0" w:color="auto"/>
      </w:divBdr>
    </w:div>
    <w:div w:id="609319499">
      <w:bodyDiv w:val="1"/>
      <w:marLeft w:val="0"/>
      <w:marRight w:val="0"/>
      <w:marTop w:val="0"/>
      <w:marBottom w:val="0"/>
      <w:divBdr>
        <w:top w:val="none" w:sz="0" w:space="0" w:color="auto"/>
        <w:left w:val="none" w:sz="0" w:space="0" w:color="auto"/>
        <w:bottom w:val="none" w:sz="0" w:space="0" w:color="auto"/>
        <w:right w:val="none" w:sz="0" w:space="0" w:color="auto"/>
      </w:divBdr>
    </w:div>
    <w:div w:id="618342962">
      <w:bodyDiv w:val="1"/>
      <w:marLeft w:val="0"/>
      <w:marRight w:val="0"/>
      <w:marTop w:val="0"/>
      <w:marBottom w:val="0"/>
      <w:divBdr>
        <w:top w:val="none" w:sz="0" w:space="0" w:color="auto"/>
        <w:left w:val="none" w:sz="0" w:space="0" w:color="auto"/>
        <w:bottom w:val="none" w:sz="0" w:space="0" w:color="auto"/>
        <w:right w:val="none" w:sz="0" w:space="0" w:color="auto"/>
      </w:divBdr>
    </w:div>
    <w:div w:id="622007615">
      <w:bodyDiv w:val="1"/>
      <w:marLeft w:val="0"/>
      <w:marRight w:val="0"/>
      <w:marTop w:val="0"/>
      <w:marBottom w:val="0"/>
      <w:divBdr>
        <w:top w:val="none" w:sz="0" w:space="0" w:color="auto"/>
        <w:left w:val="none" w:sz="0" w:space="0" w:color="auto"/>
        <w:bottom w:val="none" w:sz="0" w:space="0" w:color="auto"/>
        <w:right w:val="none" w:sz="0" w:space="0" w:color="auto"/>
      </w:divBdr>
    </w:div>
    <w:div w:id="622535485">
      <w:bodyDiv w:val="1"/>
      <w:marLeft w:val="0"/>
      <w:marRight w:val="0"/>
      <w:marTop w:val="0"/>
      <w:marBottom w:val="0"/>
      <w:divBdr>
        <w:top w:val="none" w:sz="0" w:space="0" w:color="auto"/>
        <w:left w:val="none" w:sz="0" w:space="0" w:color="auto"/>
        <w:bottom w:val="none" w:sz="0" w:space="0" w:color="auto"/>
        <w:right w:val="none" w:sz="0" w:space="0" w:color="auto"/>
      </w:divBdr>
    </w:div>
    <w:div w:id="634531621">
      <w:bodyDiv w:val="1"/>
      <w:marLeft w:val="0"/>
      <w:marRight w:val="0"/>
      <w:marTop w:val="0"/>
      <w:marBottom w:val="0"/>
      <w:divBdr>
        <w:top w:val="none" w:sz="0" w:space="0" w:color="auto"/>
        <w:left w:val="none" w:sz="0" w:space="0" w:color="auto"/>
        <w:bottom w:val="none" w:sz="0" w:space="0" w:color="auto"/>
        <w:right w:val="none" w:sz="0" w:space="0" w:color="auto"/>
      </w:divBdr>
    </w:div>
    <w:div w:id="645277173">
      <w:bodyDiv w:val="1"/>
      <w:marLeft w:val="0"/>
      <w:marRight w:val="0"/>
      <w:marTop w:val="0"/>
      <w:marBottom w:val="0"/>
      <w:divBdr>
        <w:top w:val="none" w:sz="0" w:space="0" w:color="auto"/>
        <w:left w:val="none" w:sz="0" w:space="0" w:color="auto"/>
        <w:bottom w:val="none" w:sz="0" w:space="0" w:color="auto"/>
        <w:right w:val="none" w:sz="0" w:space="0" w:color="auto"/>
      </w:divBdr>
    </w:div>
    <w:div w:id="704448073">
      <w:bodyDiv w:val="1"/>
      <w:marLeft w:val="0"/>
      <w:marRight w:val="0"/>
      <w:marTop w:val="0"/>
      <w:marBottom w:val="0"/>
      <w:divBdr>
        <w:top w:val="none" w:sz="0" w:space="0" w:color="auto"/>
        <w:left w:val="none" w:sz="0" w:space="0" w:color="auto"/>
        <w:bottom w:val="none" w:sz="0" w:space="0" w:color="auto"/>
        <w:right w:val="none" w:sz="0" w:space="0" w:color="auto"/>
      </w:divBdr>
    </w:div>
    <w:div w:id="709915725">
      <w:bodyDiv w:val="1"/>
      <w:marLeft w:val="0"/>
      <w:marRight w:val="0"/>
      <w:marTop w:val="0"/>
      <w:marBottom w:val="0"/>
      <w:divBdr>
        <w:top w:val="none" w:sz="0" w:space="0" w:color="auto"/>
        <w:left w:val="none" w:sz="0" w:space="0" w:color="auto"/>
        <w:bottom w:val="none" w:sz="0" w:space="0" w:color="auto"/>
        <w:right w:val="none" w:sz="0" w:space="0" w:color="auto"/>
      </w:divBdr>
    </w:div>
    <w:div w:id="750929266">
      <w:bodyDiv w:val="1"/>
      <w:marLeft w:val="0"/>
      <w:marRight w:val="0"/>
      <w:marTop w:val="0"/>
      <w:marBottom w:val="0"/>
      <w:divBdr>
        <w:top w:val="none" w:sz="0" w:space="0" w:color="auto"/>
        <w:left w:val="none" w:sz="0" w:space="0" w:color="auto"/>
        <w:bottom w:val="none" w:sz="0" w:space="0" w:color="auto"/>
        <w:right w:val="none" w:sz="0" w:space="0" w:color="auto"/>
      </w:divBdr>
    </w:div>
    <w:div w:id="775440516">
      <w:bodyDiv w:val="1"/>
      <w:marLeft w:val="0"/>
      <w:marRight w:val="0"/>
      <w:marTop w:val="0"/>
      <w:marBottom w:val="0"/>
      <w:divBdr>
        <w:top w:val="none" w:sz="0" w:space="0" w:color="auto"/>
        <w:left w:val="none" w:sz="0" w:space="0" w:color="auto"/>
        <w:bottom w:val="none" w:sz="0" w:space="0" w:color="auto"/>
        <w:right w:val="none" w:sz="0" w:space="0" w:color="auto"/>
      </w:divBdr>
    </w:div>
    <w:div w:id="780799671">
      <w:bodyDiv w:val="1"/>
      <w:marLeft w:val="0"/>
      <w:marRight w:val="0"/>
      <w:marTop w:val="0"/>
      <w:marBottom w:val="0"/>
      <w:divBdr>
        <w:top w:val="none" w:sz="0" w:space="0" w:color="auto"/>
        <w:left w:val="none" w:sz="0" w:space="0" w:color="auto"/>
        <w:bottom w:val="none" w:sz="0" w:space="0" w:color="auto"/>
        <w:right w:val="none" w:sz="0" w:space="0" w:color="auto"/>
      </w:divBdr>
    </w:div>
    <w:div w:id="781537514">
      <w:bodyDiv w:val="1"/>
      <w:marLeft w:val="0"/>
      <w:marRight w:val="0"/>
      <w:marTop w:val="0"/>
      <w:marBottom w:val="0"/>
      <w:divBdr>
        <w:top w:val="none" w:sz="0" w:space="0" w:color="auto"/>
        <w:left w:val="none" w:sz="0" w:space="0" w:color="auto"/>
        <w:bottom w:val="none" w:sz="0" w:space="0" w:color="auto"/>
        <w:right w:val="none" w:sz="0" w:space="0" w:color="auto"/>
      </w:divBdr>
    </w:div>
    <w:div w:id="815680507">
      <w:bodyDiv w:val="1"/>
      <w:marLeft w:val="0"/>
      <w:marRight w:val="0"/>
      <w:marTop w:val="0"/>
      <w:marBottom w:val="0"/>
      <w:divBdr>
        <w:top w:val="none" w:sz="0" w:space="0" w:color="auto"/>
        <w:left w:val="none" w:sz="0" w:space="0" w:color="auto"/>
        <w:bottom w:val="none" w:sz="0" w:space="0" w:color="auto"/>
        <w:right w:val="none" w:sz="0" w:space="0" w:color="auto"/>
      </w:divBdr>
    </w:div>
    <w:div w:id="844899465">
      <w:bodyDiv w:val="1"/>
      <w:marLeft w:val="0"/>
      <w:marRight w:val="0"/>
      <w:marTop w:val="0"/>
      <w:marBottom w:val="0"/>
      <w:divBdr>
        <w:top w:val="none" w:sz="0" w:space="0" w:color="auto"/>
        <w:left w:val="none" w:sz="0" w:space="0" w:color="auto"/>
        <w:bottom w:val="none" w:sz="0" w:space="0" w:color="auto"/>
        <w:right w:val="none" w:sz="0" w:space="0" w:color="auto"/>
      </w:divBdr>
    </w:div>
    <w:div w:id="866529264">
      <w:bodyDiv w:val="1"/>
      <w:marLeft w:val="0"/>
      <w:marRight w:val="0"/>
      <w:marTop w:val="0"/>
      <w:marBottom w:val="0"/>
      <w:divBdr>
        <w:top w:val="none" w:sz="0" w:space="0" w:color="auto"/>
        <w:left w:val="none" w:sz="0" w:space="0" w:color="auto"/>
        <w:bottom w:val="none" w:sz="0" w:space="0" w:color="auto"/>
        <w:right w:val="none" w:sz="0" w:space="0" w:color="auto"/>
      </w:divBdr>
    </w:div>
    <w:div w:id="871116021">
      <w:bodyDiv w:val="1"/>
      <w:marLeft w:val="0"/>
      <w:marRight w:val="0"/>
      <w:marTop w:val="0"/>
      <w:marBottom w:val="0"/>
      <w:divBdr>
        <w:top w:val="none" w:sz="0" w:space="0" w:color="auto"/>
        <w:left w:val="none" w:sz="0" w:space="0" w:color="auto"/>
        <w:bottom w:val="none" w:sz="0" w:space="0" w:color="auto"/>
        <w:right w:val="none" w:sz="0" w:space="0" w:color="auto"/>
      </w:divBdr>
    </w:div>
    <w:div w:id="887914068">
      <w:bodyDiv w:val="1"/>
      <w:marLeft w:val="0"/>
      <w:marRight w:val="0"/>
      <w:marTop w:val="0"/>
      <w:marBottom w:val="0"/>
      <w:divBdr>
        <w:top w:val="none" w:sz="0" w:space="0" w:color="auto"/>
        <w:left w:val="none" w:sz="0" w:space="0" w:color="auto"/>
        <w:bottom w:val="none" w:sz="0" w:space="0" w:color="auto"/>
        <w:right w:val="none" w:sz="0" w:space="0" w:color="auto"/>
      </w:divBdr>
    </w:div>
    <w:div w:id="907880440">
      <w:bodyDiv w:val="1"/>
      <w:marLeft w:val="0"/>
      <w:marRight w:val="0"/>
      <w:marTop w:val="0"/>
      <w:marBottom w:val="0"/>
      <w:divBdr>
        <w:top w:val="none" w:sz="0" w:space="0" w:color="auto"/>
        <w:left w:val="none" w:sz="0" w:space="0" w:color="auto"/>
        <w:bottom w:val="none" w:sz="0" w:space="0" w:color="auto"/>
        <w:right w:val="none" w:sz="0" w:space="0" w:color="auto"/>
      </w:divBdr>
    </w:div>
    <w:div w:id="909968727">
      <w:bodyDiv w:val="1"/>
      <w:marLeft w:val="0"/>
      <w:marRight w:val="0"/>
      <w:marTop w:val="0"/>
      <w:marBottom w:val="0"/>
      <w:divBdr>
        <w:top w:val="none" w:sz="0" w:space="0" w:color="auto"/>
        <w:left w:val="none" w:sz="0" w:space="0" w:color="auto"/>
        <w:bottom w:val="none" w:sz="0" w:space="0" w:color="auto"/>
        <w:right w:val="none" w:sz="0" w:space="0" w:color="auto"/>
      </w:divBdr>
    </w:div>
    <w:div w:id="910458164">
      <w:bodyDiv w:val="1"/>
      <w:marLeft w:val="0"/>
      <w:marRight w:val="0"/>
      <w:marTop w:val="0"/>
      <w:marBottom w:val="0"/>
      <w:divBdr>
        <w:top w:val="none" w:sz="0" w:space="0" w:color="auto"/>
        <w:left w:val="none" w:sz="0" w:space="0" w:color="auto"/>
        <w:bottom w:val="none" w:sz="0" w:space="0" w:color="auto"/>
        <w:right w:val="none" w:sz="0" w:space="0" w:color="auto"/>
      </w:divBdr>
    </w:div>
    <w:div w:id="914169534">
      <w:bodyDiv w:val="1"/>
      <w:marLeft w:val="0"/>
      <w:marRight w:val="0"/>
      <w:marTop w:val="0"/>
      <w:marBottom w:val="0"/>
      <w:divBdr>
        <w:top w:val="none" w:sz="0" w:space="0" w:color="auto"/>
        <w:left w:val="none" w:sz="0" w:space="0" w:color="auto"/>
        <w:bottom w:val="none" w:sz="0" w:space="0" w:color="auto"/>
        <w:right w:val="none" w:sz="0" w:space="0" w:color="auto"/>
      </w:divBdr>
    </w:div>
    <w:div w:id="919173846">
      <w:bodyDiv w:val="1"/>
      <w:marLeft w:val="0"/>
      <w:marRight w:val="0"/>
      <w:marTop w:val="0"/>
      <w:marBottom w:val="0"/>
      <w:divBdr>
        <w:top w:val="none" w:sz="0" w:space="0" w:color="auto"/>
        <w:left w:val="none" w:sz="0" w:space="0" w:color="auto"/>
        <w:bottom w:val="none" w:sz="0" w:space="0" w:color="auto"/>
        <w:right w:val="none" w:sz="0" w:space="0" w:color="auto"/>
      </w:divBdr>
    </w:div>
    <w:div w:id="942155021">
      <w:bodyDiv w:val="1"/>
      <w:marLeft w:val="0"/>
      <w:marRight w:val="0"/>
      <w:marTop w:val="0"/>
      <w:marBottom w:val="0"/>
      <w:divBdr>
        <w:top w:val="none" w:sz="0" w:space="0" w:color="auto"/>
        <w:left w:val="none" w:sz="0" w:space="0" w:color="auto"/>
        <w:bottom w:val="none" w:sz="0" w:space="0" w:color="auto"/>
        <w:right w:val="none" w:sz="0" w:space="0" w:color="auto"/>
      </w:divBdr>
    </w:div>
    <w:div w:id="952982608">
      <w:bodyDiv w:val="1"/>
      <w:marLeft w:val="0"/>
      <w:marRight w:val="0"/>
      <w:marTop w:val="0"/>
      <w:marBottom w:val="0"/>
      <w:divBdr>
        <w:top w:val="none" w:sz="0" w:space="0" w:color="auto"/>
        <w:left w:val="none" w:sz="0" w:space="0" w:color="auto"/>
        <w:bottom w:val="none" w:sz="0" w:space="0" w:color="auto"/>
        <w:right w:val="none" w:sz="0" w:space="0" w:color="auto"/>
      </w:divBdr>
    </w:div>
    <w:div w:id="991451796">
      <w:bodyDiv w:val="1"/>
      <w:marLeft w:val="0"/>
      <w:marRight w:val="0"/>
      <w:marTop w:val="0"/>
      <w:marBottom w:val="0"/>
      <w:divBdr>
        <w:top w:val="none" w:sz="0" w:space="0" w:color="auto"/>
        <w:left w:val="none" w:sz="0" w:space="0" w:color="auto"/>
        <w:bottom w:val="none" w:sz="0" w:space="0" w:color="auto"/>
        <w:right w:val="none" w:sz="0" w:space="0" w:color="auto"/>
      </w:divBdr>
    </w:div>
    <w:div w:id="1000500263">
      <w:bodyDiv w:val="1"/>
      <w:marLeft w:val="0"/>
      <w:marRight w:val="0"/>
      <w:marTop w:val="0"/>
      <w:marBottom w:val="0"/>
      <w:divBdr>
        <w:top w:val="none" w:sz="0" w:space="0" w:color="auto"/>
        <w:left w:val="none" w:sz="0" w:space="0" w:color="auto"/>
        <w:bottom w:val="none" w:sz="0" w:space="0" w:color="auto"/>
        <w:right w:val="none" w:sz="0" w:space="0" w:color="auto"/>
      </w:divBdr>
    </w:div>
    <w:div w:id="1004210503">
      <w:bodyDiv w:val="1"/>
      <w:marLeft w:val="0"/>
      <w:marRight w:val="0"/>
      <w:marTop w:val="0"/>
      <w:marBottom w:val="0"/>
      <w:divBdr>
        <w:top w:val="none" w:sz="0" w:space="0" w:color="auto"/>
        <w:left w:val="none" w:sz="0" w:space="0" w:color="auto"/>
        <w:bottom w:val="none" w:sz="0" w:space="0" w:color="auto"/>
        <w:right w:val="none" w:sz="0" w:space="0" w:color="auto"/>
      </w:divBdr>
    </w:div>
    <w:div w:id="1017583723">
      <w:bodyDiv w:val="1"/>
      <w:marLeft w:val="0"/>
      <w:marRight w:val="0"/>
      <w:marTop w:val="0"/>
      <w:marBottom w:val="0"/>
      <w:divBdr>
        <w:top w:val="none" w:sz="0" w:space="0" w:color="auto"/>
        <w:left w:val="none" w:sz="0" w:space="0" w:color="auto"/>
        <w:bottom w:val="none" w:sz="0" w:space="0" w:color="auto"/>
        <w:right w:val="none" w:sz="0" w:space="0" w:color="auto"/>
      </w:divBdr>
    </w:div>
    <w:div w:id="1057319706">
      <w:bodyDiv w:val="1"/>
      <w:marLeft w:val="0"/>
      <w:marRight w:val="0"/>
      <w:marTop w:val="0"/>
      <w:marBottom w:val="0"/>
      <w:divBdr>
        <w:top w:val="none" w:sz="0" w:space="0" w:color="auto"/>
        <w:left w:val="none" w:sz="0" w:space="0" w:color="auto"/>
        <w:bottom w:val="none" w:sz="0" w:space="0" w:color="auto"/>
        <w:right w:val="none" w:sz="0" w:space="0" w:color="auto"/>
      </w:divBdr>
    </w:div>
    <w:div w:id="1058437869">
      <w:bodyDiv w:val="1"/>
      <w:marLeft w:val="0"/>
      <w:marRight w:val="0"/>
      <w:marTop w:val="0"/>
      <w:marBottom w:val="0"/>
      <w:divBdr>
        <w:top w:val="none" w:sz="0" w:space="0" w:color="auto"/>
        <w:left w:val="none" w:sz="0" w:space="0" w:color="auto"/>
        <w:bottom w:val="none" w:sz="0" w:space="0" w:color="auto"/>
        <w:right w:val="none" w:sz="0" w:space="0" w:color="auto"/>
      </w:divBdr>
    </w:div>
    <w:div w:id="1063597896">
      <w:bodyDiv w:val="1"/>
      <w:marLeft w:val="0"/>
      <w:marRight w:val="0"/>
      <w:marTop w:val="0"/>
      <w:marBottom w:val="0"/>
      <w:divBdr>
        <w:top w:val="none" w:sz="0" w:space="0" w:color="auto"/>
        <w:left w:val="none" w:sz="0" w:space="0" w:color="auto"/>
        <w:bottom w:val="none" w:sz="0" w:space="0" w:color="auto"/>
        <w:right w:val="none" w:sz="0" w:space="0" w:color="auto"/>
      </w:divBdr>
    </w:div>
    <w:div w:id="1072459655">
      <w:bodyDiv w:val="1"/>
      <w:marLeft w:val="0"/>
      <w:marRight w:val="0"/>
      <w:marTop w:val="0"/>
      <w:marBottom w:val="0"/>
      <w:divBdr>
        <w:top w:val="none" w:sz="0" w:space="0" w:color="auto"/>
        <w:left w:val="none" w:sz="0" w:space="0" w:color="auto"/>
        <w:bottom w:val="none" w:sz="0" w:space="0" w:color="auto"/>
        <w:right w:val="none" w:sz="0" w:space="0" w:color="auto"/>
      </w:divBdr>
    </w:div>
    <w:div w:id="1119691178">
      <w:bodyDiv w:val="1"/>
      <w:marLeft w:val="0"/>
      <w:marRight w:val="0"/>
      <w:marTop w:val="0"/>
      <w:marBottom w:val="0"/>
      <w:divBdr>
        <w:top w:val="none" w:sz="0" w:space="0" w:color="auto"/>
        <w:left w:val="none" w:sz="0" w:space="0" w:color="auto"/>
        <w:bottom w:val="none" w:sz="0" w:space="0" w:color="auto"/>
        <w:right w:val="none" w:sz="0" w:space="0" w:color="auto"/>
      </w:divBdr>
    </w:div>
    <w:div w:id="1123620518">
      <w:bodyDiv w:val="1"/>
      <w:marLeft w:val="0"/>
      <w:marRight w:val="0"/>
      <w:marTop w:val="0"/>
      <w:marBottom w:val="0"/>
      <w:divBdr>
        <w:top w:val="none" w:sz="0" w:space="0" w:color="auto"/>
        <w:left w:val="none" w:sz="0" w:space="0" w:color="auto"/>
        <w:bottom w:val="none" w:sz="0" w:space="0" w:color="auto"/>
        <w:right w:val="none" w:sz="0" w:space="0" w:color="auto"/>
      </w:divBdr>
    </w:div>
    <w:div w:id="1129473454">
      <w:bodyDiv w:val="1"/>
      <w:marLeft w:val="0"/>
      <w:marRight w:val="0"/>
      <w:marTop w:val="0"/>
      <w:marBottom w:val="0"/>
      <w:divBdr>
        <w:top w:val="none" w:sz="0" w:space="0" w:color="auto"/>
        <w:left w:val="none" w:sz="0" w:space="0" w:color="auto"/>
        <w:bottom w:val="none" w:sz="0" w:space="0" w:color="auto"/>
        <w:right w:val="none" w:sz="0" w:space="0" w:color="auto"/>
      </w:divBdr>
    </w:div>
    <w:div w:id="1135443653">
      <w:bodyDiv w:val="1"/>
      <w:marLeft w:val="0"/>
      <w:marRight w:val="0"/>
      <w:marTop w:val="0"/>
      <w:marBottom w:val="0"/>
      <w:divBdr>
        <w:top w:val="none" w:sz="0" w:space="0" w:color="auto"/>
        <w:left w:val="none" w:sz="0" w:space="0" w:color="auto"/>
        <w:bottom w:val="none" w:sz="0" w:space="0" w:color="auto"/>
        <w:right w:val="none" w:sz="0" w:space="0" w:color="auto"/>
      </w:divBdr>
    </w:div>
    <w:div w:id="1141384387">
      <w:bodyDiv w:val="1"/>
      <w:marLeft w:val="0"/>
      <w:marRight w:val="0"/>
      <w:marTop w:val="0"/>
      <w:marBottom w:val="0"/>
      <w:divBdr>
        <w:top w:val="none" w:sz="0" w:space="0" w:color="auto"/>
        <w:left w:val="none" w:sz="0" w:space="0" w:color="auto"/>
        <w:bottom w:val="none" w:sz="0" w:space="0" w:color="auto"/>
        <w:right w:val="none" w:sz="0" w:space="0" w:color="auto"/>
      </w:divBdr>
    </w:div>
    <w:div w:id="1194342543">
      <w:bodyDiv w:val="1"/>
      <w:marLeft w:val="0"/>
      <w:marRight w:val="0"/>
      <w:marTop w:val="0"/>
      <w:marBottom w:val="0"/>
      <w:divBdr>
        <w:top w:val="none" w:sz="0" w:space="0" w:color="auto"/>
        <w:left w:val="none" w:sz="0" w:space="0" w:color="auto"/>
        <w:bottom w:val="none" w:sz="0" w:space="0" w:color="auto"/>
        <w:right w:val="none" w:sz="0" w:space="0" w:color="auto"/>
      </w:divBdr>
    </w:div>
    <w:div w:id="1204250088">
      <w:bodyDiv w:val="1"/>
      <w:marLeft w:val="0"/>
      <w:marRight w:val="0"/>
      <w:marTop w:val="0"/>
      <w:marBottom w:val="0"/>
      <w:divBdr>
        <w:top w:val="none" w:sz="0" w:space="0" w:color="auto"/>
        <w:left w:val="none" w:sz="0" w:space="0" w:color="auto"/>
        <w:bottom w:val="none" w:sz="0" w:space="0" w:color="auto"/>
        <w:right w:val="none" w:sz="0" w:space="0" w:color="auto"/>
      </w:divBdr>
    </w:div>
    <w:div w:id="1209075736">
      <w:bodyDiv w:val="1"/>
      <w:marLeft w:val="0"/>
      <w:marRight w:val="0"/>
      <w:marTop w:val="0"/>
      <w:marBottom w:val="0"/>
      <w:divBdr>
        <w:top w:val="none" w:sz="0" w:space="0" w:color="auto"/>
        <w:left w:val="none" w:sz="0" w:space="0" w:color="auto"/>
        <w:bottom w:val="none" w:sz="0" w:space="0" w:color="auto"/>
        <w:right w:val="none" w:sz="0" w:space="0" w:color="auto"/>
      </w:divBdr>
    </w:div>
    <w:div w:id="1209486690">
      <w:bodyDiv w:val="1"/>
      <w:marLeft w:val="0"/>
      <w:marRight w:val="0"/>
      <w:marTop w:val="0"/>
      <w:marBottom w:val="0"/>
      <w:divBdr>
        <w:top w:val="none" w:sz="0" w:space="0" w:color="auto"/>
        <w:left w:val="none" w:sz="0" w:space="0" w:color="auto"/>
        <w:bottom w:val="none" w:sz="0" w:space="0" w:color="auto"/>
        <w:right w:val="none" w:sz="0" w:space="0" w:color="auto"/>
      </w:divBdr>
    </w:div>
    <w:div w:id="1219827527">
      <w:bodyDiv w:val="1"/>
      <w:marLeft w:val="0"/>
      <w:marRight w:val="0"/>
      <w:marTop w:val="0"/>
      <w:marBottom w:val="0"/>
      <w:divBdr>
        <w:top w:val="none" w:sz="0" w:space="0" w:color="auto"/>
        <w:left w:val="none" w:sz="0" w:space="0" w:color="auto"/>
        <w:bottom w:val="none" w:sz="0" w:space="0" w:color="auto"/>
        <w:right w:val="none" w:sz="0" w:space="0" w:color="auto"/>
      </w:divBdr>
    </w:div>
    <w:div w:id="1221358382">
      <w:bodyDiv w:val="1"/>
      <w:marLeft w:val="0"/>
      <w:marRight w:val="0"/>
      <w:marTop w:val="0"/>
      <w:marBottom w:val="0"/>
      <w:divBdr>
        <w:top w:val="none" w:sz="0" w:space="0" w:color="auto"/>
        <w:left w:val="none" w:sz="0" w:space="0" w:color="auto"/>
        <w:bottom w:val="none" w:sz="0" w:space="0" w:color="auto"/>
        <w:right w:val="none" w:sz="0" w:space="0" w:color="auto"/>
      </w:divBdr>
    </w:div>
    <w:div w:id="1233659995">
      <w:bodyDiv w:val="1"/>
      <w:marLeft w:val="0"/>
      <w:marRight w:val="0"/>
      <w:marTop w:val="0"/>
      <w:marBottom w:val="0"/>
      <w:divBdr>
        <w:top w:val="none" w:sz="0" w:space="0" w:color="auto"/>
        <w:left w:val="none" w:sz="0" w:space="0" w:color="auto"/>
        <w:bottom w:val="none" w:sz="0" w:space="0" w:color="auto"/>
        <w:right w:val="none" w:sz="0" w:space="0" w:color="auto"/>
      </w:divBdr>
    </w:div>
    <w:div w:id="1252205651">
      <w:bodyDiv w:val="1"/>
      <w:marLeft w:val="0"/>
      <w:marRight w:val="0"/>
      <w:marTop w:val="0"/>
      <w:marBottom w:val="0"/>
      <w:divBdr>
        <w:top w:val="none" w:sz="0" w:space="0" w:color="auto"/>
        <w:left w:val="none" w:sz="0" w:space="0" w:color="auto"/>
        <w:bottom w:val="none" w:sz="0" w:space="0" w:color="auto"/>
        <w:right w:val="none" w:sz="0" w:space="0" w:color="auto"/>
      </w:divBdr>
    </w:div>
    <w:div w:id="1281110227">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289774974">
      <w:bodyDiv w:val="1"/>
      <w:marLeft w:val="0"/>
      <w:marRight w:val="0"/>
      <w:marTop w:val="0"/>
      <w:marBottom w:val="0"/>
      <w:divBdr>
        <w:top w:val="none" w:sz="0" w:space="0" w:color="auto"/>
        <w:left w:val="none" w:sz="0" w:space="0" w:color="auto"/>
        <w:bottom w:val="none" w:sz="0" w:space="0" w:color="auto"/>
        <w:right w:val="none" w:sz="0" w:space="0" w:color="auto"/>
      </w:divBdr>
    </w:div>
    <w:div w:id="1358118148">
      <w:bodyDiv w:val="1"/>
      <w:marLeft w:val="0"/>
      <w:marRight w:val="0"/>
      <w:marTop w:val="0"/>
      <w:marBottom w:val="0"/>
      <w:divBdr>
        <w:top w:val="none" w:sz="0" w:space="0" w:color="auto"/>
        <w:left w:val="none" w:sz="0" w:space="0" w:color="auto"/>
        <w:bottom w:val="none" w:sz="0" w:space="0" w:color="auto"/>
        <w:right w:val="none" w:sz="0" w:space="0" w:color="auto"/>
      </w:divBdr>
    </w:div>
    <w:div w:id="1373580797">
      <w:bodyDiv w:val="1"/>
      <w:marLeft w:val="0"/>
      <w:marRight w:val="0"/>
      <w:marTop w:val="0"/>
      <w:marBottom w:val="0"/>
      <w:divBdr>
        <w:top w:val="none" w:sz="0" w:space="0" w:color="auto"/>
        <w:left w:val="none" w:sz="0" w:space="0" w:color="auto"/>
        <w:bottom w:val="none" w:sz="0" w:space="0" w:color="auto"/>
        <w:right w:val="none" w:sz="0" w:space="0" w:color="auto"/>
      </w:divBdr>
    </w:div>
    <w:div w:id="1383288117">
      <w:bodyDiv w:val="1"/>
      <w:marLeft w:val="0"/>
      <w:marRight w:val="0"/>
      <w:marTop w:val="0"/>
      <w:marBottom w:val="0"/>
      <w:divBdr>
        <w:top w:val="none" w:sz="0" w:space="0" w:color="auto"/>
        <w:left w:val="none" w:sz="0" w:space="0" w:color="auto"/>
        <w:bottom w:val="none" w:sz="0" w:space="0" w:color="auto"/>
        <w:right w:val="none" w:sz="0" w:space="0" w:color="auto"/>
      </w:divBdr>
    </w:div>
    <w:div w:id="1388334289">
      <w:bodyDiv w:val="1"/>
      <w:marLeft w:val="0"/>
      <w:marRight w:val="0"/>
      <w:marTop w:val="0"/>
      <w:marBottom w:val="0"/>
      <w:divBdr>
        <w:top w:val="none" w:sz="0" w:space="0" w:color="auto"/>
        <w:left w:val="none" w:sz="0" w:space="0" w:color="auto"/>
        <w:bottom w:val="none" w:sz="0" w:space="0" w:color="auto"/>
        <w:right w:val="none" w:sz="0" w:space="0" w:color="auto"/>
      </w:divBdr>
    </w:div>
    <w:div w:id="1397775084">
      <w:bodyDiv w:val="1"/>
      <w:marLeft w:val="0"/>
      <w:marRight w:val="0"/>
      <w:marTop w:val="0"/>
      <w:marBottom w:val="0"/>
      <w:divBdr>
        <w:top w:val="none" w:sz="0" w:space="0" w:color="auto"/>
        <w:left w:val="none" w:sz="0" w:space="0" w:color="auto"/>
        <w:bottom w:val="none" w:sz="0" w:space="0" w:color="auto"/>
        <w:right w:val="none" w:sz="0" w:space="0" w:color="auto"/>
      </w:divBdr>
    </w:div>
    <w:div w:id="1430932904">
      <w:bodyDiv w:val="1"/>
      <w:marLeft w:val="0"/>
      <w:marRight w:val="0"/>
      <w:marTop w:val="0"/>
      <w:marBottom w:val="0"/>
      <w:divBdr>
        <w:top w:val="none" w:sz="0" w:space="0" w:color="auto"/>
        <w:left w:val="none" w:sz="0" w:space="0" w:color="auto"/>
        <w:bottom w:val="none" w:sz="0" w:space="0" w:color="auto"/>
        <w:right w:val="none" w:sz="0" w:space="0" w:color="auto"/>
      </w:divBdr>
    </w:div>
    <w:div w:id="1434323249">
      <w:bodyDiv w:val="1"/>
      <w:marLeft w:val="0"/>
      <w:marRight w:val="0"/>
      <w:marTop w:val="0"/>
      <w:marBottom w:val="0"/>
      <w:divBdr>
        <w:top w:val="none" w:sz="0" w:space="0" w:color="auto"/>
        <w:left w:val="none" w:sz="0" w:space="0" w:color="auto"/>
        <w:bottom w:val="none" w:sz="0" w:space="0" w:color="auto"/>
        <w:right w:val="none" w:sz="0" w:space="0" w:color="auto"/>
      </w:divBdr>
    </w:div>
    <w:div w:id="1446653602">
      <w:bodyDiv w:val="1"/>
      <w:marLeft w:val="0"/>
      <w:marRight w:val="0"/>
      <w:marTop w:val="0"/>
      <w:marBottom w:val="0"/>
      <w:divBdr>
        <w:top w:val="none" w:sz="0" w:space="0" w:color="auto"/>
        <w:left w:val="none" w:sz="0" w:space="0" w:color="auto"/>
        <w:bottom w:val="none" w:sz="0" w:space="0" w:color="auto"/>
        <w:right w:val="none" w:sz="0" w:space="0" w:color="auto"/>
      </w:divBdr>
    </w:div>
    <w:div w:id="1448232181">
      <w:bodyDiv w:val="1"/>
      <w:marLeft w:val="0"/>
      <w:marRight w:val="0"/>
      <w:marTop w:val="0"/>
      <w:marBottom w:val="0"/>
      <w:divBdr>
        <w:top w:val="none" w:sz="0" w:space="0" w:color="auto"/>
        <w:left w:val="none" w:sz="0" w:space="0" w:color="auto"/>
        <w:bottom w:val="none" w:sz="0" w:space="0" w:color="auto"/>
        <w:right w:val="none" w:sz="0" w:space="0" w:color="auto"/>
      </w:divBdr>
    </w:div>
    <w:div w:id="1455827945">
      <w:bodyDiv w:val="1"/>
      <w:marLeft w:val="0"/>
      <w:marRight w:val="0"/>
      <w:marTop w:val="0"/>
      <w:marBottom w:val="0"/>
      <w:divBdr>
        <w:top w:val="none" w:sz="0" w:space="0" w:color="auto"/>
        <w:left w:val="none" w:sz="0" w:space="0" w:color="auto"/>
        <w:bottom w:val="none" w:sz="0" w:space="0" w:color="auto"/>
        <w:right w:val="none" w:sz="0" w:space="0" w:color="auto"/>
      </w:divBdr>
    </w:div>
    <w:div w:id="1484657198">
      <w:bodyDiv w:val="1"/>
      <w:marLeft w:val="0"/>
      <w:marRight w:val="0"/>
      <w:marTop w:val="0"/>
      <w:marBottom w:val="0"/>
      <w:divBdr>
        <w:top w:val="none" w:sz="0" w:space="0" w:color="auto"/>
        <w:left w:val="none" w:sz="0" w:space="0" w:color="auto"/>
        <w:bottom w:val="none" w:sz="0" w:space="0" w:color="auto"/>
        <w:right w:val="none" w:sz="0" w:space="0" w:color="auto"/>
      </w:divBdr>
    </w:div>
    <w:div w:id="1489513036">
      <w:bodyDiv w:val="1"/>
      <w:marLeft w:val="0"/>
      <w:marRight w:val="0"/>
      <w:marTop w:val="0"/>
      <w:marBottom w:val="0"/>
      <w:divBdr>
        <w:top w:val="none" w:sz="0" w:space="0" w:color="auto"/>
        <w:left w:val="none" w:sz="0" w:space="0" w:color="auto"/>
        <w:bottom w:val="none" w:sz="0" w:space="0" w:color="auto"/>
        <w:right w:val="none" w:sz="0" w:space="0" w:color="auto"/>
      </w:divBdr>
    </w:div>
    <w:div w:id="1508011396">
      <w:bodyDiv w:val="1"/>
      <w:marLeft w:val="0"/>
      <w:marRight w:val="0"/>
      <w:marTop w:val="0"/>
      <w:marBottom w:val="0"/>
      <w:divBdr>
        <w:top w:val="none" w:sz="0" w:space="0" w:color="auto"/>
        <w:left w:val="none" w:sz="0" w:space="0" w:color="auto"/>
        <w:bottom w:val="none" w:sz="0" w:space="0" w:color="auto"/>
        <w:right w:val="none" w:sz="0" w:space="0" w:color="auto"/>
      </w:divBdr>
    </w:div>
    <w:div w:id="1509712522">
      <w:bodyDiv w:val="1"/>
      <w:marLeft w:val="0"/>
      <w:marRight w:val="0"/>
      <w:marTop w:val="0"/>
      <w:marBottom w:val="0"/>
      <w:divBdr>
        <w:top w:val="none" w:sz="0" w:space="0" w:color="auto"/>
        <w:left w:val="none" w:sz="0" w:space="0" w:color="auto"/>
        <w:bottom w:val="none" w:sz="0" w:space="0" w:color="auto"/>
        <w:right w:val="none" w:sz="0" w:space="0" w:color="auto"/>
      </w:divBdr>
    </w:div>
    <w:div w:id="1523591256">
      <w:bodyDiv w:val="1"/>
      <w:marLeft w:val="0"/>
      <w:marRight w:val="0"/>
      <w:marTop w:val="0"/>
      <w:marBottom w:val="0"/>
      <w:divBdr>
        <w:top w:val="none" w:sz="0" w:space="0" w:color="auto"/>
        <w:left w:val="none" w:sz="0" w:space="0" w:color="auto"/>
        <w:bottom w:val="none" w:sz="0" w:space="0" w:color="auto"/>
        <w:right w:val="none" w:sz="0" w:space="0" w:color="auto"/>
      </w:divBdr>
    </w:div>
    <w:div w:id="1530610401">
      <w:bodyDiv w:val="1"/>
      <w:marLeft w:val="0"/>
      <w:marRight w:val="0"/>
      <w:marTop w:val="0"/>
      <w:marBottom w:val="0"/>
      <w:divBdr>
        <w:top w:val="none" w:sz="0" w:space="0" w:color="auto"/>
        <w:left w:val="none" w:sz="0" w:space="0" w:color="auto"/>
        <w:bottom w:val="none" w:sz="0" w:space="0" w:color="auto"/>
        <w:right w:val="none" w:sz="0" w:space="0" w:color="auto"/>
      </w:divBdr>
    </w:div>
    <w:div w:id="1533953003">
      <w:bodyDiv w:val="1"/>
      <w:marLeft w:val="0"/>
      <w:marRight w:val="0"/>
      <w:marTop w:val="0"/>
      <w:marBottom w:val="0"/>
      <w:divBdr>
        <w:top w:val="none" w:sz="0" w:space="0" w:color="auto"/>
        <w:left w:val="none" w:sz="0" w:space="0" w:color="auto"/>
        <w:bottom w:val="none" w:sz="0" w:space="0" w:color="auto"/>
        <w:right w:val="none" w:sz="0" w:space="0" w:color="auto"/>
      </w:divBdr>
    </w:div>
    <w:div w:id="1548954803">
      <w:bodyDiv w:val="1"/>
      <w:marLeft w:val="0"/>
      <w:marRight w:val="0"/>
      <w:marTop w:val="0"/>
      <w:marBottom w:val="0"/>
      <w:divBdr>
        <w:top w:val="none" w:sz="0" w:space="0" w:color="auto"/>
        <w:left w:val="none" w:sz="0" w:space="0" w:color="auto"/>
        <w:bottom w:val="none" w:sz="0" w:space="0" w:color="auto"/>
        <w:right w:val="none" w:sz="0" w:space="0" w:color="auto"/>
      </w:divBdr>
    </w:div>
    <w:div w:id="1558710825">
      <w:bodyDiv w:val="1"/>
      <w:marLeft w:val="0"/>
      <w:marRight w:val="0"/>
      <w:marTop w:val="0"/>
      <w:marBottom w:val="0"/>
      <w:divBdr>
        <w:top w:val="none" w:sz="0" w:space="0" w:color="auto"/>
        <w:left w:val="none" w:sz="0" w:space="0" w:color="auto"/>
        <w:bottom w:val="none" w:sz="0" w:space="0" w:color="auto"/>
        <w:right w:val="none" w:sz="0" w:space="0" w:color="auto"/>
      </w:divBdr>
    </w:div>
    <w:div w:id="1565144193">
      <w:bodyDiv w:val="1"/>
      <w:marLeft w:val="0"/>
      <w:marRight w:val="0"/>
      <w:marTop w:val="0"/>
      <w:marBottom w:val="0"/>
      <w:divBdr>
        <w:top w:val="none" w:sz="0" w:space="0" w:color="auto"/>
        <w:left w:val="none" w:sz="0" w:space="0" w:color="auto"/>
        <w:bottom w:val="none" w:sz="0" w:space="0" w:color="auto"/>
        <w:right w:val="none" w:sz="0" w:space="0" w:color="auto"/>
      </w:divBdr>
    </w:div>
    <w:div w:id="1594506341">
      <w:bodyDiv w:val="1"/>
      <w:marLeft w:val="0"/>
      <w:marRight w:val="0"/>
      <w:marTop w:val="0"/>
      <w:marBottom w:val="0"/>
      <w:divBdr>
        <w:top w:val="none" w:sz="0" w:space="0" w:color="auto"/>
        <w:left w:val="none" w:sz="0" w:space="0" w:color="auto"/>
        <w:bottom w:val="none" w:sz="0" w:space="0" w:color="auto"/>
        <w:right w:val="none" w:sz="0" w:space="0" w:color="auto"/>
      </w:divBdr>
    </w:div>
    <w:div w:id="1599094023">
      <w:bodyDiv w:val="1"/>
      <w:marLeft w:val="0"/>
      <w:marRight w:val="0"/>
      <w:marTop w:val="0"/>
      <w:marBottom w:val="0"/>
      <w:divBdr>
        <w:top w:val="none" w:sz="0" w:space="0" w:color="auto"/>
        <w:left w:val="none" w:sz="0" w:space="0" w:color="auto"/>
        <w:bottom w:val="none" w:sz="0" w:space="0" w:color="auto"/>
        <w:right w:val="none" w:sz="0" w:space="0" w:color="auto"/>
      </w:divBdr>
    </w:div>
    <w:div w:id="1602452905">
      <w:bodyDiv w:val="1"/>
      <w:marLeft w:val="0"/>
      <w:marRight w:val="0"/>
      <w:marTop w:val="0"/>
      <w:marBottom w:val="0"/>
      <w:divBdr>
        <w:top w:val="none" w:sz="0" w:space="0" w:color="auto"/>
        <w:left w:val="none" w:sz="0" w:space="0" w:color="auto"/>
        <w:bottom w:val="none" w:sz="0" w:space="0" w:color="auto"/>
        <w:right w:val="none" w:sz="0" w:space="0" w:color="auto"/>
      </w:divBdr>
    </w:div>
    <w:div w:id="1630092418">
      <w:bodyDiv w:val="1"/>
      <w:marLeft w:val="0"/>
      <w:marRight w:val="0"/>
      <w:marTop w:val="0"/>
      <w:marBottom w:val="0"/>
      <w:divBdr>
        <w:top w:val="none" w:sz="0" w:space="0" w:color="auto"/>
        <w:left w:val="none" w:sz="0" w:space="0" w:color="auto"/>
        <w:bottom w:val="none" w:sz="0" w:space="0" w:color="auto"/>
        <w:right w:val="none" w:sz="0" w:space="0" w:color="auto"/>
      </w:divBdr>
    </w:div>
    <w:div w:id="1631476961">
      <w:bodyDiv w:val="1"/>
      <w:marLeft w:val="0"/>
      <w:marRight w:val="0"/>
      <w:marTop w:val="0"/>
      <w:marBottom w:val="0"/>
      <w:divBdr>
        <w:top w:val="none" w:sz="0" w:space="0" w:color="auto"/>
        <w:left w:val="none" w:sz="0" w:space="0" w:color="auto"/>
        <w:bottom w:val="none" w:sz="0" w:space="0" w:color="auto"/>
        <w:right w:val="none" w:sz="0" w:space="0" w:color="auto"/>
      </w:divBdr>
    </w:div>
    <w:div w:id="1665353950">
      <w:bodyDiv w:val="1"/>
      <w:marLeft w:val="0"/>
      <w:marRight w:val="0"/>
      <w:marTop w:val="0"/>
      <w:marBottom w:val="0"/>
      <w:divBdr>
        <w:top w:val="none" w:sz="0" w:space="0" w:color="auto"/>
        <w:left w:val="none" w:sz="0" w:space="0" w:color="auto"/>
        <w:bottom w:val="none" w:sz="0" w:space="0" w:color="auto"/>
        <w:right w:val="none" w:sz="0" w:space="0" w:color="auto"/>
      </w:divBdr>
    </w:div>
    <w:div w:id="1693653746">
      <w:bodyDiv w:val="1"/>
      <w:marLeft w:val="0"/>
      <w:marRight w:val="0"/>
      <w:marTop w:val="0"/>
      <w:marBottom w:val="0"/>
      <w:divBdr>
        <w:top w:val="none" w:sz="0" w:space="0" w:color="auto"/>
        <w:left w:val="none" w:sz="0" w:space="0" w:color="auto"/>
        <w:bottom w:val="none" w:sz="0" w:space="0" w:color="auto"/>
        <w:right w:val="none" w:sz="0" w:space="0" w:color="auto"/>
      </w:divBdr>
    </w:div>
    <w:div w:id="1715621359">
      <w:bodyDiv w:val="1"/>
      <w:marLeft w:val="0"/>
      <w:marRight w:val="0"/>
      <w:marTop w:val="0"/>
      <w:marBottom w:val="0"/>
      <w:divBdr>
        <w:top w:val="none" w:sz="0" w:space="0" w:color="auto"/>
        <w:left w:val="none" w:sz="0" w:space="0" w:color="auto"/>
        <w:bottom w:val="none" w:sz="0" w:space="0" w:color="auto"/>
        <w:right w:val="none" w:sz="0" w:space="0" w:color="auto"/>
      </w:divBdr>
    </w:div>
    <w:div w:id="1725330219">
      <w:bodyDiv w:val="1"/>
      <w:marLeft w:val="0"/>
      <w:marRight w:val="0"/>
      <w:marTop w:val="0"/>
      <w:marBottom w:val="0"/>
      <w:divBdr>
        <w:top w:val="none" w:sz="0" w:space="0" w:color="auto"/>
        <w:left w:val="none" w:sz="0" w:space="0" w:color="auto"/>
        <w:bottom w:val="none" w:sz="0" w:space="0" w:color="auto"/>
        <w:right w:val="none" w:sz="0" w:space="0" w:color="auto"/>
      </w:divBdr>
    </w:div>
    <w:div w:id="1736664025">
      <w:bodyDiv w:val="1"/>
      <w:marLeft w:val="0"/>
      <w:marRight w:val="0"/>
      <w:marTop w:val="0"/>
      <w:marBottom w:val="0"/>
      <w:divBdr>
        <w:top w:val="none" w:sz="0" w:space="0" w:color="auto"/>
        <w:left w:val="none" w:sz="0" w:space="0" w:color="auto"/>
        <w:bottom w:val="none" w:sz="0" w:space="0" w:color="auto"/>
        <w:right w:val="none" w:sz="0" w:space="0" w:color="auto"/>
      </w:divBdr>
    </w:div>
    <w:div w:id="1754467414">
      <w:bodyDiv w:val="1"/>
      <w:marLeft w:val="0"/>
      <w:marRight w:val="0"/>
      <w:marTop w:val="0"/>
      <w:marBottom w:val="0"/>
      <w:divBdr>
        <w:top w:val="none" w:sz="0" w:space="0" w:color="auto"/>
        <w:left w:val="none" w:sz="0" w:space="0" w:color="auto"/>
        <w:bottom w:val="none" w:sz="0" w:space="0" w:color="auto"/>
        <w:right w:val="none" w:sz="0" w:space="0" w:color="auto"/>
      </w:divBdr>
    </w:div>
    <w:div w:id="1774978531">
      <w:bodyDiv w:val="1"/>
      <w:marLeft w:val="0"/>
      <w:marRight w:val="0"/>
      <w:marTop w:val="0"/>
      <w:marBottom w:val="0"/>
      <w:divBdr>
        <w:top w:val="none" w:sz="0" w:space="0" w:color="auto"/>
        <w:left w:val="none" w:sz="0" w:space="0" w:color="auto"/>
        <w:bottom w:val="none" w:sz="0" w:space="0" w:color="auto"/>
        <w:right w:val="none" w:sz="0" w:space="0" w:color="auto"/>
      </w:divBdr>
    </w:div>
    <w:div w:id="1806046438">
      <w:bodyDiv w:val="1"/>
      <w:marLeft w:val="0"/>
      <w:marRight w:val="0"/>
      <w:marTop w:val="0"/>
      <w:marBottom w:val="0"/>
      <w:divBdr>
        <w:top w:val="none" w:sz="0" w:space="0" w:color="auto"/>
        <w:left w:val="none" w:sz="0" w:space="0" w:color="auto"/>
        <w:bottom w:val="none" w:sz="0" w:space="0" w:color="auto"/>
        <w:right w:val="none" w:sz="0" w:space="0" w:color="auto"/>
      </w:divBdr>
    </w:div>
    <w:div w:id="1809467593">
      <w:bodyDiv w:val="1"/>
      <w:marLeft w:val="0"/>
      <w:marRight w:val="0"/>
      <w:marTop w:val="0"/>
      <w:marBottom w:val="0"/>
      <w:divBdr>
        <w:top w:val="none" w:sz="0" w:space="0" w:color="auto"/>
        <w:left w:val="none" w:sz="0" w:space="0" w:color="auto"/>
        <w:bottom w:val="none" w:sz="0" w:space="0" w:color="auto"/>
        <w:right w:val="none" w:sz="0" w:space="0" w:color="auto"/>
      </w:divBdr>
    </w:div>
    <w:div w:id="1832676027">
      <w:bodyDiv w:val="1"/>
      <w:marLeft w:val="0"/>
      <w:marRight w:val="0"/>
      <w:marTop w:val="0"/>
      <w:marBottom w:val="0"/>
      <w:divBdr>
        <w:top w:val="none" w:sz="0" w:space="0" w:color="auto"/>
        <w:left w:val="none" w:sz="0" w:space="0" w:color="auto"/>
        <w:bottom w:val="none" w:sz="0" w:space="0" w:color="auto"/>
        <w:right w:val="none" w:sz="0" w:space="0" w:color="auto"/>
      </w:divBdr>
    </w:div>
    <w:div w:id="1833598184">
      <w:bodyDiv w:val="1"/>
      <w:marLeft w:val="0"/>
      <w:marRight w:val="0"/>
      <w:marTop w:val="0"/>
      <w:marBottom w:val="0"/>
      <w:divBdr>
        <w:top w:val="none" w:sz="0" w:space="0" w:color="auto"/>
        <w:left w:val="none" w:sz="0" w:space="0" w:color="auto"/>
        <w:bottom w:val="none" w:sz="0" w:space="0" w:color="auto"/>
        <w:right w:val="none" w:sz="0" w:space="0" w:color="auto"/>
      </w:divBdr>
    </w:div>
    <w:div w:id="1842037197">
      <w:bodyDiv w:val="1"/>
      <w:marLeft w:val="0"/>
      <w:marRight w:val="0"/>
      <w:marTop w:val="0"/>
      <w:marBottom w:val="0"/>
      <w:divBdr>
        <w:top w:val="none" w:sz="0" w:space="0" w:color="auto"/>
        <w:left w:val="none" w:sz="0" w:space="0" w:color="auto"/>
        <w:bottom w:val="none" w:sz="0" w:space="0" w:color="auto"/>
        <w:right w:val="none" w:sz="0" w:space="0" w:color="auto"/>
      </w:divBdr>
    </w:div>
    <w:div w:id="1847017357">
      <w:bodyDiv w:val="1"/>
      <w:marLeft w:val="0"/>
      <w:marRight w:val="0"/>
      <w:marTop w:val="0"/>
      <w:marBottom w:val="0"/>
      <w:divBdr>
        <w:top w:val="none" w:sz="0" w:space="0" w:color="auto"/>
        <w:left w:val="none" w:sz="0" w:space="0" w:color="auto"/>
        <w:bottom w:val="none" w:sz="0" w:space="0" w:color="auto"/>
        <w:right w:val="none" w:sz="0" w:space="0" w:color="auto"/>
      </w:divBdr>
    </w:div>
    <w:div w:id="1848128433">
      <w:bodyDiv w:val="1"/>
      <w:marLeft w:val="0"/>
      <w:marRight w:val="0"/>
      <w:marTop w:val="0"/>
      <w:marBottom w:val="0"/>
      <w:divBdr>
        <w:top w:val="none" w:sz="0" w:space="0" w:color="auto"/>
        <w:left w:val="none" w:sz="0" w:space="0" w:color="auto"/>
        <w:bottom w:val="none" w:sz="0" w:space="0" w:color="auto"/>
        <w:right w:val="none" w:sz="0" w:space="0" w:color="auto"/>
      </w:divBdr>
    </w:div>
    <w:div w:id="1850561139">
      <w:bodyDiv w:val="1"/>
      <w:marLeft w:val="0"/>
      <w:marRight w:val="0"/>
      <w:marTop w:val="0"/>
      <w:marBottom w:val="0"/>
      <w:divBdr>
        <w:top w:val="none" w:sz="0" w:space="0" w:color="auto"/>
        <w:left w:val="none" w:sz="0" w:space="0" w:color="auto"/>
        <w:bottom w:val="none" w:sz="0" w:space="0" w:color="auto"/>
        <w:right w:val="none" w:sz="0" w:space="0" w:color="auto"/>
      </w:divBdr>
    </w:div>
    <w:div w:id="1876040050">
      <w:bodyDiv w:val="1"/>
      <w:marLeft w:val="0"/>
      <w:marRight w:val="0"/>
      <w:marTop w:val="0"/>
      <w:marBottom w:val="0"/>
      <w:divBdr>
        <w:top w:val="none" w:sz="0" w:space="0" w:color="auto"/>
        <w:left w:val="none" w:sz="0" w:space="0" w:color="auto"/>
        <w:bottom w:val="none" w:sz="0" w:space="0" w:color="auto"/>
        <w:right w:val="none" w:sz="0" w:space="0" w:color="auto"/>
      </w:divBdr>
    </w:div>
    <w:div w:id="1889105556">
      <w:bodyDiv w:val="1"/>
      <w:marLeft w:val="0"/>
      <w:marRight w:val="0"/>
      <w:marTop w:val="0"/>
      <w:marBottom w:val="0"/>
      <w:divBdr>
        <w:top w:val="none" w:sz="0" w:space="0" w:color="auto"/>
        <w:left w:val="none" w:sz="0" w:space="0" w:color="auto"/>
        <w:bottom w:val="none" w:sz="0" w:space="0" w:color="auto"/>
        <w:right w:val="none" w:sz="0" w:space="0" w:color="auto"/>
      </w:divBdr>
    </w:div>
    <w:div w:id="1898204743">
      <w:bodyDiv w:val="1"/>
      <w:marLeft w:val="0"/>
      <w:marRight w:val="0"/>
      <w:marTop w:val="0"/>
      <w:marBottom w:val="0"/>
      <w:divBdr>
        <w:top w:val="none" w:sz="0" w:space="0" w:color="auto"/>
        <w:left w:val="none" w:sz="0" w:space="0" w:color="auto"/>
        <w:bottom w:val="none" w:sz="0" w:space="0" w:color="auto"/>
        <w:right w:val="none" w:sz="0" w:space="0" w:color="auto"/>
      </w:divBdr>
    </w:div>
    <w:div w:id="1903564488">
      <w:bodyDiv w:val="1"/>
      <w:marLeft w:val="0"/>
      <w:marRight w:val="0"/>
      <w:marTop w:val="0"/>
      <w:marBottom w:val="0"/>
      <w:divBdr>
        <w:top w:val="none" w:sz="0" w:space="0" w:color="auto"/>
        <w:left w:val="none" w:sz="0" w:space="0" w:color="auto"/>
        <w:bottom w:val="none" w:sz="0" w:space="0" w:color="auto"/>
        <w:right w:val="none" w:sz="0" w:space="0" w:color="auto"/>
      </w:divBdr>
    </w:div>
    <w:div w:id="1904682220">
      <w:bodyDiv w:val="1"/>
      <w:marLeft w:val="0"/>
      <w:marRight w:val="0"/>
      <w:marTop w:val="0"/>
      <w:marBottom w:val="0"/>
      <w:divBdr>
        <w:top w:val="none" w:sz="0" w:space="0" w:color="auto"/>
        <w:left w:val="none" w:sz="0" w:space="0" w:color="auto"/>
        <w:bottom w:val="none" w:sz="0" w:space="0" w:color="auto"/>
        <w:right w:val="none" w:sz="0" w:space="0" w:color="auto"/>
      </w:divBdr>
    </w:div>
    <w:div w:id="1952274231">
      <w:bodyDiv w:val="1"/>
      <w:marLeft w:val="0"/>
      <w:marRight w:val="0"/>
      <w:marTop w:val="0"/>
      <w:marBottom w:val="0"/>
      <w:divBdr>
        <w:top w:val="none" w:sz="0" w:space="0" w:color="auto"/>
        <w:left w:val="none" w:sz="0" w:space="0" w:color="auto"/>
        <w:bottom w:val="none" w:sz="0" w:space="0" w:color="auto"/>
        <w:right w:val="none" w:sz="0" w:space="0" w:color="auto"/>
      </w:divBdr>
    </w:div>
    <w:div w:id="1968655847">
      <w:bodyDiv w:val="1"/>
      <w:marLeft w:val="0"/>
      <w:marRight w:val="0"/>
      <w:marTop w:val="0"/>
      <w:marBottom w:val="0"/>
      <w:divBdr>
        <w:top w:val="none" w:sz="0" w:space="0" w:color="auto"/>
        <w:left w:val="none" w:sz="0" w:space="0" w:color="auto"/>
        <w:bottom w:val="none" w:sz="0" w:space="0" w:color="auto"/>
        <w:right w:val="none" w:sz="0" w:space="0" w:color="auto"/>
      </w:divBdr>
    </w:div>
    <w:div w:id="1973635131">
      <w:bodyDiv w:val="1"/>
      <w:marLeft w:val="0"/>
      <w:marRight w:val="0"/>
      <w:marTop w:val="0"/>
      <w:marBottom w:val="0"/>
      <w:divBdr>
        <w:top w:val="none" w:sz="0" w:space="0" w:color="auto"/>
        <w:left w:val="none" w:sz="0" w:space="0" w:color="auto"/>
        <w:bottom w:val="none" w:sz="0" w:space="0" w:color="auto"/>
        <w:right w:val="none" w:sz="0" w:space="0" w:color="auto"/>
      </w:divBdr>
    </w:div>
    <w:div w:id="1992514292">
      <w:bodyDiv w:val="1"/>
      <w:marLeft w:val="0"/>
      <w:marRight w:val="0"/>
      <w:marTop w:val="0"/>
      <w:marBottom w:val="0"/>
      <w:divBdr>
        <w:top w:val="none" w:sz="0" w:space="0" w:color="auto"/>
        <w:left w:val="none" w:sz="0" w:space="0" w:color="auto"/>
        <w:bottom w:val="none" w:sz="0" w:space="0" w:color="auto"/>
        <w:right w:val="none" w:sz="0" w:space="0" w:color="auto"/>
      </w:divBdr>
    </w:div>
    <w:div w:id="1992900840">
      <w:bodyDiv w:val="1"/>
      <w:marLeft w:val="0"/>
      <w:marRight w:val="0"/>
      <w:marTop w:val="0"/>
      <w:marBottom w:val="0"/>
      <w:divBdr>
        <w:top w:val="none" w:sz="0" w:space="0" w:color="auto"/>
        <w:left w:val="none" w:sz="0" w:space="0" w:color="auto"/>
        <w:bottom w:val="none" w:sz="0" w:space="0" w:color="auto"/>
        <w:right w:val="none" w:sz="0" w:space="0" w:color="auto"/>
      </w:divBdr>
    </w:div>
    <w:div w:id="2024932967">
      <w:bodyDiv w:val="1"/>
      <w:marLeft w:val="0"/>
      <w:marRight w:val="0"/>
      <w:marTop w:val="0"/>
      <w:marBottom w:val="0"/>
      <w:divBdr>
        <w:top w:val="none" w:sz="0" w:space="0" w:color="auto"/>
        <w:left w:val="none" w:sz="0" w:space="0" w:color="auto"/>
        <w:bottom w:val="none" w:sz="0" w:space="0" w:color="auto"/>
        <w:right w:val="none" w:sz="0" w:space="0" w:color="auto"/>
      </w:divBdr>
    </w:div>
    <w:div w:id="2045323138">
      <w:bodyDiv w:val="1"/>
      <w:marLeft w:val="0"/>
      <w:marRight w:val="0"/>
      <w:marTop w:val="0"/>
      <w:marBottom w:val="0"/>
      <w:divBdr>
        <w:top w:val="none" w:sz="0" w:space="0" w:color="auto"/>
        <w:left w:val="none" w:sz="0" w:space="0" w:color="auto"/>
        <w:bottom w:val="none" w:sz="0" w:space="0" w:color="auto"/>
        <w:right w:val="none" w:sz="0" w:space="0" w:color="auto"/>
      </w:divBdr>
    </w:div>
    <w:div w:id="2048795563">
      <w:bodyDiv w:val="1"/>
      <w:marLeft w:val="0"/>
      <w:marRight w:val="0"/>
      <w:marTop w:val="0"/>
      <w:marBottom w:val="0"/>
      <w:divBdr>
        <w:top w:val="none" w:sz="0" w:space="0" w:color="auto"/>
        <w:left w:val="none" w:sz="0" w:space="0" w:color="auto"/>
        <w:bottom w:val="none" w:sz="0" w:space="0" w:color="auto"/>
        <w:right w:val="none" w:sz="0" w:space="0" w:color="auto"/>
      </w:divBdr>
    </w:div>
    <w:div w:id="2063407524">
      <w:bodyDiv w:val="1"/>
      <w:marLeft w:val="0"/>
      <w:marRight w:val="0"/>
      <w:marTop w:val="0"/>
      <w:marBottom w:val="0"/>
      <w:divBdr>
        <w:top w:val="none" w:sz="0" w:space="0" w:color="auto"/>
        <w:left w:val="none" w:sz="0" w:space="0" w:color="auto"/>
        <w:bottom w:val="none" w:sz="0" w:space="0" w:color="auto"/>
        <w:right w:val="none" w:sz="0" w:space="0" w:color="auto"/>
      </w:divBdr>
    </w:div>
    <w:div w:id="2072579244">
      <w:bodyDiv w:val="1"/>
      <w:marLeft w:val="0"/>
      <w:marRight w:val="0"/>
      <w:marTop w:val="0"/>
      <w:marBottom w:val="0"/>
      <w:divBdr>
        <w:top w:val="none" w:sz="0" w:space="0" w:color="auto"/>
        <w:left w:val="none" w:sz="0" w:space="0" w:color="auto"/>
        <w:bottom w:val="none" w:sz="0" w:space="0" w:color="auto"/>
        <w:right w:val="none" w:sz="0" w:space="0" w:color="auto"/>
      </w:divBdr>
    </w:div>
    <w:div w:id="2073313242">
      <w:bodyDiv w:val="1"/>
      <w:marLeft w:val="0"/>
      <w:marRight w:val="0"/>
      <w:marTop w:val="0"/>
      <w:marBottom w:val="0"/>
      <w:divBdr>
        <w:top w:val="none" w:sz="0" w:space="0" w:color="auto"/>
        <w:left w:val="none" w:sz="0" w:space="0" w:color="auto"/>
        <w:bottom w:val="none" w:sz="0" w:space="0" w:color="auto"/>
        <w:right w:val="none" w:sz="0" w:space="0" w:color="auto"/>
      </w:divBdr>
    </w:div>
    <w:div w:id="2074424704">
      <w:bodyDiv w:val="1"/>
      <w:marLeft w:val="0"/>
      <w:marRight w:val="0"/>
      <w:marTop w:val="0"/>
      <w:marBottom w:val="0"/>
      <w:divBdr>
        <w:top w:val="none" w:sz="0" w:space="0" w:color="auto"/>
        <w:left w:val="none" w:sz="0" w:space="0" w:color="auto"/>
        <w:bottom w:val="none" w:sz="0" w:space="0" w:color="auto"/>
        <w:right w:val="none" w:sz="0" w:space="0" w:color="auto"/>
      </w:divBdr>
    </w:div>
    <w:div w:id="2080784807">
      <w:bodyDiv w:val="1"/>
      <w:marLeft w:val="0"/>
      <w:marRight w:val="0"/>
      <w:marTop w:val="0"/>
      <w:marBottom w:val="0"/>
      <w:divBdr>
        <w:top w:val="none" w:sz="0" w:space="0" w:color="auto"/>
        <w:left w:val="none" w:sz="0" w:space="0" w:color="auto"/>
        <w:bottom w:val="none" w:sz="0" w:space="0" w:color="auto"/>
        <w:right w:val="none" w:sz="0" w:space="0" w:color="auto"/>
      </w:divBdr>
    </w:div>
    <w:div w:id="2095466448">
      <w:bodyDiv w:val="1"/>
      <w:marLeft w:val="0"/>
      <w:marRight w:val="0"/>
      <w:marTop w:val="0"/>
      <w:marBottom w:val="0"/>
      <w:divBdr>
        <w:top w:val="none" w:sz="0" w:space="0" w:color="auto"/>
        <w:left w:val="none" w:sz="0" w:space="0" w:color="auto"/>
        <w:bottom w:val="none" w:sz="0" w:space="0" w:color="auto"/>
        <w:right w:val="none" w:sz="0" w:space="0" w:color="auto"/>
      </w:divBdr>
    </w:div>
    <w:div w:id="2112698821">
      <w:bodyDiv w:val="1"/>
      <w:marLeft w:val="0"/>
      <w:marRight w:val="0"/>
      <w:marTop w:val="0"/>
      <w:marBottom w:val="0"/>
      <w:divBdr>
        <w:top w:val="none" w:sz="0" w:space="0" w:color="auto"/>
        <w:left w:val="none" w:sz="0" w:space="0" w:color="auto"/>
        <w:bottom w:val="none" w:sz="0" w:space="0" w:color="auto"/>
        <w:right w:val="none" w:sz="0" w:space="0" w:color="auto"/>
      </w:divBdr>
    </w:div>
    <w:div w:id="2116442641">
      <w:bodyDiv w:val="1"/>
      <w:marLeft w:val="0"/>
      <w:marRight w:val="0"/>
      <w:marTop w:val="0"/>
      <w:marBottom w:val="0"/>
      <w:divBdr>
        <w:top w:val="none" w:sz="0" w:space="0" w:color="auto"/>
        <w:left w:val="none" w:sz="0" w:space="0" w:color="auto"/>
        <w:bottom w:val="none" w:sz="0" w:space="0" w:color="auto"/>
        <w:right w:val="none" w:sz="0" w:space="0" w:color="auto"/>
      </w:divBdr>
    </w:div>
    <w:div w:id="2116629759">
      <w:bodyDiv w:val="1"/>
      <w:marLeft w:val="0"/>
      <w:marRight w:val="0"/>
      <w:marTop w:val="0"/>
      <w:marBottom w:val="0"/>
      <w:divBdr>
        <w:top w:val="none" w:sz="0" w:space="0" w:color="auto"/>
        <w:left w:val="none" w:sz="0" w:space="0" w:color="auto"/>
        <w:bottom w:val="none" w:sz="0" w:space="0" w:color="auto"/>
        <w:right w:val="none" w:sz="0" w:space="0" w:color="auto"/>
      </w:divBdr>
    </w:div>
    <w:div w:id="2120485359">
      <w:bodyDiv w:val="1"/>
      <w:marLeft w:val="0"/>
      <w:marRight w:val="0"/>
      <w:marTop w:val="0"/>
      <w:marBottom w:val="0"/>
      <w:divBdr>
        <w:top w:val="none" w:sz="0" w:space="0" w:color="auto"/>
        <w:left w:val="none" w:sz="0" w:space="0" w:color="auto"/>
        <w:bottom w:val="none" w:sz="0" w:space="0" w:color="auto"/>
        <w:right w:val="none" w:sz="0" w:space="0" w:color="auto"/>
      </w:divBdr>
    </w:div>
    <w:div w:id="2122603537">
      <w:bodyDiv w:val="1"/>
      <w:marLeft w:val="0"/>
      <w:marRight w:val="0"/>
      <w:marTop w:val="0"/>
      <w:marBottom w:val="0"/>
      <w:divBdr>
        <w:top w:val="none" w:sz="0" w:space="0" w:color="auto"/>
        <w:left w:val="none" w:sz="0" w:space="0" w:color="auto"/>
        <w:bottom w:val="none" w:sz="0" w:space="0" w:color="auto"/>
        <w:right w:val="none" w:sz="0" w:space="0" w:color="auto"/>
      </w:divBdr>
    </w:div>
    <w:div w:id="2123184265">
      <w:bodyDiv w:val="1"/>
      <w:marLeft w:val="0"/>
      <w:marRight w:val="0"/>
      <w:marTop w:val="0"/>
      <w:marBottom w:val="0"/>
      <w:divBdr>
        <w:top w:val="none" w:sz="0" w:space="0" w:color="auto"/>
        <w:left w:val="none" w:sz="0" w:space="0" w:color="auto"/>
        <w:bottom w:val="none" w:sz="0" w:space="0" w:color="auto"/>
        <w:right w:val="none" w:sz="0" w:space="0" w:color="auto"/>
      </w:divBdr>
    </w:div>
    <w:div w:id="2129005829">
      <w:bodyDiv w:val="1"/>
      <w:marLeft w:val="0"/>
      <w:marRight w:val="0"/>
      <w:marTop w:val="0"/>
      <w:marBottom w:val="0"/>
      <w:divBdr>
        <w:top w:val="none" w:sz="0" w:space="0" w:color="auto"/>
        <w:left w:val="none" w:sz="0" w:space="0" w:color="auto"/>
        <w:bottom w:val="none" w:sz="0" w:space="0" w:color="auto"/>
        <w:right w:val="none" w:sz="0" w:space="0" w:color="auto"/>
      </w:divBdr>
    </w:div>
    <w:div w:id="21420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charts/chart4.xml" Type="http://schemas.openxmlformats.org/officeDocument/2006/relationships/chart"/><Relationship Id="rId18" Target="media/image4.png" Type="http://schemas.openxmlformats.org/officeDocument/2006/relationships/image"/><Relationship Id="rId26" Target="media/image8.png" Type="http://schemas.openxmlformats.org/officeDocument/2006/relationships/image"/><Relationship Id="rId3" Target="styles.xml" Type="http://schemas.openxmlformats.org/officeDocument/2006/relationships/styles"/><Relationship Id="rId21" Target="media/image6.png" Type="http://schemas.openxmlformats.org/officeDocument/2006/relationships/image"/><Relationship Id="rId34" Target="charts/chart12.xml" Type="http://schemas.openxmlformats.org/officeDocument/2006/relationships/chart"/><Relationship Id="rId7" Target="endnotes.xml" Type="http://schemas.openxmlformats.org/officeDocument/2006/relationships/endnotes"/><Relationship Id="rId12" Target="charts/chart3.xml" Type="http://schemas.openxmlformats.org/officeDocument/2006/relationships/chart"/><Relationship Id="rId17" Target="media/image3.png" Type="http://schemas.openxmlformats.org/officeDocument/2006/relationships/image"/><Relationship Id="rId25" Target="media/image7.png" Type="http://schemas.openxmlformats.org/officeDocument/2006/relationships/image"/><Relationship Id="rId33" Target="charts/chart11.xml" Type="http://schemas.openxmlformats.org/officeDocument/2006/relationships/chart"/><Relationship Id="rId2" Target="numbering.xml" Type="http://schemas.openxmlformats.org/officeDocument/2006/relationships/numbering"/><Relationship Id="rId16" Target="https://re.jrc.ec.europa.eu/pvg_tools/en/" TargetMode="External" Type="http://schemas.openxmlformats.org/officeDocument/2006/relationships/hyperlink"/><Relationship Id="rId20" Target="media/image5.jpeg" Type="http://schemas.openxmlformats.org/officeDocument/2006/relationships/image"/><Relationship Id="rId29" Target="media/image10.pn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charts/chart2.xml" Type="http://schemas.openxmlformats.org/officeDocument/2006/relationships/chart"/><Relationship Id="rId24" Target="charts/chart10.xml" Type="http://schemas.openxmlformats.org/officeDocument/2006/relationships/chart"/><Relationship Id="rId32" Target="media/image13.jpg" Type="http://schemas.openxmlformats.org/officeDocument/2006/relationships/image"/><Relationship Id="rId5" Target="webSettings.xml" Type="http://schemas.openxmlformats.org/officeDocument/2006/relationships/webSettings"/><Relationship Id="rId15" Target="charts/chart6.xml" Type="http://schemas.openxmlformats.org/officeDocument/2006/relationships/chart"/><Relationship Id="rId23" Target="charts/chart9.xml" Type="http://schemas.openxmlformats.org/officeDocument/2006/relationships/chart"/><Relationship Id="rId28" Target="media/image9.jpeg" Type="http://schemas.openxmlformats.org/officeDocument/2006/relationships/image"/><Relationship Id="rId36" Target="theme/theme1.xml" Type="http://schemas.openxmlformats.org/officeDocument/2006/relationships/theme"/><Relationship Id="rId10" Target="charts/chart1.xml" Type="http://schemas.openxmlformats.org/officeDocument/2006/relationships/chart"/><Relationship Id="rId19" Target="charts/chart7.xml" Type="http://schemas.openxmlformats.org/officeDocument/2006/relationships/chart"/><Relationship Id="rId31" Target="media/image12.jp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charts/chart5.xml" Type="http://schemas.openxmlformats.org/officeDocument/2006/relationships/chart"/><Relationship Id="rId22" Target="charts/chart8.xml" Type="http://schemas.openxmlformats.org/officeDocument/2006/relationships/chart"/><Relationship Id="rId27" Target="file:///C:\Users\admin\Desktop\&#1047;&#1074;&#1103;&#1075;&#1077;&#1083;&#1100;%20&#1057;&#1045;&#1057;%20&#1085;&#1072;%20&#1042;&#1086;&#1076;&#1086;&#1082;&#1072;&#1085;&#1072;&#1083;&#1110;.pdf" TargetMode="External" Type="http://schemas.openxmlformats.org/officeDocument/2006/relationships/hyperlink"/><Relationship Id="rId30" Target="media/image11.png" Type="http://schemas.openxmlformats.org/officeDocument/2006/relationships/image"/><Relationship Id="rId35" Target="fontTable.xml" Type="http://schemas.openxmlformats.org/officeDocument/2006/relationships/fontTable"/></Relationships>
</file>

<file path=word/charts/_rels/chart1.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1047;&#1074;&#1103;&#1075;&#1077;&#1083;&#1100;%2020.11\&#1056;&#1086;&#1079;&#1088;&#1072;&#1093;&#1091;&#1085;&#1082;&#1080;%2020.1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1047;&#1074;&#1103;&#1075;&#1077;&#1083;&#1100;%2020.11\&#1056;&#1086;&#1079;&#1088;&#1072;&#1093;&#1091;&#1085;&#1082;&#1080;%2020.1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1047;&#1074;&#1103;&#1075;&#1077;&#1083;&#1100;%2020.11\&#1056;&#1086;&#1079;&#1088;&#1072;&#1093;&#1091;&#1085;&#1082;&#1080;%2020.1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1060;&#1054;\2023\&#1055;&#1088;&#1086;&#1075;&#1088;&#1072;&#1084;&#1072;%20&#1042;&#1044;&#1028;%20&#1047;&#1074;&#1103;&#1075;&#1077;&#1083;&#1100;\&#1056;&#1086;&#1079;&#1088;&#1072;&#1093;&#1091;&#1085;&#1082;&#1080;%2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1047;&#1074;&#1103;&#1075;&#1077;&#1083;&#1100;%2020.11\&#1056;&#1086;&#1079;&#1088;&#1072;&#1093;&#1091;&#1085;&#1082;&#1080;%2020.1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a:t>Розподіл загального</a:t>
            </a:r>
            <a:r>
              <a:rPr lang="ru-RU" sz="1600" baseline="0"/>
              <a:t> споживання теплової енергії на опалення</a:t>
            </a:r>
            <a:endParaRPr lang="ru-RU" sz="16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2"/>
          <c:order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9C-49E2-A4B1-E9A3293DAAD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9C-49E2-A4B1-E9A3293DAAD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9C-49E2-A4B1-E9A3293DAAD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9C-49E2-A4B1-E9A3293DAADA}"/>
              </c:ext>
            </c:extLst>
          </c:dPt>
          <c:dLbls>
            <c:dLbl>
              <c:idx val="2"/>
              <c:layout>
                <c:manualLayout>
                  <c:x val="-1.5414258188824663E-2"/>
                  <c:y val="0"/>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89C-49E2-A4B1-E9A3293DAAD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'Результуюча таблиця'!$B$6:$B$9</c:f>
              <c:strCache>
                <c:ptCount val="4"/>
                <c:pt idx="0">
                  <c:v> Багатоквартирні будинки </c:v>
                </c:pt>
                <c:pt idx="1">
                  <c:v> Приватні будинки </c:v>
                </c:pt>
                <c:pt idx="2">
                  <c:v> Бюджет </c:v>
                </c:pt>
                <c:pt idx="3">
                  <c:v> Інше </c:v>
                </c:pt>
              </c:strCache>
            </c:strRef>
          </c:cat>
          <c:val>
            <c:numRef>
              <c:f>'Результуюча таблиця'!$Q$6:$Q$9</c:f>
              <c:numCache>
                <c:formatCode>_-* #\ ##0_-;\-* #\ ##0_-;_-* "-"??_-;_-@_-</c:formatCode>
                <c:ptCount val="4"/>
                <c:pt idx="0">
                  <c:v>62855.347603047223</c:v>
                </c:pt>
                <c:pt idx="1">
                  <c:v>107444.48116373934</c:v>
                </c:pt>
                <c:pt idx="2">
                  <c:v>20769.273823257787</c:v>
                </c:pt>
                <c:pt idx="3">
                  <c:v>2589.5183550000002</c:v>
                </c:pt>
              </c:numCache>
            </c:numRef>
          </c:val>
          <c:extLst>
            <c:ext xmlns:c16="http://schemas.microsoft.com/office/drawing/2014/chart" uri="{C3380CC4-5D6E-409C-BE32-E72D297353CC}">
              <c16:uniqueId val="{00000008-C89C-49E2-A4B1-E9A3293DAADA}"/>
            </c:ext>
          </c:extLst>
        </c:ser>
        <c:dLbls>
          <c:showLegendKey val="0"/>
          <c:showVal val="0"/>
          <c:showCatName val="0"/>
          <c:showSerName val="0"/>
          <c:showPercent val="1"/>
          <c:showBubbleSize val="0"/>
          <c:showLeaderLines val="1"/>
        </c:dLbls>
        <c:firstSliceAng val="0"/>
        <c:holeSize val="50"/>
        <c:extLst>
          <c:ext xmlns:c15="http://schemas.microsoft.com/office/drawing/2012/chart" uri="{02D57815-91ED-43cb-92C2-25804820EDAC}">
            <c15:filteredPieSeries>
              <c15: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C89C-49E2-A4B1-E9A3293DAAD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C89C-49E2-A4B1-E9A3293DAAD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C89C-49E2-A4B1-E9A3293DAAD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C89C-49E2-A4B1-E9A3293DAAD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'Результуюча таблиця'!$B$6:$B$9</c15:sqref>
                        </c15:formulaRef>
                      </c:ext>
                    </c:extLst>
                    <c:strCache>
                      <c:ptCount val="4"/>
                      <c:pt idx="0">
                        <c:v> Багатоквартирні будинки </c:v>
                      </c:pt>
                      <c:pt idx="1">
                        <c:v> Приватні будинки </c:v>
                      </c:pt>
                      <c:pt idx="2">
                        <c:v> Бюджет </c:v>
                      </c:pt>
                      <c:pt idx="3">
                        <c:v> Інше </c:v>
                      </c:pt>
                    </c:strCache>
                  </c:strRef>
                </c:cat>
                <c:val>
                  <c:numRef>
                    <c:extLst>
                      <c:ext uri="{02D57815-91ED-43cb-92C2-25804820EDAC}">
                        <c15:formulaRef>
                          <c15:sqref>'Результуюча таблиця'!$C$6:$C$9</c15:sqref>
                        </c15:formulaRef>
                      </c:ext>
                    </c:extLst>
                    <c:numCache>
                      <c:formatCode>General</c:formatCode>
                      <c:ptCount val="4"/>
                    </c:numCache>
                  </c:numRef>
                </c:val>
                <c:extLst>
                  <c:ext xmlns:c16="http://schemas.microsoft.com/office/drawing/2014/chart" uri="{C3380CC4-5D6E-409C-BE32-E72D297353CC}">
                    <c16:uniqueId val="{00000011-C89C-49E2-A4B1-E9A3293DAADA}"/>
                  </c:ext>
                </c:extLst>
              </c15:ser>
            </c15:filteredPieSeries>
            <c15:filteredPieSeries>
              <c15:ser>
                <c:idx val="1"/>
                <c:order val="1"/>
                <c:dPt>
                  <c:idx val="0"/>
                  <c:bubble3D val="0"/>
                  <c:spPr>
                    <a:solidFill>
                      <a:schemeClr val="accent1"/>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13-C89C-49E2-A4B1-E9A3293DAADA}"/>
                    </c:ext>
                  </c:extLst>
                </c:dPt>
                <c:dPt>
                  <c:idx val="1"/>
                  <c:bubble3D val="0"/>
                  <c:spPr>
                    <a:solidFill>
                      <a:schemeClr val="accent2"/>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15-C89C-49E2-A4B1-E9A3293DAADA}"/>
                    </c:ext>
                  </c:extLst>
                </c:dPt>
                <c:dPt>
                  <c:idx val="2"/>
                  <c:bubble3D val="0"/>
                  <c:spPr>
                    <a:solidFill>
                      <a:schemeClr val="accent3"/>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17-C89C-49E2-A4B1-E9A3293DAADA}"/>
                    </c:ext>
                  </c:extLst>
                </c:dPt>
                <c:dPt>
                  <c:idx val="3"/>
                  <c:bubble3D val="0"/>
                  <c:spPr>
                    <a:solidFill>
                      <a:schemeClr val="accent4"/>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19-C89C-49E2-A4B1-E9A3293DAAD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'Результуюча таблиця'!$B$6:$B$9</c15:sqref>
                        </c15:formulaRef>
                      </c:ext>
                    </c:extLst>
                    <c:strCache>
                      <c:ptCount val="4"/>
                      <c:pt idx="0">
                        <c:v> Багатоквартирні будинки </c:v>
                      </c:pt>
                      <c:pt idx="1">
                        <c:v> Приватні будинки </c:v>
                      </c:pt>
                      <c:pt idx="2">
                        <c:v> Бюджет </c:v>
                      </c:pt>
                      <c:pt idx="3">
                        <c:v> Інше </c:v>
                      </c:pt>
                    </c:strCache>
                  </c:strRef>
                </c:cat>
                <c:val>
                  <c:numRef>
                    <c:extLst xmlns:c15="http://schemas.microsoft.com/office/drawing/2012/chart">
                      <c:ext xmlns:c15="http://schemas.microsoft.com/office/drawing/2012/chart" uri="{02D57815-91ED-43cb-92C2-25804820EDAC}">
                        <c15:formulaRef>
                          <c15:sqref>'Результуюча таблиця'!$D$6:$D$9</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1A-C89C-49E2-A4B1-E9A3293DAADA}"/>
                  </c:ext>
                </c:extLst>
              </c15:ser>
            </c15:filteredPieSeries>
          </c:ext>
        </c:extLst>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Доля електричної енергії, від загального споживання, що буде вироблятися на ТЕЦ, МВт</a:t>
            </a:r>
            <a:r>
              <a:rPr lang="uk-UA" sz="1800" b="1" i="0" u="none" strike="noStrike" kern="1200" baseline="0">
                <a:solidFill>
                  <a:sysClr val="windowText" lastClr="000000">
                    <a:lumMod val="75000"/>
                    <a:lumOff val="25000"/>
                  </a:sysClr>
                </a:solidFill>
                <a:effectLst/>
              </a:rPr>
              <a:t>·</a:t>
            </a:r>
            <a:r>
              <a:rPr lang="ru-RU"/>
              <a:t>год</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'Результуюча таблиця'!$AL$164</c:f>
              <c:strCache>
                <c:ptCount val="1"/>
                <c:pt idx="0">
                  <c:v>Споживання</c:v>
                </c:pt>
              </c:strCache>
            </c:strRef>
          </c:tx>
          <c:spPr>
            <a:ln w="31750" cap="rnd">
              <a:solidFill>
                <a:schemeClr val="accent1">
                  <a:alpha val="85000"/>
                </a:schemeClr>
              </a:solidFill>
              <a:round/>
            </a:ln>
            <a:effectLst/>
          </c:spPr>
          <c:marker>
            <c:symbol val="none"/>
          </c:marker>
          <c:dLbls>
            <c:dLbl>
              <c:idx val="0"/>
              <c:layout>
                <c:manualLayout>
                  <c:x val="-3.3771545309413641E-2"/>
                  <c:y val="-2.40316954051629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428-48EF-B750-AE90248C06FB}"/>
                </c:ext>
              </c:extLst>
            </c:dLbl>
            <c:dLbl>
              <c:idx val="2"/>
              <c:layout>
                <c:manualLayout>
                  <c:x val="-3.0335119192575154E-2"/>
                  <c:y val="-2.65633409747832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428-48EF-B750-AE90248C06FB}"/>
                </c:ext>
              </c:extLst>
            </c:dLbl>
            <c:dLbl>
              <c:idx val="3"/>
              <c:layout>
                <c:manualLayout>
                  <c:x val="-2.9316553127488279E-2"/>
                  <c:y val="-3.24481030780244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428-48EF-B750-AE90248C06FB}"/>
                </c:ext>
              </c:extLst>
            </c:dLbl>
            <c:dLbl>
              <c:idx val="5"/>
              <c:layout>
                <c:manualLayout>
                  <c:x val="-3.5861271207078563E-2"/>
                  <c:y val="-3.78401275789893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428-48EF-B750-AE90248C06FB}"/>
                </c:ext>
              </c:extLst>
            </c:dLbl>
            <c:dLbl>
              <c:idx val="8"/>
              <c:layout>
                <c:manualLayout>
                  <c:x val="-4.7116513786292176E-2"/>
                  <c:y val="-4.316655038373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428-48EF-B750-AE90248C06FB}"/>
                </c:ext>
              </c:extLst>
            </c:dLbl>
            <c:dLbl>
              <c:idx val="9"/>
              <c:layout>
                <c:manualLayout>
                  <c:x val="-4.429783261628379E-2"/>
                  <c:y val="-3.54400478421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428-48EF-B750-AE90248C06FB}"/>
                </c:ext>
              </c:extLst>
            </c:dLbl>
            <c:dLbl>
              <c:idx val="10"/>
              <c:layout>
                <c:manualLayout>
                  <c:x val="-4.3988960142868738E-2"/>
                  <c:y val="-3.51771155187880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428-48EF-B750-AE90248C06F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'Результуюча таблиця'!$AM$163:$AX$163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таблиця'!$AM$164:$AX$164</c:f>
              <c:numCache>
                <c:formatCode>_-* #\ ##0_-;\-* #\ ##0_-;_-* "-"??_-;_-@_-</c:formatCode>
                <c:ptCount val="12"/>
                <c:pt idx="0">
                  <c:v>9339.804856137549</c:v>
                </c:pt>
                <c:pt idx="1">
                  <c:v>8435.644947969955</c:v>
                </c:pt>
                <c:pt idx="2">
                  <c:v>8581.1693659072189</c:v>
                </c:pt>
                <c:pt idx="3">
                  <c:v>7785.9539673429326</c:v>
                </c:pt>
                <c:pt idx="4">
                  <c:v>7436.8544073732101</c:v>
                </c:pt>
                <c:pt idx="5">
                  <c:v>7393.9127758507393</c:v>
                </c:pt>
                <c:pt idx="6">
                  <c:v>7405.8410068292033</c:v>
                </c:pt>
                <c:pt idx="7">
                  <c:v>7451.1682845473679</c:v>
                </c:pt>
                <c:pt idx="8">
                  <c:v>7231.6888345436246</c:v>
                </c:pt>
                <c:pt idx="9">
                  <c:v>7732.6745356391257</c:v>
                </c:pt>
                <c:pt idx="10">
                  <c:v>8137.4391735083473</c:v>
                </c:pt>
                <c:pt idx="11">
                  <c:v>8667.8478443507265</c:v>
                </c:pt>
              </c:numCache>
            </c:numRef>
          </c:val>
          <c:smooth val="0"/>
          <c:extLst>
            <c:ext xmlns:c16="http://schemas.microsoft.com/office/drawing/2014/chart" uri="{C3380CC4-5D6E-409C-BE32-E72D297353CC}">
              <c16:uniqueId val="{00000007-E428-48EF-B750-AE90248C06FB}"/>
            </c:ext>
          </c:extLst>
        </c:ser>
        <c:ser>
          <c:idx val="1"/>
          <c:order val="1"/>
          <c:tx>
            <c:strRef>
              <c:f>'Результуюча таблиця'!$AL$165</c:f>
              <c:strCache>
                <c:ptCount val="1"/>
                <c:pt idx="0">
                  <c:v>Виробництво на ТЕЦ, сценарій 1</c:v>
                </c:pt>
              </c:strCache>
            </c:strRef>
          </c:tx>
          <c:spPr>
            <a:ln w="31750" cap="rnd">
              <a:solidFill>
                <a:schemeClr val="accent2">
                  <a:alpha val="85000"/>
                </a:schemeClr>
              </a:solidFill>
              <a:round/>
            </a:ln>
            <a:effectLst/>
          </c:spPr>
          <c:marker>
            <c:symbol val="none"/>
          </c:marker>
          <c:dLbls>
            <c:dLbl>
              <c:idx val="0"/>
              <c:layout>
                <c:manualLayout>
                  <c:x val="-4.0347265110114654E-2"/>
                  <c:y val="2.42085943867533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428-48EF-B750-AE90248C06FB}"/>
                </c:ext>
              </c:extLst>
            </c:dLbl>
            <c:dLbl>
              <c:idx val="1"/>
              <c:layout>
                <c:manualLayout>
                  <c:x val="-4.2392464005707231E-2"/>
                  <c:y val="2.68060586143771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428-48EF-B750-AE90248C06FB}"/>
                </c:ext>
              </c:extLst>
            </c:dLbl>
            <c:dLbl>
              <c:idx val="2"/>
              <c:layout>
                <c:manualLayout>
                  <c:x val="-4.8010480436545287E-2"/>
                  <c:y val="1.78671465976350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428-48EF-B750-AE90248C06FB}"/>
                </c:ext>
              </c:extLst>
            </c:dLbl>
            <c:dLbl>
              <c:idx val="3"/>
              <c:layout>
                <c:manualLayout>
                  <c:x val="-5.7373706095726867E-2"/>
                  <c:y val="7.792207792207887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428-48EF-B750-AE90248C06FB}"/>
                </c:ext>
              </c:extLst>
            </c:dLbl>
            <c:dLbl>
              <c:idx val="4"/>
              <c:delete val="1"/>
              <c:extLst>
                <c:ext xmlns:c15="http://schemas.microsoft.com/office/drawing/2012/chart" uri="{CE6537A1-D6FC-4f65-9D91-7224C49458BB}"/>
                <c:ext xmlns:c16="http://schemas.microsoft.com/office/drawing/2014/chart" uri="{C3380CC4-5D6E-409C-BE32-E72D297353CC}">
                  <c16:uniqueId val="{0000000C-E428-48EF-B750-AE90248C06FB}"/>
                </c:ext>
              </c:extLst>
            </c:dLbl>
            <c:dLbl>
              <c:idx val="5"/>
              <c:delete val="1"/>
              <c:extLst>
                <c:ext xmlns:c15="http://schemas.microsoft.com/office/drawing/2012/chart" uri="{CE6537A1-D6FC-4f65-9D91-7224C49458BB}"/>
                <c:ext xmlns:c16="http://schemas.microsoft.com/office/drawing/2014/chart" uri="{C3380CC4-5D6E-409C-BE32-E72D297353CC}">
                  <c16:uniqueId val="{0000000D-E428-48EF-B750-AE90248C06FB}"/>
                </c:ext>
              </c:extLst>
            </c:dLbl>
            <c:dLbl>
              <c:idx val="6"/>
              <c:delete val="1"/>
              <c:extLst>
                <c:ext xmlns:c15="http://schemas.microsoft.com/office/drawing/2012/chart" uri="{CE6537A1-D6FC-4f65-9D91-7224C49458BB}"/>
                <c:ext xmlns:c16="http://schemas.microsoft.com/office/drawing/2014/chart" uri="{C3380CC4-5D6E-409C-BE32-E72D297353CC}">
                  <c16:uniqueId val="{0000000E-E428-48EF-B750-AE90248C06FB}"/>
                </c:ext>
              </c:extLst>
            </c:dLbl>
            <c:dLbl>
              <c:idx val="7"/>
              <c:delete val="1"/>
              <c:extLst>
                <c:ext xmlns:c15="http://schemas.microsoft.com/office/drawing/2012/chart" uri="{CE6537A1-D6FC-4f65-9D91-7224C49458BB}"/>
                <c:ext xmlns:c16="http://schemas.microsoft.com/office/drawing/2014/chart" uri="{C3380CC4-5D6E-409C-BE32-E72D297353CC}">
                  <c16:uniqueId val="{0000000F-E428-48EF-B750-AE90248C06FB}"/>
                </c:ext>
              </c:extLst>
            </c:dLbl>
            <c:dLbl>
              <c:idx val="8"/>
              <c:delete val="1"/>
              <c:extLst>
                <c:ext xmlns:c15="http://schemas.microsoft.com/office/drawing/2012/chart" uri="{CE6537A1-D6FC-4f65-9D91-7224C49458BB}"/>
                <c:ext xmlns:c16="http://schemas.microsoft.com/office/drawing/2014/chart" uri="{C3380CC4-5D6E-409C-BE32-E72D297353CC}">
                  <c16:uniqueId val="{00000010-E428-48EF-B750-AE90248C06FB}"/>
                </c:ext>
              </c:extLst>
            </c:dLbl>
            <c:dLbl>
              <c:idx val="9"/>
              <c:layout>
                <c:manualLayout>
                  <c:x val="-2.031349517244489E-3"/>
                  <c:y val="-1.24807361261550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E428-48EF-B750-AE90248C06FB}"/>
                </c:ext>
              </c:extLst>
            </c:dLbl>
            <c:dLbl>
              <c:idx val="10"/>
              <c:layout>
                <c:manualLayout>
                  <c:x val="-1.20848709229886E-2"/>
                  <c:y val="1.99471111010926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E428-48EF-B750-AE90248C06FB}"/>
                </c:ext>
              </c:extLst>
            </c:dLbl>
            <c:dLbl>
              <c:idx val="11"/>
              <c:layout>
                <c:manualLayout>
                  <c:x val="-2.0282963225102479E-2"/>
                  <c:y val="2.33766233766233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E428-48EF-B750-AE90248C06F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'Результуюча таблиця'!$AM$163:$AX$163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таблиця'!$AM$165:$AX$165</c:f>
              <c:numCache>
                <c:formatCode>General</c:formatCode>
                <c:ptCount val="12"/>
                <c:pt idx="0">
                  <c:v>1209.9038103876703</c:v>
                </c:pt>
                <c:pt idx="1">
                  <c:v>1194.6627297600819</c:v>
                </c:pt>
                <c:pt idx="2">
                  <c:v>958.95985606480986</c:v>
                </c:pt>
                <c:pt idx="3">
                  <c:v>422.28791801884438</c:v>
                </c:pt>
                <c:pt idx="4">
                  <c:v>0</c:v>
                </c:pt>
                <c:pt idx="5">
                  <c:v>0</c:v>
                </c:pt>
                <c:pt idx="6">
                  <c:v>0</c:v>
                </c:pt>
                <c:pt idx="7">
                  <c:v>0</c:v>
                </c:pt>
                <c:pt idx="8">
                  <c:v>0</c:v>
                </c:pt>
                <c:pt idx="9">
                  <c:v>263.94954478955475</c:v>
                </c:pt>
                <c:pt idx="10">
                  <c:v>756.3906250524351</c:v>
                </c:pt>
                <c:pt idx="11">
                  <c:v>1119.4164518871944</c:v>
                </c:pt>
              </c:numCache>
            </c:numRef>
          </c:val>
          <c:smooth val="0"/>
          <c:extLst>
            <c:ext xmlns:c16="http://schemas.microsoft.com/office/drawing/2014/chart" uri="{C3380CC4-5D6E-409C-BE32-E72D297353CC}">
              <c16:uniqueId val="{00000014-E428-48EF-B750-AE90248C06FB}"/>
            </c:ext>
          </c:extLst>
        </c:ser>
        <c:ser>
          <c:idx val="2"/>
          <c:order val="2"/>
          <c:tx>
            <c:strRef>
              <c:f>'Результуюча таблиця'!$AL$166</c:f>
              <c:strCache>
                <c:ptCount val="1"/>
                <c:pt idx="0">
                  <c:v>Виробництво на ТЕЦ, сценарій 2</c:v>
                </c:pt>
              </c:strCache>
            </c:strRef>
          </c:tx>
          <c:spPr>
            <a:ln w="31750" cap="rnd">
              <a:solidFill>
                <a:schemeClr val="accent3">
                  <a:alpha val="85000"/>
                </a:schemeClr>
              </a:solidFill>
              <a:round/>
            </a:ln>
            <a:effectLst/>
          </c:spPr>
          <c:marker>
            <c:symbol val="none"/>
          </c:marker>
          <c:dLbls>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'Результуюча таблиця'!$AM$163:$AX$163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таблиця'!$AM$166:$AX$166</c:f>
              <c:numCache>
                <c:formatCode>0</c:formatCode>
                <c:ptCount val="12"/>
                <c:pt idx="0">
                  <c:v>1415.2754274608412</c:v>
                </c:pt>
                <c:pt idx="1">
                  <c:v>1400.0343468332528</c:v>
                </c:pt>
                <c:pt idx="2">
                  <c:v>1133.5257305770051</c:v>
                </c:pt>
                <c:pt idx="3">
                  <c:v>586.58521167738104</c:v>
                </c:pt>
                <c:pt idx="4">
                  <c:v>164.29729365853666</c:v>
                </c:pt>
                <c:pt idx="5">
                  <c:v>164.29729365853666</c:v>
                </c:pt>
                <c:pt idx="6">
                  <c:v>164.29729365853666</c:v>
                </c:pt>
                <c:pt idx="7">
                  <c:v>164.29729365853666</c:v>
                </c:pt>
                <c:pt idx="8">
                  <c:v>164.29729365853666</c:v>
                </c:pt>
                <c:pt idx="9">
                  <c:v>417.97825759443288</c:v>
                </c:pt>
                <c:pt idx="10">
                  <c:v>930.95649956463035</c:v>
                </c:pt>
                <c:pt idx="11">
                  <c:v>1324.7880689603653</c:v>
                </c:pt>
              </c:numCache>
            </c:numRef>
          </c:val>
          <c:smooth val="0"/>
          <c:extLst>
            <c:ext xmlns:c16="http://schemas.microsoft.com/office/drawing/2014/chart" uri="{C3380CC4-5D6E-409C-BE32-E72D297353CC}">
              <c16:uniqueId val="{00000015-E428-48EF-B750-AE90248C06FB}"/>
            </c:ext>
          </c:extLst>
        </c:ser>
        <c:dLbls>
          <c:showLegendKey val="0"/>
          <c:showVal val="1"/>
          <c:showCatName val="0"/>
          <c:showSerName val="0"/>
          <c:showPercent val="0"/>
          <c:showBubbleSize val="0"/>
        </c:dLbls>
        <c:smooth val="0"/>
        <c:axId val="804560112"/>
        <c:axId val="804559392"/>
      </c:lineChart>
      <c:catAx>
        <c:axId val="804560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27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4559392"/>
        <c:crosses val="autoZero"/>
        <c:auto val="1"/>
        <c:lblAlgn val="ctr"/>
        <c:lblOffset val="100"/>
        <c:noMultiLvlLbl val="0"/>
      </c:catAx>
      <c:valAx>
        <c:axId val="8045593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8045601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Доля електричної енергії, що буде покриватися відновлювальними джерелами (СЕС і біопаливна ТЕЦ) при рекомендованому сценарії</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8.5675356605183633E-2"/>
          <c:y val="0.15987500000000002"/>
          <c:w val="0.91021917996151447"/>
          <c:h val="0.72494153543307083"/>
        </c:manualLayout>
      </c:layout>
      <c:lineChart>
        <c:grouping val="standard"/>
        <c:varyColors val="0"/>
        <c:ser>
          <c:idx val="0"/>
          <c:order val="0"/>
          <c:tx>
            <c:strRef>
              <c:f>'Результуюча таблиця'!$AD$176</c:f>
              <c:strCache>
                <c:ptCount val="1"/>
                <c:pt idx="0">
                  <c:v>Споживання</c:v>
                </c:pt>
              </c:strCache>
            </c:strRef>
          </c:tx>
          <c:spPr>
            <a:ln w="31750" cap="rnd">
              <a:solidFill>
                <a:schemeClr val="accent1">
                  <a:alpha val="85000"/>
                </a:schemeClr>
              </a:solidFill>
              <a:round/>
            </a:ln>
            <a:effectLst/>
          </c:spPr>
          <c:marker>
            <c:symbol val="none"/>
          </c:marker>
          <c:dLbls>
            <c:dLbl>
              <c:idx val="3"/>
              <c:layout>
                <c:manualLayout>
                  <c:x val="-2.1979030144167806E-2"/>
                  <c:y val="-3.7756299212598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F48-4B1B-B866-EAB0B0498911}"/>
                </c:ext>
              </c:extLst>
            </c:dLbl>
            <c:dLbl>
              <c:idx val="5"/>
              <c:layout>
                <c:manualLayout>
                  <c:x val="-2.9842726081258191E-2"/>
                  <c:y val="-4.27562992125984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F48-4B1B-B866-EAB0B0498911}"/>
                </c:ext>
              </c:extLst>
            </c:dLbl>
            <c:dLbl>
              <c:idx val="8"/>
              <c:layout>
                <c:manualLayout>
                  <c:x val="-2.1979030144167855E-2"/>
                  <c:y val="-3.7756299212598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F48-4B1B-B866-EAB0B0498911}"/>
                </c:ext>
              </c:extLst>
            </c:dLbl>
            <c:dLbl>
              <c:idx val="9"/>
              <c:layout>
                <c:manualLayout>
                  <c:x val="-2.5910878112712879E-2"/>
                  <c:y val="-4.02562992125983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F48-4B1B-B866-EAB0B049891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'Результуюча таблиця'!$AE$175:$AP$175</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таблиця'!$AE$176:$AP$176</c:f>
              <c:numCache>
                <c:formatCode>_-* #\ ##0_-;\-* #\ ##0_-;_-* "-"??_-;_-@_-</c:formatCode>
                <c:ptCount val="12"/>
                <c:pt idx="0">
                  <c:v>9339.804856137549</c:v>
                </c:pt>
                <c:pt idx="1">
                  <c:v>8435.644947969955</c:v>
                </c:pt>
                <c:pt idx="2">
                  <c:v>8581.1693659072189</c:v>
                </c:pt>
                <c:pt idx="3">
                  <c:v>7785.9539673429326</c:v>
                </c:pt>
                <c:pt idx="4">
                  <c:v>7436.8544073732101</c:v>
                </c:pt>
                <c:pt idx="5">
                  <c:v>7393.9127758507393</c:v>
                </c:pt>
                <c:pt idx="6">
                  <c:v>7405.8410068292033</c:v>
                </c:pt>
                <c:pt idx="7">
                  <c:v>7451.1682845473679</c:v>
                </c:pt>
                <c:pt idx="8">
                  <c:v>7231.6888345436246</c:v>
                </c:pt>
                <c:pt idx="9">
                  <c:v>7732.6745356391257</c:v>
                </c:pt>
                <c:pt idx="10">
                  <c:v>8137.4391735083473</c:v>
                </c:pt>
                <c:pt idx="11">
                  <c:v>8667.8478443507265</c:v>
                </c:pt>
              </c:numCache>
            </c:numRef>
          </c:val>
          <c:smooth val="0"/>
          <c:extLst>
            <c:ext xmlns:c16="http://schemas.microsoft.com/office/drawing/2014/chart" uri="{C3380CC4-5D6E-409C-BE32-E72D297353CC}">
              <c16:uniqueId val="{00000004-FF48-4B1B-B866-EAB0B0498911}"/>
            </c:ext>
          </c:extLst>
        </c:ser>
        <c:ser>
          <c:idx val="1"/>
          <c:order val="1"/>
          <c:tx>
            <c:strRef>
              <c:f>'Результуюча таблиця'!$AD$177</c:f>
              <c:strCache>
                <c:ptCount val="1"/>
                <c:pt idx="0">
                  <c:v>ВДЕ</c:v>
                </c:pt>
              </c:strCache>
            </c:strRef>
          </c:tx>
          <c:spPr>
            <a:ln w="31750" cap="rnd">
              <a:solidFill>
                <a:schemeClr val="accent2">
                  <a:alpha val="85000"/>
                </a:schemeClr>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'Результуюча таблиця'!$AE$175:$AP$175</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таблиця'!$AE$177:$AP$177</c:f>
              <c:numCache>
                <c:formatCode>0</c:formatCode>
                <c:ptCount val="12"/>
                <c:pt idx="0">
                  <c:v>1885.7584274608412</c:v>
                </c:pt>
                <c:pt idx="1">
                  <c:v>2146.8533468332525</c:v>
                </c:pt>
                <c:pt idx="2">
                  <c:v>2385.0157305770053</c:v>
                </c:pt>
                <c:pt idx="3">
                  <c:v>2396.0632116773813</c:v>
                </c:pt>
                <c:pt idx="4">
                  <c:v>2116.2462936585366</c:v>
                </c:pt>
                <c:pt idx="5">
                  <c:v>2222.7662936585366</c:v>
                </c:pt>
                <c:pt idx="6">
                  <c:v>2195.1472936585365</c:v>
                </c:pt>
                <c:pt idx="7">
                  <c:v>2156.9892936585366</c:v>
                </c:pt>
                <c:pt idx="8">
                  <c:v>1794.5112936585365</c:v>
                </c:pt>
                <c:pt idx="9">
                  <c:v>1575.2772575944327</c:v>
                </c:pt>
                <c:pt idx="10">
                  <c:v>1454.1674995646304</c:v>
                </c:pt>
                <c:pt idx="11">
                  <c:v>1723.6850689603652</c:v>
                </c:pt>
              </c:numCache>
            </c:numRef>
          </c:val>
          <c:smooth val="0"/>
          <c:extLst>
            <c:ext xmlns:c16="http://schemas.microsoft.com/office/drawing/2014/chart" uri="{C3380CC4-5D6E-409C-BE32-E72D297353CC}">
              <c16:uniqueId val="{00000005-FF48-4B1B-B866-EAB0B0498911}"/>
            </c:ext>
          </c:extLst>
        </c:ser>
        <c:dLbls>
          <c:showLegendKey val="0"/>
          <c:showVal val="1"/>
          <c:showCatName val="0"/>
          <c:showSerName val="0"/>
          <c:showPercent val="0"/>
          <c:showBubbleSize val="0"/>
        </c:dLbls>
        <c:smooth val="0"/>
        <c:axId val="804740232"/>
        <c:axId val="804736272"/>
      </c:lineChart>
      <c:catAx>
        <c:axId val="804740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4736272"/>
        <c:crosses val="autoZero"/>
        <c:auto val="1"/>
        <c:lblAlgn val="ctr"/>
        <c:lblOffset val="100"/>
        <c:noMultiLvlLbl val="0"/>
      </c:catAx>
      <c:valAx>
        <c:axId val="8047362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МВт*год</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80474023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Доля теплової енергії централізованої системи теплопостачання що буде вироблятися на ТЕЦ, Гкал</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'Результуюча таблиця'!$AL$156</c:f>
              <c:strCache>
                <c:ptCount val="1"/>
                <c:pt idx="0">
                  <c:v>Споживання теплової енергії, 2021 рік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'Результуюча таблиця'!$AM$155:$AX$155</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таблиця'!$AM$156:$AX$156</c:f>
              <c:numCache>
                <c:formatCode>General</c:formatCode>
                <c:ptCount val="12"/>
                <c:pt idx="0">
                  <c:v>12480.739</c:v>
                </c:pt>
                <c:pt idx="1">
                  <c:v>12395.995000000001</c:v>
                </c:pt>
                <c:pt idx="2">
                  <c:v>9823.5650000000005</c:v>
                </c:pt>
                <c:pt idx="3">
                  <c:v>4334.0430000000006</c:v>
                </c:pt>
                <c:pt idx="4">
                  <c:v>0</c:v>
                </c:pt>
                <c:pt idx="5">
                  <c:v>0</c:v>
                </c:pt>
                <c:pt idx="6">
                  <c:v>0</c:v>
                </c:pt>
                <c:pt idx="7">
                  <c:v>0</c:v>
                </c:pt>
                <c:pt idx="8">
                  <c:v>0</c:v>
                </c:pt>
                <c:pt idx="9">
                  <c:v>2752.9589999999998</c:v>
                </c:pt>
                <c:pt idx="10">
                  <c:v>7622.1979999999994</c:v>
                </c:pt>
                <c:pt idx="11">
                  <c:v>11548.906000000003</c:v>
                </c:pt>
              </c:numCache>
            </c:numRef>
          </c:val>
          <c:extLst>
            <c:ext xmlns:c16="http://schemas.microsoft.com/office/drawing/2014/chart" uri="{C3380CC4-5D6E-409C-BE32-E72D297353CC}">
              <c16:uniqueId val="{00000000-1D2D-4730-BF79-C4FD3FEE9C0B}"/>
            </c:ext>
          </c:extLst>
        </c:ser>
        <c:dLbls>
          <c:showLegendKey val="0"/>
          <c:showVal val="0"/>
          <c:showCatName val="0"/>
          <c:showSerName val="0"/>
          <c:showPercent val="0"/>
          <c:showBubbleSize val="0"/>
        </c:dLbls>
        <c:gapWidth val="269"/>
        <c:overlap val="-27"/>
        <c:axId val="686020760"/>
        <c:axId val="686013560"/>
      </c:barChart>
      <c:lineChart>
        <c:grouping val="standard"/>
        <c:varyColors val="0"/>
        <c:ser>
          <c:idx val="2"/>
          <c:order val="1"/>
          <c:tx>
            <c:strRef>
              <c:f>'Результуюча таблиця'!$AL$158</c:f>
              <c:strCache>
                <c:ptCount val="1"/>
                <c:pt idx="0">
                  <c:v>Виробництво теплової енергії на ТЕЦ, сценарій 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'Результуюча таблиця'!$AM$155:$AX$155</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таблиця'!$AM$165:$AX$165</c:f>
              <c:numCache>
                <c:formatCode>General</c:formatCode>
                <c:ptCount val="12"/>
                <c:pt idx="0">
                  <c:v>1209.9038103876703</c:v>
                </c:pt>
                <c:pt idx="1">
                  <c:v>1194.6627297600819</c:v>
                </c:pt>
                <c:pt idx="2">
                  <c:v>958.95985606480986</c:v>
                </c:pt>
                <c:pt idx="3">
                  <c:v>422.28791801884438</c:v>
                </c:pt>
                <c:pt idx="4">
                  <c:v>0</c:v>
                </c:pt>
                <c:pt idx="5">
                  <c:v>0</c:v>
                </c:pt>
                <c:pt idx="6">
                  <c:v>0</c:v>
                </c:pt>
                <c:pt idx="7">
                  <c:v>0</c:v>
                </c:pt>
                <c:pt idx="8">
                  <c:v>0</c:v>
                </c:pt>
                <c:pt idx="9">
                  <c:v>263.94954478955475</c:v>
                </c:pt>
                <c:pt idx="10">
                  <c:v>756.3906250524351</c:v>
                </c:pt>
                <c:pt idx="11">
                  <c:v>1119.4164518871944</c:v>
                </c:pt>
              </c:numCache>
            </c:numRef>
          </c:val>
          <c:smooth val="0"/>
          <c:extLst>
            <c:ext xmlns:c16="http://schemas.microsoft.com/office/drawing/2014/chart" uri="{C3380CC4-5D6E-409C-BE32-E72D297353CC}">
              <c16:uniqueId val="{00000001-1D2D-4730-BF79-C4FD3FEE9C0B}"/>
            </c:ext>
          </c:extLst>
        </c:ser>
        <c:ser>
          <c:idx val="3"/>
          <c:order val="2"/>
          <c:tx>
            <c:strRef>
              <c:f>'Результуюча таблиця'!$AL$159</c:f>
              <c:strCache>
                <c:ptCount val="1"/>
                <c:pt idx="0">
                  <c:v>Виробництво теплової енергії на ТЕЦ, сценарій 2</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strRef>
              <c:f>'Результуюча таблиця'!$AM$155:$AX$155</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таблиця'!$AM$166:$AX$166</c:f>
              <c:numCache>
                <c:formatCode>0</c:formatCode>
                <c:ptCount val="12"/>
                <c:pt idx="0">
                  <c:v>1415.2754274608412</c:v>
                </c:pt>
                <c:pt idx="1">
                  <c:v>1400.0343468332528</c:v>
                </c:pt>
                <c:pt idx="2">
                  <c:v>1133.5257305770051</c:v>
                </c:pt>
                <c:pt idx="3">
                  <c:v>586.58521167738104</c:v>
                </c:pt>
                <c:pt idx="4">
                  <c:v>164.29729365853666</c:v>
                </c:pt>
                <c:pt idx="5">
                  <c:v>164.29729365853666</c:v>
                </c:pt>
                <c:pt idx="6">
                  <c:v>164.29729365853666</c:v>
                </c:pt>
                <c:pt idx="7">
                  <c:v>164.29729365853666</c:v>
                </c:pt>
                <c:pt idx="8">
                  <c:v>164.29729365853666</c:v>
                </c:pt>
                <c:pt idx="9">
                  <c:v>417.97825759443288</c:v>
                </c:pt>
                <c:pt idx="10">
                  <c:v>930.95649956463035</c:v>
                </c:pt>
                <c:pt idx="11">
                  <c:v>1324.7880689603653</c:v>
                </c:pt>
              </c:numCache>
            </c:numRef>
          </c:val>
          <c:smooth val="0"/>
          <c:extLst>
            <c:ext xmlns:c16="http://schemas.microsoft.com/office/drawing/2014/chart" uri="{C3380CC4-5D6E-409C-BE32-E72D297353CC}">
              <c16:uniqueId val="{00000002-1D2D-4730-BF79-C4FD3FEE9C0B}"/>
            </c:ext>
          </c:extLst>
        </c:ser>
        <c:dLbls>
          <c:showLegendKey val="0"/>
          <c:showVal val="0"/>
          <c:showCatName val="0"/>
          <c:showSerName val="0"/>
          <c:showPercent val="0"/>
          <c:showBubbleSize val="0"/>
        </c:dLbls>
        <c:marker val="1"/>
        <c:smooth val="0"/>
        <c:axId val="686020760"/>
        <c:axId val="686013560"/>
      </c:lineChart>
      <c:catAx>
        <c:axId val="686020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6013560"/>
        <c:crosses val="autoZero"/>
        <c:auto val="1"/>
        <c:lblAlgn val="ctr"/>
        <c:lblOffset val="100"/>
        <c:noMultiLvlLbl val="0"/>
      </c:catAx>
      <c:valAx>
        <c:axId val="68601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6020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a:t>Розподіл потреби в енергії між потребами на опалення, ГВП, і електроенергією</a:t>
            </a:r>
          </a:p>
        </c:rich>
      </c:tx>
      <c:layout>
        <c:manualLayout>
          <c:xMode val="edge"/>
          <c:yMode val="edge"/>
          <c:x val="0.1334722361156761"/>
          <c:y val="2.790229754268557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EDA-4C5A-88E0-3D5940676E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EDA-4C5A-88E0-3D5940676E0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EDA-4C5A-88E0-3D5940676E0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('Результуюча таблиця'!$B$33:$D$33,'Результуюча таблиця'!$B$39:$D$39,'Результуюча таблиця'!$B$44:$D$44)</c:f>
              <c:strCache>
                <c:ptCount val="3"/>
                <c:pt idx="0">
                  <c:v>Опалення:</c:v>
                </c:pt>
                <c:pt idx="1">
                  <c:v> ГВП: </c:v>
                </c:pt>
                <c:pt idx="2">
                  <c:v> Електроенергія </c:v>
                </c:pt>
              </c:strCache>
            </c:strRef>
          </c:cat>
          <c:val>
            <c:numRef>
              <c:f>('Результуюча таблиця'!$Q$33,'Результуюча таблиця'!$Q$39,'Результуюча таблиця'!$Q$44)</c:f>
              <c:numCache>
                <c:formatCode>_-* #\ ##0_-;\-* #\ ##0_-;_-* "-"??_-;_-@_-</c:formatCode>
                <c:ptCount val="3"/>
                <c:pt idx="0">
                  <c:v>165416.71596561428</c:v>
                </c:pt>
                <c:pt idx="1">
                  <c:v>75396.535727695329</c:v>
                </c:pt>
                <c:pt idx="2">
                  <c:v>95600.000000000029</c:v>
                </c:pt>
              </c:numCache>
            </c:numRef>
          </c:val>
          <c:extLst>
            <c:ext xmlns:c16="http://schemas.microsoft.com/office/drawing/2014/chart" uri="{C3380CC4-5D6E-409C-BE32-E72D297353CC}">
              <c16:uniqueId val="{00000006-2EDA-4C5A-88E0-3D5940676E0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466543769143186"/>
          <c:y val="0.4130038702331022"/>
          <c:w val="0.26629625924708594"/>
          <c:h val="0.181864861666864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 Графік потреби в енерії на опалення</a:t>
            </a:r>
            <a:r>
              <a:rPr lang="ru-RU" baseline="0"/>
              <a:t> і </a:t>
            </a:r>
            <a:r>
              <a:rPr lang="ru-RU"/>
              <a:t>ГВП по місяцям,</a:t>
            </a:r>
            <a:r>
              <a:rPr lang="ru-RU" baseline="0"/>
              <a:t> МВт*год</a:t>
            </a:r>
            <a:endParaRPr lang="ru-RU"/>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stacked"/>
        <c:varyColors val="0"/>
        <c:ser>
          <c:idx val="0"/>
          <c:order val="0"/>
          <c:tx>
            <c:v>Опалення</c:v>
          </c:tx>
          <c:spPr>
            <a:solidFill>
              <a:schemeClr val="accent1">
                <a:alpha val="85000"/>
              </a:schemeClr>
            </a:solidFill>
            <a:ln w="9525" cap="flat" cmpd="sng" algn="ctr">
              <a:solidFill>
                <a:schemeClr val="lt1">
                  <a:alpha val="50000"/>
                </a:schemeClr>
              </a:solidFill>
              <a:round/>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6F14-46C8-939C-843298532F59}"/>
                </c:ext>
              </c:extLst>
            </c:dLbl>
            <c:dLbl>
              <c:idx val="5"/>
              <c:delete val="1"/>
              <c:extLst>
                <c:ext xmlns:c15="http://schemas.microsoft.com/office/drawing/2012/chart" uri="{CE6537A1-D6FC-4f65-9D91-7224C49458BB}"/>
                <c:ext xmlns:c16="http://schemas.microsoft.com/office/drawing/2014/chart" uri="{C3380CC4-5D6E-409C-BE32-E72D297353CC}">
                  <c16:uniqueId val="{00000001-6F14-46C8-939C-843298532F59}"/>
                </c:ext>
              </c:extLst>
            </c:dLbl>
            <c:dLbl>
              <c:idx val="6"/>
              <c:delete val="1"/>
              <c:extLst>
                <c:ext xmlns:c15="http://schemas.microsoft.com/office/drawing/2012/chart" uri="{CE6537A1-D6FC-4f65-9D91-7224C49458BB}"/>
                <c:ext xmlns:c16="http://schemas.microsoft.com/office/drawing/2014/chart" uri="{C3380CC4-5D6E-409C-BE32-E72D297353CC}">
                  <c16:uniqueId val="{00000002-6F14-46C8-939C-843298532F59}"/>
                </c:ext>
              </c:extLst>
            </c:dLbl>
            <c:dLbl>
              <c:idx val="7"/>
              <c:delete val="1"/>
              <c:extLst>
                <c:ext xmlns:c15="http://schemas.microsoft.com/office/drawing/2012/chart" uri="{CE6537A1-D6FC-4f65-9D91-7224C49458BB}"/>
                <c:ext xmlns:c16="http://schemas.microsoft.com/office/drawing/2014/chart" uri="{C3380CC4-5D6E-409C-BE32-E72D297353CC}">
                  <c16:uniqueId val="{00000003-6F14-46C8-939C-843298532F59}"/>
                </c:ext>
              </c:extLst>
            </c:dLbl>
            <c:dLbl>
              <c:idx val="8"/>
              <c:delete val="1"/>
              <c:extLst>
                <c:ext xmlns:c15="http://schemas.microsoft.com/office/drawing/2012/chart" uri="{CE6537A1-D6FC-4f65-9D91-7224C49458BB}"/>
                <c:ext xmlns:c16="http://schemas.microsoft.com/office/drawing/2014/chart" uri="{C3380CC4-5D6E-409C-BE32-E72D297353CC}">
                  <c16:uniqueId val="{00000004-6F14-46C8-939C-843298532F59}"/>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'Результуюча таблиця'!$T$16:$AE$16</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таблиця'!$T$17:$AE$17</c:f>
              <c:numCache>
                <c:formatCode>0</c:formatCode>
                <c:ptCount val="12"/>
                <c:pt idx="0">
                  <c:v>39646.108160382195</c:v>
                </c:pt>
                <c:pt idx="1">
                  <c:v>39368.580102632623</c:v>
                </c:pt>
                <c:pt idx="2">
                  <c:v>31213.255733622114</c:v>
                </c:pt>
                <c:pt idx="3">
                  <c:v>14455.743916505689</c:v>
                </c:pt>
                <c:pt idx="4">
                  <c:v>0</c:v>
                </c:pt>
                <c:pt idx="5">
                  <c:v>0</c:v>
                </c:pt>
                <c:pt idx="6">
                  <c:v>0</c:v>
                </c:pt>
                <c:pt idx="7">
                  <c:v>0</c:v>
                </c:pt>
                <c:pt idx="8">
                  <c:v>0</c:v>
                </c:pt>
                <c:pt idx="9">
                  <c:v>8055.7739431243854</c:v>
                </c:pt>
                <c:pt idx="10">
                  <c:v>24233.278661072596</c:v>
                </c:pt>
                <c:pt idx="11">
                  <c:v>36685.88042770476</c:v>
                </c:pt>
              </c:numCache>
            </c:numRef>
          </c:val>
          <c:extLst>
            <c:ext xmlns:c16="http://schemas.microsoft.com/office/drawing/2014/chart" uri="{C3380CC4-5D6E-409C-BE32-E72D297353CC}">
              <c16:uniqueId val="{00000005-6F14-46C8-939C-843298532F59}"/>
            </c:ext>
          </c:extLst>
        </c:ser>
        <c:ser>
          <c:idx val="1"/>
          <c:order val="1"/>
          <c:tx>
            <c:v>ГВП</c:v>
          </c:tx>
          <c:spPr>
            <a:solidFill>
              <a:schemeClr val="accent2">
                <a:alpha val="85000"/>
              </a:schemeClr>
            </a:solidFill>
            <a:ln w="9525" cap="flat" cmpd="sng" algn="ctr">
              <a:solidFill>
                <a:schemeClr val="lt1">
                  <a:alpha val="50000"/>
                </a:schemeClr>
              </a:solidFill>
              <a:round/>
            </a:ln>
            <a:effectLst/>
          </c:spPr>
          <c:invertIfNegative val="0"/>
          <c:dLbls>
            <c:dLbl>
              <c:idx val="4"/>
              <c:layout>
                <c:manualLayout>
                  <c:x val="-4.1117173936108583E-17"/>
                  <c:y val="-2.108036599056431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F14-46C8-939C-843298532F59}"/>
                </c:ext>
              </c:extLst>
            </c:dLbl>
            <c:dLbl>
              <c:idx val="5"/>
              <c:layout>
                <c:manualLayout>
                  <c:x val="0"/>
                  <c:y val="-2.459376032232488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F14-46C8-939C-843298532F59}"/>
                </c:ext>
              </c:extLst>
            </c:dLbl>
            <c:dLbl>
              <c:idx val="6"/>
              <c:layout>
                <c:manualLayout>
                  <c:x val="2.2427808504659483E-3"/>
                  <c:y val="-2.459376032232488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F14-46C8-939C-843298532F59}"/>
                </c:ext>
              </c:extLst>
            </c:dLbl>
            <c:dLbl>
              <c:idx val="7"/>
              <c:layout>
                <c:manualLayout>
                  <c:x val="0"/>
                  <c:y val="-2.459376032232488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F14-46C8-939C-843298532F59}"/>
                </c:ext>
              </c:extLst>
            </c:dLbl>
            <c:dLbl>
              <c:idx val="8"/>
              <c:layout>
                <c:manualLayout>
                  <c:x val="-2.2427808504660303E-3"/>
                  <c:y val="-2.459376032232488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F14-46C8-939C-843298532F59}"/>
                </c:ext>
              </c:extLst>
            </c:dLbl>
            <c:spPr>
              <a:noFill/>
              <a:ln>
                <a:noFill/>
              </a:ln>
              <a:effectLst/>
            </c:spPr>
            <c:txPr>
              <a:bodyPr rot="-5400000" spcFirstLastPara="1" vertOverflow="overflow" horzOverflow="overflow"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'Результуюча таблиця'!$T$16:$AE$16</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таблиця'!$T$18:$AE$18</c:f>
              <c:numCache>
                <c:formatCode>_-* #\ ##0_-;\-* #\ ##0_-;_-* "-"??_-;_-@_-</c:formatCode>
                <c:ptCount val="12"/>
                <c:pt idx="0">
                  <c:v>7705.3602446985324</c:v>
                </c:pt>
                <c:pt idx="1">
                  <c:v>6959.6802210180304</c:v>
                </c:pt>
                <c:pt idx="2">
                  <c:v>7705.3602446985324</c:v>
                </c:pt>
                <c:pt idx="3">
                  <c:v>4944.0351296849394</c:v>
                </c:pt>
                <c:pt idx="4">
                  <c:v>5108.8363006744376</c:v>
                </c:pt>
                <c:pt idx="5">
                  <c:v>4944.0351296849394</c:v>
                </c:pt>
                <c:pt idx="6">
                  <c:v>5108.8363006744376</c:v>
                </c:pt>
                <c:pt idx="7">
                  <c:v>5108.8363006744376</c:v>
                </c:pt>
                <c:pt idx="8">
                  <c:v>4944.0351296849394</c:v>
                </c:pt>
                <c:pt idx="9">
                  <c:v>7705.3602446985324</c:v>
                </c:pt>
                <c:pt idx="10">
                  <c:v>7456.8002368050311</c:v>
                </c:pt>
                <c:pt idx="11">
                  <c:v>7705.3602446985324</c:v>
                </c:pt>
              </c:numCache>
            </c:numRef>
          </c:val>
          <c:extLst>
            <c:ext xmlns:c16="http://schemas.microsoft.com/office/drawing/2014/chart" uri="{C3380CC4-5D6E-409C-BE32-E72D297353CC}">
              <c16:uniqueId val="{0000000B-6F14-46C8-939C-843298532F59}"/>
            </c:ext>
          </c:extLst>
        </c:ser>
        <c:dLbls>
          <c:dLblPos val="ctr"/>
          <c:showLegendKey val="0"/>
          <c:showVal val="1"/>
          <c:showCatName val="0"/>
          <c:showSerName val="0"/>
          <c:showPercent val="0"/>
          <c:showBubbleSize val="0"/>
        </c:dLbls>
        <c:gapWidth val="150"/>
        <c:overlap val="100"/>
        <c:axId val="590840280"/>
        <c:axId val="590841360"/>
      </c:barChart>
      <c:catAx>
        <c:axId val="590840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27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90841360"/>
        <c:crosses val="autoZero"/>
        <c:auto val="1"/>
        <c:lblAlgn val="ctr"/>
        <c:lblOffset val="100"/>
        <c:noMultiLvlLbl val="0"/>
      </c:catAx>
      <c:valAx>
        <c:axId val="590841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9084028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Розподіл споживання газу між споживачами, 2021 рік</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E0-4447-8E52-6EDB4B202E8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E0-4447-8E52-6EDB4B202E8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E0-4447-8E52-6EDB4B202E8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7E0-4447-8E52-6EDB4B202E8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'Результуюча таблиця'!$Y$108:$AB$108</c:f>
              <c:strCache>
                <c:ptCount val="4"/>
                <c:pt idx="0">
                  <c:v>Бюджет</c:v>
                </c:pt>
                <c:pt idx="1">
                  <c:v>Населення </c:v>
                </c:pt>
                <c:pt idx="2">
                  <c:v>Промисловість</c:v>
                </c:pt>
                <c:pt idx="3">
                  <c:v>Теплоенергетика</c:v>
                </c:pt>
              </c:strCache>
            </c:strRef>
          </c:cat>
          <c:val>
            <c:numRef>
              <c:f>'Результуюча таблиця'!$Y$109:$AB$109</c:f>
              <c:numCache>
                <c:formatCode>General</c:formatCode>
                <c:ptCount val="4"/>
                <c:pt idx="0">
                  <c:v>878188.61190000002</c:v>
                </c:pt>
                <c:pt idx="1">
                  <c:v>14456126.5251</c:v>
                </c:pt>
                <c:pt idx="2">
                  <c:v>1621257.3564000002</c:v>
                </c:pt>
                <c:pt idx="3">
                  <c:v>8749000</c:v>
                </c:pt>
              </c:numCache>
            </c:numRef>
          </c:val>
          <c:extLst>
            <c:ext xmlns:c16="http://schemas.microsoft.com/office/drawing/2014/chart" uri="{C3380CC4-5D6E-409C-BE32-E72D297353CC}">
              <c16:uniqueId val="{00000008-C7E0-4447-8E52-6EDB4B202E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Розподіл витрат теплової енергії системи централізованого теплопостачання між споживачами, 2021 рік</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82-4590-9A56-5255E5D8915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82-4590-9A56-5255E5D8915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82-4590-9A56-5255E5D8915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'Результуюча таблиця'!$AA$112:$AA$114</c:f>
              <c:strCache>
                <c:ptCount val="3"/>
                <c:pt idx="0">
                  <c:v>Населення</c:v>
                </c:pt>
                <c:pt idx="1">
                  <c:v>Бюджет</c:v>
                </c:pt>
                <c:pt idx="2">
                  <c:v>Інше</c:v>
                </c:pt>
              </c:strCache>
            </c:strRef>
          </c:cat>
          <c:val>
            <c:numRef>
              <c:f>'Результуюча таблиця'!$AB$112:$AB$114</c:f>
              <c:numCache>
                <c:formatCode>General</c:formatCode>
                <c:ptCount val="3"/>
                <c:pt idx="0">
                  <c:v>48003.83</c:v>
                </c:pt>
                <c:pt idx="1">
                  <c:v>10727.990000000002</c:v>
                </c:pt>
                <c:pt idx="2">
                  <c:v>2226.585</c:v>
                </c:pt>
              </c:numCache>
            </c:numRef>
          </c:val>
          <c:extLst>
            <c:ext xmlns:c16="http://schemas.microsoft.com/office/drawing/2014/chart" uri="{C3380CC4-5D6E-409C-BE32-E72D297353CC}">
              <c16:uniqueId val="{00000006-CE82-4590-9A56-5255E5D8915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Графік споживання теплової енергії (ЦО), по місяцям, Гкал</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areaChart>
        <c:grouping val="stacked"/>
        <c:varyColors val="0"/>
        <c:ser>
          <c:idx val="0"/>
          <c:order val="0"/>
          <c:tx>
            <c:strRef>
              <c:f>'Результуюча таблиця'!$Z$130</c:f>
              <c:strCache>
                <c:ptCount val="1"/>
                <c:pt idx="0">
                  <c:v>Населення</c:v>
                </c:pt>
              </c:strCache>
            </c:strRef>
          </c:tx>
          <c:spPr>
            <a:solidFill>
              <a:schemeClr val="accent1">
                <a:alpha val="85000"/>
              </a:schemeClr>
            </a:solidFill>
            <a:ln>
              <a:noFill/>
            </a:ln>
            <a:effectLst>
              <a:innerShdw dist="12700" dir="16200000">
                <a:schemeClr val="lt1"/>
              </a:innerShdw>
            </a:effectLst>
          </c:spPr>
          <c:cat>
            <c:strRef>
              <c:f>'Результуюча таблиця'!$AA$129:$AL$129</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таблиця'!$AA$130:$AL$130</c:f>
              <c:numCache>
                <c:formatCode>General</c:formatCode>
                <c:ptCount val="12"/>
                <c:pt idx="0">
                  <c:v>9801.59</c:v>
                </c:pt>
                <c:pt idx="1">
                  <c:v>9678.1200000000008</c:v>
                </c:pt>
                <c:pt idx="2">
                  <c:v>7768.66</c:v>
                </c:pt>
                <c:pt idx="3">
                  <c:v>3421.01</c:v>
                </c:pt>
                <c:pt idx="4">
                  <c:v>0</c:v>
                </c:pt>
                <c:pt idx="5">
                  <c:v>0</c:v>
                </c:pt>
                <c:pt idx="6">
                  <c:v>0</c:v>
                </c:pt>
                <c:pt idx="7">
                  <c:v>0</c:v>
                </c:pt>
                <c:pt idx="8">
                  <c:v>0</c:v>
                </c:pt>
                <c:pt idx="9">
                  <c:v>2138.29</c:v>
                </c:pt>
                <c:pt idx="10">
                  <c:v>6127.62</c:v>
                </c:pt>
                <c:pt idx="11" formatCode="0.00">
                  <c:v>9068.5400000000009</c:v>
                </c:pt>
              </c:numCache>
            </c:numRef>
          </c:val>
          <c:extLst>
            <c:ext xmlns:c16="http://schemas.microsoft.com/office/drawing/2014/chart" uri="{C3380CC4-5D6E-409C-BE32-E72D297353CC}">
              <c16:uniqueId val="{00000000-DC9D-4BA5-9B0A-3A6B9898E93D}"/>
            </c:ext>
          </c:extLst>
        </c:ser>
        <c:ser>
          <c:idx val="1"/>
          <c:order val="1"/>
          <c:tx>
            <c:strRef>
              <c:f>'Результуюча таблиця'!$Z$131</c:f>
              <c:strCache>
                <c:ptCount val="1"/>
                <c:pt idx="0">
                  <c:v>Бюджет</c:v>
                </c:pt>
              </c:strCache>
            </c:strRef>
          </c:tx>
          <c:spPr>
            <a:solidFill>
              <a:schemeClr val="accent2">
                <a:alpha val="85000"/>
              </a:schemeClr>
            </a:solidFill>
            <a:ln>
              <a:noFill/>
            </a:ln>
            <a:effectLst>
              <a:innerShdw dist="12700" dir="16200000">
                <a:schemeClr val="lt1"/>
              </a:innerShdw>
            </a:effectLst>
          </c:spPr>
          <c:cat>
            <c:strRef>
              <c:f>'Результуюча таблиця'!$AA$129:$AL$129</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таблиця'!$AA$131:$AL$131</c:f>
              <c:numCache>
                <c:formatCode>0.00</c:formatCode>
                <c:ptCount val="12"/>
                <c:pt idx="0">
                  <c:v>2213</c:v>
                </c:pt>
                <c:pt idx="1">
                  <c:v>2235.9</c:v>
                </c:pt>
                <c:pt idx="2" formatCode="General">
                  <c:v>1694.11</c:v>
                </c:pt>
                <c:pt idx="3" formatCode="General">
                  <c:v>761.29600000000005</c:v>
                </c:pt>
                <c:pt idx="4" formatCode="General">
                  <c:v>0</c:v>
                </c:pt>
                <c:pt idx="5" formatCode="General">
                  <c:v>0</c:v>
                </c:pt>
                <c:pt idx="6" formatCode="General">
                  <c:v>0</c:v>
                </c:pt>
                <c:pt idx="7" formatCode="General">
                  <c:v>0</c:v>
                </c:pt>
                <c:pt idx="8" formatCode="General">
                  <c:v>0</c:v>
                </c:pt>
                <c:pt idx="9" formatCode="General">
                  <c:v>530.86400000000003</c:v>
                </c:pt>
                <c:pt idx="10" formatCode="General">
                  <c:v>1241.78</c:v>
                </c:pt>
                <c:pt idx="11">
                  <c:v>2051.04</c:v>
                </c:pt>
              </c:numCache>
            </c:numRef>
          </c:val>
          <c:extLst>
            <c:ext xmlns:c16="http://schemas.microsoft.com/office/drawing/2014/chart" uri="{C3380CC4-5D6E-409C-BE32-E72D297353CC}">
              <c16:uniqueId val="{00000001-DC9D-4BA5-9B0A-3A6B9898E93D}"/>
            </c:ext>
          </c:extLst>
        </c:ser>
        <c:ser>
          <c:idx val="2"/>
          <c:order val="2"/>
          <c:tx>
            <c:strRef>
              <c:f>'Результуюча таблиця'!$Z$132</c:f>
              <c:strCache>
                <c:ptCount val="1"/>
                <c:pt idx="0">
                  <c:v>Інше</c:v>
                </c:pt>
              </c:strCache>
            </c:strRef>
          </c:tx>
          <c:spPr>
            <a:solidFill>
              <a:schemeClr val="accent3">
                <a:alpha val="85000"/>
              </a:schemeClr>
            </a:solidFill>
            <a:ln>
              <a:noFill/>
            </a:ln>
            <a:effectLst>
              <a:innerShdw dist="12700" dir="16200000">
                <a:schemeClr val="lt1"/>
              </a:innerShdw>
            </a:effectLst>
          </c:spPr>
          <c:cat>
            <c:strRef>
              <c:f>'Результуюча таблиця'!$AA$129:$AL$129</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таблиця'!$AA$132:$AL$132</c:f>
              <c:numCache>
                <c:formatCode>General</c:formatCode>
                <c:ptCount val="12"/>
                <c:pt idx="0">
                  <c:v>466.149</c:v>
                </c:pt>
                <c:pt idx="1">
                  <c:v>481.97500000000002</c:v>
                </c:pt>
                <c:pt idx="2">
                  <c:v>360.79500000000002</c:v>
                </c:pt>
                <c:pt idx="3">
                  <c:v>151.73699999999999</c:v>
                </c:pt>
                <c:pt idx="4">
                  <c:v>0</c:v>
                </c:pt>
                <c:pt idx="5">
                  <c:v>0</c:v>
                </c:pt>
                <c:pt idx="6">
                  <c:v>0</c:v>
                </c:pt>
                <c:pt idx="7">
                  <c:v>0</c:v>
                </c:pt>
                <c:pt idx="8">
                  <c:v>0</c:v>
                </c:pt>
                <c:pt idx="9">
                  <c:v>83.805000000000007</c:v>
                </c:pt>
                <c:pt idx="10">
                  <c:v>252.798</c:v>
                </c:pt>
                <c:pt idx="11" formatCode="0.00">
                  <c:v>429.32600000000002</c:v>
                </c:pt>
              </c:numCache>
            </c:numRef>
          </c:val>
          <c:extLst>
            <c:ext xmlns:c16="http://schemas.microsoft.com/office/drawing/2014/chart" uri="{C3380CC4-5D6E-409C-BE32-E72D297353CC}">
              <c16:uniqueId val="{00000002-DC9D-4BA5-9B0A-3A6B9898E93D}"/>
            </c:ext>
          </c:extLst>
        </c:ser>
        <c:dLbls>
          <c:showLegendKey val="0"/>
          <c:showVal val="0"/>
          <c:showCatName val="0"/>
          <c:showSerName val="0"/>
          <c:showPercent val="0"/>
          <c:showBubbleSize val="0"/>
        </c:dLbls>
        <c:axId val="592990768"/>
        <c:axId val="592989688"/>
      </c:areaChart>
      <c:catAx>
        <c:axId val="5929907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27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92989688"/>
        <c:crosses val="autoZero"/>
        <c:auto val="1"/>
        <c:lblAlgn val="ctr"/>
        <c:lblOffset val="100"/>
        <c:noMultiLvlLbl val="0"/>
      </c:catAx>
      <c:valAx>
        <c:axId val="59298968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92990768"/>
        <c:crosses val="autoZero"/>
        <c:crossBetween val="midCat"/>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Помісячний графік</a:t>
            </a:r>
            <a:r>
              <a:rPr lang="ru-RU" baseline="0"/>
              <a:t> споживання електроенергії і потенційне виробництво електроенергії на СЕС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Споживання електроенергії</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797918552863821E-2"/>
                  <c:y val="-3.62655957403605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46F-498E-961B-A43BDEDCA2D2}"/>
                </c:ext>
              </c:extLst>
            </c:dLbl>
            <c:dLbl>
              <c:idx val="5"/>
              <c:layout>
                <c:manualLayout>
                  <c:x val="-4.9113624243184814E-2"/>
                  <c:y val="-4.37840473868258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46F-498E-961B-A43BDEDCA2D2}"/>
                </c:ext>
              </c:extLst>
            </c:dLbl>
            <c:dLbl>
              <c:idx val="8"/>
              <c:layout>
                <c:manualLayout>
                  <c:x val="-3.3177369263105057E-2"/>
                  <c:y val="-4.6805195423079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46F-498E-961B-A43BDEDCA2D2}"/>
                </c:ext>
              </c:extLst>
            </c:dLbl>
            <c:dLbl>
              <c:idx val="9"/>
              <c:layout>
                <c:manualLayout>
                  <c:x val="-4.3137528625654863E-2"/>
                  <c:y val="-5.2847491495587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46F-498E-961B-A43BDEDCA2D2}"/>
                </c:ext>
              </c:extLst>
            </c:dLbl>
            <c:dLbl>
              <c:idx val="10"/>
              <c:layout>
                <c:manualLayout>
                  <c:x val="-4.7121592370674779E-2"/>
                  <c:y val="-3.77417513143183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46F-498E-961B-A43BDEDCA2D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'Результуюча таблиця'!$U$51:$AF$51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таблиця'!$U$52:$AF$52</c:f>
              <c:numCache>
                <c:formatCode>_-* #\ ##0_-;\-* #\ ##0_-;_-* "-"??_-;_-@_-</c:formatCode>
                <c:ptCount val="12"/>
                <c:pt idx="0">
                  <c:v>9339.804856137549</c:v>
                </c:pt>
                <c:pt idx="1">
                  <c:v>8435.644947969955</c:v>
                </c:pt>
                <c:pt idx="2">
                  <c:v>8581.1693659072189</c:v>
                </c:pt>
                <c:pt idx="3">
                  <c:v>7785.9539673429326</c:v>
                </c:pt>
                <c:pt idx="4">
                  <c:v>7436.8544073732101</c:v>
                </c:pt>
                <c:pt idx="5">
                  <c:v>7393.9127758507393</c:v>
                </c:pt>
                <c:pt idx="6">
                  <c:v>7405.8410068292033</c:v>
                </c:pt>
                <c:pt idx="7">
                  <c:v>7451.1682845473679</c:v>
                </c:pt>
                <c:pt idx="8">
                  <c:v>7231.6888345436246</c:v>
                </c:pt>
                <c:pt idx="9">
                  <c:v>7732.6745356391257</c:v>
                </c:pt>
                <c:pt idx="10">
                  <c:v>8137.4391735083473</c:v>
                </c:pt>
                <c:pt idx="11">
                  <c:v>8667.8478443507265</c:v>
                </c:pt>
              </c:numCache>
            </c:numRef>
          </c:val>
          <c:smooth val="0"/>
          <c:extLst>
            <c:ext xmlns:c16="http://schemas.microsoft.com/office/drawing/2014/chart" uri="{C3380CC4-5D6E-409C-BE32-E72D297353CC}">
              <c16:uniqueId val="{00000004-746F-498E-961B-A43BDEDCA2D2}"/>
            </c:ext>
          </c:extLst>
        </c:ser>
        <c:ser>
          <c:idx val="1"/>
          <c:order val="1"/>
          <c:tx>
            <c:v>Потенціал виробництва СЕС</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'Результуюча таблиця'!$U$51:$AF$51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таблиця'!$U$53:$AF$53</c:f>
              <c:numCache>
                <c:formatCode>_-* #\ ##0_-;\-* #\ ##0_-;_-* "-"??_-;_-@_-</c:formatCode>
                <c:ptCount val="12"/>
                <c:pt idx="0">
                  <c:v>470.483</c:v>
                </c:pt>
                <c:pt idx="1">
                  <c:v>746.81899999999996</c:v>
                </c:pt>
                <c:pt idx="2">
                  <c:v>1251.49</c:v>
                </c:pt>
                <c:pt idx="3">
                  <c:v>1809.4780000000001</c:v>
                </c:pt>
                <c:pt idx="4">
                  <c:v>1951.9490000000001</c:v>
                </c:pt>
                <c:pt idx="5">
                  <c:v>2058.4690000000001</c:v>
                </c:pt>
                <c:pt idx="6">
                  <c:v>2030.85</c:v>
                </c:pt>
                <c:pt idx="7">
                  <c:v>1992.692</c:v>
                </c:pt>
                <c:pt idx="8">
                  <c:v>1630.2139999999999</c:v>
                </c:pt>
                <c:pt idx="9">
                  <c:v>1157.299</c:v>
                </c:pt>
                <c:pt idx="10">
                  <c:v>523.21100000000001</c:v>
                </c:pt>
                <c:pt idx="11">
                  <c:v>398.89699999999999</c:v>
                </c:pt>
              </c:numCache>
            </c:numRef>
          </c:val>
          <c:smooth val="0"/>
          <c:extLst>
            <c:ext xmlns:c16="http://schemas.microsoft.com/office/drawing/2014/chart" uri="{C3380CC4-5D6E-409C-BE32-E72D297353CC}">
              <c16:uniqueId val="{00000005-746F-498E-961B-A43BDEDCA2D2}"/>
            </c:ext>
          </c:extLst>
        </c:ser>
        <c:dLbls>
          <c:dLblPos val="t"/>
          <c:showLegendKey val="0"/>
          <c:showVal val="1"/>
          <c:showCatName val="0"/>
          <c:showSerName val="0"/>
          <c:showPercent val="0"/>
          <c:showBubbleSize val="0"/>
        </c:dLbls>
        <c:marker val="1"/>
        <c:smooth val="0"/>
        <c:axId val="508435080"/>
        <c:axId val="508436160"/>
      </c:lineChart>
      <c:catAx>
        <c:axId val="508435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436160"/>
        <c:crosses val="autoZero"/>
        <c:auto val="1"/>
        <c:lblAlgn val="ctr"/>
        <c:lblOffset val="100"/>
        <c:noMultiLvlLbl val="0"/>
      </c:catAx>
      <c:valAx>
        <c:axId val="50843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МВт*год</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435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Помісячний графік</a:t>
            </a:r>
            <a:r>
              <a:rPr lang="ru-RU" baseline="0"/>
              <a:t> споживання електроенергії і потенційне виробництво електроенергії на СЕС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Споживання електроенергії</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9328463876225996E-2"/>
                  <c:y val="-3.40986475051274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688-4260-B793-6D5EABE71C04}"/>
                </c:ext>
              </c:extLst>
            </c:dLbl>
            <c:dLbl>
              <c:idx val="5"/>
              <c:layout>
                <c:manualLayout>
                  <c:x val="-4.9113624243184814E-2"/>
                  <c:y val="-4.37840473868258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688-4260-B793-6D5EABE71C04}"/>
                </c:ext>
              </c:extLst>
            </c:dLbl>
            <c:dLbl>
              <c:idx val="8"/>
              <c:layout>
                <c:manualLayout>
                  <c:x val="-3.3177369263105057E-2"/>
                  <c:y val="-4.6805195423079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688-4260-B793-6D5EABE71C04}"/>
                </c:ext>
              </c:extLst>
            </c:dLbl>
            <c:dLbl>
              <c:idx val="9"/>
              <c:layout>
                <c:manualLayout>
                  <c:x val="-4.5330501450476582E-2"/>
                  <c:y val="-3.8275461468955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88-4260-B793-6D5EABE71C04}"/>
                </c:ext>
              </c:extLst>
            </c:dLbl>
            <c:dLbl>
              <c:idx val="10"/>
              <c:layout>
                <c:manualLayout>
                  <c:x val="-4.7121592370674779E-2"/>
                  <c:y val="-3.77417513143183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88-4260-B793-6D5EABE71C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'Результуюча таблиця'!$U$51:$AF$51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таблиця'!$U$52:$AF$52</c:f>
              <c:numCache>
                <c:formatCode>_-* #\ ##0_-;\-* #\ ##0_-;_-* "-"??_-;_-@_-</c:formatCode>
                <c:ptCount val="12"/>
                <c:pt idx="0">
                  <c:v>9339.804856137549</c:v>
                </c:pt>
                <c:pt idx="1">
                  <c:v>8435.644947969955</c:v>
                </c:pt>
                <c:pt idx="2">
                  <c:v>8581.1693659072189</c:v>
                </c:pt>
                <c:pt idx="3">
                  <c:v>7785.9539673429326</c:v>
                </c:pt>
                <c:pt idx="4">
                  <c:v>7436.8544073732101</c:v>
                </c:pt>
                <c:pt idx="5">
                  <c:v>7393.9127758507393</c:v>
                </c:pt>
                <c:pt idx="6">
                  <c:v>7405.8410068292033</c:v>
                </c:pt>
                <c:pt idx="7">
                  <c:v>7451.1682845473679</c:v>
                </c:pt>
                <c:pt idx="8">
                  <c:v>7231.6888345436246</c:v>
                </c:pt>
                <c:pt idx="9">
                  <c:v>7732.6745356391257</c:v>
                </c:pt>
                <c:pt idx="10">
                  <c:v>8137.4391735083473</c:v>
                </c:pt>
                <c:pt idx="11">
                  <c:v>8667.8478443507265</c:v>
                </c:pt>
              </c:numCache>
            </c:numRef>
          </c:val>
          <c:smooth val="0"/>
          <c:extLst>
            <c:ext xmlns:c16="http://schemas.microsoft.com/office/drawing/2014/chart" uri="{C3380CC4-5D6E-409C-BE32-E72D297353CC}">
              <c16:uniqueId val="{00000005-2688-4260-B793-6D5EABE71C04}"/>
            </c:ext>
          </c:extLst>
        </c:ser>
        <c:ser>
          <c:idx val="1"/>
          <c:order val="1"/>
          <c:tx>
            <c:v>Потенціал виробництва СЕС</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'Результуюча таблиця'!$U$51:$AF$51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таблиця'!$U$53:$AF$53</c:f>
              <c:numCache>
                <c:formatCode>_-* #\ ##0_-;\-* #\ ##0_-;_-* "-"??_-;_-@_-</c:formatCode>
                <c:ptCount val="12"/>
                <c:pt idx="0">
                  <c:v>470.483</c:v>
                </c:pt>
                <c:pt idx="1">
                  <c:v>746.81899999999996</c:v>
                </c:pt>
                <c:pt idx="2">
                  <c:v>1251.49</c:v>
                </c:pt>
                <c:pt idx="3">
                  <c:v>1809.4780000000001</c:v>
                </c:pt>
                <c:pt idx="4">
                  <c:v>1951.9490000000001</c:v>
                </c:pt>
                <c:pt idx="5">
                  <c:v>2058.4690000000001</c:v>
                </c:pt>
                <c:pt idx="6">
                  <c:v>2030.85</c:v>
                </c:pt>
                <c:pt idx="7">
                  <c:v>1992.692</c:v>
                </c:pt>
                <c:pt idx="8">
                  <c:v>1630.2139999999999</c:v>
                </c:pt>
                <c:pt idx="9">
                  <c:v>1157.299</c:v>
                </c:pt>
                <c:pt idx="10">
                  <c:v>523.21100000000001</c:v>
                </c:pt>
                <c:pt idx="11">
                  <c:v>398.89699999999999</c:v>
                </c:pt>
              </c:numCache>
            </c:numRef>
          </c:val>
          <c:smooth val="0"/>
          <c:extLst>
            <c:ext xmlns:c16="http://schemas.microsoft.com/office/drawing/2014/chart" uri="{C3380CC4-5D6E-409C-BE32-E72D297353CC}">
              <c16:uniqueId val="{00000006-2688-4260-B793-6D5EABE71C04}"/>
            </c:ext>
          </c:extLst>
        </c:ser>
        <c:dLbls>
          <c:dLblPos val="t"/>
          <c:showLegendKey val="0"/>
          <c:showVal val="1"/>
          <c:showCatName val="0"/>
          <c:showSerName val="0"/>
          <c:showPercent val="0"/>
          <c:showBubbleSize val="0"/>
        </c:dLbls>
        <c:marker val="1"/>
        <c:smooth val="0"/>
        <c:axId val="508435080"/>
        <c:axId val="508436160"/>
      </c:lineChart>
      <c:catAx>
        <c:axId val="508435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436160"/>
        <c:crosses val="autoZero"/>
        <c:auto val="1"/>
        <c:lblAlgn val="ctr"/>
        <c:lblOffset val="100"/>
        <c:noMultiLvlLbl val="0"/>
      </c:catAx>
      <c:valAx>
        <c:axId val="50843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МВт*год</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435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Доля електричної енергії, що буде покриватися відновлювальними джерелами (СЕС і біопаливна ТЕЦ) при рекомендованому сценарії</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8.5675356605183633E-2"/>
          <c:y val="0.15987500000000002"/>
          <c:w val="0.91021917996151447"/>
          <c:h val="0.72494153543307083"/>
        </c:manualLayout>
      </c:layout>
      <c:lineChart>
        <c:grouping val="standard"/>
        <c:varyColors val="0"/>
        <c:ser>
          <c:idx val="0"/>
          <c:order val="0"/>
          <c:tx>
            <c:strRef>
              <c:f>'Результуюча таблиця'!$AD$176</c:f>
              <c:strCache>
                <c:ptCount val="1"/>
                <c:pt idx="0">
                  <c:v>Споживання</c:v>
                </c:pt>
              </c:strCache>
            </c:strRef>
          </c:tx>
          <c:spPr>
            <a:ln w="31750" cap="rnd">
              <a:solidFill>
                <a:schemeClr val="accent1">
                  <a:alpha val="85000"/>
                </a:schemeClr>
              </a:solidFill>
              <a:round/>
            </a:ln>
            <a:effectLst/>
          </c:spPr>
          <c:marker>
            <c:symbol val="none"/>
          </c:marker>
          <c:dLbls>
            <c:dLbl>
              <c:idx val="3"/>
              <c:layout>
                <c:manualLayout>
                  <c:x val="-2.1979030144167806E-2"/>
                  <c:y val="-3.7756299212598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10-4E53-85E1-C264DB6D56E1}"/>
                </c:ext>
              </c:extLst>
            </c:dLbl>
            <c:dLbl>
              <c:idx val="5"/>
              <c:layout>
                <c:manualLayout>
                  <c:x val="-2.9842726081258191E-2"/>
                  <c:y val="-4.27562992125984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10-4E53-85E1-C264DB6D56E1}"/>
                </c:ext>
              </c:extLst>
            </c:dLbl>
            <c:dLbl>
              <c:idx val="8"/>
              <c:layout>
                <c:manualLayout>
                  <c:x val="-2.1979030144167855E-2"/>
                  <c:y val="-3.7756299212598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10-4E53-85E1-C264DB6D56E1}"/>
                </c:ext>
              </c:extLst>
            </c:dLbl>
            <c:dLbl>
              <c:idx val="9"/>
              <c:layout>
                <c:manualLayout>
                  <c:x val="-2.5910878112712879E-2"/>
                  <c:y val="-4.02562992125983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10-4E53-85E1-C264DB6D56E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'Результуюча таблиця'!$AE$175:$AP$175</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таблиця'!$AE$176:$AP$176</c:f>
              <c:numCache>
                <c:formatCode>_-* #\ ##0_-;\-* #\ ##0_-;_-* "-"??_-;_-@_-</c:formatCode>
                <c:ptCount val="12"/>
                <c:pt idx="0">
                  <c:v>9339.804856137549</c:v>
                </c:pt>
                <c:pt idx="1">
                  <c:v>8435.644947969955</c:v>
                </c:pt>
                <c:pt idx="2">
                  <c:v>8581.1693659072189</c:v>
                </c:pt>
                <c:pt idx="3">
                  <c:v>7785.9539673429326</c:v>
                </c:pt>
                <c:pt idx="4">
                  <c:v>7436.8544073732101</c:v>
                </c:pt>
                <c:pt idx="5">
                  <c:v>7393.9127758507393</c:v>
                </c:pt>
                <c:pt idx="6">
                  <c:v>7405.8410068292033</c:v>
                </c:pt>
                <c:pt idx="7">
                  <c:v>7451.1682845473679</c:v>
                </c:pt>
                <c:pt idx="8">
                  <c:v>7231.6888345436246</c:v>
                </c:pt>
                <c:pt idx="9">
                  <c:v>7732.6745356391257</c:v>
                </c:pt>
                <c:pt idx="10">
                  <c:v>8137.4391735083473</c:v>
                </c:pt>
                <c:pt idx="11">
                  <c:v>8667.8478443507265</c:v>
                </c:pt>
              </c:numCache>
            </c:numRef>
          </c:val>
          <c:smooth val="0"/>
          <c:extLst>
            <c:ext xmlns:c16="http://schemas.microsoft.com/office/drawing/2014/chart" uri="{C3380CC4-5D6E-409C-BE32-E72D297353CC}">
              <c16:uniqueId val="{00000004-4D10-4E53-85E1-C264DB6D56E1}"/>
            </c:ext>
          </c:extLst>
        </c:ser>
        <c:ser>
          <c:idx val="1"/>
          <c:order val="1"/>
          <c:tx>
            <c:strRef>
              <c:f>'Результуюча таблиця'!$AD$177</c:f>
              <c:strCache>
                <c:ptCount val="1"/>
                <c:pt idx="0">
                  <c:v>ВДЕ</c:v>
                </c:pt>
              </c:strCache>
            </c:strRef>
          </c:tx>
          <c:spPr>
            <a:ln w="31750" cap="rnd">
              <a:solidFill>
                <a:schemeClr val="accent2">
                  <a:alpha val="85000"/>
                </a:schemeClr>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'Результуюча таблиця'!$AE$175:$AP$175</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'Результуюча таблиця'!$AE$177:$AP$177</c:f>
              <c:numCache>
                <c:formatCode>0</c:formatCode>
                <c:ptCount val="12"/>
                <c:pt idx="0">
                  <c:v>1885.7584274608412</c:v>
                </c:pt>
                <c:pt idx="1">
                  <c:v>2146.8533468332525</c:v>
                </c:pt>
                <c:pt idx="2">
                  <c:v>2385.0157305770053</c:v>
                </c:pt>
                <c:pt idx="3">
                  <c:v>2396.0632116773813</c:v>
                </c:pt>
                <c:pt idx="4">
                  <c:v>2116.2462936585366</c:v>
                </c:pt>
                <c:pt idx="5">
                  <c:v>2222.7662936585366</c:v>
                </c:pt>
                <c:pt idx="6">
                  <c:v>2195.1472936585365</c:v>
                </c:pt>
                <c:pt idx="7">
                  <c:v>2156.9892936585366</c:v>
                </c:pt>
                <c:pt idx="8">
                  <c:v>1794.5112936585365</c:v>
                </c:pt>
                <c:pt idx="9">
                  <c:v>1575.2772575944327</c:v>
                </c:pt>
                <c:pt idx="10">
                  <c:v>1454.1674995646304</c:v>
                </c:pt>
                <c:pt idx="11">
                  <c:v>1723.6850689603652</c:v>
                </c:pt>
              </c:numCache>
            </c:numRef>
          </c:val>
          <c:smooth val="0"/>
          <c:extLst>
            <c:ext xmlns:c16="http://schemas.microsoft.com/office/drawing/2014/chart" uri="{C3380CC4-5D6E-409C-BE32-E72D297353CC}">
              <c16:uniqueId val="{00000005-4D10-4E53-85E1-C264DB6D56E1}"/>
            </c:ext>
          </c:extLst>
        </c:ser>
        <c:dLbls>
          <c:showLegendKey val="0"/>
          <c:showVal val="1"/>
          <c:showCatName val="0"/>
          <c:showSerName val="0"/>
          <c:showPercent val="0"/>
          <c:showBubbleSize val="0"/>
        </c:dLbls>
        <c:smooth val="0"/>
        <c:axId val="804740232"/>
        <c:axId val="804736272"/>
      </c:lineChart>
      <c:catAx>
        <c:axId val="804740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4736272"/>
        <c:crosses val="autoZero"/>
        <c:auto val="1"/>
        <c:lblAlgn val="ctr"/>
        <c:lblOffset val="100"/>
        <c:noMultiLvlLbl val="0"/>
      </c:catAx>
      <c:valAx>
        <c:axId val="8047362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МВт*год</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80474023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7A22-F53C-463B-9024-4B03212E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11339</Words>
  <Characters>64635</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Kononenko</dc:creator>
  <cp:keywords/>
  <dc:description/>
  <cp:lastModifiedBy>24-3</cp:lastModifiedBy>
  <cp:revision>19</cp:revision>
  <cp:lastPrinted>2023-11-24T09:45:00Z</cp:lastPrinted>
  <dcterms:created xsi:type="dcterms:W3CDTF">2023-12-05T12:17:00Z</dcterms:created>
  <dcterms:modified xsi:type="dcterms:W3CDTF">2023-12-26T11:45:00Z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732304</vt:lpwstr>
  </property>
  <property fmtid="{D5CDD505-2E9C-101B-9397-08002B2CF9AE}" name="NXPowerLiteSettings" pid="3">
    <vt:lpwstr>C7000400038000</vt:lpwstr>
  </property>
  <property fmtid="{D5CDD505-2E9C-101B-9397-08002B2CF9AE}" name="NXPowerLiteVersion" pid="4">
    <vt:lpwstr>S10.0.0</vt:lpwstr>
  </property>
</Properties>
</file>