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62" w:rsidRPr="005D1602" w:rsidRDefault="00F30262" w:rsidP="008130F0">
      <w:pPr>
        <w:pStyle w:val="1"/>
        <w:ind w:left="5664" w:right="-21"/>
        <w:rPr>
          <w:sz w:val="20"/>
          <w:szCs w:val="20"/>
          <w:lang w:eastAsia="zh-CN"/>
        </w:rPr>
      </w:pPr>
      <w:r w:rsidRPr="005D1602">
        <w:rPr>
          <w:b w:val="0"/>
          <w:sz w:val="20"/>
          <w:szCs w:val="20"/>
        </w:rPr>
        <w:t xml:space="preserve">                         </w:t>
      </w:r>
      <w:r w:rsidR="008130F0" w:rsidRPr="005D1602">
        <w:rPr>
          <w:b w:val="0"/>
          <w:sz w:val="20"/>
          <w:szCs w:val="20"/>
        </w:rPr>
        <w:t xml:space="preserve"> </w:t>
      </w:r>
    </w:p>
    <w:p w:rsidR="00440394" w:rsidRPr="005D1602" w:rsidRDefault="006437E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086B891" wp14:editId="1B6339B7">
            <wp:simplePos x="0" y="0"/>
            <wp:positionH relativeFrom="column">
              <wp:posOffset>2908300</wp:posOffset>
            </wp:positionH>
            <wp:positionV relativeFrom="paragraph">
              <wp:posOffset>3005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60" w:rsidRPr="005D1602" w:rsidRDefault="00B77260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7E2" w:rsidRPr="005D1602" w:rsidRDefault="006437E2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Pr="005D1602" w:rsidRDefault="00CC33B3" w:rsidP="000446EF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CC33B3" w:rsidRPr="005D1602" w:rsidRDefault="00CC33B3" w:rsidP="00CC33B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:rsidR="00CC33B3" w:rsidRPr="005D1602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A55BC" w:rsidRPr="005D1602" w:rsidRDefault="005A55BC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Pr="005D1602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B42BC8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сорок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третя</w:t>
      </w:r>
      <w:r w:rsidR="008A664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сесія</w:t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 w:rsidR="00600B2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6540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CC33B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вось</w:t>
      </w:r>
      <w:r w:rsidR="0044039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мого скликання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B5D17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21.12.2023</w:t>
      </w:r>
      <w:r w:rsidR="001D0D9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F64BBB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5A55B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BA39D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1107</w:t>
      </w:r>
    </w:p>
    <w:p w:rsidR="005A55BC" w:rsidRPr="005D1602" w:rsidRDefault="005A55BC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B04AFA" w:rsidP="00B04AFA">
      <w:pPr>
        <w:widowControl w:val="0"/>
        <w:suppressAutoHyphens/>
        <w:autoSpaceDE w:val="0"/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план роботи міської ради </w:t>
      </w:r>
      <w:r w:rsidR="0044039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2B7D92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0394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місцеве самоврядування в Україні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частиною третьою статті 15 Закону України 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доступ до публічної інформації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</w:t>
      </w:r>
      <w:r w:rsidR="00CC33B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О.В.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64BBB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</w:t>
      </w:r>
      <w:r w:rsidR="002B7D92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Рішення міської ради від 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1D0D9C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740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</w:t>
      </w:r>
      <w:r w:rsidR="00844CBB" w:rsidRPr="005D160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D9556D" w:rsidRPr="005D160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  <w:r w:rsidR="00B91E99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визн</w:t>
      </w:r>
      <w:r w:rsidR="001A292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таким, що втратило чинність з 01.01.20</w:t>
      </w:r>
      <w:r w:rsidR="00CD5200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2BC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A2923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5D1602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58306D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цього </w:t>
      </w: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492420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</w:t>
      </w:r>
      <w:r w:rsidR="005F7338"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Pr="005D1602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Pr="005D1602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49FC" w:rsidRPr="005D1602" w:rsidRDefault="00492420" w:rsidP="00BC49FC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Міський голова</w:t>
      </w:r>
      <w:r w:rsidR="00BC49FC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                                                                     </w:t>
      </w:r>
      <w:r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</w:t>
      </w:r>
      <w:r w:rsidR="00A35D0F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Микола </w:t>
      </w:r>
      <w:r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>Б</w:t>
      </w:r>
      <w:r w:rsidR="00A35D0F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>ОРОВЕЦЬ</w:t>
      </w:r>
      <w:r w:rsidR="00BC49FC" w:rsidRPr="005D160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1602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Додаток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до рішення міської ради</w:t>
      </w:r>
    </w:p>
    <w:p w:rsidR="00440394" w:rsidRPr="005D1602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від </w:t>
      </w:r>
      <w:r w:rsidR="004B5D17">
        <w:rPr>
          <w:rFonts w:ascii="Times New Roman" w:eastAsia="Times New Roman" w:hAnsi="Times New Roman" w:cs="Times New Roman"/>
          <w:sz w:val="26"/>
          <w:szCs w:val="26"/>
          <w:lang w:eastAsia="zh-CN"/>
        </w:rPr>
        <w:t>21.12.2023</w:t>
      </w:r>
      <w:r w:rsidR="0010194F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86E95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4B5D17">
        <w:rPr>
          <w:rFonts w:ascii="Times New Roman" w:eastAsia="Times New Roman" w:hAnsi="Times New Roman" w:cs="Times New Roman"/>
          <w:sz w:val="26"/>
          <w:szCs w:val="26"/>
          <w:lang w:eastAsia="zh-CN"/>
        </w:rPr>
        <w:t>1107</w:t>
      </w:r>
      <w:bookmarkStart w:id="0" w:name="_GoBack"/>
      <w:bookmarkEnd w:id="0"/>
      <w:r w:rsidR="00931457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BF3DB6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B27DC4" w:rsidRPr="005D1602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60D66" w:rsidRPr="005D1602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</w:t>
      </w:r>
      <w:r w:rsidR="00560D66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40394" w:rsidRPr="005D1602" w:rsidRDefault="00560D66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роботи міської ради на 20</w:t>
      </w:r>
      <w:r w:rsidR="00BF3DB6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00E14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рік</w:t>
      </w:r>
    </w:p>
    <w:p w:rsidR="00C54F14" w:rsidRPr="005D1602" w:rsidRDefault="00C54F1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</w:p>
    <w:tbl>
      <w:tblPr>
        <w:tblW w:w="1034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70"/>
        <w:gridCol w:w="1417"/>
        <w:gridCol w:w="2552"/>
      </w:tblGrid>
      <w:tr w:rsidR="005D1602" w:rsidRPr="005D1602" w:rsidTr="00112845">
        <w:trPr>
          <w:trHeight w:val="350"/>
        </w:trPr>
        <w:tc>
          <w:tcPr>
            <w:tcW w:w="705" w:type="dxa"/>
            <w:shd w:val="clear" w:color="auto" w:fill="auto"/>
          </w:tcPr>
          <w:p w:rsidR="00440394" w:rsidRPr="005D1602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№ 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0394" w:rsidRPr="005D1602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Заходи</w:t>
            </w:r>
          </w:p>
        </w:tc>
        <w:tc>
          <w:tcPr>
            <w:tcW w:w="1417" w:type="dxa"/>
            <w:shd w:val="clear" w:color="auto" w:fill="auto"/>
          </w:tcPr>
          <w:p w:rsidR="00440394" w:rsidRPr="005D1602" w:rsidRDefault="00440394" w:rsidP="00062A1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0394" w:rsidRPr="005D1602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Відповідальний</w:t>
            </w:r>
          </w:p>
        </w:tc>
      </w:tr>
      <w:tr w:rsidR="005D1602" w:rsidRPr="005D1602" w:rsidTr="00970A90">
        <w:trPr>
          <w:trHeight w:val="2613"/>
        </w:trPr>
        <w:tc>
          <w:tcPr>
            <w:tcW w:w="705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Організація та проведення пленарних засідань сесій міської ради:</w:t>
            </w:r>
          </w:p>
        </w:tc>
        <w:tc>
          <w:tcPr>
            <w:tcW w:w="1417" w:type="dxa"/>
            <w:shd w:val="clear" w:color="auto" w:fill="auto"/>
          </w:tcPr>
          <w:p w:rsidR="005C1736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22</w:t>
            </w:r>
            <w:r w:rsidR="003B5CF8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.02.202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25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.04.202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06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.06.202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400E1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25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.07.202</w:t>
            </w:r>
            <w:r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3B5CF8" w:rsidRPr="005D1602" w:rsidRDefault="00307D81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12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.09.202</w:t>
            </w:r>
            <w:r w:rsidR="00400E1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062A1F" w:rsidRPr="005D1602" w:rsidRDefault="00307D81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31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.10.202</w:t>
            </w:r>
            <w:r w:rsidR="00400E1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6042F3" w:rsidRPr="005D1602" w:rsidRDefault="00307D81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19</w:t>
            </w:r>
            <w:r w:rsidR="00600B2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.12.202</w:t>
            </w:r>
            <w:r w:rsidR="00400E14" w:rsidRPr="005D1602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4</w:t>
            </w:r>
          </w:p>
          <w:p w:rsidR="00610A05" w:rsidRPr="005D1602" w:rsidRDefault="00610A05" w:rsidP="00610A05">
            <w:pPr>
              <w:widowControl w:val="0"/>
              <w:suppressAutoHyphens/>
              <w:autoSpaceDE w:val="0"/>
              <w:spacing w:after="0" w:line="240" w:lineRule="auto"/>
              <w:ind w:left="-250" w:right="-7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(орієнтовний графік)</w:t>
            </w:r>
          </w:p>
        </w:tc>
        <w:tc>
          <w:tcPr>
            <w:tcW w:w="2552" w:type="dxa"/>
            <w:shd w:val="clear" w:color="auto" w:fill="auto"/>
          </w:tcPr>
          <w:p w:rsidR="00FF2169" w:rsidRPr="005D1602" w:rsidRDefault="00B70914" w:rsidP="00FF21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  <w:r w:rsidR="00355393" w:rsidRPr="005D16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1736" w:rsidRPr="005D1602" w:rsidRDefault="002C1BD7" w:rsidP="006546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керівник виконавч</w:t>
            </w:r>
            <w:r w:rsidR="006546E7"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орган</w:t>
            </w:r>
            <w:r w:rsidR="006546E7"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7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B70914" w:rsidRPr="005D1602" w:rsidRDefault="00B70914" w:rsidP="00B7091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</w:p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голови постійних комісій міської ради </w:t>
            </w:r>
          </w:p>
        </w:tc>
      </w:tr>
      <w:tr w:rsidR="005D1602" w:rsidRPr="005D1602" w:rsidTr="00112845">
        <w:trPr>
          <w:trHeight w:val="95"/>
        </w:trPr>
        <w:tc>
          <w:tcPr>
            <w:tcW w:w="705" w:type="dxa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C1736" w:rsidRPr="005D1602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Перелік питань для розгляду міською радою:</w:t>
            </w:r>
          </w:p>
        </w:tc>
      </w:tr>
      <w:tr w:rsidR="005D1602" w:rsidRPr="005D1602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5C1736" w:rsidRPr="005D1602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5C1736" w:rsidRPr="005D1602" w:rsidRDefault="00C4747F" w:rsidP="00523F5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</w:t>
            </w:r>
            <w:r w:rsidR="00651100" w:rsidRPr="005D1602">
              <w:rPr>
                <w:rFonts w:ascii="Times New Roman" w:hAnsi="Times New Roman" w:cs="Times New Roman"/>
                <w:sz w:val="26"/>
                <w:szCs w:val="26"/>
              </w:rPr>
              <w:t>Новоград-Волинської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територіальної громади на 202</w:t>
            </w:r>
            <w:r w:rsidR="00523F51" w:rsidRPr="005D1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 рік</w:t>
            </w:r>
          </w:p>
        </w:tc>
        <w:tc>
          <w:tcPr>
            <w:tcW w:w="1417" w:type="dxa"/>
            <w:shd w:val="clear" w:color="auto" w:fill="auto"/>
          </w:tcPr>
          <w:p w:rsidR="005C1736" w:rsidRPr="005D1602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C1736" w:rsidRPr="005D1602" w:rsidRDefault="00791151" w:rsidP="00017B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</w:t>
            </w:r>
            <w:r w:rsidR="00017BCD"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 органу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5D1602" w:rsidRPr="005D1602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передачу у власність, користування земельних ділянок та про інші питання земельних відносин на території міста Звягель</w:t>
            </w:r>
          </w:p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передачу у власність земельних ділянок та про інші питання земельних відносин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1181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продаж земельних ділянок несільськогосподарського призначення на території міста Звягель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припинення договорів оренди землі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3.6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заміну сторони договорів оренди землі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3.7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FontStyle12"/>
                <w:lang w:eastAsia="uk-UA"/>
              </w:rPr>
            </w:pPr>
            <w:r w:rsidRPr="005D1602">
              <w:rPr>
                <w:rStyle w:val="FontStyle12"/>
                <w:lang w:eastAsia="uk-UA"/>
              </w:rPr>
              <w:t>Про проведення земельних торгів у формі аукціону в місті Звягель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3.8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FontStyle12"/>
                <w:lang w:eastAsia="uk-UA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затвердження положення «Про порядок продажу земельних ділянок комунальної власності, на яких розташовані об’єкти нерухомого майна»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3.9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FontStyle12"/>
                <w:lang w:val="uk-UA" w:eastAsia="uk-UA"/>
              </w:rPr>
              <w:t>Про розроблення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3.10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FontStyle12"/>
                <w:lang w:val="uk-UA" w:eastAsia="uk-UA"/>
              </w:rPr>
              <w:t>Про затвердження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3.11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перейменування та найменування назв вулиць та провулків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112845">
        <w:trPr>
          <w:trHeight w:val="1205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3.12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до Програми розвитку земельних відносин на території Звягельської міської територіальної громади на 2021-2025 роки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3.13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pStyle w:val="ab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5D1602">
              <w:rPr>
                <w:rStyle w:val="FontStyle14"/>
                <w:b w:val="0"/>
                <w:sz w:val="26"/>
                <w:szCs w:val="26"/>
                <w:lang w:val="uk-UA" w:eastAsia="uk-UA"/>
              </w:rPr>
              <w:t>Про внесення мін до Програми розроблення містобудівної документації Звягельської міської територіальної громади на 2021 - 2025 роки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350E1F">
        <w:trPr>
          <w:trHeight w:val="1140"/>
        </w:trPr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3.14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 зняття з контролю рішень міської ради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           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3.15</w:t>
            </w:r>
          </w:p>
        </w:tc>
        <w:tc>
          <w:tcPr>
            <w:tcW w:w="5670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Інформації про  розгляд та виконання  пропозицій і зауважень,  висловлених депутатами під час проведення сесій міської ради</w:t>
            </w:r>
          </w:p>
        </w:tc>
        <w:tc>
          <w:tcPr>
            <w:tcW w:w="1417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8B1F12" w:rsidRPr="005D1602" w:rsidRDefault="008B1F12" w:rsidP="008B1F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6E5802" w:rsidRPr="005D1602" w:rsidRDefault="006E5802" w:rsidP="006E58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3.16</w:t>
            </w:r>
          </w:p>
        </w:tc>
        <w:tc>
          <w:tcPr>
            <w:tcW w:w="5670" w:type="dxa"/>
            <w:shd w:val="clear" w:color="auto" w:fill="auto"/>
          </w:tcPr>
          <w:p w:rsidR="006E5802" w:rsidRPr="005D1602" w:rsidRDefault="006E5802" w:rsidP="006E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списання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6E5802" w:rsidRPr="005D1602" w:rsidRDefault="006E5802" w:rsidP="006E5802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6E5802" w:rsidRPr="005D1602" w:rsidRDefault="006E5802" w:rsidP="006E58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3.17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нежитлових приміщень до переліку об’єктів комунальної власності, що підлягають приватизації в 202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4 році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3.18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майно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3.19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об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’єктів комунальної власності до переліку другого типу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3.20</w:t>
            </w:r>
          </w:p>
        </w:tc>
        <w:tc>
          <w:tcPr>
            <w:tcW w:w="5670" w:type="dxa"/>
            <w:shd w:val="clear" w:color="auto" w:fill="auto"/>
          </w:tcPr>
          <w:p w:rsidR="001F6F7F" w:rsidRPr="005D1602" w:rsidRDefault="00DC14A1" w:rsidP="001F6F7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передачу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1F6F7F" w:rsidRPr="005D1602" w:rsidRDefault="001F6F7F" w:rsidP="001F6F7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1F6F7F" w:rsidRPr="005D1602" w:rsidRDefault="001F6F7F" w:rsidP="001F6F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C14A1" w:rsidRPr="005D1602" w:rsidRDefault="00DC14A1" w:rsidP="00DC14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3.21</w:t>
            </w:r>
          </w:p>
        </w:tc>
        <w:tc>
          <w:tcPr>
            <w:tcW w:w="5670" w:type="dxa"/>
            <w:shd w:val="clear" w:color="auto" w:fill="auto"/>
          </w:tcPr>
          <w:p w:rsidR="00DC14A1" w:rsidRPr="005D1602" w:rsidRDefault="00DC14A1" w:rsidP="00DC14A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затвердження Правил розміщення зовнішньої реклами на території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C14A1" w:rsidRPr="005D1602" w:rsidRDefault="00DC14A1" w:rsidP="00DC14A1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C14A1" w:rsidRPr="005D1602" w:rsidRDefault="00DC14A1" w:rsidP="00DC14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3.22</w:t>
            </w:r>
          </w:p>
        </w:tc>
        <w:tc>
          <w:tcPr>
            <w:tcW w:w="5670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внесення змін Правил благоустрою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36"/>
        </w:trPr>
        <w:tc>
          <w:tcPr>
            <w:tcW w:w="705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3.23</w:t>
            </w:r>
          </w:p>
        </w:tc>
        <w:tc>
          <w:tcPr>
            <w:tcW w:w="5670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внесення змін до Програми фінансової підтримки співвласників багатоквартирних будинків на 2022-2024 роки</w:t>
            </w:r>
          </w:p>
        </w:tc>
        <w:tc>
          <w:tcPr>
            <w:tcW w:w="1417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431051" w:rsidRPr="005D1602" w:rsidRDefault="00431051" w:rsidP="004310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601"/>
        </w:trPr>
        <w:tc>
          <w:tcPr>
            <w:tcW w:w="705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3.24</w:t>
            </w:r>
          </w:p>
        </w:tc>
        <w:tc>
          <w:tcPr>
            <w:tcW w:w="5670" w:type="dxa"/>
            <w:shd w:val="clear" w:color="auto" w:fill="auto"/>
          </w:tcPr>
          <w:p w:rsidR="001557A3" w:rsidRPr="005D1602" w:rsidRDefault="001557A3" w:rsidP="001557A3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та доповнень до Плану діяльності Звягельської міської ради та її виконавчого комітету з підготовки п</w:t>
            </w:r>
            <w:r w:rsidR="005827A1">
              <w:rPr>
                <w:sz w:val="26"/>
                <w:szCs w:val="26"/>
                <w:lang w:val="uk-UA"/>
              </w:rPr>
              <w:t>роектів регуляторних актів на</w:t>
            </w:r>
            <w:r w:rsidRPr="005D1602">
              <w:rPr>
                <w:sz w:val="26"/>
                <w:szCs w:val="26"/>
                <w:lang w:val="uk-UA"/>
              </w:rPr>
              <w:t xml:space="preserve"> 2024</w:t>
            </w:r>
            <w:r w:rsidR="005827A1">
              <w:rPr>
                <w:sz w:val="26"/>
                <w:szCs w:val="26"/>
                <w:lang w:val="uk-UA"/>
              </w:rPr>
              <w:t xml:space="preserve"> </w:t>
            </w:r>
            <w:r w:rsidRPr="005D1602">
              <w:rPr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7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650"/>
        </w:trPr>
        <w:tc>
          <w:tcPr>
            <w:tcW w:w="705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3.25</w:t>
            </w:r>
          </w:p>
        </w:tc>
        <w:tc>
          <w:tcPr>
            <w:tcW w:w="5670" w:type="dxa"/>
            <w:shd w:val="clear" w:color="auto" w:fill="auto"/>
          </w:tcPr>
          <w:p w:rsidR="001557A3" w:rsidRPr="005D1602" w:rsidRDefault="001557A3" w:rsidP="001557A3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та доповнень до Програми економічного і соціального розвитку 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3.26</w:t>
            </w:r>
          </w:p>
        </w:tc>
        <w:tc>
          <w:tcPr>
            <w:tcW w:w="5670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 внесення змін до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Положень про виконавчі органи Звягельської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1557A3" w:rsidRPr="005D1602" w:rsidRDefault="001557A3" w:rsidP="001557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3.27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  внесення   змін до Програми розвитку освіти Звягельської  міської територіальної громади на 2021-2025 роки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3.28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5827A1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 xml:space="preserve">Про звіт щодо виконання бюджету </w:t>
            </w:r>
            <w:r w:rsidRPr="005D1602">
              <w:rPr>
                <w:sz w:val="26"/>
                <w:szCs w:val="26"/>
              </w:rPr>
              <w:t>Новоград-</w:t>
            </w:r>
            <w:r w:rsidRPr="005D1602">
              <w:rPr>
                <w:sz w:val="26"/>
                <w:szCs w:val="26"/>
                <w:lang w:val="uk-UA"/>
              </w:rPr>
              <w:t>Волинської міської територіальної громади за 2023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3.29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порядку розміщення відкритих літніх майданчиків біля об’єктів громадського харчування та закладів продовольчої торгівлі на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5827A1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квітень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970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3.30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перший квартал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квітень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0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3.31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внесення змін до рішення міської ради від  03.06.2021  №200 «Про встановлення ставок і пільг зі сплати земельного податку та розміру орендної плати  за землю»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червень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3.32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перше півріччя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липень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53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3.33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docdata"/>
                <w:sz w:val="26"/>
                <w:szCs w:val="26"/>
                <w:lang w:val="uk-UA"/>
              </w:rPr>
              <w:t>Про фінансове стимулювання спортсменів за І півріччя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вересень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533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3.34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звіт щодо виконання бюджету Новоград-Волинської міської територіальної громади за 9 місяців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5827A1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827A1" w:rsidRPr="005D1602" w:rsidTr="00044488">
        <w:trPr>
          <w:trHeight w:val="1650"/>
        </w:trPr>
        <w:tc>
          <w:tcPr>
            <w:tcW w:w="705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3.35</w:t>
            </w:r>
          </w:p>
        </w:tc>
        <w:tc>
          <w:tcPr>
            <w:tcW w:w="5670" w:type="dxa"/>
            <w:shd w:val="clear" w:color="auto" w:fill="auto"/>
          </w:tcPr>
          <w:p w:rsidR="005827A1" w:rsidRPr="005D1602" w:rsidRDefault="005827A1" w:rsidP="005827A1">
            <w:pPr>
              <w:pStyle w:val="FR1"/>
              <w:spacing w:before="0"/>
              <w:ind w:right="18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пільгові перевезення на міських, приміських автобусних маршрутах загального користування на території Звягельської міської територіальної громади у 2025 році</w:t>
            </w:r>
          </w:p>
        </w:tc>
        <w:tc>
          <w:tcPr>
            <w:tcW w:w="1417" w:type="dxa"/>
            <w:shd w:val="clear" w:color="auto" w:fill="auto"/>
          </w:tcPr>
          <w:p w:rsidR="005827A1" w:rsidRDefault="005827A1" w:rsidP="005827A1">
            <w:pPr>
              <w:jc w:val="center"/>
            </w:pPr>
            <w:r w:rsidRPr="0091346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827A1" w:rsidRPr="005D1602" w:rsidTr="007B3913">
        <w:trPr>
          <w:trHeight w:val="1114"/>
        </w:trPr>
        <w:tc>
          <w:tcPr>
            <w:tcW w:w="705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3.36</w:t>
            </w:r>
          </w:p>
        </w:tc>
        <w:tc>
          <w:tcPr>
            <w:tcW w:w="5670" w:type="dxa"/>
            <w:shd w:val="clear" w:color="auto" w:fill="auto"/>
          </w:tcPr>
          <w:p w:rsidR="005827A1" w:rsidRPr="005D1602" w:rsidRDefault="005827A1" w:rsidP="005827A1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плану діяльності Звягельської міської ради та її виконавчого комітету з підготовки проектів регуляторних актів на 2025 рік</w:t>
            </w:r>
          </w:p>
        </w:tc>
        <w:tc>
          <w:tcPr>
            <w:tcW w:w="1417" w:type="dxa"/>
            <w:shd w:val="clear" w:color="auto" w:fill="auto"/>
          </w:tcPr>
          <w:p w:rsidR="005827A1" w:rsidRDefault="005827A1" w:rsidP="005827A1">
            <w:pPr>
              <w:jc w:val="center"/>
            </w:pPr>
            <w:r w:rsidRPr="0091346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жовтень</w:t>
            </w:r>
          </w:p>
        </w:tc>
        <w:tc>
          <w:tcPr>
            <w:tcW w:w="2552" w:type="dxa"/>
            <w:shd w:val="clear" w:color="auto" w:fill="auto"/>
          </w:tcPr>
          <w:p w:rsidR="005827A1" w:rsidRPr="005D1602" w:rsidRDefault="005827A1" w:rsidP="00582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B3913">
        <w:trPr>
          <w:trHeight w:val="894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3.37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2024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783EA6">
        <w:trPr>
          <w:trHeight w:val="1681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3.38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Програми соціальної підтримки учасників антитерористичної операції, операції об’єднаних сил, захисту безпеки населення та інтересів держави у зв’язку з військовою агресією Російської Федерації проти України, членів сімей загиблих учасників антитерористичної операції, операції об’єднаних сил, захисту безпеки населення та інтересів держави у зв’язку з військовою агресією Російської Федерації проти України, учасників Революції Гідності, членів сімей загиблих учасників Революції Гідності на 2024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E74847">
        <w:trPr>
          <w:trHeight w:val="219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3.39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rStyle w:val="docdata"/>
                <w:sz w:val="26"/>
                <w:szCs w:val="26"/>
                <w:lang w:val="uk-UA"/>
              </w:rPr>
              <w:t>Про фінансове стимулювання спортсменів та тренерів за ІІ півріччя 2024 року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289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3.40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бюджет Звягельської міської територіальної громади на 2025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E74847">
        <w:trPr>
          <w:trHeight w:val="70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3.41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затвердження Програми економічного і соціального розвитку Звягельської міської територіальної громади на 2025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3E23F4">
        <w:trPr>
          <w:trHeight w:val="332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3.42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5D1602">
              <w:rPr>
                <w:sz w:val="26"/>
                <w:szCs w:val="26"/>
                <w:lang w:val="uk-UA"/>
              </w:rPr>
              <w:t>Про пільги зі сплати за харчування дітей у  закладах дошкільної та загальної середньої освіти Звягельської міської територіальної громади на 2025 рік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E74847">
        <w:trPr>
          <w:trHeight w:val="307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20.10.2022 № 640 «Про стан виконання Муніципального енергетичного Звягельської міської територіальної громади на  2022-2024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22.07.2019 № 219 «Про стан виконання Перспективного плану розвитку послуг щодо забезпечення законних прав та інтересів дітей в Звягельській міській територіальній громаді на 2019-2026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15.09.2022 № 611 «Про затвердження Програми взаємодії з малим та середнім підприємництвом Новоград-Волинської територіальної громади на 2022-2026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25.11.2021 № 381 «Про затвердження Програми висвітлення діяльності Новоград-Волинської міської ради та її виконавчих органів через засоби масової інформації на 2022-2025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4.4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eastAsia="Calibri" w:hAnsi="Times New Roman" w:cs="Times New Roman"/>
                <w:sz w:val="26"/>
                <w:szCs w:val="26"/>
              </w:rPr>
              <w:t>від 04.03.2021 № 91 «</w:t>
            </w: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Програми поводження з тваринами та регулювання чисельності безпритульних тварин на 2021-2025 роки» 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ІІІ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4.5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 xml:space="preserve">від 21.10.2021 № 326 «Про затвердження Комплексної програми «Соціальний захист» на 2022– 2026 роки» 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4.6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602">
              <w:rPr>
                <w:rFonts w:ascii="Times New Roman" w:hAnsi="Times New Roman" w:cs="Times New Roman"/>
                <w:sz w:val="26"/>
                <w:szCs w:val="26"/>
              </w:rPr>
              <w:t>від 26.10.2023 № 1017 «Про затвердження Програми реалізації заходів на виконання «Конвенції про права дитини» на 2024-2025 роки»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7.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5D1602" w:rsidRPr="005D1602" w:rsidTr="000B09F0"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</w:t>
            </w:r>
          </w:p>
        </w:tc>
      </w:tr>
      <w:tr w:rsidR="005D1602" w:rsidRPr="005D1602" w:rsidTr="000B09F0">
        <w:trPr>
          <w:trHeight w:val="1122"/>
        </w:trPr>
        <w:tc>
          <w:tcPr>
            <w:tcW w:w="705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7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A064DE" w:rsidRPr="005D1602" w:rsidRDefault="00A064DE" w:rsidP="00A064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D16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керівний склад  міської ради та її виконавчого комітету</w:t>
            </w:r>
          </w:p>
        </w:tc>
      </w:tr>
    </w:tbl>
    <w:p w:rsidR="003131CC" w:rsidRPr="005D1602" w:rsidRDefault="003131CC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64D2" w:rsidRPr="005D1602" w:rsidRDefault="00D8394D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Секретар міської ради</w:t>
      </w:r>
      <w:r w:rsidR="003013FB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6F499F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3013FB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3013FB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241B0A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>Оксана</w:t>
      </w:r>
      <w:r w:rsidR="008A3756" w:rsidRPr="005D160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  <w:r w:rsidR="00241B0A" w:rsidRPr="005D1602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ГВОЗДЕНКО</w:t>
      </w:r>
      <w:r w:rsidR="002D2EF4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40394" w:rsidRPr="005D16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sectPr w:rsidR="00D864D2" w:rsidRPr="005D1602" w:rsidSect="006F499F">
      <w:footerReference w:type="even" r:id="rId9"/>
      <w:pgSz w:w="11906" w:h="16820"/>
      <w:pgMar w:top="426" w:right="566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2D" w:rsidRDefault="00D4262D">
      <w:pPr>
        <w:spacing w:after="0" w:line="240" w:lineRule="auto"/>
      </w:pPr>
      <w:r>
        <w:separator/>
      </w:r>
    </w:p>
  </w:endnote>
  <w:endnote w:type="continuationSeparator" w:id="0">
    <w:p w:rsidR="00D4262D" w:rsidRDefault="00D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2D" w:rsidRDefault="00D4262D">
      <w:pPr>
        <w:spacing w:after="0" w:line="240" w:lineRule="auto"/>
      </w:pPr>
      <w:r>
        <w:separator/>
      </w:r>
    </w:p>
  </w:footnote>
  <w:footnote w:type="continuationSeparator" w:id="0">
    <w:p w:rsidR="00D4262D" w:rsidRDefault="00D4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E210D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B10D6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A"/>
    <w:rsid w:val="000016C7"/>
    <w:rsid w:val="000059C3"/>
    <w:rsid w:val="00012F72"/>
    <w:rsid w:val="00013E15"/>
    <w:rsid w:val="00017BCD"/>
    <w:rsid w:val="0002312E"/>
    <w:rsid w:val="00024B56"/>
    <w:rsid w:val="00024BC3"/>
    <w:rsid w:val="00031773"/>
    <w:rsid w:val="00033205"/>
    <w:rsid w:val="00037983"/>
    <w:rsid w:val="00044488"/>
    <w:rsid w:val="000446EF"/>
    <w:rsid w:val="0004623E"/>
    <w:rsid w:val="00046A66"/>
    <w:rsid w:val="00051AD0"/>
    <w:rsid w:val="00051BA1"/>
    <w:rsid w:val="000530FC"/>
    <w:rsid w:val="00057202"/>
    <w:rsid w:val="000577D6"/>
    <w:rsid w:val="0006104B"/>
    <w:rsid w:val="0006257D"/>
    <w:rsid w:val="00062A1F"/>
    <w:rsid w:val="00062EA7"/>
    <w:rsid w:val="00064C0A"/>
    <w:rsid w:val="00072C33"/>
    <w:rsid w:val="000739AA"/>
    <w:rsid w:val="00081AF7"/>
    <w:rsid w:val="00086E95"/>
    <w:rsid w:val="00090C6F"/>
    <w:rsid w:val="00091E07"/>
    <w:rsid w:val="00095163"/>
    <w:rsid w:val="000A0483"/>
    <w:rsid w:val="000A05EB"/>
    <w:rsid w:val="000A0F22"/>
    <w:rsid w:val="000A18EE"/>
    <w:rsid w:val="000A1927"/>
    <w:rsid w:val="000A2F9E"/>
    <w:rsid w:val="000B09F0"/>
    <w:rsid w:val="000C08AD"/>
    <w:rsid w:val="000C2D8F"/>
    <w:rsid w:val="000C40BA"/>
    <w:rsid w:val="000C795D"/>
    <w:rsid w:val="000D163C"/>
    <w:rsid w:val="000E0395"/>
    <w:rsid w:val="000E3231"/>
    <w:rsid w:val="000E4832"/>
    <w:rsid w:val="000E5615"/>
    <w:rsid w:val="000F33CF"/>
    <w:rsid w:val="0010194F"/>
    <w:rsid w:val="00106A88"/>
    <w:rsid w:val="00110564"/>
    <w:rsid w:val="00112845"/>
    <w:rsid w:val="00113956"/>
    <w:rsid w:val="00120223"/>
    <w:rsid w:val="00120F19"/>
    <w:rsid w:val="00122058"/>
    <w:rsid w:val="00123B1D"/>
    <w:rsid w:val="00123FF2"/>
    <w:rsid w:val="00124BC0"/>
    <w:rsid w:val="001318B1"/>
    <w:rsid w:val="00133C3F"/>
    <w:rsid w:val="00135D90"/>
    <w:rsid w:val="00137661"/>
    <w:rsid w:val="00140FC2"/>
    <w:rsid w:val="00141ABB"/>
    <w:rsid w:val="0014227C"/>
    <w:rsid w:val="0014298C"/>
    <w:rsid w:val="001432C8"/>
    <w:rsid w:val="0015344A"/>
    <w:rsid w:val="0015457E"/>
    <w:rsid w:val="001557A3"/>
    <w:rsid w:val="00155A6B"/>
    <w:rsid w:val="001572BA"/>
    <w:rsid w:val="00165B36"/>
    <w:rsid w:val="00167B61"/>
    <w:rsid w:val="001723DD"/>
    <w:rsid w:val="001801A4"/>
    <w:rsid w:val="001877C2"/>
    <w:rsid w:val="00187851"/>
    <w:rsid w:val="00194099"/>
    <w:rsid w:val="00195648"/>
    <w:rsid w:val="00195B3D"/>
    <w:rsid w:val="001A11F5"/>
    <w:rsid w:val="001A2923"/>
    <w:rsid w:val="001A6945"/>
    <w:rsid w:val="001A75F1"/>
    <w:rsid w:val="001B226C"/>
    <w:rsid w:val="001B47B2"/>
    <w:rsid w:val="001C758E"/>
    <w:rsid w:val="001C7BCE"/>
    <w:rsid w:val="001D0C8C"/>
    <w:rsid w:val="001D0D9C"/>
    <w:rsid w:val="001D607F"/>
    <w:rsid w:val="001D71A3"/>
    <w:rsid w:val="001E2496"/>
    <w:rsid w:val="001E50E9"/>
    <w:rsid w:val="001E705C"/>
    <w:rsid w:val="001F31C2"/>
    <w:rsid w:val="001F4256"/>
    <w:rsid w:val="001F54E8"/>
    <w:rsid w:val="001F6F7F"/>
    <w:rsid w:val="00204EE7"/>
    <w:rsid w:val="00206B5E"/>
    <w:rsid w:val="00207035"/>
    <w:rsid w:val="0021168A"/>
    <w:rsid w:val="00220869"/>
    <w:rsid w:val="00221E8A"/>
    <w:rsid w:val="0022550B"/>
    <w:rsid w:val="00227697"/>
    <w:rsid w:val="002312E2"/>
    <w:rsid w:val="00241B0A"/>
    <w:rsid w:val="00243742"/>
    <w:rsid w:val="00246DD6"/>
    <w:rsid w:val="00257724"/>
    <w:rsid w:val="00257E13"/>
    <w:rsid w:val="00264E42"/>
    <w:rsid w:val="00266F8B"/>
    <w:rsid w:val="00274C20"/>
    <w:rsid w:val="00277A80"/>
    <w:rsid w:val="00283A48"/>
    <w:rsid w:val="00285CB3"/>
    <w:rsid w:val="002909EE"/>
    <w:rsid w:val="00291375"/>
    <w:rsid w:val="00295139"/>
    <w:rsid w:val="00295DE2"/>
    <w:rsid w:val="002969C4"/>
    <w:rsid w:val="00296BD4"/>
    <w:rsid w:val="00297892"/>
    <w:rsid w:val="002B5776"/>
    <w:rsid w:val="002B6CDF"/>
    <w:rsid w:val="002B7364"/>
    <w:rsid w:val="002B7D92"/>
    <w:rsid w:val="002C0C6A"/>
    <w:rsid w:val="002C1BD7"/>
    <w:rsid w:val="002C1DF2"/>
    <w:rsid w:val="002C38E9"/>
    <w:rsid w:val="002C5631"/>
    <w:rsid w:val="002C6285"/>
    <w:rsid w:val="002D0640"/>
    <w:rsid w:val="002D1A48"/>
    <w:rsid w:val="002D1CEE"/>
    <w:rsid w:val="002D2EF4"/>
    <w:rsid w:val="002D42D6"/>
    <w:rsid w:val="002D5BB7"/>
    <w:rsid w:val="002D61C4"/>
    <w:rsid w:val="002D7539"/>
    <w:rsid w:val="002E1369"/>
    <w:rsid w:val="002E5A0E"/>
    <w:rsid w:val="002E6679"/>
    <w:rsid w:val="002E732D"/>
    <w:rsid w:val="002E7BE8"/>
    <w:rsid w:val="002F21B5"/>
    <w:rsid w:val="002F3C2B"/>
    <w:rsid w:val="00300EA0"/>
    <w:rsid w:val="003013FB"/>
    <w:rsid w:val="003034DF"/>
    <w:rsid w:val="00304A69"/>
    <w:rsid w:val="0030595E"/>
    <w:rsid w:val="003060FD"/>
    <w:rsid w:val="00306DEE"/>
    <w:rsid w:val="0030766E"/>
    <w:rsid w:val="00307D81"/>
    <w:rsid w:val="0031140C"/>
    <w:rsid w:val="003131CC"/>
    <w:rsid w:val="003131E9"/>
    <w:rsid w:val="0031513E"/>
    <w:rsid w:val="003207B7"/>
    <w:rsid w:val="00323375"/>
    <w:rsid w:val="00324CFD"/>
    <w:rsid w:val="00327019"/>
    <w:rsid w:val="0032736A"/>
    <w:rsid w:val="003329B2"/>
    <w:rsid w:val="00336B89"/>
    <w:rsid w:val="00341D48"/>
    <w:rsid w:val="00341E63"/>
    <w:rsid w:val="00342A89"/>
    <w:rsid w:val="00347E38"/>
    <w:rsid w:val="00350E1F"/>
    <w:rsid w:val="003512F8"/>
    <w:rsid w:val="00352008"/>
    <w:rsid w:val="00355393"/>
    <w:rsid w:val="003602D9"/>
    <w:rsid w:val="003665E6"/>
    <w:rsid w:val="003666AE"/>
    <w:rsid w:val="003672DA"/>
    <w:rsid w:val="003707FB"/>
    <w:rsid w:val="0037124F"/>
    <w:rsid w:val="00371576"/>
    <w:rsid w:val="003716DC"/>
    <w:rsid w:val="00377DEB"/>
    <w:rsid w:val="0038147D"/>
    <w:rsid w:val="0038230C"/>
    <w:rsid w:val="00382450"/>
    <w:rsid w:val="00384B7A"/>
    <w:rsid w:val="0038546A"/>
    <w:rsid w:val="003911DA"/>
    <w:rsid w:val="00391C1E"/>
    <w:rsid w:val="00392679"/>
    <w:rsid w:val="00393F8D"/>
    <w:rsid w:val="003943DD"/>
    <w:rsid w:val="00394410"/>
    <w:rsid w:val="0039546B"/>
    <w:rsid w:val="00396D0E"/>
    <w:rsid w:val="003A12FD"/>
    <w:rsid w:val="003B5CF8"/>
    <w:rsid w:val="003C03A7"/>
    <w:rsid w:val="003C47AB"/>
    <w:rsid w:val="003C5910"/>
    <w:rsid w:val="003D6018"/>
    <w:rsid w:val="003E23F4"/>
    <w:rsid w:val="003E4512"/>
    <w:rsid w:val="003E553F"/>
    <w:rsid w:val="003E573C"/>
    <w:rsid w:val="003E7D26"/>
    <w:rsid w:val="003F085F"/>
    <w:rsid w:val="003F0E73"/>
    <w:rsid w:val="00400D57"/>
    <w:rsid w:val="00400E14"/>
    <w:rsid w:val="004054A2"/>
    <w:rsid w:val="004075B1"/>
    <w:rsid w:val="00411616"/>
    <w:rsid w:val="00412168"/>
    <w:rsid w:val="00412C26"/>
    <w:rsid w:val="004179E8"/>
    <w:rsid w:val="00431051"/>
    <w:rsid w:val="00435F2E"/>
    <w:rsid w:val="00440394"/>
    <w:rsid w:val="00443A1F"/>
    <w:rsid w:val="00445DEC"/>
    <w:rsid w:val="004518CB"/>
    <w:rsid w:val="004518F9"/>
    <w:rsid w:val="00457CD6"/>
    <w:rsid w:val="004603D9"/>
    <w:rsid w:val="004628FB"/>
    <w:rsid w:val="00463EFE"/>
    <w:rsid w:val="00465660"/>
    <w:rsid w:val="004677F5"/>
    <w:rsid w:val="004712F9"/>
    <w:rsid w:val="00471D9B"/>
    <w:rsid w:val="00474B9E"/>
    <w:rsid w:val="004761CD"/>
    <w:rsid w:val="00483026"/>
    <w:rsid w:val="0048595D"/>
    <w:rsid w:val="00492420"/>
    <w:rsid w:val="00492FA3"/>
    <w:rsid w:val="00493DA1"/>
    <w:rsid w:val="00495296"/>
    <w:rsid w:val="004A1879"/>
    <w:rsid w:val="004A7193"/>
    <w:rsid w:val="004B13D2"/>
    <w:rsid w:val="004B14CF"/>
    <w:rsid w:val="004B2D54"/>
    <w:rsid w:val="004B5D17"/>
    <w:rsid w:val="004B6F55"/>
    <w:rsid w:val="004C5539"/>
    <w:rsid w:val="004C7AC5"/>
    <w:rsid w:val="004D051D"/>
    <w:rsid w:val="004D273D"/>
    <w:rsid w:val="004D29F2"/>
    <w:rsid w:val="004D6CFB"/>
    <w:rsid w:val="004E61CC"/>
    <w:rsid w:val="004F136E"/>
    <w:rsid w:val="004F267F"/>
    <w:rsid w:val="00500484"/>
    <w:rsid w:val="0050217D"/>
    <w:rsid w:val="00503A8B"/>
    <w:rsid w:val="00505BD4"/>
    <w:rsid w:val="00505E0A"/>
    <w:rsid w:val="00523873"/>
    <w:rsid w:val="00523F51"/>
    <w:rsid w:val="0053214D"/>
    <w:rsid w:val="0053766A"/>
    <w:rsid w:val="005424CD"/>
    <w:rsid w:val="005426E3"/>
    <w:rsid w:val="005456A1"/>
    <w:rsid w:val="00546F64"/>
    <w:rsid w:val="005533BB"/>
    <w:rsid w:val="00556DD9"/>
    <w:rsid w:val="00556FCC"/>
    <w:rsid w:val="00557503"/>
    <w:rsid w:val="005602C4"/>
    <w:rsid w:val="00560D66"/>
    <w:rsid w:val="0056343E"/>
    <w:rsid w:val="00564C4E"/>
    <w:rsid w:val="00571F83"/>
    <w:rsid w:val="00574162"/>
    <w:rsid w:val="00574777"/>
    <w:rsid w:val="00575688"/>
    <w:rsid w:val="005759DA"/>
    <w:rsid w:val="00575DBA"/>
    <w:rsid w:val="00581F07"/>
    <w:rsid w:val="005827A1"/>
    <w:rsid w:val="0058306D"/>
    <w:rsid w:val="00584234"/>
    <w:rsid w:val="00591294"/>
    <w:rsid w:val="00592FD3"/>
    <w:rsid w:val="005932E9"/>
    <w:rsid w:val="00593452"/>
    <w:rsid w:val="00594473"/>
    <w:rsid w:val="00594B34"/>
    <w:rsid w:val="0059551D"/>
    <w:rsid w:val="005A55BC"/>
    <w:rsid w:val="005A5B76"/>
    <w:rsid w:val="005B7B86"/>
    <w:rsid w:val="005C1736"/>
    <w:rsid w:val="005D1602"/>
    <w:rsid w:val="005D5808"/>
    <w:rsid w:val="005E0041"/>
    <w:rsid w:val="005E219B"/>
    <w:rsid w:val="005F1EF6"/>
    <w:rsid w:val="005F1FC4"/>
    <w:rsid w:val="005F4B6D"/>
    <w:rsid w:val="005F7130"/>
    <w:rsid w:val="005F7338"/>
    <w:rsid w:val="00600B24"/>
    <w:rsid w:val="006042F3"/>
    <w:rsid w:val="00605A2D"/>
    <w:rsid w:val="00610A05"/>
    <w:rsid w:val="00611466"/>
    <w:rsid w:val="006137DF"/>
    <w:rsid w:val="00620DB0"/>
    <w:rsid w:val="00622020"/>
    <w:rsid w:val="006223FC"/>
    <w:rsid w:val="00627C59"/>
    <w:rsid w:val="00633592"/>
    <w:rsid w:val="00633B5C"/>
    <w:rsid w:val="00633EAA"/>
    <w:rsid w:val="00640E5F"/>
    <w:rsid w:val="006437E2"/>
    <w:rsid w:val="00651100"/>
    <w:rsid w:val="0065155D"/>
    <w:rsid w:val="00651D39"/>
    <w:rsid w:val="00652E49"/>
    <w:rsid w:val="006546E7"/>
    <w:rsid w:val="0065773C"/>
    <w:rsid w:val="006635D4"/>
    <w:rsid w:val="006649DF"/>
    <w:rsid w:val="006702DC"/>
    <w:rsid w:val="00672E21"/>
    <w:rsid w:val="006760A2"/>
    <w:rsid w:val="0068023C"/>
    <w:rsid w:val="00690128"/>
    <w:rsid w:val="006927D9"/>
    <w:rsid w:val="006936B0"/>
    <w:rsid w:val="006966E5"/>
    <w:rsid w:val="006A0074"/>
    <w:rsid w:val="006A3153"/>
    <w:rsid w:val="006A6729"/>
    <w:rsid w:val="006B1AE8"/>
    <w:rsid w:val="006B37DF"/>
    <w:rsid w:val="006B61CA"/>
    <w:rsid w:val="006B7992"/>
    <w:rsid w:val="006C0240"/>
    <w:rsid w:val="006C274B"/>
    <w:rsid w:val="006C30C6"/>
    <w:rsid w:val="006D0442"/>
    <w:rsid w:val="006D235E"/>
    <w:rsid w:val="006D3D39"/>
    <w:rsid w:val="006D5B41"/>
    <w:rsid w:val="006E2167"/>
    <w:rsid w:val="006E30EA"/>
    <w:rsid w:val="006E394C"/>
    <w:rsid w:val="006E4556"/>
    <w:rsid w:val="006E5802"/>
    <w:rsid w:val="006E69DF"/>
    <w:rsid w:val="006E7D85"/>
    <w:rsid w:val="006F308E"/>
    <w:rsid w:val="006F499B"/>
    <w:rsid w:val="006F499F"/>
    <w:rsid w:val="006F5374"/>
    <w:rsid w:val="006F61C1"/>
    <w:rsid w:val="007033D2"/>
    <w:rsid w:val="00706CA1"/>
    <w:rsid w:val="00712C59"/>
    <w:rsid w:val="00713A98"/>
    <w:rsid w:val="007155CB"/>
    <w:rsid w:val="00715A33"/>
    <w:rsid w:val="00716438"/>
    <w:rsid w:val="00722D8F"/>
    <w:rsid w:val="0072397C"/>
    <w:rsid w:val="00723B2E"/>
    <w:rsid w:val="00726D6E"/>
    <w:rsid w:val="00726F82"/>
    <w:rsid w:val="00727849"/>
    <w:rsid w:val="00727F23"/>
    <w:rsid w:val="00734198"/>
    <w:rsid w:val="0074334F"/>
    <w:rsid w:val="00746055"/>
    <w:rsid w:val="00750017"/>
    <w:rsid w:val="00751E94"/>
    <w:rsid w:val="007537AF"/>
    <w:rsid w:val="00755BF8"/>
    <w:rsid w:val="007567C1"/>
    <w:rsid w:val="00761751"/>
    <w:rsid w:val="00771FAB"/>
    <w:rsid w:val="007732C9"/>
    <w:rsid w:val="00783EA6"/>
    <w:rsid w:val="00791151"/>
    <w:rsid w:val="007911C0"/>
    <w:rsid w:val="00793FB7"/>
    <w:rsid w:val="0079448C"/>
    <w:rsid w:val="007A05CE"/>
    <w:rsid w:val="007A0D43"/>
    <w:rsid w:val="007A1207"/>
    <w:rsid w:val="007A6FDB"/>
    <w:rsid w:val="007A7051"/>
    <w:rsid w:val="007B0152"/>
    <w:rsid w:val="007B02AD"/>
    <w:rsid w:val="007B0319"/>
    <w:rsid w:val="007B163B"/>
    <w:rsid w:val="007B24A6"/>
    <w:rsid w:val="007B3913"/>
    <w:rsid w:val="007B5C80"/>
    <w:rsid w:val="007B79E2"/>
    <w:rsid w:val="007C1290"/>
    <w:rsid w:val="007C2E81"/>
    <w:rsid w:val="007D295A"/>
    <w:rsid w:val="007D340B"/>
    <w:rsid w:val="007D3975"/>
    <w:rsid w:val="007D5F38"/>
    <w:rsid w:val="007D5F68"/>
    <w:rsid w:val="007D6D80"/>
    <w:rsid w:val="007E1811"/>
    <w:rsid w:val="007E262F"/>
    <w:rsid w:val="007F3C1F"/>
    <w:rsid w:val="007F48F3"/>
    <w:rsid w:val="007F785D"/>
    <w:rsid w:val="00806AA0"/>
    <w:rsid w:val="008130F0"/>
    <w:rsid w:val="00816AB1"/>
    <w:rsid w:val="00825524"/>
    <w:rsid w:val="008312F9"/>
    <w:rsid w:val="0083477C"/>
    <w:rsid w:val="00835E56"/>
    <w:rsid w:val="00840B43"/>
    <w:rsid w:val="0084266E"/>
    <w:rsid w:val="0084306C"/>
    <w:rsid w:val="00844CBB"/>
    <w:rsid w:val="0084504C"/>
    <w:rsid w:val="0084590C"/>
    <w:rsid w:val="00846049"/>
    <w:rsid w:val="0085231D"/>
    <w:rsid w:val="008623E6"/>
    <w:rsid w:val="00865E9D"/>
    <w:rsid w:val="0087005A"/>
    <w:rsid w:val="0087149F"/>
    <w:rsid w:val="008728CE"/>
    <w:rsid w:val="00873E69"/>
    <w:rsid w:val="00874BAF"/>
    <w:rsid w:val="0088436D"/>
    <w:rsid w:val="008A171A"/>
    <w:rsid w:val="008A24C2"/>
    <w:rsid w:val="008A3756"/>
    <w:rsid w:val="008A3A9D"/>
    <w:rsid w:val="008A3D22"/>
    <w:rsid w:val="008A664D"/>
    <w:rsid w:val="008B04FA"/>
    <w:rsid w:val="008B1F12"/>
    <w:rsid w:val="008B3434"/>
    <w:rsid w:val="008B5177"/>
    <w:rsid w:val="008B6688"/>
    <w:rsid w:val="008B6D5F"/>
    <w:rsid w:val="008B70E6"/>
    <w:rsid w:val="008C17B1"/>
    <w:rsid w:val="008C2EDA"/>
    <w:rsid w:val="008C54AD"/>
    <w:rsid w:val="008C6469"/>
    <w:rsid w:val="008C748F"/>
    <w:rsid w:val="008D165D"/>
    <w:rsid w:val="008D2725"/>
    <w:rsid w:val="008D3136"/>
    <w:rsid w:val="008D5AB4"/>
    <w:rsid w:val="008D61DC"/>
    <w:rsid w:val="008E5A5F"/>
    <w:rsid w:val="008E5DEE"/>
    <w:rsid w:val="008E79E0"/>
    <w:rsid w:val="008F10AF"/>
    <w:rsid w:val="008F1FE1"/>
    <w:rsid w:val="008F4C8D"/>
    <w:rsid w:val="008F67B4"/>
    <w:rsid w:val="008F79DD"/>
    <w:rsid w:val="00901C9B"/>
    <w:rsid w:val="00902BB6"/>
    <w:rsid w:val="00903751"/>
    <w:rsid w:val="0091401F"/>
    <w:rsid w:val="009142B2"/>
    <w:rsid w:val="00916FF9"/>
    <w:rsid w:val="009266AE"/>
    <w:rsid w:val="0092694F"/>
    <w:rsid w:val="0092784B"/>
    <w:rsid w:val="00931457"/>
    <w:rsid w:val="00937143"/>
    <w:rsid w:val="0094151E"/>
    <w:rsid w:val="00943E7B"/>
    <w:rsid w:val="00951B0E"/>
    <w:rsid w:val="00952023"/>
    <w:rsid w:val="009539F4"/>
    <w:rsid w:val="00954A09"/>
    <w:rsid w:val="00955142"/>
    <w:rsid w:val="00960EC9"/>
    <w:rsid w:val="0096630F"/>
    <w:rsid w:val="00970A90"/>
    <w:rsid w:val="00970C74"/>
    <w:rsid w:val="009740A5"/>
    <w:rsid w:val="0097616D"/>
    <w:rsid w:val="00980DB5"/>
    <w:rsid w:val="009818CA"/>
    <w:rsid w:val="00982264"/>
    <w:rsid w:val="00982A79"/>
    <w:rsid w:val="0098484B"/>
    <w:rsid w:val="0098663F"/>
    <w:rsid w:val="0098759A"/>
    <w:rsid w:val="00993551"/>
    <w:rsid w:val="00995BE8"/>
    <w:rsid w:val="00996003"/>
    <w:rsid w:val="009A0F45"/>
    <w:rsid w:val="009A4786"/>
    <w:rsid w:val="009A673B"/>
    <w:rsid w:val="009B2D85"/>
    <w:rsid w:val="009B776E"/>
    <w:rsid w:val="009C05D3"/>
    <w:rsid w:val="009C0D92"/>
    <w:rsid w:val="009C3FAA"/>
    <w:rsid w:val="009C5202"/>
    <w:rsid w:val="009D3F57"/>
    <w:rsid w:val="009D60BE"/>
    <w:rsid w:val="009E3165"/>
    <w:rsid w:val="009E5CD9"/>
    <w:rsid w:val="009F05C4"/>
    <w:rsid w:val="009F3C93"/>
    <w:rsid w:val="00A04CB7"/>
    <w:rsid w:val="00A0514A"/>
    <w:rsid w:val="00A064DE"/>
    <w:rsid w:val="00A10BB3"/>
    <w:rsid w:val="00A10DD3"/>
    <w:rsid w:val="00A10F2D"/>
    <w:rsid w:val="00A14C8C"/>
    <w:rsid w:val="00A15368"/>
    <w:rsid w:val="00A21680"/>
    <w:rsid w:val="00A232DC"/>
    <w:rsid w:val="00A252A9"/>
    <w:rsid w:val="00A264DF"/>
    <w:rsid w:val="00A30340"/>
    <w:rsid w:val="00A3408A"/>
    <w:rsid w:val="00A35D0F"/>
    <w:rsid w:val="00A44156"/>
    <w:rsid w:val="00A54D2B"/>
    <w:rsid w:val="00A64DDE"/>
    <w:rsid w:val="00A74599"/>
    <w:rsid w:val="00A745E5"/>
    <w:rsid w:val="00A82986"/>
    <w:rsid w:val="00A83423"/>
    <w:rsid w:val="00A91EB9"/>
    <w:rsid w:val="00A97998"/>
    <w:rsid w:val="00AA0673"/>
    <w:rsid w:val="00AA1649"/>
    <w:rsid w:val="00AA16DB"/>
    <w:rsid w:val="00AA69E8"/>
    <w:rsid w:val="00AB62B1"/>
    <w:rsid w:val="00AC0613"/>
    <w:rsid w:val="00AC2EDA"/>
    <w:rsid w:val="00AC3C07"/>
    <w:rsid w:val="00AD4166"/>
    <w:rsid w:val="00AD469A"/>
    <w:rsid w:val="00AD5FBC"/>
    <w:rsid w:val="00AE3A3A"/>
    <w:rsid w:val="00AE4137"/>
    <w:rsid w:val="00AE41C3"/>
    <w:rsid w:val="00AE4C47"/>
    <w:rsid w:val="00AF02E4"/>
    <w:rsid w:val="00AF46C5"/>
    <w:rsid w:val="00AF51E3"/>
    <w:rsid w:val="00AF55AE"/>
    <w:rsid w:val="00AF62CA"/>
    <w:rsid w:val="00AF7F99"/>
    <w:rsid w:val="00B001C2"/>
    <w:rsid w:val="00B00336"/>
    <w:rsid w:val="00B04AFA"/>
    <w:rsid w:val="00B119D6"/>
    <w:rsid w:val="00B13337"/>
    <w:rsid w:val="00B17706"/>
    <w:rsid w:val="00B21170"/>
    <w:rsid w:val="00B25CA2"/>
    <w:rsid w:val="00B27DC4"/>
    <w:rsid w:val="00B32E2B"/>
    <w:rsid w:val="00B37797"/>
    <w:rsid w:val="00B40A28"/>
    <w:rsid w:val="00B42BC8"/>
    <w:rsid w:val="00B448C4"/>
    <w:rsid w:val="00B46147"/>
    <w:rsid w:val="00B52711"/>
    <w:rsid w:val="00B5284B"/>
    <w:rsid w:val="00B543A2"/>
    <w:rsid w:val="00B556C8"/>
    <w:rsid w:val="00B572EE"/>
    <w:rsid w:val="00B61103"/>
    <w:rsid w:val="00B62314"/>
    <w:rsid w:val="00B65EBB"/>
    <w:rsid w:val="00B70914"/>
    <w:rsid w:val="00B71F07"/>
    <w:rsid w:val="00B734F7"/>
    <w:rsid w:val="00B75C7B"/>
    <w:rsid w:val="00B77260"/>
    <w:rsid w:val="00B8178C"/>
    <w:rsid w:val="00B90117"/>
    <w:rsid w:val="00B90743"/>
    <w:rsid w:val="00B91E99"/>
    <w:rsid w:val="00B92E17"/>
    <w:rsid w:val="00BA0813"/>
    <w:rsid w:val="00BA39D4"/>
    <w:rsid w:val="00BA54E6"/>
    <w:rsid w:val="00BA6B58"/>
    <w:rsid w:val="00BB0861"/>
    <w:rsid w:val="00BB15EA"/>
    <w:rsid w:val="00BB2B0B"/>
    <w:rsid w:val="00BB5D58"/>
    <w:rsid w:val="00BC0FD6"/>
    <w:rsid w:val="00BC49FC"/>
    <w:rsid w:val="00BC5DDF"/>
    <w:rsid w:val="00BD2895"/>
    <w:rsid w:val="00BD55DA"/>
    <w:rsid w:val="00BE0D81"/>
    <w:rsid w:val="00BE1073"/>
    <w:rsid w:val="00BE1C4F"/>
    <w:rsid w:val="00BE2023"/>
    <w:rsid w:val="00BE3239"/>
    <w:rsid w:val="00BE4BDA"/>
    <w:rsid w:val="00BE52E6"/>
    <w:rsid w:val="00BE614B"/>
    <w:rsid w:val="00BE6436"/>
    <w:rsid w:val="00BF2EF1"/>
    <w:rsid w:val="00BF364B"/>
    <w:rsid w:val="00BF3DB6"/>
    <w:rsid w:val="00BF4412"/>
    <w:rsid w:val="00C00F44"/>
    <w:rsid w:val="00C0336E"/>
    <w:rsid w:val="00C03543"/>
    <w:rsid w:val="00C07AA8"/>
    <w:rsid w:val="00C10139"/>
    <w:rsid w:val="00C1039C"/>
    <w:rsid w:val="00C13E54"/>
    <w:rsid w:val="00C256BA"/>
    <w:rsid w:val="00C33291"/>
    <w:rsid w:val="00C364A1"/>
    <w:rsid w:val="00C37EFC"/>
    <w:rsid w:val="00C43C2B"/>
    <w:rsid w:val="00C4747F"/>
    <w:rsid w:val="00C52711"/>
    <w:rsid w:val="00C54F14"/>
    <w:rsid w:val="00C610D3"/>
    <w:rsid w:val="00C6540D"/>
    <w:rsid w:val="00C6698C"/>
    <w:rsid w:val="00C719F1"/>
    <w:rsid w:val="00C7687B"/>
    <w:rsid w:val="00C76983"/>
    <w:rsid w:val="00C76E53"/>
    <w:rsid w:val="00C771DD"/>
    <w:rsid w:val="00C77F6D"/>
    <w:rsid w:val="00C80ABB"/>
    <w:rsid w:val="00C84D8B"/>
    <w:rsid w:val="00C93318"/>
    <w:rsid w:val="00C975C1"/>
    <w:rsid w:val="00CA281A"/>
    <w:rsid w:val="00CA48ED"/>
    <w:rsid w:val="00CA662B"/>
    <w:rsid w:val="00CA76EE"/>
    <w:rsid w:val="00CB2B9A"/>
    <w:rsid w:val="00CB2BFC"/>
    <w:rsid w:val="00CC33B3"/>
    <w:rsid w:val="00CC5A5B"/>
    <w:rsid w:val="00CD34B3"/>
    <w:rsid w:val="00CD5200"/>
    <w:rsid w:val="00CD6622"/>
    <w:rsid w:val="00CD7896"/>
    <w:rsid w:val="00CE1FFB"/>
    <w:rsid w:val="00CF05EB"/>
    <w:rsid w:val="00CF47BC"/>
    <w:rsid w:val="00CF5FFD"/>
    <w:rsid w:val="00D03D82"/>
    <w:rsid w:val="00D1369C"/>
    <w:rsid w:val="00D164B4"/>
    <w:rsid w:val="00D239DB"/>
    <w:rsid w:val="00D24DA8"/>
    <w:rsid w:val="00D25B17"/>
    <w:rsid w:val="00D33AC4"/>
    <w:rsid w:val="00D34697"/>
    <w:rsid w:val="00D3679C"/>
    <w:rsid w:val="00D3749A"/>
    <w:rsid w:val="00D37F5A"/>
    <w:rsid w:val="00D4076E"/>
    <w:rsid w:val="00D40C61"/>
    <w:rsid w:val="00D4262D"/>
    <w:rsid w:val="00D4398F"/>
    <w:rsid w:val="00D4419F"/>
    <w:rsid w:val="00D54D29"/>
    <w:rsid w:val="00D5777F"/>
    <w:rsid w:val="00D621D1"/>
    <w:rsid w:val="00D62CB6"/>
    <w:rsid w:val="00D71472"/>
    <w:rsid w:val="00D740C7"/>
    <w:rsid w:val="00D758AC"/>
    <w:rsid w:val="00D75E42"/>
    <w:rsid w:val="00D77611"/>
    <w:rsid w:val="00D8394D"/>
    <w:rsid w:val="00D864D2"/>
    <w:rsid w:val="00D86CBC"/>
    <w:rsid w:val="00D9556D"/>
    <w:rsid w:val="00DA4D39"/>
    <w:rsid w:val="00DA50C3"/>
    <w:rsid w:val="00DA60D7"/>
    <w:rsid w:val="00DA6A0A"/>
    <w:rsid w:val="00DB0324"/>
    <w:rsid w:val="00DB0AA5"/>
    <w:rsid w:val="00DB3144"/>
    <w:rsid w:val="00DC14A1"/>
    <w:rsid w:val="00DC1F35"/>
    <w:rsid w:val="00DC4CFC"/>
    <w:rsid w:val="00DC6C43"/>
    <w:rsid w:val="00DD0024"/>
    <w:rsid w:val="00DD022C"/>
    <w:rsid w:val="00DD0589"/>
    <w:rsid w:val="00DD6E23"/>
    <w:rsid w:val="00DE086C"/>
    <w:rsid w:val="00DE1519"/>
    <w:rsid w:val="00DE559D"/>
    <w:rsid w:val="00DE7268"/>
    <w:rsid w:val="00DE7F20"/>
    <w:rsid w:val="00DF23D2"/>
    <w:rsid w:val="00DF7363"/>
    <w:rsid w:val="00E02095"/>
    <w:rsid w:val="00E07057"/>
    <w:rsid w:val="00E071C8"/>
    <w:rsid w:val="00E1558E"/>
    <w:rsid w:val="00E21D8B"/>
    <w:rsid w:val="00E2494E"/>
    <w:rsid w:val="00E26686"/>
    <w:rsid w:val="00E344D2"/>
    <w:rsid w:val="00E349CE"/>
    <w:rsid w:val="00E405D3"/>
    <w:rsid w:val="00E410B4"/>
    <w:rsid w:val="00E43B17"/>
    <w:rsid w:val="00E45E79"/>
    <w:rsid w:val="00E51EF9"/>
    <w:rsid w:val="00E52B8A"/>
    <w:rsid w:val="00E5391C"/>
    <w:rsid w:val="00E544D8"/>
    <w:rsid w:val="00E576CD"/>
    <w:rsid w:val="00E6256C"/>
    <w:rsid w:val="00E63043"/>
    <w:rsid w:val="00E64C2C"/>
    <w:rsid w:val="00E66EFC"/>
    <w:rsid w:val="00E71990"/>
    <w:rsid w:val="00E73364"/>
    <w:rsid w:val="00E74847"/>
    <w:rsid w:val="00E75E98"/>
    <w:rsid w:val="00E81CCC"/>
    <w:rsid w:val="00E87652"/>
    <w:rsid w:val="00E90AB9"/>
    <w:rsid w:val="00E91102"/>
    <w:rsid w:val="00E94277"/>
    <w:rsid w:val="00E950BB"/>
    <w:rsid w:val="00E96B53"/>
    <w:rsid w:val="00EA309F"/>
    <w:rsid w:val="00EA316A"/>
    <w:rsid w:val="00EA316E"/>
    <w:rsid w:val="00EA5286"/>
    <w:rsid w:val="00EB2624"/>
    <w:rsid w:val="00EB53AF"/>
    <w:rsid w:val="00EC1F64"/>
    <w:rsid w:val="00EC20EE"/>
    <w:rsid w:val="00EC4D32"/>
    <w:rsid w:val="00EC4F5F"/>
    <w:rsid w:val="00ED2465"/>
    <w:rsid w:val="00ED3D05"/>
    <w:rsid w:val="00ED610D"/>
    <w:rsid w:val="00EE736F"/>
    <w:rsid w:val="00F00B4C"/>
    <w:rsid w:val="00F01166"/>
    <w:rsid w:val="00F025CE"/>
    <w:rsid w:val="00F0533D"/>
    <w:rsid w:val="00F060F6"/>
    <w:rsid w:val="00F06646"/>
    <w:rsid w:val="00F21547"/>
    <w:rsid w:val="00F218C6"/>
    <w:rsid w:val="00F248DF"/>
    <w:rsid w:val="00F30262"/>
    <w:rsid w:val="00F31D8B"/>
    <w:rsid w:val="00F35FDA"/>
    <w:rsid w:val="00F378E2"/>
    <w:rsid w:val="00F42BC5"/>
    <w:rsid w:val="00F466B5"/>
    <w:rsid w:val="00F5092A"/>
    <w:rsid w:val="00F60FD3"/>
    <w:rsid w:val="00F62CBF"/>
    <w:rsid w:val="00F63F1A"/>
    <w:rsid w:val="00F64BBB"/>
    <w:rsid w:val="00F65FCC"/>
    <w:rsid w:val="00F67AEB"/>
    <w:rsid w:val="00F767F5"/>
    <w:rsid w:val="00F82A3B"/>
    <w:rsid w:val="00F85D3E"/>
    <w:rsid w:val="00F959A3"/>
    <w:rsid w:val="00F97002"/>
    <w:rsid w:val="00FA0E9C"/>
    <w:rsid w:val="00FA7E78"/>
    <w:rsid w:val="00FB2E7D"/>
    <w:rsid w:val="00FB4611"/>
    <w:rsid w:val="00FB576F"/>
    <w:rsid w:val="00FC1D30"/>
    <w:rsid w:val="00FC2630"/>
    <w:rsid w:val="00FC4CD1"/>
    <w:rsid w:val="00FC78EE"/>
    <w:rsid w:val="00FD7279"/>
    <w:rsid w:val="00FE0F2E"/>
    <w:rsid w:val="00FE3696"/>
    <w:rsid w:val="00FE3973"/>
    <w:rsid w:val="00FE62E8"/>
    <w:rsid w:val="00FF216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A5C251"/>
  <w15:docId w15:val="{7672D5F4-4E2D-435E-83E4-05B886B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3B3"/>
    <w:pPr>
      <w:keepNext/>
      <w:numPr>
        <w:ilvl w:val="3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C274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F060F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F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rsid w:val="006C274B"/>
    <w:rPr>
      <w:rFonts w:ascii="Arial" w:eastAsia="Times New Roman" w:hAnsi="Arial" w:cs="Arial"/>
      <w:lang w:val="ru-RU" w:eastAsia="ru-RU"/>
    </w:rPr>
  </w:style>
  <w:style w:type="paragraph" w:customStyle="1" w:styleId="aa">
    <w:name w:val="Знак"/>
    <w:basedOn w:val="a"/>
    <w:rsid w:val="006C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6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DE726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F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99F"/>
  </w:style>
  <w:style w:type="character" w:customStyle="1" w:styleId="40">
    <w:name w:val="Заголовок 4 Знак"/>
    <w:basedOn w:val="a0"/>
    <w:link w:val="4"/>
    <w:semiHidden/>
    <w:rsid w:val="00CC33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rsid w:val="006936B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936B0"/>
    <w:rPr>
      <w:color w:val="800080" w:themeColor="followedHyperlink"/>
      <w:u w:val="single"/>
    </w:rPr>
  </w:style>
  <w:style w:type="character" w:customStyle="1" w:styleId="docdata">
    <w:name w:val="docdata"/>
    <w:aliases w:val="docy,v5,1976,baiaagaaboqcaaad2gmaaaxoawaaaaaaaaaaaaaaaaaaaaaaaaaaaaaaaaaaaaaaaaaaaaaaaaaaaaaaaaaaaaaaaaaaaaaaaaaaaaaaaaaaaaaaaaaaaaaaaaaaaaaaaaaaaaaaaaaaaaaaaaaaaaaaaaaaaaaaaaaaaaaaaaaaaaaaaaaaaaaaaaaaaaaaaaaaaaaaaaaaaaaaaaaaaaaaaaaaaaaaaaaaaaaa"/>
    <w:basedOn w:val="a0"/>
    <w:rsid w:val="00955142"/>
  </w:style>
  <w:style w:type="character" w:customStyle="1" w:styleId="FontStyle14">
    <w:name w:val="Font Style14"/>
    <w:rsid w:val="00D40C61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6703-FD3A-46EA-B871-BE586A9A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1722</Words>
  <Characters>11660</Characters>
  <Application>Microsoft Office Word</Application>
  <DocSecurity>0</DocSecurity>
  <Lines>832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24-3</cp:lastModifiedBy>
  <cp:revision>67</cp:revision>
  <cp:lastPrinted>2023-12-06T12:48:00Z</cp:lastPrinted>
  <dcterms:created xsi:type="dcterms:W3CDTF">2023-11-07T12:55:00Z</dcterms:created>
  <dcterms:modified xsi:type="dcterms:W3CDTF">2023-12-26T08:43:00Z</dcterms:modified>
</cp:coreProperties>
</file>