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64" w:rsidRPr="00FE698B" w:rsidRDefault="001D6464" w:rsidP="001D646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</w:rPr>
        <w:drawing>
          <wp:inline distT="0" distB="0" distL="0" distR="0" wp14:anchorId="7C739F26" wp14:editId="7AAD6AD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464" w:rsidRPr="00FE698B" w:rsidRDefault="001D6464" w:rsidP="001D6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1D6464" w:rsidRPr="00FE698B" w:rsidRDefault="001D6464" w:rsidP="001D6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1D6464" w:rsidRPr="00FE698B" w:rsidRDefault="001D6464" w:rsidP="001D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64" w:rsidRPr="00FE698B" w:rsidRDefault="001D6464" w:rsidP="001D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64" w:rsidRPr="00FE698B" w:rsidRDefault="009422D6" w:rsidP="001D6464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</w:t>
      </w:r>
      <w:r w:rsidR="001D6464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 сесія</w:t>
      </w:r>
      <w:r w:rsidR="001D6464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464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464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464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6464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6464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1D6464" w:rsidRPr="00FE698B" w:rsidRDefault="001D6464" w:rsidP="001D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464" w:rsidRPr="00FE698B" w:rsidRDefault="001D6464" w:rsidP="001D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CA4D28" w:rsidRDefault="00CA4D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D6464" w:rsidRDefault="001D64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4D28" w:rsidRPr="009F6E8E" w:rsidRDefault="0064008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Про намір отримати позику</w:t>
      </w:r>
    </w:p>
    <w:p w:rsidR="00CA4D28" w:rsidRPr="009F6E8E" w:rsidRDefault="00CA4D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A4D28" w:rsidRPr="009F6E8E" w:rsidRDefault="003F6E73" w:rsidP="001D64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пунктом 26</w:t>
      </w:r>
      <w:r w:rsidR="00640085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04B3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частини 1 </w:t>
      </w:r>
      <w:r w:rsidR="00640085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26 Закону України "Про місцеве самоврядування в Україні", стат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 w:rsidR="00640085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16, 71, 74, 75</w:t>
      </w:r>
      <w:r w:rsidR="00640085" w:rsidRPr="009F6E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640085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кодексу України, постанов</w:t>
      </w:r>
      <w:r w:rsidR="003B5522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 w:rsidR="00640085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Кабінету Міністрів України від 16 лютого 2011 року № 110 "Про затвердження Порядку здійснення місцевих запозичень"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6" w:anchor="n13" w:history="1">
        <w:r w:rsidR="001D6464" w:rsidRPr="009F6E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Порядк</w:t>
        </w:r>
        <w:r w:rsidR="00DB11EE" w:rsidRPr="009F6E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ом</w:t>
        </w:r>
        <w:r w:rsidR="001D6464" w:rsidRPr="009F6E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відбору Кінцевих Бенефіціарів Проекту «Енергоефективність громадських будівель в Україні»</w:t>
        </w:r>
      </w:hyperlink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затвердженого </w:t>
      </w:r>
      <w:r w:rsidR="00DB11EE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аказом Міністерства розвитку громад та територій України від 29 листопада 2022 року №228,</w:t>
      </w:r>
      <w:r w:rsidR="00640085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міська</w:t>
      </w:r>
      <w:r w:rsidR="00640085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рада</w:t>
      </w:r>
    </w:p>
    <w:p w:rsidR="00CA4D28" w:rsidRPr="009F6E8E" w:rsidRDefault="00CA4D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40085" w:rsidRPr="009F6E8E" w:rsidRDefault="00640085" w:rsidP="00640085">
      <w:pPr>
        <w:pStyle w:val="a9"/>
        <w:tabs>
          <w:tab w:val="left" w:pos="360"/>
        </w:tabs>
        <w:rPr>
          <w:sz w:val="28"/>
          <w:szCs w:val="28"/>
          <w:lang w:val="uk-UA"/>
        </w:rPr>
      </w:pPr>
      <w:r w:rsidRPr="009F6E8E">
        <w:rPr>
          <w:sz w:val="28"/>
          <w:szCs w:val="28"/>
          <w:lang w:val="uk-UA"/>
        </w:rPr>
        <w:t xml:space="preserve">ВИРІШИЛА: </w:t>
      </w:r>
    </w:p>
    <w:p w:rsidR="00CA4D28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Підтримати впровадження </w:t>
      </w:r>
      <w:proofErr w:type="spellStart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субпроєкт</w:t>
      </w:r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термомодернізації 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«Капітальний ремонт з провадженням енергоефективних заходів Гімназії №7 Звягельської міської ради за </w:t>
      </w:r>
      <w:proofErr w:type="spellStart"/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вул.Житомирська</w:t>
      </w:r>
      <w:proofErr w:type="spellEnd"/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, будинок 124, місто Звягель</w:t>
      </w:r>
      <w:r w:rsidR="00205C70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, Звягельський р-н,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Житомирської обл</w:t>
      </w:r>
      <w:r w:rsidR="00205C70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» у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Проєкту «Енергоефективність громадських будівель в Україні».</w:t>
      </w:r>
    </w:p>
    <w:p w:rsidR="00CA4D28" w:rsidRPr="009F6E8E" w:rsidRDefault="00640085" w:rsidP="007824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Доручити </w:t>
      </w:r>
      <w:r w:rsidR="00DB11EE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інансовому управлінню </w:t>
      </w:r>
      <w:r w:rsidR="00DB11EE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(</w:t>
      </w:r>
      <w:proofErr w:type="spellStart"/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Ящук</w:t>
      </w:r>
      <w:proofErr w:type="spellEnd"/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І.К.)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здійснювати всі</w:t>
      </w:r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передбачені чинним законодавством дії, пов'язані із залученням позики до бюджету </w:t>
      </w:r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міської </w:t>
      </w:r>
      <w:r w:rsidR="00DB11EE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територіальної громади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залучення позики від Міністерства фінансів України з метою  фінансування впровадження</w:t>
      </w:r>
      <w:r w:rsidRPr="009F6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субпроєкт</w:t>
      </w:r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таких умовах:</w:t>
      </w:r>
    </w:p>
    <w:p w:rsidR="00CA4D28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розмір (основна сума боргу) та валюта запозичення – </w:t>
      </w:r>
      <w:r w:rsidR="00901A20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807141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євро (</w:t>
      </w:r>
      <w:r w:rsidR="00901A20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вісімсот сім тисяч сто сорок один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євро), в еквіваленті </w:t>
      </w:r>
      <w:r w:rsidR="00DF3BBC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1999992,80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грн. (</w:t>
      </w:r>
      <w:r w:rsidR="00DF3BBC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тридцять 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DF3BBC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мільйон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дев’ятсот дев’яносто дев’ять тисяч дев’ятсот дев’яносто дв</w:t>
      </w:r>
      <w:r w:rsidR="00DB11EE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80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копійок) за курсом Національного банку України станом на </w:t>
      </w:r>
      <w:r w:rsidR="00901A20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1A20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901A20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A20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39,6461</w:t>
      </w: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за 1 євро;</w:t>
      </w:r>
    </w:p>
    <w:p w:rsidR="00CA4D28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26in1rg" w:colFirst="0" w:colLast="0"/>
      <w:bookmarkEnd w:id="0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2) строк запозичення - 20 років (з урахуванням пільгового періоду, що становить 5 років після підписання угоди про передачу коштів позики);</w:t>
      </w:r>
    </w:p>
    <w:p w:rsidR="00CA4D28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=id.lnxbz9" w:colFirst="0" w:colLast="0"/>
      <w:bookmarkEnd w:id="1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відсотки за користування запозиченням відповідно до умов Фінансової угоди визначаються на дату вибірки траншів та дорівнюють фіксованій ставці або шестимісячній Європейській міжбанківській ставці пропозиції (EURIBOR) + 0,25% (розмір плати за надання коштів Мінфіном);</w:t>
      </w:r>
    </w:p>
    <w:p w:rsidR="00CA4D28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=id.35nkun2" w:colFirst="0" w:colLast="0"/>
      <w:bookmarkEnd w:id="2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bookmarkStart w:id="3" w:name="_GoBack"/>
      <w:bookmarkEnd w:id="3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погашення запозичення здійснюється </w:t>
      </w:r>
      <w:proofErr w:type="spellStart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щопіврічними</w:t>
      </w:r>
      <w:proofErr w:type="spellEnd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платежами</w:t>
      </w:r>
      <w:proofErr w:type="spellEnd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умов угоди про передачу коштів позики;</w:t>
      </w:r>
    </w:p>
    <w:p w:rsidR="00CA4D28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=id.1ksv4uv" w:colFirst="0" w:colLast="0"/>
      <w:bookmarkEnd w:id="4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сплата відсотків здійснюється </w:t>
      </w:r>
      <w:proofErr w:type="spellStart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щопіврічними</w:t>
      </w:r>
      <w:proofErr w:type="spellEnd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платежами</w:t>
      </w:r>
      <w:proofErr w:type="spellEnd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відповідно до умов угоди про передачу коштів позики;</w:t>
      </w:r>
    </w:p>
    <w:p w:rsidR="00CA4D28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bookmark=id.44sinio" w:colFirst="0" w:colLast="0"/>
      <w:bookmarkEnd w:id="5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6) майнове або інше забезпечення виконання зобов'язань за запозиченням не надається;</w:t>
      </w:r>
    </w:p>
    <w:p w:rsidR="00CA4D28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bookmark=id.2jxsxqh" w:colFirst="0" w:colLast="0"/>
      <w:bookmarkEnd w:id="6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7) форма здійснення запозичення - укладення угоди про передачу коштів з Міністерством фінансів України та Міністерством розвитку громад, територій та інфраструктури України;</w:t>
      </w:r>
    </w:p>
    <w:p w:rsidR="001D6464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bookmark=id.z337ya" w:colFirst="0" w:colLast="0"/>
      <w:bookmarkEnd w:id="7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розмір основної суми боргу становить 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31999992,80 грн. (тридцять один мільйон дев’ятсот дев’яносто дев’ять тисяч дев’ятсот дев’яносто дв</w:t>
      </w:r>
      <w:r w:rsidR="00DB11EE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1D6464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80 копійок)</w:t>
      </w:r>
    </w:p>
    <w:p w:rsidR="00CA4D28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bookmarkStart w:id="8" w:name="bookmark=id.1y810tw" w:colFirst="0" w:colLast="0"/>
      <w:bookmarkEnd w:id="8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підготовчого етапу розглянути рішення про здійснення запозичення.</w:t>
      </w:r>
    </w:p>
    <w:p w:rsidR="00CA4D28" w:rsidRPr="009F6E8E" w:rsidRDefault="006400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Погодити реалізацію </w:t>
      </w:r>
      <w:proofErr w:type="spellStart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субпроєкт</w:t>
      </w:r>
      <w:r w:rsidR="00C3197C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умовах співфінансування </w:t>
      </w:r>
      <w:r w:rsidRPr="009F6E8E">
        <w:rPr>
          <w:rFonts w:ascii="Times New Roman" w:eastAsia="Times New Roman" w:hAnsi="Times New Roman" w:cs="Times New Roman"/>
          <w:sz w:val="28"/>
          <w:szCs w:val="28"/>
        </w:rPr>
        <w:t>інших витрат, що не покриваються коштами позики.</w:t>
      </w:r>
    </w:p>
    <w:p w:rsidR="00CA4D28" w:rsidRPr="009F6E8E" w:rsidRDefault="00640085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bookmark=id.4i7ojhp" w:colFirst="0" w:colLast="0"/>
      <w:bookmarkEnd w:id="9"/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Контроль за виконанням цього рішення покласти на </w:t>
      </w:r>
      <w:r w:rsidR="00DB11EE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остійну комісію міської ради з питань бюджету територіальної громади, комунальної власності та економічного розвитку </w:t>
      </w:r>
      <w:r w:rsidR="00DB11EE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(Сухих А.Ю.) </w:t>
      </w:r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та заступн</w:t>
      </w:r>
      <w:r w:rsidR="00DB11EE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иків міського голови </w:t>
      </w:r>
      <w:r w:rsidR="00CB7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DB11EE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>Гудзь І.Л.,</w:t>
      </w:r>
      <w:r w:rsidR="007824DB" w:rsidRPr="009F6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Борис Н.П.</w:t>
      </w:r>
    </w:p>
    <w:p w:rsidR="00CA4D28" w:rsidRPr="009F6E8E" w:rsidRDefault="00CA4D28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085" w:rsidRPr="009F6E8E" w:rsidRDefault="00640085" w:rsidP="00640085">
      <w:pPr>
        <w:pStyle w:val="ac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F6E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Міський   голова                                                                         Микола БОРОВЕЦЬ</w:t>
      </w:r>
    </w:p>
    <w:p w:rsidR="00CA4D28" w:rsidRPr="00640085" w:rsidRDefault="00CA4D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A4D28" w:rsidRPr="006400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28"/>
    <w:rsid w:val="001428FB"/>
    <w:rsid w:val="001D6464"/>
    <w:rsid w:val="00205C70"/>
    <w:rsid w:val="003B5522"/>
    <w:rsid w:val="003F6E73"/>
    <w:rsid w:val="005204B3"/>
    <w:rsid w:val="00640085"/>
    <w:rsid w:val="007824DB"/>
    <w:rsid w:val="007A1B47"/>
    <w:rsid w:val="00901A20"/>
    <w:rsid w:val="009422D6"/>
    <w:rsid w:val="00971DA8"/>
    <w:rsid w:val="009F6E8E"/>
    <w:rsid w:val="00C3197C"/>
    <w:rsid w:val="00CA4D28"/>
    <w:rsid w:val="00CB7B47"/>
    <w:rsid w:val="00DB11EE"/>
    <w:rsid w:val="00D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2682"/>
  <w15:docId w15:val="{91860362-CF9E-4F18-AA9E-4D1A161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Strong"/>
    <w:basedOn w:val="a0"/>
    <w:uiPriority w:val="22"/>
    <w:qFormat/>
    <w:rsid w:val="007824DB"/>
    <w:rPr>
      <w:b/>
      <w:bCs/>
    </w:rPr>
  </w:style>
  <w:style w:type="character" w:styleId="a8">
    <w:name w:val="Hyperlink"/>
    <w:basedOn w:val="a0"/>
    <w:uiPriority w:val="99"/>
    <w:semiHidden/>
    <w:unhideWhenUsed/>
    <w:rsid w:val="001D6464"/>
    <w:rPr>
      <w:color w:val="0000FF"/>
      <w:u w:val="single"/>
    </w:rPr>
  </w:style>
  <w:style w:type="paragraph" w:styleId="a9">
    <w:name w:val="Body Text"/>
    <w:basedOn w:val="a"/>
    <w:link w:val="aa"/>
    <w:rsid w:val="006400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6400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link w:val="ac"/>
    <w:rsid w:val="00640085"/>
    <w:rPr>
      <w:sz w:val="24"/>
      <w:szCs w:val="24"/>
      <w:lang w:val="ru-RU" w:eastAsia="ru-RU"/>
    </w:rPr>
  </w:style>
  <w:style w:type="paragraph" w:styleId="ac">
    <w:name w:val="Body Text Indent"/>
    <w:basedOn w:val="a"/>
    <w:link w:val="ab"/>
    <w:rsid w:val="00640085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640085"/>
  </w:style>
  <w:style w:type="paragraph" w:styleId="ad">
    <w:name w:val="Balloon Text"/>
    <w:basedOn w:val="a"/>
    <w:link w:val="ae"/>
    <w:uiPriority w:val="99"/>
    <w:semiHidden/>
    <w:unhideWhenUsed/>
    <w:rsid w:val="0094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1681-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/+W7/6X3dVs0cGW0+fUgk6bSUw==">CgMxLjAyCmlkLjI2aW4xcmcyCWlkLmxueGJ6OTIKaWQuMzVua3VuMjIKaWQuMWtzdjR1djIKaWQuNDRzaW5pbzIKaWQuMmp4c3hxaDIJaWQuejMzN3lhMgppZC4zajJxcW0zMgppZC4xeTgxMHR3MgppZC40aTdvamhwOAByITFpcXRkZXZXWVViQ0JIdzNwYUNwdWpVaE9HdmVnaWZrSw==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ThinkBook2</dc:creator>
  <cp:lastModifiedBy>ThinkBook2</cp:lastModifiedBy>
  <cp:revision>5</cp:revision>
  <cp:lastPrinted>2023-12-06T11:07:00Z</cp:lastPrinted>
  <dcterms:created xsi:type="dcterms:W3CDTF">2023-12-07T07:41:00Z</dcterms:created>
  <dcterms:modified xsi:type="dcterms:W3CDTF">2023-12-07T07:49:00Z</dcterms:modified>
</cp:coreProperties>
</file>