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Pr="007E17C5" w:rsidRDefault="000178C5" w:rsidP="000178C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7C5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DF09663" wp14:editId="01C62E68">
            <wp:extent cx="429895" cy="621030"/>
            <wp:effectExtent l="0" t="0" r="825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C5" w:rsidRPr="007E17C5" w:rsidRDefault="000178C5" w:rsidP="00017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7C5">
        <w:rPr>
          <w:rFonts w:ascii="Times New Roman" w:hAnsi="Times New Roman"/>
          <w:sz w:val="28"/>
          <w:szCs w:val="28"/>
        </w:rPr>
        <w:t>ЗВЯГЕЛЬСЬКИЙ МІСЬКИЙ ГОЛОВА</w:t>
      </w:r>
    </w:p>
    <w:p w:rsidR="000178C5" w:rsidRPr="007E17C5" w:rsidRDefault="000178C5" w:rsidP="00017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7C5">
        <w:rPr>
          <w:rFonts w:ascii="Times New Roman" w:hAnsi="Times New Roman"/>
          <w:sz w:val="28"/>
          <w:szCs w:val="28"/>
        </w:rPr>
        <w:t>РОЗПОРЯДЖЕННЯ</w:t>
      </w:r>
    </w:p>
    <w:p w:rsidR="000178C5" w:rsidRPr="007E17C5" w:rsidRDefault="000178C5" w:rsidP="000178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78C5" w:rsidRPr="007E17C5" w:rsidRDefault="003C29F4" w:rsidP="00017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12.12.2023</w:t>
      </w:r>
      <w:r w:rsidR="000178C5" w:rsidRPr="007E17C5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 w:rsidR="00251317">
        <w:rPr>
          <w:rFonts w:ascii="Times New Roman" w:hAnsi="Times New Roman"/>
          <w:sz w:val="28"/>
          <w:szCs w:val="28"/>
        </w:rPr>
        <w:t xml:space="preserve">                               </w:t>
      </w:r>
      <w:r w:rsidR="000178C5" w:rsidRPr="007E17C5">
        <w:rPr>
          <w:rFonts w:ascii="Times New Roman" w:hAnsi="Times New Roman"/>
          <w:sz w:val="28"/>
          <w:szCs w:val="28"/>
        </w:rPr>
        <w:t xml:space="preserve"> №</w:t>
      </w:r>
      <w:r w:rsidR="00017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362(о)</w:t>
      </w:r>
    </w:p>
    <w:p w:rsidR="000178C5" w:rsidRPr="007E17C5" w:rsidRDefault="000178C5" w:rsidP="000178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78C5" w:rsidRPr="00D61681" w:rsidRDefault="000178C5" w:rsidP="000178C5">
      <w:pPr>
        <w:tabs>
          <w:tab w:val="left" w:pos="360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 w:rsidRPr="00D61681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Pr="00D61681">
        <w:rPr>
          <w:rFonts w:ascii="Times New Roman" w:hAnsi="Times New Roman"/>
          <w:sz w:val="28"/>
          <w:szCs w:val="28"/>
        </w:rPr>
        <w:t>створення комісії з вивчення питання стосовно використання земельної ділянки на вул</w:t>
      </w:r>
      <w:r w:rsidR="00255436">
        <w:rPr>
          <w:rFonts w:ascii="Times New Roman" w:hAnsi="Times New Roman"/>
          <w:sz w:val="28"/>
          <w:szCs w:val="28"/>
        </w:rPr>
        <w:t>иці</w:t>
      </w:r>
      <w:r w:rsidRPr="00D61681">
        <w:rPr>
          <w:rFonts w:ascii="Times New Roman" w:hAnsi="Times New Roman"/>
          <w:sz w:val="28"/>
          <w:szCs w:val="28"/>
        </w:rPr>
        <w:t xml:space="preserve"> Шевченка, 12-А</w:t>
      </w:r>
      <w:r w:rsidR="00255436">
        <w:rPr>
          <w:rFonts w:ascii="Times New Roman" w:hAnsi="Times New Roman"/>
          <w:sz w:val="28"/>
          <w:szCs w:val="28"/>
        </w:rPr>
        <w:t xml:space="preserve"> в місті Звягель</w:t>
      </w:r>
    </w:p>
    <w:p w:rsidR="000178C5" w:rsidRPr="00D61681" w:rsidRDefault="000178C5" w:rsidP="000178C5">
      <w:pPr>
        <w:tabs>
          <w:tab w:val="left" w:pos="360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78C5" w:rsidRPr="00D61681" w:rsidRDefault="000178C5" w:rsidP="000178C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681">
        <w:rPr>
          <w:rFonts w:ascii="Times New Roman" w:hAnsi="Times New Roman"/>
          <w:sz w:val="28"/>
          <w:szCs w:val="28"/>
          <w:lang w:eastAsia="ru-RU"/>
        </w:rPr>
        <w:t>Керуючись статтею 42 Закону України «Про місцеве самоврядування в Україні», враховуючи зауваження, пропозиції і доручення, висловлені депутатами міської ради та міським головою під час проведення тридцять восьмої сесії міської ради  восьмого скликання:</w:t>
      </w:r>
    </w:p>
    <w:p w:rsidR="000178C5" w:rsidRPr="00D61681" w:rsidRDefault="000178C5" w:rsidP="000178C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78C5" w:rsidRPr="00251317" w:rsidRDefault="000178C5" w:rsidP="0025131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D61681">
        <w:rPr>
          <w:rFonts w:ascii="Times New Roman" w:hAnsi="Times New Roman"/>
          <w:sz w:val="28"/>
          <w:szCs w:val="28"/>
          <w:lang w:eastAsia="ru-RU"/>
        </w:rPr>
        <w:t xml:space="preserve">Створити комісію </w:t>
      </w:r>
      <w:r w:rsidRPr="00D61681">
        <w:rPr>
          <w:rFonts w:ascii="Times New Roman" w:hAnsi="Times New Roman"/>
          <w:sz w:val="28"/>
          <w:szCs w:val="28"/>
        </w:rPr>
        <w:t xml:space="preserve">з вивчення питання стосовно використання земельної ділянки на </w:t>
      </w:r>
      <w:r w:rsidR="00255436">
        <w:rPr>
          <w:rFonts w:ascii="Times New Roman" w:hAnsi="Times New Roman"/>
          <w:sz w:val="28"/>
          <w:szCs w:val="28"/>
        </w:rPr>
        <w:t>вулиці</w:t>
      </w:r>
      <w:r w:rsidRPr="00D61681">
        <w:rPr>
          <w:rFonts w:ascii="Times New Roman" w:hAnsi="Times New Roman"/>
          <w:sz w:val="28"/>
          <w:szCs w:val="28"/>
        </w:rPr>
        <w:t xml:space="preserve"> Шевченка, 12-А</w:t>
      </w:r>
      <w:r w:rsidR="00255436">
        <w:rPr>
          <w:rFonts w:ascii="Times New Roman" w:hAnsi="Times New Roman"/>
          <w:sz w:val="28"/>
          <w:szCs w:val="28"/>
        </w:rPr>
        <w:t xml:space="preserve"> в місті Звягель,</w:t>
      </w:r>
      <w:r w:rsidRPr="00D61681">
        <w:rPr>
          <w:rFonts w:ascii="Times New Roman" w:hAnsi="Times New Roman"/>
          <w:sz w:val="28"/>
          <w:szCs w:val="28"/>
        </w:rPr>
        <w:t xml:space="preserve"> яка була надана в оренду </w:t>
      </w:r>
      <w:r w:rsidR="0025131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251317"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 w:rsidRPr="00251317">
        <w:rPr>
          <w:rFonts w:ascii="Times New Roman" w:hAnsi="Times New Roman"/>
          <w:sz w:val="28"/>
          <w:szCs w:val="28"/>
        </w:rPr>
        <w:t>Ружицькому</w:t>
      </w:r>
      <w:proofErr w:type="spellEnd"/>
      <w:r w:rsidRPr="00251317">
        <w:rPr>
          <w:rFonts w:ascii="Times New Roman" w:hAnsi="Times New Roman"/>
          <w:sz w:val="28"/>
          <w:szCs w:val="28"/>
        </w:rPr>
        <w:t xml:space="preserve"> К.Д</w:t>
      </w:r>
      <w:r w:rsidR="00251317" w:rsidRPr="00251317">
        <w:rPr>
          <w:rFonts w:ascii="Times New Roman" w:hAnsi="Times New Roman"/>
          <w:sz w:val="28"/>
          <w:szCs w:val="28"/>
        </w:rPr>
        <w:t>.</w:t>
      </w:r>
      <w:r w:rsidR="00251317">
        <w:rPr>
          <w:rFonts w:ascii="Times New Roman" w:hAnsi="Times New Roman"/>
          <w:sz w:val="28"/>
          <w:szCs w:val="28"/>
        </w:rPr>
        <w:t>,</w:t>
      </w:r>
      <w:r w:rsidRPr="00251317">
        <w:rPr>
          <w:rFonts w:ascii="Times New Roman" w:hAnsi="Times New Roman"/>
          <w:bCs/>
          <w:kern w:val="32"/>
          <w:sz w:val="28"/>
          <w:szCs w:val="28"/>
        </w:rPr>
        <w:t xml:space="preserve"> та затвердити її склад згідно додатку.</w:t>
      </w:r>
    </w:p>
    <w:p w:rsidR="000178C5" w:rsidRPr="00D61681" w:rsidRDefault="000178C5" w:rsidP="00017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681">
        <w:rPr>
          <w:rFonts w:ascii="Times New Roman" w:hAnsi="Times New Roman"/>
          <w:sz w:val="28"/>
          <w:szCs w:val="28"/>
          <w:lang w:eastAsia="ru-RU"/>
        </w:rPr>
        <w:t xml:space="preserve">2. Контроль за виконанням цього розпорядження </w:t>
      </w:r>
      <w:r w:rsidR="00255436">
        <w:rPr>
          <w:rFonts w:ascii="Times New Roman" w:hAnsi="Times New Roman"/>
          <w:sz w:val="28"/>
          <w:szCs w:val="28"/>
          <w:lang w:eastAsia="ru-RU"/>
        </w:rPr>
        <w:t>залишаю за собою.</w:t>
      </w:r>
    </w:p>
    <w:p w:rsidR="000178C5" w:rsidRPr="00D61681" w:rsidRDefault="000178C5" w:rsidP="000178C5">
      <w:pPr>
        <w:keepNext/>
        <w:outlineLvl w:val="0"/>
        <w:rPr>
          <w:bCs/>
          <w:kern w:val="32"/>
          <w:sz w:val="28"/>
          <w:szCs w:val="28"/>
        </w:rPr>
      </w:pPr>
    </w:p>
    <w:p w:rsidR="000178C5" w:rsidRPr="007E17C5" w:rsidRDefault="000178C5" w:rsidP="000178C5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78C5" w:rsidRPr="007E17C5" w:rsidRDefault="000178C5" w:rsidP="000178C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78C5" w:rsidRPr="007E17C5" w:rsidRDefault="000178C5" w:rsidP="000178C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78C5" w:rsidRPr="007E17C5" w:rsidRDefault="000178C5" w:rsidP="000178C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7C5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7E17C5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Микола БОРОВЕЦЬ</w:t>
      </w: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F7ECD" w:rsidRDefault="000F7ECD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F7ECD" w:rsidRDefault="000F7ECD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F7ECD" w:rsidRDefault="000F7ECD" w:rsidP="000178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178C5" w:rsidRPr="0028468C" w:rsidRDefault="000178C5" w:rsidP="000178C5">
      <w:pPr>
        <w:spacing w:after="0" w:line="240" w:lineRule="auto"/>
        <w:ind w:left="-284" w:firstLine="33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28468C">
        <w:rPr>
          <w:rFonts w:ascii="Times New Roman" w:hAnsi="Times New Roman"/>
          <w:sz w:val="28"/>
          <w:szCs w:val="28"/>
          <w:lang w:eastAsia="ru-RU"/>
        </w:rPr>
        <w:t>Додаток</w:t>
      </w:r>
    </w:p>
    <w:p w:rsidR="000178C5" w:rsidRPr="0028468C" w:rsidRDefault="000178C5" w:rsidP="000178C5">
      <w:pPr>
        <w:spacing w:after="0" w:line="240" w:lineRule="auto"/>
        <w:ind w:left="-284" w:firstLine="333"/>
        <w:rPr>
          <w:rFonts w:ascii="Times New Roman" w:hAnsi="Times New Roman"/>
          <w:sz w:val="28"/>
          <w:szCs w:val="28"/>
          <w:lang w:eastAsia="ru-RU"/>
        </w:rPr>
      </w:pPr>
      <w:r w:rsidRPr="0028468C">
        <w:rPr>
          <w:rFonts w:ascii="Times New Roman" w:hAnsi="Times New Roman"/>
          <w:sz w:val="28"/>
          <w:szCs w:val="28"/>
          <w:lang w:eastAsia="ru-RU"/>
        </w:rPr>
        <w:tab/>
      </w:r>
      <w:r w:rsidRPr="0028468C">
        <w:rPr>
          <w:rFonts w:ascii="Times New Roman" w:hAnsi="Times New Roman"/>
          <w:sz w:val="28"/>
          <w:szCs w:val="28"/>
          <w:lang w:eastAsia="ru-RU"/>
        </w:rPr>
        <w:tab/>
      </w:r>
      <w:r w:rsidRPr="0028468C">
        <w:rPr>
          <w:rFonts w:ascii="Times New Roman" w:hAnsi="Times New Roman"/>
          <w:sz w:val="28"/>
          <w:szCs w:val="28"/>
          <w:lang w:eastAsia="ru-RU"/>
        </w:rPr>
        <w:tab/>
      </w:r>
      <w:r w:rsidRPr="0028468C">
        <w:rPr>
          <w:rFonts w:ascii="Times New Roman" w:hAnsi="Times New Roman"/>
          <w:sz w:val="28"/>
          <w:szCs w:val="28"/>
          <w:lang w:eastAsia="ru-RU"/>
        </w:rPr>
        <w:tab/>
      </w:r>
      <w:r w:rsidRPr="0028468C">
        <w:rPr>
          <w:rFonts w:ascii="Times New Roman" w:hAnsi="Times New Roman"/>
          <w:sz w:val="28"/>
          <w:szCs w:val="28"/>
          <w:lang w:eastAsia="ru-RU"/>
        </w:rPr>
        <w:tab/>
      </w:r>
      <w:r w:rsidRPr="0028468C">
        <w:rPr>
          <w:rFonts w:ascii="Times New Roman" w:hAnsi="Times New Roman"/>
          <w:sz w:val="28"/>
          <w:szCs w:val="28"/>
          <w:lang w:eastAsia="ru-RU"/>
        </w:rPr>
        <w:tab/>
      </w:r>
      <w:r w:rsidRPr="0028468C">
        <w:rPr>
          <w:rFonts w:ascii="Times New Roman" w:hAnsi="Times New Roman"/>
          <w:sz w:val="28"/>
          <w:szCs w:val="28"/>
          <w:lang w:eastAsia="ru-RU"/>
        </w:rPr>
        <w:tab/>
      </w:r>
      <w:r w:rsidRPr="0028468C">
        <w:rPr>
          <w:rFonts w:ascii="Times New Roman" w:hAnsi="Times New Roman"/>
          <w:sz w:val="28"/>
          <w:szCs w:val="28"/>
          <w:lang w:eastAsia="ru-RU"/>
        </w:rPr>
        <w:tab/>
        <w:t xml:space="preserve">до розпорядження міського                           </w:t>
      </w:r>
    </w:p>
    <w:p w:rsidR="000178C5" w:rsidRPr="0028468C" w:rsidRDefault="000178C5" w:rsidP="000178C5">
      <w:pPr>
        <w:spacing w:after="0" w:line="240" w:lineRule="auto"/>
        <w:ind w:left="-284" w:firstLine="333"/>
        <w:rPr>
          <w:rFonts w:ascii="Times New Roman" w:hAnsi="Times New Roman"/>
          <w:sz w:val="28"/>
          <w:szCs w:val="28"/>
          <w:lang w:eastAsia="ru-RU"/>
        </w:rPr>
      </w:pPr>
      <w:r w:rsidRPr="0028468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голови</w:t>
      </w:r>
    </w:p>
    <w:p w:rsidR="000178C5" w:rsidRPr="0028468C" w:rsidRDefault="000178C5" w:rsidP="000178C5">
      <w:pPr>
        <w:spacing w:after="0" w:line="240" w:lineRule="auto"/>
        <w:ind w:left="-284" w:firstLine="333"/>
        <w:rPr>
          <w:rFonts w:ascii="Times New Roman" w:hAnsi="Times New Roman"/>
          <w:sz w:val="28"/>
          <w:szCs w:val="28"/>
          <w:lang w:eastAsia="ru-RU"/>
        </w:rPr>
      </w:pPr>
      <w:r w:rsidRPr="0028468C">
        <w:rPr>
          <w:rFonts w:ascii="Times New Roman" w:hAnsi="Times New Roman"/>
          <w:sz w:val="28"/>
          <w:szCs w:val="28"/>
          <w:lang w:eastAsia="ru-RU"/>
        </w:rPr>
        <w:tab/>
      </w:r>
      <w:r w:rsidRPr="0028468C">
        <w:rPr>
          <w:rFonts w:ascii="Times New Roman" w:hAnsi="Times New Roman"/>
          <w:sz w:val="28"/>
          <w:szCs w:val="28"/>
          <w:lang w:eastAsia="ru-RU"/>
        </w:rPr>
        <w:tab/>
      </w:r>
      <w:r w:rsidRPr="0028468C">
        <w:rPr>
          <w:rFonts w:ascii="Times New Roman" w:hAnsi="Times New Roman"/>
          <w:sz w:val="28"/>
          <w:szCs w:val="28"/>
          <w:lang w:eastAsia="ru-RU"/>
        </w:rPr>
        <w:tab/>
      </w:r>
      <w:r w:rsidRPr="0028468C">
        <w:rPr>
          <w:rFonts w:ascii="Times New Roman" w:hAnsi="Times New Roman"/>
          <w:sz w:val="28"/>
          <w:szCs w:val="28"/>
          <w:lang w:eastAsia="ru-RU"/>
        </w:rPr>
        <w:tab/>
      </w:r>
      <w:r w:rsidRPr="0028468C">
        <w:rPr>
          <w:rFonts w:ascii="Times New Roman" w:hAnsi="Times New Roman"/>
          <w:sz w:val="28"/>
          <w:szCs w:val="28"/>
          <w:lang w:eastAsia="ru-RU"/>
        </w:rPr>
        <w:tab/>
      </w:r>
      <w:r w:rsidRPr="0028468C">
        <w:rPr>
          <w:rFonts w:ascii="Times New Roman" w:hAnsi="Times New Roman"/>
          <w:sz w:val="28"/>
          <w:szCs w:val="28"/>
          <w:lang w:eastAsia="ru-RU"/>
        </w:rPr>
        <w:tab/>
      </w:r>
      <w:r w:rsidRPr="0028468C">
        <w:rPr>
          <w:rFonts w:ascii="Times New Roman" w:hAnsi="Times New Roman"/>
          <w:sz w:val="28"/>
          <w:szCs w:val="28"/>
          <w:lang w:eastAsia="ru-RU"/>
        </w:rPr>
        <w:tab/>
      </w:r>
      <w:r w:rsidRPr="0028468C">
        <w:rPr>
          <w:rFonts w:ascii="Times New Roman" w:hAnsi="Times New Roman"/>
          <w:sz w:val="28"/>
          <w:szCs w:val="28"/>
          <w:lang w:eastAsia="ru-RU"/>
        </w:rPr>
        <w:tab/>
        <w:t xml:space="preserve">від </w:t>
      </w:r>
      <w:r w:rsidR="0025131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C29F4">
        <w:rPr>
          <w:rFonts w:ascii="Times New Roman" w:hAnsi="Times New Roman"/>
          <w:sz w:val="28"/>
          <w:szCs w:val="28"/>
          <w:lang w:eastAsia="ru-RU"/>
        </w:rPr>
        <w:t>12.12.2023</w:t>
      </w:r>
      <w:r w:rsidR="00251317"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="003C29F4">
        <w:rPr>
          <w:rFonts w:ascii="Times New Roman" w:hAnsi="Times New Roman"/>
          <w:sz w:val="28"/>
          <w:szCs w:val="28"/>
          <w:lang w:eastAsia="ru-RU"/>
        </w:rPr>
        <w:t>362(о)</w:t>
      </w:r>
      <w:bookmarkStart w:id="0" w:name="_GoBack"/>
      <w:bookmarkEnd w:id="0"/>
    </w:p>
    <w:p w:rsidR="000178C5" w:rsidRPr="0028468C" w:rsidRDefault="000178C5" w:rsidP="000178C5">
      <w:pPr>
        <w:spacing w:after="0" w:line="240" w:lineRule="auto"/>
        <w:ind w:left="-284" w:firstLine="333"/>
        <w:rPr>
          <w:rFonts w:ascii="Times New Roman" w:hAnsi="Times New Roman"/>
          <w:sz w:val="28"/>
          <w:szCs w:val="28"/>
          <w:lang w:eastAsia="ru-RU"/>
        </w:rPr>
      </w:pPr>
    </w:p>
    <w:p w:rsidR="000178C5" w:rsidRPr="0028468C" w:rsidRDefault="000178C5" w:rsidP="0028468C">
      <w:pPr>
        <w:spacing w:after="0" w:line="240" w:lineRule="auto"/>
        <w:ind w:left="-284" w:firstLine="33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468C">
        <w:rPr>
          <w:rFonts w:ascii="Times New Roman" w:hAnsi="Times New Roman"/>
          <w:sz w:val="28"/>
          <w:szCs w:val="28"/>
          <w:lang w:eastAsia="ru-RU"/>
        </w:rPr>
        <w:t>Склад</w:t>
      </w:r>
    </w:p>
    <w:p w:rsidR="000178C5" w:rsidRPr="0028468C" w:rsidRDefault="000178C5" w:rsidP="000178C5">
      <w:pPr>
        <w:spacing w:after="0" w:line="240" w:lineRule="auto"/>
        <w:ind w:left="-284" w:firstLine="333"/>
        <w:jc w:val="center"/>
        <w:rPr>
          <w:rFonts w:ascii="Times New Roman" w:hAnsi="Times New Roman"/>
          <w:sz w:val="28"/>
          <w:szCs w:val="28"/>
        </w:rPr>
      </w:pPr>
      <w:r w:rsidRPr="0028468C">
        <w:rPr>
          <w:rFonts w:ascii="Times New Roman" w:hAnsi="Times New Roman"/>
          <w:sz w:val="28"/>
          <w:szCs w:val="28"/>
          <w:lang w:eastAsia="ru-RU"/>
        </w:rPr>
        <w:t xml:space="preserve">комісії </w:t>
      </w:r>
      <w:r w:rsidRPr="0028468C">
        <w:rPr>
          <w:rFonts w:ascii="Times New Roman" w:hAnsi="Times New Roman"/>
          <w:sz w:val="28"/>
          <w:szCs w:val="28"/>
        </w:rPr>
        <w:t xml:space="preserve">з вивчення питання стосовно використання земельної ділянки </w:t>
      </w:r>
    </w:p>
    <w:p w:rsidR="000178C5" w:rsidRPr="0028468C" w:rsidRDefault="000178C5" w:rsidP="000178C5">
      <w:pPr>
        <w:spacing w:after="0" w:line="240" w:lineRule="auto"/>
        <w:ind w:left="-284" w:firstLine="333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28468C">
        <w:rPr>
          <w:rFonts w:ascii="Times New Roman" w:hAnsi="Times New Roman"/>
          <w:sz w:val="28"/>
          <w:szCs w:val="28"/>
        </w:rPr>
        <w:t>на вул</w:t>
      </w:r>
      <w:r w:rsidR="00255436">
        <w:rPr>
          <w:rFonts w:ascii="Times New Roman" w:hAnsi="Times New Roman"/>
          <w:sz w:val="28"/>
          <w:szCs w:val="28"/>
        </w:rPr>
        <w:t>иці</w:t>
      </w:r>
      <w:r w:rsidRPr="0028468C">
        <w:rPr>
          <w:rFonts w:ascii="Times New Roman" w:hAnsi="Times New Roman"/>
          <w:sz w:val="28"/>
          <w:szCs w:val="28"/>
        </w:rPr>
        <w:t xml:space="preserve"> Шевченка, 12-А</w:t>
      </w:r>
      <w:r w:rsidR="00255436">
        <w:rPr>
          <w:rFonts w:ascii="Times New Roman" w:hAnsi="Times New Roman"/>
          <w:sz w:val="28"/>
          <w:szCs w:val="28"/>
        </w:rPr>
        <w:t xml:space="preserve"> в місті Звягель</w:t>
      </w:r>
    </w:p>
    <w:p w:rsidR="000178C5" w:rsidRDefault="000178C5" w:rsidP="000178C5">
      <w:pPr>
        <w:spacing w:after="0" w:line="240" w:lineRule="auto"/>
        <w:ind w:left="-284" w:firstLine="333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7"/>
      </w:tblGrid>
      <w:tr w:rsidR="00440A7D" w:rsidTr="00EA7EAC">
        <w:trPr>
          <w:trHeight w:val="699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Якубов</w:t>
            </w:r>
            <w:proofErr w:type="spellEnd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Віталій Олександрович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  <w:tab w:val="left" w:pos="45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 заступник міського голови, голова комісії</w:t>
            </w:r>
          </w:p>
        </w:tc>
      </w:tr>
      <w:tr w:rsidR="00440A7D" w:rsidTr="00EA7EAC">
        <w:trPr>
          <w:trHeight w:val="924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Охрименко</w:t>
            </w:r>
            <w:proofErr w:type="spellEnd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 Васильович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заступник начальника управління,</w:t>
            </w: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 відділу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</w:t>
            </w:r>
            <w:r w:rsidR="00255436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их відносин </w:t>
            </w: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управління, містобудування,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рхітектури 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емельних відносин міської ради, секретар комісії</w:t>
            </w:r>
          </w:p>
        </w:tc>
      </w:tr>
      <w:tr w:rsidR="00440A7D" w:rsidTr="00EA7EAC">
        <w:trPr>
          <w:trHeight w:val="667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Ващенко Олег Миколайович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 голова фракції «Європейська Солідарність»</w:t>
            </w:r>
          </w:p>
        </w:tc>
      </w:tr>
      <w:tr w:rsidR="00440A7D" w:rsidTr="00EA7EAC">
        <w:trPr>
          <w:trHeight w:val="850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Годун</w:t>
            </w:r>
            <w:proofErr w:type="spellEnd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Вікторович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 голова фракції «Всеукраїнське об’єднання «Батьківщина»</w:t>
            </w:r>
          </w:p>
        </w:tc>
      </w:tr>
      <w:tr w:rsidR="00440A7D" w:rsidTr="00EA7EAC">
        <w:trPr>
          <w:trHeight w:val="891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Грабовська Наталія Миколаївна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 начальник юридичного відділу міської ради</w:t>
            </w:r>
          </w:p>
        </w:tc>
      </w:tr>
      <w:tr w:rsidR="00440A7D" w:rsidTr="00EA7EAC">
        <w:trPr>
          <w:trHeight w:val="934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Дем’янюк Олена Юріївна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440A7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відділу внутрішнього аудиту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міської ради</w:t>
            </w:r>
          </w:p>
        </w:tc>
      </w:tr>
      <w:tr w:rsidR="00440A7D" w:rsidTr="00EA7EAC">
        <w:trPr>
          <w:trHeight w:val="1258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Демяненко Наталія Борисівна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начальник управління - головний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рхітектор міста управління, містобудування, архітектури та земельних відносин міської ради, секретар комісії</w:t>
            </w:r>
          </w:p>
        </w:tc>
      </w:tr>
      <w:tr w:rsidR="00440A7D" w:rsidTr="00EA7EAC">
        <w:trPr>
          <w:trHeight w:val="701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Джура Наталія</w:t>
            </w:r>
          </w:p>
        </w:tc>
        <w:tc>
          <w:tcPr>
            <w:tcW w:w="5387" w:type="dxa"/>
            <w:vAlign w:val="center"/>
          </w:tcPr>
          <w:p w:rsidR="00440A7D" w:rsidRPr="00440A7D" w:rsidRDefault="00440A7D" w:rsidP="00440A7D">
            <w:pPr>
              <w:pStyle w:val="a3"/>
              <w:numPr>
                <w:ilvl w:val="0"/>
                <w:numId w:val="5"/>
              </w:numPr>
              <w:tabs>
                <w:tab w:val="left" w:pos="170"/>
              </w:tabs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заступник начальника фінансового управління міської ради</w:t>
            </w:r>
          </w:p>
        </w:tc>
      </w:tr>
      <w:tr w:rsidR="00440A7D" w:rsidTr="00EA7EAC"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Колотов</w:t>
            </w:r>
            <w:proofErr w:type="spellEnd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Сергій Юрійович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 голова  фракції «СИЛА І ЧЕСТЬ»</w:t>
            </w:r>
          </w:p>
        </w:tc>
      </w:tr>
      <w:tr w:rsidR="00440A7D" w:rsidTr="00EA7EAC">
        <w:trPr>
          <w:trHeight w:val="1007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Литвин Петро Михайлович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 голова постійної комісії з питань містобудування, архітектури  та земельних відносин</w:t>
            </w:r>
          </w:p>
        </w:tc>
      </w:tr>
      <w:tr w:rsidR="00440A7D" w:rsidTr="00EA7EAC"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Нусбаум</w:t>
            </w:r>
            <w:proofErr w:type="spellEnd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Степан Антонович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 голова  фракції «НАШ КРАЙ»</w:t>
            </w:r>
          </w:p>
        </w:tc>
      </w:tr>
      <w:tr w:rsidR="00440A7D" w:rsidTr="00EA7EAC">
        <w:trPr>
          <w:trHeight w:val="1409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Овдіюк</w:t>
            </w:r>
            <w:proofErr w:type="spellEnd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 Іванович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 голова постійної комісії з питань депутатської етики, дотримання законності та охорони прав і свобод громадян</w:t>
            </w:r>
          </w:p>
        </w:tc>
      </w:tr>
      <w:tr w:rsidR="00440A7D" w:rsidTr="00EA7EAC">
        <w:trPr>
          <w:trHeight w:val="426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Рассадін</w:t>
            </w:r>
            <w:proofErr w:type="spellEnd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Андрій Олексійович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 голова фракції «ЗА МАЙБУТНЄ»</w:t>
            </w:r>
          </w:p>
        </w:tc>
      </w:tr>
      <w:tr w:rsidR="00440A7D" w:rsidTr="00EA7EAC">
        <w:trPr>
          <w:trHeight w:val="987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Рудницький Дмитро Вікторович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 голова постійної комісії з питань житлово-комунального господарства, екології та водних ресурсів</w:t>
            </w:r>
          </w:p>
        </w:tc>
      </w:tr>
      <w:tr w:rsidR="00440A7D" w:rsidTr="00EA7EAC">
        <w:trPr>
          <w:trHeight w:val="1360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Сухих Андрій Юрійович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 голова постійної комісії з питань   бюджету територіальної громади, комунальної власності та економічного розвитку</w:t>
            </w:r>
          </w:p>
        </w:tc>
      </w:tr>
      <w:tr w:rsidR="00440A7D" w:rsidTr="00EA7EAC">
        <w:trPr>
          <w:trHeight w:val="236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Тростенюк</w:t>
            </w:r>
            <w:proofErr w:type="spellEnd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Валентина Василівна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 голова  фракції «СЛУГА НАРОДУ»</w:t>
            </w:r>
          </w:p>
        </w:tc>
      </w:tr>
      <w:tr w:rsidR="00440A7D" w:rsidTr="00EA7EAC">
        <w:trPr>
          <w:trHeight w:val="499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Хрущ Лілія Василівна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 голова депутатської групи «Рівні можливості»</w:t>
            </w:r>
          </w:p>
        </w:tc>
      </w:tr>
      <w:tr w:rsidR="00440A7D" w:rsidTr="00EA7EAC">
        <w:trPr>
          <w:trHeight w:val="839"/>
        </w:trPr>
        <w:tc>
          <w:tcPr>
            <w:tcW w:w="4248" w:type="dxa"/>
            <w:vAlign w:val="center"/>
          </w:tcPr>
          <w:p w:rsidR="00440A7D" w:rsidRPr="000B022A" w:rsidRDefault="00440A7D" w:rsidP="00440A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Широкопояс</w:t>
            </w:r>
            <w:proofErr w:type="spellEnd"/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5387" w:type="dxa"/>
            <w:vAlign w:val="center"/>
          </w:tcPr>
          <w:p w:rsidR="00440A7D" w:rsidRPr="000B022A" w:rsidRDefault="00440A7D" w:rsidP="00440A7D">
            <w:pPr>
              <w:tabs>
                <w:tab w:val="left" w:pos="31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22A">
              <w:rPr>
                <w:rFonts w:ascii="Times New Roman" w:hAnsi="Times New Roman"/>
                <w:color w:val="000000"/>
                <w:sz w:val="28"/>
                <w:szCs w:val="28"/>
              </w:rPr>
              <w:t>- голова постійної комісії з питань соціальної політики, охорони здоров’я, освіти, культури та спорту</w:t>
            </w:r>
          </w:p>
        </w:tc>
      </w:tr>
    </w:tbl>
    <w:p w:rsidR="000178C5" w:rsidRDefault="000178C5" w:rsidP="000178C5">
      <w:pPr>
        <w:spacing w:after="0" w:line="240" w:lineRule="auto"/>
        <w:ind w:left="-284" w:firstLine="33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468C" w:rsidRDefault="0028468C" w:rsidP="0028468C">
      <w:pPr>
        <w:spacing w:line="240" w:lineRule="auto"/>
        <w:ind w:left="-142"/>
        <w:rPr>
          <w:rFonts w:ascii="Times New Roman" w:hAnsi="Times New Roman"/>
          <w:sz w:val="28"/>
          <w:szCs w:val="28"/>
        </w:rPr>
      </w:pPr>
    </w:p>
    <w:p w:rsidR="0028468C" w:rsidRPr="0028468C" w:rsidRDefault="0028468C" w:rsidP="000B022A">
      <w:pPr>
        <w:spacing w:after="120" w:line="24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28468C">
        <w:rPr>
          <w:rFonts w:ascii="Times New Roman" w:hAnsi="Times New Roman"/>
          <w:sz w:val="28"/>
          <w:szCs w:val="28"/>
        </w:rPr>
        <w:t>Керуючий справами виконавчого</w:t>
      </w:r>
    </w:p>
    <w:p w:rsidR="0028468C" w:rsidRPr="0028468C" w:rsidRDefault="0028468C" w:rsidP="000B022A">
      <w:pPr>
        <w:spacing w:after="120" w:line="240" w:lineRule="auto"/>
        <w:ind w:left="-142"/>
        <w:rPr>
          <w:rFonts w:ascii="Times New Roman" w:hAnsi="Times New Roman"/>
          <w:sz w:val="28"/>
          <w:szCs w:val="28"/>
        </w:rPr>
      </w:pPr>
      <w:r w:rsidRPr="0028468C">
        <w:rPr>
          <w:rFonts w:ascii="Times New Roman" w:hAnsi="Times New Roman"/>
          <w:sz w:val="28"/>
          <w:szCs w:val="28"/>
        </w:rPr>
        <w:t>комітету міської ради</w:t>
      </w:r>
      <w:r w:rsidRPr="0028468C">
        <w:rPr>
          <w:rFonts w:ascii="Times New Roman" w:hAnsi="Times New Roman"/>
          <w:sz w:val="28"/>
          <w:szCs w:val="28"/>
        </w:rPr>
        <w:tab/>
      </w:r>
      <w:r w:rsidRPr="0028468C">
        <w:rPr>
          <w:rFonts w:ascii="Times New Roman" w:hAnsi="Times New Roman"/>
          <w:sz w:val="28"/>
          <w:szCs w:val="28"/>
        </w:rPr>
        <w:tab/>
      </w:r>
      <w:r w:rsidRPr="0028468C">
        <w:rPr>
          <w:rFonts w:ascii="Times New Roman" w:hAnsi="Times New Roman"/>
          <w:sz w:val="28"/>
          <w:szCs w:val="28"/>
        </w:rPr>
        <w:tab/>
      </w:r>
      <w:r w:rsidRPr="0028468C">
        <w:rPr>
          <w:rFonts w:ascii="Times New Roman" w:hAnsi="Times New Roman"/>
          <w:sz w:val="28"/>
          <w:szCs w:val="28"/>
        </w:rPr>
        <w:tab/>
      </w:r>
      <w:r w:rsidRPr="0028468C">
        <w:rPr>
          <w:rFonts w:ascii="Times New Roman" w:hAnsi="Times New Roman"/>
          <w:sz w:val="28"/>
          <w:szCs w:val="28"/>
        </w:rPr>
        <w:tab/>
      </w:r>
      <w:r w:rsidRPr="0028468C">
        <w:rPr>
          <w:rFonts w:ascii="Times New Roman" w:hAnsi="Times New Roman"/>
          <w:sz w:val="28"/>
          <w:szCs w:val="28"/>
        </w:rPr>
        <w:tab/>
      </w:r>
      <w:r w:rsidRPr="0028468C">
        <w:rPr>
          <w:rFonts w:ascii="Times New Roman" w:hAnsi="Times New Roman"/>
          <w:sz w:val="28"/>
          <w:szCs w:val="28"/>
        </w:rPr>
        <w:tab/>
        <w:t>Олександр ДОЛЯ</w:t>
      </w:r>
    </w:p>
    <w:p w:rsidR="000178C5" w:rsidRDefault="000178C5" w:rsidP="000178C5">
      <w:pPr>
        <w:spacing w:after="0" w:line="240" w:lineRule="auto"/>
        <w:ind w:left="-284" w:firstLine="33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firstLine="33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firstLine="33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firstLine="33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78C5" w:rsidRDefault="000178C5" w:rsidP="000178C5">
      <w:pPr>
        <w:spacing w:after="0" w:line="240" w:lineRule="auto"/>
        <w:ind w:left="-284" w:firstLine="33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78C5" w:rsidRPr="007E17C5" w:rsidRDefault="000178C5" w:rsidP="000178C5">
      <w:pPr>
        <w:spacing w:after="0" w:line="240" w:lineRule="auto"/>
        <w:ind w:left="-284" w:firstLine="33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E62E6" w:rsidRDefault="003C29F4"/>
    <w:sectPr w:rsidR="005E62E6" w:rsidSect="00846568">
      <w:pgSz w:w="11906" w:h="16838"/>
      <w:pgMar w:top="851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760"/>
    <w:multiLevelType w:val="hybridMultilevel"/>
    <w:tmpl w:val="88B8959A"/>
    <w:lvl w:ilvl="0" w:tplc="0E3E9F2A">
      <w:start w:val="21"/>
      <w:numFmt w:val="bullet"/>
      <w:lvlText w:val="-"/>
      <w:lvlJc w:val="left"/>
      <w:pPr>
        <w:ind w:left="376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 w15:restartNumberingAfterBreak="0">
    <w:nsid w:val="60491E44"/>
    <w:multiLevelType w:val="hybridMultilevel"/>
    <w:tmpl w:val="BF3C08CC"/>
    <w:lvl w:ilvl="0" w:tplc="03A885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63D88"/>
    <w:multiLevelType w:val="hybridMultilevel"/>
    <w:tmpl w:val="3A924572"/>
    <w:lvl w:ilvl="0" w:tplc="C8F4BB34">
      <w:start w:val="2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764D3"/>
    <w:multiLevelType w:val="hybridMultilevel"/>
    <w:tmpl w:val="C75EEBAC"/>
    <w:lvl w:ilvl="0" w:tplc="B30EA6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92463D2"/>
    <w:multiLevelType w:val="hybridMultilevel"/>
    <w:tmpl w:val="ACB2995E"/>
    <w:lvl w:ilvl="0" w:tplc="0016C4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24"/>
    <w:rsid w:val="000178C5"/>
    <w:rsid w:val="00061961"/>
    <w:rsid w:val="000B022A"/>
    <w:rsid w:val="000D47F8"/>
    <w:rsid w:val="000F7ECD"/>
    <w:rsid w:val="0020297A"/>
    <w:rsid w:val="00251317"/>
    <w:rsid w:val="00255436"/>
    <w:rsid w:val="0028468C"/>
    <w:rsid w:val="003C29F4"/>
    <w:rsid w:val="00416591"/>
    <w:rsid w:val="00440A7D"/>
    <w:rsid w:val="0084218D"/>
    <w:rsid w:val="00846568"/>
    <w:rsid w:val="0086659C"/>
    <w:rsid w:val="008965EF"/>
    <w:rsid w:val="008C58AD"/>
    <w:rsid w:val="00B11129"/>
    <w:rsid w:val="00CC3DFF"/>
    <w:rsid w:val="00D010EE"/>
    <w:rsid w:val="00D97D6C"/>
    <w:rsid w:val="00EA7EAC"/>
    <w:rsid w:val="00EE2F24"/>
    <w:rsid w:val="00F87C52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D341"/>
  <w15:chartTrackingRefBased/>
  <w15:docId w15:val="{7254168D-8C0B-4C79-A515-D8861927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C5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65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C5"/>
    <w:pPr>
      <w:ind w:left="720"/>
      <w:contextualSpacing/>
    </w:pPr>
  </w:style>
  <w:style w:type="table" w:styleId="a4">
    <w:name w:val="Table Grid"/>
    <w:basedOn w:val="a1"/>
    <w:rsid w:val="00017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6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2023-12-05T08:32:00Z</dcterms:created>
  <dcterms:modified xsi:type="dcterms:W3CDTF">2023-12-13T09:18:00Z</dcterms:modified>
</cp:coreProperties>
</file>