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B80A1" w14:textId="77777777" w:rsidR="00510FE1" w:rsidRPr="0094695F" w:rsidRDefault="006A0606" w:rsidP="00510FE1">
      <w:pPr>
        <w:pStyle w:val="1"/>
        <w:spacing w:after="0"/>
        <w:jc w:val="center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94695F">
        <w:rPr>
          <w:rFonts w:ascii="Times New Roman" w:hAnsi="Times New Roman" w:cs="Times New Roman"/>
          <w:b w:val="0"/>
          <w:sz w:val="26"/>
          <w:szCs w:val="26"/>
          <w:lang w:val="uk-UA"/>
        </w:rPr>
        <w:t xml:space="preserve"> </w:t>
      </w:r>
      <w:r w:rsidR="00510FE1" w:rsidRPr="0094695F">
        <w:rPr>
          <w:rFonts w:ascii="Times New Roman" w:hAnsi="Times New Roman" w:cs="Times New Roman"/>
          <w:b w:val="0"/>
          <w:noProof/>
          <w:sz w:val="26"/>
          <w:szCs w:val="26"/>
          <w:lang w:val="en-US" w:eastAsia="en-US"/>
        </w:rPr>
        <w:drawing>
          <wp:inline distT="0" distB="0" distL="0" distR="0" wp14:anchorId="42F74CFD" wp14:editId="245152CA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28306" w14:textId="77777777" w:rsidR="00510FE1" w:rsidRPr="0051459E" w:rsidRDefault="00510FE1" w:rsidP="00510F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14:paraId="74092B2F" w14:textId="77777777" w:rsidR="00510FE1" w:rsidRPr="0051459E" w:rsidRDefault="00510FE1" w:rsidP="00510F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>ЗВЯГЕЛЬСЬКОЇ МІСЬКОЇ РАДИ</w:t>
      </w:r>
    </w:p>
    <w:p w14:paraId="1ECA9825" w14:textId="77777777" w:rsidR="00510FE1" w:rsidRPr="0051459E" w:rsidRDefault="00510FE1" w:rsidP="00510F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14:paraId="5D3B96D6" w14:textId="77777777" w:rsidR="00510FE1" w:rsidRPr="0051459E" w:rsidRDefault="00510FE1" w:rsidP="00510F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D19FCF" w14:textId="77777777" w:rsidR="00510FE1" w:rsidRPr="0051459E" w:rsidRDefault="00510FE1" w:rsidP="00510F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_________________   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№___________</w:t>
      </w:r>
    </w:p>
    <w:p w14:paraId="21EC9C92" w14:textId="77777777" w:rsidR="00510FE1" w:rsidRPr="0051459E" w:rsidRDefault="00510FE1" w:rsidP="00510FE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3F54C0" w14:textId="77777777" w:rsidR="00510FE1" w:rsidRPr="0051459E" w:rsidRDefault="00510FE1" w:rsidP="00510FE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510FE1" w:rsidRPr="00E75387" w14:paraId="14103C3F" w14:textId="77777777" w:rsidTr="000F7EE3">
        <w:tc>
          <w:tcPr>
            <w:tcW w:w="4390" w:type="dxa"/>
          </w:tcPr>
          <w:p w14:paraId="51A2F6B5" w14:textId="77777777" w:rsidR="00510FE1" w:rsidRPr="0051459E" w:rsidRDefault="00510FE1" w:rsidP="000F7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фінансового плану </w:t>
            </w:r>
          </w:p>
          <w:p w14:paraId="73DF56FE" w14:textId="77777777" w:rsidR="00510FE1" w:rsidRPr="0051459E" w:rsidRDefault="00510FE1" w:rsidP="000F7EE3">
            <w:pPr>
              <w:widowControl w:val="0"/>
              <w:autoSpaceDE w:val="0"/>
              <w:autoSpaceDN w:val="0"/>
              <w:adjustRightInd w:val="0"/>
              <w:ind w:right="-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комунального некомерційного</w:t>
            </w:r>
          </w:p>
          <w:p w14:paraId="5A1934ED" w14:textId="157FF311" w:rsidR="00510FE1" w:rsidRPr="0051459E" w:rsidRDefault="00510FE1" w:rsidP="00635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підприємства «</w:t>
            </w:r>
            <w:proofErr w:type="spellStart"/>
            <w:r w:rsidR="00635A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Звягельська</w:t>
            </w:r>
            <w:proofErr w:type="spellEnd"/>
            <w:r w:rsidR="00635A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багатопрофільна лікарня</w:t>
            </w:r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="00797F79"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Звягельської</w:t>
            </w:r>
            <w:proofErr w:type="spellEnd"/>
            <w:r w:rsidR="002C516D"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ради за 202</w:t>
            </w:r>
            <w:r w:rsidR="00797F79"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523C2E"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ік</w:t>
            </w:r>
          </w:p>
        </w:tc>
      </w:tr>
    </w:tbl>
    <w:p w14:paraId="4DE3EFB0" w14:textId="77777777" w:rsidR="00510FE1" w:rsidRPr="0051459E" w:rsidRDefault="00510FE1" w:rsidP="00510FE1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6F129F" w14:textId="77777777" w:rsidR="00510FE1" w:rsidRPr="0051459E" w:rsidRDefault="00510FE1" w:rsidP="00510FE1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C2A35E2" w14:textId="6217D62E" w:rsidR="00510FE1" w:rsidRPr="0051459E" w:rsidRDefault="00510FE1" w:rsidP="00510FE1">
      <w:pPr>
        <w:tabs>
          <w:tab w:val="right" w:pos="10440"/>
        </w:tabs>
        <w:spacing w:after="0" w:line="240" w:lineRule="auto"/>
        <w:ind w:right="9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статтею 17, підпунктом 4 пункту а  статті 27 Закону України «Про місцеве самоврядування в Україні», статтею 24 Господарського кодексу України, з метою аналізу фінансово-господарської діяльності комунального некомерційного підприємства «</w:t>
      </w:r>
      <w:proofErr w:type="spellStart"/>
      <w:r w:rsidR="00635A12">
        <w:rPr>
          <w:rFonts w:ascii="Times New Roman" w:eastAsia="Times New Roman" w:hAnsi="Times New Roman" w:cs="Times New Roman"/>
          <w:sz w:val="28"/>
          <w:szCs w:val="28"/>
          <w:lang w:val="uk-UA"/>
        </w:rPr>
        <w:t>Звягельська</w:t>
      </w:r>
      <w:proofErr w:type="spellEnd"/>
      <w:r w:rsidR="00635A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багатопрофільна лікарня</w:t>
      </w: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797F79"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ради, виконавчий комітет міської ради</w:t>
      </w:r>
    </w:p>
    <w:p w14:paraId="4A61C397" w14:textId="77777777" w:rsidR="00510FE1" w:rsidRPr="0051459E" w:rsidRDefault="00510FE1" w:rsidP="00510FE1">
      <w:pPr>
        <w:tabs>
          <w:tab w:val="right" w:pos="10440"/>
        </w:tabs>
        <w:spacing w:after="0"/>
        <w:ind w:left="567" w:right="-57"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99634E" w14:textId="77777777" w:rsidR="00510FE1" w:rsidRPr="0051459E" w:rsidRDefault="00510FE1" w:rsidP="00510FE1">
      <w:pPr>
        <w:tabs>
          <w:tab w:val="right" w:pos="10440"/>
        </w:tabs>
        <w:spacing w:after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ВИРІШИВ:</w:t>
      </w:r>
    </w:p>
    <w:p w14:paraId="4E836CF2" w14:textId="290EF610" w:rsidR="00510FE1" w:rsidRPr="0051459E" w:rsidRDefault="00510FE1" w:rsidP="00510FE1">
      <w:pPr>
        <w:tabs>
          <w:tab w:val="right" w:pos="10440"/>
        </w:tabs>
        <w:spacing w:after="0"/>
        <w:ind w:right="98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1. Звіт про виконання фінансового плану комунального некомерційного підприємства «</w:t>
      </w:r>
      <w:proofErr w:type="spellStart"/>
      <w:r w:rsidR="00635A12">
        <w:rPr>
          <w:rFonts w:ascii="Times New Roman" w:eastAsia="Times New Roman" w:hAnsi="Times New Roman" w:cs="Times New Roman"/>
          <w:sz w:val="28"/>
          <w:szCs w:val="28"/>
          <w:lang w:val="uk-UA"/>
        </w:rPr>
        <w:t>Звягельська</w:t>
      </w:r>
      <w:proofErr w:type="spellEnd"/>
      <w:r w:rsidR="00635A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багатопрофільна лікарня</w:t>
      </w: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797F79"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7F79"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за </w:t>
      </w:r>
      <w:r w:rsidR="00797F79"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797F79"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DE5918"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8A3170"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ік</w:t>
      </w: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взяти до уваги (додається).</w:t>
      </w:r>
    </w:p>
    <w:p w14:paraId="22F74FF1" w14:textId="5DB1414C" w:rsidR="00510FE1" w:rsidRPr="0051459E" w:rsidRDefault="00510FE1" w:rsidP="00510FE1">
      <w:pPr>
        <w:tabs>
          <w:tab w:val="right" w:pos="10440"/>
        </w:tabs>
        <w:spacing w:after="0"/>
        <w:ind w:right="98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635A12">
        <w:rPr>
          <w:rFonts w:ascii="Times New Roman" w:eastAsia="Times New Roman" w:hAnsi="Times New Roman" w:cs="Times New Roman"/>
          <w:sz w:val="28"/>
          <w:szCs w:val="28"/>
          <w:lang w:val="uk-UA"/>
        </w:rPr>
        <w:t>Генеральному д</w:t>
      </w: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иректору комунального некомерційного підприємства «</w:t>
      </w:r>
      <w:proofErr w:type="spellStart"/>
      <w:r w:rsidR="00635A12">
        <w:rPr>
          <w:rFonts w:ascii="Times New Roman" w:eastAsia="Times New Roman" w:hAnsi="Times New Roman" w:cs="Times New Roman"/>
          <w:sz w:val="28"/>
          <w:szCs w:val="28"/>
          <w:lang w:val="uk-UA"/>
        </w:rPr>
        <w:t>Звягельська</w:t>
      </w:r>
      <w:proofErr w:type="spellEnd"/>
      <w:r w:rsidR="00635A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багатопрофільна лікарня</w:t>
      </w: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797F79"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="00797F79"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635A12">
        <w:rPr>
          <w:rFonts w:ascii="Times New Roman" w:eastAsia="Times New Roman" w:hAnsi="Times New Roman" w:cs="Times New Roman"/>
          <w:sz w:val="28"/>
          <w:szCs w:val="28"/>
          <w:lang w:val="uk-UA"/>
        </w:rPr>
        <w:t>Борис В.М</w:t>
      </w: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вживати заходи, спрямовані на покращення фінансово-господарської діяльності підприємства. </w:t>
      </w:r>
    </w:p>
    <w:p w14:paraId="04C283BB" w14:textId="1812E279" w:rsidR="00510FE1" w:rsidRPr="0051459E" w:rsidRDefault="00510FE1" w:rsidP="00510FE1">
      <w:pPr>
        <w:tabs>
          <w:tab w:val="right" w:pos="10440"/>
        </w:tabs>
        <w:spacing w:after="0"/>
        <w:ind w:right="98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="0051459E"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Гудзь</w:t>
      </w:r>
      <w:proofErr w:type="spellEnd"/>
      <w:r w:rsidR="0051459E"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І.Л</w:t>
      </w: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54452BC" w14:textId="77777777" w:rsidR="00DE5918" w:rsidRPr="0051459E" w:rsidRDefault="00DE5918" w:rsidP="00510FE1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926B9CF" w14:textId="77777777" w:rsidR="00DE5918" w:rsidRPr="0051459E" w:rsidRDefault="00DE5918" w:rsidP="00510FE1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7DB306EC" w14:textId="77777777" w:rsidR="00510FE1" w:rsidRPr="0051459E" w:rsidRDefault="00510FE1" w:rsidP="00510FE1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Микола БОРОВЕЦЬ</w:t>
      </w:r>
    </w:p>
    <w:p w14:paraId="581D8BEF" w14:textId="77777777" w:rsidR="00510FE1" w:rsidRPr="0094695F" w:rsidRDefault="00510FE1" w:rsidP="00510FE1">
      <w:pPr>
        <w:rPr>
          <w:sz w:val="26"/>
          <w:szCs w:val="26"/>
          <w:lang w:val="uk-UA"/>
        </w:rPr>
      </w:pPr>
    </w:p>
    <w:p w14:paraId="008E47F0" w14:textId="61C6264C" w:rsidR="00014B2B" w:rsidRDefault="00014B2B" w:rsidP="00510FE1">
      <w:pPr>
        <w:rPr>
          <w:sz w:val="26"/>
          <w:szCs w:val="26"/>
          <w:lang w:val="uk-UA"/>
        </w:rPr>
      </w:pPr>
    </w:p>
    <w:p w14:paraId="09B82AB2" w14:textId="794AB684" w:rsidR="00080859" w:rsidRDefault="00080859" w:rsidP="00510FE1">
      <w:pPr>
        <w:rPr>
          <w:sz w:val="26"/>
          <w:szCs w:val="26"/>
          <w:lang w:val="uk-UA"/>
        </w:rPr>
      </w:pPr>
    </w:p>
    <w:p w14:paraId="4248ED93" w14:textId="02CEF18E" w:rsidR="00080859" w:rsidRDefault="00080859" w:rsidP="00510FE1">
      <w:pPr>
        <w:rPr>
          <w:sz w:val="26"/>
          <w:szCs w:val="26"/>
          <w:lang w:val="uk-UA"/>
        </w:rPr>
      </w:pPr>
    </w:p>
    <w:p w14:paraId="58157D32" w14:textId="695CD100" w:rsidR="00080859" w:rsidRDefault="00080859" w:rsidP="00510FE1">
      <w:pPr>
        <w:rPr>
          <w:sz w:val="26"/>
          <w:szCs w:val="26"/>
          <w:lang w:val="uk-UA"/>
        </w:rPr>
      </w:pPr>
    </w:p>
    <w:p w14:paraId="28CAD7D9" w14:textId="08C77A6D" w:rsidR="00384017" w:rsidRDefault="00384017" w:rsidP="00510FE1">
      <w:pPr>
        <w:rPr>
          <w:sz w:val="26"/>
          <w:szCs w:val="26"/>
          <w:lang w:val="uk-UA"/>
        </w:rPr>
      </w:pPr>
    </w:p>
    <w:p w14:paraId="762741D7" w14:textId="77777777" w:rsidR="00384017" w:rsidRPr="002B5012" w:rsidRDefault="00384017" w:rsidP="00B47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EC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</w:t>
      </w:r>
      <w:r w:rsidRPr="002B5012">
        <w:rPr>
          <w:rFonts w:ascii="Times New Roman" w:hAnsi="Times New Roman" w:cs="Times New Roman"/>
          <w:sz w:val="28"/>
          <w:szCs w:val="28"/>
        </w:rPr>
        <w:t xml:space="preserve"> записка</w:t>
      </w:r>
    </w:p>
    <w:p w14:paraId="5B15BAEF" w14:textId="77777777" w:rsidR="00384017" w:rsidRPr="000B6EC4" w:rsidRDefault="00384017" w:rsidP="00B47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Pr="000B6EC4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</w:t>
      </w:r>
      <w:r w:rsidRPr="002B5012">
        <w:rPr>
          <w:rFonts w:ascii="Times New Roman" w:hAnsi="Times New Roman" w:cs="Times New Roman"/>
          <w:sz w:val="28"/>
          <w:szCs w:val="28"/>
        </w:rPr>
        <w:t xml:space="preserve"> плану </w:t>
      </w:r>
      <w:r>
        <w:rPr>
          <w:rFonts w:ascii="Times New Roman" w:hAnsi="Times New Roman" w:cs="Times New Roman"/>
          <w:sz w:val="28"/>
          <w:szCs w:val="28"/>
        </w:rPr>
        <w:t>за 2023</w:t>
      </w:r>
      <w:r w:rsidRPr="000B6EC4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14:paraId="6BB136F7" w14:textId="4D96DEB7" w:rsidR="00384017" w:rsidRDefault="00384017" w:rsidP="00B47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6EC4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</w:t>
      </w:r>
      <w:r w:rsidRPr="00053A1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053A1D">
        <w:rPr>
          <w:rFonts w:ascii="Times New Roman" w:hAnsi="Times New Roman" w:cs="Times New Roman"/>
          <w:sz w:val="28"/>
          <w:szCs w:val="28"/>
          <w:lang w:val="uk-UA"/>
        </w:rPr>
        <w:t>Звягельська</w:t>
      </w:r>
      <w:proofErr w:type="spellEnd"/>
      <w:r w:rsidRPr="00053A1D">
        <w:rPr>
          <w:rFonts w:ascii="Times New Roman" w:hAnsi="Times New Roman" w:cs="Times New Roman"/>
          <w:sz w:val="28"/>
          <w:szCs w:val="28"/>
          <w:lang w:val="uk-UA"/>
        </w:rPr>
        <w:t xml:space="preserve"> багатопрофільна лікарня» </w:t>
      </w:r>
      <w:proofErr w:type="spellStart"/>
      <w:r w:rsidRPr="00053A1D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Pr="00053A1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</w:p>
    <w:p w14:paraId="2FEAEE92" w14:textId="77777777" w:rsidR="00B4706B" w:rsidRPr="00053A1D" w:rsidRDefault="00B4706B" w:rsidP="00B470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96A143" w14:textId="77777777" w:rsidR="00384017" w:rsidRDefault="00384017" w:rsidP="00B47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A1D">
        <w:rPr>
          <w:rFonts w:ascii="Times New Roman" w:hAnsi="Times New Roman" w:cs="Times New Roman"/>
          <w:sz w:val="28"/>
          <w:szCs w:val="28"/>
          <w:lang w:val="uk-UA"/>
        </w:rPr>
        <w:t xml:space="preserve">    КНП «</w:t>
      </w:r>
      <w:proofErr w:type="spellStart"/>
      <w:r w:rsidRPr="00053A1D">
        <w:rPr>
          <w:rFonts w:ascii="Times New Roman" w:hAnsi="Times New Roman" w:cs="Times New Roman"/>
          <w:sz w:val="28"/>
          <w:szCs w:val="28"/>
          <w:lang w:val="uk-UA"/>
        </w:rPr>
        <w:t>Звягельська</w:t>
      </w:r>
      <w:proofErr w:type="spellEnd"/>
      <w:r w:rsidRPr="00053A1D">
        <w:rPr>
          <w:rFonts w:ascii="Times New Roman" w:hAnsi="Times New Roman" w:cs="Times New Roman"/>
          <w:sz w:val="28"/>
          <w:szCs w:val="28"/>
          <w:lang w:val="uk-UA"/>
        </w:rPr>
        <w:t xml:space="preserve"> багатопрофільна лікарня» </w:t>
      </w:r>
      <w:proofErr w:type="spellStart"/>
      <w:r w:rsidRPr="00053A1D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Pr="00053A1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діє</w:t>
      </w:r>
      <w:r w:rsidRPr="00053A1D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підставі</w:t>
      </w:r>
      <w:r w:rsidRPr="00053A1D">
        <w:rPr>
          <w:rFonts w:ascii="Times New Roman" w:hAnsi="Times New Roman" w:cs="Times New Roman"/>
          <w:sz w:val="28"/>
          <w:szCs w:val="28"/>
          <w:lang w:val="uk-UA"/>
        </w:rPr>
        <w:t xml:space="preserve"> Статуту,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затверджений </w:t>
      </w:r>
      <w:r w:rsidRPr="0034573C">
        <w:rPr>
          <w:rFonts w:ascii="Times New Roman" w:hAnsi="Times New Roman" w:cs="Times New Roman"/>
          <w:sz w:val="28"/>
          <w:szCs w:val="28"/>
          <w:lang w:val="uk-UA"/>
        </w:rPr>
        <w:t>рішенням Новоград-Волинської міської ради від 05.05.2022р. №518, та надає</w:t>
      </w:r>
      <w:r w:rsidRPr="00345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инну (спеціалізованої) медичну допомогу в поліклінічних та стаціонарних умовах фахівцями відповідної спеціалізації у плановому порядку або в екстрених випадках і передбачає надання консультації, проведення діагностики, лікування, реабілітації та профілактики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травм, отруєнь, патологічних і фізіологічних (під час вагітності і пологів) станів та здійснення управління медичним обслуговуванням населення, що постійно проживає (перебуває) на території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об'єднаних територіальних громад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району.</w:t>
      </w:r>
    </w:p>
    <w:p w14:paraId="15B540D0" w14:textId="77777777" w:rsidR="00384017" w:rsidRDefault="00384017" w:rsidP="00B47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КНП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багатопрофільна лікарня»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обслуговує населення в кількості 166,6 тисяч чоловік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ТГ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району, ТГ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Баранівського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(38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тис.чол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Ємільчинського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(31,4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тис.чол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 районів)</w:t>
      </w:r>
    </w:p>
    <w:p w14:paraId="65842B40" w14:textId="77777777" w:rsidR="00384017" w:rsidRDefault="00384017" w:rsidP="00B4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Кількість штатних</w:t>
      </w:r>
      <w:r w:rsidRPr="00053A1D">
        <w:rPr>
          <w:rFonts w:ascii="Times New Roman" w:hAnsi="Times New Roman" w:cs="Times New Roman"/>
          <w:sz w:val="28"/>
          <w:szCs w:val="28"/>
          <w:lang w:val="uk-UA"/>
        </w:rPr>
        <w:t xml:space="preserve"> посад по КНП «</w:t>
      </w:r>
      <w:proofErr w:type="spellStart"/>
      <w:r w:rsidRPr="00053A1D">
        <w:rPr>
          <w:rFonts w:ascii="Times New Roman" w:hAnsi="Times New Roman" w:cs="Times New Roman"/>
          <w:sz w:val="28"/>
          <w:szCs w:val="28"/>
          <w:lang w:val="uk-UA"/>
        </w:rPr>
        <w:t>Звягельська</w:t>
      </w:r>
      <w:proofErr w:type="spellEnd"/>
      <w:r w:rsidRPr="00053A1D">
        <w:rPr>
          <w:rFonts w:ascii="Times New Roman" w:hAnsi="Times New Roman" w:cs="Times New Roman"/>
          <w:sz w:val="28"/>
          <w:szCs w:val="28"/>
          <w:lang w:val="uk-UA"/>
        </w:rPr>
        <w:t xml:space="preserve"> багатопрофільна лікарня» </w:t>
      </w:r>
      <w:proofErr w:type="spellStart"/>
      <w:r w:rsidRPr="00053A1D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Pr="00053A1D">
        <w:rPr>
          <w:rFonts w:ascii="Times New Roman" w:hAnsi="Times New Roman" w:cs="Times New Roman"/>
          <w:sz w:val="28"/>
          <w:szCs w:val="28"/>
          <w:lang w:val="uk-UA"/>
        </w:rPr>
        <w:t xml:space="preserve"> міської  ради становить 831,5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одиниць</w:t>
      </w:r>
      <w:r w:rsidRPr="00053A1D">
        <w:rPr>
          <w:rFonts w:ascii="Times New Roman" w:hAnsi="Times New Roman" w:cs="Times New Roman"/>
          <w:sz w:val="28"/>
          <w:szCs w:val="28"/>
          <w:lang w:val="uk-UA"/>
        </w:rPr>
        <w:t xml:space="preserve"> (в 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числі</w:t>
      </w:r>
      <w:r w:rsidRPr="00053A1D"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  <w:r>
        <w:rPr>
          <w:rFonts w:ascii="Times New Roman" w:hAnsi="Times New Roman" w:cs="Times New Roman"/>
          <w:sz w:val="28"/>
          <w:szCs w:val="28"/>
          <w:lang w:val="uk-UA"/>
        </w:rPr>
        <w:t>,2</w:t>
      </w:r>
      <w:r w:rsidRPr="00053A1D">
        <w:rPr>
          <w:rFonts w:ascii="Times New Roman" w:hAnsi="Times New Roman" w:cs="Times New Roman"/>
          <w:sz w:val="28"/>
          <w:szCs w:val="28"/>
          <w:lang w:val="uk-UA"/>
        </w:rPr>
        <w:t>5 посад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профілактичне</w:t>
      </w:r>
      <w:r w:rsidRPr="00053A1D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відділення):</w:t>
      </w:r>
    </w:p>
    <w:p w14:paraId="1A7C1F3A" w14:textId="77777777" w:rsidR="00384017" w:rsidRDefault="00384017" w:rsidP="00384017">
      <w:pPr>
        <w:pStyle w:val="a4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лікарі – 192,0 посад (в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профілактичне відділення – 6,0 посад)</w:t>
      </w:r>
    </w:p>
    <w:p w14:paraId="26C6B9E8" w14:textId="77777777" w:rsidR="00384017" w:rsidRDefault="00384017" w:rsidP="00384017">
      <w:pPr>
        <w:pStyle w:val="a4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фахівці з базовою та неповною вищою медичною освітою – 361,5 (в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профілактичне відділення – 12,5)</w:t>
      </w:r>
    </w:p>
    <w:p w14:paraId="30D6B7D9" w14:textId="77777777" w:rsidR="00384017" w:rsidRDefault="00384017" w:rsidP="00384017">
      <w:pPr>
        <w:pStyle w:val="a4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молодший медичний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персонал – 133,5 посад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профілактичне відділення – 1,0)</w:t>
      </w:r>
    </w:p>
    <w:p w14:paraId="3857CD02" w14:textId="77777777" w:rsidR="00384017" w:rsidRDefault="00384017" w:rsidP="00384017">
      <w:pPr>
        <w:pStyle w:val="a4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медики – 11,5 посад</w:t>
      </w:r>
    </w:p>
    <w:p w14:paraId="1B60A304" w14:textId="77777777" w:rsidR="00384017" w:rsidRDefault="00384017" w:rsidP="00384017">
      <w:pPr>
        <w:pStyle w:val="a4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персонал – 133,0 посад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профілактичне відділення – 4,25).</w:t>
      </w:r>
    </w:p>
    <w:p w14:paraId="655A8966" w14:textId="77777777" w:rsidR="00384017" w:rsidRPr="00B75D79" w:rsidRDefault="00384017" w:rsidP="00384017">
      <w:pPr>
        <w:spacing w:line="25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Середня заробітна плата по КНП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багатопрофільна лікарня»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за 2023 рік становить  14 381,30 грн., в тому числі:</w:t>
      </w:r>
    </w:p>
    <w:p w14:paraId="5D55E9B1" w14:textId="77777777" w:rsidR="00384017" w:rsidRDefault="00384017" w:rsidP="00384017">
      <w:pPr>
        <w:pStyle w:val="a4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лікарі – 23 438,88 грн.</w:t>
      </w:r>
    </w:p>
    <w:p w14:paraId="43F30AC2" w14:textId="77777777" w:rsidR="00384017" w:rsidRDefault="00384017" w:rsidP="00384017">
      <w:pPr>
        <w:pStyle w:val="a4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фахівці з базовою та неповною вищою медичною освітою – 13 615,15 грн.</w:t>
      </w:r>
    </w:p>
    <w:p w14:paraId="5DF09E0D" w14:textId="77777777" w:rsidR="00384017" w:rsidRDefault="00384017" w:rsidP="00384017">
      <w:pPr>
        <w:pStyle w:val="a4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молодший медичний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персонал – 7 750,72 грн.</w:t>
      </w:r>
    </w:p>
    <w:p w14:paraId="72EC2FF0" w14:textId="77777777" w:rsidR="00384017" w:rsidRPr="00B75D79" w:rsidRDefault="00384017" w:rsidP="00384017">
      <w:pPr>
        <w:pStyle w:val="a4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D79">
        <w:rPr>
          <w:rFonts w:ascii="Times New Roman" w:hAnsi="Times New Roman" w:cs="Times New Roman"/>
          <w:sz w:val="28"/>
          <w:szCs w:val="28"/>
          <w:lang w:val="uk-UA"/>
        </w:rPr>
        <w:t>спеціалісти</w:t>
      </w:r>
      <w:r w:rsidRPr="00B75D79">
        <w:rPr>
          <w:rFonts w:ascii="Times New Roman" w:hAnsi="Times New Roman" w:cs="Times New Roman"/>
          <w:sz w:val="28"/>
          <w:szCs w:val="28"/>
          <w:lang w:val="ru-RU"/>
        </w:rPr>
        <w:t xml:space="preserve"> не медики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75D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19 676,84 грн.</w:t>
      </w:r>
    </w:p>
    <w:p w14:paraId="69F7F482" w14:textId="77777777" w:rsidR="00384017" w:rsidRPr="00B75D79" w:rsidRDefault="00384017" w:rsidP="00384017">
      <w:pPr>
        <w:pStyle w:val="a4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D79">
        <w:rPr>
          <w:rFonts w:ascii="Times New Roman" w:hAnsi="Times New Roman" w:cs="Times New Roman"/>
          <w:sz w:val="28"/>
          <w:szCs w:val="28"/>
          <w:lang w:val="uk-UA"/>
        </w:rPr>
        <w:t>інший</w:t>
      </w:r>
      <w:r w:rsidRPr="00B75D79">
        <w:rPr>
          <w:rFonts w:ascii="Times New Roman" w:hAnsi="Times New Roman" w:cs="Times New Roman"/>
          <w:sz w:val="28"/>
          <w:szCs w:val="28"/>
          <w:lang w:val="ru-RU"/>
        </w:rPr>
        <w:t xml:space="preserve"> персонал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75D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11 095,05 грн.</w:t>
      </w:r>
    </w:p>
    <w:p w14:paraId="686C15D6" w14:textId="77777777" w:rsidR="00384017" w:rsidRPr="00384017" w:rsidRDefault="00384017" w:rsidP="003840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8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840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Дохідна частина фінансового</w:t>
      </w:r>
      <w:r w:rsidRPr="0038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плану за 2023</w:t>
      </w:r>
      <w:r w:rsidRPr="003840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</w:t>
      </w:r>
      <w:r w:rsidRPr="0038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становить 277 728,2 </w:t>
      </w:r>
      <w:proofErr w:type="spellStart"/>
      <w:r w:rsidRPr="00384017">
        <w:rPr>
          <w:rFonts w:ascii="Times New Roman" w:hAnsi="Times New Roman" w:cs="Times New Roman"/>
          <w:color w:val="000000" w:themeColor="text1"/>
          <w:sz w:val="28"/>
          <w:szCs w:val="28"/>
        </w:rPr>
        <w:t>тис.грн</w:t>
      </w:r>
      <w:proofErr w:type="spellEnd"/>
      <w:r w:rsidRPr="00384017">
        <w:rPr>
          <w:rFonts w:ascii="Times New Roman" w:hAnsi="Times New Roman" w:cs="Times New Roman"/>
          <w:color w:val="000000" w:themeColor="text1"/>
          <w:sz w:val="28"/>
          <w:szCs w:val="28"/>
        </w:rPr>
        <w:t>. (код рядка 800</w:t>
      </w:r>
      <w:proofErr w:type="gramStart"/>
      <w:r w:rsidRPr="0038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</w:t>
      </w:r>
      <w:proofErr w:type="spellStart"/>
      <w:r w:rsidRPr="00384017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proofErr w:type="gramEnd"/>
      <w:r w:rsidRPr="0038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101,4% </w:t>
      </w:r>
      <w:proofErr w:type="spellStart"/>
      <w:r w:rsidRPr="00384017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38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плану (273 873,9 </w:t>
      </w:r>
      <w:proofErr w:type="spellStart"/>
      <w:r w:rsidRPr="00384017">
        <w:rPr>
          <w:rFonts w:ascii="Times New Roman" w:hAnsi="Times New Roman" w:cs="Times New Roman"/>
          <w:color w:val="000000" w:themeColor="text1"/>
          <w:sz w:val="28"/>
          <w:szCs w:val="28"/>
        </w:rPr>
        <w:t>тис.грн</w:t>
      </w:r>
      <w:proofErr w:type="spellEnd"/>
      <w:r w:rsidRPr="00384017">
        <w:rPr>
          <w:rFonts w:ascii="Times New Roman" w:hAnsi="Times New Roman" w:cs="Times New Roman"/>
          <w:color w:val="000000" w:themeColor="text1"/>
          <w:sz w:val="28"/>
          <w:szCs w:val="28"/>
        </w:rPr>
        <w:t>.), в тому</w:t>
      </w:r>
      <w:r w:rsidRPr="003840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числі</w:t>
      </w:r>
      <w:r w:rsidRPr="0038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Pr="003840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рахунок</w:t>
      </w:r>
      <w:r w:rsidRPr="003840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58EA130" w14:textId="77777777" w:rsidR="00384017" w:rsidRPr="00022B91" w:rsidRDefault="00384017" w:rsidP="003840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A42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101-2 </w:t>
      </w:r>
      <w:r w:rsidRPr="000B6EC4">
        <w:rPr>
          <w:rFonts w:ascii="Times New Roman" w:hAnsi="Times New Roman" w:cs="Times New Roman"/>
          <w:sz w:val="28"/>
          <w:szCs w:val="28"/>
          <w:lang w:val="uk-UA"/>
        </w:rPr>
        <w:t>коштів від медичного обслуговування населення</w:t>
      </w:r>
      <w:r w:rsidRPr="00427A42">
        <w:rPr>
          <w:rFonts w:ascii="Times New Roman" w:hAnsi="Times New Roman" w:cs="Times New Roman"/>
          <w:sz w:val="28"/>
          <w:szCs w:val="28"/>
          <w:lang w:val="uk-UA"/>
        </w:rPr>
        <w:t xml:space="preserve"> за договорами з</w:t>
      </w:r>
      <w:r w:rsidRPr="000B6EC4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Національною</w:t>
      </w:r>
      <w:r w:rsidRPr="00427A42">
        <w:rPr>
          <w:rFonts w:ascii="Times New Roman" w:hAnsi="Times New Roman" w:cs="Times New Roman"/>
          <w:sz w:val="28"/>
          <w:szCs w:val="28"/>
          <w:lang w:val="uk-UA"/>
        </w:rPr>
        <w:t xml:space="preserve"> службою</w:t>
      </w:r>
      <w:r w:rsidRPr="000B6EC4">
        <w:rPr>
          <w:rFonts w:ascii="Times New Roman" w:hAnsi="Times New Roman" w:cs="Times New Roman"/>
          <w:sz w:val="28"/>
          <w:szCs w:val="28"/>
          <w:lang w:val="uk-UA"/>
        </w:rPr>
        <w:t xml:space="preserve"> здоров’я України</w:t>
      </w:r>
      <w:r w:rsidRPr="00427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Pr="00427A42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державною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програмою медичних гарантій</w:t>
      </w:r>
      <w:r w:rsidRPr="00427A4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187 131,8</w:t>
      </w:r>
      <w:r w:rsidRPr="00427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A4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427A42">
        <w:rPr>
          <w:rFonts w:ascii="Times New Roman" w:hAnsi="Times New Roman" w:cs="Times New Roman"/>
          <w:sz w:val="28"/>
          <w:szCs w:val="28"/>
          <w:lang w:val="uk-UA"/>
        </w:rPr>
        <w:t xml:space="preserve">. у відсотковому співвідношенні </w:t>
      </w:r>
      <w:r>
        <w:rPr>
          <w:rFonts w:ascii="Times New Roman" w:hAnsi="Times New Roman" w:cs="Times New Roman"/>
          <w:sz w:val="28"/>
          <w:szCs w:val="28"/>
          <w:lang w:val="uk-UA"/>
        </w:rPr>
        <w:t>101,7</w:t>
      </w:r>
      <w:r w:rsidRPr="00427A42">
        <w:rPr>
          <w:rFonts w:ascii="Times New Roman" w:hAnsi="Times New Roman" w:cs="Times New Roman"/>
          <w:sz w:val="28"/>
          <w:szCs w:val="28"/>
          <w:lang w:val="uk-UA"/>
        </w:rPr>
        <w:t xml:space="preserve"> % від плану (</w:t>
      </w:r>
      <w:r>
        <w:rPr>
          <w:rFonts w:ascii="Times New Roman" w:hAnsi="Times New Roman" w:cs="Times New Roman"/>
          <w:sz w:val="28"/>
          <w:szCs w:val="28"/>
          <w:lang w:val="uk-UA"/>
        </w:rPr>
        <w:t>184 000</w:t>
      </w:r>
      <w:r w:rsidRPr="00427A42">
        <w:rPr>
          <w:rFonts w:ascii="Times New Roman" w:hAnsi="Times New Roman" w:cs="Times New Roman"/>
          <w:sz w:val="28"/>
          <w:szCs w:val="28"/>
          <w:lang w:val="uk-UA"/>
        </w:rPr>
        <w:t xml:space="preserve">,0 </w:t>
      </w:r>
      <w:proofErr w:type="spellStart"/>
      <w:r w:rsidRPr="00427A4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427A42">
        <w:rPr>
          <w:rFonts w:ascii="Times New Roman" w:hAnsi="Times New Roman" w:cs="Times New Roman"/>
          <w:sz w:val="28"/>
          <w:szCs w:val="28"/>
          <w:lang w:val="uk-UA"/>
        </w:rPr>
        <w:t>.);</w:t>
      </w:r>
    </w:p>
    <w:p w14:paraId="1BCA7E3D" w14:textId="77777777" w:rsidR="00384017" w:rsidRPr="00022B91" w:rsidRDefault="00384017" w:rsidP="003840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7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код рядка 101-3  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 w:rsidRPr="00A8378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інших бюджетів</w:t>
      </w:r>
      <w:r w:rsidRPr="00A8378E">
        <w:rPr>
          <w:rFonts w:ascii="Times New Roman" w:hAnsi="Times New Roman" w:cs="Times New Roman"/>
          <w:sz w:val="28"/>
          <w:szCs w:val="28"/>
          <w:lang w:val="uk-UA"/>
        </w:rPr>
        <w:t xml:space="preserve"> (в тому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числі місцевих</w:t>
      </w:r>
      <w:r w:rsidRPr="00A8378E">
        <w:rPr>
          <w:rFonts w:ascii="Times New Roman" w:hAnsi="Times New Roman" w:cs="Times New Roman"/>
          <w:sz w:val="28"/>
          <w:szCs w:val="28"/>
          <w:lang w:val="uk-UA"/>
        </w:rPr>
        <w:t>)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15 667,9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або  98,7%  від  </w:t>
      </w:r>
      <w:r w:rsidRPr="00384017">
        <w:rPr>
          <w:rFonts w:ascii="Times New Roman" w:hAnsi="Times New Roman" w:cs="Times New Roman"/>
          <w:sz w:val="28"/>
          <w:szCs w:val="28"/>
          <w:lang w:val="uk-UA"/>
        </w:rPr>
        <w:t>плану (15 876,9</w:t>
      </w:r>
      <w:r w:rsidRPr="00A83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78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A8378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). Кошти надані з міського бюджету виконані на 97,2 % від плану, а кошти інших ТГ на 1,5%</w:t>
      </w:r>
      <w:r w:rsidRPr="00A837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259AECB" w14:textId="77777777" w:rsidR="00384017" w:rsidRPr="00022B91" w:rsidRDefault="00384017" w:rsidP="003840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62E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110 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 w:rsidRPr="001E362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</w:t>
      </w:r>
      <w:r w:rsidRPr="001E362E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цільового фінансування</w:t>
      </w:r>
      <w:r w:rsidRPr="001E362E">
        <w:rPr>
          <w:rFonts w:ascii="Times New Roman" w:hAnsi="Times New Roman" w:cs="Times New Roman"/>
          <w:sz w:val="28"/>
          <w:szCs w:val="28"/>
          <w:lang w:val="uk-UA"/>
        </w:rPr>
        <w:t xml:space="preserve"> на оплату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комунальних послуг</w:t>
      </w:r>
      <w:r w:rsidRPr="001E362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енергоносіїв</w:t>
      </w:r>
      <w:r w:rsidRPr="001E362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13 893,6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або 92,2% від плану (</w:t>
      </w:r>
      <w:r w:rsidRPr="001023C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5 073,0</w:t>
      </w:r>
      <w:r w:rsidRPr="001E36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362E">
        <w:rPr>
          <w:rFonts w:ascii="Times New Roman" w:hAnsi="Times New Roman" w:cs="Times New Roman"/>
          <w:sz w:val="28"/>
          <w:szCs w:val="28"/>
          <w:lang w:val="uk-UA"/>
        </w:rPr>
        <w:t>тис.г</w:t>
      </w:r>
      <w:r w:rsidRPr="00427A42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Pr="00427A4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427A42">
        <w:rPr>
          <w:rFonts w:ascii="Times New Roman" w:hAnsi="Times New Roman" w:cs="Times New Roman"/>
          <w:sz w:val="28"/>
          <w:szCs w:val="28"/>
          <w:lang w:val="uk-UA"/>
        </w:rPr>
        <w:t>Надходження були відповідно до фактичного споживання комунальних послуг.;</w:t>
      </w:r>
    </w:p>
    <w:p w14:paraId="05938A46" w14:textId="77777777" w:rsidR="00384017" w:rsidRPr="00022B91" w:rsidRDefault="00384017" w:rsidP="003840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0AF">
        <w:rPr>
          <w:rFonts w:ascii="Times New Roman" w:hAnsi="Times New Roman" w:cs="Times New Roman"/>
          <w:sz w:val="28"/>
          <w:szCs w:val="28"/>
          <w:lang w:val="uk-UA"/>
        </w:rPr>
        <w:t>код рядка 12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F4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 w:rsidRPr="002A48A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</w:t>
      </w:r>
      <w:r w:rsidRPr="002A48A8"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цільовими програмами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(відшкодування вартості медикаментів по пільгових рецептах)</w:t>
      </w:r>
      <w:r w:rsidRPr="002A48A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1 873,1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A4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або 74,9%  від плану (2 500,0</w:t>
      </w:r>
      <w:r w:rsidRPr="002A4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48A8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2A48A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A48A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82C61D2" w14:textId="77777777" w:rsidR="00384017" w:rsidRDefault="00384017" w:rsidP="003840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0AF">
        <w:rPr>
          <w:rFonts w:ascii="Times New Roman" w:hAnsi="Times New Roman" w:cs="Times New Roman"/>
          <w:sz w:val="28"/>
          <w:szCs w:val="28"/>
          <w:lang w:val="uk-UA"/>
        </w:rPr>
        <w:t>код рядка 2</w:t>
      </w: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CF4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>інших доходів від</w:t>
      </w:r>
      <w:r w:rsidRPr="00022B91">
        <w:rPr>
          <w:rFonts w:ascii="Times New Roman" w:hAnsi="Times New Roman" w:cs="Times New Roman"/>
          <w:sz w:val="28"/>
          <w:szCs w:val="28"/>
          <w:lang w:val="tzm-Latn-DZ"/>
        </w:rPr>
        <w:t xml:space="preserve"> операційної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Pr="00A7637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10 923,0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або 97,9% від плану (11 154,0</w:t>
      </w:r>
      <w:r w:rsidRPr="00102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23CD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1023CD">
        <w:rPr>
          <w:rFonts w:ascii="Times New Roman" w:hAnsi="Times New Roman" w:cs="Times New Roman"/>
          <w:sz w:val="28"/>
          <w:szCs w:val="28"/>
          <w:lang w:val="uk-UA"/>
        </w:rPr>
        <w:t>.):</w:t>
      </w:r>
    </w:p>
    <w:p w14:paraId="29B16638" w14:textId="77777777" w:rsidR="00384017" w:rsidRDefault="00384017" w:rsidP="0038401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оренди майна  – 3 001,5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або 109,1% від плану (2 750,0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14:paraId="15AB3D46" w14:textId="77777777" w:rsidR="00384017" w:rsidRDefault="00384017" w:rsidP="0038401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платних послуг (в тому числі профілактичні огляди, послуги ВВЛ та інші) – 7 241,8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або 100,6% від плану (7 200,0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</w:p>
    <w:p w14:paraId="655A727B" w14:textId="77777777" w:rsidR="00384017" w:rsidRDefault="00384017" w:rsidP="0038401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63F">
        <w:rPr>
          <w:rFonts w:ascii="Times New Roman" w:hAnsi="Times New Roman" w:cs="Times New Roman"/>
          <w:sz w:val="28"/>
          <w:szCs w:val="28"/>
          <w:lang w:val="uk-UA"/>
        </w:rPr>
        <w:t>дохід від реалізації в установленому порядку майна (крім нерухомого майна)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58,9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або 98,2% від плану (60,0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(здача скляних пляшок від розчинів, металолом, здача акумуляторів, дров’яні відходи та інше)</w:t>
      </w:r>
    </w:p>
    <w:p w14:paraId="59E6C088" w14:textId="77777777" w:rsidR="00384017" w:rsidRDefault="00384017" w:rsidP="0038401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92A">
        <w:rPr>
          <w:rFonts w:ascii="Times New Roman" w:hAnsi="Times New Roman" w:cs="Times New Roman"/>
          <w:sz w:val="28"/>
          <w:szCs w:val="28"/>
          <w:lang w:val="uk-UA"/>
        </w:rPr>
        <w:t>дохід від додаткової (господарської)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7300AE">
        <w:rPr>
          <w:rFonts w:ascii="Times New Roman" w:hAnsi="Times New Roman" w:cs="Times New Roman"/>
          <w:sz w:val="28"/>
          <w:szCs w:val="28"/>
          <w:lang w:val="uk-UA"/>
        </w:rPr>
        <w:t xml:space="preserve">платні послуги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300AE">
        <w:rPr>
          <w:rFonts w:ascii="Times New Roman" w:hAnsi="Times New Roman" w:cs="Times New Roman"/>
          <w:sz w:val="28"/>
          <w:szCs w:val="28"/>
          <w:lang w:val="uk-UA"/>
        </w:rPr>
        <w:t xml:space="preserve"> виконанн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300AE">
        <w:rPr>
          <w:rFonts w:ascii="Times New Roman" w:hAnsi="Times New Roman" w:cs="Times New Roman"/>
          <w:sz w:val="28"/>
          <w:szCs w:val="28"/>
          <w:lang w:val="uk-UA"/>
        </w:rPr>
        <w:t xml:space="preserve"> аналізів КДЛ по договору з первинкою ланкою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тендерних торгах) – 617,8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або 83,0% від плану (744,0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14:paraId="0475182C" w14:textId="77777777" w:rsidR="00384017" w:rsidRPr="00022B91" w:rsidRDefault="00384017" w:rsidP="0038401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92A">
        <w:rPr>
          <w:rFonts w:ascii="Times New Roman" w:hAnsi="Times New Roman" w:cs="Times New Roman"/>
          <w:sz w:val="28"/>
          <w:szCs w:val="28"/>
          <w:lang w:val="uk-UA"/>
        </w:rPr>
        <w:t>дохід від благодійних внесків, грантів та дарунків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28 061,8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або 100,0 % від плану (28 061,8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.). Надходження за рахунок гуманітарної допомоги та благодійної допомоги у вигляді обладнання, автомобіль, медикаментів, виробів медичного призначення, продуктів харчування, меблів, ліжка функціональні та інше.</w:t>
      </w:r>
    </w:p>
    <w:p w14:paraId="1B2CFFA4" w14:textId="77777777" w:rsidR="00384017" w:rsidRPr="00022B91" w:rsidRDefault="00384017" w:rsidP="003840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742">
        <w:rPr>
          <w:rFonts w:ascii="Times New Roman" w:hAnsi="Times New Roman" w:cs="Times New Roman"/>
          <w:sz w:val="28"/>
          <w:szCs w:val="28"/>
          <w:lang w:val="uk-UA"/>
        </w:rPr>
        <w:t xml:space="preserve">код рядка 600 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>доходів від інвестиційної діяльності</w:t>
      </w:r>
      <w:r w:rsidRPr="00A7637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44 874,7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або 106,2 % від плану  (42 270,0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  <w:r w:rsidRPr="00A7637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857FE23" w14:textId="77777777" w:rsidR="00384017" w:rsidRPr="00243540" w:rsidRDefault="00384017" w:rsidP="003840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D30">
        <w:rPr>
          <w:rFonts w:ascii="Times New Roman" w:hAnsi="Times New Roman" w:cs="Times New Roman"/>
          <w:sz w:val="28"/>
          <w:szCs w:val="28"/>
          <w:lang w:val="uk-UA"/>
        </w:rPr>
        <w:t xml:space="preserve">код рядка 700 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>доходів від фінансової діяльності</w:t>
      </w:r>
      <w:r w:rsidRPr="002A48A8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(депозит)</w:t>
      </w:r>
      <w:r w:rsidRPr="002A48A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3 364,1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або 112% від плану (</w:t>
      </w:r>
      <w:r w:rsidRPr="0034573C">
        <w:rPr>
          <w:rFonts w:ascii="Times New Roman" w:hAnsi="Times New Roman" w:cs="Times New Roman"/>
          <w:sz w:val="28"/>
          <w:szCs w:val="28"/>
          <w:lang w:val="uk-UA"/>
        </w:rPr>
        <w:t>3 000,0</w:t>
      </w:r>
      <w:r w:rsidRPr="002A4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48A8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2A48A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2BD4A19" w14:textId="77777777" w:rsidR="00384017" w:rsidRPr="00384017" w:rsidRDefault="00384017" w:rsidP="00384017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0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Витратна частина фінансового</w:t>
      </w:r>
      <w:r w:rsidRPr="0038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плану на 2023</w:t>
      </w:r>
      <w:r w:rsidRPr="003840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</w:t>
      </w:r>
      <w:r w:rsidRPr="0038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становить 258 986,  </w:t>
      </w:r>
      <w:proofErr w:type="spellStart"/>
      <w:r w:rsidRPr="00384017">
        <w:rPr>
          <w:rFonts w:ascii="Times New Roman" w:hAnsi="Times New Roman" w:cs="Times New Roman"/>
          <w:color w:val="000000" w:themeColor="text1"/>
          <w:sz w:val="28"/>
          <w:szCs w:val="28"/>
        </w:rPr>
        <w:t>тис.грн</w:t>
      </w:r>
      <w:proofErr w:type="spellEnd"/>
      <w:r w:rsidRPr="0038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(код рядка 900) </w:t>
      </w:r>
      <w:proofErr w:type="spellStart"/>
      <w:r w:rsidRPr="00384017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38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94,6% </w:t>
      </w:r>
      <w:proofErr w:type="spellStart"/>
      <w:r w:rsidRPr="00384017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38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плану (273 873,9 </w:t>
      </w:r>
      <w:proofErr w:type="spellStart"/>
      <w:r w:rsidRPr="00384017">
        <w:rPr>
          <w:rFonts w:ascii="Times New Roman" w:hAnsi="Times New Roman" w:cs="Times New Roman"/>
          <w:color w:val="000000" w:themeColor="text1"/>
          <w:sz w:val="28"/>
          <w:szCs w:val="28"/>
        </w:rPr>
        <w:t>тис.грн</w:t>
      </w:r>
      <w:proofErr w:type="spellEnd"/>
      <w:r w:rsidRPr="00384017">
        <w:rPr>
          <w:rFonts w:ascii="Times New Roman" w:hAnsi="Times New Roman" w:cs="Times New Roman"/>
          <w:color w:val="000000" w:themeColor="text1"/>
          <w:sz w:val="28"/>
          <w:szCs w:val="28"/>
        </w:rPr>
        <w:t>.) в тому</w:t>
      </w:r>
      <w:r w:rsidRPr="003840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числі</w:t>
      </w:r>
      <w:r w:rsidRPr="0038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Pr="003840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рахунок</w:t>
      </w:r>
      <w:r w:rsidRPr="003840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2D08290" w14:textId="77777777" w:rsidR="00384017" w:rsidRDefault="00384017" w:rsidP="0038401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Код рядка 130 </w:t>
      </w:r>
      <w:r w:rsidRPr="00F70215">
        <w:rPr>
          <w:rFonts w:ascii="Times New Roman" w:hAnsi="Times New Roman" w:cs="Times New Roman"/>
          <w:sz w:val="28"/>
          <w:szCs w:val="28"/>
          <w:lang w:val="uk-UA"/>
        </w:rPr>
        <w:t>«Собівартість реалізованої продукції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0215">
        <w:rPr>
          <w:rFonts w:ascii="Times New Roman" w:hAnsi="Times New Roman" w:cs="Times New Roman"/>
          <w:sz w:val="28"/>
          <w:szCs w:val="28"/>
          <w:lang w:val="uk-UA"/>
        </w:rPr>
        <w:t>(товарів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70215">
        <w:rPr>
          <w:rFonts w:ascii="Times New Roman" w:hAnsi="Times New Roman" w:cs="Times New Roman"/>
          <w:sz w:val="28"/>
          <w:szCs w:val="28"/>
          <w:lang w:val="uk-UA"/>
        </w:rPr>
        <w:t xml:space="preserve"> робіт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70215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–178 688,0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94,4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%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плану (</w:t>
      </w:r>
      <w:r w:rsidRPr="00782EA8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89</w:t>
      </w:r>
      <w:r w:rsidRPr="00782EA8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235</w:t>
      </w:r>
      <w:r w:rsidRPr="00782EA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82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EA8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782EA8">
        <w:rPr>
          <w:rFonts w:ascii="Times New Roman" w:hAnsi="Times New Roman" w:cs="Times New Roman"/>
          <w:sz w:val="28"/>
          <w:szCs w:val="28"/>
          <w:lang w:val="ru-RU"/>
        </w:rPr>
        <w:t>.)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42DB437" w14:textId="0462202C" w:rsidR="00384017" w:rsidRPr="00384017" w:rsidRDefault="00384017" w:rsidP="0038401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4904">
        <w:rPr>
          <w:rFonts w:ascii="Times New Roman" w:hAnsi="Times New Roman" w:cs="Times New Roman"/>
          <w:sz w:val="28"/>
          <w:szCs w:val="28"/>
          <w:lang w:val="ru-RU"/>
        </w:rPr>
        <w:t>Код рядка «</w:t>
      </w:r>
      <w:r>
        <w:rPr>
          <w:rFonts w:ascii="Times New Roman" w:hAnsi="Times New Roman" w:cs="Times New Roman"/>
          <w:sz w:val="28"/>
          <w:szCs w:val="28"/>
          <w:lang w:val="ru-RU"/>
        </w:rPr>
        <w:t>140</w:t>
      </w:r>
      <w:r w:rsidRPr="007F490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>«Витрати</w:t>
      </w:r>
      <w:r w:rsidRPr="007F4904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послуги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сировину</w:t>
      </w:r>
      <w:r w:rsidRPr="007F4904">
        <w:rPr>
          <w:rFonts w:ascii="Times New Roman" w:hAnsi="Times New Roman" w:cs="Times New Roman"/>
          <w:sz w:val="28"/>
          <w:szCs w:val="28"/>
          <w:lang w:val="ru-RU"/>
        </w:rPr>
        <w:t xml:space="preserve">»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4017">
        <w:rPr>
          <w:rFonts w:ascii="Times New Roman" w:hAnsi="Times New Roman" w:cs="Times New Roman"/>
          <w:sz w:val="28"/>
          <w:szCs w:val="28"/>
          <w:lang w:val="ru-RU"/>
        </w:rPr>
        <w:t xml:space="preserve">          31 929,9 </w:t>
      </w:r>
      <w:proofErr w:type="spellStart"/>
      <w:r w:rsidRPr="00384017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38401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84017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84017">
        <w:rPr>
          <w:rFonts w:ascii="Times New Roman" w:hAnsi="Times New Roman" w:cs="Times New Roman"/>
          <w:sz w:val="28"/>
          <w:szCs w:val="28"/>
          <w:lang w:val="ru-RU"/>
        </w:rPr>
        <w:t xml:space="preserve"> 108,7% </w:t>
      </w:r>
      <w:proofErr w:type="spellStart"/>
      <w:r w:rsidRPr="0038401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384017">
        <w:rPr>
          <w:rFonts w:ascii="Times New Roman" w:hAnsi="Times New Roman" w:cs="Times New Roman"/>
          <w:sz w:val="28"/>
          <w:szCs w:val="28"/>
          <w:lang w:val="ru-RU"/>
        </w:rPr>
        <w:t xml:space="preserve"> плану (29 362,6 </w:t>
      </w:r>
      <w:proofErr w:type="spellStart"/>
      <w:r w:rsidRPr="00384017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384017">
        <w:rPr>
          <w:rFonts w:ascii="Times New Roman" w:hAnsi="Times New Roman" w:cs="Times New Roman"/>
          <w:sz w:val="28"/>
          <w:szCs w:val="28"/>
          <w:lang w:val="ru-RU"/>
        </w:rPr>
        <w:t xml:space="preserve">.) (в </w:t>
      </w:r>
      <w:proofErr w:type="spellStart"/>
      <w:r w:rsidRPr="00384017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384017">
        <w:rPr>
          <w:rFonts w:ascii="Times New Roman" w:hAnsi="Times New Roman" w:cs="Times New Roman"/>
          <w:sz w:val="28"/>
          <w:szCs w:val="28"/>
          <w:lang w:val="ru-RU"/>
        </w:rPr>
        <w:t>.:</w:t>
      </w:r>
      <w:r w:rsidRPr="00384017">
        <w:rPr>
          <w:rFonts w:ascii="Times New Roman" w:hAnsi="Times New Roman" w:cs="Times New Roman"/>
          <w:sz w:val="28"/>
          <w:szCs w:val="28"/>
          <w:lang w:val="uk-UA"/>
        </w:rPr>
        <w:t xml:space="preserve"> медикаменти</w:t>
      </w:r>
      <w:r w:rsidRPr="0038401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84017">
        <w:rPr>
          <w:rFonts w:ascii="Times New Roman" w:hAnsi="Times New Roman" w:cs="Times New Roman"/>
          <w:sz w:val="28"/>
          <w:szCs w:val="28"/>
          <w:lang w:val="uk-UA"/>
        </w:rPr>
        <w:t xml:space="preserve"> медичні</w:t>
      </w:r>
      <w:r w:rsidRPr="00384017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Pr="00384017">
        <w:rPr>
          <w:rFonts w:ascii="Times New Roman" w:hAnsi="Times New Roman" w:cs="Times New Roman"/>
          <w:sz w:val="28"/>
          <w:szCs w:val="28"/>
          <w:lang w:val="uk-UA"/>
        </w:rPr>
        <w:t xml:space="preserve"> перев'язувальні матеріали</w:t>
      </w:r>
      <w:r w:rsidRPr="0038401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84017">
        <w:rPr>
          <w:rFonts w:ascii="Times New Roman" w:hAnsi="Times New Roman" w:cs="Times New Roman"/>
          <w:sz w:val="28"/>
          <w:szCs w:val="28"/>
          <w:lang w:val="uk-UA"/>
        </w:rPr>
        <w:t xml:space="preserve"> продукти харчування</w:t>
      </w:r>
      <w:r w:rsidRPr="00384017">
        <w:rPr>
          <w:rFonts w:ascii="Times New Roman" w:hAnsi="Times New Roman" w:cs="Times New Roman"/>
          <w:sz w:val="28"/>
          <w:szCs w:val="28"/>
          <w:lang w:val="ru-RU"/>
        </w:rPr>
        <w:t>, ремонт та</w:t>
      </w:r>
      <w:r w:rsidRPr="00384017">
        <w:rPr>
          <w:rFonts w:ascii="Times New Roman" w:hAnsi="Times New Roman" w:cs="Times New Roman"/>
          <w:sz w:val="28"/>
          <w:szCs w:val="28"/>
          <w:lang w:val="uk-UA"/>
        </w:rPr>
        <w:t xml:space="preserve"> запасні частини</w:t>
      </w:r>
      <w:r w:rsidRPr="00384017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Pr="00384017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транспортних засобів придбання господарчих товарів</w:t>
      </w:r>
      <w:r w:rsidRPr="0038401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84017">
        <w:rPr>
          <w:rFonts w:ascii="Times New Roman" w:hAnsi="Times New Roman" w:cs="Times New Roman"/>
          <w:sz w:val="28"/>
          <w:szCs w:val="28"/>
          <w:lang w:val="uk-UA"/>
        </w:rPr>
        <w:t xml:space="preserve"> предметів</w:t>
      </w:r>
      <w:r w:rsidRPr="0038401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84017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</w:t>
      </w:r>
      <w:r w:rsidRPr="0038401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84017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</w:t>
      </w:r>
      <w:r w:rsidRPr="00384017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Pr="00384017">
        <w:rPr>
          <w:rFonts w:ascii="Times New Roman" w:hAnsi="Times New Roman" w:cs="Times New Roman"/>
          <w:sz w:val="28"/>
          <w:szCs w:val="28"/>
          <w:lang w:val="uk-UA"/>
        </w:rPr>
        <w:t xml:space="preserve"> інвентарю</w:t>
      </w:r>
      <w:r w:rsidRPr="0038401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84017">
        <w:rPr>
          <w:lang w:val="ru-RU"/>
        </w:rPr>
        <w:t xml:space="preserve"> </w:t>
      </w:r>
      <w:r w:rsidRPr="00384017">
        <w:rPr>
          <w:rFonts w:ascii="Times New Roman" w:hAnsi="Times New Roman" w:cs="Times New Roman"/>
          <w:sz w:val="28"/>
          <w:szCs w:val="28"/>
          <w:lang w:val="ru-RU"/>
        </w:rPr>
        <w:t>оплата</w:t>
      </w:r>
      <w:r w:rsidRPr="00384017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Pr="003840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4017">
        <w:rPr>
          <w:rFonts w:ascii="Times New Roman" w:hAnsi="Times New Roman" w:cs="Times New Roman"/>
          <w:sz w:val="28"/>
          <w:szCs w:val="28"/>
          <w:lang w:val="uk-UA"/>
        </w:rPr>
        <w:t>(крім комунальних</w:t>
      </w:r>
      <w:r w:rsidRPr="00384017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Pr="00384017">
        <w:rPr>
          <w:rFonts w:ascii="Times New Roman" w:hAnsi="Times New Roman" w:cs="Times New Roman"/>
          <w:sz w:val="28"/>
          <w:szCs w:val="28"/>
          <w:lang w:val="uk-UA"/>
        </w:rPr>
        <w:t xml:space="preserve"> видатки</w:t>
      </w:r>
      <w:r w:rsidRPr="00384017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384017">
        <w:rPr>
          <w:rFonts w:ascii="Times New Roman" w:hAnsi="Times New Roman" w:cs="Times New Roman"/>
          <w:sz w:val="28"/>
          <w:szCs w:val="28"/>
          <w:lang w:val="uk-UA"/>
        </w:rPr>
        <w:t xml:space="preserve"> відрядження</w:t>
      </w:r>
      <w:r w:rsidRPr="0038401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84017">
        <w:rPr>
          <w:rFonts w:ascii="Times New Roman" w:hAnsi="Times New Roman" w:cs="Times New Roman"/>
          <w:sz w:val="28"/>
          <w:szCs w:val="28"/>
          <w:lang w:val="uk-UA"/>
        </w:rPr>
        <w:t xml:space="preserve"> видатки</w:t>
      </w:r>
      <w:r w:rsidRPr="00384017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384017">
        <w:rPr>
          <w:rFonts w:ascii="Times New Roman" w:hAnsi="Times New Roman" w:cs="Times New Roman"/>
          <w:sz w:val="28"/>
          <w:szCs w:val="28"/>
          <w:lang w:val="uk-UA"/>
        </w:rPr>
        <w:t xml:space="preserve"> паливо-мастильні матеріали, виплата </w:t>
      </w:r>
      <w:r w:rsidRPr="00384017">
        <w:rPr>
          <w:rFonts w:ascii="Times New Roman" w:hAnsi="Times New Roman" w:cs="Times New Roman"/>
          <w:sz w:val="28"/>
          <w:szCs w:val="28"/>
          <w:lang w:val="uk-UA"/>
        </w:rPr>
        <w:lastRenderedPageBreak/>
        <w:t>пенсій і допомоги, витрати на охорону праці та навчання працівників</w:t>
      </w:r>
      <w:r w:rsidRPr="00384017">
        <w:rPr>
          <w:rFonts w:ascii="Times New Roman" w:hAnsi="Times New Roman" w:cs="Times New Roman"/>
          <w:sz w:val="28"/>
          <w:szCs w:val="28"/>
          <w:lang w:val="ru-RU"/>
        </w:rPr>
        <w:t>));</w:t>
      </w:r>
    </w:p>
    <w:p w14:paraId="78677D04" w14:textId="77777777" w:rsidR="00384017" w:rsidRDefault="00384017" w:rsidP="0038401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15">
        <w:rPr>
          <w:rFonts w:ascii="Times New Roman" w:hAnsi="Times New Roman" w:cs="Times New Roman"/>
          <w:sz w:val="28"/>
          <w:szCs w:val="28"/>
          <w:lang w:val="ru-RU"/>
        </w:rPr>
        <w:t>Код рядка «160»</w:t>
      </w:r>
      <w:r w:rsidRPr="00F70215">
        <w:rPr>
          <w:rFonts w:ascii="Times New Roman" w:hAnsi="Times New Roman" w:cs="Times New Roman"/>
          <w:sz w:val="28"/>
          <w:szCs w:val="28"/>
          <w:lang w:val="sma-NO"/>
        </w:rPr>
        <w:t xml:space="preserve"> Витрати</w:t>
      </w:r>
      <w:r w:rsidRPr="00F70215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F70215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комунальні послуги</w:t>
      </w:r>
      <w:r w:rsidRPr="00F70215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Pr="00F70215">
        <w:rPr>
          <w:rFonts w:ascii="Times New Roman" w:hAnsi="Times New Roman" w:cs="Times New Roman"/>
          <w:sz w:val="28"/>
          <w:szCs w:val="28"/>
          <w:lang w:val="uk-UA"/>
        </w:rPr>
        <w:t xml:space="preserve"> енергоносії</w:t>
      </w:r>
      <w:r w:rsidRPr="00F7021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13 893,6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92,2%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плану (15 073,0 </w:t>
      </w:r>
      <w:proofErr w:type="spellStart"/>
      <w:r w:rsidRPr="00F70215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F702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7021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533F6E5" w14:textId="77777777" w:rsidR="00384017" w:rsidRDefault="00384017" w:rsidP="0038401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15">
        <w:rPr>
          <w:rFonts w:ascii="Times New Roman" w:hAnsi="Times New Roman" w:cs="Times New Roman"/>
          <w:sz w:val="28"/>
          <w:szCs w:val="28"/>
          <w:lang w:val="ru-RU"/>
        </w:rPr>
        <w:t xml:space="preserve">Код рядка «170» </w:t>
      </w:r>
      <w:r w:rsidRPr="00F70215">
        <w:rPr>
          <w:rFonts w:ascii="Times New Roman" w:hAnsi="Times New Roman" w:cs="Times New Roman"/>
          <w:sz w:val="28"/>
          <w:szCs w:val="28"/>
          <w:lang w:val="uk-UA"/>
        </w:rPr>
        <w:t>«Витрати</w:t>
      </w:r>
      <w:r w:rsidRPr="00F70215">
        <w:rPr>
          <w:rFonts w:ascii="Times New Roman" w:hAnsi="Times New Roman" w:cs="Times New Roman"/>
          <w:sz w:val="28"/>
          <w:szCs w:val="28"/>
          <w:lang w:val="ru-RU"/>
        </w:rPr>
        <w:t xml:space="preserve"> на оплату</w:t>
      </w:r>
      <w:r w:rsidRPr="00F70215">
        <w:rPr>
          <w:rFonts w:ascii="Times New Roman" w:hAnsi="Times New Roman" w:cs="Times New Roman"/>
          <w:sz w:val="28"/>
          <w:szCs w:val="28"/>
          <w:lang w:val="uk-UA"/>
        </w:rPr>
        <w:t xml:space="preserve"> праці</w:t>
      </w:r>
      <w:r w:rsidRPr="00F70215">
        <w:rPr>
          <w:rFonts w:ascii="Times New Roman" w:hAnsi="Times New Roman" w:cs="Times New Roman"/>
          <w:sz w:val="28"/>
          <w:szCs w:val="28"/>
          <w:lang w:val="ru-RU"/>
        </w:rPr>
        <w:t xml:space="preserve">»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103 249,3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93,1%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плану (</w:t>
      </w:r>
      <w:r w:rsidRPr="00782EA8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782EA8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929</w:t>
      </w:r>
      <w:r w:rsidRPr="00782EA8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F70215">
        <w:rPr>
          <w:rFonts w:ascii="Times New Roman" w:hAnsi="Times New Roman" w:cs="Times New Roman"/>
          <w:sz w:val="28"/>
          <w:szCs w:val="28"/>
          <w:lang w:val="ru-RU"/>
        </w:rPr>
        <w:t xml:space="preserve"> тис. грн.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7021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25936D29" w14:textId="77777777" w:rsidR="00384017" w:rsidRDefault="00384017" w:rsidP="0038401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15">
        <w:rPr>
          <w:rFonts w:ascii="Times New Roman" w:hAnsi="Times New Roman" w:cs="Times New Roman"/>
          <w:sz w:val="28"/>
          <w:szCs w:val="28"/>
          <w:lang w:val="ru-RU"/>
        </w:rPr>
        <w:t xml:space="preserve">Код рядка «180» </w:t>
      </w:r>
      <w:r w:rsidRPr="00F70215">
        <w:rPr>
          <w:rFonts w:ascii="Times New Roman" w:hAnsi="Times New Roman" w:cs="Times New Roman"/>
          <w:sz w:val="28"/>
          <w:szCs w:val="28"/>
          <w:lang w:val="uk-UA"/>
        </w:rPr>
        <w:t>«Відрахування</w:t>
      </w:r>
      <w:r w:rsidRPr="00F70215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F70215">
        <w:rPr>
          <w:rFonts w:ascii="Times New Roman" w:hAnsi="Times New Roman" w:cs="Times New Roman"/>
          <w:sz w:val="28"/>
          <w:szCs w:val="28"/>
          <w:lang w:val="uk-UA"/>
        </w:rPr>
        <w:t xml:space="preserve"> соціальні</w:t>
      </w:r>
      <w:r w:rsidRPr="00F70215">
        <w:rPr>
          <w:rFonts w:ascii="Times New Roman" w:hAnsi="Times New Roman" w:cs="Times New Roman"/>
          <w:sz w:val="28"/>
          <w:szCs w:val="28"/>
          <w:lang w:val="ru-RU"/>
        </w:rPr>
        <w:t xml:space="preserve"> заходи»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26 327,6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91,0%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плану (</w:t>
      </w:r>
      <w:r w:rsidRPr="00782EA8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82EA8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938</w:t>
      </w:r>
      <w:r w:rsidRPr="00782EA8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F70215">
        <w:rPr>
          <w:rFonts w:ascii="Times New Roman" w:hAnsi="Times New Roman" w:cs="Times New Roman"/>
          <w:sz w:val="28"/>
          <w:szCs w:val="28"/>
          <w:lang w:val="ru-RU"/>
        </w:rPr>
        <w:t xml:space="preserve"> тис. грн.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7021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23CF79B0" w14:textId="77777777" w:rsidR="00384017" w:rsidRPr="00F70215" w:rsidRDefault="00384017" w:rsidP="0038401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15">
        <w:rPr>
          <w:rFonts w:ascii="Times New Roman" w:hAnsi="Times New Roman" w:cs="Times New Roman"/>
          <w:sz w:val="28"/>
          <w:szCs w:val="28"/>
          <w:lang w:val="ru-RU"/>
        </w:rPr>
        <w:t xml:space="preserve">Код рядка «190» </w:t>
      </w:r>
      <w:r w:rsidRPr="00F70215">
        <w:rPr>
          <w:rFonts w:ascii="Times New Roman" w:hAnsi="Times New Roman" w:cs="Times New Roman"/>
          <w:sz w:val="28"/>
          <w:szCs w:val="28"/>
          <w:lang w:val="uk-UA"/>
        </w:rPr>
        <w:t>«Витрати</w:t>
      </w:r>
      <w:r w:rsidRPr="00F70215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F70215">
        <w:rPr>
          <w:rFonts w:ascii="Times New Roman" w:hAnsi="Times New Roman" w:cs="Times New Roman"/>
          <w:sz w:val="28"/>
          <w:szCs w:val="28"/>
          <w:lang w:val="uk-UA"/>
        </w:rPr>
        <w:t xml:space="preserve"> виконанню цільових програм</w:t>
      </w:r>
      <w:r w:rsidRPr="00F70215">
        <w:rPr>
          <w:rFonts w:ascii="Times New Roman" w:hAnsi="Times New Roman" w:cs="Times New Roman"/>
          <w:sz w:val="28"/>
          <w:szCs w:val="28"/>
          <w:lang w:val="ru-RU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1 873,1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або74,9%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r w:rsidRPr="00782EA8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82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500</w:t>
      </w:r>
      <w:r w:rsidRPr="00782EA8">
        <w:rPr>
          <w:rFonts w:ascii="Times New Roman" w:hAnsi="Times New Roman" w:cs="Times New Roman"/>
          <w:sz w:val="28"/>
          <w:szCs w:val="28"/>
          <w:lang w:val="ru-RU"/>
        </w:rPr>
        <w:t xml:space="preserve">,0 </w:t>
      </w:r>
      <w:proofErr w:type="spellStart"/>
      <w:r w:rsidRPr="00782EA8">
        <w:rPr>
          <w:rFonts w:ascii="Times New Roman" w:hAnsi="Times New Roman" w:cs="Times New Roman"/>
          <w:sz w:val="28"/>
          <w:szCs w:val="28"/>
          <w:lang w:val="ru-RU"/>
        </w:rPr>
        <w:t>тис</w:t>
      </w:r>
      <w:r w:rsidRPr="00F70215">
        <w:rPr>
          <w:rFonts w:ascii="Times New Roman" w:hAnsi="Times New Roman" w:cs="Times New Roman"/>
          <w:sz w:val="28"/>
          <w:szCs w:val="28"/>
          <w:lang w:val="ru-RU"/>
        </w:rPr>
        <w:t>.грн</w:t>
      </w:r>
      <w:proofErr w:type="spellEnd"/>
      <w:r w:rsidRPr="00F702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7021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97C2CD4" w14:textId="77777777" w:rsidR="00384017" w:rsidRDefault="00384017" w:rsidP="003840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4363">
        <w:rPr>
          <w:rFonts w:ascii="Times New Roman" w:hAnsi="Times New Roman" w:cs="Times New Roman"/>
          <w:sz w:val="28"/>
          <w:szCs w:val="28"/>
          <w:lang w:val="ru-RU"/>
        </w:rPr>
        <w:t>Код рядка «</w:t>
      </w:r>
      <w:r>
        <w:rPr>
          <w:rFonts w:ascii="Times New Roman" w:hAnsi="Times New Roman" w:cs="Times New Roman"/>
          <w:sz w:val="28"/>
          <w:szCs w:val="28"/>
          <w:lang w:val="ru-RU"/>
        </w:rPr>
        <w:t>300</w:t>
      </w:r>
      <w:r w:rsidRPr="0026436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0C12FA">
        <w:rPr>
          <w:rFonts w:ascii="Times New Roman" w:hAnsi="Times New Roman" w:cs="Times New Roman"/>
          <w:sz w:val="28"/>
          <w:szCs w:val="28"/>
          <w:lang w:val="uk-UA"/>
        </w:rPr>
        <w:t>«Інші</w:t>
      </w:r>
      <w:r w:rsidRPr="009F4D68">
        <w:rPr>
          <w:rFonts w:ascii="Times New Roman" w:hAnsi="Times New Roman" w:cs="Times New Roman"/>
          <w:sz w:val="28"/>
          <w:szCs w:val="28"/>
          <w:lang w:val="uk-UA"/>
        </w:rPr>
        <w:t xml:space="preserve"> витрати від операційної діяльності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–10 923,0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122,4%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плану (8 922,8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.);</w:t>
      </w:r>
    </w:p>
    <w:p w14:paraId="5BD09D53" w14:textId="77777777" w:rsidR="00384017" w:rsidRPr="00264363" w:rsidRDefault="00384017" w:rsidP="003840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4D68">
        <w:rPr>
          <w:rFonts w:ascii="Times New Roman" w:hAnsi="Times New Roman" w:cs="Times New Roman"/>
          <w:sz w:val="28"/>
          <w:szCs w:val="28"/>
          <w:lang w:val="uk-UA"/>
        </w:rPr>
        <w:t>Код рядка «500» «Обов’язкові платежі підприємства до бюджету та державних цільових фондів»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27 102,5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або 93,9,0% від плану (28 859,1,6</w:t>
      </w:r>
      <w:r w:rsidRPr="009F4D68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F4D6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6D3070F6" w14:textId="77777777" w:rsidR="00384017" w:rsidRPr="007F4904" w:rsidRDefault="00384017" w:rsidP="003840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4904">
        <w:rPr>
          <w:rFonts w:ascii="Times New Roman" w:hAnsi="Times New Roman" w:cs="Times New Roman"/>
          <w:sz w:val="28"/>
          <w:szCs w:val="28"/>
          <w:lang w:val="ru-RU"/>
        </w:rPr>
        <w:t>Код рядка «</w:t>
      </w:r>
      <w:r>
        <w:rPr>
          <w:rFonts w:ascii="Times New Roman" w:hAnsi="Times New Roman" w:cs="Times New Roman"/>
          <w:sz w:val="28"/>
          <w:szCs w:val="28"/>
          <w:lang w:val="ru-RU"/>
        </w:rPr>
        <w:t>610</w:t>
      </w:r>
      <w:r w:rsidRPr="007F490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9F4D68">
        <w:rPr>
          <w:rFonts w:ascii="Times New Roman" w:hAnsi="Times New Roman" w:cs="Times New Roman"/>
          <w:sz w:val="28"/>
          <w:szCs w:val="28"/>
          <w:lang w:val="uk-UA"/>
        </w:rPr>
        <w:t>«Видатки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9F4D68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капітальні інвестиції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- 38 908,4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88,7%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плану (43 856,4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.);</w:t>
      </w:r>
    </w:p>
    <w:p w14:paraId="766A7836" w14:textId="77777777" w:rsidR="00384017" w:rsidRDefault="00384017" w:rsidP="003840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4904">
        <w:rPr>
          <w:rFonts w:ascii="Times New Roman" w:hAnsi="Times New Roman" w:cs="Times New Roman"/>
          <w:sz w:val="28"/>
          <w:szCs w:val="28"/>
          <w:lang w:val="ru-RU"/>
        </w:rPr>
        <w:t>Код рядка «</w:t>
      </w:r>
      <w:r>
        <w:rPr>
          <w:rFonts w:ascii="Times New Roman" w:hAnsi="Times New Roman" w:cs="Times New Roman"/>
          <w:sz w:val="28"/>
          <w:szCs w:val="28"/>
          <w:lang w:val="ru-RU"/>
        </w:rPr>
        <w:t>720</w:t>
      </w:r>
      <w:r w:rsidRPr="007F490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9F4D68">
        <w:rPr>
          <w:rFonts w:ascii="Times New Roman" w:hAnsi="Times New Roman" w:cs="Times New Roman"/>
          <w:sz w:val="28"/>
          <w:szCs w:val="28"/>
          <w:lang w:val="uk-UA"/>
        </w:rPr>
        <w:t>«Витрати від фінансової діяльності</w:t>
      </w:r>
      <w:r w:rsidRPr="00A92B10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Pr="009F4D68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зобов’язаннями</w:t>
      </w:r>
      <w:r w:rsidRPr="007F4904">
        <w:rPr>
          <w:rFonts w:ascii="Times New Roman" w:hAnsi="Times New Roman" w:cs="Times New Roman"/>
          <w:sz w:val="28"/>
          <w:szCs w:val="28"/>
          <w:lang w:val="ru-RU"/>
        </w:rPr>
        <w:t xml:space="preserve">»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3 364,1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112,1%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плану (</w:t>
      </w:r>
      <w:r w:rsidRPr="0034573C">
        <w:rPr>
          <w:rFonts w:ascii="Times New Roman" w:hAnsi="Times New Roman" w:cs="Times New Roman"/>
          <w:sz w:val="28"/>
          <w:szCs w:val="28"/>
          <w:lang w:val="ru-RU"/>
        </w:rPr>
        <w:t>3 3364,1</w:t>
      </w:r>
      <w:r w:rsidRPr="007F4904">
        <w:rPr>
          <w:rFonts w:ascii="Times New Roman" w:hAnsi="Times New Roman" w:cs="Times New Roman"/>
          <w:sz w:val="28"/>
          <w:szCs w:val="28"/>
          <w:lang w:val="ru-RU"/>
        </w:rPr>
        <w:t xml:space="preserve"> тис. грн.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F4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D92B0B7" w14:textId="77777777" w:rsidR="00384017" w:rsidRDefault="00384017" w:rsidP="0038401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плану за 2023</w:t>
      </w:r>
      <w:r w:rsidRPr="0022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задовільним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925B7C" w14:textId="77777777" w:rsidR="00384017" w:rsidRDefault="00384017" w:rsidP="0038401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нерозділений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18 7642,2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виплату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2024 року та оплату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кварталі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CCC7965" w14:textId="77777777" w:rsidR="00384017" w:rsidRPr="00243540" w:rsidRDefault="00384017" w:rsidP="0038401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B59C6E5" w14:textId="77777777" w:rsidR="00384017" w:rsidRDefault="00384017" w:rsidP="00384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B6EC4">
        <w:rPr>
          <w:rFonts w:ascii="Times New Roman" w:hAnsi="Times New Roman" w:cs="Times New Roman"/>
          <w:sz w:val="28"/>
          <w:szCs w:val="28"/>
          <w:lang w:val="uk-UA"/>
        </w:rPr>
        <w:t>Генеральний</w:t>
      </w:r>
      <w:r>
        <w:rPr>
          <w:rFonts w:ascii="Times New Roman" w:hAnsi="Times New Roman" w:cs="Times New Roman"/>
          <w:sz w:val="28"/>
          <w:szCs w:val="28"/>
        </w:rPr>
        <w:t xml:space="preserve"> директор                                                           Василь Борис</w:t>
      </w:r>
    </w:p>
    <w:p w14:paraId="6E3029A9" w14:textId="6E4D78B6" w:rsidR="00384017" w:rsidRDefault="00B4706B" w:rsidP="00B47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84017">
        <w:rPr>
          <w:rFonts w:ascii="Times New Roman" w:hAnsi="Times New Roman" w:cs="Times New Roman"/>
          <w:sz w:val="28"/>
          <w:szCs w:val="28"/>
        </w:rPr>
        <w:t xml:space="preserve">Заступник генерального директора з ЕП                         Ольга </w:t>
      </w:r>
      <w:proofErr w:type="spellStart"/>
      <w:r w:rsidR="00384017">
        <w:rPr>
          <w:rFonts w:ascii="Times New Roman" w:hAnsi="Times New Roman" w:cs="Times New Roman"/>
          <w:sz w:val="28"/>
          <w:szCs w:val="28"/>
        </w:rPr>
        <w:t>Котюбинська</w:t>
      </w:r>
      <w:proofErr w:type="spellEnd"/>
    </w:p>
    <w:p w14:paraId="67B04BDC" w14:textId="715B33D3" w:rsidR="00384017" w:rsidRPr="00384017" w:rsidRDefault="00384017" w:rsidP="00510FE1">
      <w:pPr>
        <w:rPr>
          <w:sz w:val="26"/>
          <w:szCs w:val="26"/>
        </w:rPr>
      </w:pPr>
    </w:p>
    <w:p w14:paraId="52E01DFD" w14:textId="77777777" w:rsidR="00384017" w:rsidRPr="0094695F" w:rsidRDefault="00384017" w:rsidP="00510FE1">
      <w:pPr>
        <w:rPr>
          <w:sz w:val="26"/>
          <w:szCs w:val="26"/>
          <w:lang w:val="uk-UA"/>
        </w:rPr>
      </w:pPr>
    </w:p>
    <w:p w14:paraId="6D6A7C2E" w14:textId="77777777" w:rsidR="00014B2B" w:rsidRPr="0094695F" w:rsidRDefault="00014B2B" w:rsidP="00510FE1">
      <w:pPr>
        <w:rPr>
          <w:sz w:val="26"/>
          <w:szCs w:val="26"/>
          <w:lang w:val="uk-UA"/>
        </w:rPr>
      </w:pPr>
    </w:p>
    <w:p w14:paraId="26D90629" w14:textId="77777777" w:rsidR="00014B2B" w:rsidRPr="00202493" w:rsidRDefault="00014B2B" w:rsidP="00510FE1">
      <w:pPr>
        <w:rPr>
          <w:sz w:val="28"/>
          <w:szCs w:val="28"/>
          <w:lang w:val="uk-UA"/>
        </w:rPr>
        <w:sectPr w:rsidR="00014B2B" w:rsidRPr="00202493" w:rsidSect="004A5881">
          <w:pgSz w:w="11906" w:h="16838"/>
          <w:pgMar w:top="568" w:right="567" w:bottom="568" w:left="1701" w:header="709" w:footer="709" w:gutter="0"/>
          <w:cols w:space="708"/>
          <w:docGrid w:linePitch="360"/>
        </w:sectPr>
      </w:pPr>
    </w:p>
    <w:tbl>
      <w:tblPr>
        <w:tblW w:w="17866" w:type="dxa"/>
        <w:tblInd w:w="-142" w:type="dxa"/>
        <w:tblLook w:val="04A0" w:firstRow="1" w:lastRow="0" w:firstColumn="1" w:lastColumn="0" w:noHBand="0" w:noVBand="1"/>
      </w:tblPr>
      <w:tblGrid>
        <w:gridCol w:w="17866"/>
      </w:tblGrid>
      <w:tr w:rsidR="00953DC4" w:rsidRPr="00202493" w14:paraId="73B15B55" w14:textId="77777777" w:rsidTr="00B41405">
        <w:trPr>
          <w:trHeight w:val="146"/>
        </w:trPr>
        <w:tc>
          <w:tcPr>
            <w:tcW w:w="17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623" w:type="dxa"/>
              <w:tblLook w:val="04A0" w:firstRow="1" w:lastRow="0" w:firstColumn="1" w:lastColumn="0" w:noHBand="0" w:noVBand="1"/>
            </w:tblPr>
            <w:tblGrid>
              <w:gridCol w:w="6267"/>
              <w:gridCol w:w="1701"/>
              <w:gridCol w:w="1418"/>
              <w:gridCol w:w="1559"/>
              <w:gridCol w:w="1559"/>
              <w:gridCol w:w="1560"/>
              <w:gridCol w:w="1559"/>
            </w:tblGrid>
            <w:tr w:rsidR="00B41405" w:rsidRPr="00B41405" w14:paraId="48BC28F8" w14:textId="77777777" w:rsidTr="00B41405">
              <w:trPr>
                <w:trHeight w:val="525"/>
              </w:trPr>
              <w:tc>
                <w:tcPr>
                  <w:tcW w:w="15623" w:type="dxa"/>
                  <w:gridSpan w:val="7"/>
                  <w:noWrap/>
                  <w:vAlign w:val="center"/>
                  <w:hideMark/>
                </w:tcPr>
                <w:p w14:paraId="54C9472B" w14:textId="77777777" w:rsidR="00B41405" w:rsidRPr="00AD08D4" w:rsidRDefault="00B41405" w:rsidP="00B41405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uk-UA"/>
                    </w:rPr>
                    <w:lastRenderedPageBreak/>
                    <w:t>ІНФОРМАЦІЯ</w:t>
                  </w:r>
                </w:p>
              </w:tc>
            </w:tr>
            <w:tr w:rsidR="00B41405" w:rsidRPr="00B41405" w14:paraId="6D493DFC" w14:textId="77777777" w:rsidTr="00B41405">
              <w:trPr>
                <w:trHeight w:val="1095"/>
              </w:trPr>
              <w:tc>
                <w:tcPr>
                  <w:tcW w:w="15623" w:type="dxa"/>
                  <w:gridSpan w:val="7"/>
                  <w:vAlign w:val="center"/>
                  <w:hideMark/>
                </w:tcPr>
                <w:p w14:paraId="757C7E98" w14:textId="77777777" w:rsidR="00B41405" w:rsidRPr="00AD08D4" w:rsidRDefault="00B41405" w:rsidP="00B41405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uk-UA"/>
                    </w:rPr>
                    <w:t>про виконання фінансового плану  комунального некомерційного підприємства "</w:t>
                  </w:r>
                  <w:proofErr w:type="spellStart"/>
                  <w:r w:rsidRPr="00AD08D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uk-UA"/>
                    </w:rPr>
                    <w:t>Звягельська</w:t>
                  </w:r>
                  <w:proofErr w:type="spellEnd"/>
                  <w:r w:rsidRPr="00AD08D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uk-UA"/>
                    </w:rPr>
                    <w:t xml:space="preserve"> багатопрофільна лікарня" </w:t>
                  </w:r>
                </w:p>
                <w:p w14:paraId="44117884" w14:textId="77777777" w:rsidR="00B41405" w:rsidRPr="00AD08D4" w:rsidRDefault="00B41405" w:rsidP="00B41405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AD08D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uk-UA"/>
                    </w:rPr>
                    <w:t>Звягельської</w:t>
                  </w:r>
                  <w:proofErr w:type="spellEnd"/>
                  <w:r w:rsidRPr="00AD08D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uk-UA"/>
                    </w:rPr>
                    <w:t xml:space="preserve"> міської ради  за  2023 рік</w:t>
                  </w:r>
                </w:p>
              </w:tc>
            </w:tr>
            <w:tr w:rsidR="00B41405" w:rsidRPr="00B41405" w14:paraId="68D9F649" w14:textId="77777777" w:rsidTr="00B41405">
              <w:trPr>
                <w:trHeight w:val="465"/>
              </w:trPr>
              <w:tc>
                <w:tcPr>
                  <w:tcW w:w="15623" w:type="dxa"/>
                  <w:gridSpan w:val="7"/>
                  <w:noWrap/>
                  <w:vAlign w:val="bottom"/>
                  <w:hideMark/>
                </w:tcPr>
                <w:p w14:paraId="2DDBEB2D" w14:textId="77777777" w:rsidR="00B41405" w:rsidRPr="00B41405" w:rsidRDefault="00B41405" w:rsidP="00B41405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B41405" w:rsidRPr="00B41405" w14:paraId="1B315476" w14:textId="77777777" w:rsidTr="00E65FFA">
              <w:trPr>
                <w:trHeight w:val="80"/>
              </w:trPr>
              <w:tc>
                <w:tcPr>
                  <w:tcW w:w="6267" w:type="dxa"/>
                  <w:noWrap/>
                  <w:vAlign w:val="center"/>
                  <w:hideMark/>
                </w:tcPr>
                <w:p w14:paraId="0CCA3FAA" w14:textId="77777777" w:rsidR="00B41405" w:rsidRPr="00B41405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  <w:gridSpan w:val="4"/>
                  <w:vAlign w:val="center"/>
                  <w:hideMark/>
                </w:tcPr>
                <w:p w14:paraId="45F91AE0" w14:textId="77777777" w:rsidR="00B41405" w:rsidRPr="00B41405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gridSpan w:val="2"/>
                  <w:noWrap/>
                  <w:vAlign w:val="center"/>
                  <w:hideMark/>
                </w:tcPr>
                <w:p w14:paraId="0088CD1C" w14:textId="77777777" w:rsidR="00B41405" w:rsidRPr="00B41405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Коди</w:t>
                  </w:r>
                </w:p>
              </w:tc>
            </w:tr>
            <w:tr w:rsidR="00B41405" w:rsidRPr="00B41405" w14:paraId="41783D8E" w14:textId="77777777" w:rsidTr="00B41405">
              <w:trPr>
                <w:trHeight w:val="615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81E991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Підприємство - «</w:t>
                  </w:r>
                  <w:proofErr w:type="spellStart"/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Звягельська</w:t>
                  </w:r>
                  <w:proofErr w:type="spellEnd"/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багатопрофільна лікарня» </w:t>
                  </w:r>
                  <w:proofErr w:type="spellStart"/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Звягельської</w:t>
                  </w:r>
                  <w:proofErr w:type="spellEnd"/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міської ради 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8EA3594" w14:textId="77777777" w:rsidR="00B41405" w:rsidRPr="00B41405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166573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за ЄДРПОУ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3EE232" w14:textId="77777777" w:rsidR="00B41405" w:rsidRPr="00B41405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01991820</w:t>
                  </w:r>
                </w:p>
              </w:tc>
            </w:tr>
            <w:tr w:rsidR="00B41405" w:rsidRPr="00B41405" w14:paraId="282977AC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DE3C91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Організаційно-правова форма    -  Комунальне некомерційне підприємство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C65833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3267FB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за КОПФГ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CBDEA8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</w:tr>
            <w:tr w:rsidR="00B41405" w:rsidRPr="00B41405" w14:paraId="6B3E8006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E0D481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Територія   -   Житомирська область                                                                                     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454819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EBA02D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за КОАТУУ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6CC7EC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</w:tr>
            <w:tr w:rsidR="00B41405" w:rsidRPr="00B41405" w14:paraId="0373E848" w14:textId="77777777" w:rsidTr="00E65FFA">
              <w:trPr>
                <w:trHeight w:val="5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C25778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Орган державного управління  </w:t>
                  </w:r>
                  <w:r w:rsidRPr="00B414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uk-UA"/>
                    </w:rPr>
                    <w:t xml:space="preserve"> -   </w:t>
                  </w: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Міністерство охорони здоров'я України</w:t>
                  </w:r>
                  <w:r w:rsidRPr="00B414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uk-UA"/>
                    </w:rPr>
                    <w:t xml:space="preserve">                            </w:t>
                  </w:r>
                  <w:r w:rsidRPr="00B414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/>
                    </w:rPr>
                    <w:t xml:space="preserve">  </w:t>
                  </w: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A28902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6EF993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за СПОДУ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69732A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</w:tr>
            <w:tr w:rsidR="00B41405" w:rsidRPr="00B41405" w14:paraId="16AE8FEC" w14:textId="77777777" w:rsidTr="00E65FFA">
              <w:trPr>
                <w:trHeight w:val="243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A2B35A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Галузь   -  Охорона здоров'я                                                                                            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C74914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4B65C0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за ЗКГНГ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8B364A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</w:tr>
            <w:tr w:rsidR="00B41405" w:rsidRPr="00B41405" w14:paraId="0EE837C9" w14:textId="77777777" w:rsidTr="00E65FFA">
              <w:trPr>
                <w:trHeight w:val="249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41ECF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Вид економічної діяльності    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AECF62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569076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за КВЕД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F0B8A3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</w:tr>
            <w:tr w:rsidR="00B41405" w:rsidRPr="00B41405" w14:paraId="0CABB186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B0C314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Одиниця виміру   -  тисяч гривень                                                                                           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138C4CA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Стандарти звітності П(с)БОУ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E229DC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6CCAC4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</w:tr>
            <w:tr w:rsidR="00B41405" w:rsidRPr="00B41405" w14:paraId="2907D17E" w14:textId="77777777" w:rsidTr="00E65FFA">
              <w:trPr>
                <w:trHeight w:val="38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C61FF2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Форма власності  -   комунальна                                                                                           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8C45E95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Стандарти звітності МСФЗ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6D4189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780295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</w:tr>
            <w:tr w:rsidR="00B41405" w:rsidRPr="00B41405" w14:paraId="72C16DAA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FC8D91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Середньооблікова кількість штатних працівників   -  831,5                                                        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CFAF66" w14:textId="77777777" w:rsidR="00B41405" w:rsidRPr="00B41405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88869D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A11578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</w:tr>
            <w:tr w:rsidR="00B41405" w:rsidRPr="00B41405" w14:paraId="4A29A621" w14:textId="77777777" w:rsidTr="00E65FFA">
              <w:trPr>
                <w:trHeight w:val="566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990122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Місцезнаходження  -11707, Житомирська обл., місто </w:t>
                  </w:r>
                  <w:proofErr w:type="spellStart"/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Звягель</w:t>
                  </w:r>
                  <w:proofErr w:type="spellEnd"/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, вул. Наталії Оржевської,13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5CD17E4" w14:textId="77777777" w:rsidR="00B41405" w:rsidRPr="00B41405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1A7BEC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10AF7F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</w:tr>
            <w:tr w:rsidR="00B41405" w:rsidRPr="00B41405" w14:paraId="003D2273" w14:textId="77777777" w:rsidTr="00B41405">
              <w:trPr>
                <w:trHeight w:val="390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D717BB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Телефон     -    (04141) 3-51-63                                                                                                       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B62F4E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41C364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F19710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</w:tr>
            <w:tr w:rsidR="00B41405" w:rsidRPr="00B41405" w14:paraId="185CDEE4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5F3CE4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Керівник    -    Борис Василь Миколайович                                                                               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AFC9A1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D6DC56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CFA795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</w:tr>
            <w:tr w:rsidR="00B41405" w:rsidRPr="00B41405" w14:paraId="62398A7A" w14:textId="77777777" w:rsidTr="00B41405">
              <w:trPr>
                <w:trHeight w:val="510"/>
              </w:trPr>
              <w:tc>
                <w:tcPr>
                  <w:tcW w:w="15623" w:type="dxa"/>
                  <w:gridSpan w:val="7"/>
                  <w:noWrap/>
                  <w:vAlign w:val="center"/>
                </w:tcPr>
                <w:p w14:paraId="4CA84FB9" w14:textId="77777777" w:rsidR="00B41405" w:rsidRPr="00B41405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/>
                    </w:rPr>
                  </w:pPr>
                </w:p>
                <w:p w14:paraId="2414702B" w14:textId="77777777" w:rsidR="00B41405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/>
                    </w:rPr>
                  </w:pPr>
                </w:p>
                <w:p w14:paraId="440DE871" w14:textId="77777777" w:rsidR="00E65FFA" w:rsidRDefault="00E65FFA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/>
                    </w:rPr>
                  </w:pPr>
                </w:p>
                <w:p w14:paraId="2D597BB0" w14:textId="77777777" w:rsidR="00E65FFA" w:rsidRDefault="00E65FFA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/>
                    </w:rPr>
                  </w:pPr>
                </w:p>
                <w:p w14:paraId="3B136A6A" w14:textId="77777777" w:rsidR="00E65FFA" w:rsidRDefault="00E65FFA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/>
                    </w:rPr>
                  </w:pPr>
                </w:p>
                <w:p w14:paraId="700746F1" w14:textId="5CEAE9AD" w:rsidR="00E65FFA" w:rsidRPr="00B41405" w:rsidRDefault="00E65FFA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B41405" w:rsidRPr="00AD08D4" w14:paraId="28887C03" w14:textId="77777777" w:rsidTr="00B41405">
              <w:trPr>
                <w:trHeight w:val="1515"/>
              </w:trPr>
              <w:tc>
                <w:tcPr>
                  <w:tcW w:w="15623" w:type="dxa"/>
                  <w:gridSpan w:val="7"/>
                  <w:vAlign w:val="center"/>
                  <w:hideMark/>
                </w:tcPr>
                <w:p w14:paraId="54111C46" w14:textId="73C1CA7B" w:rsidR="00C22651" w:rsidRPr="00AD08D4" w:rsidRDefault="00E75387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lastRenderedPageBreak/>
                    <w:t>Звіт</w:t>
                  </w:r>
                  <w:r w:rsidR="00347CC5"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 xml:space="preserve"> </w:t>
                  </w:r>
                </w:p>
                <w:p w14:paraId="16A5519B" w14:textId="0B303941" w:rsidR="00347CC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 xml:space="preserve">про виконання фінансового плану </w:t>
                  </w:r>
                </w:p>
                <w:p w14:paraId="10135AF8" w14:textId="77777777" w:rsidR="003713AB" w:rsidRPr="00AD08D4" w:rsidRDefault="00B41405" w:rsidP="00371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комунального некомерційного підприємства "</w:t>
                  </w:r>
                  <w:proofErr w:type="spellStart"/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Звягельська</w:t>
                  </w:r>
                  <w:proofErr w:type="spellEnd"/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 xml:space="preserve"> багатопрофільна лікарня" </w:t>
                  </w:r>
                </w:p>
                <w:p w14:paraId="54825F22" w14:textId="38EA5032" w:rsidR="00B41405" w:rsidRPr="00AD08D4" w:rsidRDefault="00B41405" w:rsidP="00371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Звягельської</w:t>
                  </w:r>
                  <w:proofErr w:type="spellEnd"/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 xml:space="preserve"> міської ради                                                                                                                                                                                                                           за 2023 рік</w:t>
                  </w:r>
                </w:p>
              </w:tc>
            </w:tr>
            <w:tr w:rsidR="00B41405" w:rsidRPr="00AD08D4" w14:paraId="6B703715" w14:textId="77777777" w:rsidTr="00B41405">
              <w:trPr>
                <w:trHeight w:val="80"/>
              </w:trPr>
              <w:tc>
                <w:tcPr>
                  <w:tcW w:w="6267" w:type="dxa"/>
                  <w:vAlign w:val="center"/>
                  <w:hideMark/>
                </w:tcPr>
                <w:p w14:paraId="170A3EB5" w14:textId="77777777" w:rsidR="00B41405" w:rsidRPr="00AD08D4" w:rsidRDefault="00B41405" w:rsidP="00B41405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1701" w:type="dxa"/>
                  <w:vAlign w:val="center"/>
                  <w:hideMark/>
                </w:tcPr>
                <w:p w14:paraId="7F146165" w14:textId="77777777" w:rsidR="00B41405" w:rsidRPr="00AD08D4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8" w:type="dxa"/>
                  <w:vAlign w:val="center"/>
                  <w:hideMark/>
                </w:tcPr>
                <w:p w14:paraId="4BE95002" w14:textId="77777777" w:rsidR="00B41405" w:rsidRPr="00AD08D4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59" w:type="dxa"/>
                  <w:vAlign w:val="center"/>
                  <w:hideMark/>
                </w:tcPr>
                <w:p w14:paraId="50AF415B" w14:textId="77777777" w:rsidR="00B41405" w:rsidRPr="00AD08D4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59" w:type="dxa"/>
                  <w:vAlign w:val="center"/>
                  <w:hideMark/>
                </w:tcPr>
                <w:p w14:paraId="6E6B17B9" w14:textId="77777777" w:rsidR="00B41405" w:rsidRPr="00AD08D4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60" w:type="dxa"/>
                  <w:vAlign w:val="center"/>
                  <w:hideMark/>
                </w:tcPr>
                <w:p w14:paraId="1D7A01FB" w14:textId="77777777" w:rsidR="00B41405" w:rsidRPr="00AD08D4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59" w:type="dxa"/>
                  <w:vAlign w:val="center"/>
                  <w:hideMark/>
                </w:tcPr>
                <w:p w14:paraId="6CAAB1B4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тис. грн.</w:t>
                  </w:r>
                </w:p>
              </w:tc>
            </w:tr>
            <w:tr w:rsidR="00B41405" w:rsidRPr="00AD08D4" w14:paraId="5411264B" w14:textId="77777777" w:rsidTr="00B41405">
              <w:trPr>
                <w:trHeight w:val="802"/>
              </w:trPr>
              <w:tc>
                <w:tcPr>
                  <w:tcW w:w="6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FE01A9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Найменування показника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9292EE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Код рядка 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B1B6277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Факт з наростаючим підсумком з початку року 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9D5D4C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Звітний період (2023 рік)</w:t>
                  </w:r>
                </w:p>
              </w:tc>
            </w:tr>
            <w:tr w:rsidR="00B41405" w:rsidRPr="00AD08D4" w14:paraId="35AEA497" w14:textId="77777777" w:rsidTr="00B41405">
              <w:trPr>
                <w:trHeight w:val="686"/>
              </w:trPr>
              <w:tc>
                <w:tcPr>
                  <w:tcW w:w="6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F6E47D" w14:textId="77777777" w:rsidR="00B41405" w:rsidRPr="00AD08D4" w:rsidRDefault="00B41405" w:rsidP="00B41405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A84FB4" w14:textId="77777777" w:rsidR="00B41405" w:rsidRPr="00AD08D4" w:rsidRDefault="00B41405" w:rsidP="00B41405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6065A05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минулий 2022 рік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CB86368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поточний 2023 рік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CA74B4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план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EC1B33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факт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C261B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виконання, %</w:t>
                  </w:r>
                </w:p>
              </w:tc>
            </w:tr>
            <w:tr w:rsidR="00B41405" w:rsidRPr="00AD08D4" w14:paraId="06436277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ECF2FA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32043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D77517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B3AA0D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8FA57D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CC9469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665E7B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7</w:t>
                  </w:r>
                </w:p>
              </w:tc>
            </w:tr>
            <w:tr w:rsidR="00B41405" w:rsidRPr="00AD08D4" w14:paraId="1E7671A8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225112C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I. Фінансові результати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310A9B0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4AA392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7201B0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B79B46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CC9A34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44AB90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</w:tr>
            <w:tr w:rsidR="00B41405" w:rsidRPr="00AD08D4" w14:paraId="7C140238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F2F24D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Доходи і витрати від операційної діяльності (деталізація)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465D9F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827AF1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B37C1F" w14:textId="77777777" w:rsidR="00B41405" w:rsidRPr="00AD08D4" w:rsidRDefault="00B41405" w:rsidP="00B414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val="uk-UA" w:eastAsia="uk-UA"/>
                    </w:rPr>
                    <w:t xml:space="preserve">       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AD5B73" w14:textId="77777777" w:rsidR="00B41405" w:rsidRPr="00AD08D4" w:rsidRDefault="00B41405" w:rsidP="00B414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9A085E" w14:textId="77777777" w:rsidR="00B41405" w:rsidRPr="00AD08D4" w:rsidRDefault="00B41405" w:rsidP="00B414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3FE3D4" w14:textId="77777777" w:rsidR="00B41405" w:rsidRPr="00AD08D4" w:rsidRDefault="00B41405" w:rsidP="00B414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</w:tr>
            <w:tr w:rsidR="00B41405" w:rsidRPr="00AD08D4" w14:paraId="182D1C21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A6261E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Дохід (виручка) від реалізації продукції (товарів, робіт, послуг) всього, в </w:t>
                  </w:r>
                  <w:proofErr w:type="spellStart"/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т.ч</w:t>
                  </w:r>
                  <w:proofErr w:type="spellEnd"/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.: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110578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0BABC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187 714,2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9C8D8D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218 566,4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9328B43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217 449,9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315722B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218 566,4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C99384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100,5</w:t>
                  </w:r>
                </w:p>
              </w:tc>
            </w:tr>
            <w:tr w:rsidR="00B41405" w:rsidRPr="00AD08D4" w14:paraId="56C78B53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9CDB0F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uk-UA" w:eastAsia="uk-UA"/>
                    </w:rPr>
                    <w:t>Від основної діяльності, з них рахунок: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8C8359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297D05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172 813,5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51F64E1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202 799,7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6DE115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199 876,9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260B832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202 799,7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8740A3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101,5</w:t>
                  </w:r>
                </w:p>
              </w:tc>
            </w:tr>
            <w:tr w:rsidR="00B41405" w:rsidRPr="00AD08D4" w14:paraId="331D03EF" w14:textId="77777777" w:rsidTr="00B41405">
              <w:trPr>
                <w:trHeight w:val="750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182D8E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коштів від медичного обслуговування населення за договорами з Національною службою здоров’я України (далі –НСЗУ) згідно з державною програмою медичних гарантій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987615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101-2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F6C0C5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161 286,4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D4E27CD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187 131,8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A599BF9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184 000,0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AC15149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187 131,8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582F57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101,7</w:t>
                  </w:r>
                </w:p>
              </w:tc>
            </w:tr>
            <w:tr w:rsidR="00B41405" w:rsidRPr="00AD08D4" w14:paraId="6F2CA000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2CADCE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дохід з інших бюджетів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14AAB3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101-3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FE58066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11 527,1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27BAE22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15 667,9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DD42977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15 876,9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478F47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15 667,9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50507D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98,7</w:t>
                  </w:r>
                </w:p>
              </w:tc>
            </w:tr>
            <w:tr w:rsidR="00B41405" w:rsidRPr="00AD08D4" w14:paraId="7C3412D7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7BA177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Дохід з місцевого бюджету цільового фінансування на оплату комунальних послуг та енергоносіїв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EDFBF6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EE8133D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12 900,7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836E334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13 893,6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CB705C7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15 073,0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656C7F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13 893,6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002FBC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92,2</w:t>
                  </w:r>
                </w:p>
              </w:tc>
            </w:tr>
            <w:tr w:rsidR="00B41405" w:rsidRPr="00AD08D4" w14:paraId="3A4377A2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C3B03F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Дохід з місцевого бюджету за цільовими програмами, у тому числі: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4D61B1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DA98011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2 000,0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AA2F1EE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1 873,1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28049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2 500,0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243DEA1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1 873,1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C0A9EB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74,9</w:t>
                  </w:r>
                </w:p>
              </w:tc>
            </w:tr>
            <w:tr w:rsidR="00B41405" w:rsidRPr="00AD08D4" w14:paraId="6FE0BA8B" w14:textId="77777777" w:rsidTr="00B41405">
              <w:trPr>
                <w:trHeight w:val="750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5164D5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Програма про відшкодування витрат, пов'язаних з відпуском лікарських засобів безоплатно або на пільгових умовах відповідно до чинного законодавства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961732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121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04AE81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2 000,0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A786CB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1 873,1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EB0438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2 500,0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10DB674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1 873,1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1D5F6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74,9</w:t>
                  </w:r>
                </w:p>
              </w:tc>
            </w:tr>
            <w:tr w:rsidR="00B41405" w:rsidRPr="00AD08D4" w14:paraId="3A32E8EF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130574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Собівартість реалізованої продукції (товарів, робіт, послуг)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C52269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130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6C5E5DF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(152 583,1)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11059AE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(178 688,0)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B4D2E7F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(189 235,6)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FD8026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(178 688,0)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2A0C9D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94,4</w:t>
                  </w:r>
                </w:p>
              </w:tc>
            </w:tr>
            <w:tr w:rsidR="00B41405" w:rsidRPr="00AD08D4" w14:paraId="61A00B58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1EE314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Витрати на послуги, матеріали та сировину, в т. ч.: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FA5055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E88D18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(18 942,7)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799EBE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(31 929,9)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CBD4BD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(29 362,6)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0AD17D9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(31 929,9)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78BAB7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108,7</w:t>
                  </w:r>
                </w:p>
              </w:tc>
            </w:tr>
            <w:tr w:rsidR="00B41405" w:rsidRPr="00AD08D4" w14:paraId="23B84C51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E01B64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медикаменти та перев’язувальні матеріали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879ECC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141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8E3DF4A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(12 176,4)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8F9D1EE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(18 072,6)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F76C35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(17 159,4)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FEF17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(18 072,6)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813AC5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105,3</w:t>
                  </w:r>
                </w:p>
              </w:tc>
            </w:tr>
            <w:tr w:rsidR="00B41405" w:rsidRPr="00AD08D4" w14:paraId="05AEDE17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549477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lastRenderedPageBreak/>
                    <w:t>продукти харчування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D09FA6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142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899E6A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(2 006,9)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8F0CC4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(2 200,0)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DE9A74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(2 200,0)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7C2193E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(2 200,0)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4F34F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100,0</w:t>
                  </w:r>
                </w:p>
              </w:tc>
            </w:tr>
            <w:tr w:rsidR="00B41405" w:rsidRPr="00AD08D4" w14:paraId="24031BF6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8AD86C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ремонт та запасні частини до транспортних засобів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9D6654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145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6B55BE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(154,7)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EC540D4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(284,1)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54C095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(312,0)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E6CFD7B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(284,1)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451A0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91,1</w:t>
                  </w:r>
                </w:p>
              </w:tc>
            </w:tr>
            <w:tr w:rsidR="00B41405" w:rsidRPr="00AD08D4" w14:paraId="72F845D3" w14:textId="77777777" w:rsidTr="00B41405">
              <w:trPr>
                <w:trHeight w:val="49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547B6B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господарчі товари, предмети, матеріали, обладнання та інвентар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0F838D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146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367D3A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(1 861,7)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6F256F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(4 762,8)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BFC0DD6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(3 241,2)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FAB7D8B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(4 762,8)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FC1D2E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146,9</w:t>
                  </w:r>
                </w:p>
              </w:tc>
            </w:tr>
            <w:tr w:rsidR="00B41405" w:rsidRPr="00AD08D4" w14:paraId="764FD6E7" w14:textId="77777777" w:rsidTr="00B41405">
              <w:trPr>
                <w:trHeight w:val="43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9BA0DF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оплата послуг (крім комунальних)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77502C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147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4B748F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(2 689,2)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7C38437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(6 433,6)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B40BE6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(6 050,0)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03928D5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(6 433,6)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048A6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106,3</w:t>
                  </w:r>
                </w:p>
              </w:tc>
            </w:tr>
            <w:tr w:rsidR="00B41405" w:rsidRPr="00AD08D4" w14:paraId="58EBD300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F44A82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витрати на відрядження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DB6154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148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318FFC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(53,8)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6D806D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(176,8)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BE4B32F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(400,0)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BAE6E4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(176,8)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38AA58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44,2</w:t>
                  </w:r>
                </w:p>
              </w:tc>
            </w:tr>
            <w:tr w:rsidR="00B41405" w:rsidRPr="00AD08D4" w14:paraId="5D19C633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0A8974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Витрати на паливо-мастильні матеріали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481AE8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150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3D021C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(893,1)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86BF1E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(1 414,5)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55EBEAA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(1 565,0)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EC52E49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(1 414,5)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8D9F02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90,4</w:t>
                  </w:r>
                </w:p>
              </w:tc>
            </w:tr>
            <w:tr w:rsidR="00B41405" w:rsidRPr="00AD08D4" w14:paraId="2F8A500B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D56E64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 xml:space="preserve">Витрати на комунальні послуги та енергоносії, в </w:t>
                  </w:r>
                  <w:proofErr w:type="spellStart"/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т.ч</w:t>
                  </w:r>
                  <w:proofErr w:type="spellEnd"/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.: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F8C054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FF733BB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(12 900,7)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883EE9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(13 893,6)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AE25068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(15 073,0)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7335E8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(13 893,6)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BD4199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92,2</w:t>
                  </w:r>
                </w:p>
              </w:tc>
            </w:tr>
            <w:tr w:rsidR="00B41405" w:rsidRPr="00AD08D4" w14:paraId="1033B71F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2D7815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Витрати на електроенергію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649F69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161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6445A8F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(3 351,0)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752EA8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(3 772,4)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2FB267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(4 479,0)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7FE6CEE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(3 772,4)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A5C2EC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84,2</w:t>
                  </w:r>
                </w:p>
              </w:tc>
            </w:tr>
            <w:tr w:rsidR="00B41405" w:rsidRPr="00AD08D4" w14:paraId="5D9895A6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04DC81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Витрати на водопостачання та водовідведення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8C1C33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162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E22BA7A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(1 649,5)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558AE2A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(2 101,7)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1E64EA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(2 298,0)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122ED1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(2 101,7)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9AB82E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91,5</w:t>
                  </w:r>
                </w:p>
              </w:tc>
            </w:tr>
            <w:tr w:rsidR="00B41405" w:rsidRPr="00AD08D4" w14:paraId="2C3F794F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B1F272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Витрати на природній газ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AEE3E4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163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A6991EB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(286,3)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F0FDA61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(257,2)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E39BEA9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(325,0)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8544A5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(257,2)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B3AEA2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79,1</w:t>
                  </w:r>
                </w:p>
              </w:tc>
            </w:tr>
            <w:tr w:rsidR="00B41405" w:rsidRPr="00AD08D4" w14:paraId="6B72B069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1D9A4D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Витрати на теплопостачання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B54433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164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1065CA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(7 519,7)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C1C48F4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(7 633,1)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27A8E2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(7 820,8)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086C3D6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(7 633,1)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13CB8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97,6</w:t>
                  </w:r>
                </w:p>
              </w:tc>
            </w:tr>
            <w:tr w:rsidR="00B41405" w:rsidRPr="00AD08D4" w14:paraId="109FDC02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E68DDA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Витрати на оплату інших енергоносіїв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DCB8A5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165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AA43A42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(94,2)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95B9ED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(129,2)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AE86B2E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(150,2)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164807B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(129,2)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A1AE12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86,0</w:t>
                  </w:r>
                </w:p>
              </w:tc>
            </w:tr>
            <w:tr w:rsidR="00B41405" w:rsidRPr="00AD08D4" w14:paraId="46AFF119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C7E8C1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Витрати на оплату праці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391E84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1545EBC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(93 872,0)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CC30F49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(103 249)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2E5E2E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(110 929,0)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DFCB87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(103 249,3)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8FB216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93,1</w:t>
                  </w:r>
                </w:p>
              </w:tc>
            </w:tr>
            <w:tr w:rsidR="00B41405" w:rsidRPr="00AD08D4" w14:paraId="16D58999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C136B4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Відрахування на соціальні заходи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5C8371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12B36AF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(23 974,6)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1DD86A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(26 328)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A82AB06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(28 938,0)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E7F725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(26 327,6)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012AD9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91,0</w:t>
                  </w:r>
                </w:p>
              </w:tc>
            </w:tr>
            <w:tr w:rsidR="00B41405" w:rsidRPr="00AD08D4" w14:paraId="69FD76DD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0C5FFE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Витрати по виконанню цільових програм всього, в тому числі: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CB499A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3D34082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(2 000,0)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5E9178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(1 873,1)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8FF850F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(2 500,0)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DA04978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(1 873,1)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2F6333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74,9</w:t>
                  </w:r>
                </w:p>
              </w:tc>
            </w:tr>
            <w:tr w:rsidR="00B41405" w:rsidRPr="00AD08D4" w14:paraId="086BB873" w14:textId="77777777" w:rsidTr="00B41405">
              <w:trPr>
                <w:trHeight w:val="750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C5E63C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Програма про відшкодування витрат, пов'язаних з відпуском лікарських засобів безоплатно або на пільгових умовах відповідно до чинного законодавства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1E5F7E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191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2423A7E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(2 000,0)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1CAC5D2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(1 873,1)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13DF28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(2 500,0)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464E183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(1 873,1)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2C52A7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74,9</w:t>
                  </w:r>
                </w:p>
              </w:tc>
            </w:tr>
            <w:tr w:rsidR="00B41405" w:rsidRPr="00AD08D4" w14:paraId="1AAD1747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5E35B6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Інші витрати (розшифрувати)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3F73FD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220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5187D5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(557,3)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BD49E78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(612,4)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6D01BE3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(638,0)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8CAB972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(612,4)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390623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96,0</w:t>
                  </w:r>
                </w:p>
              </w:tc>
            </w:tr>
            <w:tr w:rsidR="00B41405" w:rsidRPr="00AD08D4" w14:paraId="25BC0F1D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62B8DC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виплата пенсій і допомоги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5AC75B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221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89EDC93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(557,3)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180F089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(612,4)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A987849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(638,0)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64B4B0F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(612,4)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8B3D51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96,0</w:t>
                  </w:r>
                </w:p>
              </w:tc>
            </w:tr>
            <w:tr w:rsidR="00B41405" w:rsidRPr="00AD08D4" w14:paraId="2E17EC6F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9FE542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витрати на охорону праці та навчання працівників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2AD124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270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AA64CCF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(44,3)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DD8F6B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(335,1)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D3DD34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(230,0)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D9EBDB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(335,1)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3A13D6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145,7</w:t>
                  </w:r>
                </w:p>
              </w:tc>
            </w:tr>
            <w:tr w:rsidR="00B41405" w:rsidRPr="00AD08D4" w14:paraId="292A64E7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262F72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Інші доходи від операційної діяльності, в </w:t>
                  </w:r>
                  <w:proofErr w:type="spellStart"/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т.ч</w:t>
                  </w:r>
                  <w:proofErr w:type="spellEnd"/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.: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F70C12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290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96D857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29 338,3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5F67E97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10 923,0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C63196F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11 154,0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D3821A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10 923,0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3303EC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97,9</w:t>
                  </w:r>
                </w:p>
              </w:tc>
            </w:tr>
            <w:tr w:rsidR="00B41405" w:rsidRPr="00AD08D4" w14:paraId="4940638D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6DC89C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 xml:space="preserve">дохід від оренди майна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B5E895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291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A862CA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2 991,8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FE29DDF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3 001,5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3CF6096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2 750,0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B9158A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3 001,5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7C07B3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109,1</w:t>
                  </w:r>
                </w:p>
              </w:tc>
            </w:tr>
            <w:tr w:rsidR="00B41405" w:rsidRPr="00AD08D4" w14:paraId="0E6DE506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37E613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дохід від реалізації в установленому порядку майна (крім нерухомого майна)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82362D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292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653CEE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34,3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DF5579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58,9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BDEC2B9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60,0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0FCC9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58,9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4E9319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98,2</w:t>
                  </w:r>
                </w:p>
              </w:tc>
            </w:tr>
            <w:tr w:rsidR="00B41405" w:rsidRPr="00AD08D4" w14:paraId="22340052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F7E0D6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дохід від плати за послуги, що надаються установою згідно з їх основною діяльністю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793A6C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293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C3226A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5 953,4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20C2CE6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7 241,8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235F13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7 200,0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034EEA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7 241,8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F7603D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100,6</w:t>
                  </w:r>
                </w:p>
              </w:tc>
            </w:tr>
            <w:tr w:rsidR="00B41405" w:rsidRPr="00AD08D4" w14:paraId="433C2ED4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FCFC84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lastRenderedPageBreak/>
                    <w:t>дохід від додаткової (господарської) діяльності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702CAB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294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6E785B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3 113,1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A0C2BE7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617,8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FD0587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744,0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8C9BFE4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617,8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D38257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83,0</w:t>
                  </w:r>
                </w:p>
              </w:tc>
            </w:tr>
            <w:tr w:rsidR="00B41405" w:rsidRPr="00AD08D4" w14:paraId="6A5FECF3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DD5227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дохід від благодійних внесків, грантів та дарунків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A5ABE3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295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BFF7E9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17245,7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0967452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3,0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6F93CFD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400,0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A58F87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7FEACF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0,8</w:t>
                  </w:r>
                </w:p>
              </w:tc>
            </w:tr>
            <w:tr w:rsidR="00B41405" w:rsidRPr="00AD08D4" w14:paraId="75505539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1219E3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Інші витрати від операційної діяльності (розшифрувати)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782415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0D14F8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(27 455,6)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EA31AE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(10 923)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180B3E8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(8 922,8)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182A0FF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(10 923,0)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674F0B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122,4</w:t>
                  </w:r>
                </w:p>
              </w:tc>
            </w:tr>
            <w:tr w:rsidR="00B41405" w:rsidRPr="00AD08D4" w14:paraId="47176B28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E27235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Витрати на оплату праці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441086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D3AEA8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(2 613,7)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431A39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(4 081,6)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151E1F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(4 830,0)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D5576DF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(4 081,6)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BE3C2D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84,5</w:t>
                  </w:r>
                </w:p>
              </w:tc>
            </w:tr>
            <w:tr w:rsidR="00B41405" w:rsidRPr="00AD08D4" w14:paraId="5EBE818D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76AB14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Відрахування на соціальні заходи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8E1E65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302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630D366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(668,8)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A2AA734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(1 007,3)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15D43BD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(1 260,0)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1FC9F4D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(1 007,3)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780757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79,9</w:t>
                  </w:r>
                </w:p>
              </w:tc>
            </w:tr>
            <w:tr w:rsidR="00B41405" w:rsidRPr="00AD08D4" w14:paraId="2D8F144E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7CDC42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Витрати на послуги, матеріали, сировину та інші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1AA83E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303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BB52B4F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(24 173,1)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04B7F44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(5 834,1)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B5E406D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(2 832,8)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9DA5EA8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(5 834,1)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6E0A55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205,9</w:t>
                  </w:r>
                </w:p>
              </w:tc>
            </w:tr>
            <w:tr w:rsidR="00B41405" w:rsidRPr="00AD08D4" w14:paraId="2C946E8D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50ABB5E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ІІ. Елементи операційних витрат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7C2E67A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B10D4A6" w14:textId="77777777" w:rsidR="00B41405" w:rsidRPr="00AD08D4" w:rsidRDefault="00B41405" w:rsidP="00B41405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BAC797" w14:textId="77777777" w:rsidR="00B41405" w:rsidRPr="00AD08D4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B8792D2" w14:textId="77777777" w:rsidR="00B41405" w:rsidRPr="00AD08D4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B184725" w14:textId="77777777" w:rsidR="00B41405" w:rsidRPr="00AD08D4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6E53E0" w14:textId="77777777" w:rsidR="00B41405" w:rsidRPr="00AD08D4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41405" w:rsidRPr="00AD08D4" w14:paraId="15A9C489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A5D69E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Амортизація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273281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2C96729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(9 625,4)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3878A1B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(14 966,4)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1C9EB2C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(11 000,0)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A4FEE1E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(14 966,4)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6EEDE9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136,1</w:t>
                  </w:r>
                </w:p>
              </w:tc>
            </w:tr>
            <w:tr w:rsidR="00B41405" w:rsidRPr="00AD08D4" w14:paraId="66F5DA4D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6279CF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Разом (сума рядків 400 - 440)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E7EC18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450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6590BCB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(9 625,4)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12631A2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(14 966,4)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14AC0E3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(11 000,0)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BD67E5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(14 966,4)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B87F3B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136,1</w:t>
                  </w:r>
                </w:p>
              </w:tc>
            </w:tr>
            <w:tr w:rsidR="00B41405" w:rsidRPr="00AD08D4" w14:paraId="5EDC0BF4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00C4B8A8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ІІІ. Обов’язкові платежі підприємства до бюджету та державних цільових фондів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15ECC21A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6DF1459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71C6274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                     -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6F9BC48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5B8DC37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E4FD74" w14:textId="77777777" w:rsidR="00B41405" w:rsidRPr="00AD08D4" w:rsidRDefault="00B41405" w:rsidP="00B414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</w:tr>
            <w:tr w:rsidR="00B41405" w:rsidRPr="00AD08D4" w14:paraId="5A02AC8B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C36E0D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Сплата поточних податків та обов'язкових платежів до державного бюджету, у тому числі: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61BD77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uk-UA" w:eastAsia="uk-UA"/>
                    </w:rPr>
                    <w:t>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EAE68C8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(24 789,8)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3F67F86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(27 102,5)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286FA5E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(28 859,1)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F3FB4F3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(27 102,5)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0DAF15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93,9</w:t>
                  </w:r>
                </w:p>
              </w:tc>
            </w:tr>
            <w:tr w:rsidR="00B41405" w:rsidRPr="00AD08D4" w14:paraId="38D13DA2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A22A43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Податок з ДФО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3C170A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510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F4CDE81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(22 159,6)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00EF13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(24 218,5)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5E0A19E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(25 884,0)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5A4EBAA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(24 218,5)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F1944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93,6</w:t>
                  </w:r>
                </w:p>
              </w:tc>
            </w:tr>
            <w:tr w:rsidR="00B41405" w:rsidRPr="00AD08D4" w14:paraId="7F1BFBA7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36365C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Військовий збір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03E58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520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FF45E0F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(1 856,1)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CC91FBD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(2 024,1)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D3A20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(2 157,0)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3FABC15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(2 024,1)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0E428D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93,8</w:t>
                  </w:r>
                </w:p>
              </w:tc>
            </w:tr>
            <w:tr w:rsidR="00B41405" w:rsidRPr="00AD08D4" w14:paraId="24BA8ECE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922D1A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ПДВ, що підлягає сплаті до бюджету за підсумками звітного періоду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D92CF7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530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79ED693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(748,4)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9A8CE2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(832,5)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B1B9EE2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(790,0)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DAB036B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(832,5)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AEE601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105,4</w:t>
                  </w:r>
                </w:p>
              </w:tc>
            </w:tr>
            <w:tr w:rsidR="00B41405" w:rsidRPr="00AD08D4" w14:paraId="49D78AB2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0851A2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Податок на землю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307C4F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550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71DAEFB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(8,5)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8CE8337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(8,8)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8C9904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(8,8)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DD70598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(8,8)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CFE7B92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100,0</w:t>
                  </w:r>
                </w:p>
              </w:tc>
            </w:tr>
            <w:tr w:rsidR="00B41405" w:rsidRPr="00AD08D4" w14:paraId="2EACABB5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F0B5D7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Податок на нерухоме майно, відмінне від земельної ділянки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7CD783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560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564B7B2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(17,0)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3E81237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(18,6)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0F86D8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(19,0)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3B4F585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(18,6)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3BBC1F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97,9</w:t>
                  </w:r>
                </w:p>
              </w:tc>
            </w:tr>
            <w:tr w:rsidR="00B41405" w:rsidRPr="00AD08D4" w14:paraId="7612527C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440C4E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Екологічний податок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98E61A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570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6C03E25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(0,2)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1D1551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(0,0)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EC79247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(0,3)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9437D11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(0,04)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21D5C2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13,3</w:t>
                  </w:r>
                </w:p>
              </w:tc>
            </w:tr>
            <w:tr w:rsidR="00B41405" w:rsidRPr="00AD08D4" w14:paraId="23CD626D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084B6B3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ІV. Інвестиційна діяльність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E619B0F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1868AD6" w14:textId="77777777" w:rsidR="00B41405" w:rsidRPr="00AD08D4" w:rsidRDefault="00B41405" w:rsidP="00B41405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188E07A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B186CA9" w14:textId="77777777" w:rsidR="00B41405" w:rsidRPr="00AD08D4" w:rsidRDefault="00B41405" w:rsidP="00B41405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30D4130" w14:textId="77777777" w:rsidR="00B41405" w:rsidRPr="00AD08D4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8A8997" w14:textId="77777777" w:rsidR="00B41405" w:rsidRPr="00AD08D4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41405" w:rsidRPr="00AD08D4" w14:paraId="1F89960D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45B582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Доходи від інвестиційної діяльності, у </w:t>
                  </w:r>
                  <w:proofErr w:type="spellStart"/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т.ч</w:t>
                  </w:r>
                  <w:proofErr w:type="spellEnd"/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.: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5101C3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600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8BD5EE6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5 205,6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3EE54DA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44 874,7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93A0AFB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42 270,0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2C42C95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44 874,7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EF0B19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106,2</w:t>
                  </w:r>
                </w:p>
              </w:tc>
            </w:tr>
            <w:tr w:rsidR="00B41405" w:rsidRPr="00AD08D4" w14:paraId="5FBBFEE6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4E2DA3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доходи з місцевого бюджету цільового фінансування по капітальних видатках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39B9E7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601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79DBE23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4 520,8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9944226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44 874,7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7BA61D4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41 270,0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447DA6F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44 874,7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39394B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108,7</w:t>
                  </w:r>
                </w:p>
              </w:tc>
            </w:tr>
            <w:tr w:rsidR="00B41405" w:rsidRPr="00AD08D4" w14:paraId="46BBE86A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ABA4E1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доходи інших бюджетів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E13DB4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603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40906E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684,8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5962BD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1 000,0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2DE2AD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1 000,0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C5DBD8B" w14:textId="77777777" w:rsidR="00B41405" w:rsidRPr="00AD08D4" w:rsidRDefault="00B41405" w:rsidP="00B41405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3D6E43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-</w:t>
                  </w:r>
                </w:p>
              </w:tc>
            </w:tr>
            <w:tr w:rsidR="00B41405" w:rsidRPr="00AD08D4" w14:paraId="6B366FF1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D00FD0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Капітальні інвестиції, усього, у тому числі: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FB6838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610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8D9F506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(5 660,1)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C99C85D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(38 908,4)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2A861D2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(43 856,4)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0BD5416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(38 908,4)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4F9C92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88,7</w:t>
                  </w:r>
                </w:p>
              </w:tc>
            </w:tr>
            <w:tr w:rsidR="00B41405" w:rsidRPr="00AD08D4" w14:paraId="07341B45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FE48E7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придбання (виготовлення) основних засобів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3F8CE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612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0C47BE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(2 340,5)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328F9BF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(31 283,7)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601F74B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(21 542,4)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478C919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(31 283,7)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C7772F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145,2</w:t>
                  </w:r>
                </w:p>
              </w:tc>
            </w:tr>
            <w:tr w:rsidR="00B41405" w:rsidRPr="00AD08D4" w14:paraId="23868CD8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1B1DBF2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lastRenderedPageBreak/>
                    <w:t>модернізація, модифікація (добудова, дообладнання, реконструкція) основних засобів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4FB5E5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615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01EA15" w14:textId="77777777" w:rsidR="00B41405" w:rsidRPr="00AD08D4" w:rsidRDefault="00B41405" w:rsidP="00B41405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47E03F1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(712,9)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6A060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(904,0)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B74F27C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(712,9)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8759A3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78,9</w:t>
                  </w:r>
                </w:p>
              </w:tc>
            </w:tr>
            <w:tr w:rsidR="00B41405" w:rsidRPr="00AD08D4" w14:paraId="0B5F0616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BD61102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капітальний ремонт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57720F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616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BBF9EDC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(3 319,6)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13E4FF6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(6 911,8)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8E7BBE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(21 410,0)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B2DE6AA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(6 911,8)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F6DBE8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32,3</w:t>
                  </w:r>
                </w:p>
              </w:tc>
            </w:tr>
            <w:tr w:rsidR="00B41405" w:rsidRPr="00AD08D4" w14:paraId="5BA79A7F" w14:textId="77777777" w:rsidTr="00AD08D4">
              <w:trPr>
                <w:trHeight w:val="453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2A3A145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V. Фінансова діяльність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6ED519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F1CB77" w14:textId="77777777" w:rsidR="00B41405" w:rsidRPr="00AD08D4" w:rsidRDefault="00B41405" w:rsidP="00B41405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177496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E08EF5" w14:textId="77777777" w:rsidR="00B41405" w:rsidRPr="00AD08D4" w:rsidRDefault="00B41405" w:rsidP="00B41405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D93F7F" w14:textId="77777777" w:rsidR="00B41405" w:rsidRPr="00AD08D4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65B397" w14:textId="77777777" w:rsidR="00B41405" w:rsidRPr="00AD08D4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41405" w:rsidRPr="00AD08D4" w14:paraId="136944DC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7DED087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Доходи від фінансової діяльності за зобов’язаннями, у т. ч.: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F2B571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700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27873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320,7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A7A4628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3 364,1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E240FA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3 000,0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E3857F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3 364,1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852856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112,1</w:t>
                  </w:r>
                </w:p>
              </w:tc>
            </w:tr>
            <w:tr w:rsidR="00B41405" w:rsidRPr="00AD08D4" w14:paraId="75645115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530C56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депозити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0D1BDB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FF26784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320,7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17A0D51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3 364,1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5DB883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3 000,0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7C5C7E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3 364,1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F544FB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112,1</w:t>
                  </w:r>
                </w:p>
              </w:tc>
            </w:tr>
            <w:tr w:rsidR="00B41405" w:rsidRPr="00AD08D4" w14:paraId="59C7BD2E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B635E0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Витрати від фінансової діяльності за зобов’язаннями, у т. ч.: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3DA625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720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1BB621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(320,7)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B26DDEB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(3 364,1)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1C304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(3 000,0)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73E3B5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(3 364,1)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F39C8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112,1</w:t>
                  </w:r>
                </w:p>
              </w:tc>
            </w:tr>
            <w:tr w:rsidR="00B41405" w:rsidRPr="00AD08D4" w14:paraId="03B5DDCE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D16CF0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депозити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4CFD72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uk-UA"/>
                    </w:rPr>
                    <w:t>723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A3B21E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(320,7)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4F4E91D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(3 364,1)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9FCA9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(3 000,0)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2AC5AA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(3 364,1)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EDCBF1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112,1</w:t>
                  </w:r>
                </w:p>
              </w:tc>
            </w:tr>
            <w:tr w:rsidR="00B41405" w:rsidRPr="00AD08D4" w14:paraId="5C513887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6ACB5F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Усього доходів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08B3A2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E0299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222 578,8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A75FBE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277 728,2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10BB1D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273 873,9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E71F2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277 728,2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A1F56E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101,4</w:t>
                  </w:r>
                </w:p>
              </w:tc>
            </w:tr>
            <w:tr w:rsidR="00B41405" w:rsidRPr="00AD08D4" w14:paraId="2C19AD07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F27C65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Усього витрат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9AF101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900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1C83B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(210 809,3)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F4C5FD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(258 986,0)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5C4696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(273 873,9)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0CD3DC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(258 986,0)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28AA4A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94,6</w:t>
                  </w:r>
                </w:p>
              </w:tc>
            </w:tr>
            <w:tr w:rsidR="00B41405" w:rsidRPr="00AD08D4" w14:paraId="6F290CC8" w14:textId="77777777" w:rsidTr="00AD08D4">
              <w:trPr>
                <w:trHeight w:val="402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00FBEB4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Нерозподілені доходи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140570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950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462171E1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11 769,5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0C1A9690" w14:textId="77777777" w:rsidR="00B41405" w:rsidRPr="00AD08D4" w:rsidRDefault="00B41405" w:rsidP="00B41405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730ED346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1ACC10C7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18 742,2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AC6EF2" w14:textId="77777777" w:rsidR="00B41405" w:rsidRPr="00AD08D4" w:rsidRDefault="00B41405" w:rsidP="00B41405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B41405" w:rsidRPr="00AD08D4" w14:paraId="5DF94DC2" w14:textId="77777777" w:rsidTr="00AD08D4">
              <w:trPr>
                <w:trHeight w:val="309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4DC50D1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VI. Додаткова інформація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1514A7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C62362" w14:textId="77777777" w:rsidR="00B41405" w:rsidRPr="00AD08D4" w:rsidRDefault="00B41405" w:rsidP="00B41405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4842D6" w14:textId="77777777" w:rsidR="00B41405" w:rsidRPr="00AD08D4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38FC96" w14:textId="77777777" w:rsidR="00B41405" w:rsidRPr="00AD08D4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3ECF19" w14:textId="77777777" w:rsidR="00B41405" w:rsidRPr="00AD08D4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9BCC4B" w14:textId="77777777" w:rsidR="00B41405" w:rsidRPr="00AD08D4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41405" w:rsidRPr="00AD08D4" w14:paraId="6A648994" w14:textId="77777777" w:rsidTr="00B41405">
              <w:trPr>
                <w:trHeight w:val="405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028F6B3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Штатна чисельність працівників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8D0817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1000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7C5D1C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831,50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0CAD4C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831,5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612A4D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831,5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44A0C92E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831,5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52B131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100,0</w:t>
                  </w:r>
                </w:p>
              </w:tc>
            </w:tr>
            <w:tr w:rsidR="00B41405" w:rsidRPr="00AD08D4" w14:paraId="6A17D80C" w14:textId="77777777" w:rsidTr="00AD08D4">
              <w:trPr>
                <w:trHeight w:val="351"/>
              </w:trPr>
              <w:tc>
                <w:tcPr>
                  <w:tcW w:w="6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FED85F" w14:textId="77777777" w:rsidR="00B41405" w:rsidRPr="00AD08D4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Первісна вартість основних засобів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BF73AE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1010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C59268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173 114,8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8E8276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222 529,8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2FCB2D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185 211,8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63923CCF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222 529,8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33CBA1" w14:textId="77777777" w:rsidR="00B41405" w:rsidRPr="00AD08D4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AD08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120,1</w:t>
                  </w:r>
                </w:p>
              </w:tc>
            </w:tr>
            <w:tr w:rsidR="00B41405" w:rsidRPr="00AD08D4" w14:paraId="4CCE8E7A" w14:textId="77777777" w:rsidTr="00B41405">
              <w:trPr>
                <w:trHeight w:val="300"/>
              </w:trPr>
              <w:tc>
                <w:tcPr>
                  <w:tcW w:w="6267" w:type="dxa"/>
                  <w:noWrap/>
                  <w:vAlign w:val="bottom"/>
                  <w:hideMark/>
                </w:tcPr>
                <w:p w14:paraId="73BC4DED" w14:textId="77777777" w:rsidR="00B41405" w:rsidRPr="00AD08D4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noWrap/>
                  <w:vAlign w:val="bottom"/>
                  <w:hideMark/>
                </w:tcPr>
                <w:p w14:paraId="1A067343" w14:textId="77777777" w:rsidR="00B41405" w:rsidRPr="00AD08D4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8" w:type="dxa"/>
                  <w:noWrap/>
                  <w:vAlign w:val="bottom"/>
                  <w:hideMark/>
                </w:tcPr>
                <w:p w14:paraId="0480960E" w14:textId="77777777" w:rsidR="00B41405" w:rsidRPr="00AD08D4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540939DA" w14:textId="77777777" w:rsidR="00B41405" w:rsidRPr="00AD08D4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00FD44D4" w14:textId="77777777" w:rsidR="00B41405" w:rsidRPr="00AD08D4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noWrap/>
                  <w:vAlign w:val="bottom"/>
                  <w:hideMark/>
                </w:tcPr>
                <w:p w14:paraId="0F462A52" w14:textId="77777777" w:rsidR="00B41405" w:rsidRPr="00AD08D4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11D25333" w14:textId="77777777" w:rsidR="00B41405" w:rsidRPr="00AD08D4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41405" w:rsidRPr="00B41405" w14:paraId="102AA347" w14:textId="77777777" w:rsidTr="00B41405">
              <w:trPr>
                <w:trHeight w:val="300"/>
              </w:trPr>
              <w:tc>
                <w:tcPr>
                  <w:tcW w:w="6267" w:type="dxa"/>
                  <w:noWrap/>
                  <w:vAlign w:val="bottom"/>
                  <w:hideMark/>
                </w:tcPr>
                <w:p w14:paraId="2B3CB055" w14:textId="77777777" w:rsidR="00B41405" w:rsidRPr="00B41405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noWrap/>
                  <w:vAlign w:val="bottom"/>
                  <w:hideMark/>
                </w:tcPr>
                <w:p w14:paraId="52456C1E" w14:textId="77777777" w:rsidR="00B41405" w:rsidRPr="00B41405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8" w:type="dxa"/>
                  <w:noWrap/>
                  <w:vAlign w:val="bottom"/>
                  <w:hideMark/>
                </w:tcPr>
                <w:p w14:paraId="4C51A06D" w14:textId="77777777" w:rsidR="00B41405" w:rsidRPr="00B41405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72845428" w14:textId="77777777" w:rsidR="00B41405" w:rsidRPr="00B41405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599D6536" w14:textId="77777777" w:rsidR="00B41405" w:rsidRPr="00B41405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noWrap/>
                  <w:vAlign w:val="bottom"/>
                  <w:hideMark/>
                </w:tcPr>
                <w:p w14:paraId="0640AB00" w14:textId="77777777" w:rsidR="00B41405" w:rsidRPr="00B41405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79ECE56E" w14:textId="77777777" w:rsidR="00B41405" w:rsidRPr="00B41405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41405" w:rsidRPr="00B41405" w14:paraId="3A7B749B" w14:textId="77777777" w:rsidTr="00B41405">
              <w:trPr>
                <w:trHeight w:val="952"/>
              </w:trPr>
              <w:tc>
                <w:tcPr>
                  <w:tcW w:w="10945" w:type="dxa"/>
                  <w:gridSpan w:val="4"/>
                  <w:vAlign w:val="bottom"/>
                  <w:hideMark/>
                </w:tcPr>
                <w:p w14:paraId="4EC68713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Генеральний директор комунального некомерційного підприємства </w:t>
                  </w:r>
                </w:p>
                <w:p w14:paraId="3138CB28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"</w:t>
                  </w:r>
                  <w:proofErr w:type="spellStart"/>
                  <w:r w:rsidRPr="00B414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Звягельська</w:t>
                  </w:r>
                  <w:proofErr w:type="spellEnd"/>
                  <w:r w:rsidRPr="00B414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 багатопрофільна лікарня" ЗМР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6AD67C8B" w14:textId="77777777" w:rsidR="00B41405" w:rsidRPr="00B41405" w:rsidRDefault="00B41405" w:rsidP="00B4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4174D77C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В.М. Борис</w:t>
                  </w:r>
                </w:p>
              </w:tc>
            </w:tr>
            <w:tr w:rsidR="00B41405" w:rsidRPr="00B41405" w14:paraId="4CBBB3DD" w14:textId="77777777" w:rsidTr="00B41405">
              <w:trPr>
                <w:trHeight w:val="405"/>
              </w:trPr>
              <w:tc>
                <w:tcPr>
                  <w:tcW w:w="6267" w:type="dxa"/>
                  <w:noWrap/>
                  <w:vAlign w:val="bottom"/>
                  <w:hideMark/>
                </w:tcPr>
                <w:p w14:paraId="2D353FDE" w14:textId="77777777" w:rsidR="00B41405" w:rsidRPr="00B41405" w:rsidRDefault="00B41405" w:rsidP="00B4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                                                (посада)</w:t>
                  </w:r>
                </w:p>
              </w:tc>
              <w:tc>
                <w:tcPr>
                  <w:tcW w:w="1701" w:type="dxa"/>
                  <w:noWrap/>
                  <w:vAlign w:val="bottom"/>
                  <w:hideMark/>
                </w:tcPr>
                <w:p w14:paraId="6EDFEE27" w14:textId="77777777" w:rsidR="00B41405" w:rsidRPr="00B41405" w:rsidRDefault="00B41405" w:rsidP="00B41405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1418" w:type="dxa"/>
                  <w:noWrap/>
                  <w:vAlign w:val="bottom"/>
                  <w:hideMark/>
                </w:tcPr>
                <w:p w14:paraId="1FC04B73" w14:textId="77777777" w:rsidR="00B41405" w:rsidRPr="00B41405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2F1B493B" w14:textId="77777777" w:rsidR="00B41405" w:rsidRPr="00B41405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14:paraId="44D516BA" w14:textId="77777777" w:rsidR="00B41405" w:rsidRPr="00B41405" w:rsidRDefault="00B41405" w:rsidP="00B41405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119" w:type="dxa"/>
                  <w:gridSpan w:val="2"/>
                  <w:noWrap/>
                  <w:vAlign w:val="center"/>
                  <w:hideMark/>
                </w:tcPr>
                <w:p w14:paraId="3DD5C38C" w14:textId="63D3329E" w:rsidR="00B41405" w:rsidRPr="00B41405" w:rsidRDefault="00B41405" w:rsidP="00B414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B414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                                       (ініціали, прізвище)    </w:t>
                  </w:r>
                </w:p>
              </w:tc>
            </w:tr>
          </w:tbl>
          <w:p w14:paraId="57F0159A" w14:textId="77777777" w:rsidR="00B41405" w:rsidRPr="00B41405" w:rsidRDefault="00B41405" w:rsidP="00B4140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6ECE1966" w14:textId="24DD31B9" w:rsidR="008A28F9" w:rsidRPr="00202493" w:rsidRDefault="008A28F9" w:rsidP="0051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54B1C59F" w14:textId="77777777" w:rsidR="00021F17" w:rsidRPr="00202493" w:rsidRDefault="00021F17" w:rsidP="005E0480">
      <w:pPr>
        <w:spacing w:line="240" w:lineRule="auto"/>
        <w:rPr>
          <w:sz w:val="24"/>
          <w:szCs w:val="24"/>
          <w:lang w:val="uk-UA"/>
        </w:rPr>
      </w:pPr>
    </w:p>
    <w:sectPr w:rsidR="00021F17" w:rsidRPr="00202493" w:rsidSect="00347CC5">
      <w:pgSz w:w="16838" w:h="11906" w:orient="landscape"/>
      <w:pgMar w:top="709" w:right="536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ABA"/>
    <w:multiLevelType w:val="hybridMultilevel"/>
    <w:tmpl w:val="73B43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7085"/>
    <w:multiLevelType w:val="hybridMultilevel"/>
    <w:tmpl w:val="F3F6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F2FF6"/>
    <w:multiLevelType w:val="hybridMultilevel"/>
    <w:tmpl w:val="712290FE"/>
    <w:lvl w:ilvl="0" w:tplc="B35A360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003A9B"/>
    <w:multiLevelType w:val="hybridMultilevel"/>
    <w:tmpl w:val="D46E0B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27431"/>
    <w:multiLevelType w:val="hybridMultilevel"/>
    <w:tmpl w:val="7C74E70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C3E2394"/>
    <w:multiLevelType w:val="hybridMultilevel"/>
    <w:tmpl w:val="54C0D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92F83"/>
    <w:multiLevelType w:val="hybridMultilevel"/>
    <w:tmpl w:val="F35A4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B6"/>
    <w:rsid w:val="00005C9C"/>
    <w:rsid w:val="00014B2B"/>
    <w:rsid w:val="00021F17"/>
    <w:rsid w:val="00050261"/>
    <w:rsid w:val="0005120C"/>
    <w:rsid w:val="00060784"/>
    <w:rsid w:val="0006710B"/>
    <w:rsid w:val="00074CF6"/>
    <w:rsid w:val="00080859"/>
    <w:rsid w:val="00083306"/>
    <w:rsid w:val="000877EA"/>
    <w:rsid w:val="000B6063"/>
    <w:rsid w:val="000B6114"/>
    <w:rsid w:val="000C00EA"/>
    <w:rsid w:val="000C4C11"/>
    <w:rsid w:val="000C6957"/>
    <w:rsid w:val="000E3774"/>
    <w:rsid w:val="000F7EE3"/>
    <w:rsid w:val="001013BE"/>
    <w:rsid w:val="00133EBA"/>
    <w:rsid w:val="001345D9"/>
    <w:rsid w:val="00150A40"/>
    <w:rsid w:val="00157D23"/>
    <w:rsid w:val="001606FA"/>
    <w:rsid w:val="00171E3C"/>
    <w:rsid w:val="001742A5"/>
    <w:rsid w:val="00174B90"/>
    <w:rsid w:val="00187D42"/>
    <w:rsid w:val="001959BA"/>
    <w:rsid w:val="001A73DA"/>
    <w:rsid w:val="001D5588"/>
    <w:rsid w:val="001F62F4"/>
    <w:rsid w:val="00202493"/>
    <w:rsid w:val="00226935"/>
    <w:rsid w:val="00234C44"/>
    <w:rsid w:val="002B3F74"/>
    <w:rsid w:val="002B62C0"/>
    <w:rsid w:val="002C3AB8"/>
    <w:rsid w:val="002C516D"/>
    <w:rsid w:val="002D0E88"/>
    <w:rsid w:val="002E107B"/>
    <w:rsid w:val="002E2020"/>
    <w:rsid w:val="002E6E31"/>
    <w:rsid w:val="00307F33"/>
    <w:rsid w:val="00324DE9"/>
    <w:rsid w:val="0034661F"/>
    <w:rsid w:val="00347CC5"/>
    <w:rsid w:val="00355A67"/>
    <w:rsid w:val="00361962"/>
    <w:rsid w:val="003713AB"/>
    <w:rsid w:val="00381553"/>
    <w:rsid w:val="00384017"/>
    <w:rsid w:val="003920A6"/>
    <w:rsid w:val="00395F67"/>
    <w:rsid w:val="00396E68"/>
    <w:rsid w:val="003B213C"/>
    <w:rsid w:val="003C36A7"/>
    <w:rsid w:val="003D4A6E"/>
    <w:rsid w:val="003E6539"/>
    <w:rsid w:val="00401725"/>
    <w:rsid w:val="00401A0E"/>
    <w:rsid w:val="00425C1F"/>
    <w:rsid w:val="00437F9F"/>
    <w:rsid w:val="00480460"/>
    <w:rsid w:val="00493815"/>
    <w:rsid w:val="004A5881"/>
    <w:rsid w:val="004B1AAC"/>
    <w:rsid w:val="004B7517"/>
    <w:rsid w:val="004C1CEC"/>
    <w:rsid w:val="004C4E05"/>
    <w:rsid w:val="004C6448"/>
    <w:rsid w:val="00510FE1"/>
    <w:rsid w:val="0051459E"/>
    <w:rsid w:val="00523C2E"/>
    <w:rsid w:val="00527FE0"/>
    <w:rsid w:val="00534E08"/>
    <w:rsid w:val="00540474"/>
    <w:rsid w:val="00545EFA"/>
    <w:rsid w:val="00563D74"/>
    <w:rsid w:val="00572350"/>
    <w:rsid w:val="00573406"/>
    <w:rsid w:val="00581B64"/>
    <w:rsid w:val="005E0480"/>
    <w:rsid w:val="005F4426"/>
    <w:rsid w:val="005F5F22"/>
    <w:rsid w:val="00617263"/>
    <w:rsid w:val="006222BE"/>
    <w:rsid w:val="00631F8A"/>
    <w:rsid w:val="00635A12"/>
    <w:rsid w:val="0065318E"/>
    <w:rsid w:val="00673408"/>
    <w:rsid w:val="0067459B"/>
    <w:rsid w:val="00692AA6"/>
    <w:rsid w:val="006973E4"/>
    <w:rsid w:val="006A0606"/>
    <w:rsid w:val="006B7C8D"/>
    <w:rsid w:val="006C4D8B"/>
    <w:rsid w:val="006E003F"/>
    <w:rsid w:val="006E1687"/>
    <w:rsid w:val="006E1777"/>
    <w:rsid w:val="00700793"/>
    <w:rsid w:val="00712769"/>
    <w:rsid w:val="00715252"/>
    <w:rsid w:val="0072657A"/>
    <w:rsid w:val="00737D99"/>
    <w:rsid w:val="007534D4"/>
    <w:rsid w:val="00784E44"/>
    <w:rsid w:val="00795BCB"/>
    <w:rsid w:val="007974B9"/>
    <w:rsid w:val="00797ED6"/>
    <w:rsid w:val="00797F79"/>
    <w:rsid w:val="007B46C2"/>
    <w:rsid w:val="007D2BD0"/>
    <w:rsid w:val="007D64F6"/>
    <w:rsid w:val="007E64EA"/>
    <w:rsid w:val="007F14E3"/>
    <w:rsid w:val="00803C25"/>
    <w:rsid w:val="008238A4"/>
    <w:rsid w:val="00826473"/>
    <w:rsid w:val="00843090"/>
    <w:rsid w:val="00891042"/>
    <w:rsid w:val="00897D74"/>
    <w:rsid w:val="00897DA9"/>
    <w:rsid w:val="008A28F9"/>
    <w:rsid w:val="008A3170"/>
    <w:rsid w:val="00912949"/>
    <w:rsid w:val="00943BC1"/>
    <w:rsid w:val="0094695F"/>
    <w:rsid w:val="00953DC4"/>
    <w:rsid w:val="00974F88"/>
    <w:rsid w:val="00994D52"/>
    <w:rsid w:val="009A40C1"/>
    <w:rsid w:val="009B1BAC"/>
    <w:rsid w:val="009B6068"/>
    <w:rsid w:val="009D7970"/>
    <w:rsid w:val="009F4A32"/>
    <w:rsid w:val="009F6F34"/>
    <w:rsid w:val="00A026FB"/>
    <w:rsid w:val="00A15887"/>
    <w:rsid w:val="00A25ED7"/>
    <w:rsid w:val="00A3358B"/>
    <w:rsid w:val="00A473DA"/>
    <w:rsid w:val="00A77795"/>
    <w:rsid w:val="00A84C97"/>
    <w:rsid w:val="00A855CE"/>
    <w:rsid w:val="00A94612"/>
    <w:rsid w:val="00A97BB0"/>
    <w:rsid w:val="00AB449C"/>
    <w:rsid w:val="00AB651C"/>
    <w:rsid w:val="00AB6CC6"/>
    <w:rsid w:val="00AC34E3"/>
    <w:rsid w:val="00AC7AEB"/>
    <w:rsid w:val="00AD08D4"/>
    <w:rsid w:val="00AE2DF5"/>
    <w:rsid w:val="00AF3830"/>
    <w:rsid w:val="00AF5B1F"/>
    <w:rsid w:val="00B37307"/>
    <w:rsid w:val="00B407F9"/>
    <w:rsid w:val="00B4108C"/>
    <w:rsid w:val="00B41405"/>
    <w:rsid w:val="00B44FB8"/>
    <w:rsid w:val="00B4706B"/>
    <w:rsid w:val="00B67113"/>
    <w:rsid w:val="00B7090C"/>
    <w:rsid w:val="00B855DC"/>
    <w:rsid w:val="00BB22C4"/>
    <w:rsid w:val="00BC0A42"/>
    <w:rsid w:val="00BC7000"/>
    <w:rsid w:val="00BD3EB6"/>
    <w:rsid w:val="00C0200C"/>
    <w:rsid w:val="00C03522"/>
    <w:rsid w:val="00C0605B"/>
    <w:rsid w:val="00C062A6"/>
    <w:rsid w:val="00C10664"/>
    <w:rsid w:val="00C155E1"/>
    <w:rsid w:val="00C179E5"/>
    <w:rsid w:val="00C22651"/>
    <w:rsid w:val="00C40B1D"/>
    <w:rsid w:val="00C522A3"/>
    <w:rsid w:val="00C534EF"/>
    <w:rsid w:val="00C554CD"/>
    <w:rsid w:val="00C61508"/>
    <w:rsid w:val="00C61D9C"/>
    <w:rsid w:val="00C75C51"/>
    <w:rsid w:val="00C83022"/>
    <w:rsid w:val="00CA0455"/>
    <w:rsid w:val="00CB0E70"/>
    <w:rsid w:val="00CB571D"/>
    <w:rsid w:val="00CC11A5"/>
    <w:rsid w:val="00CC731E"/>
    <w:rsid w:val="00CE122E"/>
    <w:rsid w:val="00CF77D4"/>
    <w:rsid w:val="00D03D83"/>
    <w:rsid w:val="00D06896"/>
    <w:rsid w:val="00D22F95"/>
    <w:rsid w:val="00D41E98"/>
    <w:rsid w:val="00D446CC"/>
    <w:rsid w:val="00D51F32"/>
    <w:rsid w:val="00D546EC"/>
    <w:rsid w:val="00D6147F"/>
    <w:rsid w:val="00D77442"/>
    <w:rsid w:val="00D81EF0"/>
    <w:rsid w:val="00D973B2"/>
    <w:rsid w:val="00DA32EC"/>
    <w:rsid w:val="00DC13CB"/>
    <w:rsid w:val="00DC379C"/>
    <w:rsid w:val="00DD7C33"/>
    <w:rsid w:val="00DE5918"/>
    <w:rsid w:val="00E017D3"/>
    <w:rsid w:val="00E01DDD"/>
    <w:rsid w:val="00E34A35"/>
    <w:rsid w:val="00E4019C"/>
    <w:rsid w:val="00E452D0"/>
    <w:rsid w:val="00E65FFA"/>
    <w:rsid w:val="00E74F16"/>
    <w:rsid w:val="00E75387"/>
    <w:rsid w:val="00E75839"/>
    <w:rsid w:val="00E81A24"/>
    <w:rsid w:val="00EB010F"/>
    <w:rsid w:val="00EC38F4"/>
    <w:rsid w:val="00EF7D09"/>
    <w:rsid w:val="00F12EB7"/>
    <w:rsid w:val="00F1712C"/>
    <w:rsid w:val="00F2008B"/>
    <w:rsid w:val="00F21F67"/>
    <w:rsid w:val="00F23757"/>
    <w:rsid w:val="00F250F0"/>
    <w:rsid w:val="00F37648"/>
    <w:rsid w:val="00F5250F"/>
    <w:rsid w:val="00F528A9"/>
    <w:rsid w:val="00F73617"/>
    <w:rsid w:val="00F74AE5"/>
    <w:rsid w:val="00F77D80"/>
    <w:rsid w:val="00FA4D9B"/>
    <w:rsid w:val="00FC6EAB"/>
    <w:rsid w:val="00FD1A2C"/>
    <w:rsid w:val="00FF0081"/>
    <w:rsid w:val="00FF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EB8B"/>
  <w15:chartTrackingRefBased/>
  <w15:docId w15:val="{C3FD5C95-FAB3-4E19-80F5-738BE4E3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00C"/>
  </w:style>
  <w:style w:type="paragraph" w:styleId="1">
    <w:name w:val="heading 1"/>
    <w:basedOn w:val="a"/>
    <w:next w:val="a"/>
    <w:link w:val="10"/>
    <w:qFormat/>
    <w:rsid w:val="00510F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39"/>
    <w:rsid w:val="00510F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B2B"/>
    <w:pPr>
      <w:ind w:left="720"/>
      <w:contextualSpacing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02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2493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B41405"/>
  </w:style>
  <w:style w:type="paragraph" w:customStyle="1" w:styleId="msonormal0">
    <w:name w:val="msonormal"/>
    <w:basedOn w:val="a"/>
    <w:rsid w:val="00B4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uiPriority w:val="1"/>
    <w:qFormat/>
    <w:rsid w:val="00B41405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654FE-03A5-4702-A50B-B503D74E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2023-05-05T13:02:00Z</cp:lastPrinted>
  <dcterms:created xsi:type="dcterms:W3CDTF">2024-02-06T13:32:00Z</dcterms:created>
  <dcterms:modified xsi:type="dcterms:W3CDTF">2024-02-07T15:00:00Z</dcterms:modified>
</cp:coreProperties>
</file>