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F" w:rsidRDefault="005C183F" w:rsidP="00DE11D0">
      <w:pPr>
        <w:jc w:val="both"/>
        <w:rPr>
          <w:sz w:val="28"/>
          <w:szCs w:val="28"/>
          <w:lang w:val="uk-UA"/>
        </w:rPr>
      </w:pP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sz w:val="28"/>
          <w:szCs w:val="28"/>
          <w:lang w:val="uk-UA"/>
        </w:rPr>
        <w:t>ЗВЯГЕЛЬСЬКА МІСЬКА РАДА</w:t>
      </w: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sz w:val="28"/>
          <w:szCs w:val="28"/>
          <w:lang w:val="uk-UA"/>
        </w:rPr>
        <w:t>РІШЕННЯ</w:t>
      </w:r>
    </w:p>
    <w:p w:rsidR="00CF3192" w:rsidRPr="00147C93" w:rsidRDefault="00CF3192" w:rsidP="00CF3192">
      <w:pPr>
        <w:jc w:val="center"/>
        <w:rPr>
          <w:b/>
          <w:sz w:val="28"/>
          <w:szCs w:val="28"/>
          <w:lang w:val="uk-UA"/>
        </w:rPr>
      </w:pPr>
    </w:p>
    <w:p w:rsidR="00962441" w:rsidRDefault="00962441" w:rsidP="00CF3192">
      <w:pPr>
        <w:rPr>
          <w:rFonts w:eastAsia="SimSun"/>
          <w:sz w:val="28"/>
          <w:szCs w:val="28"/>
          <w:lang w:val="uk-UA" w:eastAsia="zh-CN"/>
        </w:rPr>
      </w:pPr>
    </w:p>
    <w:p w:rsidR="00CF3192" w:rsidRPr="00147C93" w:rsidRDefault="00F5748F" w:rsidP="00CF3192">
      <w:pPr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сорок шоста</w:t>
      </w:r>
      <w:r w:rsidR="00CF3192" w:rsidRPr="00147C93">
        <w:rPr>
          <w:rFonts w:eastAsia="SimSun"/>
          <w:sz w:val="28"/>
          <w:szCs w:val="28"/>
          <w:lang w:val="uk-UA" w:eastAsia="zh-CN"/>
        </w:rPr>
        <w:t xml:space="preserve"> сесія </w:t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962441">
        <w:rPr>
          <w:rFonts w:eastAsia="SimSun"/>
          <w:sz w:val="28"/>
          <w:szCs w:val="28"/>
          <w:lang w:val="uk-UA" w:eastAsia="zh-CN"/>
        </w:rPr>
        <w:t xml:space="preserve">                                     </w:t>
      </w:r>
      <w:r w:rsidR="00CF3192" w:rsidRPr="00147C93">
        <w:rPr>
          <w:rFonts w:eastAsia="SimSun"/>
          <w:sz w:val="28"/>
          <w:szCs w:val="28"/>
          <w:lang w:val="uk-UA" w:eastAsia="zh-CN"/>
        </w:rPr>
        <w:t>восьмого  скликання</w:t>
      </w:r>
    </w:p>
    <w:p w:rsidR="00F5748F" w:rsidRDefault="00F5748F" w:rsidP="00F5748F">
      <w:pPr>
        <w:rPr>
          <w:sz w:val="28"/>
          <w:szCs w:val="28"/>
          <w:lang w:val="uk-UA"/>
        </w:rPr>
      </w:pPr>
    </w:p>
    <w:p w:rsidR="00F5748F" w:rsidRPr="00EE4EA1" w:rsidRDefault="00F5748F" w:rsidP="00F5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Pr="00E9421A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</w:t>
      </w:r>
      <w:r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_____________</w:t>
      </w:r>
    </w:p>
    <w:p w:rsidR="00CF3192" w:rsidRPr="00147C93" w:rsidRDefault="00CF3192" w:rsidP="00CF3192">
      <w:pPr>
        <w:jc w:val="both"/>
        <w:textAlignment w:val="baseline"/>
        <w:rPr>
          <w:sz w:val="28"/>
          <w:szCs w:val="28"/>
          <w:lang w:val="uk-UA"/>
        </w:rPr>
      </w:pPr>
    </w:p>
    <w:p w:rsidR="00DE11D0" w:rsidRPr="00DE11D0" w:rsidRDefault="00DE11D0" w:rsidP="00DE11D0">
      <w:pPr>
        <w:autoSpaceDE w:val="0"/>
        <w:autoSpaceDN w:val="0"/>
        <w:rPr>
          <w:b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E11D0" w:rsidRPr="00DE11D0" w:rsidTr="00AD6CD5">
        <w:trPr>
          <w:trHeight w:val="239"/>
        </w:trPr>
        <w:tc>
          <w:tcPr>
            <w:tcW w:w="5495" w:type="dxa"/>
            <w:shd w:val="clear" w:color="auto" w:fill="auto"/>
          </w:tcPr>
          <w:p w:rsidR="00DE11D0" w:rsidRPr="00A44E52" w:rsidRDefault="00DE11D0" w:rsidP="00AD6C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44E52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AE44E7">
              <w:rPr>
                <w:bCs/>
                <w:sz w:val="28"/>
                <w:szCs w:val="28"/>
                <w:lang w:val="uk-UA"/>
              </w:rPr>
              <w:t>створення Молодіжного простору</w:t>
            </w:r>
            <w:r w:rsidR="00431A26" w:rsidRPr="00A44E52">
              <w:rPr>
                <w:bCs/>
                <w:sz w:val="28"/>
                <w:szCs w:val="28"/>
                <w:lang w:val="uk-UA"/>
              </w:rPr>
              <w:t xml:space="preserve"> та внесення змін до </w:t>
            </w:r>
            <w:r w:rsidR="00AD6CD5">
              <w:rPr>
                <w:bCs/>
                <w:sz w:val="28"/>
                <w:szCs w:val="28"/>
                <w:lang w:val="uk-UA"/>
              </w:rPr>
              <w:t>Статуту Звягельського туристичного центру</w:t>
            </w:r>
          </w:p>
        </w:tc>
        <w:tc>
          <w:tcPr>
            <w:tcW w:w="4076" w:type="dxa"/>
            <w:shd w:val="clear" w:color="auto" w:fill="auto"/>
          </w:tcPr>
          <w:p w:rsidR="00DE11D0" w:rsidRPr="00DE11D0" w:rsidRDefault="00DE11D0" w:rsidP="00DE11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E11D0" w:rsidRPr="00DE11D0" w:rsidRDefault="00DE11D0" w:rsidP="00DE11D0">
      <w:pPr>
        <w:rPr>
          <w:sz w:val="28"/>
          <w:lang w:val="uk-UA"/>
        </w:rPr>
      </w:pPr>
    </w:p>
    <w:p w:rsidR="00DE11D0" w:rsidRPr="00DE11D0" w:rsidRDefault="00DE11D0" w:rsidP="00DE11D0">
      <w:pPr>
        <w:widowControl w:val="0"/>
        <w:ind w:right="-5" w:firstLine="708"/>
        <w:jc w:val="both"/>
        <w:outlineLvl w:val="0"/>
        <w:rPr>
          <w:b/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Керуючись статтею 25, пунктом 30 частини 1 статті 26, статтею 59                Закону України «Про місцеве самоврядування в Україні», законами України:                       «Про культуру», </w:t>
      </w:r>
      <w:r w:rsidR="00D0691A">
        <w:rPr>
          <w:sz w:val="28"/>
          <w:szCs w:val="28"/>
          <w:lang w:val="uk-UA"/>
        </w:rPr>
        <w:t xml:space="preserve">«Про  освіту», </w:t>
      </w:r>
      <w:r w:rsidR="00D0691A" w:rsidRPr="00D0691A">
        <w:rPr>
          <w:sz w:val="28"/>
          <w:szCs w:val="28"/>
          <w:lang w:val="uk-UA"/>
        </w:rPr>
        <w:t>«Про позашкільну освіту»,</w:t>
      </w:r>
      <w:r w:rsidR="00124ED1">
        <w:rPr>
          <w:sz w:val="28"/>
          <w:szCs w:val="28"/>
          <w:lang w:val="uk-UA"/>
        </w:rPr>
        <w:t xml:space="preserve"> «Про туризм»,</w:t>
      </w:r>
      <w:r w:rsidR="00AD6CD5">
        <w:rPr>
          <w:sz w:val="28"/>
          <w:szCs w:val="28"/>
          <w:lang w:val="uk-UA"/>
        </w:rPr>
        <w:t xml:space="preserve"> </w:t>
      </w:r>
      <w:r w:rsidRPr="00DE11D0">
        <w:rPr>
          <w:sz w:val="28"/>
          <w:szCs w:val="28"/>
          <w:lang w:val="uk-UA"/>
        </w:rPr>
        <w:t xml:space="preserve">«Про </w:t>
      </w:r>
      <w:r w:rsidRPr="00DE11D0">
        <w:rPr>
          <w:bCs/>
          <w:sz w:val="28"/>
          <w:szCs w:val="28"/>
          <w:shd w:val="clear" w:color="auto" w:fill="FFFFFF"/>
          <w:lang w:val="uk-UA"/>
        </w:rPr>
        <w:t xml:space="preserve">державну реєстрацію юридичних осіб, фізичних осіб - підприємців </w:t>
      </w:r>
      <w:r w:rsidR="00207D1F">
        <w:rPr>
          <w:bCs/>
          <w:sz w:val="28"/>
          <w:szCs w:val="28"/>
          <w:shd w:val="clear" w:color="auto" w:fill="FFFFFF"/>
          <w:lang w:val="uk-UA"/>
        </w:rPr>
        <w:br/>
      </w:r>
      <w:r w:rsidRPr="00DE11D0">
        <w:rPr>
          <w:bCs/>
          <w:sz w:val="28"/>
          <w:szCs w:val="28"/>
          <w:shd w:val="clear" w:color="auto" w:fill="FFFFFF"/>
          <w:lang w:val="uk-UA"/>
        </w:rPr>
        <w:t>та громадських формувань</w:t>
      </w:r>
      <w:r w:rsidRPr="00DE11D0">
        <w:rPr>
          <w:sz w:val="28"/>
          <w:szCs w:val="28"/>
          <w:lang w:val="uk-UA"/>
        </w:rPr>
        <w:t>»,</w:t>
      </w:r>
      <w:r w:rsidR="00FC4786">
        <w:rPr>
          <w:sz w:val="28"/>
          <w:szCs w:val="28"/>
          <w:lang w:val="uk-UA"/>
        </w:rPr>
        <w:t xml:space="preserve"> Цивільним кодексом</w:t>
      </w:r>
      <w:r w:rsidR="00EF78D7">
        <w:rPr>
          <w:sz w:val="28"/>
          <w:szCs w:val="28"/>
          <w:lang w:val="uk-UA"/>
        </w:rPr>
        <w:t xml:space="preserve"> України, </w:t>
      </w:r>
      <w:r w:rsidR="00FC4786">
        <w:rPr>
          <w:sz w:val="28"/>
          <w:szCs w:val="28"/>
          <w:lang w:val="uk-UA"/>
        </w:rPr>
        <w:t>Господарським кодексом</w:t>
      </w:r>
      <w:r w:rsidR="00EF78D7">
        <w:rPr>
          <w:sz w:val="28"/>
          <w:szCs w:val="28"/>
          <w:lang w:val="uk-UA"/>
        </w:rPr>
        <w:t xml:space="preserve"> України,</w:t>
      </w:r>
      <w:r w:rsidR="00AD6CD5">
        <w:rPr>
          <w:sz w:val="28"/>
          <w:szCs w:val="28"/>
          <w:lang w:val="uk-UA"/>
        </w:rPr>
        <w:t xml:space="preserve"> </w:t>
      </w:r>
      <w:r w:rsidRPr="00DE11D0">
        <w:rPr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207D1F">
        <w:rPr>
          <w:bCs/>
          <w:sz w:val="28"/>
          <w:szCs w:val="28"/>
          <w:shd w:val="clear" w:color="auto" w:fill="FFFFFF"/>
          <w:lang w:val="uk-UA"/>
        </w:rPr>
        <w:t xml:space="preserve">підтримки інтелектуального розвитку молоді </w:t>
      </w:r>
      <w:r w:rsidR="00207D1F">
        <w:rPr>
          <w:bCs/>
          <w:sz w:val="28"/>
          <w:szCs w:val="28"/>
          <w:shd w:val="clear" w:color="auto" w:fill="FFFFFF"/>
          <w:lang w:val="uk-UA"/>
        </w:rPr>
        <w:br/>
        <w:t>та організації їх дозвілля</w:t>
      </w:r>
      <w:r w:rsidRPr="00DE11D0">
        <w:rPr>
          <w:bCs/>
          <w:sz w:val="28"/>
          <w:szCs w:val="28"/>
          <w:shd w:val="clear" w:color="auto" w:fill="FFFFFF"/>
          <w:lang w:val="uk-UA"/>
        </w:rPr>
        <w:t>,</w:t>
      </w:r>
      <w:r w:rsidRPr="00DE11D0">
        <w:rPr>
          <w:sz w:val="28"/>
          <w:szCs w:val="28"/>
          <w:lang w:val="uk-UA"/>
        </w:rPr>
        <w:t xml:space="preserve"> міська  рада</w:t>
      </w:r>
    </w:p>
    <w:p w:rsidR="00DE11D0" w:rsidRPr="00DE11D0" w:rsidRDefault="00DE11D0" w:rsidP="00DE11D0">
      <w:pPr>
        <w:spacing w:before="120" w:after="120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ВИРІШИЛА:</w:t>
      </w:r>
    </w:p>
    <w:p w:rsidR="00DE11D0" w:rsidRPr="00DE11D0" w:rsidRDefault="00DE11D0" w:rsidP="00DE11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E11D0">
        <w:rPr>
          <w:sz w:val="28"/>
          <w:szCs w:val="28"/>
          <w:shd w:val="clear" w:color="auto" w:fill="FFFFFF"/>
          <w:lang w:val="uk-UA"/>
        </w:rPr>
        <w:t xml:space="preserve">1. </w:t>
      </w:r>
      <w:r w:rsidR="00AD6CD5">
        <w:rPr>
          <w:sz w:val="28"/>
          <w:szCs w:val="28"/>
          <w:shd w:val="clear" w:color="auto" w:fill="FFFFFF"/>
          <w:lang w:val="uk-UA"/>
        </w:rPr>
        <w:t>Створити Молодіжний простір на базі Звягельського туристичного центру (вул. Героїв Майдану, 13)</w:t>
      </w:r>
      <w:r w:rsidRPr="00DE11D0">
        <w:rPr>
          <w:sz w:val="28"/>
          <w:szCs w:val="28"/>
          <w:shd w:val="clear" w:color="auto" w:fill="FFFFFF"/>
          <w:lang w:val="uk-UA"/>
        </w:rPr>
        <w:t>.</w:t>
      </w:r>
    </w:p>
    <w:p w:rsidR="00B93EB5" w:rsidRDefault="00B93EB5" w:rsidP="001B26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54E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С</w:t>
      </w:r>
      <w:r w:rsidRPr="00B93EB5">
        <w:rPr>
          <w:bCs/>
          <w:iCs/>
          <w:sz w:val="28"/>
          <w:szCs w:val="28"/>
          <w:lang w:val="uk-UA"/>
        </w:rPr>
        <w:t>татут</w:t>
      </w:r>
      <w:r>
        <w:rPr>
          <w:bCs/>
          <w:iCs/>
          <w:sz w:val="28"/>
          <w:szCs w:val="28"/>
          <w:lang w:val="uk-UA"/>
        </w:rPr>
        <w:t>у</w:t>
      </w:r>
      <w:r w:rsidRPr="00B93EB5">
        <w:rPr>
          <w:bCs/>
          <w:iCs/>
          <w:sz w:val="28"/>
          <w:szCs w:val="28"/>
          <w:lang w:val="uk-UA"/>
        </w:rPr>
        <w:t xml:space="preserve"> Звягельського туристичного центру</w:t>
      </w:r>
      <w:r>
        <w:rPr>
          <w:bCs/>
          <w:iCs/>
          <w:sz w:val="28"/>
          <w:szCs w:val="28"/>
          <w:lang w:val="uk-UA"/>
        </w:rPr>
        <w:t xml:space="preserve"> (далі - Статут)</w:t>
      </w:r>
      <w:r w:rsidR="001B2627">
        <w:rPr>
          <w:bCs/>
          <w:iCs/>
          <w:sz w:val="28"/>
          <w:szCs w:val="28"/>
          <w:lang w:val="uk-UA"/>
        </w:rPr>
        <w:t xml:space="preserve"> та затвердити його в новій редакції</w:t>
      </w:r>
      <w:r w:rsidR="001B2627">
        <w:rPr>
          <w:sz w:val="28"/>
          <w:szCs w:val="28"/>
          <w:lang w:val="uk-UA"/>
        </w:rPr>
        <w:t>, згідно додатку.</w:t>
      </w:r>
    </w:p>
    <w:p w:rsidR="00DE11D0" w:rsidRDefault="00E11822" w:rsidP="00DE11D0">
      <w:pPr>
        <w:shd w:val="clear" w:color="auto" w:fill="FCFCFC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11D0" w:rsidRPr="00DE11D0">
        <w:rPr>
          <w:sz w:val="28"/>
          <w:szCs w:val="28"/>
          <w:lang w:val="uk-UA"/>
        </w:rPr>
        <w:t>.</w:t>
      </w:r>
      <w:r w:rsidR="00DE11D0">
        <w:rPr>
          <w:sz w:val="28"/>
          <w:szCs w:val="28"/>
          <w:lang w:val="uk-UA"/>
        </w:rPr>
        <w:t> </w:t>
      </w:r>
      <w:r w:rsidR="00AD6CD5">
        <w:rPr>
          <w:sz w:val="28"/>
          <w:szCs w:val="28"/>
          <w:lang w:val="uk-UA"/>
        </w:rPr>
        <w:t>Управлінню культури і туризму міської ради</w:t>
      </w:r>
      <w:r w:rsidR="00021058">
        <w:rPr>
          <w:sz w:val="28"/>
          <w:szCs w:val="28"/>
          <w:lang w:val="uk-UA"/>
        </w:rPr>
        <w:t xml:space="preserve">, </w:t>
      </w:r>
      <w:proofErr w:type="spellStart"/>
      <w:r w:rsidR="00021058">
        <w:rPr>
          <w:sz w:val="28"/>
          <w:szCs w:val="28"/>
          <w:lang w:val="uk-UA"/>
        </w:rPr>
        <w:t>Звягельському</w:t>
      </w:r>
      <w:proofErr w:type="spellEnd"/>
      <w:r w:rsidR="00021058">
        <w:rPr>
          <w:sz w:val="28"/>
          <w:szCs w:val="28"/>
          <w:lang w:val="uk-UA"/>
        </w:rPr>
        <w:t xml:space="preserve"> туристичному центру</w:t>
      </w:r>
      <w:r w:rsidR="00DE11D0" w:rsidRPr="00DE11D0">
        <w:rPr>
          <w:sz w:val="28"/>
          <w:szCs w:val="28"/>
          <w:lang w:val="uk-UA"/>
        </w:rPr>
        <w:t xml:space="preserve"> забезпечити </w:t>
      </w:r>
      <w:r w:rsidR="00021058">
        <w:rPr>
          <w:sz w:val="28"/>
          <w:szCs w:val="28"/>
          <w:lang w:val="uk-UA"/>
        </w:rPr>
        <w:t xml:space="preserve">реєстрацію Статуту та </w:t>
      </w:r>
      <w:r w:rsidR="00DE11D0" w:rsidRPr="00DE11D0">
        <w:rPr>
          <w:sz w:val="28"/>
          <w:szCs w:val="28"/>
          <w:lang w:val="uk-UA"/>
        </w:rPr>
        <w:t>здійсн</w:t>
      </w:r>
      <w:r w:rsidR="00021058">
        <w:rPr>
          <w:sz w:val="28"/>
          <w:szCs w:val="28"/>
          <w:lang w:val="uk-UA"/>
        </w:rPr>
        <w:t>ити</w:t>
      </w:r>
      <w:r w:rsidR="00DE11D0" w:rsidRPr="00DE11D0">
        <w:rPr>
          <w:sz w:val="28"/>
          <w:szCs w:val="28"/>
          <w:lang w:val="uk-UA"/>
        </w:rPr>
        <w:t xml:space="preserve"> необхідн</w:t>
      </w:r>
      <w:r w:rsidR="00021058">
        <w:rPr>
          <w:sz w:val="28"/>
          <w:szCs w:val="28"/>
          <w:lang w:val="uk-UA"/>
        </w:rPr>
        <w:t>і</w:t>
      </w:r>
      <w:r w:rsidR="00DE11D0" w:rsidRPr="00DE11D0">
        <w:rPr>
          <w:sz w:val="28"/>
          <w:szCs w:val="28"/>
          <w:lang w:val="uk-UA"/>
        </w:rPr>
        <w:t xml:space="preserve"> заход</w:t>
      </w:r>
      <w:r w:rsidR="00021058">
        <w:rPr>
          <w:sz w:val="28"/>
          <w:szCs w:val="28"/>
          <w:lang w:val="uk-UA"/>
        </w:rPr>
        <w:t>и</w:t>
      </w:r>
      <w:r w:rsidR="00DE11D0" w:rsidRPr="00DE11D0">
        <w:rPr>
          <w:sz w:val="28"/>
          <w:szCs w:val="28"/>
          <w:lang w:val="uk-UA"/>
        </w:rPr>
        <w:t>, пов’язан</w:t>
      </w:r>
      <w:r w:rsidR="00021058">
        <w:rPr>
          <w:sz w:val="28"/>
          <w:szCs w:val="28"/>
          <w:lang w:val="uk-UA"/>
        </w:rPr>
        <w:t>і</w:t>
      </w:r>
      <w:r w:rsidR="00DE11D0" w:rsidRPr="00DE11D0">
        <w:rPr>
          <w:sz w:val="28"/>
          <w:szCs w:val="28"/>
          <w:lang w:val="uk-UA"/>
        </w:rPr>
        <w:t xml:space="preserve"> із реалізацією цього рішення відповідно </w:t>
      </w:r>
      <w:r w:rsidR="00AD6CD5">
        <w:rPr>
          <w:sz w:val="28"/>
          <w:szCs w:val="28"/>
          <w:lang w:val="uk-UA"/>
        </w:rPr>
        <w:br/>
      </w:r>
      <w:r w:rsidR="00DE11D0" w:rsidRPr="00DE11D0">
        <w:rPr>
          <w:sz w:val="28"/>
          <w:szCs w:val="28"/>
          <w:lang w:val="uk-UA"/>
        </w:rPr>
        <w:t>до чинного законодавства України.</w:t>
      </w:r>
    </w:p>
    <w:p w:rsidR="00DE11D0" w:rsidRDefault="006E1BB8" w:rsidP="00CF3192">
      <w:pPr>
        <w:shd w:val="clear" w:color="auto" w:fill="FCFCFC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1822">
        <w:rPr>
          <w:sz w:val="28"/>
          <w:szCs w:val="28"/>
          <w:lang w:val="uk-UA"/>
        </w:rPr>
        <w:t>. </w:t>
      </w:r>
      <w:r w:rsidR="00DE11D0" w:rsidRPr="00DE11D0">
        <w:rPr>
          <w:sz w:val="28"/>
          <w:szCs w:val="28"/>
          <w:lang w:val="uk-UA" w:eastAsia="uk-UA"/>
        </w:rPr>
        <w:t xml:space="preserve">Контроль за виконанням цього рішення покласти </w:t>
      </w:r>
      <w:r w:rsidR="00DE11D0" w:rsidRPr="00DE11D0">
        <w:rPr>
          <w:sz w:val="28"/>
          <w:szCs w:val="28"/>
          <w:lang w:val="uk-UA"/>
        </w:rPr>
        <w:t xml:space="preserve">на </w:t>
      </w:r>
      <w:r w:rsidR="00DE11D0" w:rsidRPr="00DE11D0">
        <w:rPr>
          <w:bCs/>
          <w:kern w:val="2"/>
          <w:sz w:val="28"/>
          <w:szCs w:val="28"/>
          <w:lang w:val="uk-UA"/>
        </w:rPr>
        <w:t>постійну комісію міської ради з питань соціальної політики, охорони здоров’я, освіти, культури та спорту, заступника міського голови Борис Н.П.</w:t>
      </w:r>
    </w:p>
    <w:p w:rsidR="00DE11D0" w:rsidRPr="00704E94" w:rsidRDefault="00DE11D0" w:rsidP="00DE11D0">
      <w:pPr>
        <w:tabs>
          <w:tab w:val="left" w:pos="6915"/>
        </w:tabs>
        <w:rPr>
          <w:b/>
          <w:bCs/>
          <w:sz w:val="28"/>
          <w:szCs w:val="28"/>
          <w:lang w:val="uk-UA"/>
        </w:rPr>
      </w:pPr>
    </w:p>
    <w:p w:rsidR="00AD6CD5" w:rsidRDefault="00AD6CD5" w:rsidP="00DE11D0">
      <w:pPr>
        <w:tabs>
          <w:tab w:val="left" w:pos="6915"/>
        </w:tabs>
        <w:rPr>
          <w:bCs/>
          <w:sz w:val="28"/>
          <w:szCs w:val="28"/>
          <w:lang w:val="uk-UA"/>
        </w:rPr>
      </w:pPr>
    </w:p>
    <w:p w:rsidR="00B93EB5" w:rsidRPr="00207675" w:rsidRDefault="00DE11D0" w:rsidP="00207675">
      <w:pPr>
        <w:tabs>
          <w:tab w:val="left" w:pos="6915"/>
        </w:tabs>
        <w:rPr>
          <w:bCs/>
          <w:sz w:val="28"/>
          <w:szCs w:val="28"/>
          <w:lang w:val="uk-UA"/>
        </w:rPr>
      </w:pPr>
      <w:proofErr w:type="spellStart"/>
      <w:r w:rsidRPr="00DE11D0">
        <w:rPr>
          <w:bCs/>
          <w:sz w:val="28"/>
          <w:szCs w:val="28"/>
        </w:rPr>
        <w:t>Міський</w:t>
      </w:r>
      <w:proofErr w:type="spellEnd"/>
      <w:r w:rsidRPr="00DE11D0">
        <w:rPr>
          <w:bCs/>
          <w:sz w:val="28"/>
          <w:szCs w:val="28"/>
        </w:rPr>
        <w:t xml:space="preserve"> голова                                                            </w:t>
      </w:r>
      <w:r w:rsidR="00962441">
        <w:rPr>
          <w:bCs/>
          <w:sz w:val="28"/>
          <w:szCs w:val="28"/>
          <w:lang w:val="uk-UA"/>
        </w:rPr>
        <w:t xml:space="preserve">           </w:t>
      </w:r>
      <w:proofErr w:type="spellStart"/>
      <w:r w:rsidRPr="00DE11D0">
        <w:rPr>
          <w:bCs/>
          <w:sz w:val="28"/>
          <w:szCs w:val="28"/>
        </w:rPr>
        <w:t>Микола</w:t>
      </w:r>
      <w:proofErr w:type="spellEnd"/>
      <w:r w:rsidRPr="00DE11D0">
        <w:rPr>
          <w:bCs/>
          <w:sz w:val="28"/>
          <w:szCs w:val="28"/>
        </w:rPr>
        <w:t xml:space="preserve"> БОРОВЕЦЬ</w:t>
      </w: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DE11D0" w:rsidRPr="00DE11D0" w:rsidRDefault="00207675" w:rsidP="00DE4EDF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E11D0" w:rsidRPr="00DE11D0" w:rsidRDefault="00DE11D0" w:rsidP="00DE4EDF">
      <w:pPr>
        <w:ind w:left="5954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до рішення міської ради </w:t>
      </w:r>
    </w:p>
    <w:p w:rsidR="00DE11D0" w:rsidRPr="00DE11D0" w:rsidRDefault="00DE11D0" w:rsidP="00282438">
      <w:pPr>
        <w:ind w:left="5954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</w:t>
      </w:r>
      <w:r w:rsidR="00282438">
        <w:rPr>
          <w:sz w:val="28"/>
          <w:szCs w:val="28"/>
          <w:lang w:val="uk-UA"/>
        </w:rPr>
        <w:t xml:space="preserve">                     </w:t>
      </w:r>
      <w:r w:rsidRPr="00DE11D0">
        <w:rPr>
          <w:sz w:val="28"/>
          <w:szCs w:val="28"/>
          <w:lang w:val="uk-UA"/>
        </w:rPr>
        <w:t>№</w:t>
      </w:r>
    </w:p>
    <w:p w:rsidR="00DE11D0" w:rsidRDefault="00DE11D0">
      <w:pPr>
        <w:rPr>
          <w:lang w:val="uk-UA"/>
        </w:rPr>
      </w:pPr>
    </w:p>
    <w:p w:rsidR="00505778" w:rsidRDefault="00505778" w:rsidP="00B93EB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/>
        <w:ind w:right="-16"/>
        <w:jc w:val="center"/>
        <w:rPr>
          <w:rFonts w:eastAsiaTheme="minorHAnsi"/>
          <w:bCs/>
          <w:iCs/>
          <w:sz w:val="28"/>
          <w:szCs w:val="28"/>
          <w:lang w:val="uk-UA" w:eastAsia="en-US"/>
        </w:rPr>
      </w:pPr>
      <w:r w:rsidRPr="007F74E3">
        <w:rPr>
          <w:rFonts w:eastAsiaTheme="minorHAnsi"/>
          <w:bCs/>
          <w:iCs/>
          <w:sz w:val="28"/>
          <w:szCs w:val="28"/>
          <w:lang w:val="uk-UA" w:eastAsia="en-US"/>
        </w:rPr>
        <w:t>С Т А Т У Т</w:t>
      </w:r>
    </w:p>
    <w:p w:rsidR="004861FB" w:rsidRPr="007F74E3" w:rsidRDefault="004861FB" w:rsidP="004861FB">
      <w:pPr>
        <w:tabs>
          <w:tab w:val="left" w:pos="180"/>
          <w:tab w:val="left" w:pos="720"/>
        </w:tabs>
        <w:spacing w:after="160"/>
        <w:ind w:right="-16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ЗВЯГЕЛЬСЬКОГО ТУРИСТИЧНОГО ЦЕНТРУ</w:t>
      </w: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м. Звягель                            </w:t>
      </w: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202</w:t>
      </w:r>
      <w:r w:rsidR="00074FC0">
        <w:rPr>
          <w:rFonts w:eastAsiaTheme="minorHAnsi"/>
          <w:bCs/>
          <w:sz w:val="28"/>
          <w:szCs w:val="28"/>
          <w:lang w:val="uk-UA" w:eastAsia="en-US"/>
        </w:rPr>
        <w:t>4</w:t>
      </w:r>
      <w:r w:rsidRPr="007F74E3">
        <w:rPr>
          <w:rFonts w:eastAsiaTheme="minorHAnsi"/>
          <w:bCs/>
          <w:sz w:val="28"/>
          <w:szCs w:val="28"/>
          <w:lang w:val="uk-UA" w:eastAsia="en-US"/>
        </w:rPr>
        <w:t xml:space="preserve"> рік</w:t>
      </w:r>
    </w:p>
    <w:p w:rsidR="004861FB" w:rsidRDefault="004861FB" w:rsidP="006F6F77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І. ЗАГАЛЬНІ ПОЛОЖЕННЯ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438A6">
        <w:rPr>
          <w:rFonts w:eastAsiaTheme="minorHAnsi"/>
          <w:sz w:val="28"/>
          <w:szCs w:val="28"/>
          <w:lang w:val="uk-UA" w:eastAsia="en-US"/>
        </w:rPr>
        <w:t>1.1. Звягельський туристичний центр(далі – Туристичний центр) – комунальний заклад, заснований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Звягельською</w:t>
      </w:r>
      <w:r w:rsidRPr="00B01AB4">
        <w:rPr>
          <w:rFonts w:eastAsiaTheme="minorHAnsi"/>
          <w:sz w:val="28"/>
          <w:szCs w:val="28"/>
          <w:lang w:val="uk-UA" w:eastAsia="en-US"/>
        </w:rPr>
        <w:t>міською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радою Житомирської області (далі-Засновник), є підзвітним і підконтрольним міській раді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її виконавчому комітету, міському голові та управлінню культур</w:t>
      </w:r>
      <w:r>
        <w:rPr>
          <w:rFonts w:eastAsiaTheme="minorHAnsi"/>
          <w:sz w:val="28"/>
          <w:szCs w:val="28"/>
          <w:lang w:val="uk-UA" w:eastAsia="en-US"/>
        </w:rPr>
        <w:t xml:space="preserve">и  </w:t>
      </w:r>
      <w:r>
        <w:rPr>
          <w:rFonts w:eastAsiaTheme="minorHAnsi"/>
          <w:sz w:val="28"/>
          <w:szCs w:val="28"/>
          <w:lang w:val="uk-UA" w:eastAsia="en-US"/>
        </w:rPr>
        <w:br/>
        <w:t xml:space="preserve">і туризму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ради.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1.2. Власником майна Т</w:t>
      </w:r>
      <w:r w:rsidRPr="00B01AB4">
        <w:rPr>
          <w:rFonts w:eastAsiaTheme="minorHAnsi"/>
          <w:sz w:val="28"/>
          <w:szCs w:val="28"/>
          <w:lang w:val="uk-UA" w:eastAsia="en-US"/>
        </w:rPr>
        <w:t>уристичного центру</w:t>
      </w:r>
      <w:r>
        <w:rPr>
          <w:rFonts w:eastAsiaTheme="minorHAnsi"/>
          <w:sz w:val="28"/>
          <w:szCs w:val="28"/>
          <w:lang w:val="uk-UA" w:eastAsia="en-US"/>
        </w:rPr>
        <w:t xml:space="preserve"> є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8"/>
          <w:lang w:val="uk-UA" w:eastAsia="en-US"/>
        </w:rPr>
        <w:t>міська  територіальна гром</w:t>
      </w:r>
      <w:r>
        <w:rPr>
          <w:rFonts w:eastAsiaTheme="minorHAnsi"/>
          <w:sz w:val="28"/>
          <w:szCs w:val="28"/>
          <w:lang w:val="uk-UA" w:eastAsia="en-US"/>
        </w:rPr>
        <w:t xml:space="preserve">ада в особі 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 міської ради</w:t>
      </w:r>
      <w:r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1.3. Уповноваженим органом для здійснення контр</w:t>
      </w:r>
      <w:r>
        <w:rPr>
          <w:rFonts w:eastAsiaTheme="minorHAnsi"/>
          <w:sz w:val="28"/>
          <w:szCs w:val="28"/>
          <w:lang w:val="uk-UA" w:eastAsia="en-US"/>
        </w:rPr>
        <w:t>олю за ефективністю діяльності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уристичного центру є 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управління культури і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туризму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 міської  ради 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(далі – Уповноважений орган). 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1.4. Туристичний центр є юридичною особою, має круглу печатку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 xml:space="preserve">зі своїм найменуванням, бланк, може виступати </w:t>
      </w:r>
      <w:r>
        <w:rPr>
          <w:rFonts w:eastAsiaTheme="minorHAnsi"/>
          <w:sz w:val="28"/>
          <w:szCs w:val="28"/>
          <w:lang w:val="uk-UA" w:eastAsia="en-US"/>
        </w:rPr>
        <w:t>від свого імені, бути позивачем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та відповідачем в суді, є бюджетною неприбутковою організацією.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1.5. Туристичний центр у своїй діяльності керується Конституцією України, Господарським, Цивільним та іншими кодексами України, законами України, іншими чинними нормативно-правовими актам</w:t>
      </w:r>
      <w:r>
        <w:rPr>
          <w:rFonts w:eastAsiaTheme="minorHAnsi"/>
          <w:sz w:val="28"/>
          <w:szCs w:val="28"/>
          <w:lang w:val="uk-UA" w:eastAsia="en-US"/>
        </w:rPr>
        <w:t xml:space="preserve">и, рішеннями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ради,рішеннями виконавч</w:t>
      </w:r>
      <w:r>
        <w:rPr>
          <w:rFonts w:eastAsiaTheme="minorHAnsi"/>
          <w:sz w:val="28"/>
          <w:szCs w:val="28"/>
          <w:lang w:val="uk-UA" w:eastAsia="en-US"/>
        </w:rPr>
        <w:t xml:space="preserve">ого комітету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 міської ради,  розпорядженнями міського голови, наказами, іншими актами управління культу</w:t>
      </w:r>
      <w:r>
        <w:rPr>
          <w:rFonts w:eastAsiaTheme="minorHAnsi"/>
          <w:sz w:val="28"/>
          <w:szCs w:val="28"/>
          <w:lang w:val="uk-UA" w:eastAsia="en-US"/>
        </w:rPr>
        <w:t xml:space="preserve">ри і туризму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ради та цим Статутом. 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</w:t>
      </w:r>
      <w:r>
        <w:rPr>
          <w:rFonts w:eastAsiaTheme="minorHAnsi"/>
          <w:sz w:val="28"/>
          <w:szCs w:val="28"/>
          <w:lang w:val="uk-UA" w:eastAsia="en-US"/>
        </w:rPr>
        <w:t>6. Майно, передане Засновником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уристичному центру, належить йому на праві оперативного управління та не може відчужуватися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і передаватися іншим юридичним особам і громадянам безкоштовно,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або за плату, без дозволу і згоди Засновника.</w:t>
      </w:r>
    </w:p>
    <w:p w:rsidR="004861FB" w:rsidRPr="00074519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1.7. 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Туристичний центр може мати та використовувати </w:t>
      </w:r>
      <w:proofErr w:type="spellStart"/>
      <w:r w:rsidRPr="00074519">
        <w:rPr>
          <w:rFonts w:eastAsiaTheme="minorHAnsi"/>
          <w:sz w:val="28"/>
          <w:szCs w:val="28"/>
          <w:lang w:val="uk-UA" w:eastAsia="en-US"/>
        </w:rPr>
        <w:t>власнийбренд-бук</w:t>
      </w:r>
      <w:proofErr w:type="spellEnd"/>
      <w:r w:rsidRPr="00074519">
        <w:rPr>
          <w:rFonts w:eastAsiaTheme="minorHAnsi"/>
          <w:sz w:val="28"/>
          <w:szCs w:val="28"/>
          <w:lang w:val="uk-UA" w:eastAsia="en-US"/>
        </w:rPr>
        <w:t>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1.8.</w:t>
      </w:r>
      <w:r w:rsidRPr="00B01AB4">
        <w:rPr>
          <w:rFonts w:eastAsiaTheme="minorHAnsi"/>
          <w:sz w:val="28"/>
          <w:szCs w:val="28"/>
          <w:lang w:eastAsia="en-US"/>
        </w:rPr>
        <w:t> </w:t>
      </w:r>
      <w:r w:rsidRPr="00B01AB4">
        <w:rPr>
          <w:rFonts w:eastAsiaTheme="minorHAnsi"/>
          <w:sz w:val="28"/>
          <w:szCs w:val="28"/>
          <w:lang w:val="uk-UA" w:eastAsia="en-US"/>
        </w:rPr>
        <w:t>Туристичний центр має право, за згодою міської ради, створювати філії та інші відокремлені підрозділи б</w:t>
      </w:r>
      <w:r>
        <w:rPr>
          <w:rFonts w:eastAsiaTheme="minorHAnsi"/>
          <w:sz w:val="28"/>
          <w:szCs w:val="28"/>
          <w:lang w:val="uk-UA" w:eastAsia="en-US"/>
        </w:rPr>
        <w:t xml:space="preserve">ез створення юридичної особи </w:t>
      </w:r>
      <w:r>
        <w:rPr>
          <w:rFonts w:eastAsiaTheme="minorHAnsi"/>
          <w:sz w:val="28"/>
          <w:szCs w:val="28"/>
          <w:lang w:val="uk-UA" w:eastAsia="en-US"/>
        </w:rPr>
        <w:br/>
        <w:t>та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без права відкриття розрахункових рахунків.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1.9. Повне найменування</w:t>
      </w:r>
      <w:r w:rsidRPr="007438A6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7438A6">
        <w:rPr>
          <w:rFonts w:eastAsiaTheme="minorHAnsi"/>
          <w:sz w:val="28"/>
          <w:szCs w:val="28"/>
          <w:lang w:val="uk-UA" w:eastAsia="en-US"/>
        </w:rPr>
        <w:t>Звягельський</w:t>
      </w:r>
      <w:proofErr w:type="spellEnd"/>
      <w:r w:rsidRPr="007438A6">
        <w:rPr>
          <w:rFonts w:eastAsiaTheme="minorHAnsi"/>
          <w:sz w:val="28"/>
          <w:szCs w:val="28"/>
          <w:lang w:val="uk-UA" w:eastAsia="en-US"/>
        </w:rPr>
        <w:t xml:space="preserve"> туристичний центр.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.10. Скорочене  найменування:  Туристичний центр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1.11. 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Повне найменування англійською мовою: </w:t>
      </w:r>
      <w:r>
        <w:rPr>
          <w:rFonts w:eastAsiaTheme="minorHAnsi"/>
          <w:color w:val="000000"/>
          <w:sz w:val="28"/>
          <w:szCs w:val="28"/>
          <w:lang w:val="uk-UA" w:eastAsia="en-US"/>
        </w:rPr>
        <w:t>«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Zviahel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t</w:t>
      </w:r>
      <w:proofErr w:type="spellStart"/>
      <w:r w:rsidRPr="00DE4EDF">
        <w:rPr>
          <w:rFonts w:eastAsiaTheme="minorHAnsi"/>
          <w:color w:val="000000"/>
          <w:sz w:val="28"/>
          <w:szCs w:val="28"/>
          <w:lang w:val="uk-UA" w:eastAsia="en-US"/>
        </w:rPr>
        <w:t>ourist</w:t>
      </w:r>
      <w:proofErr w:type="spellEnd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center</w:t>
      </w:r>
      <w:proofErr w:type="spellEnd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».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1.12. Скорочене найменування англійською мовою: </w:t>
      </w:r>
      <w:r>
        <w:rPr>
          <w:rFonts w:eastAsiaTheme="minorHAnsi"/>
          <w:color w:val="000000"/>
          <w:sz w:val="28"/>
          <w:szCs w:val="28"/>
          <w:lang w:val="uk-UA" w:eastAsia="en-US"/>
        </w:rPr>
        <w:t>«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TC».</w:t>
      </w:r>
    </w:p>
    <w:p w:rsidR="004861FB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1.13. Юридична адреса туристичного центру</w:t>
      </w:r>
      <w:r>
        <w:rPr>
          <w:rFonts w:eastAsiaTheme="minorHAnsi"/>
          <w:sz w:val="28"/>
          <w:szCs w:val="28"/>
          <w:lang w:val="uk-UA" w:eastAsia="en-US"/>
        </w:rPr>
        <w:t>: вул. Героїв Майдану,13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B01AB4">
        <w:rPr>
          <w:rFonts w:eastAsiaTheme="minorHAnsi"/>
          <w:sz w:val="28"/>
          <w:szCs w:val="28"/>
          <w:lang w:val="uk-UA" w:eastAsia="en-US"/>
        </w:rPr>
        <w:t>м. </w:t>
      </w:r>
      <w:r>
        <w:rPr>
          <w:rFonts w:eastAsiaTheme="minorHAnsi"/>
          <w:sz w:val="28"/>
          <w:szCs w:val="28"/>
          <w:lang w:val="uk-UA" w:eastAsia="en-US"/>
        </w:rPr>
        <w:t>Звяг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ель</w:t>
      </w:r>
      <w:r w:rsidRPr="00B01AB4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район, 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Житомирська область, 11701.</w:t>
      </w:r>
    </w:p>
    <w:p w:rsidR="00A25B94" w:rsidRDefault="00A25B94" w:rsidP="00A25B9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1.14. На базі Туристичного центру функціонує Молодіжний простір, завданнями якого є: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підтримка та запровадження інструментів для розкриття потенціалу </w:t>
      </w:r>
      <w:r>
        <w:rPr>
          <w:rFonts w:eastAsiaTheme="minorHAnsi"/>
          <w:sz w:val="28"/>
          <w:szCs w:val="28"/>
          <w:lang w:val="uk-UA" w:eastAsia="en-US"/>
        </w:rPr>
        <w:br/>
        <w:t>й можливостей молоді задля реалізації громадянських ініціатив у відбудові громади;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створення майданчика для розвитку навичок, можливостей навчання та підвищення спроможності до розвитку інновацій;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створення та впровадження рішень або можливостей задля реалізації програм з психоемоційної підтримки, розвитку емоційного інтелекту </w:t>
      </w:r>
      <w:r>
        <w:rPr>
          <w:rFonts w:eastAsiaTheme="minorHAnsi"/>
          <w:sz w:val="28"/>
          <w:szCs w:val="28"/>
          <w:lang w:val="uk-UA" w:eastAsia="en-US"/>
        </w:rPr>
        <w:br/>
        <w:t>та комунікаційних навичок у молоді;</w:t>
      </w:r>
    </w:p>
    <w:p w:rsidR="00A25B94" w:rsidRPr="00F5748F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5748F">
        <w:rPr>
          <w:rFonts w:eastAsiaTheme="minorHAnsi"/>
          <w:sz w:val="28"/>
          <w:szCs w:val="28"/>
          <w:lang w:val="uk-UA" w:eastAsia="en-US"/>
        </w:rPr>
        <w:lastRenderedPageBreak/>
        <w:t xml:space="preserve">створення можливостей для запровадження менторських програм, </w:t>
      </w:r>
      <w:proofErr w:type="spellStart"/>
      <w:r w:rsidRPr="00F5748F">
        <w:rPr>
          <w:rFonts w:eastAsiaTheme="minorHAnsi"/>
          <w:sz w:val="28"/>
          <w:szCs w:val="28"/>
          <w:lang w:val="uk-UA" w:eastAsia="en-US"/>
        </w:rPr>
        <w:t>програм</w:t>
      </w:r>
      <w:proofErr w:type="spellEnd"/>
      <w:r w:rsidRPr="00F5748F">
        <w:rPr>
          <w:rFonts w:eastAsiaTheme="minorHAnsi"/>
          <w:sz w:val="28"/>
          <w:szCs w:val="28"/>
          <w:lang w:val="uk-UA" w:eastAsia="en-US"/>
        </w:rPr>
        <w:t xml:space="preserve"> з розвитку лідерських навичок,  навчання </w:t>
      </w:r>
      <w:proofErr w:type="spellStart"/>
      <w:r w:rsidRPr="00F5748F">
        <w:rPr>
          <w:rFonts w:eastAsiaTheme="minorHAnsi"/>
          <w:sz w:val="28"/>
          <w:szCs w:val="28"/>
          <w:lang w:val="uk-UA" w:eastAsia="en-US"/>
        </w:rPr>
        <w:t>проєктному</w:t>
      </w:r>
      <w:proofErr w:type="spellEnd"/>
      <w:r w:rsidRPr="00F5748F">
        <w:rPr>
          <w:rFonts w:eastAsiaTheme="minorHAnsi"/>
          <w:sz w:val="28"/>
          <w:szCs w:val="28"/>
          <w:lang w:val="uk-UA" w:eastAsia="en-US"/>
        </w:rPr>
        <w:t xml:space="preserve"> менеджменту в громадянському секторі;</w:t>
      </w:r>
    </w:p>
    <w:p w:rsidR="00A25B94" w:rsidRPr="00207675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5748F">
        <w:rPr>
          <w:rFonts w:eastAsiaTheme="minorHAnsi"/>
          <w:sz w:val="28"/>
          <w:szCs w:val="28"/>
          <w:lang w:val="uk-UA" w:eastAsia="en-US"/>
        </w:rPr>
        <w:t xml:space="preserve">проведення </w:t>
      </w:r>
      <w:r>
        <w:rPr>
          <w:rFonts w:eastAsiaTheme="minorHAnsi"/>
          <w:sz w:val="28"/>
          <w:szCs w:val="28"/>
          <w:lang w:val="uk-UA" w:eastAsia="en-US"/>
        </w:rPr>
        <w:t>публічних дискусій, круглих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 стол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>, тренінг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5748F">
        <w:rPr>
          <w:rFonts w:eastAsiaTheme="minorHAnsi"/>
          <w:sz w:val="28"/>
          <w:szCs w:val="28"/>
          <w:lang w:val="uk-UA" w:eastAsia="en-US"/>
        </w:rPr>
        <w:t>воркшоп</w:t>
      </w:r>
      <w:r>
        <w:rPr>
          <w:rFonts w:eastAsiaTheme="minorHAnsi"/>
          <w:sz w:val="28"/>
          <w:szCs w:val="28"/>
          <w:lang w:val="uk-UA" w:eastAsia="en-US"/>
        </w:rPr>
        <w:t>ів</w:t>
      </w:r>
      <w:proofErr w:type="spellEnd"/>
      <w:r w:rsidRPr="00F5748F">
        <w:rPr>
          <w:rFonts w:eastAsiaTheme="minorHAnsi"/>
          <w:sz w:val="28"/>
          <w:szCs w:val="28"/>
          <w:lang w:val="uk-UA" w:eastAsia="en-US"/>
        </w:rPr>
        <w:t>, конференці</w:t>
      </w:r>
      <w:r>
        <w:rPr>
          <w:rFonts w:eastAsiaTheme="minorHAnsi"/>
          <w:sz w:val="28"/>
          <w:szCs w:val="28"/>
          <w:lang w:val="uk-UA" w:eastAsia="en-US"/>
        </w:rPr>
        <w:t>й</w:t>
      </w:r>
      <w:r w:rsidRPr="00F5748F">
        <w:rPr>
          <w:rFonts w:eastAsiaTheme="minorHAnsi"/>
          <w:sz w:val="28"/>
          <w:szCs w:val="28"/>
          <w:lang w:val="uk-UA" w:eastAsia="en-US"/>
        </w:rPr>
        <w:t>, семінар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>, зустріч</w:t>
      </w:r>
      <w:r>
        <w:rPr>
          <w:rFonts w:eastAsiaTheme="minorHAnsi"/>
          <w:sz w:val="28"/>
          <w:szCs w:val="28"/>
          <w:lang w:val="uk-UA" w:eastAsia="en-US"/>
        </w:rPr>
        <w:t>ей</w:t>
      </w:r>
      <w:r w:rsidRPr="00F5748F">
        <w:rPr>
          <w:rFonts w:eastAsiaTheme="minorHAnsi"/>
          <w:sz w:val="28"/>
          <w:szCs w:val="28"/>
          <w:lang w:val="uk-UA" w:eastAsia="en-US"/>
        </w:rPr>
        <w:t>, робоч</w:t>
      </w:r>
      <w:r>
        <w:rPr>
          <w:rFonts w:eastAsiaTheme="minorHAnsi"/>
          <w:sz w:val="28"/>
          <w:szCs w:val="28"/>
          <w:lang w:val="uk-UA" w:eastAsia="en-US"/>
        </w:rPr>
        <w:t>их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 груп</w:t>
      </w:r>
      <w:r>
        <w:rPr>
          <w:rFonts w:eastAsiaTheme="minorHAnsi"/>
          <w:sz w:val="28"/>
          <w:szCs w:val="28"/>
          <w:lang w:val="uk-UA" w:eastAsia="en-US"/>
        </w:rPr>
        <w:t xml:space="preserve"> тощо.</w:t>
      </w:r>
    </w:p>
    <w:p w:rsidR="00A25B94" w:rsidRDefault="00A25B94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ІІ. МЕТА,  ПРЕДМЕТ  ТА НАПРЯМКИ ДІЯЛЬНОСТІ </w:t>
      </w: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ТУРИСТИЧНОГО ЦЕНТРУ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ind w:firstLine="708"/>
        <w:jc w:val="both"/>
        <w:rPr>
          <w:sz w:val="28"/>
          <w:szCs w:val="28"/>
          <w:lang w:val="uk-UA"/>
        </w:rPr>
      </w:pPr>
      <w:r w:rsidRPr="00B01AB4">
        <w:rPr>
          <w:bCs/>
          <w:sz w:val="28"/>
          <w:szCs w:val="28"/>
          <w:lang w:val="uk-UA"/>
        </w:rPr>
        <w:t>2.1.</w:t>
      </w:r>
      <w:r w:rsidRPr="00B01AB4">
        <w:rPr>
          <w:sz w:val="28"/>
          <w:szCs w:val="28"/>
          <w:lang w:val="uk-UA"/>
        </w:rPr>
        <w:t> </w:t>
      </w:r>
      <w:r w:rsidRPr="00B01AB4">
        <w:rPr>
          <w:sz w:val="28"/>
          <w:szCs w:val="28"/>
          <w:shd w:val="clear" w:color="auto" w:fill="FFFFFF"/>
          <w:lang w:val="uk-UA" w:eastAsia="en-US"/>
        </w:rPr>
        <w:t xml:space="preserve">Туристичний центр створений з метою </w:t>
      </w:r>
      <w:r w:rsidRPr="00B01AB4">
        <w:rPr>
          <w:sz w:val="28"/>
          <w:szCs w:val="28"/>
          <w:lang w:val="uk-UA"/>
        </w:rPr>
        <w:t xml:space="preserve">сприяння розвитку туристичної діяльності, </w:t>
      </w:r>
      <w:r w:rsidRPr="00B01AB4">
        <w:rPr>
          <w:sz w:val="28"/>
          <w:szCs w:val="28"/>
          <w:shd w:val="clear" w:color="auto" w:fill="FFFFFF"/>
          <w:lang w:val="uk-UA" w:eastAsia="en-US"/>
        </w:rPr>
        <w:t xml:space="preserve"> реалізації туристичної стратегії та формування позитивного іміджу </w:t>
      </w:r>
      <w:proofErr w:type="spellStart"/>
      <w:r>
        <w:rPr>
          <w:sz w:val="28"/>
          <w:szCs w:val="28"/>
          <w:shd w:val="clear" w:color="auto" w:fill="FFFFFF"/>
          <w:lang w:val="uk-UA" w:eastAsia="en-US"/>
        </w:rPr>
        <w:t>Звягельської</w:t>
      </w:r>
      <w:proofErr w:type="spellEnd"/>
      <w:r w:rsidRPr="00B01AB4">
        <w:rPr>
          <w:sz w:val="28"/>
          <w:szCs w:val="28"/>
          <w:shd w:val="clear" w:color="auto" w:fill="FFFFFF"/>
          <w:lang w:val="uk-UA" w:eastAsia="en-US"/>
        </w:rPr>
        <w:t xml:space="preserve"> міської територіальної громади.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2.2. Предмет діяльності Т</w:t>
      </w:r>
      <w:r w:rsidRPr="00B01AB4">
        <w:rPr>
          <w:rFonts w:eastAsiaTheme="minorHAnsi"/>
          <w:sz w:val="28"/>
          <w:szCs w:val="28"/>
          <w:lang w:val="uk-UA" w:eastAsia="en-US"/>
        </w:rPr>
        <w:t>уристичного центру: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2.2.1 інформування туристів щодо туристичного та історико-культурного потенціалу міської територіальної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2.2.2 надання інформації щодо рекреаційної інфраструктури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2.2.3 надання інформації щодо закладів культури, спорту, освіти тощо;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2.2.4 надання інформації щодо загальноміських подій, ярмарок, виставок, фестивалів тощо;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2.2.5 інформування туристів щодо транспортної системи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2.2.6 проведення моніторингу, досліджень у сфері внутрішнього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зовнішнього туризму з метою вивчення попиту, пропозицій туристичних послуг міської територіальної громади</w:t>
      </w:r>
      <w:r w:rsidR="0031043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8"/>
          <w:lang w:val="uk-UA" w:eastAsia="en-US"/>
        </w:rPr>
        <w:t>для підв</w:t>
      </w:r>
      <w:r w:rsidR="0031043B">
        <w:rPr>
          <w:rFonts w:eastAsiaTheme="minorHAnsi"/>
          <w:sz w:val="28"/>
          <w:szCs w:val="28"/>
          <w:lang w:val="uk-UA" w:eastAsia="en-US"/>
        </w:rPr>
        <w:t xml:space="preserve">ищення </w:t>
      </w:r>
      <w:proofErr w:type="spellStart"/>
      <w:r w:rsidR="0031043B">
        <w:rPr>
          <w:rFonts w:eastAsiaTheme="minorHAnsi"/>
          <w:sz w:val="28"/>
          <w:szCs w:val="28"/>
          <w:lang w:val="uk-UA" w:eastAsia="en-US"/>
        </w:rPr>
        <w:t>конкурентноспроможності</w:t>
      </w:r>
      <w:proofErr w:type="spellEnd"/>
      <w:r w:rsidR="0031043B">
        <w:rPr>
          <w:rFonts w:eastAsiaTheme="minorHAnsi"/>
          <w:sz w:val="28"/>
          <w:szCs w:val="28"/>
          <w:lang w:val="uk-UA" w:eastAsia="en-US"/>
        </w:rPr>
        <w:t>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2.2.7 формування та просування комплексних туристичних продуктів (програм, спеціальних пакетів), включаючи екскурсійні, готельні, рекреаційні, транспортні та інші послуги;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2.2.8 організація та проведення навчання, тренінгів для закладів туристичної інфраструктури та гідів - екскурсоводів;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2.2.9 надання консультативної допомоги щодо організації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проведення культурно-масових заходів (ярмарок, виставок, фестивалів, театральних, музичних та мистецьких подій), форумів та конференцій;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2.2.10 надання платних послуг згідно чинного законодавства України;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2.2.11 координація діяльності підприємств сфери туризму щодо розробки нових (спільних) туристичних продуктів та підвищення конкурентно-спроможності;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          2.2.12 організація та проведення екскурсій;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2.2.13 проведення маркетингових досліджень щодо визначення зацікавленості мешканців та гостей міської територіальної громади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у проведенні загальноміських  заходів.</w:t>
      </w:r>
    </w:p>
    <w:p w:rsidR="004861FB" w:rsidRPr="00B01AB4" w:rsidRDefault="004861FB" w:rsidP="004861FB">
      <w:pPr>
        <w:ind w:left="708"/>
        <w:jc w:val="both"/>
        <w:rPr>
          <w:sz w:val="28"/>
          <w:szCs w:val="28"/>
          <w:lang w:val="uk-UA"/>
        </w:rPr>
      </w:pPr>
      <w:r w:rsidRPr="00B01AB4">
        <w:rPr>
          <w:bCs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Напрямки  діяльність Т</w:t>
      </w:r>
      <w:r w:rsidRPr="00B01AB4">
        <w:rPr>
          <w:sz w:val="28"/>
          <w:szCs w:val="28"/>
          <w:lang w:val="uk-UA"/>
        </w:rPr>
        <w:t xml:space="preserve">уристичного центру: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2.3.1 збільшення потоку туристів та формування позитивного іміджу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8"/>
          <w:lang w:val="uk-UA" w:eastAsia="en-US"/>
        </w:rPr>
        <w:t>міської територіальної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2.3.2 сприяння розробці, створенню та впровадженню стратегій туристичного розвитку та промоції громади на національному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та міжнародному рівні як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уристичного центру;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2.3.3 формування системи, що забезпечить ефективну взаємодію різних суб’єктів туристичної діяльності;</w:t>
      </w:r>
    </w:p>
    <w:p w:rsidR="004861FB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lastRenderedPageBreak/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2.3.4 формування стратегії використання історико-культурного потенціалу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8"/>
          <w:lang w:val="uk-UA" w:eastAsia="en-US"/>
        </w:rPr>
        <w:t>міської територіальної громади.</w:t>
      </w:r>
    </w:p>
    <w:p w:rsidR="004861FB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spacing w:after="160" w:line="256" w:lineRule="auto"/>
        <w:jc w:val="center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ІІІ. ПОРЯДОК УПРАВЛІННЯ ТА СТРУКТУРА</w:t>
      </w:r>
    </w:p>
    <w:p w:rsidR="004861FB" w:rsidRDefault="004861FB" w:rsidP="004861FB">
      <w:pPr>
        <w:spacing w:line="256" w:lineRule="auto"/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asciiTheme="minorHAnsi" w:eastAsiaTheme="minorHAnsi" w:hAnsiTheme="minorHAnsi" w:cstheme="minorBidi"/>
          <w:sz w:val="28"/>
          <w:szCs w:val="22"/>
          <w:lang w:val="uk-UA" w:eastAsia="en-US"/>
        </w:rPr>
        <w:t>3</w:t>
      </w:r>
      <w:r w:rsidRPr="00B01AB4">
        <w:rPr>
          <w:rFonts w:eastAsiaTheme="minorHAnsi"/>
          <w:sz w:val="28"/>
          <w:szCs w:val="22"/>
          <w:lang w:val="uk-UA" w:eastAsia="en-US"/>
        </w:rPr>
        <w:t>.1. Туристичний центр підпорядкований  безпосередньо управлінню культу</w:t>
      </w:r>
      <w:r>
        <w:rPr>
          <w:rFonts w:eastAsiaTheme="minorHAnsi"/>
          <w:sz w:val="28"/>
          <w:szCs w:val="22"/>
          <w:lang w:val="uk-UA" w:eastAsia="en-US"/>
        </w:rPr>
        <w:t xml:space="preserve">ри і туризму </w:t>
      </w:r>
      <w:proofErr w:type="spellStart"/>
      <w:r>
        <w:rPr>
          <w:rFonts w:eastAsiaTheme="minorHAnsi"/>
          <w:sz w:val="28"/>
          <w:szCs w:val="22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2"/>
          <w:lang w:val="uk-UA" w:eastAsia="en-US"/>
        </w:rPr>
        <w:t xml:space="preserve"> міської ради.</w:t>
      </w:r>
    </w:p>
    <w:p w:rsidR="004861FB" w:rsidRPr="00796A49" w:rsidRDefault="004861FB" w:rsidP="004861FB">
      <w:pPr>
        <w:ind w:firstLine="708"/>
        <w:jc w:val="both"/>
        <w:rPr>
          <w:sz w:val="28"/>
          <w:szCs w:val="20"/>
          <w:lang w:val="uk-UA"/>
        </w:rPr>
      </w:pPr>
      <w:r w:rsidRPr="007438A6">
        <w:rPr>
          <w:sz w:val="28"/>
          <w:szCs w:val="20"/>
          <w:lang w:val="uk-UA"/>
        </w:rPr>
        <w:t>3.2. Керівництво роботою Туристичного центру здійснює директор, який є громадянином України, має вищу освіту і стаж роботи в галузі культури не менше трьох років, володіє державною мовою, здатний за своїми діловими і моральними якостями, освітнім і професійним рівнем виконувати відповідні посадові обов’язки.</w:t>
      </w:r>
    </w:p>
    <w:p w:rsidR="004861FB" w:rsidRPr="00240738" w:rsidRDefault="004861FB" w:rsidP="004861FB">
      <w:pPr>
        <w:ind w:firstLine="567"/>
        <w:jc w:val="both"/>
        <w:rPr>
          <w:sz w:val="28"/>
          <w:szCs w:val="28"/>
          <w:lang w:val="uk-UA"/>
        </w:rPr>
      </w:pPr>
      <w:r w:rsidRPr="00240738">
        <w:rPr>
          <w:sz w:val="28"/>
          <w:szCs w:val="20"/>
          <w:lang w:val="uk-UA"/>
        </w:rPr>
        <w:t>3.3. </w:t>
      </w:r>
      <w:r w:rsidRPr="00240738">
        <w:rPr>
          <w:sz w:val="28"/>
          <w:szCs w:val="28"/>
          <w:lang w:val="uk-UA"/>
        </w:rPr>
        <w:t>Директор Туристичного центру призначається на посаду шляхом укладання з ним контракту на 5 років за результатами конкурсу. Порядок проведення конкурсу затверджується окремим рішенням міської ради.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3.4. Структуру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затверджує міська рада.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Штатний розпис та зміни до штатного розпису, г</w:t>
      </w:r>
      <w:r>
        <w:rPr>
          <w:rFonts w:eastAsiaTheme="minorHAnsi"/>
          <w:sz w:val="28"/>
          <w:szCs w:val="22"/>
          <w:lang w:val="uk-UA" w:eastAsia="en-US"/>
        </w:rPr>
        <w:t>рафік роботи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затверджує начальник управління культури і туризму </w:t>
      </w:r>
      <w:proofErr w:type="spellStart"/>
      <w:r>
        <w:rPr>
          <w:rFonts w:eastAsiaTheme="minorHAnsi"/>
          <w:sz w:val="28"/>
          <w:szCs w:val="22"/>
          <w:lang w:val="uk-UA" w:eastAsia="en-US"/>
        </w:rPr>
        <w:t>Звягельської</w:t>
      </w:r>
      <w:proofErr w:type="spellEnd"/>
      <w:r>
        <w:rPr>
          <w:rFonts w:eastAsiaTheme="minorHAnsi"/>
          <w:sz w:val="28"/>
          <w:szCs w:val="22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2"/>
          <w:lang w:val="uk-UA" w:eastAsia="en-US"/>
        </w:rPr>
        <w:t>місь</w:t>
      </w:r>
      <w:r>
        <w:rPr>
          <w:rFonts w:eastAsiaTheme="minorHAnsi"/>
          <w:sz w:val="28"/>
          <w:szCs w:val="22"/>
          <w:lang w:val="uk-UA" w:eastAsia="en-US"/>
        </w:rPr>
        <w:t>кої ради за поданням директора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3.5. Директор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центру: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 - </w:t>
      </w:r>
      <w:r w:rsidRPr="00B01AB4">
        <w:rPr>
          <w:rFonts w:eastAsiaTheme="minorHAnsi"/>
          <w:sz w:val="28"/>
          <w:szCs w:val="22"/>
          <w:lang w:val="uk-UA" w:eastAsia="en-US"/>
        </w:rPr>
        <w:t>визначає, планує, здійснює і координує всі види діяльності закладу та несе  відповідальність за його діяльність;</w:t>
      </w:r>
    </w:p>
    <w:p w:rsidR="004861FB" w:rsidRPr="00876FA8" w:rsidRDefault="004861FB" w:rsidP="004861FB">
      <w:pPr>
        <w:jc w:val="both"/>
        <w:rPr>
          <w:sz w:val="28"/>
          <w:szCs w:val="20"/>
          <w:lang w:val="uk-UA"/>
        </w:rPr>
      </w:pPr>
      <w:r w:rsidRPr="00876FA8">
        <w:rPr>
          <w:rFonts w:eastAsiaTheme="minorHAnsi"/>
          <w:sz w:val="28"/>
          <w:szCs w:val="22"/>
          <w:lang w:val="uk-UA" w:eastAsia="en-US"/>
        </w:rPr>
        <w:t xml:space="preserve">    - </w:t>
      </w:r>
      <w:r w:rsidRPr="00876FA8">
        <w:rPr>
          <w:sz w:val="28"/>
          <w:szCs w:val="20"/>
          <w:lang w:val="uk-UA"/>
        </w:rPr>
        <w:t>надає пропозиції управлінню культури і туризму міської ради щодо використання кошт</w:t>
      </w:r>
      <w:r>
        <w:rPr>
          <w:sz w:val="28"/>
          <w:szCs w:val="20"/>
          <w:lang w:val="uk-UA"/>
        </w:rPr>
        <w:t>ів Туристичного центру в  межах</w:t>
      </w:r>
      <w:r w:rsidRPr="00876FA8">
        <w:rPr>
          <w:sz w:val="28"/>
          <w:szCs w:val="20"/>
          <w:lang w:val="uk-UA"/>
        </w:rPr>
        <w:t xml:space="preserve"> бюджетних  асигнувань;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 несе відповідальність за дотримання фінансової дисципліни;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 створює належні умови для підвищення фахового рівня працівників;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- </w:t>
      </w:r>
      <w:r w:rsidRPr="00B01AB4">
        <w:rPr>
          <w:rFonts w:eastAsiaTheme="minorHAnsi"/>
          <w:sz w:val="28"/>
          <w:szCs w:val="22"/>
          <w:lang w:val="uk-UA" w:eastAsia="en-US"/>
        </w:rPr>
        <w:t>забезпечує дотримання режиму робочого часу, відпочинку, правил охорони праці, техніки безпеки, протипожежної безпеки, санітарної гігієни, виробничої дисципліни працівниками туристичного центру на підставі діючих нормативно-правових актів України;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забезпечує додержання прав працівників, гарантованих </w:t>
      </w:r>
      <w:r>
        <w:rPr>
          <w:rFonts w:eastAsiaTheme="minorHAnsi"/>
          <w:sz w:val="28"/>
          <w:szCs w:val="22"/>
          <w:lang w:val="uk-UA" w:eastAsia="en-US"/>
        </w:rPr>
        <w:t xml:space="preserve">чинним </w:t>
      </w:r>
      <w:r w:rsidRPr="00B01AB4">
        <w:rPr>
          <w:rFonts w:eastAsiaTheme="minorHAnsi"/>
          <w:sz w:val="28"/>
          <w:szCs w:val="22"/>
          <w:lang w:val="uk-UA" w:eastAsia="en-US"/>
        </w:rPr>
        <w:t>законодавством</w:t>
      </w:r>
      <w:r>
        <w:rPr>
          <w:rFonts w:eastAsiaTheme="minorHAnsi"/>
          <w:sz w:val="28"/>
          <w:szCs w:val="22"/>
          <w:lang w:val="uk-UA" w:eastAsia="en-US"/>
        </w:rPr>
        <w:t xml:space="preserve"> України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про працю;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застосовує заходи заохочення і дисциплі</w:t>
      </w:r>
      <w:r>
        <w:rPr>
          <w:rFonts w:eastAsiaTheme="minorHAnsi"/>
          <w:sz w:val="28"/>
          <w:szCs w:val="22"/>
          <w:lang w:val="uk-UA" w:eastAsia="en-US"/>
        </w:rPr>
        <w:t>нарні стягнення до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центру, виходячи з аналізу ефективності та якості їх праці  у відповідності до чинного законодавства України про працю;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вносить в установленому порядку подання про нагородження працівник</w:t>
      </w:r>
      <w:r>
        <w:rPr>
          <w:rFonts w:eastAsiaTheme="minorHAnsi"/>
          <w:sz w:val="28"/>
          <w:szCs w:val="22"/>
          <w:lang w:val="uk-UA" w:eastAsia="en-US"/>
        </w:rPr>
        <w:t>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 нагор</w:t>
      </w:r>
      <w:r>
        <w:rPr>
          <w:rFonts w:eastAsiaTheme="minorHAnsi"/>
          <w:sz w:val="28"/>
          <w:szCs w:val="22"/>
          <w:lang w:val="uk-UA" w:eastAsia="en-US"/>
        </w:rPr>
        <w:t>одами, преміями, подяками тощо</w:t>
      </w:r>
      <w:r w:rsidRPr="00B01AB4">
        <w:rPr>
          <w:rFonts w:eastAsiaTheme="minorHAnsi"/>
          <w:sz w:val="28"/>
          <w:szCs w:val="22"/>
          <w:lang w:val="uk-UA" w:eastAsia="en-US"/>
        </w:rPr>
        <w:t>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  - </w:t>
      </w:r>
      <w:r w:rsidRPr="00B01AB4">
        <w:rPr>
          <w:rFonts w:eastAsiaTheme="minorHAnsi"/>
          <w:sz w:val="28"/>
          <w:szCs w:val="22"/>
          <w:lang w:val="uk-UA" w:eastAsia="en-US"/>
        </w:rPr>
        <w:t>затверджує правила внутрішнього трудового розпорядку закладу, посадові інструкції та інші документи, згідно повноважень, дає вказівки, обов’язкові  для виконання  всім  працівникам;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 несе відповідальність за виконання покладених на заклад завдань, результати фінансово-господарської діяльності, стан і збереження майна, переданого в оперативне управління туристичного центру;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- представляє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уристичний центр в державних установах і громадських організаціях.</w:t>
      </w:r>
    </w:p>
    <w:p w:rsidR="006F6F77" w:rsidRPr="00016680" w:rsidRDefault="006F6F77" w:rsidP="006F6F77">
      <w:pPr>
        <w:spacing w:line="256" w:lineRule="auto"/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 w:rsidRPr="00016680">
        <w:rPr>
          <w:rFonts w:eastAsiaTheme="minorHAnsi"/>
          <w:sz w:val="28"/>
          <w:szCs w:val="22"/>
          <w:lang w:val="uk-UA" w:eastAsia="en-US"/>
        </w:rPr>
        <w:t>3.6. Директор та працівники Туристичного центру забезпечують функціонування Молодіжного простору, організацію та проведення заходів.</w:t>
      </w: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715240">
        <w:rPr>
          <w:rFonts w:eastAsiaTheme="minorHAnsi"/>
          <w:sz w:val="28"/>
          <w:szCs w:val="22"/>
          <w:lang w:val="uk-UA" w:eastAsia="en-US"/>
        </w:rPr>
        <w:t>ІV.  ПОВНОВАЖЕННЯ ТРУДОВОГО КОЛЕКТИВУ</w:t>
      </w:r>
    </w:p>
    <w:p w:rsidR="004861FB" w:rsidRPr="00715240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 xml:space="preserve"> 4.1. Трудовий колектив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становлять всі працівники, які працюють на основі трудового договору або інших форм, що регулюють </w:t>
      </w:r>
      <w:r>
        <w:rPr>
          <w:rFonts w:eastAsiaTheme="minorHAnsi"/>
          <w:sz w:val="28"/>
          <w:szCs w:val="22"/>
          <w:lang w:val="uk-UA" w:eastAsia="en-US"/>
        </w:rPr>
        <w:t>трудові відносини працівника з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уристичним центром.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 xml:space="preserve"> 4.2. </w:t>
      </w:r>
      <w:r>
        <w:rPr>
          <w:rFonts w:eastAsiaTheme="minorHAnsi"/>
          <w:sz w:val="28"/>
          <w:szCs w:val="22"/>
          <w:lang w:val="uk-UA" w:eastAsia="en-US"/>
        </w:rPr>
        <w:t>Соціальні гарантії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центру: 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гарантії, встановлені </w:t>
      </w:r>
      <w:r>
        <w:rPr>
          <w:rFonts w:eastAsiaTheme="minorHAnsi"/>
          <w:sz w:val="28"/>
          <w:szCs w:val="22"/>
          <w:lang w:val="uk-UA" w:eastAsia="en-US"/>
        </w:rPr>
        <w:t xml:space="preserve">чинним </w:t>
      </w:r>
      <w:r w:rsidRPr="00B01AB4">
        <w:rPr>
          <w:rFonts w:eastAsiaTheme="minorHAnsi"/>
          <w:sz w:val="28"/>
          <w:szCs w:val="22"/>
          <w:lang w:val="uk-UA" w:eastAsia="en-US"/>
        </w:rPr>
        <w:t>законодавством про працю, соціальне страхування, пенсійне забезпечення;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 встановлення ставок, посадових окладів та доплат і надбавок до них в межах кошторисних призначень;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дотримання встановленого чинним законодав</w:t>
      </w:r>
      <w:r>
        <w:rPr>
          <w:rFonts w:eastAsiaTheme="minorHAnsi"/>
          <w:sz w:val="28"/>
          <w:szCs w:val="22"/>
          <w:lang w:val="uk-UA" w:eastAsia="en-US"/>
        </w:rPr>
        <w:t xml:space="preserve">ством </w:t>
      </w:r>
      <w:r w:rsidRPr="00B01AB4">
        <w:rPr>
          <w:rFonts w:eastAsiaTheme="minorHAnsi"/>
          <w:sz w:val="28"/>
          <w:szCs w:val="22"/>
          <w:lang w:val="uk-UA" w:eastAsia="en-US"/>
        </w:rPr>
        <w:t>України  мінімального розміру заробітної плати для некваліфікованої категорії працівників;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 право на матеріальну допомогу на оздоровлення  при наданні щорічної відпустки у розмірі посадового окладу, доплату за вислугу років у розмірах та порядку,  що встановлюються  Кабінетом Міністрів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asciiTheme="minorHAnsi" w:eastAsiaTheme="minorHAnsi" w:hAnsiTheme="minorHAnsi" w:cstheme="minorBidi"/>
          <w:sz w:val="28"/>
          <w:szCs w:val="22"/>
          <w:lang w:val="uk-UA" w:eastAsia="en-US"/>
        </w:rPr>
        <w:tab/>
      </w:r>
      <w:r>
        <w:rPr>
          <w:rFonts w:eastAsiaTheme="minorHAnsi"/>
          <w:sz w:val="28"/>
          <w:szCs w:val="22"/>
          <w:lang w:val="uk-UA" w:eastAsia="en-US"/>
        </w:rPr>
        <w:t>4.3. Члени трудового колективу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зобов’язані: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сумлінно виконувати свої обов’язки, оволодівати </w:t>
      </w:r>
      <w:proofErr w:type="spellStart"/>
      <w:r w:rsidRPr="00B01AB4">
        <w:rPr>
          <w:rFonts w:eastAsiaTheme="minorHAnsi"/>
          <w:sz w:val="28"/>
          <w:szCs w:val="22"/>
          <w:lang w:val="uk-UA" w:eastAsia="en-US"/>
        </w:rPr>
        <w:t>інноваційніми</w:t>
      </w:r>
      <w:proofErr w:type="spellEnd"/>
      <w:r w:rsidRPr="00B01AB4">
        <w:rPr>
          <w:rFonts w:eastAsiaTheme="minorHAnsi"/>
          <w:sz w:val="28"/>
          <w:szCs w:val="22"/>
          <w:lang w:val="uk-UA" w:eastAsia="en-US"/>
        </w:rPr>
        <w:t xml:space="preserve"> методами роботи та підвищувати свій професійний рівень;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дотримуватись правил трудового розпорядку, охорони праці та техніки безпеки, систематично підвищувати професійну кваліфікацію;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дотримуватись правил професійної етики при виконанні службових обов’язків і товариських взаємовідносин з інш</w:t>
      </w:r>
      <w:r>
        <w:rPr>
          <w:rFonts w:eastAsiaTheme="minorHAnsi"/>
          <w:sz w:val="28"/>
          <w:szCs w:val="22"/>
          <w:lang w:val="uk-UA" w:eastAsia="en-US"/>
        </w:rPr>
        <w:t>ими членами трудового колективу.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</w:r>
      <w:r>
        <w:rPr>
          <w:rFonts w:eastAsiaTheme="minorHAnsi"/>
          <w:sz w:val="28"/>
          <w:szCs w:val="22"/>
          <w:lang w:val="uk-UA" w:eastAsia="en-US"/>
        </w:rPr>
        <w:t>4.4. Члени трудового колективу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мають право: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 на діяльність відповідно до фаху та кваліфікації, участь у туристичних виставках, фестивалях, конференціях, семінарах, науково-дослідній роботі тощо;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- на атестацію з метою отримання вищої кваліфікаційної категорії;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- </w:t>
      </w:r>
      <w:r w:rsidRPr="00B01AB4">
        <w:rPr>
          <w:rFonts w:eastAsiaTheme="minorHAnsi"/>
          <w:sz w:val="28"/>
          <w:szCs w:val="22"/>
          <w:lang w:val="uk-UA" w:eastAsia="en-US"/>
        </w:rPr>
        <w:t>на внесення пропозицій щодо покращання умов праці під час обговорення та прийняття колективного договору;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proofErr w:type="spellStart"/>
      <w:r w:rsidRPr="00B01AB4">
        <w:rPr>
          <w:rFonts w:eastAsiaTheme="minorHAnsi"/>
          <w:sz w:val="28"/>
          <w:szCs w:val="22"/>
          <w:lang w:val="uk-UA" w:eastAsia="en-US"/>
        </w:rPr>
        <w:t>-на</w:t>
      </w:r>
      <w:proofErr w:type="spellEnd"/>
      <w:r w:rsidRPr="00B01AB4">
        <w:rPr>
          <w:rFonts w:eastAsiaTheme="minorHAnsi"/>
          <w:sz w:val="28"/>
          <w:szCs w:val="22"/>
          <w:lang w:val="uk-UA" w:eastAsia="en-US"/>
        </w:rPr>
        <w:t xml:space="preserve"> внесення пропозицій що</w:t>
      </w:r>
      <w:r>
        <w:rPr>
          <w:rFonts w:eastAsiaTheme="minorHAnsi"/>
          <w:sz w:val="28"/>
          <w:szCs w:val="22"/>
          <w:lang w:val="uk-UA" w:eastAsia="en-US"/>
        </w:rPr>
        <w:t>до поліпшення роботи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та усунення недоліків у його роботі.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4.5.</w:t>
      </w:r>
      <w:r>
        <w:rPr>
          <w:rFonts w:eastAsiaTheme="minorHAnsi"/>
          <w:sz w:val="28"/>
          <w:szCs w:val="22"/>
          <w:lang w:val="uk-UA" w:eastAsia="en-US"/>
        </w:rPr>
        <w:t> Права і обов’язки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визначаються посадовими інструкціями та правилами внутрішнього трудового розпорядку.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715240">
        <w:rPr>
          <w:rFonts w:eastAsiaTheme="minorHAnsi"/>
          <w:sz w:val="28"/>
          <w:szCs w:val="22"/>
          <w:lang w:val="uk-UA" w:eastAsia="en-US"/>
        </w:rPr>
        <w:t>V. МАЙНО, ФІНАНСОВО-ГОСПОДАРСЬКА ДІЯЛЬНІСТЬ</w:t>
      </w:r>
    </w:p>
    <w:p w:rsidR="004861FB" w:rsidRPr="00715240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>5.1. Майно закріплене  за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уристичним центром  на  праві оперативного  управління. Свої  повноваження  по  о</w:t>
      </w:r>
      <w:r>
        <w:rPr>
          <w:rFonts w:eastAsiaTheme="minorHAnsi"/>
          <w:sz w:val="28"/>
          <w:szCs w:val="22"/>
          <w:lang w:val="uk-UA" w:eastAsia="en-US"/>
        </w:rPr>
        <w:t>перативному  управлінню майном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уристичний центр зобов’язаний здійснювати у  відповідності  до  мети та  завдань  його  діяльності.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>5.2. </w:t>
      </w:r>
      <w:r w:rsidRPr="00B01AB4">
        <w:rPr>
          <w:rFonts w:eastAsiaTheme="minorHAnsi"/>
          <w:sz w:val="28"/>
          <w:szCs w:val="22"/>
          <w:lang w:val="uk-UA" w:eastAsia="en-US"/>
        </w:rPr>
        <w:t>Туристичний центр здійснює фінансово-господарську діяльність  відповідно до чинного законодавства України та цього Статуту.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5.3. Туристичний центр фінансується з бюджету міської територіальної громади у межах асигнув</w:t>
      </w:r>
      <w:r>
        <w:rPr>
          <w:rFonts w:eastAsiaTheme="minorHAnsi"/>
          <w:sz w:val="28"/>
          <w:szCs w:val="22"/>
          <w:lang w:val="uk-UA" w:eastAsia="en-US"/>
        </w:rPr>
        <w:t>ань, передбачених на утримання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центру.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lastRenderedPageBreak/>
        <w:tab/>
        <w:t>5.4. Фінансування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може здійснюватися також </w:t>
      </w:r>
      <w:r>
        <w:rPr>
          <w:rFonts w:eastAsiaTheme="minorHAnsi"/>
          <w:sz w:val="28"/>
          <w:szCs w:val="22"/>
          <w:lang w:val="uk-UA" w:eastAsia="en-US"/>
        </w:rPr>
        <w:t xml:space="preserve">                за рахунок додаткових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джерел фінансування, не заборонених чинним законодавством України: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 коштів, що надходять від надання платних послуг;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 доходів від надання в оренду приміщень;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 благодійні (добровільні) внески, пожертви, гранти і дарунки, товари</w:t>
      </w:r>
      <w:r>
        <w:rPr>
          <w:rFonts w:eastAsiaTheme="minorHAnsi"/>
          <w:sz w:val="28"/>
          <w:szCs w:val="22"/>
          <w:lang w:val="uk-UA" w:eastAsia="en-US"/>
        </w:rPr>
        <w:t xml:space="preserve">                  і послуги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від юридичних та фізичних осіб, інших надходжень, не заборонених чинним законодавством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 xml:space="preserve">5.5. Кошти, що отримуються від платних послуг, надання приміщень </w:t>
      </w:r>
      <w:r>
        <w:rPr>
          <w:rFonts w:eastAsiaTheme="minorHAnsi"/>
          <w:sz w:val="28"/>
          <w:szCs w:val="22"/>
          <w:lang w:val="uk-UA" w:eastAsia="en-US"/>
        </w:rPr>
        <w:t xml:space="preserve">                 в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оренду, зараховуються у спеціальний фонд, є коштами  бюджету міської територіальної громади і використовуються за призначенням відповідно вимог чинного законодавства України. 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5.6. </w:t>
      </w:r>
      <w:r>
        <w:rPr>
          <w:rFonts w:eastAsiaTheme="minorHAnsi"/>
          <w:sz w:val="28"/>
          <w:szCs w:val="22"/>
          <w:lang w:val="uk-UA" w:eastAsia="en-US"/>
        </w:rPr>
        <w:t>Ведення бухгалтерського обліку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здійснюється  централізованою бухгалтерією управління  культури  і  </w:t>
      </w:r>
      <w:r>
        <w:rPr>
          <w:rFonts w:eastAsiaTheme="minorHAnsi"/>
          <w:sz w:val="28"/>
          <w:szCs w:val="22"/>
          <w:lang w:val="uk-UA" w:eastAsia="en-US"/>
        </w:rPr>
        <w:t xml:space="preserve">туризму </w:t>
      </w:r>
      <w:proofErr w:type="spellStart"/>
      <w:r>
        <w:rPr>
          <w:rFonts w:eastAsiaTheme="minorHAnsi"/>
          <w:sz w:val="28"/>
          <w:szCs w:val="22"/>
          <w:lang w:val="uk-UA" w:eastAsia="en-US"/>
        </w:rPr>
        <w:t>Звягельської</w:t>
      </w:r>
      <w:proofErr w:type="spellEnd"/>
      <w:r w:rsidRPr="00B01AB4">
        <w:rPr>
          <w:rFonts w:eastAsiaTheme="minorHAnsi"/>
          <w:sz w:val="28"/>
          <w:szCs w:val="22"/>
          <w:lang w:val="uk-UA" w:eastAsia="en-US"/>
        </w:rPr>
        <w:t xml:space="preserve">  міської  ради.</w:t>
      </w: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VI. ЗАКЛЮЧНІ ПОЛОЖЕННЯ</w:t>
      </w:r>
    </w:p>
    <w:p w:rsidR="004861FB" w:rsidRPr="00B01AB4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6</w:t>
      </w:r>
      <w:r>
        <w:rPr>
          <w:rFonts w:eastAsiaTheme="minorHAnsi"/>
          <w:sz w:val="28"/>
          <w:szCs w:val="22"/>
          <w:lang w:val="uk-UA" w:eastAsia="en-US"/>
        </w:rPr>
        <w:t>.1. </w:t>
      </w:r>
      <w:r w:rsidRPr="00B01AB4">
        <w:rPr>
          <w:rFonts w:eastAsiaTheme="minorHAnsi"/>
          <w:sz w:val="28"/>
          <w:szCs w:val="22"/>
          <w:lang w:val="uk-UA" w:eastAsia="en-US"/>
        </w:rPr>
        <w:t>Створенн</w:t>
      </w:r>
      <w:r>
        <w:rPr>
          <w:rFonts w:eastAsiaTheme="minorHAnsi"/>
          <w:sz w:val="28"/>
          <w:szCs w:val="22"/>
          <w:lang w:val="uk-UA" w:eastAsia="en-US"/>
        </w:rPr>
        <w:t>я, реорганізація та ліквідація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здійснюється  відповідно до чинного законодавства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6.2. Зміни та доповнення до Статуту, що оформлюються у вигляді нової редакції, реєструються  у  відповідності  до  чинного  законодавства України та  набувають  чинності  з дня  їх   державної  реєстрації.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Секретар міської ради                                           </w:t>
      </w:r>
      <w:r>
        <w:rPr>
          <w:rFonts w:eastAsiaTheme="minorHAnsi"/>
          <w:sz w:val="28"/>
          <w:szCs w:val="22"/>
          <w:lang w:val="uk-UA" w:eastAsia="en-US"/>
        </w:rPr>
        <w:t xml:space="preserve">              Оксана ГВОЗДЕНКО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6F6F77" w:rsidRDefault="006F6F77" w:rsidP="006F6F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</w:t>
      </w:r>
    </w:p>
    <w:p w:rsidR="006F6F77" w:rsidRDefault="006F6F77" w:rsidP="006F6F77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6F6F77" w:rsidRPr="00484D14" w:rsidTr="006F6F77">
        <w:tc>
          <w:tcPr>
            <w:tcW w:w="4928" w:type="dxa"/>
          </w:tcPr>
          <w:p w:rsidR="006F6F77" w:rsidRPr="00484D14" w:rsidRDefault="006F6F77" w:rsidP="006F6F77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961" w:type="dxa"/>
          </w:tcPr>
          <w:p w:rsidR="006F6F77" w:rsidRPr="00484D14" w:rsidRDefault="006F6F77" w:rsidP="006F6F77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6F6F77" w:rsidRPr="00EA3F53" w:rsidTr="006F6F77">
        <w:tc>
          <w:tcPr>
            <w:tcW w:w="4928" w:type="dxa"/>
          </w:tcPr>
          <w:p w:rsidR="006F6F77" w:rsidRPr="00484D14" w:rsidRDefault="006F6F77" w:rsidP="006F6F77">
            <w:pPr>
              <w:pStyle w:val="aa"/>
              <w:tabs>
                <w:tab w:val="left" w:pos="993"/>
              </w:tabs>
              <w:spacing w:after="200" w:line="276" w:lineRule="auto"/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F6F77" w:rsidRDefault="006F6F77" w:rsidP="006F6F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B01AB4">
              <w:rPr>
                <w:rFonts w:eastAsiaTheme="minorHAnsi"/>
                <w:sz w:val="28"/>
                <w:szCs w:val="28"/>
                <w:lang w:val="uk-UA" w:eastAsia="en-US"/>
              </w:rPr>
              <w:t>І. ЗАГАЛЬНІ ПОЛОЖЕННЯ</w:t>
            </w:r>
          </w:p>
          <w:p w:rsidR="006F6F77" w:rsidRDefault="006F6F77" w:rsidP="0031043B">
            <w:pPr>
              <w:tabs>
                <w:tab w:val="left" w:pos="175"/>
                <w:tab w:val="left" w:pos="317"/>
              </w:tabs>
              <w:ind w:left="34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1.14. На базі Туристичного центру функціонує Молодіжний простір, завданнями якого є:</w:t>
            </w:r>
          </w:p>
          <w:p w:rsidR="006F6F77" w:rsidRDefault="006F6F77" w:rsidP="0031043B">
            <w:pPr>
              <w:pStyle w:val="aa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851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підтримка та запровадження інструментів для розкриття потенціалу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br/>
              <w:t>й можливостей молоді задля реалізації громадянських ініціатив у відбудові громади;</w:t>
            </w:r>
          </w:p>
          <w:p w:rsidR="006F6F77" w:rsidRDefault="006F6F77" w:rsidP="0031043B">
            <w:pPr>
              <w:pStyle w:val="aa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851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створення майданчика для розвитку навичок, можливостей навчання та підвищення спроможності до розвитку інновацій;</w:t>
            </w:r>
          </w:p>
          <w:p w:rsidR="006F6F77" w:rsidRDefault="006F6F77" w:rsidP="0031043B">
            <w:pPr>
              <w:pStyle w:val="aa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851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створення та впровадження рішень або можливостей задля реалізації програм з психоемоційної підтримки, розвитку емоційного інтелекту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br/>
              <w:t>та комунікаційних навичок у молоді;</w:t>
            </w:r>
          </w:p>
          <w:p w:rsidR="006F6F77" w:rsidRPr="00F5748F" w:rsidRDefault="006F6F77" w:rsidP="0031043B">
            <w:pPr>
              <w:pStyle w:val="aa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851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створення можливостей для запровадження менторських програм, </w:t>
            </w:r>
            <w:proofErr w:type="spellStart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програм</w:t>
            </w:r>
            <w:proofErr w:type="spellEnd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 з розвитку лідерських навичок,  навчання </w:t>
            </w:r>
            <w:proofErr w:type="spellStart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проєктному</w:t>
            </w:r>
            <w:proofErr w:type="spellEnd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 менеджменту в громадянському секторі;</w:t>
            </w:r>
          </w:p>
          <w:p w:rsidR="006F6F77" w:rsidRPr="0031043B" w:rsidRDefault="006F6F77" w:rsidP="0031043B">
            <w:pPr>
              <w:pStyle w:val="aa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851"/>
              </w:tabs>
              <w:ind w:left="34" w:firstLine="709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проведення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публічних дискусій, круглих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 стол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ів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, тренінг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ів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воркшоп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ів</w:t>
            </w:r>
            <w:proofErr w:type="spellEnd"/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, конференці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, семінар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ів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, зустріч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ей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>, робоч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F5748F">
              <w:rPr>
                <w:rFonts w:eastAsiaTheme="minorHAnsi"/>
                <w:sz w:val="28"/>
                <w:szCs w:val="28"/>
                <w:lang w:val="uk-UA" w:eastAsia="en-US"/>
              </w:rPr>
              <w:t xml:space="preserve"> груп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тощо.</w:t>
            </w:r>
          </w:p>
        </w:tc>
      </w:tr>
      <w:tr w:rsidR="006F6F77" w:rsidRPr="00EA3F53" w:rsidTr="006F6F77">
        <w:tc>
          <w:tcPr>
            <w:tcW w:w="4928" w:type="dxa"/>
          </w:tcPr>
          <w:p w:rsidR="006F6F77" w:rsidRPr="00EA3F53" w:rsidRDefault="006F6F77" w:rsidP="006F6F77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F6F77" w:rsidRPr="00016680" w:rsidRDefault="006F6F77" w:rsidP="0031043B">
            <w:pPr>
              <w:spacing w:line="256" w:lineRule="auto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016680">
              <w:rPr>
                <w:rFonts w:eastAsiaTheme="minorHAnsi"/>
                <w:sz w:val="28"/>
                <w:szCs w:val="22"/>
                <w:lang w:val="uk-UA" w:eastAsia="en-US"/>
              </w:rPr>
              <w:t>ІІІ. ПОРЯДОК УПРАВЛІННЯ ТА СТРУКТУРА</w:t>
            </w:r>
          </w:p>
          <w:p w:rsidR="006F6F77" w:rsidRPr="006F6F77" w:rsidRDefault="006F6F77" w:rsidP="006F6F77">
            <w:pPr>
              <w:spacing w:line="256" w:lineRule="auto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016680">
              <w:rPr>
                <w:rFonts w:eastAsiaTheme="minorHAnsi"/>
                <w:sz w:val="28"/>
                <w:szCs w:val="22"/>
                <w:lang w:val="uk-UA" w:eastAsia="en-US"/>
              </w:rPr>
              <w:t>3.6. Директор та працівники Туристичного центру забезпечують функціонування Молодіжного простору, орг</w:t>
            </w:r>
            <w:r>
              <w:rPr>
                <w:rFonts w:eastAsiaTheme="minorHAnsi"/>
                <w:sz w:val="28"/>
                <w:szCs w:val="22"/>
                <w:lang w:val="uk-UA" w:eastAsia="en-US"/>
              </w:rPr>
              <w:t>анізацію та проведення заходів.</w:t>
            </w:r>
          </w:p>
        </w:tc>
        <w:bookmarkStart w:id="0" w:name="_GoBack"/>
        <w:bookmarkEnd w:id="0"/>
      </w:tr>
    </w:tbl>
    <w:p w:rsidR="006F6F77" w:rsidRDefault="006F6F77" w:rsidP="006F6F77">
      <w:pPr>
        <w:jc w:val="both"/>
        <w:rPr>
          <w:sz w:val="28"/>
          <w:szCs w:val="28"/>
          <w:lang w:val="uk-UA"/>
        </w:rPr>
      </w:pPr>
    </w:p>
    <w:p w:rsidR="006F6F77" w:rsidRDefault="006F6F77" w:rsidP="006F6F77">
      <w:pPr>
        <w:jc w:val="both"/>
        <w:rPr>
          <w:sz w:val="28"/>
          <w:szCs w:val="28"/>
          <w:lang w:val="uk-UA"/>
        </w:rPr>
      </w:pPr>
    </w:p>
    <w:p w:rsidR="006F6F77" w:rsidRDefault="006F6F77" w:rsidP="00021058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:rsidR="006F6F77" w:rsidRDefault="006F6F77" w:rsidP="00021058">
      <w:pPr>
        <w:ind w:left="-142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туризму міської ради                                               Олександр ШИРОКОПОЯС</w:t>
      </w:r>
    </w:p>
    <w:p w:rsidR="006F6F77" w:rsidRDefault="006F6F77" w:rsidP="006F6F77">
      <w:pPr>
        <w:rPr>
          <w:sz w:val="28"/>
          <w:szCs w:val="28"/>
          <w:lang w:val="uk-UA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505778" w:rsidRPr="00541C2E" w:rsidRDefault="00505778" w:rsidP="002B3DEC">
      <w:pPr>
        <w:jc w:val="both"/>
        <w:rPr>
          <w:rFonts w:eastAsiaTheme="minorHAnsi"/>
          <w:sz w:val="28"/>
          <w:szCs w:val="22"/>
          <w:highlight w:val="yellow"/>
          <w:lang w:val="uk-UA" w:eastAsia="en-US"/>
        </w:rPr>
      </w:pPr>
    </w:p>
    <w:p w:rsidR="000D5493" w:rsidRPr="00541C2E" w:rsidRDefault="000D5493" w:rsidP="002B3DEC">
      <w:pPr>
        <w:jc w:val="both"/>
        <w:rPr>
          <w:rFonts w:eastAsiaTheme="minorHAnsi"/>
          <w:sz w:val="28"/>
          <w:szCs w:val="22"/>
          <w:highlight w:val="yellow"/>
          <w:lang w:val="uk-UA" w:eastAsia="en-US"/>
        </w:rPr>
      </w:pPr>
    </w:p>
    <w:sectPr w:rsidR="000D5493" w:rsidRPr="00541C2E" w:rsidSect="000B67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5.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3E635A"/>
    <w:multiLevelType w:val="hybridMultilevel"/>
    <w:tmpl w:val="950C812E"/>
    <w:lvl w:ilvl="0" w:tplc="566E4D54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BB3E4B"/>
    <w:multiLevelType w:val="hybridMultilevel"/>
    <w:tmpl w:val="7ED4F4C0"/>
    <w:lvl w:ilvl="0" w:tplc="1A162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2F25"/>
    <w:multiLevelType w:val="singleLevel"/>
    <w:tmpl w:val="B3DA20B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">
    <w:nsid w:val="16B43D92"/>
    <w:multiLevelType w:val="hybridMultilevel"/>
    <w:tmpl w:val="660442DE"/>
    <w:lvl w:ilvl="0" w:tplc="EDE2AD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1C9D"/>
    <w:multiLevelType w:val="hybridMultilevel"/>
    <w:tmpl w:val="EF58B240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F1748"/>
    <w:multiLevelType w:val="hybridMultilevel"/>
    <w:tmpl w:val="75A6E80C"/>
    <w:lvl w:ilvl="0" w:tplc="35A45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A88"/>
    <w:multiLevelType w:val="hybridMultilevel"/>
    <w:tmpl w:val="B1CC7B58"/>
    <w:lvl w:ilvl="0" w:tplc="A7760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334E"/>
    <w:multiLevelType w:val="hybridMultilevel"/>
    <w:tmpl w:val="35683786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90B48"/>
    <w:multiLevelType w:val="hybridMultilevel"/>
    <w:tmpl w:val="9AD44288"/>
    <w:lvl w:ilvl="0" w:tplc="745207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5053"/>
    <w:multiLevelType w:val="hybridMultilevel"/>
    <w:tmpl w:val="25FCB16E"/>
    <w:lvl w:ilvl="0" w:tplc="DC1A4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C6E96"/>
    <w:multiLevelType w:val="hybridMultilevel"/>
    <w:tmpl w:val="93FE2016"/>
    <w:lvl w:ilvl="0" w:tplc="07C683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0AB4D45"/>
    <w:multiLevelType w:val="hybridMultilevel"/>
    <w:tmpl w:val="E0BC08BE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D2020"/>
    <w:multiLevelType w:val="hybridMultilevel"/>
    <w:tmpl w:val="F1CEF7B4"/>
    <w:lvl w:ilvl="0" w:tplc="18D4C3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175F0"/>
    <w:multiLevelType w:val="hybridMultilevel"/>
    <w:tmpl w:val="800271B0"/>
    <w:lvl w:ilvl="0" w:tplc="3F26F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1F56"/>
    <w:multiLevelType w:val="hybridMultilevel"/>
    <w:tmpl w:val="ABAA0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1D0"/>
    <w:rsid w:val="000011DC"/>
    <w:rsid w:val="00004180"/>
    <w:rsid w:val="00016680"/>
    <w:rsid w:val="00021058"/>
    <w:rsid w:val="00026AB2"/>
    <w:rsid w:val="00032AE2"/>
    <w:rsid w:val="00034DF5"/>
    <w:rsid w:val="0003614A"/>
    <w:rsid w:val="00037A38"/>
    <w:rsid w:val="00041B31"/>
    <w:rsid w:val="00051A9D"/>
    <w:rsid w:val="00057137"/>
    <w:rsid w:val="00074064"/>
    <w:rsid w:val="00074519"/>
    <w:rsid w:val="00074FC0"/>
    <w:rsid w:val="00091529"/>
    <w:rsid w:val="00092C79"/>
    <w:rsid w:val="000B67AC"/>
    <w:rsid w:val="000D5493"/>
    <w:rsid w:val="000D7DD7"/>
    <w:rsid w:val="000E648B"/>
    <w:rsid w:val="00102430"/>
    <w:rsid w:val="00122958"/>
    <w:rsid w:val="00124ED1"/>
    <w:rsid w:val="001A3D2C"/>
    <w:rsid w:val="001A7023"/>
    <w:rsid w:val="001B2627"/>
    <w:rsid w:val="001C26F3"/>
    <w:rsid w:val="001C2A94"/>
    <w:rsid w:val="001C517E"/>
    <w:rsid w:val="001D3C7F"/>
    <w:rsid w:val="001E23F3"/>
    <w:rsid w:val="001F3D8A"/>
    <w:rsid w:val="00202F2E"/>
    <w:rsid w:val="00202F6B"/>
    <w:rsid w:val="002068FB"/>
    <w:rsid w:val="00207675"/>
    <w:rsid w:val="00207D1F"/>
    <w:rsid w:val="00210B7A"/>
    <w:rsid w:val="002120DB"/>
    <w:rsid w:val="00212BA7"/>
    <w:rsid w:val="00224900"/>
    <w:rsid w:val="00236EEF"/>
    <w:rsid w:val="00240738"/>
    <w:rsid w:val="00260DBF"/>
    <w:rsid w:val="00263B8E"/>
    <w:rsid w:val="002665F2"/>
    <w:rsid w:val="00271548"/>
    <w:rsid w:val="002758F0"/>
    <w:rsid w:val="00282438"/>
    <w:rsid w:val="002854A7"/>
    <w:rsid w:val="002A169F"/>
    <w:rsid w:val="002B36D8"/>
    <w:rsid w:val="002B3DEC"/>
    <w:rsid w:val="002D6E58"/>
    <w:rsid w:val="0031043B"/>
    <w:rsid w:val="0031580C"/>
    <w:rsid w:val="00336184"/>
    <w:rsid w:val="00337D44"/>
    <w:rsid w:val="00342D29"/>
    <w:rsid w:val="0035658C"/>
    <w:rsid w:val="00363B78"/>
    <w:rsid w:val="003679A0"/>
    <w:rsid w:val="00380EB1"/>
    <w:rsid w:val="00392964"/>
    <w:rsid w:val="003A12F7"/>
    <w:rsid w:val="003A508F"/>
    <w:rsid w:val="003A7145"/>
    <w:rsid w:val="003C79FC"/>
    <w:rsid w:val="003D1D1F"/>
    <w:rsid w:val="003D6FFE"/>
    <w:rsid w:val="003E728B"/>
    <w:rsid w:val="003F1190"/>
    <w:rsid w:val="00400591"/>
    <w:rsid w:val="00431A26"/>
    <w:rsid w:val="00431FB6"/>
    <w:rsid w:val="00452566"/>
    <w:rsid w:val="004543A4"/>
    <w:rsid w:val="0046137D"/>
    <w:rsid w:val="004861FB"/>
    <w:rsid w:val="00486C85"/>
    <w:rsid w:val="004B460C"/>
    <w:rsid w:val="004B6673"/>
    <w:rsid w:val="004F233E"/>
    <w:rsid w:val="004F60D6"/>
    <w:rsid w:val="00505778"/>
    <w:rsid w:val="005157DD"/>
    <w:rsid w:val="00532517"/>
    <w:rsid w:val="00541C2E"/>
    <w:rsid w:val="0056799A"/>
    <w:rsid w:val="005741CF"/>
    <w:rsid w:val="00580232"/>
    <w:rsid w:val="00591465"/>
    <w:rsid w:val="0059425E"/>
    <w:rsid w:val="005A5D40"/>
    <w:rsid w:val="005B04BC"/>
    <w:rsid w:val="005C183F"/>
    <w:rsid w:val="005C612E"/>
    <w:rsid w:val="005F519F"/>
    <w:rsid w:val="006222ED"/>
    <w:rsid w:val="00695B7D"/>
    <w:rsid w:val="006B5260"/>
    <w:rsid w:val="006B7E88"/>
    <w:rsid w:val="006D33BE"/>
    <w:rsid w:val="006E1BB8"/>
    <w:rsid w:val="006E32B0"/>
    <w:rsid w:val="006E3D0F"/>
    <w:rsid w:val="006E6138"/>
    <w:rsid w:val="006F6F77"/>
    <w:rsid w:val="00704E94"/>
    <w:rsid w:val="00715240"/>
    <w:rsid w:val="00733A29"/>
    <w:rsid w:val="00737CDF"/>
    <w:rsid w:val="00741205"/>
    <w:rsid w:val="007438A6"/>
    <w:rsid w:val="007517EB"/>
    <w:rsid w:val="00767EA5"/>
    <w:rsid w:val="00796A49"/>
    <w:rsid w:val="007B0438"/>
    <w:rsid w:val="007B6347"/>
    <w:rsid w:val="007C1BCE"/>
    <w:rsid w:val="007C4673"/>
    <w:rsid w:val="007C6F06"/>
    <w:rsid w:val="007D4A52"/>
    <w:rsid w:val="007D5D8D"/>
    <w:rsid w:val="007E058D"/>
    <w:rsid w:val="007E4B86"/>
    <w:rsid w:val="007F74E3"/>
    <w:rsid w:val="00823945"/>
    <w:rsid w:val="008414A3"/>
    <w:rsid w:val="0085142A"/>
    <w:rsid w:val="00862B57"/>
    <w:rsid w:val="0087593F"/>
    <w:rsid w:val="00876FA8"/>
    <w:rsid w:val="00886BE9"/>
    <w:rsid w:val="008A2A35"/>
    <w:rsid w:val="008B34B2"/>
    <w:rsid w:val="008C1257"/>
    <w:rsid w:val="008C4274"/>
    <w:rsid w:val="008D724B"/>
    <w:rsid w:val="009121F5"/>
    <w:rsid w:val="00926005"/>
    <w:rsid w:val="00927B89"/>
    <w:rsid w:val="0094443E"/>
    <w:rsid w:val="009524DE"/>
    <w:rsid w:val="009539C3"/>
    <w:rsid w:val="00962441"/>
    <w:rsid w:val="009727CC"/>
    <w:rsid w:val="0097299F"/>
    <w:rsid w:val="009933F9"/>
    <w:rsid w:val="009A160C"/>
    <w:rsid w:val="009C44F6"/>
    <w:rsid w:val="009C4AFB"/>
    <w:rsid w:val="009F28E0"/>
    <w:rsid w:val="00A25B94"/>
    <w:rsid w:val="00A30E05"/>
    <w:rsid w:val="00A353A7"/>
    <w:rsid w:val="00A421D6"/>
    <w:rsid w:val="00A42FFC"/>
    <w:rsid w:val="00A44E52"/>
    <w:rsid w:val="00A51A1B"/>
    <w:rsid w:val="00A64058"/>
    <w:rsid w:val="00A655E3"/>
    <w:rsid w:val="00A7259D"/>
    <w:rsid w:val="00A83664"/>
    <w:rsid w:val="00A92294"/>
    <w:rsid w:val="00AA37D0"/>
    <w:rsid w:val="00AB334F"/>
    <w:rsid w:val="00AC105D"/>
    <w:rsid w:val="00AD6CD5"/>
    <w:rsid w:val="00AE0384"/>
    <w:rsid w:val="00AE153E"/>
    <w:rsid w:val="00AE44E7"/>
    <w:rsid w:val="00AE6151"/>
    <w:rsid w:val="00B01AB4"/>
    <w:rsid w:val="00B3289D"/>
    <w:rsid w:val="00B374CF"/>
    <w:rsid w:val="00B6063B"/>
    <w:rsid w:val="00B739F9"/>
    <w:rsid w:val="00B93EB5"/>
    <w:rsid w:val="00BC370E"/>
    <w:rsid w:val="00BE66F8"/>
    <w:rsid w:val="00BF0335"/>
    <w:rsid w:val="00BF3101"/>
    <w:rsid w:val="00C07C74"/>
    <w:rsid w:val="00C22A8A"/>
    <w:rsid w:val="00C37AC4"/>
    <w:rsid w:val="00C6463B"/>
    <w:rsid w:val="00C8790D"/>
    <w:rsid w:val="00C97554"/>
    <w:rsid w:val="00CA6DEC"/>
    <w:rsid w:val="00CB75B2"/>
    <w:rsid w:val="00CD5C01"/>
    <w:rsid w:val="00CF19E6"/>
    <w:rsid w:val="00CF3192"/>
    <w:rsid w:val="00D0691A"/>
    <w:rsid w:val="00D157E9"/>
    <w:rsid w:val="00D475FD"/>
    <w:rsid w:val="00D52C83"/>
    <w:rsid w:val="00D53DB1"/>
    <w:rsid w:val="00D54D0F"/>
    <w:rsid w:val="00D77AFB"/>
    <w:rsid w:val="00D8508F"/>
    <w:rsid w:val="00D851D4"/>
    <w:rsid w:val="00D926B4"/>
    <w:rsid w:val="00DA76D2"/>
    <w:rsid w:val="00DB4267"/>
    <w:rsid w:val="00DD65D6"/>
    <w:rsid w:val="00DD7338"/>
    <w:rsid w:val="00DE0A45"/>
    <w:rsid w:val="00DE11D0"/>
    <w:rsid w:val="00DE4EDF"/>
    <w:rsid w:val="00E06E8E"/>
    <w:rsid w:val="00E11822"/>
    <w:rsid w:val="00E4463A"/>
    <w:rsid w:val="00E5283C"/>
    <w:rsid w:val="00E534F9"/>
    <w:rsid w:val="00E57D9A"/>
    <w:rsid w:val="00E941F8"/>
    <w:rsid w:val="00EB68EB"/>
    <w:rsid w:val="00EB6E66"/>
    <w:rsid w:val="00EC75D4"/>
    <w:rsid w:val="00ED6308"/>
    <w:rsid w:val="00EF524D"/>
    <w:rsid w:val="00EF78D7"/>
    <w:rsid w:val="00F02DC3"/>
    <w:rsid w:val="00F171EC"/>
    <w:rsid w:val="00F54694"/>
    <w:rsid w:val="00F5748F"/>
    <w:rsid w:val="00F665B5"/>
    <w:rsid w:val="00F7263B"/>
    <w:rsid w:val="00F72DB0"/>
    <w:rsid w:val="00F8328C"/>
    <w:rsid w:val="00F913B8"/>
    <w:rsid w:val="00F93DEA"/>
    <w:rsid w:val="00FC4786"/>
    <w:rsid w:val="00FD4A6C"/>
    <w:rsid w:val="00FE260B"/>
    <w:rsid w:val="00FF5A53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7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A3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22ED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A3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D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A37D0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"/>
    <w:rsid w:val="00AA37D0"/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AA3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A37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37D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A37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AA37D0"/>
    <w:rPr>
      <w:b/>
      <w:bCs/>
    </w:rPr>
  </w:style>
  <w:style w:type="character" w:styleId="a8">
    <w:name w:val="Emphasis"/>
    <w:uiPriority w:val="20"/>
    <w:qFormat/>
    <w:rsid w:val="00AA37D0"/>
    <w:rPr>
      <w:i/>
      <w:iCs/>
    </w:rPr>
  </w:style>
  <w:style w:type="paragraph" w:styleId="a9">
    <w:name w:val="No Spacing"/>
    <w:uiPriority w:val="1"/>
    <w:qFormat/>
    <w:rsid w:val="00AA37D0"/>
    <w:rPr>
      <w:sz w:val="24"/>
      <w:szCs w:val="24"/>
    </w:rPr>
  </w:style>
  <w:style w:type="paragraph" w:styleId="aa">
    <w:name w:val="List Paragraph"/>
    <w:basedOn w:val="a"/>
    <w:uiPriority w:val="34"/>
    <w:qFormat/>
    <w:rsid w:val="00AA37D0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37D0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nhideWhenUsed/>
    <w:rsid w:val="00DE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11D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222E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6222ED"/>
  </w:style>
  <w:style w:type="character" w:customStyle="1" w:styleId="30">
    <w:name w:val="Заголовок 3 Знак"/>
    <w:basedOn w:val="a0"/>
    <w:link w:val="3"/>
    <w:semiHidden/>
    <w:rsid w:val="006222ED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e">
    <w:name w:val="Body Text Indent"/>
    <w:basedOn w:val="a"/>
    <w:link w:val="af"/>
    <w:rsid w:val="006222ED"/>
    <w:pPr>
      <w:ind w:left="360" w:hanging="360"/>
    </w:pPr>
    <w:rPr>
      <w:rFonts w:ascii="Arial" w:hAnsi="Arial"/>
      <w:lang w:val="uk-UA" w:eastAsia="uk-UA"/>
    </w:rPr>
  </w:style>
  <w:style w:type="character" w:customStyle="1" w:styleId="af">
    <w:name w:val="Основной текст с отступом Знак"/>
    <w:basedOn w:val="a0"/>
    <w:link w:val="ae"/>
    <w:rsid w:val="006222ED"/>
    <w:rPr>
      <w:rFonts w:ascii="Arial" w:hAnsi="Arial"/>
      <w:sz w:val="24"/>
      <w:szCs w:val="24"/>
      <w:lang w:val="uk-UA" w:eastAsia="uk-UA"/>
    </w:rPr>
  </w:style>
  <w:style w:type="paragraph" w:styleId="21">
    <w:name w:val="Body Text Indent 2"/>
    <w:basedOn w:val="a"/>
    <w:link w:val="22"/>
    <w:rsid w:val="006222ED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rsid w:val="006222ED"/>
    <w:rPr>
      <w:sz w:val="24"/>
      <w:szCs w:val="24"/>
      <w:lang w:val="uk-UA" w:eastAsia="uk-UA"/>
    </w:rPr>
  </w:style>
  <w:style w:type="paragraph" w:styleId="32">
    <w:name w:val="Body Text Indent 3"/>
    <w:basedOn w:val="a"/>
    <w:link w:val="33"/>
    <w:rsid w:val="006222ED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3">
    <w:name w:val="Основной текст с отступом 3 Знак"/>
    <w:basedOn w:val="a0"/>
    <w:link w:val="32"/>
    <w:rsid w:val="006222ED"/>
    <w:rPr>
      <w:sz w:val="16"/>
      <w:szCs w:val="16"/>
      <w:lang w:val="uk-UA" w:eastAsia="uk-UA"/>
    </w:rPr>
  </w:style>
  <w:style w:type="paragraph" w:styleId="af0">
    <w:name w:val="Block Text"/>
    <w:basedOn w:val="a"/>
    <w:rsid w:val="006222ED"/>
    <w:pPr>
      <w:ind w:left="-900" w:right="360"/>
    </w:pPr>
    <w:rPr>
      <w:rFonts w:ascii="Arial" w:hAnsi="Arial"/>
      <w:lang w:val="uk-UA" w:eastAsia="uk-UA"/>
    </w:rPr>
  </w:style>
  <w:style w:type="paragraph" w:customStyle="1" w:styleId="tjbmf">
    <w:name w:val="tj bmf"/>
    <w:basedOn w:val="a"/>
    <w:rsid w:val="006222ED"/>
    <w:pPr>
      <w:spacing w:before="100" w:beforeAutospacing="1" w:after="100" w:afterAutospacing="1"/>
    </w:pPr>
  </w:style>
  <w:style w:type="paragraph" w:customStyle="1" w:styleId="110">
    <w:name w:val="Заголовок 11"/>
    <w:next w:val="a"/>
    <w:link w:val="Heading1Char"/>
    <w:uiPriority w:val="9"/>
    <w:unhideWhenUsed/>
    <w:qFormat/>
    <w:rsid w:val="006222ED"/>
    <w:pPr>
      <w:keepNext/>
      <w:keepLines/>
      <w:spacing w:line="259" w:lineRule="auto"/>
      <w:ind w:left="36"/>
      <w:jc w:val="center"/>
      <w:outlineLvl w:val="0"/>
    </w:pPr>
    <w:rPr>
      <w:b/>
      <w:color w:val="000000"/>
      <w:sz w:val="52"/>
      <w:szCs w:val="22"/>
      <w:lang w:eastAsia="ru-RU"/>
    </w:rPr>
  </w:style>
  <w:style w:type="character" w:customStyle="1" w:styleId="Heading1Char">
    <w:name w:val="Heading 1 Char"/>
    <w:link w:val="110"/>
    <w:uiPriority w:val="9"/>
    <w:rsid w:val="006222ED"/>
    <w:rPr>
      <w:b/>
      <w:color w:val="000000"/>
      <w:sz w:val="52"/>
      <w:szCs w:val="22"/>
      <w:lang w:eastAsia="ru-RU"/>
    </w:rPr>
  </w:style>
  <w:style w:type="character" w:customStyle="1" w:styleId="apple-converted-space">
    <w:name w:val="apple-converted-space"/>
    <w:basedOn w:val="a0"/>
    <w:rsid w:val="006222ED"/>
  </w:style>
  <w:style w:type="character" w:styleId="af1">
    <w:name w:val="Hyperlink"/>
    <w:basedOn w:val="a0"/>
    <w:rsid w:val="006222ED"/>
    <w:rPr>
      <w:color w:val="0000FF"/>
      <w:u w:val="single"/>
    </w:rPr>
  </w:style>
  <w:style w:type="paragraph" w:styleId="af2">
    <w:name w:val="header"/>
    <w:basedOn w:val="a"/>
    <w:link w:val="af3"/>
    <w:rsid w:val="006222E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f3">
    <w:name w:val="Верхний колонтитул Знак"/>
    <w:basedOn w:val="a0"/>
    <w:link w:val="af2"/>
    <w:rsid w:val="006222ED"/>
    <w:rPr>
      <w:sz w:val="24"/>
      <w:szCs w:val="24"/>
      <w:lang w:val="uk-UA" w:eastAsia="uk-UA"/>
    </w:rPr>
  </w:style>
  <w:style w:type="paragraph" w:styleId="af4">
    <w:name w:val="footer"/>
    <w:basedOn w:val="a"/>
    <w:link w:val="af5"/>
    <w:uiPriority w:val="99"/>
    <w:rsid w:val="006222E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6222ED"/>
    <w:rPr>
      <w:sz w:val="24"/>
      <w:szCs w:val="24"/>
      <w:lang w:val="uk-UA" w:eastAsia="uk-UA"/>
    </w:rPr>
  </w:style>
  <w:style w:type="character" w:customStyle="1" w:styleId="310">
    <w:name w:val="Заголовок 3 Знак1"/>
    <w:basedOn w:val="a0"/>
    <w:semiHidden/>
    <w:rsid w:val="00622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6">
    <w:name w:val="Table Grid"/>
    <w:basedOn w:val="a1"/>
    <w:uiPriority w:val="59"/>
    <w:rsid w:val="00796A49"/>
    <w:rPr>
      <w:rFonts w:asciiTheme="minorHAnsi" w:eastAsia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CD3D-F583-4B90-87DD-F35C34C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2023-05-10T11:02:00Z</cp:lastPrinted>
  <dcterms:created xsi:type="dcterms:W3CDTF">2022-12-07T12:25:00Z</dcterms:created>
  <dcterms:modified xsi:type="dcterms:W3CDTF">2024-02-16T16:04:00Z</dcterms:modified>
</cp:coreProperties>
</file>