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42" w:rsidRDefault="00A63C42" w:rsidP="00A63C42">
      <w:pPr>
        <w:keepNext/>
        <w:spacing w:before="240" w:after="60"/>
        <w:jc w:val="center"/>
        <w:outlineLvl w:val="0"/>
        <w:rPr>
          <w:rFonts w:ascii="Arial" w:eastAsia="Times New Roman" w:hAnsi="Arial" w:cs="Arial"/>
          <w:bCs/>
          <w:color w:val="auto"/>
          <w:kern w:val="32"/>
          <w:lang w:val="en-US" w:eastAsia="ru-RU"/>
        </w:rPr>
      </w:pPr>
      <w:r>
        <w:rPr>
          <w:rFonts w:ascii="Arial" w:eastAsia="Times New Roman" w:hAnsi="Arial" w:cs="Arial"/>
          <w:noProof/>
          <w:color w:val="auto"/>
          <w:kern w:val="32"/>
          <w:lang w:eastAsia="ru-RU"/>
        </w:rPr>
        <w:drawing>
          <wp:inline distT="0" distB="0" distL="0" distR="0" wp14:anchorId="319A3FA1" wp14:editId="0587D192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42" w:rsidRDefault="00A63C42" w:rsidP="00A63C42">
      <w:pPr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ЗВЯГЕЛЬСЬКА МІСЬКА РАДА</w:t>
      </w:r>
    </w:p>
    <w:p w:rsidR="00A63C42" w:rsidRDefault="00A63C42" w:rsidP="00A63C4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>РІШЕННЯ</w:t>
      </w:r>
    </w:p>
    <w:p w:rsidR="00A63C42" w:rsidRDefault="00A63C42" w:rsidP="00A63C42">
      <w:pPr>
        <w:jc w:val="both"/>
        <w:rPr>
          <w:rFonts w:eastAsia="Times New Roman"/>
          <w:color w:val="auto"/>
          <w:lang w:val="uk-UA" w:eastAsia="ru-RU"/>
        </w:rPr>
      </w:pPr>
    </w:p>
    <w:p w:rsidR="00A63C42" w:rsidRDefault="00A63C42" w:rsidP="00A63C42">
      <w:pPr>
        <w:ind w:right="-5"/>
        <w:rPr>
          <w:rFonts w:eastAsia="Times New Roman"/>
          <w:color w:val="auto"/>
          <w:lang w:val="uk-UA" w:eastAsia="ru-RU"/>
        </w:rPr>
      </w:pPr>
      <w:r>
        <w:rPr>
          <w:lang w:val="uk-UA"/>
        </w:rPr>
        <w:t>сорок восьма</w:t>
      </w:r>
      <w:r>
        <w:rPr>
          <w:rFonts w:eastAsia="Times New Roman"/>
          <w:color w:val="auto"/>
          <w:lang w:val="uk-UA" w:eastAsia="ru-RU"/>
        </w:rPr>
        <w:t xml:space="preserve"> сесія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восьмого скликання</w:t>
      </w:r>
    </w:p>
    <w:p w:rsidR="00A63C42" w:rsidRDefault="00A63C42" w:rsidP="00A63C42">
      <w:pPr>
        <w:rPr>
          <w:rFonts w:eastAsia="Times New Roman"/>
          <w:color w:val="auto"/>
          <w:lang w:val="uk-UA" w:eastAsia="ru-RU"/>
        </w:rPr>
      </w:pPr>
    </w:p>
    <w:p w:rsidR="00A63C42" w:rsidRPr="00F601C5" w:rsidRDefault="00A63C42" w:rsidP="00A63C42">
      <w:pPr>
        <w:rPr>
          <w:rFonts w:eastAsia="Times New Roman"/>
          <w:color w:val="auto"/>
          <w:u w:val="single"/>
          <w:lang w:val="uk-UA" w:eastAsia="ru-RU"/>
        </w:rPr>
      </w:pPr>
      <w:r>
        <w:rPr>
          <w:rFonts w:eastAsia="Times New Roman"/>
          <w:color w:val="auto"/>
          <w:u w:val="single"/>
          <w:lang w:val="uk-UA" w:eastAsia="ru-RU"/>
        </w:rPr>
        <w:t>_____________</w:t>
      </w:r>
      <w:r>
        <w:rPr>
          <w:rFonts w:eastAsia="Times New Roman"/>
          <w:color w:val="auto"/>
          <w:lang w:val="uk-UA" w:eastAsia="ru-RU"/>
        </w:rPr>
        <w:tab/>
      </w:r>
      <w:r>
        <w:rPr>
          <w:rFonts w:eastAsia="Times New Roman"/>
          <w:color w:val="auto"/>
          <w:lang w:val="uk-UA" w:eastAsia="ru-RU"/>
        </w:rPr>
        <w:tab/>
        <w:t xml:space="preserve">                                                          № </w:t>
      </w:r>
      <w:r>
        <w:rPr>
          <w:rFonts w:eastAsia="Times New Roman"/>
          <w:color w:val="auto"/>
          <w:u w:val="single"/>
          <w:lang w:val="uk-UA" w:eastAsia="ru-RU"/>
        </w:rPr>
        <w:t>_______________</w:t>
      </w:r>
    </w:p>
    <w:p w:rsidR="00A63C42" w:rsidRDefault="00A63C42" w:rsidP="00A63C42">
      <w:pPr>
        <w:tabs>
          <w:tab w:val="left" w:pos="5670"/>
          <w:tab w:val="left" w:pos="7371"/>
        </w:tabs>
        <w:jc w:val="both"/>
        <w:rPr>
          <w:rFonts w:eastAsia="Times New Roman"/>
          <w:color w:val="auto"/>
          <w:lang w:val="uk-UA" w:eastAsia="ru-RU"/>
        </w:rPr>
      </w:pPr>
    </w:p>
    <w:p w:rsidR="00A63C42" w:rsidRDefault="00A63C42" w:rsidP="00A63C4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Про      нагородження       відзнакою </w:t>
      </w:r>
    </w:p>
    <w:p w:rsidR="00A63C42" w:rsidRDefault="00A63C42" w:rsidP="00A63C4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535"/>
        <w:outlineLvl w:val="0"/>
        <w:rPr>
          <w:rFonts w:eastAsia="Times New Roman"/>
          <w:color w:val="auto"/>
          <w:lang w:val="uk-UA" w:eastAsia="ru-RU"/>
        </w:rPr>
      </w:pP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   </w:t>
      </w:r>
    </w:p>
    <w:p w:rsidR="00A63C42" w:rsidRDefault="00A63C42" w:rsidP="00A63C42">
      <w:pPr>
        <w:keepNext/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right="4961"/>
        <w:outlineLvl w:val="0"/>
        <w:rPr>
          <w:rFonts w:eastAsia="Times New Roman"/>
          <w:color w:val="auto"/>
          <w:lang w:val="uk-UA" w:eastAsia="ru-RU"/>
        </w:rPr>
      </w:pPr>
    </w:p>
    <w:p w:rsidR="00A63C42" w:rsidRPr="00A63C42" w:rsidRDefault="00A63C42" w:rsidP="00A63C42">
      <w:pPr>
        <w:ind w:firstLine="567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Керуючись статтею 25 Закону України „Про місцеве самоврядування в Україні“, враховуючи рішення міської ради від 20.10.2022 № 652 „Про встановлення відзнаки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</w:t>
      </w:r>
      <w:r w:rsidRPr="00624B65">
        <w:rPr>
          <w:rFonts w:eastAsia="Times New Roman"/>
          <w:color w:val="auto"/>
          <w:lang w:val="uk-UA" w:eastAsia="ru-RU"/>
        </w:rPr>
        <w:t xml:space="preserve">“, враховуючи клопотання </w:t>
      </w:r>
      <w:r w:rsidRPr="00A63C42">
        <w:rPr>
          <w:rFonts w:eastAsia="Times New Roman"/>
          <w:color w:val="auto"/>
          <w:lang w:val="uk-UA" w:eastAsia="ru-RU"/>
        </w:rPr>
        <w:t xml:space="preserve">командирів військових частин розташований на території </w:t>
      </w:r>
      <w:proofErr w:type="spellStart"/>
      <w:r w:rsidRPr="00A63C42">
        <w:rPr>
          <w:rFonts w:eastAsia="Times New Roman"/>
          <w:color w:val="auto"/>
          <w:lang w:val="uk-UA" w:eastAsia="ru-RU"/>
        </w:rPr>
        <w:t>Звягельської</w:t>
      </w:r>
      <w:proofErr w:type="spellEnd"/>
      <w:r w:rsidRPr="00A63C42">
        <w:rPr>
          <w:rFonts w:eastAsia="Times New Roman"/>
          <w:color w:val="auto"/>
          <w:lang w:val="uk-UA" w:eastAsia="ru-RU"/>
        </w:rPr>
        <w:t xml:space="preserve"> міської територіальної громади</w:t>
      </w:r>
      <w:r w:rsidRPr="00A63C42">
        <w:rPr>
          <w:rFonts w:eastAsia="Times New Roman"/>
          <w:color w:val="auto"/>
          <w:lang w:val="uk-UA" w:eastAsia="ru-RU"/>
        </w:rPr>
        <w:t xml:space="preserve"> міська рада</w:t>
      </w:r>
    </w:p>
    <w:p w:rsidR="00A63C42" w:rsidRDefault="00A63C42" w:rsidP="00A63C42">
      <w:pPr>
        <w:rPr>
          <w:rFonts w:eastAsia="Times New Roman"/>
          <w:color w:val="auto"/>
          <w:sz w:val="20"/>
          <w:szCs w:val="20"/>
          <w:lang w:val="uk-UA" w:eastAsia="ru-RU"/>
        </w:rPr>
      </w:pPr>
    </w:p>
    <w:p w:rsidR="00A63C42" w:rsidRDefault="00A63C42" w:rsidP="00A63C42">
      <w:pPr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ВИРІШИЛА: </w:t>
      </w:r>
    </w:p>
    <w:p w:rsidR="00A63C42" w:rsidRDefault="00A63C42" w:rsidP="00A63C42">
      <w:pPr>
        <w:keepNext/>
        <w:widowControl w:val="0"/>
        <w:tabs>
          <w:tab w:val="left" w:pos="4395"/>
        </w:tabs>
        <w:autoSpaceDE w:val="0"/>
        <w:autoSpaceDN w:val="0"/>
        <w:adjustRightInd w:val="0"/>
        <w:ind w:right="-1" w:firstLine="567"/>
        <w:jc w:val="both"/>
        <w:outlineLvl w:val="0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 xml:space="preserve">1. За виявлені мужність і відвагу при захисті Вітчизни, державного суверенітету та територіальної цілісності України нагородити відзнакою </w:t>
      </w:r>
      <w:proofErr w:type="spellStart"/>
      <w:r>
        <w:rPr>
          <w:rFonts w:eastAsia="Times New Roman"/>
          <w:color w:val="auto"/>
          <w:lang w:val="uk-UA" w:eastAsia="ru-RU"/>
        </w:rPr>
        <w:t>Звягельської</w:t>
      </w:r>
      <w:proofErr w:type="spellEnd"/>
      <w:r>
        <w:rPr>
          <w:rFonts w:eastAsia="Times New Roman"/>
          <w:color w:val="auto"/>
          <w:lang w:val="uk-UA" w:eastAsia="ru-RU"/>
        </w:rPr>
        <w:t xml:space="preserve"> міської територіальної громади орден „</w:t>
      </w:r>
      <w:proofErr w:type="spellStart"/>
      <w:r>
        <w:rPr>
          <w:rFonts w:eastAsia="Times New Roman"/>
          <w:color w:val="auto"/>
          <w:lang w:val="uk-UA" w:eastAsia="ru-RU"/>
        </w:rPr>
        <w:t>Звягельська</w:t>
      </w:r>
      <w:proofErr w:type="spellEnd"/>
      <w:r>
        <w:rPr>
          <w:rFonts w:eastAsia="Times New Roman"/>
          <w:color w:val="auto"/>
          <w:lang w:val="uk-UA" w:eastAsia="ru-RU"/>
        </w:rPr>
        <w:t xml:space="preserve"> доблесть“: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1.1. КОЗЛОВСЬКОГО Євгена Володимировича</w:t>
      </w:r>
      <w:r>
        <w:rPr>
          <w:lang w:val="uk-UA"/>
        </w:rPr>
        <w:t xml:space="preserve"> – солдата.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1.2. КОРОВАЯ Олега Володимировича – молодшого сержанта</w:t>
      </w:r>
      <w:r>
        <w:rPr>
          <w:lang w:val="uk-UA"/>
        </w:rPr>
        <w:t>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1.3. ОХРИМОВИЧ Аллу</w:t>
      </w:r>
      <w:r>
        <w:rPr>
          <w:lang w:val="uk-UA"/>
        </w:rPr>
        <w:t xml:space="preserve"> Броніславівну – штаб-сержанта.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1.4. КОЗИРА Олександра Васильовича –молодшого сержанта</w:t>
      </w:r>
      <w:r>
        <w:rPr>
          <w:lang w:val="uk-UA"/>
        </w:rPr>
        <w:t>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 xml:space="preserve">1.5. МАЛИНОВСЬКОГО Юрія </w:t>
      </w:r>
      <w:r>
        <w:rPr>
          <w:lang w:val="uk-UA"/>
        </w:rPr>
        <w:t>Вікторовича – старшого сержанта.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 xml:space="preserve">1.6. МИКИТЮКА Руслана Вікторовича – </w:t>
      </w:r>
      <w:r>
        <w:rPr>
          <w:lang w:val="uk-UA"/>
        </w:rPr>
        <w:t>сержанта.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 xml:space="preserve">1.7. ОПАНАСЮКА Андрія </w:t>
      </w:r>
      <w:r>
        <w:rPr>
          <w:lang w:val="uk-UA"/>
        </w:rPr>
        <w:t>Вікторовича – старшого солдата.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1.8. СИДОРЧУКА Андрія Олекс</w:t>
      </w:r>
      <w:r>
        <w:rPr>
          <w:lang w:val="uk-UA"/>
        </w:rPr>
        <w:t>андровича – молодшого сержанта.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1.9. ЗАХАРЧУК Лю</w:t>
      </w:r>
      <w:r>
        <w:rPr>
          <w:lang w:val="uk-UA"/>
        </w:rPr>
        <w:t>дмилу Володимирівну – сержанта.</w:t>
      </w:r>
    </w:p>
    <w:p w:rsidR="00A63C42" w:rsidRDefault="00A63C42" w:rsidP="00A63C42">
      <w:pPr>
        <w:ind w:firstLine="567"/>
        <w:rPr>
          <w:lang w:val="uk-UA"/>
        </w:rPr>
      </w:pPr>
      <w:r>
        <w:rPr>
          <w:lang w:val="uk-UA"/>
        </w:rPr>
        <w:t>1.10. ЗАГРИВОГО Олександра Валерійовича – молодшого сер</w:t>
      </w:r>
      <w:r>
        <w:rPr>
          <w:lang w:val="uk-UA"/>
        </w:rPr>
        <w:t>жанта.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1.11. ЗАХАРЧУКА Вікто</w:t>
      </w:r>
      <w:r>
        <w:rPr>
          <w:lang w:val="uk-UA"/>
        </w:rPr>
        <w:t>ра Олександровича – лейтенанта.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1.12. ОНУФРІЙЧУКА Ро</w:t>
      </w:r>
      <w:r>
        <w:rPr>
          <w:lang w:val="uk-UA"/>
        </w:rPr>
        <w:t>мана Івановича – підполковника.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1.13. КОЗАКА Ол</w:t>
      </w:r>
      <w:r>
        <w:rPr>
          <w:lang w:val="uk-UA"/>
        </w:rPr>
        <w:t>ександра Євгеновича – капітана.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1.14. ВОЙЦЕХІВСЬКОГО</w:t>
      </w:r>
      <w:r>
        <w:rPr>
          <w:lang w:val="uk-UA"/>
        </w:rPr>
        <w:t xml:space="preserve"> Андрія Вікторовича – рядового.</w:t>
      </w:r>
    </w:p>
    <w:p w:rsidR="00A63C42" w:rsidRDefault="00A63C42" w:rsidP="00A63C42">
      <w:pPr>
        <w:ind w:firstLine="567"/>
        <w:jc w:val="both"/>
        <w:rPr>
          <w:lang w:val="uk-UA"/>
        </w:rPr>
      </w:pPr>
      <w:r>
        <w:rPr>
          <w:lang w:val="uk-UA"/>
        </w:rPr>
        <w:t>1.15. ТКАЧА Бо</w:t>
      </w:r>
      <w:r>
        <w:rPr>
          <w:lang w:val="uk-UA"/>
        </w:rPr>
        <w:t>риса Борисовича –штаб-сержанта.</w:t>
      </w:r>
    </w:p>
    <w:p w:rsidR="00A63C42" w:rsidRDefault="00A63C42" w:rsidP="00A63C42">
      <w:pPr>
        <w:ind w:firstLine="567"/>
        <w:jc w:val="both"/>
        <w:rPr>
          <w:rFonts w:eastAsia="Times New Roman"/>
          <w:color w:val="auto"/>
          <w:szCs w:val="20"/>
          <w:lang w:val="uk-UA" w:eastAsia="ru-RU"/>
        </w:rPr>
      </w:pPr>
      <w:r>
        <w:rPr>
          <w:rFonts w:eastAsia="Times New Roman"/>
          <w:color w:val="auto"/>
          <w:szCs w:val="20"/>
          <w:lang w:val="uk-UA" w:eastAsia="ru-RU"/>
        </w:rPr>
        <w:t>2. Начальнику відділу кадрів міської ради Колесник Ж.О. забезпечити оформлення  орденської книжки та урочисте вручення нагород.</w:t>
      </w:r>
    </w:p>
    <w:p w:rsidR="00A63C42" w:rsidRDefault="00A63C42" w:rsidP="00A63C42">
      <w:pPr>
        <w:ind w:firstLine="567"/>
        <w:jc w:val="both"/>
        <w:rPr>
          <w:rFonts w:eastAsia="Times New Roman"/>
          <w:color w:val="auto"/>
          <w:lang w:val="uk-UA" w:eastAsia="ru-RU"/>
        </w:rPr>
      </w:pPr>
      <w:r>
        <w:rPr>
          <w:rFonts w:eastAsia="Times New Roman"/>
          <w:color w:val="auto"/>
          <w:lang w:val="uk-UA" w:eastAsia="ru-RU"/>
        </w:rPr>
        <w:t xml:space="preserve">3. Контроль за виконанням цього рішення покласти на секретаря міської ради </w:t>
      </w:r>
      <w:proofErr w:type="spellStart"/>
      <w:r>
        <w:rPr>
          <w:rFonts w:eastAsia="Times New Roman"/>
          <w:color w:val="auto"/>
          <w:lang w:val="uk-UA" w:eastAsia="ru-RU"/>
        </w:rPr>
        <w:t>Гвозденко</w:t>
      </w:r>
      <w:proofErr w:type="spellEnd"/>
      <w:r>
        <w:rPr>
          <w:rFonts w:eastAsia="Times New Roman"/>
          <w:color w:val="auto"/>
          <w:lang w:val="uk-UA" w:eastAsia="ru-RU"/>
        </w:rPr>
        <w:t xml:space="preserve"> О.В. та керуючого справами виконавчого комітету міської ради Долю О.П.</w:t>
      </w:r>
    </w:p>
    <w:p w:rsidR="00A63C42" w:rsidRDefault="00A63C42" w:rsidP="00A63C42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A63C42" w:rsidRDefault="00A63C42" w:rsidP="00A63C42">
      <w:pPr>
        <w:jc w:val="both"/>
        <w:rPr>
          <w:rFonts w:eastAsia="Times New Roman"/>
          <w:color w:val="auto"/>
          <w:szCs w:val="20"/>
          <w:lang w:val="uk-UA" w:eastAsia="ru-RU"/>
        </w:rPr>
      </w:pPr>
    </w:p>
    <w:p w:rsidR="00A63C42" w:rsidRDefault="00A63C42" w:rsidP="00A63C42">
      <w:pPr>
        <w:jc w:val="both"/>
        <w:rPr>
          <w:rFonts w:eastAsia="Times New Roman"/>
          <w:color w:val="auto"/>
          <w:szCs w:val="20"/>
          <w:lang w:val="uk-UA" w:eastAsia="ru-RU"/>
        </w:rPr>
      </w:pPr>
      <w:bookmarkStart w:id="0" w:name="_GoBack"/>
      <w:bookmarkEnd w:id="0"/>
    </w:p>
    <w:p w:rsidR="00A63C42" w:rsidRPr="00F43314" w:rsidRDefault="00A63C42" w:rsidP="00A63C42">
      <w:r>
        <w:rPr>
          <w:rFonts w:eastAsia="Times New Roman"/>
          <w:color w:val="auto"/>
          <w:szCs w:val="20"/>
          <w:lang w:val="uk-UA" w:eastAsia="ru-RU"/>
        </w:rPr>
        <w:t>Міський голова</w:t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</w:r>
      <w:r>
        <w:rPr>
          <w:rFonts w:eastAsia="Times New Roman"/>
          <w:color w:val="auto"/>
          <w:szCs w:val="20"/>
          <w:lang w:val="uk-UA" w:eastAsia="ru-RU"/>
        </w:rPr>
        <w:tab/>
        <w:t xml:space="preserve">       Микола БОРОВЕЦЬ</w:t>
      </w:r>
    </w:p>
    <w:p w:rsidR="00900955" w:rsidRDefault="00900955"/>
    <w:sectPr w:rsidR="00900955" w:rsidSect="00A63C4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77"/>
    <w:rsid w:val="00900955"/>
    <w:rsid w:val="00A63C42"/>
    <w:rsid w:val="00F0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73FB"/>
  <w15:chartTrackingRefBased/>
  <w15:docId w15:val="{205364CA-2A7B-4847-84F8-F81E361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4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2</cp:revision>
  <dcterms:created xsi:type="dcterms:W3CDTF">2024-04-05T12:18:00Z</dcterms:created>
  <dcterms:modified xsi:type="dcterms:W3CDTF">2024-04-05T12:22:00Z</dcterms:modified>
</cp:coreProperties>
</file>