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D2033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-184785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33" w:rsidRPr="00CA74C6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D2033" w:rsidRPr="00E06682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</w:t>
                            </w: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соціального захисту населення міської ради, 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начальник управління</w:t>
                            </w:r>
                          </w:p>
                          <w:p w:rsidR="007D2033" w:rsidRPr="00CA74C6" w:rsidRDefault="00724C4C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</w:t>
                            </w:r>
                            <w:r w:rsidR="00417EF3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7D2033"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,</w:t>
                            </w:r>
                          </w:p>
                          <w:p w:rsidR="007D2033" w:rsidRPr="004B3EBC" w:rsidRDefault="0048109B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D2033" w:rsidRPr="009153DC" w:rsidRDefault="00A976D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96011D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="00BB17D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9153DC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96011D">
                              <w:rPr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CA6B3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9153DC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4.25pt;margin-top:-14.5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DRV6e13wAAAAsBAAAPAAAAAAAAAAAAAAAAAPMEAABkcnMv&#10;ZG93bnJldi54bWxQSwUGAAAAAAQABADzAAAA/wUAAAAA&#10;" stroked="f">
                <v:textbox>
                  <w:txbxContent>
                    <w:p w:rsidR="007D2033" w:rsidRPr="00CA74C6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D2033" w:rsidRPr="00E06682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</w:t>
                      </w: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 xml:space="preserve"> соціального захисту населення міської ради, 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начальник управління</w:t>
                      </w:r>
                    </w:p>
                    <w:p w:rsidR="007D2033" w:rsidRPr="00CA74C6" w:rsidRDefault="00724C4C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</w:t>
                      </w:r>
                      <w:r w:rsidR="00417EF3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7D2033" w:rsidRPr="00CA74C6">
                        <w:rPr>
                          <w:sz w:val="20"/>
                          <w:szCs w:val="20"/>
                          <w:lang w:val="uk-UA"/>
                        </w:rPr>
                        <w:t>,</w:t>
                      </w:r>
                    </w:p>
                    <w:p w:rsidR="007D2033" w:rsidRPr="004B3EBC" w:rsidRDefault="0048109B" w:rsidP="007D20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D2033" w:rsidRPr="009153DC" w:rsidRDefault="00A976D3" w:rsidP="007D203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96011D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  <w:r w:rsidR="00BB17D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9153DC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96011D">
                        <w:rPr>
                          <w:sz w:val="20"/>
                          <w:szCs w:val="20"/>
                          <w:lang w:val="en-US"/>
                        </w:rPr>
                        <w:t>8</w:t>
                      </w:r>
                      <w:bookmarkStart w:id="1" w:name="_GoBack"/>
                      <w:bookmarkEnd w:id="1"/>
                      <w:r w:rsidR="00CA6B3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9153DC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D2033" w:rsidRDefault="007D2033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 фінансової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допомоги 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D97964" w:rsidRPr="00D97964" w:rsidRDefault="00D97964" w:rsidP="00D97964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:rsidR="00D97964" w:rsidRPr="007E2C3D" w:rsidRDefault="00D97964" w:rsidP="007E2C3D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</w:t>
      </w:r>
      <w:r w:rsidR="00690FB7" w:rsidRPr="00950D66">
        <w:rPr>
          <w:sz w:val="28"/>
          <w:szCs w:val="28"/>
          <w:lang w:val="uk-UA"/>
        </w:rPr>
        <w:t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Комплексною програмою ,,Соціальний захист“ на 2022 – 2026 роки, затвердженою рішенням міської ради від 21.10.2021 №326 зі змінами, рішенням міської ради від 21.12.2023 № 1105 “Про бюджет Новоград-Волинської міської територіальної громади на 2024 рік”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:rsidR="00D97964" w:rsidRPr="00C906C6" w:rsidRDefault="00D97964" w:rsidP="00D97964">
      <w:pPr>
        <w:rPr>
          <w:sz w:val="28"/>
          <w:szCs w:val="28"/>
          <w:lang w:val="uk-UA"/>
        </w:rPr>
      </w:pP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Надати безповоротну фінансову</w:t>
      </w:r>
      <w:r w:rsidR="00D97964" w:rsidRPr="00D97964">
        <w:rPr>
          <w:sz w:val="28"/>
          <w:szCs w:val="28"/>
          <w:lang w:val="uk-UA"/>
        </w:rPr>
        <w:t xml:space="preserve"> допомогу </w:t>
      </w:r>
      <w:r w:rsidR="00D97964" w:rsidRPr="00D97964">
        <w:rPr>
          <w:color w:val="000000"/>
          <w:sz w:val="28"/>
          <w:szCs w:val="28"/>
          <w:lang w:val="uk-UA"/>
        </w:rPr>
        <w:t>членам добровольч</w:t>
      </w:r>
      <w:r w:rsidR="00231BF4">
        <w:rPr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231BF4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D97964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D97964" w:rsidRPr="00D97964">
        <w:rPr>
          <w:sz w:val="28"/>
          <w:szCs w:val="28"/>
          <w:lang w:val="uk-UA"/>
        </w:rPr>
        <w:t xml:space="preserve"> згідно списків, що додаються. </w:t>
      </w:r>
    </w:p>
    <w:p w:rsidR="00D97964" w:rsidRPr="001418A0" w:rsidRDefault="00D97964" w:rsidP="00D9796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 w:rsidRPr="00D97964">
        <w:rPr>
          <w:sz w:val="28"/>
          <w:szCs w:val="28"/>
          <w:lang w:val="uk-UA"/>
        </w:rPr>
        <w:t>Ящук</w:t>
      </w:r>
      <w:proofErr w:type="spellEnd"/>
      <w:r w:rsidRPr="00D97964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</w:t>
      </w:r>
      <w:r w:rsidRPr="001418A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(Хрущ Л.В.)</w:t>
      </w:r>
      <w:r w:rsidRPr="001418A0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сумі ____ </w:t>
      </w:r>
      <w:r w:rsidRPr="001418A0">
        <w:rPr>
          <w:sz w:val="28"/>
          <w:szCs w:val="28"/>
          <w:lang w:val="uk-UA"/>
        </w:rPr>
        <w:t xml:space="preserve">гривень згідно з цим рішенням та з урахуванням </w:t>
      </w:r>
      <w:r>
        <w:rPr>
          <w:sz w:val="28"/>
          <w:szCs w:val="28"/>
          <w:lang w:val="uk-UA"/>
        </w:rPr>
        <w:t>комісії банку і поштового збору</w:t>
      </w:r>
      <w:r w:rsidRPr="001418A0">
        <w:rPr>
          <w:sz w:val="28"/>
          <w:szCs w:val="28"/>
          <w:lang w:val="uk-UA"/>
        </w:rPr>
        <w:t>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  <w:r w:rsidRPr="00CF43F0">
        <w:rPr>
          <w:sz w:val="28"/>
          <w:szCs w:val="28"/>
          <w:lang w:val="uk-UA"/>
        </w:rPr>
        <w:t>3. Контроль за виконанням цього рішення 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D97964" w:rsidRPr="00CF43F0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CC64DD" w:rsidRDefault="00D97964" w:rsidP="00D97964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F1E46"/>
    <w:rsid w:val="00231BF4"/>
    <w:rsid w:val="003A696E"/>
    <w:rsid w:val="003B2AC7"/>
    <w:rsid w:val="00417EF3"/>
    <w:rsid w:val="0048109B"/>
    <w:rsid w:val="004A7567"/>
    <w:rsid w:val="00690FB7"/>
    <w:rsid w:val="00724C4C"/>
    <w:rsid w:val="007D2033"/>
    <w:rsid w:val="007E2C3D"/>
    <w:rsid w:val="00807E5C"/>
    <w:rsid w:val="00885D0C"/>
    <w:rsid w:val="009153DC"/>
    <w:rsid w:val="00930D93"/>
    <w:rsid w:val="0096011D"/>
    <w:rsid w:val="00986571"/>
    <w:rsid w:val="009C61C3"/>
    <w:rsid w:val="00A1329A"/>
    <w:rsid w:val="00A36A39"/>
    <w:rsid w:val="00A568E0"/>
    <w:rsid w:val="00A75579"/>
    <w:rsid w:val="00A976D3"/>
    <w:rsid w:val="00B57DC1"/>
    <w:rsid w:val="00BB17D8"/>
    <w:rsid w:val="00BE2BEB"/>
    <w:rsid w:val="00C906C6"/>
    <w:rsid w:val="00CA6B38"/>
    <w:rsid w:val="00CC64DD"/>
    <w:rsid w:val="00CC6FC2"/>
    <w:rsid w:val="00D97964"/>
    <w:rsid w:val="00E6560D"/>
    <w:rsid w:val="00EF29A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EB05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33</cp:revision>
  <dcterms:created xsi:type="dcterms:W3CDTF">2022-12-26T06:26:00Z</dcterms:created>
  <dcterms:modified xsi:type="dcterms:W3CDTF">2024-08-01T14:10:00Z</dcterms:modified>
</cp:coreProperties>
</file>