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C46" w:rsidRDefault="00EB71E5" w:rsidP="00BA6C46">
      <w:pPr>
        <w:pStyle w:val="1"/>
        <w:tabs>
          <w:tab w:val="left" w:pos="5245"/>
        </w:tabs>
        <w:ind w:right="3969"/>
        <w:jc w:val="center"/>
        <w:rPr>
          <w:b/>
          <w:szCs w:val="28"/>
        </w:rPr>
      </w:pPr>
      <w:r>
        <w:rPr>
          <w:b/>
          <w:szCs w:val="28"/>
        </w:rPr>
        <w:t xml:space="preserve">   </w:t>
      </w:r>
      <w:r w:rsidR="002E37D1">
        <w:rPr>
          <w:b/>
          <w:szCs w:val="28"/>
        </w:rPr>
        <w:t xml:space="preserve">        </w:t>
      </w:r>
      <w:r w:rsidR="00BA6C46">
        <w:rPr>
          <w:b/>
          <w:szCs w:val="28"/>
        </w:rPr>
        <w:t xml:space="preserve">                                    </w:t>
      </w:r>
      <w:r>
        <w:rPr>
          <w:b/>
          <w:szCs w:val="28"/>
        </w:rPr>
        <w:t xml:space="preserve">        </w:t>
      </w:r>
      <w:r w:rsidR="00BA6C46" w:rsidRPr="00BF05F7">
        <w:rPr>
          <w:b/>
          <w:noProof/>
          <w:szCs w:val="28"/>
          <w:lang w:val="ru-RU"/>
        </w:rPr>
        <w:drawing>
          <wp:inline distT="0" distB="0" distL="0" distR="0">
            <wp:extent cx="451485" cy="605790"/>
            <wp:effectExtent l="0" t="0" r="5715" b="3810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C46" w:rsidRPr="00BA6C46" w:rsidRDefault="00BA6C46" w:rsidP="00BA6C46"/>
    <w:p w:rsidR="00BA6C46" w:rsidRDefault="00BA6C46" w:rsidP="00BA6C4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BA6C46" w:rsidRPr="00BF05F7" w:rsidRDefault="00BA6C46" w:rsidP="00BA6C46">
      <w:pPr>
        <w:jc w:val="center"/>
        <w:rPr>
          <w:sz w:val="28"/>
          <w:szCs w:val="28"/>
        </w:rPr>
      </w:pPr>
      <w:r>
        <w:rPr>
          <w:sz w:val="28"/>
          <w:szCs w:val="28"/>
        </w:rPr>
        <w:t>ЗВЯГЕЛЬСЬКОЇ</w:t>
      </w:r>
      <w:r w:rsidRPr="00BF05F7">
        <w:rPr>
          <w:sz w:val="28"/>
          <w:szCs w:val="28"/>
        </w:rPr>
        <w:t xml:space="preserve"> МІСЬК</w:t>
      </w:r>
      <w:r>
        <w:rPr>
          <w:sz w:val="28"/>
          <w:szCs w:val="28"/>
        </w:rPr>
        <w:t>ОЇ</w:t>
      </w:r>
      <w:r w:rsidRPr="00BF05F7">
        <w:rPr>
          <w:sz w:val="28"/>
          <w:szCs w:val="28"/>
        </w:rPr>
        <w:t xml:space="preserve"> РАД</w:t>
      </w:r>
      <w:r>
        <w:rPr>
          <w:sz w:val="28"/>
          <w:szCs w:val="28"/>
        </w:rPr>
        <w:t>И</w:t>
      </w:r>
    </w:p>
    <w:p w:rsidR="00BA6C46" w:rsidRDefault="00BA6C46" w:rsidP="00BA6C4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РІШ</w:t>
      </w:r>
      <w:r w:rsidRPr="001543FF">
        <w:rPr>
          <w:sz w:val="28"/>
          <w:szCs w:val="28"/>
        </w:rPr>
        <w:t>ЕННЯ</w:t>
      </w:r>
    </w:p>
    <w:p w:rsidR="00BA6C46" w:rsidRDefault="00742FC2" w:rsidP="002A05FA">
      <w:pPr>
        <w:pStyle w:val="1"/>
        <w:spacing w:before="120"/>
        <w:ind w:right="0"/>
        <w:rPr>
          <w:szCs w:val="28"/>
        </w:rPr>
      </w:pPr>
      <w:r>
        <w:rPr>
          <w:szCs w:val="28"/>
        </w:rPr>
        <w:t>_____________</w:t>
      </w:r>
      <w:r w:rsidR="002E4232">
        <w:rPr>
          <w:szCs w:val="28"/>
        </w:rPr>
        <w:t xml:space="preserve">   </w:t>
      </w:r>
      <w:r w:rsidR="00CF2DC6">
        <w:rPr>
          <w:szCs w:val="28"/>
        </w:rPr>
        <w:t xml:space="preserve"> </w:t>
      </w:r>
      <w:r w:rsidR="00BA6C46">
        <w:rPr>
          <w:szCs w:val="28"/>
        </w:rPr>
        <w:t xml:space="preserve">                                                                             </w:t>
      </w:r>
      <w:r w:rsidR="009F1B05">
        <w:rPr>
          <w:szCs w:val="28"/>
        </w:rPr>
        <w:t xml:space="preserve">     </w:t>
      </w:r>
      <w:r w:rsidR="00CF2DC6">
        <w:rPr>
          <w:szCs w:val="28"/>
        </w:rPr>
        <w:t xml:space="preserve">  </w:t>
      </w:r>
      <w:r w:rsidR="00E465A2">
        <w:rPr>
          <w:szCs w:val="28"/>
        </w:rPr>
        <w:t xml:space="preserve"> </w:t>
      </w:r>
      <w:r w:rsidR="00BA6C46" w:rsidRPr="00E75D88">
        <w:rPr>
          <w:szCs w:val="28"/>
        </w:rPr>
        <w:t>№</w:t>
      </w:r>
      <w:r w:rsidR="00E465A2">
        <w:rPr>
          <w:szCs w:val="28"/>
        </w:rPr>
        <w:t xml:space="preserve"> </w:t>
      </w:r>
      <w:r>
        <w:rPr>
          <w:szCs w:val="28"/>
        </w:rPr>
        <w:t>______</w:t>
      </w:r>
    </w:p>
    <w:p w:rsidR="009E3EB2" w:rsidRDefault="009E3EB2" w:rsidP="00390829">
      <w:pPr>
        <w:pStyle w:val="1"/>
        <w:spacing w:before="120"/>
        <w:ind w:right="5244"/>
        <w:jc w:val="both"/>
        <w:rPr>
          <w:szCs w:val="28"/>
        </w:rPr>
      </w:pPr>
    </w:p>
    <w:p w:rsidR="002E37D1" w:rsidRPr="002E37D1" w:rsidRDefault="002E37D1" w:rsidP="002E37D1"/>
    <w:p w:rsidR="00DA4318" w:rsidRPr="00D325BB" w:rsidRDefault="00DA4318" w:rsidP="00390829">
      <w:pPr>
        <w:pStyle w:val="1"/>
        <w:spacing w:before="120"/>
        <w:ind w:right="5244"/>
        <w:jc w:val="both"/>
        <w:rPr>
          <w:szCs w:val="28"/>
        </w:rPr>
      </w:pPr>
      <w:r w:rsidRPr="00D325BB">
        <w:rPr>
          <w:szCs w:val="28"/>
        </w:rPr>
        <w:t xml:space="preserve">Про </w:t>
      </w:r>
      <w:r>
        <w:rPr>
          <w:szCs w:val="28"/>
        </w:rPr>
        <w:t xml:space="preserve">внесення змін </w:t>
      </w:r>
      <w:r w:rsidR="009E3EB2">
        <w:rPr>
          <w:szCs w:val="28"/>
        </w:rPr>
        <w:t>у</w:t>
      </w:r>
      <w:r w:rsidR="00BB24A5">
        <w:rPr>
          <w:szCs w:val="28"/>
        </w:rPr>
        <w:t xml:space="preserve"> додаток 2 </w:t>
      </w:r>
      <w:r>
        <w:rPr>
          <w:szCs w:val="28"/>
        </w:rPr>
        <w:t xml:space="preserve"> </w:t>
      </w:r>
      <w:r w:rsidR="00390829">
        <w:rPr>
          <w:szCs w:val="28"/>
        </w:rPr>
        <w:t xml:space="preserve">рішення виконавчого комітету </w:t>
      </w:r>
      <w:r w:rsidR="00BA6C46">
        <w:rPr>
          <w:szCs w:val="28"/>
        </w:rPr>
        <w:t xml:space="preserve"> міської </w:t>
      </w:r>
      <w:r w:rsidR="00390829">
        <w:rPr>
          <w:szCs w:val="28"/>
        </w:rPr>
        <w:t>ради від 26.07.2023 № 836 «Про затвердження фонду захисних споруд цивільного захисту Звягельської міської територіальної громади»</w:t>
      </w:r>
    </w:p>
    <w:p w:rsidR="00DA4318" w:rsidRPr="00D325BB" w:rsidRDefault="00DA4318" w:rsidP="00DA4318">
      <w:pPr>
        <w:rPr>
          <w:sz w:val="28"/>
          <w:szCs w:val="28"/>
        </w:rPr>
      </w:pPr>
    </w:p>
    <w:p w:rsidR="00DA4318" w:rsidRPr="00075243" w:rsidRDefault="00DA4318" w:rsidP="00CE2932">
      <w:pPr>
        <w:ind w:firstLine="709"/>
        <w:jc w:val="both"/>
        <w:rPr>
          <w:sz w:val="28"/>
          <w:szCs w:val="28"/>
        </w:rPr>
      </w:pPr>
      <w:r w:rsidRPr="00075243">
        <w:rPr>
          <w:sz w:val="28"/>
          <w:szCs w:val="28"/>
        </w:rPr>
        <w:t xml:space="preserve">Керуючись </w:t>
      </w:r>
      <w:r w:rsidR="002A5356" w:rsidRPr="00075243">
        <w:rPr>
          <w:sz w:val="28"/>
          <w:szCs w:val="28"/>
        </w:rPr>
        <w:t>під</w:t>
      </w:r>
      <w:r w:rsidRPr="00075243">
        <w:rPr>
          <w:sz w:val="28"/>
          <w:szCs w:val="28"/>
        </w:rPr>
        <w:t xml:space="preserve">пунктом </w:t>
      </w:r>
      <w:r w:rsidR="000025C8" w:rsidRPr="00075243">
        <w:rPr>
          <w:sz w:val="28"/>
          <w:szCs w:val="28"/>
        </w:rPr>
        <w:t>10</w:t>
      </w:r>
      <w:r w:rsidRPr="00075243">
        <w:rPr>
          <w:sz w:val="28"/>
          <w:szCs w:val="28"/>
        </w:rPr>
        <w:t xml:space="preserve"> </w:t>
      </w:r>
      <w:r w:rsidR="002A5356" w:rsidRPr="00075243">
        <w:rPr>
          <w:sz w:val="28"/>
          <w:szCs w:val="28"/>
        </w:rPr>
        <w:t xml:space="preserve">пункту </w:t>
      </w:r>
      <w:r w:rsidR="00EB71E5">
        <w:rPr>
          <w:sz w:val="28"/>
          <w:szCs w:val="28"/>
        </w:rPr>
        <w:t xml:space="preserve"> </w:t>
      </w:r>
      <w:r w:rsidR="002A5356" w:rsidRPr="00075243">
        <w:rPr>
          <w:sz w:val="28"/>
          <w:szCs w:val="28"/>
        </w:rPr>
        <w:t>а</w:t>
      </w:r>
      <w:r w:rsidR="00EB71E5">
        <w:rPr>
          <w:sz w:val="28"/>
          <w:szCs w:val="28"/>
        </w:rPr>
        <w:t xml:space="preserve"> </w:t>
      </w:r>
      <w:r w:rsidR="002A5356" w:rsidRPr="00075243">
        <w:rPr>
          <w:sz w:val="28"/>
          <w:szCs w:val="28"/>
        </w:rPr>
        <w:t xml:space="preserve"> частини 1 </w:t>
      </w:r>
      <w:r w:rsidRPr="00075243">
        <w:rPr>
          <w:sz w:val="28"/>
          <w:szCs w:val="28"/>
        </w:rPr>
        <w:t>статті 36</w:t>
      </w:r>
      <w:r w:rsidR="000025C8" w:rsidRPr="00075243">
        <w:rPr>
          <w:sz w:val="28"/>
          <w:szCs w:val="28"/>
          <w:vertAlign w:val="superscript"/>
        </w:rPr>
        <w:t>1</w:t>
      </w:r>
      <w:r w:rsidRPr="00075243">
        <w:rPr>
          <w:sz w:val="28"/>
          <w:szCs w:val="28"/>
        </w:rPr>
        <w:t xml:space="preserve"> Закону України «Про місцеве самоврядування в Україні», відповідно до пункту </w:t>
      </w:r>
      <w:r w:rsidR="002C72C7" w:rsidRPr="00075243">
        <w:rPr>
          <w:sz w:val="28"/>
          <w:szCs w:val="28"/>
        </w:rPr>
        <w:t>25</w:t>
      </w:r>
      <w:r w:rsidRPr="00075243">
        <w:rPr>
          <w:sz w:val="28"/>
          <w:szCs w:val="28"/>
        </w:rPr>
        <w:t xml:space="preserve"> частини другої статті 1</w:t>
      </w:r>
      <w:r w:rsidR="002A5356" w:rsidRPr="00075243">
        <w:rPr>
          <w:sz w:val="28"/>
          <w:szCs w:val="28"/>
        </w:rPr>
        <w:t>9</w:t>
      </w:r>
      <w:r w:rsidRPr="00075243">
        <w:rPr>
          <w:sz w:val="28"/>
          <w:szCs w:val="28"/>
        </w:rPr>
        <w:t xml:space="preserve"> Кодексу цивільного захисту, пунктів 1</w:t>
      </w:r>
      <w:r w:rsidR="002A5356" w:rsidRPr="00075243">
        <w:rPr>
          <w:sz w:val="28"/>
          <w:szCs w:val="28"/>
        </w:rPr>
        <w:t>7</w:t>
      </w:r>
      <w:r w:rsidRPr="00075243">
        <w:rPr>
          <w:sz w:val="28"/>
          <w:szCs w:val="28"/>
        </w:rPr>
        <w:t>, 2</w:t>
      </w:r>
      <w:r w:rsidR="002A5356" w:rsidRPr="00075243">
        <w:rPr>
          <w:sz w:val="28"/>
          <w:szCs w:val="28"/>
        </w:rPr>
        <w:t>3</w:t>
      </w:r>
      <w:r w:rsidRPr="00075243">
        <w:rPr>
          <w:sz w:val="28"/>
          <w:szCs w:val="28"/>
        </w:rPr>
        <w:t xml:space="preserve"> Порядку створення, утримання фонду захисних споруд цивільного захисту України та ведення його обліку, затвердженого постановою Кабінету Міністрів України від 10.03.2017 </w:t>
      </w:r>
      <w:r w:rsidR="006F656F" w:rsidRPr="00075243">
        <w:rPr>
          <w:sz w:val="28"/>
          <w:szCs w:val="28"/>
        </w:rPr>
        <w:t xml:space="preserve">           </w:t>
      </w:r>
      <w:r w:rsidRPr="00075243">
        <w:rPr>
          <w:sz w:val="28"/>
          <w:szCs w:val="28"/>
        </w:rPr>
        <w:t>№ 138 «</w:t>
      </w:r>
      <w:r w:rsidRPr="00075243">
        <w:rPr>
          <w:bCs/>
          <w:sz w:val="28"/>
          <w:szCs w:val="28"/>
          <w:shd w:val="clear" w:color="auto" w:fill="FFFFFF"/>
        </w:rPr>
        <w:t>Деякі питання використання захисних споруд цивільного захисту</w:t>
      </w:r>
      <w:r w:rsidRPr="00075243">
        <w:rPr>
          <w:sz w:val="28"/>
          <w:szCs w:val="28"/>
        </w:rPr>
        <w:t>»</w:t>
      </w:r>
      <w:r w:rsidR="002A5356" w:rsidRPr="00075243">
        <w:rPr>
          <w:sz w:val="28"/>
          <w:szCs w:val="28"/>
        </w:rPr>
        <w:t xml:space="preserve"> та враховуючи п.4 ТОМ 3.6 </w:t>
      </w:r>
      <w:r w:rsidR="00075243" w:rsidRPr="00075243">
        <w:rPr>
          <w:sz w:val="28"/>
          <w:szCs w:val="28"/>
        </w:rPr>
        <w:t>«Інженерно-технічні заходи цивільного захисту»                  689-23-ІТЗ ЦЗ Проекту ремонтно-реставраційних робіт пам’ятки архітектури місцевого значення будівлі кінотеатру на вулиці Шевченка,5/1 в місті Новограді-Волинському</w:t>
      </w:r>
      <w:r w:rsidR="00E6441F">
        <w:rPr>
          <w:sz w:val="28"/>
          <w:szCs w:val="28"/>
        </w:rPr>
        <w:t>»</w:t>
      </w:r>
      <w:r w:rsidR="00075243" w:rsidRPr="00075243">
        <w:rPr>
          <w:sz w:val="28"/>
          <w:szCs w:val="28"/>
        </w:rPr>
        <w:t>,</w:t>
      </w:r>
      <w:r w:rsidR="00EB71E5">
        <w:rPr>
          <w:sz w:val="28"/>
          <w:szCs w:val="28"/>
        </w:rPr>
        <w:t xml:space="preserve"> проект «Ремонт споруди подвійного призначення (підвальне приміщення Молодіжного центру) за </w:t>
      </w:r>
      <w:proofErr w:type="spellStart"/>
      <w:r w:rsidR="00EB71E5">
        <w:rPr>
          <w:sz w:val="28"/>
          <w:szCs w:val="28"/>
        </w:rPr>
        <w:t>адресою</w:t>
      </w:r>
      <w:proofErr w:type="spellEnd"/>
      <w:r w:rsidR="00EB71E5">
        <w:rPr>
          <w:sz w:val="28"/>
          <w:szCs w:val="28"/>
        </w:rPr>
        <w:t xml:space="preserve">: вул. Шевченка, 5/1 в м. Звягель Житомирської області», </w:t>
      </w:r>
      <w:r w:rsidR="00075243" w:rsidRPr="00075243">
        <w:rPr>
          <w:sz w:val="28"/>
          <w:szCs w:val="28"/>
        </w:rPr>
        <w:t xml:space="preserve">а також лист Головного Управління ДСНС України </w:t>
      </w:r>
      <w:r w:rsidR="000150DD">
        <w:rPr>
          <w:sz w:val="28"/>
          <w:szCs w:val="28"/>
        </w:rPr>
        <w:t xml:space="preserve">                                        </w:t>
      </w:r>
      <w:r w:rsidR="00075243" w:rsidRPr="00075243">
        <w:rPr>
          <w:sz w:val="28"/>
          <w:szCs w:val="28"/>
        </w:rPr>
        <w:t>у Житомирській області від</w:t>
      </w:r>
      <w:r w:rsidR="00075243">
        <w:rPr>
          <w:sz w:val="28"/>
          <w:szCs w:val="28"/>
        </w:rPr>
        <w:t xml:space="preserve"> 02.10.2024 №51 04-51487/51 16</w:t>
      </w:r>
      <w:r w:rsidR="00407542">
        <w:rPr>
          <w:sz w:val="28"/>
          <w:szCs w:val="28"/>
        </w:rPr>
        <w:t>,</w:t>
      </w:r>
      <w:r w:rsidR="00075243" w:rsidRPr="00075243">
        <w:rPr>
          <w:sz w:val="28"/>
          <w:szCs w:val="28"/>
        </w:rPr>
        <w:t xml:space="preserve"> </w:t>
      </w:r>
      <w:r w:rsidR="00DF6B74" w:rsidRPr="00075243">
        <w:rPr>
          <w:sz w:val="28"/>
          <w:szCs w:val="28"/>
          <w:shd w:val="clear" w:color="auto" w:fill="FFFFFF"/>
        </w:rPr>
        <w:t xml:space="preserve"> </w:t>
      </w:r>
      <w:r w:rsidRPr="00075243">
        <w:rPr>
          <w:sz w:val="28"/>
          <w:szCs w:val="28"/>
        </w:rPr>
        <w:t>виконавчий комітет міської ради</w:t>
      </w:r>
    </w:p>
    <w:p w:rsidR="00DA4318" w:rsidRPr="00075243" w:rsidRDefault="00DA4318" w:rsidP="00BA6C46">
      <w:pPr>
        <w:ind w:right="-142"/>
        <w:jc w:val="both"/>
        <w:rPr>
          <w:sz w:val="28"/>
          <w:szCs w:val="28"/>
          <w:shd w:val="clear" w:color="auto" w:fill="FFFFFF"/>
        </w:rPr>
      </w:pPr>
    </w:p>
    <w:p w:rsidR="00DA4318" w:rsidRDefault="00DA4318" w:rsidP="00BA6C46">
      <w:pPr>
        <w:ind w:right="-142"/>
        <w:jc w:val="both"/>
        <w:rPr>
          <w:sz w:val="28"/>
          <w:szCs w:val="28"/>
        </w:rPr>
      </w:pPr>
      <w:r w:rsidRPr="00D325BB">
        <w:rPr>
          <w:sz w:val="28"/>
          <w:szCs w:val="28"/>
        </w:rPr>
        <w:t>ВИРІШИВ</w:t>
      </w:r>
      <w:r>
        <w:rPr>
          <w:sz w:val="28"/>
          <w:szCs w:val="28"/>
        </w:rPr>
        <w:t>:</w:t>
      </w:r>
    </w:p>
    <w:p w:rsidR="00BA6C46" w:rsidRDefault="00BA6C46" w:rsidP="00BA6C46">
      <w:pPr>
        <w:ind w:right="-142"/>
        <w:jc w:val="both"/>
        <w:rPr>
          <w:sz w:val="28"/>
          <w:szCs w:val="28"/>
        </w:rPr>
      </w:pPr>
    </w:p>
    <w:p w:rsidR="00292028" w:rsidRDefault="002E37D1" w:rsidP="002E37D1">
      <w:pPr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</w:t>
      </w:r>
      <w:r w:rsidR="00EB71E5">
        <w:rPr>
          <w:sz w:val="28"/>
          <w:szCs w:val="28"/>
        </w:rPr>
        <w:t>у</w:t>
      </w:r>
      <w:r w:rsidRPr="009E3EB2">
        <w:rPr>
          <w:sz w:val="28"/>
          <w:szCs w:val="28"/>
        </w:rPr>
        <w:t xml:space="preserve"> </w:t>
      </w:r>
      <w:r w:rsidR="00BB24A5">
        <w:rPr>
          <w:sz w:val="28"/>
          <w:szCs w:val="28"/>
        </w:rPr>
        <w:t>додат</w:t>
      </w:r>
      <w:r w:rsidR="00EB71E5">
        <w:rPr>
          <w:sz w:val="28"/>
          <w:szCs w:val="28"/>
        </w:rPr>
        <w:t>о</w:t>
      </w:r>
      <w:r w:rsidR="00BB24A5">
        <w:rPr>
          <w:sz w:val="28"/>
          <w:szCs w:val="28"/>
        </w:rPr>
        <w:t xml:space="preserve">к 2 </w:t>
      </w:r>
      <w:r>
        <w:rPr>
          <w:sz w:val="28"/>
          <w:szCs w:val="28"/>
        </w:rPr>
        <w:t xml:space="preserve">рішення  виконавчого комітету міської ради від 26.07.2023 № 836 «Про затвердження фонду захисних споруд цивільного захисту Звягельської міської територіальної громади», а саме: </w:t>
      </w:r>
    </w:p>
    <w:p w:rsidR="002E37D1" w:rsidRDefault="002B2BA2" w:rsidP="002E37D1">
      <w:pPr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37D1">
        <w:rPr>
          <w:sz w:val="28"/>
          <w:szCs w:val="28"/>
        </w:rPr>
        <w:t xml:space="preserve">пункт </w:t>
      </w:r>
      <w:r w:rsidR="00292028">
        <w:rPr>
          <w:sz w:val="28"/>
          <w:szCs w:val="28"/>
        </w:rPr>
        <w:t xml:space="preserve">36 </w:t>
      </w:r>
      <w:r w:rsidR="002C67A8">
        <w:rPr>
          <w:sz w:val="28"/>
          <w:szCs w:val="28"/>
        </w:rPr>
        <w:t xml:space="preserve"> </w:t>
      </w:r>
      <w:r w:rsidR="00292028">
        <w:rPr>
          <w:sz w:val="28"/>
          <w:szCs w:val="28"/>
        </w:rPr>
        <w:t>викласти у н</w:t>
      </w:r>
      <w:r w:rsidR="00EB71E5">
        <w:rPr>
          <w:sz w:val="28"/>
          <w:szCs w:val="28"/>
        </w:rPr>
        <w:t>овій</w:t>
      </w:r>
      <w:r w:rsidR="00292028">
        <w:rPr>
          <w:sz w:val="28"/>
          <w:szCs w:val="28"/>
        </w:rPr>
        <w:t xml:space="preserve"> редакції:</w:t>
      </w:r>
    </w:p>
    <w:p w:rsidR="002E37D1" w:rsidRDefault="002E37D1" w:rsidP="00BA6C46">
      <w:pPr>
        <w:ind w:right="-142"/>
        <w:jc w:val="both"/>
        <w:rPr>
          <w:sz w:val="28"/>
          <w:szCs w:val="28"/>
        </w:rPr>
      </w:pPr>
    </w:p>
    <w:tbl>
      <w:tblPr>
        <w:tblStyle w:val="a5"/>
        <w:tblW w:w="99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013"/>
        <w:gridCol w:w="1701"/>
        <w:gridCol w:w="1842"/>
        <w:gridCol w:w="1134"/>
        <w:gridCol w:w="993"/>
      </w:tblGrid>
      <w:tr w:rsidR="0016355C" w:rsidRPr="00BA6C46" w:rsidTr="006E3B2B">
        <w:tc>
          <w:tcPr>
            <w:tcW w:w="568" w:type="dxa"/>
            <w:vAlign w:val="center"/>
          </w:tcPr>
          <w:p w:rsidR="005F4699" w:rsidRPr="00BA6C46" w:rsidRDefault="005F4699" w:rsidP="003F60F1">
            <w:pPr>
              <w:pStyle w:val="a8"/>
              <w:spacing w:before="0" w:beforeAutospacing="0" w:after="0" w:afterAutospacing="0"/>
              <w:jc w:val="center"/>
            </w:pPr>
            <w:r w:rsidRPr="00BA6C46">
              <w:rPr>
                <w:b/>
                <w:bCs/>
                <w:color w:val="000000"/>
              </w:rPr>
              <w:t>№</w:t>
            </w:r>
          </w:p>
        </w:tc>
        <w:tc>
          <w:tcPr>
            <w:tcW w:w="1701" w:type="dxa"/>
            <w:vAlign w:val="center"/>
          </w:tcPr>
          <w:p w:rsidR="005F4699" w:rsidRPr="00BA6C46" w:rsidRDefault="005F4699" w:rsidP="003F60F1">
            <w:pPr>
              <w:pStyle w:val="a8"/>
              <w:spacing w:before="0" w:beforeAutospacing="0" w:after="0" w:afterAutospacing="0"/>
              <w:jc w:val="center"/>
              <w:rPr>
                <w:lang w:val="uk-UA"/>
              </w:rPr>
            </w:pPr>
            <w:r w:rsidRPr="00BA6C46">
              <w:rPr>
                <w:b/>
                <w:bCs/>
                <w:color w:val="000000"/>
                <w:lang w:val="uk-UA"/>
              </w:rPr>
              <w:t>Заклад</w:t>
            </w:r>
          </w:p>
        </w:tc>
        <w:tc>
          <w:tcPr>
            <w:tcW w:w="2013" w:type="dxa"/>
            <w:vAlign w:val="center"/>
          </w:tcPr>
          <w:p w:rsidR="005F4699" w:rsidRPr="00BA6C46" w:rsidRDefault="005F4699" w:rsidP="003F60F1">
            <w:pPr>
              <w:pStyle w:val="a8"/>
              <w:spacing w:before="0" w:beforeAutospacing="0" w:after="0" w:afterAutospacing="0"/>
              <w:jc w:val="center"/>
            </w:pPr>
            <w:r w:rsidRPr="00BA6C46">
              <w:rPr>
                <w:b/>
                <w:bCs/>
                <w:color w:val="000000"/>
              </w:rPr>
              <w:t>Адреса</w:t>
            </w:r>
          </w:p>
        </w:tc>
        <w:tc>
          <w:tcPr>
            <w:tcW w:w="1701" w:type="dxa"/>
            <w:vAlign w:val="center"/>
          </w:tcPr>
          <w:p w:rsidR="005F4699" w:rsidRPr="00BA6C46" w:rsidRDefault="009F1B05" w:rsidP="003F60F1">
            <w:pPr>
              <w:pStyle w:val="a8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b/>
                <w:bCs/>
                <w:color w:val="000000"/>
              </w:rPr>
              <w:t>Тип</w:t>
            </w:r>
            <w:r>
              <w:rPr>
                <w:b/>
                <w:bCs/>
                <w:color w:val="000000"/>
                <w:lang w:val="uk-UA"/>
              </w:rPr>
              <w:t xml:space="preserve"> </w:t>
            </w:r>
            <w:r w:rsidR="005F4699" w:rsidRPr="00BA6C46">
              <w:rPr>
                <w:b/>
                <w:bCs/>
                <w:color w:val="000000"/>
                <w:lang w:val="uk-UA"/>
              </w:rPr>
              <w:t>споруди цивільного захисту</w:t>
            </w:r>
          </w:p>
        </w:tc>
        <w:tc>
          <w:tcPr>
            <w:tcW w:w="1842" w:type="dxa"/>
          </w:tcPr>
          <w:p w:rsidR="005F4699" w:rsidRPr="00BA6C46" w:rsidRDefault="005F4699" w:rsidP="003F60F1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/>
              </w:rPr>
            </w:pPr>
            <w:r w:rsidRPr="00BA6C46">
              <w:rPr>
                <w:b/>
                <w:bCs/>
                <w:color w:val="000000"/>
                <w:lang w:val="uk-UA"/>
              </w:rPr>
              <w:t>Балансоутримувач</w:t>
            </w:r>
          </w:p>
        </w:tc>
        <w:tc>
          <w:tcPr>
            <w:tcW w:w="1134" w:type="dxa"/>
          </w:tcPr>
          <w:p w:rsidR="005F4699" w:rsidRDefault="005F4699" w:rsidP="003F60F1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/>
              </w:rPr>
            </w:pPr>
          </w:p>
          <w:p w:rsidR="005F4699" w:rsidRPr="00BA6C46" w:rsidRDefault="005F4699" w:rsidP="003F60F1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/>
              </w:rPr>
            </w:pPr>
            <w:r w:rsidRPr="00BA6C46">
              <w:rPr>
                <w:b/>
                <w:bCs/>
                <w:color w:val="000000"/>
                <w:lang w:val="uk-UA"/>
              </w:rPr>
              <w:t>Площа</w:t>
            </w:r>
          </w:p>
        </w:tc>
        <w:tc>
          <w:tcPr>
            <w:tcW w:w="993" w:type="dxa"/>
            <w:vAlign w:val="center"/>
          </w:tcPr>
          <w:p w:rsidR="005F4699" w:rsidRDefault="005F4699">
            <w:pPr>
              <w:pStyle w:val="a8"/>
              <w:spacing w:before="0" w:beforeAutospacing="0" w:after="0" w:afterAutospacing="0"/>
              <w:jc w:val="center"/>
            </w:pPr>
            <w:proofErr w:type="spellStart"/>
            <w:r>
              <w:rPr>
                <w:b/>
                <w:bCs/>
                <w:color w:val="000000"/>
              </w:rPr>
              <w:t>Місткість</w:t>
            </w:r>
            <w:proofErr w:type="spellEnd"/>
          </w:p>
        </w:tc>
      </w:tr>
      <w:tr w:rsidR="0016355C" w:rsidTr="006E3B2B">
        <w:tc>
          <w:tcPr>
            <w:tcW w:w="568" w:type="dxa"/>
            <w:vAlign w:val="center"/>
          </w:tcPr>
          <w:p w:rsidR="005F4699" w:rsidRPr="00292F07" w:rsidRDefault="00BB24A5" w:rsidP="001C1354">
            <w:pPr>
              <w:pStyle w:val="a8"/>
              <w:spacing w:before="0" w:beforeAutospacing="0" w:after="0" w:afterAutospacing="0"/>
              <w:ind w:left="3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36</w:t>
            </w:r>
            <w:r w:rsidR="000B4F25">
              <w:rPr>
                <w:color w:val="00000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:rsidR="005F4699" w:rsidRPr="003805B2" w:rsidRDefault="00DF6B74" w:rsidP="006F6EFB">
            <w:pPr>
              <w:pStyle w:val="a8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Молодіжний центр</w:t>
            </w:r>
            <w:r w:rsidR="00CE2932">
              <w:rPr>
                <w:lang w:val="uk-UA"/>
              </w:rPr>
              <w:t xml:space="preserve"> </w:t>
            </w:r>
          </w:p>
        </w:tc>
        <w:tc>
          <w:tcPr>
            <w:tcW w:w="2013" w:type="dxa"/>
            <w:vAlign w:val="center"/>
          </w:tcPr>
          <w:p w:rsidR="005F4699" w:rsidRPr="00CF2DC6" w:rsidRDefault="00DF6B74" w:rsidP="00CF2DC6">
            <w:pPr>
              <w:pStyle w:val="a3"/>
              <w:ind w:right="108" w:firstLine="0"/>
              <w:jc w:val="center"/>
              <w:rPr>
                <w:lang w:val="uk-UA"/>
              </w:rPr>
            </w:pPr>
            <w:r>
              <w:rPr>
                <w:sz w:val="24"/>
                <w:lang w:val="uk-UA"/>
              </w:rPr>
              <w:t>вул. Шевченка, 5/1</w:t>
            </w:r>
            <w:r w:rsidR="005F4699" w:rsidRPr="00F92BD0">
              <w:rPr>
                <w:sz w:val="24"/>
                <w:lang w:val="uk-UA"/>
              </w:rPr>
              <w:t xml:space="preserve"> </w:t>
            </w:r>
            <w:r w:rsidR="00CF2DC6">
              <w:rPr>
                <w:sz w:val="24"/>
                <w:lang w:val="uk-UA"/>
              </w:rPr>
              <w:t>м. Звягель</w:t>
            </w:r>
            <w:r w:rsidR="0016355C" w:rsidRPr="00CF2DC6">
              <w:rPr>
                <w:lang w:val="uk-UA"/>
              </w:rPr>
              <w:t>,</w:t>
            </w:r>
          </w:p>
          <w:p w:rsidR="005F4699" w:rsidRDefault="005F4699" w:rsidP="003F60F1">
            <w:pPr>
              <w:jc w:val="center"/>
            </w:pPr>
            <w:r w:rsidRPr="00666298">
              <w:t>Житомирська область</w:t>
            </w:r>
          </w:p>
          <w:p w:rsidR="005F4699" w:rsidRPr="003805B2" w:rsidRDefault="005F4699" w:rsidP="003F60F1">
            <w:pPr>
              <w:pStyle w:val="a3"/>
              <w:ind w:right="108" w:firstLine="0"/>
              <w:jc w:val="center"/>
              <w:rPr>
                <w:sz w:val="24"/>
                <w:lang w:val="uk-UA"/>
              </w:rPr>
            </w:pPr>
            <w:r w:rsidRPr="00CF2DC6">
              <w:rPr>
                <w:sz w:val="24"/>
                <w:lang w:val="uk-UA"/>
              </w:rPr>
              <w:t>11700</w:t>
            </w:r>
          </w:p>
        </w:tc>
        <w:tc>
          <w:tcPr>
            <w:tcW w:w="1701" w:type="dxa"/>
            <w:vAlign w:val="center"/>
          </w:tcPr>
          <w:p w:rsidR="005F4699" w:rsidRPr="003805B2" w:rsidRDefault="00292028" w:rsidP="003F60F1">
            <w:pPr>
              <w:pStyle w:val="a8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найпростіше укриття </w:t>
            </w:r>
          </w:p>
        </w:tc>
        <w:tc>
          <w:tcPr>
            <w:tcW w:w="1842" w:type="dxa"/>
            <w:vAlign w:val="center"/>
          </w:tcPr>
          <w:p w:rsidR="005F4699" w:rsidRPr="003805B2" w:rsidRDefault="00DF6B74" w:rsidP="003F60F1">
            <w:pPr>
              <w:pStyle w:val="a8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Управління у справах сім’ї, молоді, фізичної культури та спорту міської ради</w:t>
            </w:r>
          </w:p>
        </w:tc>
        <w:tc>
          <w:tcPr>
            <w:tcW w:w="1134" w:type="dxa"/>
          </w:tcPr>
          <w:p w:rsidR="005F4699" w:rsidRPr="003805B2" w:rsidRDefault="00DF6B74" w:rsidP="00CF2DC6">
            <w:pPr>
              <w:pStyle w:val="a8"/>
              <w:spacing w:before="0" w:beforeAutospacing="0" w:after="0" w:afterAutospacing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391,56</w:t>
            </w:r>
            <w:r w:rsidR="005F4699" w:rsidRPr="000B4040">
              <w:rPr>
                <w:color w:val="000000"/>
                <w:lang w:val="uk-UA"/>
              </w:rPr>
              <w:t>м</w:t>
            </w:r>
            <w:r w:rsidR="005F4699" w:rsidRPr="000B4040">
              <w:rPr>
                <w:color w:val="000000"/>
                <w:vertAlign w:val="superscript"/>
                <w:lang w:val="uk-UA"/>
              </w:rPr>
              <w:t>2</w:t>
            </w:r>
          </w:p>
        </w:tc>
        <w:tc>
          <w:tcPr>
            <w:tcW w:w="993" w:type="dxa"/>
            <w:vAlign w:val="center"/>
          </w:tcPr>
          <w:p w:rsidR="005F4699" w:rsidRDefault="00D25216" w:rsidP="00D25216">
            <w:pPr>
              <w:pStyle w:val="a8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653</w:t>
            </w:r>
          </w:p>
        </w:tc>
      </w:tr>
    </w:tbl>
    <w:p w:rsidR="008678E3" w:rsidRDefault="008678E3" w:rsidP="00DF6B74">
      <w:pPr>
        <w:tabs>
          <w:tab w:val="left" w:pos="4536"/>
        </w:tabs>
        <w:ind w:right="-142"/>
        <w:jc w:val="both"/>
        <w:rPr>
          <w:sz w:val="28"/>
          <w:szCs w:val="28"/>
        </w:rPr>
      </w:pPr>
    </w:p>
    <w:p w:rsidR="002E37D1" w:rsidRDefault="002B2BA2" w:rsidP="00DF6B74">
      <w:pPr>
        <w:tabs>
          <w:tab w:val="left" w:pos="4536"/>
        </w:tabs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B71E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- пункт 37  виключити.</w:t>
      </w:r>
    </w:p>
    <w:p w:rsidR="00BE2A57" w:rsidRDefault="00EB71E5" w:rsidP="00BE2A57">
      <w:pPr>
        <w:pStyle w:val="1"/>
        <w:spacing w:before="120"/>
        <w:ind w:right="1"/>
        <w:jc w:val="both"/>
        <w:rPr>
          <w:szCs w:val="28"/>
        </w:rPr>
      </w:pPr>
      <w:r>
        <w:rPr>
          <w:szCs w:val="28"/>
        </w:rPr>
        <w:t xml:space="preserve">       </w:t>
      </w:r>
      <w:r w:rsidR="00292028">
        <w:rPr>
          <w:szCs w:val="28"/>
        </w:rPr>
        <w:t>2. Рішення виконавчого комітету міської ради від 13.09.2023 №897</w:t>
      </w:r>
      <w:r w:rsidR="00407542">
        <w:rPr>
          <w:szCs w:val="28"/>
        </w:rPr>
        <w:t xml:space="preserve"> </w:t>
      </w:r>
      <w:r w:rsidR="00BB24A5">
        <w:rPr>
          <w:szCs w:val="28"/>
        </w:rPr>
        <w:t xml:space="preserve"> </w:t>
      </w:r>
      <w:r w:rsidR="00407542">
        <w:rPr>
          <w:szCs w:val="28"/>
        </w:rPr>
        <w:t>«</w:t>
      </w:r>
      <w:r w:rsidR="00BB24A5" w:rsidRPr="00D325BB">
        <w:rPr>
          <w:szCs w:val="28"/>
        </w:rPr>
        <w:t xml:space="preserve">Про </w:t>
      </w:r>
      <w:r w:rsidR="00BB24A5">
        <w:rPr>
          <w:szCs w:val="28"/>
        </w:rPr>
        <w:t>внесення змін у рішення виконавчого комітету Звягельської міської ради від 26.07.2023</w:t>
      </w:r>
      <w:r w:rsidR="00407542">
        <w:rPr>
          <w:szCs w:val="28"/>
        </w:rPr>
        <w:t xml:space="preserve"> </w:t>
      </w:r>
      <w:r w:rsidR="00BB24A5">
        <w:rPr>
          <w:szCs w:val="28"/>
        </w:rPr>
        <w:t xml:space="preserve">№ 836 «Про затвердження фонду захисних споруд цивільного захисту Звягельської міської територіальної громади» </w:t>
      </w:r>
      <w:r w:rsidR="00292028">
        <w:rPr>
          <w:szCs w:val="28"/>
        </w:rPr>
        <w:t xml:space="preserve"> </w:t>
      </w:r>
      <w:r w:rsidR="002B2BA2">
        <w:rPr>
          <w:szCs w:val="28"/>
        </w:rPr>
        <w:t>та від 28.02.2024 №1067</w:t>
      </w:r>
      <w:r w:rsidR="00BB24A5">
        <w:rPr>
          <w:szCs w:val="28"/>
        </w:rPr>
        <w:t xml:space="preserve"> </w:t>
      </w:r>
      <w:r w:rsidR="00407542">
        <w:rPr>
          <w:szCs w:val="28"/>
        </w:rPr>
        <w:t>«</w:t>
      </w:r>
      <w:r w:rsidR="00924152" w:rsidRPr="00D325BB">
        <w:rPr>
          <w:szCs w:val="28"/>
        </w:rPr>
        <w:t xml:space="preserve">Про </w:t>
      </w:r>
      <w:r w:rsidR="00924152">
        <w:rPr>
          <w:szCs w:val="28"/>
        </w:rPr>
        <w:t>внесення змін до фонду</w:t>
      </w:r>
      <w:r w:rsidR="00924152" w:rsidRPr="00D325BB">
        <w:rPr>
          <w:szCs w:val="28"/>
        </w:rPr>
        <w:t xml:space="preserve"> захисних споруд цивільного захисту </w:t>
      </w:r>
      <w:r w:rsidR="00924152">
        <w:rPr>
          <w:szCs w:val="28"/>
        </w:rPr>
        <w:t>Звягельської міської територіальної громади</w:t>
      </w:r>
      <w:r w:rsidR="00402C3A">
        <w:rPr>
          <w:szCs w:val="28"/>
        </w:rPr>
        <w:t>»</w:t>
      </w:r>
      <w:r w:rsidR="00924152">
        <w:rPr>
          <w:szCs w:val="28"/>
        </w:rPr>
        <w:t xml:space="preserve"> </w:t>
      </w:r>
      <w:r w:rsidR="002B2BA2">
        <w:rPr>
          <w:szCs w:val="28"/>
        </w:rPr>
        <w:t xml:space="preserve"> </w:t>
      </w:r>
      <w:r w:rsidR="00292028">
        <w:rPr>
          <w:szCs w:val="28"/>
        </w:rPr>
        <w:t>в</w:t>
      </w:r>
      <w:r w:rsidR="00924152">
        <w:rPr>
          <w:szCs w:val="28"/>
        </w:rPr>
        <w:t>изнати</w:t>
      </w:r>
      <w:r w:rsidR="00292028">
        <w:rPr>
          <w:szCs w:val="28"/>
        </w:rPr>
        <w:t xml:space="preserve"> таким</w:t>
      </w:r>
      <w:r w:rsidR="002B2BA2">
        <w:rPr>
          <w:szCs w:val="28"/>
        </w:rPr>
        <w:t>и</w:t>
      </w:r>
      <w:r w:rsidR="00292028">
        <w:rPr>
          <w:szCs w:val="28"/>
        </w:rPr>
        <w:t>, що втратил</w:t>
      </w:r>
      <w:r w:rsidR="002B2BA2">
        <w:rPr>
          <w:szCs w:val="28"/>
        </w:rPr>
        <w:t>и</w:t>
      </w:r>
      <w:r w:rsidR="00292028">
        <w:rPr>
          <w:szCs w:val="28"/>
        </w:rPr>
        <w:t xml:space="preserve"> чинність.</w:t>
      </w:r>
    </w:p>
    <w:p w:rsidR="00DA4318" w:rsidRDefault="00BE2A57" w:rsidP="00BE2A57">
      <w:pPr>
        <w:pStyle w:val="1"/>
        <w:spacing w:before="120"/>
        <w:ind w:right="1"/>
        <w:jc w:val="both"/>
        <w:rPr>
          <w:szCs w:val="28"/>
        </w:rPr>
      </w:pPr>
      <w:r>
        <w:rPr>
          <w:szCs w:val="28"/>
        </w:rPr>
        <w:t xml:space="preserve">      </w:t>
      </w:r>
      <w:bookmarkStart w:id="0" w:name="_GoBack"/>
      <w:bookmarkEnd w:id="0"/>
      <w:r w:rsidR="002E37D1">
        <w:rPr>
          <w:szCs w:val="28"/>
        </w:rPr>
        <w:t>3</w:t>
      </w:r>
      <w:r w:rsidR="00DA4318" w:rsidRPr="00246402">
        <w:rPr>
          <w:szCs w:val="28"/>
        </w:rPr>
        <w:t xml:space="preserve">. Контроль за виконанням </w:t>
      </w:r>
      <w:r w:rsidR="00DE5018">
        <w:rPr>
          <w:szCs w:val="28"/>
        </w:rPr>
        <w:t>цього</w:t>
      </w:r>
      <w:r w:rsidR="00DA4318" w:rsidRPr="00246402">
        <w:rPr>
          <w:szCs w:val="28"/>
        </w:rPr>
        <w:t xml:space="preserve"> рішення покласти</w:t>
      </w:r>
      <w:r w:rsidR="00771D93">
        <w:rPr>
          <w:szCs w:val="28"/>
        </w:rPr>
        <w:t xml:space="preserve"> на заступника міського голови </w:t>
      </w:r>
      <w:proofErr w:type="spellStart"/>
      <w:r w:rsidR="00292028">
        <w:rPr>
          <w:szCs w:val="28"/>
        </w:rPr>
        <w:t>Гудзя</w:t>
      </w:r>
      <w:proofErr w:type="spellEnd"/>
      <w:r w:rsidR="00292028">
        <w:rPr>
          <w:szCs w:val="28"/>
        </w:rPr>
        <w:t xml:space="preserve"> Д.С.</w:t>
      </w:r>
    </w:p>
    <w:p w:rsidR="002A05FA" w:rsidRDefault="002A05FA" w:rsidP="00BA6C46">
      <w:pPr>
        <w:ind w:right="-142"/>
        <w:jc w:val="both"/>
        <w:rPr>
          <w:sz w:val="28"/>
          <w:szCs w:val="28"/>
        </w:rPr>
      </w:pPr>
    </w:p>
    <w:p w:rsidR="00D25216" w:rsidRDefault="00D25216" w:rsidP="00BA6C46">
      <w:pPr>
        <w:ind w:right="-142"/>
        <w:jc w:val="both"/>
        <w:rPr>
          <w:sz w:val="28"/>
          <w:szCs w:val="28"/>
        </w:rPr>
      </w:pPr>
    </w:p>
    <w:p w:rsidR="00D25216" w:rsidRDefault="00D25216" w:rsidP="00BA6C46">
      <w:pPr>
        <w:ind w:right="-142"/>
        <w:jc w:val="both"/>
        <w:rPr>
          <w:sz w:val="28"/>
          <w:szCs w:val="28"/>
        </w:rPr>
      </w:pPr>
    </w:p>
    <w:p w:rsidR="00E77D29" w:rsidRPr="00BA6C46" w:rsidRDefault="00DA4318" w:rsidP="00BA6C46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                                    </w:t>
      </w:r>
      <w:r w:rsidR="00DF6B7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Микола БОРОВЕЦЬ</w:t>
      </w:r>
    </w:p>
    <w:sectPr w:rsidR="00E77D29" w:rsidRPr="00BA6C46" w:rsidSect="006E3B2B">
      <w:pgSz w:w="11906" w:h="16838"/>
      <w:pgMar w:top="568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318"/>
    <w:rsid w:val="000025C8"/>
    <w:rsid w:val="000150DD"/>
    <w:rsid w:val="000267BE"/>
    <w:rsid w:val="000411CC"/>
    <w:rsid w:val="00075243"/>
    <w:rsid w:val="000B4F25"/>
    <w:rsid w:val="00126736"/>
    <w:rsid w:val="0016355C"/>
    <w:rsid w:val="001969B1"/>
    <w:rsid w:val="001C1354"/>
    <w:rsid w:val="00235383"/>
    <w:rsid w:val="002913C9"/>
    <w:rsid w:val="00292028"/>
    <w:rsid w:val="002A05FA"/>
    <w:rsid w:val="002A5356"/>
    <w:rsid w:val="002B2BA2"/>
    <w:rsid w:val="002C67A8"/>
    <w:rsid w:val="002C72C7"/>
    <w:rsid w:val="002E1E3C"/>
    <w:rsid w:val="002E37D1"/>
    <w:rsid w:val="002E4232"/>
    <w:rsid w:val="00326E24"/>
    <w:rsid w:val="00390829"/>
    <w:rsid w:val="00402C3A"/>
    <w:rsid w:val="00407542"/>
    <w:rsid w:val="00446F26"/>
    <w:rsid w:val="004E7CCF"/>
    <w:rsid w:val="00517DAE"/>
    <w:rsid w:val="005F4699"/>
    <w:rsid w:val="006810AD"/>
    <w:rsid w:val="006B4450"/>
    <w:rsid w:val="006C6210"/>
    <w:rsid w:val="006E3B2B"/>
    <w:rsid w:val="006F656F"/>
    <w:rsid w:val="006F6EFB"/>
    <w:rsid w:val="00742FC2"/>
    <w:rsid w:val="00746E9F"/>
    <w:rsid w:val="00771D93"/>
    <w:rsid w:val="007A4CB6"/>
    <w:rsid w:val="008678E3"/>
    <w:rsid w:val="008A527E"/>
    <w:rsid w:val="008F1FFE"/>
    <w:rsid w:val="00924152"/>
    <w:rsid w:val="0096076C"/>
    <w:rsid w:val="009E3EB2"/>
    <w:rsid w:val="009F1B05"/>
    <w:rsid w:val="00A41C79"/>
    <w:rsid w:val="00A71F8D"/>
    <w:rsid w:val="00AD2389"/>
    <w:rsid w:val="00AE4E56"/>
    <w:rsid w:val="00B03696"/>
    <w:rsid w:val="00B06A88"/>
    <w:rsid w:val="00B74936"/>
    <w:rsid w:val="00BA6C46"/>
    <w:rsid w:val="00BB24A5"/>
    <w:rsid w:val="00BE2A57"/>
    <w:rsid w:val="00BE6410"/>
    <w:rsid w:val="00CE2932"/>
    <w:rsid w:val="00CF2DC6"/>
    <w:rsid w:val="00CF2E90"/>
    <w:rsid w:val="00D23A17"/>
    <w:rsid w:val="00D25216"/>
    <w:rsid w:val="00D542B4"/>
    <w:rsid w:val="00DA4318"/>
    <w:rsid w:val="00DE5018"/>
    <w:rsid w:val="00DF6B74"/>
    <w:rsid w:val="00E465A2"/>
    <w:rsid w:val="00E6441F"/>
    <w:rsid w:val="00E72187"/>
    <w:rsid w:val="00E77D29"/>
    <w:rsid w:val="00EB71E5"/>
    <w:rsid w:val="00F071F3"/>
    <w:rsid w:val="00F9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814E7"/>
  <w15:docId w15:val="{51E6D878-2E92-4A4A-BED6-44D10271A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3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4318"/>
    <w:pPr>
      <w:keepNext/>
      <w:ind w:right="4802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4318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rsid w:val="00DA4318"/>
    <w:pPr>
      <w:ind w:right="200" w:firstLine="720"/>
    </w:pPr>
    <w:rPr>
      <w:sz w:val="28"/>
      <w:lang w:val="ru-RU"/>
    </w:rPr>
  </w:style>
  <w:style w:type="character" w:customStyle="1" w:styleId="a4">
    <w:name w:val="Основной текст с отступом Знак"/>
    <w:basedOn w:val="a0"/>
    <w:link w:val="a3"/>
    <w:rsid w:val="00DA431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FR3">
    <w:name w:val="FR3"/>
    <w:rsid w:val="00DA4318"/>
    <w:pPr>
      <w:widowControl w:val="0"/>
      <w:snapToGrid w:val="0"/>
      <w:spacing w:before="60" w:line="319" w:lineRule="auto"/>
      <w:ind w:left="3120" w:right="3000"/>
      <w:jc w:val="center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FR4">
    <w:name w:val="FR4"/>
    <w:rsid w:val="00DA4318"/>
    <w:pPr>
      <w:widowControl w:val="0"/>
      <w:snapToGrid w:val="0"/>
      <w:spacing w:before="16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table" w:styleId="a5">
    <w:name w:val="Table Grid"/>
    <w:basedOn w:val="a1"/>
    <w:rsid w:val="00DA4318"/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A43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431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BA6C46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97473B-FBE7-43E8-98B3-B6623465C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цивільний захист</dc:creator>
  <cp:keywords/>
  <dc:description/>
  <cp:lastModifiedBy>admin</cp:lastModifiedBy>
  <cp:revision>18</cp:revision>
  <cp:lastPrinted>2024-10-04T08:22:00Z</cp:lastPrinted>
  <dcterms:created xsi:type="dcterms:W3CDTF">2024-10-02T12:12:00Z</dcterms:created>
  <dcterms:modified xsi:type="dcterms:W3CDTF">2024-10-04T08:31:00Z</dcterms:modified>
</cp:coreProperties>
</file>