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CD" w:rsidRPr="0002429C" w:rsidRDefault="00FD24CD" w:rsidP="00FD24CD">
      <w:pPr>
        <w:tabs>
          <w:tab w:val="left" w:pos="1843"/>
        </w:tabs>
        <w:jc w:val="right"/>
        <w:rPr>
          <w:sz w:val="28"/>
          <w:szCs w:val="28"/>
          <w:lang w:val="uk-UA"/>
        </w:rPr>
      </w:pPr>
    </w:p>
    <w:p w:rsidR="006C61D8" w:rsidRPr="00AC39E9" w:rsidRDefault="006C61D8" w:rsidP="006C61D8">
      <w:pPr>
        <w:pStyle w:val="1"/>
        <w:spacing w:before="0" w:after="0"/>
        <w:jc w:val="center"/>
        <w:rPr>
          <w:rFonts w:ascii="Times New Roman" w:hAnsi="Times New Roman" w:cs="Times New Roman"/>
          <w:b w:val="0"/>
          <w:sz w:val="28"/>
          <w:szCs w:val="28"/>
          <w:lang w:val="en-US"/>
        </w:rPr>
      </w:pPr>
      <w:r w:rsidRPr="00AC39E9">
        <w:rPr>
          <w:rFonts w:ascii="Times New Roman" w:hAnsi="Times New Roman" w:cs="Times New Roman"/>
          <w:b w:val="0"/>
          <w:noProof/>
          <w:sz w:val="28"/>
          <w:szCs w:val="28"/>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1485" cy="605790"/>
                    </a:xfrm>
                    <a:prstGeom prst="rect">
                      <a:avLst/>
                    </a:prstGeom>
                    <a:noFill/>
                    <a:ln>
                      <a:noFill/>
                    </a:ln>
                  </pic:spPr>
                </pic:pic>
              </a:graphicData>
            </a:graphic>
          </wp:inline>
        </w:drawing>
      </w:r>
    </w:p>
    <w:p w:rsidR="006C61D8" w:rsidRPr="00AC39E9" w:rsidRDefault="006C61D8" w:rsidP="006C61D8">
      <w:pPr>
        <w:widowControl w:val="0"/>
        <w:autoSpaceDE w:val="0"/>
        <w:autoSpaceDN w:val="0"/>
        <w:adjustRightInd w:val="0"/>
        <w:jc w:val="center"/>
        <w:rPr>
          <w:sz w:val="28"/>
          <w:szCs w:val="28"/>
          <w:lang w:val="uk-UA"/>
        </w:rPr>
      </w:pPr>
      <w:r w:rsidRPr="00AC39E9">
        <w:rPr>
          <w:sz w:val="28"/>
          <w:szCs w:val="28"/>
          <w:lang w:val="uk-UA"/>
        </w:rPr>
        <w:t>ВИКОНАВЧИЙ КОМІТЕТ</w:t>
      </w:r>
    </w:p>
    <w:p w:rsidR="006C61D8" w:rsidRPr="00AC39E9" w:rsidRDefault="006C61D8" w:rsidP="006C61D8">
      <w:pPr>
        <w:jc w:val="center"/>
        <w:rPr>
          <w:sz w:val="28"/>
          <w:szCs w:val="28"/>
          <w:lang w:val="uk-UA"/>
        </w:rPr>
      </w:pPr>
      <w:r w:rsidRPr="00AC39E9">
        <w:rPr>
          <w:sz w:val="28"/>
          <w:szCs w:val="28"/>
          <w:lang w:val="uk-UA"/>
        </w:rPr>
        <w:t>ЗВЯГЕЛЬСЬКОЇ МІСЬКОЇ РАДИ</w:t>
      </w:r>
    </w:p>
    <w:p w:rsidR="006C61D8" w:rsidRPr="00AC39E9" w:rsidRDefault="006C61D8" w:rsidP="006C61D8">
      <w:pPr>
        <w:widowControl w:val="0"/>
        <w:autoSpaceDE w:val="0"/>
        <w:autoSpaceDN w:val="0"/>
        <w:adjustRightInd w:val="0"/>
        <w:jc w:val="center"/>
        <w:rPr>
          <w:sz w:val="28"/>
          <w:szCs w:val="28"/>
          <w:lang w:val="uk-UA"/>
        </w:rPr>
      </w:pPr>
      <w:r w:rsidRPr="00AC39E9">
        <w:rPr>
          <w:sz w:val="28"/>
          <w:szCs w:val="28"/>
          <w:lang w:val="uk-UA"/>
        </w:rPr>
        <w:t>РІШЕННЯ</w:t>
      </w:r>
    </w:p>
    <w:p w:rsidR="006C61D8" w:rsidRPr="00AC39E9" w:rsidRDefault="006C61D8" w:rsidP="006C61D8">
      <w:pPr>
        <w:jc w:val="both"/>
        <w:rPr>
          <w:sz w:val="28"/>
          <w:szCs w:val="28"/>
          <w:lang w:val="uk-UA"/>
        </w:rPr>
      </w:pPr>
    </w:p>
    <w:p w:rsidR="006C61D8" w:rsidRPr="00AC39E9" w:rsidRDefault="006C61D8" w:rsidP="006C61D8">
      <w:pPr>
        <w:jc w:val="both"/>
        <w:rPr>
          <w:sz w:val="28"/>
          <w:szCs w:val="28"/>
          <w:lang w:val="uk-UA"/>
        </w:rPr>
      </w:pPr>
      <w:r w:rsidRPr="00AC39E9">
        <w:rPr>
          <w:sz w:val="28"/>
          <w:szCs w:val="28"/>
          <w:lang w:val="uk-UA"/>
        </w:rPr>
        <w:t xml:space="preserve"> </w:t>
      </w:r>
      <w:r w:rsidR="001C0307">
        <w:rPr>
          <w:sz w:val="28"/>
          <w:szCs w:val="28"/>
          <w:lang w:val="uk-UA"/>
        </w:rPr>
        <w:t xml:space="preserve">27.11.2024  </w:t>
      </w:r>
      <w:r w:rsidRPr="00AC39E9">
        <w:rPr>
          <w:sz w:val="28"/>
          <w:szCs w:val="28"/>
          <w:lang w:val="uk-UA"/>
        </w:rPr>
        <w:t xml:space="preserve">    </w:t>
      </w:r>
      <w:r w:rsidRPr="00AC39E9">
        <w:rPr>
          <w:sz w:val="28"/>
          <w:szCs w:val="28"/>
          <w:lang w:val="uk-UA"/>
        </w:rPr>
        <w:tab/>
        <w:t xml:space="preserve">                                                                   </w:t>
      </w:r>
      <w:r w:rsidR="001C0307">
        <w:rPr>
          <w:sz w:val="28"/>
          <w:szCs w:val="28"/>
          <w:lang w:val="uk-UA"/>
        </w:rPr>
        <w:t xml:space="preserve">             </w:t>
      </w:r>
      <w:r w:rsidRPr="00AC39E9">
        <w:rPr>
          <w:sz w:val="28"/>
          <w:szCs w:val="28"/>
          <w:lang w:val="uk-UA"/>
        </w:rPr>
        <w:t xml:space="preserve">  </w:t>
      </w:r>
      <w:r w:rsidRPr="001C0307">
        <w:rPr>
          <w:sz w:val="28"/>
          <w:szCs w:val="28"/>
          <w:lang w:val="uk-UA"/>
        </w:rPr>
        <w:t>№</w:t>
      </w:r>
      <w:r w:rsidR="001C0307" w:rsidRPr="001C0307">
        <w:rPr>
          <w:sz w:val="28"/>
          <w:szCs w:val="28"/>
          <w:lang w:val="uk-UA"/>
        </w:rPr>
        <w:t xml:space="preserve"> </w:t>
      </w:r>
      <w:r w:rsidR="001C0307" w:rsidRPr="001C0307">
        <w:rPr>
          <w:sz w:val="28"/>
          <w:szCs w:val="28"/>
          <w:shd w:val="clear" w:color="auto" w:fill="FFFFFF"/>
        </w:rPr>
        <w:t>1346</w:t>
      </w:r>
    </w:p>
    <w:p w:rsidR="006C61D8" w:rsidRPr="00AC39E9" w:rsidRDefault="006C61D8" w:rsidP="006C61D8">
      <w:pPr>
        <w:ind w:firstLine="284"/>
        <w:jc w:val="both"/>
        <w:rPr>
          <w:sz w:val="28"/>
          <w:szCs w:val="28"/>
          <w:lang w:val="uk-UA"/>
        </w:rPr>
      </w:pPr>
    </w:p>
    <w:p w:rsidR="006C61D8" w:rsidRPr="00AC39E9" w:rsidRDefault="006C61D8" w:rsidP="006C61D8">
      <w:pPr>
        <w:ind w:right="3685"/>
        <w:jc w:val="both"/>
        <w:rPr>
          <w:sz w:val="28"/>
          <w:szCs w:val="28"/>
          <w:lang w:val="uk-UA"/>
        </w:rPr>
      </w:pPr>
      <w:r w:rsidRPr="00AC39E9">
        <w:rPr>
          <w:color w:val="000000"/>
          <w:spacing w:val="-10"/>
          <w:sz w:val="28"/>
          <w:szCs w:val="28"/>
          <w:lang w:val="uk-UA"/>
        </w:rPr>
        <w:t xml:space="preserve">Про </w:t>
      </w:r>
      <w:r w:rsidR="009768D5">
        <w:rPr>
          <w:color w:val="000000"/>
          <w:spacing w:val="-10"/>
          <w:sz w:val="28"/>
          <w:szCs w:val="28"/>
          <w:lang w:val="uk-UA"/>
        </w:rPr>
        <w:t>погодження</w:t>
      </w:r>
      <w:r w:rsidRPr="00AC39E9">
        <w:rPr>
          <w:color w:val="000000"/>
          <w:spacing w:val="-10"/>
          <w:sz w:val="28"/>
          <w:szCs w:val="28"/>
          <w:lang w:val="uk-UA"/>
        </w:rPr>
        <w:t xml:space="preserve"> про</w:t>
      </w:r>
      <w:r w:rsidR="00DA771D">
        <w:rPr>
          <w:color w:val="000000"/>
          <w:spacing w:val="-10"/>
          <w:sz w:val="28"/>
          <w:szCs w:val="28"/>
          <w:lang w:val="uk-UA"/>
        </w:rPr>
        <w:t>є</w:t>
      </w:r>
      <w:r w:rsidRPr="00AC39E9">
        <w:rPr>
          <w:color w:val="000000"/>
          <w:spacing w:val="-10"/>
          <w:sz w:val="28"/>
          <w:szCs w:val="28"/>
          <w:lang w:val="uk-UA"/>
        </w:rPr>
        <w:t xml:space="preserve">кту </w:t>
      </w:r>
      <w:r>
        <w:rPr>
          <w:color w:val="000000"/>
          <w:spacing w:val="-10"/>
          <w:sz w:val="28"/>
          <w:szCs w:val="28"/>
          <w:lang w:val="uk-UA"/>
        </w:rPr>
        <w:t xml:space="preserve">Програми </w:t>
      </w:r>
      <w:r w:rsidRPr="00AC39E9">
        <w:rPr>
          <w:sz w:val="28"/>
          <w:szCs w:val="28"/>
          <w:lang w:val="uk-UA"/>
        </w:rPr>
        <w:t xml:space="preserve">фінансової підтримки співвласників багатоквартирних будинків  на 2025-2027 роки  </w:t>
      </w:r>
    </w:p>
    <w:p w:rsidR="006C61D8" w:rsidRPr="00AC39E9" w:rsidRDefault="006C61D8" w:rsidP="006C61D8">
      <w:pPr>
        <w:shd w:val="clear" w:color="auto" w:fill="FFFFFF"/>
        <w:tabs>
          <w:tab w:val="left" w:pos="1512"/>
          <w:tab w:val="left" w:pos="5040"/>
        </w:tabs>
        <w:ind w:left="-360" w:right="4314"/>
        <w:jc w:val="both"/>
        <w:rPr>
          <w:color w:val="000000"/>
          <w:spacing w:val="-10"/>
          <w:sz w:val="28"/>
          <w:szCs w:val="28"/>
          <w:lang w:val="uk-UA"/>
        </w:rPr>
      </w:pPr>
    </w:p>
    <w:p w:rsidR="00E029DE" w:rsidRPr="00AC39E9" w:rsidRDefault="00E029DE" w:rsidP="006347F5">
      <w:pPr>
        <w:ind w:right="-2" w:firstLine="567"/>
        <w:jc w:val="both"/>
        <w:rPr>
          <w:sz w:val="28"/>
          <w:szCs w:val="28"/>
          <w:lang w:val="uk-UA"/>
        </w:rPr>
      </w:pPr>
      <w:r w:rsidRPr="00AC39E9">
        <w:rPr>
          <w:sz w:val="28"/>
          <w:szCs w:val="28"/>
          <w:lang w:val="uk-UA"/>
        </w:rPr>
        <w:t>Керуючись під</w:t>
      </w:r>
      <w:r w:rsidRPr="00AC39E9">
        <w:rPr>
          <w:rStyle w:val="rvts46"/>
          <w:iCs/>
          <w:sz w:val="28"/>
          <w:szCs w:val="28"/>
          <w:shd w:val="clear" w:color="auto" w:fill="FFFFFF"/>
        </w:rPr>
        <w:t xml:space="preserve">пунктом </w:t>
      </w:r>
      <w:r w:rsidRPr="00AC39E9">
        <w:rPr>
          <w:rStyle w:val="rvts46"/>
          <w:iCs/>
          <w:sz w:val="28"/>
          <w:szCs w:val="28"/>
          <w:shd w:val="clear" w:color="auto" w:fill="FFFFFF"/>
          <w:lang w:val="uk-UA"/>
        </w:rPr>
        <w:t xml:space="preserve">1 </w:t>
      </w:r>
      <w:r w:rsidRPr="00AC39E9">
        <w:rPr>
          <w:rStyle w:val="rvts46"/>
          <w:iCs/>
          <w:sz w:val="28"/>
          <w:szCs w:val="28"/>
          <w:shd w:val="clear" w:color="auto" w:fill="FFFFFF"/>
        </w:rPr>
        <w:t> </w:t>
      </w:r>
      <w:r w:rsidRPr="00AC39E9">
        <w:rPr>
          <w:rStyle w:val="rvts46"/>
          <w:iCs/>
          <w:sz w:val="28"/>
          <w:szCs w:val="28"/>
          <w:shd w:val="clear" w:color="auto" w:fill="FFFFFF"/>
          <w:lang w:val="uk-UA"/>
        </w:rPr>
        <w:t>п</w:t>
      </w:r>
      <w:r w:rsidRPr="00AC39E9">
        <w:rPr>
          <w:rStyle w:val="rvts46"/>
          <w:iCs/>
          <w:sz w:val="28"/>
          <w:szCs w:val="28"/>
          <w:shd w:val="clear" w:color="auto" w:fill="FFFFFF"/>
        </w:rPr>
        <w:t>ункт</w:t>
      </w:r>
      <w:r w:rsidRPr="00AC39E9">
        <w:rPr>
          <w:rStyle w:val="rvts46"/>
          <w:iCs/>
          <w:sz w:val="28"/>
          <w:szCs w:val="28"/>
          <w:shd w:val="clear" w:color="auto" w:fill="FFFFFF"/>
          <w:lang w:val="uk-UA"/>
        </w:rPr>
        <w:t>у</w:t>
      </w:r>
      <w:r w:rsidRPr="00AC39E9">
        <w:rPr>
          <w:rStyle w:val="rvts46"/>
          <w:iCs/>
          <w:sz w:val="28"/>
          <w:szCs w:val="28"/>
          <w:shd w:val="clear" w:color="auto" w:fill="FFFFFF"/>
        </w:rPr>
        <w:t xml:space="preserve"> </w:t>
      </w:r>
      <w:r w:rsidRPr="00AC39E9">
        <w:rPr>
          <w:rStyle w:val="rvts46"/>
          <w:iCs/>
          <w:sz w:val="28"/>
          <w:szCs w:val="28"/>
          <w:shd w:val="clear" w:color="auto" w:fill="FFFFFF"/>
          <w:lang w:val="uk-UA"/>
        </w:rPr>
        <w:t>«</w:t>
      </w:r>
      <w:r w:rsidRPr="00AC39E9">
        <w:rPr>
          <w:rStyle w:val="rvts46"/>
          <w:iCs/>
          <w:sz w:val="28"/>
          <w:szCs w:val="28"/>
          <w:shd w:val="clear" w:color="auto" w:fill="FFFFFF"/>
        </w:rPr>
        <w:t>а</w:t>
      </w:r>
      <w:r w:rsidRPr="00AC39E9">
        <w:rPr>
          <w:rStyle w:val="rvts46"/>
          <w:iCs/>
          <w:sz w:val="28"/>
          <w:szCs w:val="28"/>
          <w:shd w:val="clear" w:color="auto" w:fill="FFFFFF"/>
          <w:lang w:val="uk-UA"/>
        </w:rPr>
        <w:t>»</w:t>
      </w:r>
      <w:r w:rsidRPr="00AC39E9">
        <w:rPr>
          <w:rStyle w:val="rvts46"/>
          <w:iCs/>
          <w:sz w:val="28"/>
          <w:szCs w:val="28"/>
          <w:shd w:val="clear" w:color="auto" w:fill="FFFFFF"/>
        </w:rPr>
        <w:t xml:space="preserve"> статті 27</w:t>
      </w:r>
      <w:r w:rsidRPr="00AC39E9">
        <w:rPr>
          <w:rStyle w:val="rvts46"/>
          <w:iCs/>
          <w:sz w:val="28"/>
          <w:szCs w:val="28"/>
          <w:shd w:val="clear" w:color="auto" w:fill="FFFFFF"/>
          <w:lang w:val="uk-UA"/>
        </w:rPr>
        <w:t>,</w:t>
      </w:r>
      <w:r w:rsidRPr="00AC39E9">
        <w:rPr>
          <w:rStyle w:val="rvts46"/>
          <w:iCs/>
          <w:sz w:val="28"/>
          <w:szCs w:val="28"/>
          <w:shd w:val="clear" w:color="auto" w:fill="FFFFFF"/>
        </w:rPr>
        <w:t xml:space="preserve"> </w:t>
      </w:r>
      <w:r w:rsidRPr="00AC39E9">
        <w:rPr>
          <w:rStyle w:val="af3"/>
          <w:bCs/>
          <w:i w:val="0"/>
          <w:sz w:val="28"/>
          <w:szCs w:val="28"/>
          <w:shd w:val="clear" w:color="auto" w:fill="FFFFFF"/>
        </w:rPr>
        <w:t>підпунктом</w:t>
      </w:r>
      <w:r w:rsidRPr="00AC39E9">
        <w:rPr>
          <w:rStyle w:val="rvts46"/>
          <w:i/>
          <w:iCs/>
          <w:sz w:val="28"/>
          <w:szCs w:val="28"/>
          <w:shd w:val="clear" w:color="auto" w:fill="FFFFFF"/>
        </w:rPr>
        <w:t xml:space="preserve"> </w:t>
      </w:r>
      <w:r w:rsidRPr="00AC39E9">
        <w:rPr>
          <w:rStyle w:val="rvts46"/>
          <w:iCs/>
          <w:sz w:val="28"/>
          <w:szCs w:val="28"/>
          <w:shd w:val="clear" w:color="auto" w:fill="FFFFFF"/>
        </w:rPr>
        <w:t>15</w:t>
      </w:r>
      <w:r w:rsidRPr="00AC39E9">
        <w:rPr>
          <w:rStyle w:val="rvts37"/>
          <w:b/>
          <w:bCs/>
          <w:sz w:val="28"/>
          <w:szCs w:val="28"/>
          <w:shd w:val="clear" w:color="auto" w:fill="FFFFFF"/>
          <w:vertAlign w:val="superscript"/>
        </w:rPr>
        <w:t>-1</w:t>
      </w:r>
      <w:r>
        <w:rPr>
          <w:rStyle w:val="rvts46"/>
          <w:iCs/>
          <w:sz w:val="28"/>
          <w:szCs w:val="28"/>
          <w:shd w:val="clear" w:color="auto" w:fill="FFFFFF"/>
          <w:lang w:val="uk-UA"/>
        </w:rPr>
        <w:t xml:space="preserve"> </w:t>
      </w:r>
      <w:r w:rsidRPr="00AC39E9">
        <w:rPr>
          <w:rStyle w:val="rvts46"/>
          <w:iCs/>
          <w:sz w:val="28"/>
          <w:szCs w:val="28"/>
          <w:shd w:val="clear" w:color="auto" w:fill="FFFFFF"/>
        </w:rPr>
        <w:t>пункту «а» статті 30,</w:t>
      </w:r>
      <w:r w:rsidRPr="00AC39E9">
        <w:rPr>
          <w:sz w:val="28"/>
          <w:szCs w:val="28"/>
          <w:lang w:val="uk-UA"/>
        </w:rPr>
        <w:t xml:space="preserve"> статтею 40 Закону України «Про місцеве самоврядуванн</w:t>
      </w:r>
      <w:r>
        <w:rPr>
          <w:sz w:val="28"/>
          <w:szCs w:val="28"/>
          <w:lang w:val="uk-UA"/>
        </w:rPr>
        <w:t xml:space="preserve">я в Україні», Законами України </w:t>
      </w:r>
      <w:r w:rsidRPr="00AC39E9">
        <w:rPr>
          <w:sz w:val="28"/>
          <w:szCs w:val="28"/>
          <w:lang w:val="uk-UA"/>
        </w:rPr>
        <w:t>«Про об’єднання співвласників багатоквартирного будинку»,</w:t>
      </w:r>
      <w:r>
        <w:rPr>
          <w:sz w:val="28"/>
          <w:szCs w:val="28"/>
          <w:lang w:val="uk-UA"/>
        </w:rPr>
        <w:t xml:space="preserve"> </w:t>
      </w:r>
      <w:r w:rsidRPr="00AC39E9">
        <w:rPr>
          <w:sz w:val="28"/>
          <w:szCs w:val="28"/>
          <w:lang w:val="uk-UA"/>
        </w:rPr>
        <w:t>«</w:t>
      </w:r>
      <w:r w:rsidRPr="00AC39E9">
        <w:rPr>
          <w:bCs/>
          <w:sz w:val="28"/>
          <w:szCs w:val="28"/>
          <w:shd w:val="clear" w:color="auto" w:fill="FFFFFF"/>
          <w:lang w:val="uk-UA"/>
        </w:rPr>
        <w:t xml:space="preserve">Про особливості здійснення права власності у багатоквартирному будинку», </w:t>
      </w:r>
      <w:r w:rsidR="007F0DC4">
        <w:rPr>
          <w:bCs/>
          <w:sz w:val="28"/>
          <w:szCs w:val="28"/>
          <w:shd w:val="clear" w:color="auto" w:fill="FFFFFF"/>
          <w:lang w:val="uk-UA"/>
        </w:rPr>
        <w:t>рішенням міської ради від 25.04.2024 №1188 «</w:t>
      </w:r>
      <w:r w:rsidR="007F0DC4" w:rsidRPr="007F0DC4">
        <w:rPr>
          <w:sz w:val="28"/>
          <w:szCs w:val="28"/>
          <w:lang w:val="uk-UA"/>
        </w:rPr>
        <w:t>Про затвердження Порядку розроблення, виконання,</w:t>
      </w:r>
      <w:r w:rsidR="007F0DC4">
        <w:rPr>
          <w:sz w:val="28"/>
          <w:szCs w:val="28"/>
          <w:lang w:val="uk-UA"/>
        </w:rPr>
        <w:t xml:space="preserve"> </w:t>
      </w:r>
      <w:r w:rsidR="007F0DC4" w:rsidRPr="007F0DC4">
        <w:rPr>
          <w:sz w:val="28"/>
          <w:szCs w:val="28"/>
          <w:lang w:val="uk-UA"/>
        </w:rPr>
        <w:t>моніторингу місцевих цільових програм та звітності про їх виконання</w:t>
      </w:r>
      <w:r w:rsidR="007F0DC4">
        <w:rPr>
          <w:bCs/>
          <w:sz w:val="28"/>
          <w:szCs w:val="28"/>
          <w:shd w:val="clear" w:color="auto" w:fill="FFFFFF"/>
          <w:lang w:val="uk-UA"/>
        </w:rPr>
        <w:t xml:space="preserve">» (зі змінами), </w:t>
      </w:r>
      <w:r w:rsidR="00971C59">
        <w:rPr>
          <w:bCs/>
          <w:sz w:val="28"/>
          <w:szCs w:val="28"/>
          <w:shd w:val="clear" w:color="auto" w:fill="FFFFFF"/>
          <w:lang w:val="uk-UA"/>
        </w:rPr>
        <w:t xml:space="preserve">враховуючи </w:t>
      </w:r>
      <w:r w:rsidR="007F0DC4">
        <w:rPr>
          <w:bCs/>
          <w:sz w:val="28"/>
          <w:szCs w:val="28"/>
          <w:shd w:val="clear" w:color="auto" w:fill="FFFFFF"/>
          <w:lang w:val="uk-UA"/>
        </w:rPr>
        <w:t>розпорядження міського голови від 23.10.2024 №296 (о) «</w:t>
      </w:r>
      <w:r w:rsidR="007F0DC4" w:rsidRPr="005378C4">
        <w:rPr>
          <w:sz w:val="28"/>
          <w:szCs w:val="28"/>
          <w:lang w:val="uk-UA"/>
        </w:rPr>
        <w:t>Про створення робочої групи з підготовки проекту</w:t>
      </w:r>
      <w:r w:rsidR="007F0DC4">
        <w:rPr>
          <w:sz w:val="28"/>
          <w:szCs w:val="28"/>
          <w:lang w:val="uk-UA"/>
        </w:rPr>
        <w:t xml:space="preserve"> </w:t>
      </w:r>
      <w:r w:rsidR="007F0DC4" w:rsidRPr="00FD382B">
        <w:rPr>
          <w:sz w:val="28"/>
          <w:szCs w:val="28"/>
          <w:lang w:val="uk-UA"/>
        </w:rPr>
        <w:t xml:space="preserve">Програми </w:t>
      </w:r>
      <w:r w:rsidR="007F0DC4">
        <w:rPr>
          <w:sz w:val="28"/>
          <w:szCs w:val="28"/>
          <w:lang w:val="uk-UA"/>
        </w:rPr>
        <w:t xml:space="preserve">фінансової </w:t>
      </w:r>
      <w:r w:rsidR="007F0DC4" w:rsidRPr="00EA2451">
        <w:rPr>
          <w:sz w:val="28"/>
          <w:szCs w:val="28"/>
          <w:lang w:val="uk-UA"/>
        </w:rPr>
        <w:t>підтримки об’єднань співвласників багатоквартирних будинків  на 2025-2027 роки</w:t>
      </w:r>
      <w:r w:rsidR="007F0DC4">
        <w:rPr>
          <w:bCs/>
          <w:sz w:val="28"/>
          <w:szCs w:val="28"/>
          <w:shd w:val="clear" w:color="auto" w:fill="FFFFFF"/>
          <w:lang w:val="uk-UA"/>
        </w:rPr>
        <w:t xml:space="preserve">», висновки </w:t>
      </w:r>
      <w:r w:rsidR="007F0DC4" w:rsidRPr="00116A73">
        <w:rPr>
          <w:sz w:val="28"/>
          <w:szCs w:val="28"/>
          <w:lang w:val="uk-UA"/>
        </w:rPr>
        <w:t>фінансового управління міської ради</w:t>
      </w:r>
      <w:r w:rsidR="007F0DC4">
        <w:rPr>
          <w:sz w:val="28"/>
          <w:szCs w:val="28"/>
          <w:lang w:val="uk-UA"/>
        </w:rPr>
        <w:t xml:space="preserve">, </w:t>
      </w:r>
      <w:r w:rsidR="007F0DC4" w:rsidRPr="00116A73">
        <w:rPr>
          <w:sz w:val="28"/>
          <w:szCs w:val="28"/>
          <w:lang w:val="uk-UA"/>
        </w:rPr>
        <w:t>відділу економічного планування та підприємницької діяльності міської ради</w:t>
      </w:r>
      <w:r w:rsidR="007F0DC4">
        <w:rPr>
          <w:sz w:val="28"/>
          <w:szCs w:val="28"/>
          <w:lang w:val="uk-UA"/>
        </w:rPr>
        <w:t xml:space="preserve"> </w:t>
      </w:r>
      <w:r w:rsidR="007F0DC4">
        <w:rPr>
          <w:bCs/>
          <w:sz w:val="28"/>
          <w:szCs w:val="28"/>
          <w:shd w:val="clear" w:color="auto" w:fill="FFFFFF"/>
          <w:lang w:val="uk-UA"/>
        </w:rPr>
        <w:t xml:space="preserve">та </w:t>
      </w:r>
      <w:r w:rsidRPr="00AC39E9">
        <w:rPr>
          <w:sz w:val="28"/>
          <w:szCs w:val="28"/>
          <w:lang w:val="uk-UA"/>
        </w:rPr>
        <w:t xml:space="preserve">з метою покращення умов проживання </w:t>
      </w:r>
      <w:r>
        <w:rPr>
          <w:sz w:val="28"/>
          <w:szCs w:val="28"/>
          <w:lang w:val="uk-UA"/>
        </w:rPr>
        <w:t>та</w:t>
      </w:r>
      <w:r w:rsidRPr="00AC39E9">
        <w:rPr>
          <w:sz w:val="28"/>
          <w:szCs w:val="28"/>
          <w:lang w:val="uk-UA"/>
        </w:rPr>
        <w:t xml:space="preserve"> п</w:t>
      </w:r>
      <w:r>
        <w:rPr>
          <w:sz w:val="28"/>
          <w:szCs w:val="28"/>
          <w:lang w:val="uk-UA"/>
        </w:rPr>
        <w:t xml:space="preserve">роведення капітальних ремонтів </w:t>
      </w:r>
      <w:r w:rsidRPr="00AC39E9">
        <w:rPr>
          <w:sz w:val="28"/>
          <w:szCs w:val="28"/>
          <w:lang w:val="uk-UA"/>
        </w:rPr>
        <w:t xml:space="preserve">в багатоквартирних житлових будинках Звягельської міської територіальної громади </w:t>
      </w:r>
      <w:r>
        <w:rPr>
          <w:sz w:val="28"/>
          <w:szCs w:val="28"/>
          <w:lang w:val="uk-UA"/>
        </w:rPr>
        <w:t>на умовах</w:t>
      </w:r>
      <w:r w:rsidRPr="00AC39E9">
        <w:rPr>
          <w:sz w:val="28"/>
          <w:szCs w:val="28"/>
          <w:lang w:val="uk-UA"/>
        </w:rPr>
        <w:t xml:space="preserve"> співфінансування, виконавчий комітет міської ради</w:t>
      </w:r>
    </w:p>
    <w:p w:rsidR="00E029DE" w:rsidRPr="00AC39E9" w:rsidRDefault="00E029DE" w:rsidP="00E029DE">
      <w:pPr>
        <w:pStyle w:val="af5"/>
        <w:spacing w:after="0"/>
        <w:rPr>
          <w:sz w:val="28"/>
          <w:szCs w:val="28"/>
          <w:lang w:val="uk-UA"/>
        </w:rPr>
      </w:pPr>
      <w:r w:rsidRPr="00AC39E9">
        <w:rPr>
          <w:sz w:val="28"/>
          <w:szCs w:val="28"/>
          <w:lang w:val="uk-UA"/>
        </w:rPr>
        <w:t>ВИРІШИВ:</w:t>
      </w:r>
    </w:p>
    <w:p w:rsidR="00E029DE" w:rsidRPr="00AC39E9" w:rsidRDefault="00E029DE" w:rsidP="00E029DE">
      <w:pPr>
        <w:shd w:val="clear" w:color="auto" w:fill="FFFFFF"/>
        <w:tabs>
          <w:tab w:val="left" w:pos="851"/>
          <w:tab w:val="left" w:pos="1512"/>
        </w:tabs>
        <w:ind w:firstLine="567"/>
        <w:jc w:val="both"/>
        <w:rPr>
          <w:sz w:val="28"/>
          <w:szCs w:val="28"/>
          <w:lang w:val="uk-UA"/>
        </w:rPr>
      </w:pPr>
      <w:r w:rsidRPr="00AC39E9">
        <w:rPr>
          <w:sz w:val="28"/>
          <w:szCs w:val="28"/>
          <w:lang w:val="uk-UA"/>
        </w:rPr>
        <w:t>1. </w:t>
      </w:r>
      <w:r w:rsidR="00F31AAC">
        <w:rPr>
          <w:sz w:val="28"/>
          <w:szCs w:val="28"/>
          <w:lang w:val="uk-UA"/>
        </w:rPr>
        <w:t>Погодити</w:t>
      </w:r>
      <w:r w:rsidRPr="00AC39E9">
        <w:rPr>
          <w:sz w:val="28"/>
          <w:szCs w:val="28"/>
          <w:lang w:val="uk-UA"/>
        </w:rPr>
        <w:t xml:space="preserve"> проєкт П</w:t>
      </w:r>
      <w:r w:rsidRPr="00AC39E9">
        <w:rPr>
          <w:spacing w:val="-10"/>
          <w:sz w:val="28"/>
          <w:szCs w:val="28"/>
          <w:lang w:val="uk-UA"/>
        </w:rPr>
        <w:t xml:space="preserve">рограми </w:t>
      </w:r>
      <w:r w:rsidRPr="00AC39E9">
        <w:rPr>
          <w:sz w:val="28"/>
          <w:szCs w:val="28"/>
          <w:lang w:val="uk-UA"/>
        </w:rPr>
        <w:t>фінансової підтримки співвласників багатоквартирних будинків  на 2025-2027 роки  (додається).</w:t>
      </w:r>
    </w:p>
    <w:p w:rsidR="00E029DE" w:rsidRPr="00AC39E9" w:rsidRDefault="00E029DE" w:rsidP="00E029DE">
      <w:pPr>
        <w:pStyle w:val="2"/>
        <w:widowControl/>
        <w:shd w:val="clear" w:color="auto" w:fill="FFFFFF"/>
        <w:tabs>
          <w:tab w:val="left" w:pos="0"/>
        </w:tabs>
        <w:autoSpaceDE/>
        <w:adjustRightInd/>
        <w:ind w:left="0" w:right="-2" w:firstLine="567"/>
        <w:jc w:val="both"/>
        <w:rPr>
          <w:sz w:val="28"/>
          <w:szCs w:val="28"/>
          <w:lang w:val="uk-UA"/>
        </w:rPr>
      </w:pPr>
      <w:r w:rsidRPr="00AC39E9">
        <w:rPr>
          <w:sz w:val="28"/>
          <w:szCs w:val="28"/>
          <w:lang w:val="uk-UA"/>
        </w:rPr>
        <w:t xml:space="preserve">2. Управлінню житлово-комунального господарства та екології міської ради (Годун О.В.) </w:t>
      </w:r>
      <w:r w:rsidRPr="00AC39E9">
        <w:rPr>
          <w:color w:val="000000"/>
          <w:sz w:val="28"/>
          <w:szCs w:val="28"/>
          <w:bdr w:val="none" w:sz="0" w:space="0" w:color="auto" w:frame="1"/>
          <w:shd w:val="clear" w:color="auto" w:fill="FFFFFF"/>
          <w:lang w:val="uk-UA"/>
        </w:rPr>
        <w:t>внести на розгляд чергової сесії міської ради проєкт рішення</w:t>
      </w:r>
      <w:r w:rsidR="00614082">
        <w:rPr>
          <w:color w:val="000000"/>
          <w:sz w:val="28"/>
          <w:szCs w:val="28"/>
          <w:bdr w:val="none" w:sz="0" w:space="0" w:color="auto" w:frame="1"/>
          <w:shd w:val="clear" w:color="auto" w:fill="FFFFFF"/>
          <w:lang w:val="uk-UA"/>
        </w:rPr>
        <w:t xml:space="preserve"> </w:t>
      </w:r>
      <w:r w:rsidR="006E2EC4">
        <w:rPr>
          <w:color w:val="000000"/>
          <w:sz w:val="28"/>
          <w:szCs w:val="28"/>
          <w:bdr w:val="none" w:sz="0" w:space="0" w:color="auto" w:frame="1"/>
          <w:shd w:val="clear" w:color="auto" w:fill="FFFFFF"/>
          <w:lang w:val="uk-UA"/>
        </w:rPr>
        <w:t xml:space="preserve">міської ради </w:t>
      </w:r>
      <w:r w:rsidR="00614082">
        <w:rPr>
          <w:color w:val="000000"/>
          <w:sz w:val="28"/>
          <w:szCs w:val="28"/>
          <w:bdr w:val="none" w:sz="0" w:space="0" w:color="auto" w:frame="1"/>
          <w:shd w:val="clear" w:color="auto" w:fill="FFFFFF"/>
          <w:lang w:val="uk-UA"/>
        </w:rPr>
        <w:t xml:space="preserve">«Про затвердження </w:t>
      </w:r>
      <w:r w:rsidRPr="00AC39E9">
        <w:rPr>
          <w:sz w:val="28"/>
          <w:szCs w:val="28"/>
          <w:lang w:val="uk-UA"/>
        </w:rPr>
        <w:t>Програми фінансової підтримки співвласників багатоквартирних будинків  на 2025-2027 роки</w:t>
      </w:r>
      <w:r w:rsidR="00614082">
        <w:rPr>
          <w:sz w:val="28"/>
          <w:szCs w:val="28"/>
          <w:lang w:val="uk-UA"/>
        </w:rPr>
        <w:t>»</w:t>
      </w:r>
      <w:r w:rsidRPr="00AC39E9">
        <w:rPr>
          <w:sz w:val="28"/>
          <w:szCs w:val="28"/>
          <w:lang w:val="uk-UA"/>
        </w:rPr>
        <w:t>.</w:t>
      </w:r>
    </w:p>
    <w:p w:rsidR="00E029DE" w:rsidRPr="00AC39E9" w:rsidRDefault="00E029DE" w:rsidP="00E029DE">
      <w:pPr>
        <w:pStyle w:val="af5"/>
        <w:spacing w:after="0"/>
        <w:ind w:firstLine="567"/>
        <w:jc w:val="both"/>
        <w:rPr>
          <w:sz w:val="28"/>
          <w:szCs w:val="28"/>
        </w:rPr>
      </w:pPr>
      <w:r w:rsidRPr="00AC39E9">
        <w:rPr>
          <w:sz w:val="28"/>
          <w:szCs w:val="28"/>
          <w:lang w:val="uk-UA"/>
        </w:rPr>
        <w:t xml:space="preserve">3. </w:t>
      </w:r>
      <w:r w:rsidRPr="00AC39E9">
        <w:rPr>
          <w:sz w:val="28"/>
          <w:szCs w:val="28"/>
        </w:rPr>
        <w:t>Контроль за виконанням цього рішення покласти на заступника міського голови Гудзя Д.С.</w:t>
      </w:r>
    </w:p>
    <w:p w:rsidR="00E029DE" w:rsidRPr="00AC39E9" w:rsidRDefault="00E029DE" w:rsidP="00E029DE">
      <w:pPr>
        <w:pStyle w:val="2"/>
        <w:widowControl/>
        <w:shd w:val="clear" w:color="auto" w:fill="FFFFFF"/>
        <w:tabs>
          <w:tab w:val="left" w:pos="0"/>
        </w:tabs>
        <w:autoSpaceDE/>
        <w:adjustRightInd/>
        <w:ind w:left="-360" w:right="-2"/>
        <w:jc w:val="both"/>
        <w:rPr>
          <w:color w:val="000000"/>
          <w:sz w:val="28"/>
          <w:szCs w:val="28"/>
        </w:rPr>
      </w:pPr>
    </w:p>
    <w:p w:rsidR="00E029DE" w:rsidRDefault="00E029DE" w:rsidP="00E029DE">
      <w:pPr>
        <w:shd w:val="clear" w:color="auto" w:fill="FFFFFF"/>
        <w:tabs>
          <w:tab w:val="left" w:pos="1512"/>
        </w:tabs>
        <w:ind w:left="-360" w:firstLine="426"/>
        <w:jc w:val="both"/>
        <w:rPr>
          <w:color w:val="000000"/>
          <w:spacing w:val="7"/>
          <w:sz w:val="28"/>
          <w:szCs w:val="28"/>
          <w:lang w:val="uk-UA"/>
        </w:rPr>
      </w:pPr>
    </w:p>
    <w:p w:rsidR="00E029DE" w:rsidRPr="00AC39E9" w:rsidRDefault="00E029DE" w:rsidP="00E029DE">
      <w:pPr>
        <w:shd w:val="clear" w:color="auto" w:fill="FFFFFF"/>
        <w:tabs>
          <w:tab w:val="left" w:pos="1512"/>
        </w:tabs>
        <w:ind w:left="-360" w:firstLine="426"/>
        <w:jc w:val="both"/>
        <w:rPr>
          <w:color w:val="000000"/>
          <w:spacing w:val="7"/>
          <w:sz w:val="28"/>
          <w:szCs w:val="28"/>
          <w:lang w:val="uk-UA"/>
        </w:rPr>
      </w:pPr>
    </w:p>
    <w:p w:rsidR="006C61D8" w:rsidRPr="00AC39E9" w:rsidRDefault="006C61D8" w:rsidP="006C61D8">
      <w:pPr>
        <w:pStyle w:val="2"/>
        <w:widowControl/>
        <w:shd w:val="clear" w:color="auto" w:fill="FFFFFF"/>
        <w:tabs>
          <w:tab w:val="left" w:pos="0"/>
        </w:tabs>
        <w:autoSpaceDE/>
        <w:adjustRightInd/>
        <w:ind w:left="-360" w:right="-2"/>
        <w:jc w:val="both"/>
        <w:rPr>
          <w:color w:val="000000"/>
          <w:sz w:val="28"/>
          <w:szCs w:val="28"/>
        </w:rPr>
      </w:pPr>
    </w:p>
    <w:p w:rsidR="006C61D8" w:rsidRPr="00AC39E9" w:rsidRDefault="006C61D8" w:rsidP="006C61D8">
      <w:pPr>
        <w:shd w:val="clear" w:color="auto" w:fill="FFFFFF"/>
        <w:tabs>
          <w:tab w:val="left" w:pos="1512"/>
        </w:tabs>
        <w:ind w:left="-360" w:firstLine="426"/>
        <w:jc w:val="both"/>
        <w:rPr>
          <w:color w:val="000000"/>
          <w:spacing w:val="7"/>
          <w:sz w:val="28"/>
          <w:szCs w:val="28"/>
          <w:lang w:val="uk-UA"/>
        </w:rPr>
      </w:pPr>
    </w:p>
    <w:p w:rsidR="006C61D8" w:rsidRPr="00AC39E9" w:rsidRDefault="006C61D8" w:rsidP="00971C59">
      <w:pPr>
        <w:tabs>
          <w:tab w:val="left" w:pos="5670"/>
          <w:tab w:val="left" w:pos="7371"/>
        </w:tabs>
        <w:jc w:val="both"/>
        <w:rPr>
          <w:sz w:val="28"/>
          <w:szCs w:val="28"/>
          <w:lang w:val="uk-UA"/>
        </w:rPr>
      </w:pPr>
      <w:r w:rsidRPr="00AC39E9">
        <w:rPr>
          <w:color w:val="000000"/>
          <w:sz w:val="28"/>
          <w:szCs w:val="28"/>
          <w:lang w:val="uk-UA"/>
        </w:rPr>
        <w:t>Міський голова                                                                       Микола БОРОВЕЦЬ</w:t>
      </w:r>
    </w:p>
    <w:p w:rsidR="006C61D8" w:rsidRDefault="006C61D8" w:rsidP="006C61D8">
      <w:pPr>
        <w:tabs>
          <w:tab w:val="left" w:pos="4536"/>
        </w:tabs>
        <w:ind w:left="4536"/>
        <w:jc w:val="both"/>
        <w:rPr>
          <w:sz w:val="28"/>
          <w:szCs w:val="28"/>
          <w:lang w:val="uk-UA"/>
        </w:rPr>
      </w:pPr>
    </w:p>
    <w:p w:rsidR="006C61D8" w:rsidRDefault="006C61D8" w:rsidP="006C61D8">
      <w:pPr>
        <w:tabs>
          <w:tab w:val="left" w:pos="4536"/>
        </w:tabs>
        <w:ind w:left="4536"/>
        <w:jc w:val="both"/>
        <w:rPr>
          <w:sz w:val="28"/>
          <w:szCs w:val="28"/>
          <w:lang w:val="uk-UA"/>
        </w:rPr>
      </w:pPr>
    </w:p>
    <w:p w:rsidR="006C61D8" w:rsidRDefault="006C61D8" w:rsidP="006C61D8">
      <w:pPr>
        <w:tabs>
          <w:tab w:val="left" w:pos="4536"/>
        </w:tabs>
        <w:ind w:left="4536"/>
        <w:jc w:val="both"/>
        <w:rPr>
          <w:sz w:val="28"/>
          <w:szCs w:val="28"/>
          <w:lang w:val="uk-UA"/>
        </w:rPr>
      </w:pPr>
    </w:p>
    <w:p w:rsidR="006C61D8" w:rsidRDefault="006C61D8" w:rsidP="006C61D8">
      <w:pPr>
        <w:tabs>
          <w:tab w:val="left" w:pos="4536"/>
        </w:tabs>
        <w:ind w:left="4536"/>
        <w:jc w:val="both"/>
        <w:rPr>
          <w:sz w:val="28"/>
          <w:szCs w:val="28"/>
          <w:lang w:val="uk-UA"/>
        </w:rPr>
      </w:pPr>
    </w:p>
    <w:p w:rsidR="006C61D8" w:rsidRDefault="006C61D8" w:rsidP="006C61D8">
      <w:pPr>
        <w:tabs>
          <w:tab w:val="left" w:pos="4536"/>
        </w:tabs>
        <w:ind w:left="4536"/>
        <w:jc w:val="both"/>
        <w:rPr>
          <w:sz w:val="28"/>
          <w:szCs w:val="28"/>
          <w:lang w:val="uk-UA"/>
        </w:rPr>
      </w:pPr>
    </w:p>
    <w:p w:rsidR="006C61D8" w:rsidRPr="00AC39E9" w:rsidRDefault="006C61D8" w:rsidP="006C61D8">
      <w:pPr>
        <w:tabs>
          <w:tab w:val="left" w:pos="4536"/>
        </w:tabs>
        <w:ind w:left="4536"/>
        <w:jc w:val="both"/>
        <w:rPr>
          <w:sz w:val="28"/>
          <w:szCs w:val="28"/>
          <w:lang w:val="uk-UA"/>
        </w:rPr>
      </w:pPr>
      <w:r w:rsidRPr="00AC39E9">
        <w:rPr>
          <w:sz w:val="28"/>
          <w:szCs w:val="28"/>
        </w:rPr>
        <w:lastRenderedPageBreak/>
        <w:t xml:space="preserve">Додаток </w:t>
      </w:r>
    </w:p>
    <w:p w:rsidR="006C61D8" w:rsidRPr="00AC39E9" w:rsidRDefault="006C61D8" w:rsidP="006C61D8">
      <w:pPr>
        <w:tabs>
          <w:tab w:val="left" w:pos="4536"/>
        </w:tabs>
        <w:ind w:left="4536"/>
        <w:jc w:val="both"/>
        <w:rPr>
          <w:sz w:val="28"/>
          <w:szCs w:val="28"/>
        </w:rPr>
      </w:pPr>
      <w:r w:rsidRPr="00AC39E9">
        <w:rPr>
          <w:sz w:val="28"/>
          <w:szCs w:val="28"/>
        </w:rPr>
        <w:t>до рішення виконавчого комітету міської ради</w:t>
      </w:r>
    </w:p>
    <w:p w:rsidR="006C61D8" w:rsidRPr="00AC39E9" w:rsidRDefault="006C61D8" w:rsidP="006C61D8">
      <w:pPr>
        <w:tabs>
          <w:tab w:val="left" w:pos="4536"/>
        </w:tabs>
        <w:ind w:left="4536"/>
        <w:jc w:val="both"/>
        <w:rPr>
          <w:sz w:val="28"/>
          <w:szCs w:val="28"/>
          <w:lang w:val="uk-UA"/>
        </w:rPr>
      </w:pPr>
      <w:r w:rsidRPr="00AC39E9">
        <w:rPr>
          <w:sz w:val="28"/>
          <w:szCs w:val="28"/>
        </w:rPr>
        <w:t xml:space="preserve">від </w:t>
      </w:r>
      <w:r w:rsidRPr="00AC39E9">
        <w:rPr>
          <w:sz w:val="28"/>
          <w:szCs w:val="28"/>
          <w:lang w:val="uk-UA"/>
        </w:rPr>
        <w:t xml:space="preserve"> </w:t>
      </w:r>
      <w:r w:rsidR="001C0307">
        <w:rPr>
          <w:sz w:val="28"/>
          <w:szCs w:val="28"/>
          <w:lang w:val="uk-UA"/>
        </w:rPr>
        <w:t>27.11.2024</w:t>
      </w:r>
      <w:r w:rsidRPr="00AC39E9">
        <w:rPr>
          <w:sz w:val="28"/>
          <w:szCs w:val="28"/>
          <w:lang w:val="uk-UA"/>
        </w:rPr>
        <w:t xml:space="preserve">    </w:t>
      </w:r>
      <w:r w:rsidRPr="00AC39E9">
        <w:rPr>
          <w:sz w:val="28"/>
          <w:szCs w:val="28"/>
        </w:rPr>
        <w:t>№</w:t>
      </w:r>
      <w:r w:rsidR="001C0307">
        <w:rPr>
          <w:sz w:val="28"/>
          <w:szCs w:val="28"/>
          <w:lang w:val="uk-UA"/>
        </w:rPr>
        <w:t>1346</w:t>
      </w:r>
      <w:r w:rsidRPr="00AC39E9">
        <w:rPr>
          <w:sz w:val="28"/>
          <w:szCs w:val="28"/>
        </w:rPr>
        <w:t xml:space="preserve"> </w:t>
      </w:r>
      <w:r w:rsidRPr="00AC39E9">
        <w:rPr>
          <w:sz w:val="28"/>
          <w:szCs w:val="28"/>
          <w:lang w:val="uk-UA"/>
        </w:rPr>
        <w:t xml:space="preserve"> </w:t>
      </w:r>
    </w:p>
    <w:p w:rsidR="006C61D8" w:rsidRPr="00AC39E9" w:rsidRDefault="006C61D8" w:rsidP="006C61D8">
      <w:pPr>
        <w:tabs>
          <w:tab w:val="left" w:pos="4536"/>
        </w:tabs>
        <w:ind w:left="4536"/>
        <w:rPr>
          <w:sz w:val="28"/>
          <w:szCs w:val="28"/>
          <w:lang w:val="uk-UA"/>
        </w:rPr>
      </w:pPr>
    </w:p>
    <w:p w:rsidR="006C61D8" w:rsidRPr="00AC39E9" w:rsidRDefault="006C61D8" w:rsidP="006C61D8">
      <w:pPr>
        <w:tabs>
          <w:tab w:val="left" w:pos="4536"/>
        </w:tabs>
        <w:ind w:left="4536"/>
        <w:rPr>
          <w:sz w:val="28"/>
          <w:szCs w:val="28"/>
          <w:lang w:val="uk-UA"/>
        </w:rPr>
      </w:pPr>
    </w:p>
    <w:p w:rsidR="006C61D8" w:rsidRPr="00AC39E9" w:rsidRDefault="006C61D8" w:rsidP="006C61D8">
      <w:pPr>
        <w:ind w:left="6237"/>
        <w:rPr>
          <w:sz w:val="28"/>
          <w:szCs w:val="28"/>
          <w:lang w:val="uk-UA"/>
        </w:rPr>
      </w:pPr>
    </w:p>
    <w:p w:rsidR="006C61D8" w:rsidRPr="00AC39E9" w:rsidRDefault="006C61D8" w:rsidP="006C61D8">
      <w:pPr>
        <w:ind w:left="6237"/>
        <w:rPr>
          <w:sz w:val="28"/>
          <w:szCs w:val="28"/>
          <w:lang w:val="uk-UA"/>
        </w:rPr>
      </w:pPr>
    </w:p>
    <w:p w:rsidR="006C61D8" w:rsidRPr="00AC39E9" w:rsidRDefault="006C61D8" w:rsidP="006C61D8">
      <w:pPr>
        <w:ind w:left="6237"/>
        <w:rPr>
          <w:sz w:val="28"/>
          <w:szCs w:val="28"/>
          <w:lang w:val="uk-UA"/>
        </w:rPr>
      </w:pPr>
    </w:p>
    <w:p w:rsidR="006C61D8" w:rsidRPr="00AC39E9" w:rsidRDefault="006C61D8" w:rsidP="006C61D8">
      <w:pPr>
        <w:ind w:left="6237"/>
        <w:rPr>
          <w:sz w:val="28"/>
          <w:szCs w:val="28"/>
          <w:lang w:val="uk-UA"/>
        </w:rPr>
      </w:pPr>
    </w:p>
    <w:p w:rsidR="006C61D8" w:rsidRPr="00AC39E9" w:rsidRDefault="006C61D8" w:rsidP="006C61D8">
      <w:pPr>
        <w:ind w:left="6237"/>
        <w:rPr>
          <w:sz w:val="28"/>
          <w:szCs w:val="28"/>
          <w:lang w:val="uk-UA"/>
        </w:rPr>
      </w:pPr>
    </w:p>
    <w:p w:rsidR="006C61D8" w:rsidRPr="00AC39E9" w:rsidRDefault="006C61D8" w:rsidP="006C61D8">
      <w:pPr>
        <w:ind w:left="6237"/>
        <w:rPr>
          <w:sz w:val="28"/>
          <w:szCs w:val="28"/>
          <w:lang w:val="uk-UA"/>
        </w:rPr>
      </w:pPr>
    </w:p>
    <w:p w:rsidR="006C61D8" w:rsidRPr="00AC39E9" w:rsidRDefault="006C61D8" w:rsidP="006C61D8">
      <w:pPr>
        <w:ind w:left="6237"/>
        <w:rPr>
          <w:sz w:val="28"/>
          <w:szCs w:val="28"/>
          <w:lang w:val="uk-UA"/>
        </w:rPr>
      </w:pPr>
    </w:p>
    <w:p w:rsidR="006C61D8" w:rsidRPr="00AC39E9" w:rsidRDefault="006C61D8" w:rsidP="006C61D8">
      <w:pPr>
        <w:ind w:left="6237"/>
        <w:rPr>
          <w:sz w:val="28"/>
          <w:szCs w:val="28"/>
          <w:lang w:val="uk-UA"/>
        </w:rPr>
      </w:pPr>
    </w:p>
    <w:p w:rsidR="006C61D8" w:rsidRPr="00AC39E9" w:rsidRDefault="006C61D8" w:rsidP="006C61D8">
      <w:pPr>
        <w:ind w:left="6237"/>
        <w:rPr>
          <w:sz w:val="28"/>
          <w:szCs w:val="28"/>
          <w:lang w:val="uk-UA"/>
        </w:rPr>
      </w:pPr>
    </w:p>
    <w:p w:rsidR="006C61D8" w:rsidRPr="00AC39E9" w:rsidRDefault="006C61D8" w:rsidP="006C61D8">
      <w:pPr>
        <w:ind w:left="6237"/>
        <w:rPr>
          <w:sz w:val="28"/>
          <w:szCs w:val="28"/>
          <w:lang w:val="uk-UA"/>
        </w:rPr>
      </w:pPr>
    </w:p>
    <w:p w:rsidR="006C61D8" w:rsidRDefault="006C61D8" w:rsidP="006C61D8">
      <w:pPr>
        <w:ind w:left="6237"/>
        <w:rPr>
          <w:sz w:val="28"/>
          <w:szCs w:val="28"/>
          <w:lang w:val="uk-UA"/>
        </w:rPr>
      </w:pPr>
    </w:p>
    <w:p w:rsidR="006C61D8" w:rsidRPr="00AC39E9" w:rsidRDefault="006C61D8" w:rsidP="006C61D8">
      <w:pPr>
        <w:ind w:left="6237"/>
        <w:rPr>
          <w:sz w:val="28"/>
          <w:szCs w:val="28"/>
          <w:lang w:val="uk-UA"/>
        </w:rPr>
      </w:pPr>
    </w:p>
    <w:p w:rsidR="006C61D8" w:rsidRPr="00AC39E9" w:rsidRDefault="006C61D8" w:rsidP="006C61D8">
      <w:pPr>
        <w:jc w:val="center"/>
        <w:rPr>
          <w:b/>
          <w:bCs/>
          <w:caps/>
          <w:sz w:val="28"/>
          <w:szCs w:val="28"/>
          <w:lang w:val="uk-UA"/>
        </w:rPr>
      </w:pPr>
      <w:r w:rsidRPr="00AC39E9">
        <w:rPr>
          <w:b/>
          <w:bCs/>
          <w:caps/>
          <w:sz w:val="28"/>
          <w:szCs w:val="28"/>
          <w:lang w:val="uk-UA"/>
        </w:rPr>
        <w:t>програма</w:t>
      </w:r>
    </w:p>
    <w:p w:rsidR="00875EB3" w:rsidRPr="00875EB3" w:rsidRDefault="00875EB3" w:rsidP="00875EB3">
      <w:pPr>
        <w:tabs>
          <w:tab w:val="left" w:pos="9356"/>
        </w:tabs>
        <w:jc w:val="center"/>
        <w:rPr>
          <w:b/>
          <w:sz w:val="28"/>
          <w:szCs w:val="28"/>
          <w:lang w:val="uk-UA"/>
        </w:rPr>
      </w:pPr>
      <w:r w:rsidRPr="00875EB3">
        <w:rPr>
          <w:b/>
          <w:sz w:val="28"/>
          <w:szCs w:val="28"/>
          <w:lang w:val="uk-UA"/>
        </w:rPr>
        <w:t>ФІНАНСОВОЇ ПІДТРИМКИ СПІВВЛАСНИКІВ БАГАТОКВАРТИРНИХ БУДИНКІВ  НА 2025-2027 РОКИ</w:t>
      </w:r>
    </w:p>
    <w:p w:rsidR="003837F0" w:rsidRPr="0002429C" w:rsidRDefault="003837F0" w:rsidP="00FD24CD">
      <w:pPr>
        <w:shd w:val="clear" w:color="auto" w:fill="FFFFFF"/>
        <w:spacing w:before="15"/>
        <w:ind w:left="6379"/>
        <w:jc w:val="both"/>
        <w:rPr>
          <w:sz w:val="28"/>
          <w:szCs w:val="28"/>
          <w:lang w:val="uk-UA"/>
        </w:rPr>
      </w:pPr>
    </w:p>
    <w:p w:rsidR="00FD24CD" w:rsidRDefault="00FD24CD" w:rsidP="00FD24CD">
      <w:pPr>
        <w:shd w:val="clear" w:color="auto" w:fill="FFFFFF"/>
        <w:spacing w:before="15"/>
        <w:jc w:val="both"/>
        <w:rPr>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875EB3" w:rsidRDefault="00875EB3" w:rsidP="00875EB3">
      <w:pPr>
        <w:keepNext/>
        <w:tabs>
          <w:tab w:val="left" w:pos="113"/>
        </w:tabs>
        <w:jc w:val="center"/>
        <w:outlineLvl w:val="0"/>
        <w:rPr>
          <w:b/>
          <w:bCs/>
          <w:caps/>
          <w:kern w:val="32"/>
          <w:sz w:val="28"/>
          <w:szCs w:val="28"/>
          <w:lang w:val="uk-UA"/>
        </w:rPr>
      </w:pPr>
    </w:p>
    <w:p w:rsidR="0001110E" w:rsidRDefault="0001110E" w:rsidP="00875EB3">
      <w:pPr>
        <w:keepNext/>
        <w:tabs>
          <w:tab w:val="left" w:pos="113"/>
        </w:tabs>
        <w:jc w:val="center"/>
        <w:outlineLvl w:val="0"/>
        <w:rPr>
          <w:b/>
          <w:bCs/>
          <w:caps/>
          <w:kern w:val="32"/>
          <w:sz w:val="28"/>
          <w:szCs w:val="28"/>
          <w:lang w:val="uk-UA"/>
        </w:rPr>
      </w:pPr>
    </w:p>
    <w:p w:rsidR="0001110E" w:rsidRDefault="0001110E" w:rsidP="00875EB3">
      <w:pPr>
        <w:keepNext/>
        <w:tabs>
          <w:tab w:val="left" w:pos="113"/>
        </w:tabs>
        <w:jc w:val="center"/>
        <w:outlineLvl w:val="0"/>
        <w:rPr>
          <w:b/>
          <w:bCs/>
          <w:caps/>
          <w:kern w:val="32"/>
          <w:sz w:val="28"/>
          <w:szCs w:val="28"/>
          <w:lang w:val="uk-UA"/>
        </w:rPr>
      </w:pPr>
    </w:p>
    <w:p w:rsidR="0001110E" w:rsidRDefault="0001110E" w:rsidP="00875EB3">
      <w:pPr>
        <w:keepNext/>
        <w:tabs>
          <w:tab w:val="left" w:pos="113"/>
        </w:tabs>
        <w:jc w:val="center"/>
        <w:outlineLvl w:val="0"/>
        <w:rPr>
          <w:b/>
          <w:bCs/>
          <w:caps/>
          <w:kern w:val="32"/>
          <w:sz w:val="28"/>
          <w:szCs w:val="28"/>
          <w:lang w:val="uk-UA"/>
        </w:rPr>
      </w:pPr>
    </w:p>
    <w:p w:rsidR="0001110E" w:rsidRDefault="0001110E" w:rsidP="00875EB3">
      <w:pPr>
        <w:keepNext/>
        <w:tabs>
          <w:tab w:val="left" w:pos="113"/>
        </w:tabs>
        <w:jc w:val="center"/>
        <w:outlineLvl w:val="0"/>
        <w:rPr>
          <w:b/>
          <w:bCs/>
          <w:caps/>
          <w:kern w:val="32"/>
          <w:sz w:val="28"/>
          <w:szCs w:val="28"/>
          <w:lang w:val="uk-UA"/>
        </w:rPr>
      </w:pPr>
    </w:p>
    <w:p w:rsidR="0001110E" w:rsidRDefault="0001110E" w:rsidP="00875EB3">
      <w:pPr>
        <w:keepNext/>
        <w:tabs>
          <w:tab w:val="left" w:pos="113"/>
        </w:tabs>
        <w:jc w:val="center"/>
        <w:outlineLvl w:val="0"/>
        <w:rPr>
          <w:b/>
          <w:bCs/>
          <w:caps/>
          <w:kern w:val="32"/>
          <w:sz w:val="28"/>
          <w:szCs w:val="28"/>
          <w:lang w:val="uk-UA"/>
        </w:rPr>
      </w:pPr>
    </w:p>
    <w:p w:rsidR="0001110E" w:rsidRDefault="0001110E" w:rsidP="00875EB3">
      <w:pPr>
        <w:keepNext/>
        <w:tabs>
          <w:tab w:val="left" w:pos="113"/>
        </w:tabs>
        <w:jc w:val="center"/>
        <w:outlineLvl w:val="0"/>
        <w:rPr>
          <w:b/>
          <w:bCs/>
          <w:caps/>
          <w:kern w:val="32"/>
          <w:sz w:val="28"/>
          <w:szCs w:val="28"/>
          <w:lang w:val="uk-UA"/>
        </w:rPr>
      </w:pPr>
    </w:p>
    <w:p w:rsidR="0001110E" w:rsidRDefault="0001110E" w:rsidP="00875EB3">
      <w:pPr>
        <w:tabs>
          <w:tab w:val="left" w:pos="9356"/>
        </w:tabs>
        <w:jc w:val="center"/>
        <w:rPr>
          <w:b/>
          <w:bCs/>
          <w:caps/>
          <w:kern w:val="32"/>
          <w:sz w:val="28"/>
          <w:szCs w:val="28"/>
          <w:lang w:val="uk-UA"/>
        </w:rPr>
      </w:pPr>
    </w:p>
    <w:p w:rsidR="00396D55" w:rsidRDefault="00396D55" w:rsidP="00875EB3">
      <w:pPr>
        <w:tabs>
          <w:tab w:val="left" w:pos="9356"/>
        </w:tabs>
        <w:jc w:val="center"/>
        <w:rPr>
          <w:b/>
          <w:bCs/>
          <w:caps/>
          <w:kern w:val="32"/>
          <w:sz w:val="28"/>
          <w:szCs w:val="28"/>
          <w:lang w:val="uk-UA"/>
        </w:rPr>
      </w:pPr>
    </w:p>
    <w:p w:rsidR="00396D55" w:rsidRDefault="00396D55" w:rsidP="00875EB3">
      <w:pPr>
        <w:tabs>
          <w:tab w:val="left" w:pos="9356"/>
        </w:tabs>
        <w:jc w:val="center"/>
        <w:rPr>
          <w:b/>
          <w:bCs/>
          <w:caps/>
          <w:kern w:val="32"/>
          <w:sz w:val="28"/>
          <w:szCs w:val="28"/>
          <w:lang w:val="uk-UA"/>
        </w:rPr>
      </w:pPr>
    </w:p>
    <w:p w:rsidR="00875EB3" w:rsidRPr="00875EB3" w:rsidRDefault="0001110E" w:rsidP="00875EB3">
      <w:pPr>
        <w:tabs>
          <w:tab w:val="left" w:pos="9356"/>
        </w:tabs>
        <w:jc w:val="center"/>
        <w:rPr>
          <w:b/>
          <w:sz w:val="28"/>
          <w:szCs w:val="28"/>
          <w:lang w:val="uk-UA"/>
        </w:rPr>
      </w:pPr>
      <w:r>
        <w:rPr>
          <w:b/>
          <w:sz w:val="28"/>
          <w:szCs w:val="28"/>
          <w:lang w:val="uk-UA"/>
        </w:rPr>
        <w:lastRenderedPageBreak/>
        <w:t xml:space="preserve">1. ПАСПОРТ ПРОГРАМИ </w:t>
      </w:r>
      <w:r w:rsidR="00875EB3" w:rsidRPr="00875EB3">
        <w:rPr>
          <w:b/>
          <w:sz w:val="28"/>
          <w:szCs w:val="28"/>
          <w:lang w:val="uk-UA"/>
        </w:rPr>
        <w:t>ФІНАНСОВОЇ ПІДТРИМКИ  СПІВВЛАСНИКІВ БАГАТОКВАРТИРНИХ БУДИНКІВ  НА 2025-2027 РОКИ</w:t>
      </w:r>
    </w:p>
    <w:tbl>
      <w:tblPr>
        <w:tblW w:w="9548" w:type="dxa"/>
        <w:tblLayout w:type="fixed"/>
        <w:tblCellMar>
          <w:left w:w="10" w:type="dxa"/>
          <w:right w:w="10" w:type="dxa"/>
        </w:tblCellMar>
        <w:tblLook w:val="04A0"/>
      </w:tblPr>
      <w:tblGrid>
        <w:gridCol w:w="658"/>
        <w:gridCol w:w="3038"/>
        <w:gridCol w:w="5852"/>
      </w:tblGrid>
      <w:tr w:rsidR="00875EB3" w:rsidRPr="00AD552E" w:rsidTr="00396D55">
        <w:trPr>
          <w:trHeight w:hRule="exact" w:val="1124"/>
        </w:trPr>
        <w:tc>
          <w:tcPr>
            <w:tcW w:w="658" w:type="dxa"/>
            <w:tcBorders>
              <w:top w:val="single" w:sz="4" w:space="0" w:color="auto"/>
              <w:left w:val="single" w:sz="4" w:space="0" w:color="auto"/>
            </w:tcBorders>
            <w:shd w:val="clear" w:color="auto" w:fill="FFFFFF"/>
          </w:tcPr>
          <w:p w:rsidR="00875EB3" w:rsidRPr="0013033D" w:rsidRDefault="00875EB3" w:rsidP="00296ECB">
            <w:pPr>
              <w:widowControl w:val="0"/>
              <w:tabs>
                <w:tab w:val="left" w:pos="709"/>
              </w:tabs>
              <w:ind w:left="240"/>
              <w:rPr>
                <w:sz w:val="28"/>
                <w:szCs w:val="28"/>
                <w:lang w:val="uk-UA"/>
              </w:rPr>
            </w:pPr>
            <w:r w:rsidRPr="00C400E2">
              <w:rPr>
                <w:bCs/>
                <w:sz w:val="28"/>
                <w:szCs w:val="28"/>
                <w:shd w:val="clear" w:color="auto" w:fill="FFFFFF"/>
                <w:lang w:eastAsia="uk-UA" w:bidi="uk-UA"/>
              </w:rPr>
              <w:t>1.</w:t>
            </w:r>
          </w:p>
        </w:tc>
        <w:tc>
          <w:tcPr>
            <w:tcW w:w="303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right="131"/>
              <w:rPr>
                <w:sz w:val="28"/>
                <w:szCs w:val="28"/>
              </w:rPr>
            </w:pPr>
            <w:r w:rsidRPr="00C400E2">
              <w:rPr>
                <w:bCs/>
                <w:sz w:val="28"/>
                <w:szCs w:val="28"/>
                <w:shd w:val="clear" w:color="auto" w:fill="FFFFFF"/>
                <w:lang w:eastAsia="uk-UA" w:bidi="uk-UA"/>
              </w:rPr>
              <w:t>Ініціатор розроблення Програми</w:t>
            </w:r>
          </w:p>
        </w:tc>
        <w:tc>
          <w:tcPr>
            <w:tcW w:w="5852" w:type="dxa"/>
            <w:tcBorders>
              <w:top w:val="single" w:sz="4" w:space="0" w:color="auto"/>
              <w:left w:val="single" w:sz="4" w:space="0" w:color="auto"/>
              <w:right w:val="single" w:sz="4" w:space="0" w:color="auto"/>
            </w:tcBorders>
            <w:shd w:val="clear" w:color="auto" w:fill="FFFFFF"/>
          </w:tcPr>
          <w:p w:rsidR="00875EB3" w:rsidRPr="00C400E2" w:rsidRDefault="0001110E" w:rsidP="0001110E">
            <w:pPr>
              <w:tabs>
                <w:tab w:val="left" w:pos="709"/>
              </w:tabs>
              <w:ind w:right="172"/>
              <w:jc w:val="both"/>
              <w:rPr>
                <w:sz w:val="28"/>
                <w:szCs w:val="28"/>
                <w:lang w:val="uk-UA"/>
              </w:rPr>
            </w:pPr>
            <w:r w:rsidRPr="00C400E2">
              <w:rPr>
                <w:sz w:val="28"/>
                <w:szCs w:val="28"/>
                <w:lang w:val="uk-UA"/>
              </w:rPr>
              <w:t>Управління  житлово-комунального господарства та екології міської ради</w:t>
            </w:r>
            <w:r>
              <w:rPr>
                <w:sz w:val="28"/>
                <w:szCs w:val="28"/>
                <w:lang w:val="uk-UA"/>
              </w:rPr>
              <w:t xml:space="preserve"> (УЖКГЕ) / ОСББ</w:t>
            </w:r>
          </w:p>
        </w:tc>
      </w:tr>
      <w:tr w:rsidR="00875EB3" w:rsidRPr="00AD552E" w:rsidTr="00396D55">
        <w:trPr>
          <w:trHeight w:hRule="exact" w:val="1673"/>
        </w:trPr>
        <w:tc>
          <w:tcPr>
            <w:tcW w:w="65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left="240"/>
              <w:rPr>
                <w:sz w:val="28"/>
                <w:szCs w:val="28"/>
              </w:rPr>
            </w:pPr>
            <w:r w:rsidRPr="00C400E2">
              <w:rPr>
                <w:bCs/>
                <w:sz w:val="28"/>
                <w:szCs w:val="28"/>
                <w:shd w:val="clear" w:color="auto" w:fill="FFFFFF"/>
                <w:lang w:eastAsia="uk-UA" w:bidi="uk-UA"/>
              </w:rPr>
              <w:t>2.</w:t>
            </w:r>
          </w:p>
        </w:tc>
        <w:tc>
          <w:tcPr>
            <w:tcW w:w="303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right="131"/>
              <w:rPr>
                <w:sz w:val="28"/>
                <w:szCs w:val="28"/>
              </w:rPr>
            </w:pPr>
            <w:r w:rsidRPr="00C400E2">
              <w:rPr>
                <w:bCs/>
                <w:sz w:val="28"/>
                <w:szCs w:val="28"/>
                <w:shd w:val="clear" w:color="auto" w:fill="FFFFFF"/>
                <w:lang w:eastAsia="uk-UA" w:bidi="uk-UA"/>
              </w:rPr>
              <w:t>Дата, номер і назва розпорядчого документа про розроблення Програми</w:t>
            </w:r>
          </w:p>
        </w:tc>
        <w:tc>
          <w:tcPr>
            <w:tcW w:w="5852" w:type="dxa"/>
            <w:tcBorders>
              <w:top w:val="single" w:sz="4" w:space="0" w:color="auto"/>
              <w:left w:val="single" w:sz="4" w:space="0" w:color="auto"/>
              <w:right w:val="single" w:sz="4" w:space="0" w:color="auto"/>
            </w:tcBorders>
            <w:shd w:val="clear" w:color="auto" w:fill="FFFFFF"/>
          </w:tcPr>
          <w:p w:rsidR="00875EB3" w:rsidRPr="00C400E2" w:rsidRDefault="00875EB3" w:rsidP="0001110E">
            <w:pPr>
              <w:tabs>
                <w:tab w:val="left" w:pos="709"/>
              </w:tabs>
              <w:ind w:right="172"/>
              <w:jc w:val="both"/>
              <w:rPr>
                <w:sz w:val="28"/>
                <w:szCs w:val="28"/>
                <w:lang w:val="uk-UA"/>
              </w:rPr>
            </w:pPr>
            <w:r w:rsidRPr="00C400E2">
              <w:rPr>
                <w:sz w:val="28"/>
                <w:szCs w:val="28"/>
                <w:lang w:val="uk-UA"/>
              </w:rPr>
              <w:t>Розпорядження мі</w:t>
            </w:r>
            <w:r w:rsidR="0001110E">
              <w:rPr>
                <w:sz w:val="28"/>
                <w:szCs w:val="28"/>
                <w:lang w:val="uk-UA"/>
              </w:rPr>
              <w:t>ського голови від 09.10.2024 №28</w:t>
            </w:r>
            <w:r w:rsidRPr="00C400E2">
              <w:rPr>
                <w:sz w:val="28"/>
                <w:szCs w:val="28"/>
                <w:lang w:val="uk-UA"/>
              </w:rPr>
              <w:t>3 (о) «</w:t>
            </w:r>
            <w:r w:rsidR="0001110E" w:rsidRPr="00234E37">
              <w:rPr>
                <w:sz w:val="28"/>
                <w:szCs w:val="28"/>
                <w:lang w:val="uk-UA"/>
              </w:rPr>
              <w:t>Про розроблення про</w:t>
            </w:r>
            <w:r w:rsidR="0001110E">
              <w:rPr>
                <w:sz w:val="28"/>
                <w:szCs w:val="28"/>
                <w:lang w:val="uk-UA"/>
              </w:rPr>
              <w:t>е</w:t>
            </w:r>
            <w:r w:rsidR="0001110E" w:rsidRPr="00234E37">
              <w:rPr>
                <w:sz w:val="28"/>
                <w:szCs w:val="28"/>
                <w:lang w:val="uk-UA"/>
              </w:rPr>
              <w:t xml:space="preserve">кту Програми </w:t>
            </w:r>
            <w:r w:rsidR="0001110E">
              <w:rPr>
                <w:sz w:val="28"/>
                <w:szCs w:val="28"/>
                <w:lang w:val="uk-UA"/>
              </w:rPr>
              <w:t xml:space="preserve">фінансової </w:t>
            </w:r>
            <w:r w:rsidR="0001110E" w:rsidRPr="00EA2451">
              <w:rPr>
                <w:sz w:val="28"/>
                <w:szCs w:val="28"/>
                <w:lang w:val="uk-UA"/>
              </w:rPr>
              <w:t>підтримки об’єднань співвласн</w:t>
            </w:r>
            <w:r w:rsidR="00396D55">
              <w:rPr>
                <w:sz w:val="28"/>
                <w:szCs w:val="28"/>
                <w:lang w:val="uk-UA"/>
              </w:rPr>
              <w:t xml:space="preserve">иків багатоквартирних будинків </w:t>
            </w:r>
            <w:r w:rsidR="0001110E" w:rsidRPr="00EA2451">
              <w:rPr>
                <w:sz w:val="28"/>
                <w:szCs w:val="28"/>
                <w:lang w:val="uk-UA"/>
              </w:rPr>
              <w:t>на 2025-2027 роки</w:t>
            </w:r>
            <w:r w:rsidRPr="00C400E2">
              <w:rPr>
                <w:sz w:val="28"/>
                <w:szCs w:val="28"/>
                <w:lang w:val="uk-UA"/>
              </w:rPr>
              <w:t>»</w:t>
            </w:r>
          </w:p>
        </w:tc>
      </w:tr>
      <w:tr w:rsidR="00875EB3" w:rsidRPr="00AD552E" w:rsidTr="00396D55">
        <w:trPr>
          <w:trHeight w:hRule="exact" w:val="610"/>
        </w:trPr>
        <w:tc>
          <w:tcPr>
            <w:tcW w:w="65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left="240"/>
              <w:rPr>
                <w:sz w:val="28"/>
                <w:szCs w:val="28"/>
              </w:rPr>
            </w:pPr>
            <w:r w:rsidRPr="00C400E2">
              <w:rPr>
                <w:bCs/>
                <w:sz w:val="28"/>
                <w:szCs w:val="28"/>
                <w:shd w:val="clear" w:color="auto" w:fill="FFFFFF"/>
                <w:lang w:eastAsia="uk-UA" w:bidi="uk-UA"/>
              </w:rPr>
              <w:t>3.</w:t>
            </w:r>
          </w:p>
        </w:tc>
        <w:tc>
          <w:tcPr>
            <w:tcW w:w="303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right="131"/>
              <w:rPr>
                <w:sz w:val="28"/>
                <w:szCs w:val="28"/>
              </w:rPr>
            </w:pPr>
            <w:r w:rsidRPr="00C400E2">
              <w:rPr>
                <w:bCs/>
                <w:sz w:val="28"/>
                <w:szCs w:val="28"/>
                <w:shd w:val="clear" w:color="auto" w:fill="FFFFFF"/>
                <w:lang w:eastAsia="uk-UA" w:bidi="uk-UA"/>
              </w:rPr>
              <w:t>Розробник Програми</w:t>
            </w:r>
          </w:p>
        </w:tc>
        <w:tc>
          <w:tcPr>
            <w:tcW w:w="5852" w:type="dxa"/>
            <w:tcBorders>
              <w:top w:val="single" w:sz="4" w:space="0" w:color="auto"/>
              <w:left w:val="single" w:sz="4" w:space="0" w:color="auto"/>
              <w:right w:val="single" w:sz="4" w:space="0" w:color="auto"/>
            </w:tcBorders>
            <w:shd w:val="clear" w:color="auto" w:fill="FFFFFF"/>
          </w:tcPr>
          <w:p w:rsidR="00875EB3" w:rsidRPr="00C400E2" w:rsidRDefault="0069283D" w:rsidP="0001110E">
            <w:pPr>
              <w:tabs>
                <w:tab w:val="left" w:pos="709"/>
              </w:tabs>
              <w:ind w:right="172"/>
              <w:jc w:val="both"/>
              <w:rPr>
                <w:sz w:val="28"/>
                <w:szCs w:val="28"/>
              </w:rPr>
            </w:pPr>
            <w:r>
              <w:rPr>
                <w:sz w:val="28"/>
                <w:szCs w:val="28"/>
                <w:lang w:val="uk-UA"/>
              </w:rPr>
              <w:t xml:space="preserve">Управління </w:t>
            </w:r>
            <w:r w:rsidR="0001110E" w:rsidRPr="00C400E2">
              <w:rPr>
                <w:sz w:val="28"/>
                <w:szCs w:val="28"/>
                <w:lang w:val="uk-UA"/>
              </w:rPr>
              <w:t>житлово-комунального господарства та екології міської ради</w:t>
            </w:r>
          </w:p>
        </w:tc>
      </w:tr>
      <w:tr w:rsidR="00875EB3" w:rsidRPr="00AD552E" w:rsidTr="00396D55">
        <w:trPr>
          <w:trHeight w:hRule="exact" w:val="701"/>
        </w:trPr>
        <w:tc>
          <w:tcPr>
            <w:tcW w:w="65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left="240"/>
              <w:rPr>
                <w:sz w:val="28"/>
                <w:szCs w:val="28"/>
              </w:rPr>
            </w:pPr>
            <w:r w:rsidRPr="00C400E2">
              <w:rPr>
                <w:rFonts w:eastAsia="Cambria"/>
                <w:bCs/>
                <w:sz w:val="28"/>
                <w:szCs w:val="28"/>
                <w:shd w:val="clear" w:color="auto" w:fill="FFFFFF"/>
                <w:lang w:eastAsia="uk-UA" w:bidi="uk-UA"/>
              </w:rPr>
              <w:t>4.</w:t>
            </w:r>
          </w:p>
        </w:tc>
        <w:tc>
          <w:tcPr>
            <w:tcW w:w="3038" w:type="dxa"/>
            <w:tcBorders>
              <w:top w:val="single" w:sz="4" w:space="0" w:color="auto"/>
              <w:left w:val="single" w:sz="4" w:space="0" w:color="auto"/>
            </w:tcBorders>
            <w:shd w:val="clear" w:color="auto" w:fill="FFFFFF"/>
            <w:vAlign w:val="bottom"/>
          </w:tcPr>
          <w:p w:rsidR="00875EB3" w:rsidRPr="00C400E2" w:rsidRDefault="00396D55" w:rsidP="00296ECB">
            <w:pPr>
              <w:widowControl w:val="0"/>
              <w:tabs>
                <w:tab w:val="left" w:pos="709"/>
              </w:tabs>
              <w:ind w:right="131"/>
              <w:rPr>
                <w:sz w:val="28"/>
                <w:szCs w:val="28"/>
              </w:rPr>
            </w:pPr>
            <w:r>
              <w:rPr>
                <w:bCs/>
                <w:sz w:val="28"/>
                <w:szCs w:val="28"/>
                <w:shd w:val="clear" w:color="auto" w:fill="FFFFFF"/>
                <w:lang w:eastAsia="uk-UA" w:bidi="uk-UA"/>
              </w:rPr>
              <w:t>Головний розпорядник коштів</w:t>
            </w:r>
          </w:p>
        </w:tc>
        <w:tc>
          <w:tcPr>
            <w:tcW w:w="5852" w:type="dxa"/>
            <w:tcBorders>
              <w:top w:val="single" w:sz="4" w:space="0" w:color="auto"/>
              <w:left w:val="single" w:sz="4" w:space="0" w:color="auto"/>
              <w:right w:val="single" w:sz="4" w:space="0" w:color="auto"/>
            </w:tcBorders>
            <w:shd w:val="clear" w:color="auto" w:fill="FFFFFF"/>
          </w:tcPr>
          <w:p w:rsidR="00875EB3" w:rsidRPr="00C400E2" w:rsidRDefault="0069283D" w:rsidP="00296ECB">
            <w:pPr>
              <w:tabs>
                <w:tab w:val="left" w:pos="709"/>
              </w:tabs>
              <w:ind w:right="172"/>
              <w:jc w:val="both"/>
              <w:rPr>
                <w:sz w:val="28"/>
                <w:szCs w:val="28"/>
                <w:lang w:val="uk-UA"/>
              </w:rPr>
            </w:pPr>
            <w:r>
              <w:rPr>
                <w:sz w:val="28"/>
                <w:szCs w:val="28"/>
                <w:lang w:val="uk-UA"/>
              </w:rPr>
              <w:t xml:space="preserve">Управління </w:t>
            </w:r>
            <w:r w:rsidR="00875EB3" w:rsidRPr="00C400E2">
              <w:rPr>
                <w:sz w:val="28"/>
                <w:szCs w:val="28"/>
                <w:lang w:val="uk-UA"/>
              </w:rPr>
              <w:t>житлово-комунального господарства та екології міської ради</w:t>
            </w:r>
          </w:p>
        </w:tc>
      </w:tr>
      <w:tr w:rsidR="002F61F3" w:rsidRPr="00AD552E" w:rsidTr="002F61F3">
        <w:trPr>
          <w:trHeight w:hRule="exact" w:val="1291"/>
        </w:trPr>
        <w:tc>
          <w:tcPr>
            <w:tcW w:w="658" w:type="dxa"/>
            <w:tcBorders>
              <w:top w:val="single" w:sz="4" w:space="0" w:color="auto"/>
              <w:left w:val="single" w:sz="4" w:space="0" w:color="auto"/>
            </w:tcBorders>
            <w:shd w:val="clear" w:color="auto" w:fill="FFFFFF"/>
          </w:tcPr>
          <w:p w:rsidR="002F61F3" w:rsidRPr="002F61F3" w:rsidRDefault="002F61F3" w:rsidP="00296ECB">
            <w:pPr>
              <w:widowControl w:val="0"/>
              <w:tabs>
                <w:tab w:val="left" w:pos="709"/>
              </w:tabs>
              <w:ind w:left="240"/>
              <w:rPr>
                <w:rFonts w:eastAsia="Cambria"/>
                <w:bCs/>
                <w:sz w:val="28"/>
                <w:szCs w:val="28"/>
                <w:shd w:val="clear" w:color="auto" w:fill="FFFFFF"/>
                <w:lang w:val="uk-UA" w:eastAsia="uk-UA" w:bidi="uk-UA"/>
              </w:rPr>
            </w:pPr>
            <w:r>
              <w:rPr>
                <w:rFonts w:eastAsia="Cambria"/>
                <w:bCs/>
                <w:sz w:val="28"/>
                <w:szCs w:val="28"/>
                <w:shd w:val="clear" w:color="auto" w:fill="FFFFFF"/>
                <w:lang w:val="uk-UA" w:eastAsia="uk-UA" w:bidi="uk-UA"/>
              </w:rPr>
              <w:t>5.</w:t>
            </w:r>
          </w:p>
        </w:tc>
        <w:tc>
          <w:tcPr>
            <w:tcW w:w="3038" w:type="dxa"/>
            <w:tcBorders>
              <w:top w:val="single" w:sz="4" w:space="0" w:color="auto"/>
              <w:left w:val="single" w:sz="4" w:space="0" w:color="auto"/>
            </w:tcBorders>
            <w:shd w:val="clear" w:color="auto" w:fill="FFFFFF"/>
            <w:vAlign w:val="bottom"/>
          </w:tcPr>
          <w:p w:rsidR="002F61F3" w:rsidRPr="002F61F3" w:rsidRDefault="002F61F3" w:rsidP="002F61F3">
            <w:pPr>
              <w:widowControl w:val="0"/>
              <w:tabs>
                <w:tab w:val="left" w:pos="709"/>
              </w:tabs>
              <w:ind w:right="131"/>
              <w:rPr>
                <w:bCs/>
                <w:sz w:val="28"/>
                <w:szCs w:val="28"/>
                <w:shd w:val="clear" w:color="auto" w:fill="FFFFFF"/>
                <w:lang w:val="uk-UA" w:eastAsia="uk-UA" w:bidi="uk-UA"/>
              </w:rPr>
            </w:pPr>
            <w:r>
              <w:rPr>
                <w:bCs/>
                <w:sz w:val="28"/>
                <w:szCs w:val="28"/>
                <w:shd w:val="clear" w:color="auto" w:fill="FFFFFF"/>
                <w:lang w:val="uk-UA" w:eastAsia="uk-UA" w:bidi="uk-UA"/>
              </w:rPr>
              <w:t>Виконавці Програми / Учасники</w:t>
            </w:r>
          </w:p>
        </w:tc>
        <w:tc>
          <w:tcPr>
            <w:tcW w:w="5852" w:type="dxa"/>
            <w:tcBorders>
              <w:top w:val="single" w:sz="4" w:space="0" w:color="auto"/>
              <w:left w:val="single" w:sz="4" w:space="0" w:color="auto"/>
              <w:right w:val="single" w:sz="4" w:space="0" w:color="auto"/>
            </w:tcBorders>
            <w:shd w:val="clear" w:color="auto" w:fill="FFFFFF"/>
          </w:tcPr>
          <w:p w:rsidR="002F61F3" w:rsidRDefault="002F61F3" w:rsidP="00296ECB">
            <w:pPr>
              <w:tabs>
                <w:tab w:val="left" w:pos="709"/>
              </w:tabs>
              <w:ind w:right="172"/>
              <w:jc w:val="both"/>
              <w:rPr>
                <w:sz w:val="28"/>
                <w:szCs w:val="28"/>
                <w:lang w:val="uk-UA"/>
              </w:rPr>
            </w:pPr>
            <w:r>
              <w:rPr>
                <w:sz w:val="28"/>
                <w:szCs w:val="28"/>
                <w:lang w:val="uk-UA"/>
              </w:rPr>
              <w:t xml:space="preserve">Управитель, </w:t>
            </w:r>
            <w:r w:rsidRPr="00EA2451">
              <w:rPr>
                <w:sz w:val="28"/>
                <w:szCs w:val="28"/>
                <w:lang w:val="uk-UA"/>
              </w:rPr>
              <w:t>об’єднан</w:t>
            </w:r>
            <w:r>
              <w:rPr>
                <w:sz w:val="28"/>
                <w:szCs w:val="28"/>
                <w:lang w:val="uk-UA"/>
              </w:rPr>
              <w:t>ня</w:t>
            </w:r>
            <w:r w:rsidRPr="00EA2451">
              <w:rPr>
                <w:sz w:val="28"/>
                <w:szCs w:val="28"/>
                <w:lang w:val="uk-UA"/>
              </w:rPr>
              <w:t xml:space="preserve"> співвласників багатоквартирн</w:t>
            </w:r>
            <w:r>
              <w:rPr>
                <w:sz w:val="28"/>
                <w:szCs w:val="28"/>
                <w:lang w:val="uk-UA"/>
              </w:rPr>
              <w:t>ого</w:t>
            </w:r>
            <w:r w:rsidRPr="00EA2451">
              <w:rPr>
                <w:sz w:val="28"/>
                <w:szCs w:val="28"/>
                <w:lang w:val="uk-UA"/>
              </w:rPr>
              <w:t xml:space="preserve"> будинк</w:t>
            </w:r>
            <w:r>
              <w:rPr>
                <w:sz w:val="28"/>
                <w:szCs w:val="28"/>
                <w:lang w:val="uk-UA"/>
              </w:rPr>
              <w:t xml:space="preserve">у (асоціація </w:t>
            </w:r>
            <w:r w:rsidRPr="00EA2451">
              <w:rPr>
                <w:sz w:val="28"/>
                <w:szCs w:val="28"/>
                <w:lang w:val="uk-UA"/>
              </w:rPr>
              <w:t>об’єднан</w:t>
            </w:r>
            <w:r>
              <w:rPr>
                <w:sz w:val="28"/>
                <w:szCs w:val="28"/>
                <w:lang w:val="uk-UA"/>
              </w:rPr>
              <w:t>ня</w:t>
            </w:r>
            <w:r w:rsidRPr="00EA2451">
              <w:rPr>
                <w:sz w:val="28"/>
                <w:szCs w:val="28"/>
                <w:lang w:val="uk-UA"/>
              </w:rPr>
              <w:t xml:space="preserve"> співвласників багатоквартирн</w:t>
            </w:r>
            <w:r>
              <w:rPr>
                <w:sz w:val="28"/>
                <w:szCs w:val="28"/>
                <w:lang w:val="uk-UA"/>
              </w:rPr>
              <w:t>ого</w:t>
            </w:r>
            <w:r w:rsidRPr="00EA2451">
              <w:rPr>
                <w:sz w:val="28"/>
                <w:szCs w:val="28"/>
                <w:lang w:val="uk-UA"/>
              </w:rPr>
              <w:t xml:space="preserve"> будинк</w:t>
            </w:r>
            <w:r>
              <w:rPr>
                <w:sz w:val="28"/>
                <w:szCs w:val="28"/>
                <w:lang w:val="uk-UA"/>
              </w:rPr>
              <w:t>у)</w:t>
            </w:r>
          </w:p>
        </w:tc>
      </w:tr>
      <w:tr w:rsidR="00875EB3" w:rsidRPr="00AD552E" w:rsidTr="00396D55">
        <w:trPr>
          <w:trHeight w:hRule="exact" w:val="702"/>
        </w:trPr>
        <w:tc>
          <w:tcPr>
            <w:tcW w:w="658" w:type="dxa"/>
            <w:tcBorders>
              <w:top w:val="single" w:sz="4" w:space="0" w:color="auto"/>
              <w:left w:val="single" w:sz="4" w:space="0" w:color="auto"/>
            </w:tcBorders>
            <w:shd w:val="clear" w:color="auto" w:fill="FFFFFF"/>
            <w:vAlign w:val="bottom"/>
          </w:tcPr>
          <w:p w:rsidR="00875EB3" w:rsidRPr="00C400E2" w:rsidRDefault="00875EB3" w:rsidP="00296ECB">
            <w:pPr>
              <w:widowControl w:val="0"/>
              <w:tabs>
                <w:tab w:val="left" w:pos="709"/>
              </w:tabs>
              <w:ind w:left="240"/>
              <w:rPr>
                <w:sz w:val="28"/>
                <w:szCs w:val="28"/>
              </w:rPr>
            </w:pPr>
            <w:r w:rsidRPr="00C400E2">
              <w:rPr>
                <w:bCs/>
                <w:sz w:val="28"/>
                <w:szCs w:val="28"/>
                <w:shd w:val="clear" w:color="auto" w:fill="FFFFFF"/>
                <w:lang w:eastAsia="uk-UA" w:bidi="uk-UA"/>
              </w:rPr>
              <w:t>6.</w:t>
            </w:r>
          </w:p>
        </w:tc>
        <w:tc>
          <w:tcPr>
            <w:tcW w:w="303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right="131"/>
              <w:rPr>
                <w:sz w:val="28"/>
                <w:szCs w:val="28"/>
              </w:rPr>
            </w:pPr>
            <w:r w:rsidRPr="00C400E2">
              <w:rPr>
                <w:bCs/>
                <w:sz w:val="28"/>
                <w:szCs w:val="28"/>
                <w:shd w:val="clear" w:color="auto" w:fill="FFFFFF"/>
                <w:lang w:eastAsia="uk-UA" w:bidi="uk-UA"/>
              </w:rPr>
              <w:t>Термін реалізації Програми</w:t>
            </w:r>
          </w:p>
        </w:tc>
        <w:tc>
          <w:tcPr>
            <w:tcW w:w="5852" w:type="dxa"/>
            <w:tcBorders>
              <w:top w:val="single" w:sz="4" w:space="0" w:color="auto"/>
              <w:left w:val="single" w:sz="4" w:space="0" w:color="auto"/>
              <w:right w:val="single" w:sz="4" w:space="0" w:color="auto"/>
            </w:tcBorders>
            <w:shd w:val="clear" w:color="auto" w:fill="FFFFFF"/>
          </w:tcPr>
          <w:p w:rsidR="00875EB3" w:rsidRPr="00C400E2" w:rsidRDefault="0001110E" w:rsidP="00296ECB">
            <w:pPr>
              <w:tabs>
                <w:tab w:val="left" w:pos="709"/>
              </w:tabs>
              <w:ind w:right="172"/>
              <w:jc w:val="both"/>
              <w:rPr>
                <w:sz w:val="28"/>
                <w:szCs w:val="28"/>
                <w:lang w:val="uk-UA"/>
              </w:rPr>
            </w:pPr>
            <w:r>
              <w:rPr>
                <w:sz w:val="28"/>
                <w:szCs w:val="28"/>
                <w:lang w:val="uk-UA"/>
              </w:rPr>
              <w:t>2025-2027 роки</w:t>
            </w:r>
          </w:p>
        </w:tc>
      </w:tr>
      <w:tr w:rsidR="00875EB3" w:rsidRPr="00AD552E" w:rsidTr="00396D55">
        <w:trPr>
          <w:trHeight w:hRule="exact" w:val="1703"/>
        </w:trPr>
        <w:tc>
          <w:tcPr>
            <w:tcW w:w="65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left="240"/>
              <w:rPr>
                <w:sz w:val="28"/>
                <w:szCs w:val="28"/>
              </w:rPr>
            </w:pPr>
            <w:r w:rsidRPr="00C400E2">
              <w:rPr>
                <w:bCs/>
                <w:sz w:val="28"/>
                <w:szCs w:val="28"/>
                <w:shd w:val="clear" w:color="auto" w:fill="FFFFFF"/>
                <w:lang w:eastAsia="uk-UA" w:bidi="uk-UA"/>
              </w:rPr>
              <w:t>7.</w:t>
            </w:r>
          </w:p>
        </w:tc>
        <w:tc>
          <w:tcPr>
            <w:tcW w:w="303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right="131"/>
              <w:rPr>
                <w:sz w:val="28"/>
                <w:szCs w:val="28"/>
              </w:rPr>
            </w:pPr>
            <w:r w:rsidRPr="00C400E2">
              <w:rPr>
                <w:bCs/>
                <w:sz w:val="28"/>
                <w:szCs w:val="28"/>
                <w:shd w:val="clear" w:color="auto" w:fill="FFFFFF"/>
                <w:lang w:eastAsia="uk-UA" w:bidi="uk-UA"/>
              </w:rPr>
              <w:t>Мета Програми</w:t>
            </w:r>
          </w:p>
        </w:tc>
        <w:tc>
          <w:tcPr>
            <w:tcW w:w="5852" w:type="dxa"/>
            <w:tcBorders>
              <w:top w:val="single" w:sz="4" w:space="0" w:color="auto"/>
              <w:left w:val="single" w:sz="4" w:space="0" w:color="auto"/>
              <w:right w:val="single" w:sz="4" w:space="0" w:color="auto"/>
            </w:tcBorders>
            <w:shd w:val="clear" w:color="auto" w:fill="FFFFFF"/>
          </w:tcPr>
          <w:p w:rsidR="00875EB3" w:rsidRPr="00C400E2" w:rsidRDefault="0001110E" w:rsidP="00296ECB">
            <w:pPr>
              <w:tabs>
                <w:tab w:val="left" w:pos="709"/>
              </w:tabs>
              <w:ind w:right="172"/>
              <w:jc w:val="both"/>
              <w:rPr>
                <w:sz w:val="28"/>
                <w:szCs w:val="28"/>
              </w:rPr>
            </w:pPr>
            <w:r>
              <w:rPr>
                <w:sz w:val="28"/>
                <w:szCs w:val="28"/>
                <w:lang w:val="uk-UA"/>
              </w:rPr>
              <w:t>З</w:t>
            </w:r>
            <w:r w:rsidRPr="0001110E">
              <w:rPr>
                <w:sz w:val="28"/>
                <w:szCs w:val="28"/>
                <w:lang w:val="uk-UA"/>
              </w:rPr>
              <w:t>ниження фінансового навантаження на власників багатоквартирного житлового фонду при проведення капітальних ремонтів спільних елементів багатоквартирних житлових будинків</w:t>
            </w:r>
          </w:p>
        </w:tc>
      </w:tr>
      <w:tr w:rsidR="003A1F15" w:rsidRPr="00AD552E" w:rsidTr="00396D55">
        <w:trPr>
          <w:trHeight w:hRule="exact" w:val="1996"/>
        </w:trPr>
        <w:tc>
          <w:tcPr>
            <w:tcW w:w="658" w:type="dxa"/>
            <w:tcBorders>
              <w:top w:val="single" w:sz="4" w:space="0" w:color="auto"/>
              <w:left w:val="single" w:sz="4" w:space="0" w:color="auto"/>
            </w:tcBorders>
            <w:shd w:val="clear" w:color="auto" w:fill="FFFFFF"/>
          </w:tcPr>
          <w:p w:rsidR="003A1F15" w:rsidRPr="003A1F15" w:rsidRDefault="003A1F15" w:rsidP="00296ECB">
            <w:pPr>
              <w:widowControl w:val="0"/>
              <w:tabs>
                <w:tab w:val="left" w:pos="709"/>
              </w:tabs>
              <w:ind w:left="240"/>
              <w:rPr>
                <w:bCs/>
                <w:sz w:val="28"/>
                <w:szCs w:val="28"/>
                <w:shd w:val="clear" w:color="auto" w:fill="FFFFFF"/>
                <w:lang w:val="uk-UA" w:eastAsia="uk-UA" w:bidi="uk-UA"/>
              </w:rPr>
            </w:pPr>
            <w:r>
              <w:rPr>
                <w:bCs/>
                <w:sz w:val="28"/>
                <w:szCs w:val="28"/>
                <w:shd w:val="clear" w:color="auto" w:fill="FFFFFF"/>
                <w:lang w:val="uk-UA" w:eastAsia="uk-UA" w:bidi="uk-UA"/>
              </w:rPr>
              <w:t>8.</w:t>
            </w:r>
          </w:p>
        </w:tc>
        <w:tc>
          <w:tcPr>
            <w:tcW w:w="3038" w:type="dxa"/>
            <w:tcBorders>
              <w:top w:val="single" w:sz="4" w:space="0" w:color="auto"/>
              <w:left w:val="single" w:sz="4" w:space="0" w:color="auto"/>
            </w:tcBorders>
            <w:shd w:val="clear" w:color="auto" w:fill="FFFFFF"/>
          </w:tcPr>
          <w:p w:rsidR="003A1F15" w:rsidRPr="003A1F15" w:rsidRDefault="003A1F15" w:rsidP="00296ECB">
            <w:pPr>
              <w:widowControl w:val="0"/>
              <w:tabs>
                <w:tab w:val="left" w:pos="709"/>
              </w:tabs>
              <w:ind w:right="131"/>
              <w:rPr>
                <w:bCs/>
                <w:sz w:val="28"/>
                <w:szCs w:val="28"/>
                <w:shd w:val="clear" w:color="auto" w:fill="FFFFFF"/>
                <w:lang w:val="uk-UA" w:eastAsia="uk-UA" w:bidi="uk-UA"/>
              </w:rPr>
            </w:pPr>
            <w:r w:rsidRPr="00C400E2">
              <w:rPr>
                <w:bCs/>
                <w:sz w:val="28"/>
                <w:szCs w:val="28"/>
                <w:shd w:val="clear" w:color="auto" w:fill="FFFFFF"/>
                <w:lang w:eastAsia="uk-UA" w:bidi="uk-UA"/>
              </w:rPr>
              <w:t xml:space="preserve">Загальний обсяг фінансових ресурсів, необхідних </w:t>
            </w:r>
            <w:r>
              <w:rPr>
                <w:bCs/>
                <w:sz w:val="28"/>
                <w:szCs w:val="28"/>
                <w:shd w:val="clear" w:color="auto" w:fill="FFFFFF"/>
                <w:lang w:eastAsia="uk-UA" w:bidi="uk-UA"/>
              </w:rPr>
              <w:t>для реалізації Програми</w:t>
            </w:r>
          </w:p>
        </w:tc>
        <w:tc>
          <w:tcPr>
            <w:tcW w:w="5852" w:type="dxa"/>
            <w:tcBorders>
              <w:top w:val="single" w:sz="4" w:space="0" w:color="auto"/>
              <w:left w:val="single" w:sz="4" w:space="0" w:color="auto"/>
              <w:right w:val="single" w:sz="4" w:space="0" w:color="auto"/>
            </w:tcBorders>
            <w:shd w:val="clear" w:color="auto" w:fill="FFFFFF"/>
          </w:tcPr>
          <w:p w:rsidR="003A1F15" w:rsidRPr="00C400E2" w:rsidRDefault="003A1F15" w:rsidP="003A1F15">
            <w:pPr>
              <w:widowControl w:val="0"/>
              <w:tabs>
                <w:tab w:val="left" w:pos="709"/>
              </w:tabs>
              <w:ind w:right="131"/>
              <w:rPr>
                <w:sz w:val="28"/>
                <w:szCs w:val="28"/>
              </w:rPr>
            </w:pPr>
            <w:r>
              <w:rPr>
                <w:bCs/>
                <w:sz w:val="28"/>
                <w:szCs w:val="28"/>
                <w:shd w:val="clear" w:color="auto" w:fill="FFFFFF"/>
                <w:lang w:val="uk-UA" w:eastAsia="uk-UA" w:bidi="uk-UA"/>
              </w:rPr>
              <w:t>З</w:t>
            </w:r>
            <w:r w:rsidRPr="00C400E2">
              <w:rPr>
                <w:bCs/>
                <w:sz w:val="28"/>
                <w:szCs w:val="28"/>
                <w:shd w:val="clear" w:color="auto" w:fill="FFFFFF"/>
                <w:lang w:eastAsia="uk-UA" w:bidi="uk-UA"/>
              </w:rPr>
              <w:t>окрема:</w:t>
            </w:r>
          </w:p>
          <w:p w:rsidR="003A1F15" w:rsidRPr="00C400E2" w:rsidRDefault="003A1F15" w:rsidP="003A1F15">
            <w:pPr>
              <w:widowControl w:val="0"/>
              <w:tabs>
                <w:tab w:val="left" w:pos="139"/>
                <w:tab w:val="left" w:pos="709"/>
              </w:tabs>
              <w:ind w:right="131"/>
              <w:rPr>
                <w:sz w:val="28"/>
                <w:szCs w:val="28"/>
              </w:rPr>
            </w:pPr>
            <w:r>
              <w:rPr>
                <w:bCs/>
                <w:sz w:val="28"/>
                <w:szCs w:val="28"/>
                <w:shd w:val="clear" w:color="auto" w:fill="FFFFFF"/>
                <w:lang w:val="uk-UA" w:eastAsia="uk-UA" w:bidi="uk-UA"/>
              </w:rPr>
              <w:t xml:space="preserve">- </w:t>
            </w:r>
            <w:r w:rsidRPr="00C400E2">
              <w:rPr>
                <w:bCs/>
                <w:sz w:val="28"/>
                <w:szCs w:val="28"/>
                <w:shd w:val="clear" w:color="auto" w:fill="FFFFFF"/>
                <w:lang w:eastAsia="uk-UA" w:bidi="uk-UA"/>
              </w:rPr>
              <w:t>кошт</w:t>
            </w:r>
            <w:r w:rsidR="000C7698">
              <w:rPr>
                <w:bCs/>
                <w:sz w:val="28"/>
                <w:szCs w:val="28"/>
                <w:shd w:val="clear" w:color="auto" w:fill="FFFFFF"/>
                <w:lang w:val="uk-UA" w:eastAsia="uk-UA" w:bidi="uk-UA"/>
              </w:rPr>
              <w:t>и</w:t>
            </w:r>
            <w:r w:rsidRPr="00C400E2">
              <w:rPr>
                <w:bCs/>
                <w:sz w:val="28"/>
                <w:szCs w:val="28"/>
                <w:shd w:val="clear" w:color="auto" w:fill="FFFFFF"/>
                <w:lang w:eastAsia="uk-UA" w:bidi="uk-UA"/>
              </w:rPr>
              <w:t xml:space="preserve"> бюджету міської територіальної  громади</w:t>
            </w:r>
            <w:r w:rsidRPr="00C400E2">
              <w:rPr>
                <w:sz w:val="28"/>
                <w:szCs w:val="28"/>
                <w:lang w:val="uk-UA"/>
              </w:rPr>
              <w:t xml:space="preserve"> </w:t>
            </w:r>
            <w:r>
              <w:rPr>
                <w:sz w:val="28"/>
                <w:szCs w:val="28"/>
                <w:lang w:val="uk-UA"/>
              </w:rPr>
              <w:t xml:space="preserve"> (в</w:t>
            </w:r>
            <w:r w:rsidRPr="00C400E2">
              <w:rPr>
                <w:sz w:val="28"/>
                <w:szCs w:val="28"/>
                <w:lang w:val="uk-UA"/>
              </w:rPr>
              <w:t xml:space="preserve"> межах затверджених асигнувань</w:t>
            </w:r>
            <w:r>
              <w:rPr>
                <w:sz w:val="28"/>
                <w:szCs w:val="28"/>
                <w:lang w:val="uk-UA"/>
              </w:rPr>
              <w:t>)</w:t>
            </w:r>
            <w:r w:rsidRPr="00C400E2">
              <w:rPr>
                <w:bCs/>
                <w:sz w:val="28"/>
                <w:szCs w:val="28"/>
                <w:shd w:val="clear" w:color="auto" w:fill="FFFFFF"/>
                <w:lang w:eastAsia="uk-UA" w:bidi="uk-UA"/>
              </w:rPr>
              <w:t>;</w:t>
            </w:r>
          </w:p>
          <w:p w:rsidR="003A1F15" w:rsidRPr="0069283D" w:rsidRDefault="003A1F15" w:rsidP="003A1F15">
            <w:pPr>
              <w:tabs>
                <w:tab w:val="left" w:pos="709"/>
              </w:tabs>
              <w:ind w:right="172"/>
              <w:jc w:val="both"/>
              <w:rPr>
                <w:sz w:val="28"/>
                <w:szCs w:val="28"/>
                <w:lang w:val="uk-UA"/>
              </w:rPr>
            </w:pPr>
            <w:r>
              <w:rPr>
                <w:bCs/>
                <w:sz w:val="28"/>
                <w:szCs w:val="28"/>
                <w:shd w:val="clear" w:color="auto" w:fill="FFFFFF"/>
                <w:lang w:val="uk-UA" w:eastAsia="uk-UA" w:bidi="uk-UA"/>
              </w:rPr>
              <w:t xml:space="preserve">- </w:t>
            </w:r>
            <w:r w:rsidRPr="00C400E2">
              <w:rPr>
                <w:bCs/>
                <w:sz w:val="28"/>
                <w:szCs w:val="28"/>
                <w:shd w:val="clear" w:color="auto" w:fill="FFFFFF"/>
                <w:lang w:eastAsia="uk-UA" w:bidi="uk-UA"/>
              </w:rPr>
              <w:t>інші джерела</w:t>
            </w:r>
            <w:r>
              <w:rPr>
                <w:bCs/>
                <w:sz w:val="28"/>
                <w:szCs w:val="28"/>
                <w:shd w:val="clear" w:color="auto" w:fill="FFFFFF"/>
                <w:lang w:val="uk-UA" w:eastAsia="uk-UA" w:bidi="uk-UA"/>
              </w:rPr>
              <w:t xml:space="preserve"> (кошти співвласників / кошти ОСББ, інші джерела співфінансування)</w:t>
            </w:r>
          </w:p>
        </w:tc>
      </w:tr>
      <w:tr w:rsidR="00875EB3" w:rsidRPr="00AD552E" w:rsidTr="00396D55">
        <w:trPr>
          <w:trHeight w:hRule="exact" w:val="1977"/>
        </w:trPr>
        <w:tc>
          <w:tcPr>
            <w:tcW w:w="65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left="240"/>
              <w:rPr>
                <w:sz w:val="28"/>
                <w:szCs w:val="28"/>
              </w:rPr>
            </w:pPr>
            <w:r w:rsidRPr="00C400E2">
              <w:rPr>
                <w:bCs/>
                <w:sz w:val="28"/>
                <w:szCs w:val="28"/>
                <w:shd w:val="clear" w:color="auto" w:fill="FFFFFF"/>
                <w:lang w:eastAsia="uk-UA" w:bidi="uk-UA"/>
              </w:rPr>
              <w:t>9.</w:t>
            </w:r>
          </w:p>
        </w:tc>
        <w:tc>
          <w:tcPr>
            <w:tcW w:w="3038" w:type="dxa"/>
            <w:tcBorders>
              <w:top w:val="single" w:sz="4" w:space="0" w:color="auto"/>
              <w:left w:val="single" w:sz="4" w:space="0" w:color="auto"/>
            </w:tcBorders>
            <w:shd w:val="clear" w:color="auto" w:fill="FFFFFF"/>
          </w:tcPr>
          <w:p w:rsidR="00875EB3" w:rsidRPr="00C400E2" w:rsidRDefault="00875EB3" w:rsidP="00296ECB">
            <w:pPr>
              <w:widowControl w:val="0"/>
              <w:tabs>
                <w:tab w:val="left" w:pos="709"/>
              </w:tabs>
              <w:ind w:right="131"/>
              <w:rPr>
                <w:sz w:val="28"/>
                <w:szCs w:val="28"/>
              </w:rPr>
            </w:pPr>
            <w:r w:rsidRPr="00C400E2">
              <w:rPr>
                <w:bCs/>
                <w:sz w:val="28"/>
                <w:szCs w:val="28"/>
                <w:shd w:val="clear" w:color="auto" w:fill="FFFFFF"/>
                <w:lang w:eastAsia="uk-UA" w:bidi="uk-UA"/>
              </w:rPr>
              <w:t>Очікувані результати виконання</w:t>
            </w:r>
          </w:p>
        </w:tc>
        <w:tc>
          <w:tcPr>
            <w:tcW w:w="5852" w:type="dxa"/>
            <w:tcBorders>
              <w:top w:val="single" w:sz="4" w:space="0" w:color="auto"/>
              <w:left w:val="single" w:sz="4" w:space="0" w:color="auto"/>
              <w:right w:val="single" w:sz="4" w:space="0" w:color="auto"/>
            </w:tcBorders>
            <w:shd w:val="clear" w:color="auto" w:fill="FFFFFF"/>
          </w:tcPr>
          <w:p w:rsidR="00875EB3" w:rsidRPr="00DE6D40" w:rsidRDefault="00DE6D40" w:rsidP="00DE6D40">
            <w:pPr>
              <w:tabs>
                <w:tab w:val="left" w:pos="5377"/>
              </w:tabs>
              <w:ind w:right="172"/>
              <w:jc w:val="both"/>
              <w:rPr>
                <w:sz w:val="28"/>
                <w:szCs w:val="28"/>
              </w:rPr>
            </w:pPr>
            <w:r w:rsidRPr="00DE6D40">
              <w:rPr>
                <w:sz w:val="28"/>
                <w:szCs w:val="28"/>
                <w:lang w:val="uk-UA" w:eastAsia="uk-UA"/>
              </w:rPr>
              <w:t>Зниження фінансового навантаження на співвласників будинків при потребі капітального ремонту; стимулювати співвласників багатоквартирного будинку брати участь в утриманні спільного майна на умовах співфінансування</w:t>
            </w:r>
          </w:p>
        </w:tc>
      </w:tr>
      <w:tr w:rsidR="00875EB3" w:rsidRPr="00DE6D40" w:rsidTr="00396D55">
        <w:trPr>
          <w:trHeight w:hRule="exact" w:val="2566"/>
        </w:trPr>
        <w:tc>
          <w:tcPr>
            <w:tcW w:w="658" w:type="dxa"/>
            <w:tcBorders>
              <w:top w:val="single" w:sz="4" w:space="0" w:color="auto"/>
              <w:left w:val="single" w:sz="4" w:space="0" w:color="auto"/>
              <w:bottom w:val="single" w:sz="4" w:space="0" w:color="auto"/>
            </w:tcBorders>
            <w:shd w:val="clear" w:color="auto" w:fill="FFFFFF"/>
          </w:tcPr>
          <w:p w:rsidR="00875EB3" w:rsidRPr="00C400E2" w:rsidRDefault="00875EB3" w:rsidP="00296ECB">
            <w:pPr>
              <w:widowControl w:val="0"/>
              <w:tabs>
                <w:tab w:val="left" w:pos="709"/>
              </w:tabs>
              <w:ind w:left="240"/>
              <w:rPr>
                <w:sz w:val="28"/>
                <w:szCs w:val="28"/>
              </w:rPr>
            </w:pPr>
            <w:r w:rsidRPr="00C400E2">
              <w:rPr>
                <w:bCs/>
                <w:sz w:val="28"/>
                <w:szCs w:val="28"/>
                <w:shd w:val="clear" w:color="auto" w:fill="FFFFFF"/>
                <w:lang w:eastAsia="uk-UA" w:bidi="uk-UA"/>
              </w:rPr>
              <w:t>10.</w:t>
            </w:r>
          </w:p>
        </w:tc>
        <w:tc>
          <w:tcPr>
            <w:tcW w:w="3038" w:type="dxa"/>
            <w:tcBorders>
              <w:top w:val="single" w:sz="4" w:space="0" w:color="auto"/>
              <w:left w:val="single" w:sz="4" w:space="0" w:color="auto"/>
              <w:bottom w:val="single" w:sz="4" w:space="0" w:color="auto"/>
            </w:tcBorders>
            <w:shd w:val="clear" w:color="auto" w:fill="FFFFFF"/>
          </w:tcPr>
          <w:p w:rsidR="00875EB3" w:rsidRPr="00C400E2" w:rsidRDefault="00875EB3" w:rsidP="00296ECB">
            <w:pPr>
              <w:widowControl w:val="0"/>
              <w:tabs>
                <w:tab w:val="left" w:pos="709"/>
              </w:tabs>
              <w:ind w:right="131"/>
              <w:rPr>
                <w:sz w:val="28"/>
                <w:szCs w:val="28"/>
              </w:rPr>
            </w:pPr>
            <w:r w:rsidRPr="00C400E2">
              <w:rPr>
                <w:bCs/>
                <w:sz w:val="28"/>
                <w:szCs w:val="28"/>
                <w:shd w:val="clear" w:color="auto" w:fill="FFFFFF"/>
                <w:lang w:eastAsia="uk-UA" w:bidi="uk-UA"/>
              </w:rPr>
              <w:t>Ключові показники ефективності</w:t>
            </w:r>
          </w:p>
        </w:tc>
        <w:tc>
          <w:tcPr>
            <w:tcW w:w="5852" w:type="dxa"/>
            <w:tcBorders>
              <w:top w:val="single" w:sz="4" w:space="0" w:color="auto"/>
              <w:left w:val="single" w:sz="4" w:space="0" w:color="auto"/>
              <w:bottom w:val="single" w:sz="4" w:space="0" w:color="auto"/>
              <w:right w:val="single" w:sz="4" w:space="0" w:color="auto"/>
            </w:tcBorders>
            <w:shd w:val="clear" w:color="auto" w:fill="FFFFFF"/>
          </w:tcPr>
          <w:p w:rsidR="00875EB3" w:rsidRPr="00C400E2" w:rsidRDefault="000C7698" w:rsidP="000C7698">
            <w:pPr>
              <w:jc w:val="both"/>
              <w:rPr>
                <w:sz w:val="28"/>
                <w:szCs w:val="28"/>
                <w:lang w:val="uk-UA"/>
              </w:rPr>
            </w:pPr>
            <w:r w:rsidRPr="00C31E8F">
              <w:rPr>
                <w:sz w:val="28"/>
                <w:szCs w:val="28"/>
              </w:rPr>
              <w:t xml:space="preserve">Впровадження завдань та заходів Програми полягає у проведенні робіт з </w:t>
            </w:r>
            <w:r>
              <w:rPr>
                <w:sz w:val="28"/>
                <w:szCs w:val="28"/>
                <w:lang w:val="uk-UA"/>
              </w:rPr>
              <w:t>капітального ремонту</w:t>
            </w:r>
            <w:r>
              <w:rPr>
                <w:sz w:val="28"/>
                <w:szCs w:val="28"/>
              </w:rPr>
              <w:t xml:space="preserve"> </w:t>
            </w:r>
            <w:r>
              <w:rPr>
                <w:sz w:val="28"/>
                <w:szCs w:val="28"/>
                <w:lang w:val="uk-UA"/>
              </w:rPr>
              <w:t>елементів</w:t>
            </w:r>
            <w:r w:rsidRPr="00C31E8F">
              <w:rPr>
                <w:sz w:val="28"/>
                <w:szCs w:val="28"/>
              </w:rPr>
              <w:t xml:space="preserve"> житлових будинків,</w:t>
            </w:r>
            <w:r>
              <w:rPr>
                <w:sz w:val="28"/>
                <w:szCs w:val="28"/>
              </w:rPr>
              <w:t xml:space="preserve"> </w:t>
            </w:r>
            <w:r w:rsidRPr="0001110E">
              <w:rPr>
                <w:sz w:val="28"/>
                <w:szCs w:val="28"/>
              </w:rPr>
              <w:t xml:space="preserve">як наслідок </w:t>
            </w:r>
            <w:r>
              <w:rPr>
                <w:sz w:val="28"/>
                <w:szCs w:val="28"/>
              </w:rPr>
              <w:t>–</w:t>
            </w:r>
            <w:r>
              <w:rPr>
                <w:sz w:val="28"/>
                <w:szCs w:val="28"/>
                <w:lang w:val="uk-UA"/>
              </w:rPr>
              <w:t xml:space="preserve"> це призведе до</w:t>
            </w:r>
            <w:r w:rsidRPr="0001110E">
              <w:rPr>
                <w:sz w:val="28"/>
                <w:szCs w:val="28"/>
              </w:rPr>
              <w:t xml:space="preserve"> збереження та покращення </w:t>
            </w:r>
            <w:r>
              <w:rPr>
                <w:sz w:val="28"/>
                <w:szCs w:val="28"/>
                <w:lang w:val="uk-UA"/>
              </w:rPr>
              <w:t xml:space="preserve">багатоквартирного </w:t>
            </w:r>
            <w:r w:rsidRPr="0001110E">
              <w:rPr>
                <w:sz w:val="28"/>
                <w:szCs w:val="28"/>
              </w:rPr>
              <w:t xml:space="preserve">житлового фонду </w:t>
            </w:r>
            <w:r>
              <w:rPr>
                <w:sz w:val="28"/>
                <w:szCs w:val="28"/>
                <w:lang w:val="uk-UA"/>
              </w:rPr>
              <w:t xml:space="preserve">громади та покращить житлові умови </w:t>
            </w:r>
            <w:r w:rsidR="00875EB3" w:rsidRPr="00C400E2">
              <w:rPr>
                <w:sz w:val="28"/>
                <w:szCs w:val="28"/>
                <w:lang w:val="uk-UA"/>
              </w:rPr>
              <w:t>в багатоквартирних житлових будинк</w:t>
            </w:r>
            <w:r>
              <w:rPr>
                <w:sz w:val="28"/>
                <w:szCs w:val="28"/>
                <w:lang w:val="uk-UA"/>
              </w:rPr>
              <w:t>ах</w:t>
            </w:r>
            <w:r w:rsidR="00875EB3" w:rsidRPr="00C400E2">
              <w:rPr>
                <w:sz w:val="28"/>
                <w:szCs w:val="28"/>
                <w:lang w:val="uk-UA"/>
              </w:rPr>
              <w:t xml:space="preserve"> </w:t>
            </w:r>
          </w:p>
        </w:tc>
      </w:tr>
    </w:tbl>
    <w:p w:rsidR="00875EB3" w:rsidRPr="00DE6D40" w:rsidRDefault="00875EB3" w:rsidP="00875EB3">
      <w:pPr>
        <w:jc w:val="both"/>
        <w:rPr>
          <w:sz w:val="28"/>
          <w:szCs w:val="28"/>
          <w:lang w:val="uk-UA"/>
        </w:rPr>
        <w:sectPr w:rsidR="00875EB3" w:rsidRPr="00DE6D40" w:rsidSect="00396D55">
          <w:pgSz w:w="11906" w:h="16838"/>
          <w:pgMar w:top="709" w:right="709" w:bottom="284" w:left="1843" w:header="709" w:footer="709" w:gutter="0"/>
          <w:cols w:space="708"/>
          <w:docGrid w:linePitch="360"/>
        </w:sectPr>
      </w:pPr>
    </w:p>
    <w:p w:rsidR="0013033D" w:rsidRPr="00AD552E" w:rsidRDefault="0013033D" w:rsidP="0069283D">
      <w:pPr>
        <w:keepNext/>
        <w:pageBreakBefore/>
        <w:tabs>
          <w:tab w:val="left" w:pos="113"/>
        </w:tabs>
        <w:ind w:firstLine="567"/>
        <w:jc w:val="both"/>
        <w:outlineLvl w:val="0"/>
        <w:rPr>
          <w:b/>
          <w:bCs/>
          <w:caps/>
          <w:kern w:val="32"/>
          <w:sz w:val="28"/>
          <w:szCs w:val="28"/>
          <w:lang w:val="uk-UA"/>
        </w:rPr>
      </w:pPr>
      <w:r w:rsidRPr="00AD552E">
        <w:rPr>
          <w:b/>
          <w:bCs/>
          <w:caps/>
          <w:kern w:val="32"/>
          <w:sz w:val="28"/>
          <w:szCs w:val="28"/>
          <w:lang w:val="uk-UA"/>
        </w:rPr>
        <w:lastRenderedPageBreak/>
        <w:t>ВИЗНАЧЕННЯ ПРОБЛЕМ, НА РОЗВ’ЯЗАННЯ ЯКИХ СПРЯМОВАНА ПРОГРАМА</w:t>
      </w:r>
    </w:p>
    <w:p w:rsidR="0013033D" w:rsidRPr="0002429C" w:rsidRDefault="0013033D" w:rsidP="0013033D">
      <w:pPr>
        <w:widowControl w:val="0"/>
        <w:ind w:firstLine="567"/>
        <w:jc w:val="both"/>
        <w:rPr>
          <w:sz w:val="28"/>
          <w:szCs w:val="28"/>
          <w:lang w:val="uk-UA"/>
        </w:rPr>
      </w:pPr>
      <w:r>
        <w:rPr>
          <w:sz w:val="28"/>
          <w:szCs w:val="28"/>
          <w:lang w:val="uk-UA"/>
        </w:rPr>
        <w:t xml:space="preserve">1. </w:t>
      </w:r>
      <w:r w:rsidR="00396D55">
        <w:rPr>
          <w:sz w:val="28"/>
          <w:szCs w:val="28"/>
          <w:lang w:val="uk-UA"/>
        </w:rPr>
        <w:t xml:space="preserve">Програма фінансової підтримки </w:t>
      </w:r>
      <w:r w:rsidRPr="0002429C">
        <w:rPr>
          <w:sz w:val="28"/>
          <w:szCs w:val="28"/>
          <w:lang w:val="uk-UA"/>
        </w:rPr>
        <w:t>співвласників багатоквартирних будинків на 202</w:t>
      </w:r>
      <w:r>
        <w:rPr>
          <w:sz w:val="28"/>
          <w:szCs w:val="28"/>
          <w:lang w:val="uk-UA"/>
        </w:rPr>
        <w:t>5</w:t>
      </w:r>
      <w:r w:rsidRPr="0002429C">
        <w:rPr>
          <w:sz w:val="28"/>
          <w:szCs w:val="28"/>
          <w:lang w:val="uk-UA"/>
        </w:rPr>
        <w:t>-202</w:t>
      </w:r>
      <w:r>
        <w:rPr>
          <w:sz w:val="28"/>
          <w:szCs w:val="28"/>
          <w:lang w:val="uk-UA"/>
        </w:rPr>
        <w:t>7</w:t>
      </w:r>
      <w:r w:rsidRPr="0002429C">
        <w:rPr>
          <w:sz w:val="28"/>
          <w:szCs w:val="28"/>
          <w:lang w:val="uk-UA"/>
        </w:rPr>
        <w:t xml:space="preserve"> роки</w:t>
      </w:r>
      <w:r>
        <w:rPr>
          <w:sz w:val="28"/>
          <w:szCs w:val="28"/>
          <w:lang w:val="uk-UA"/>
        </w:rPr>
        <w:t xml:space="preserve"> (далі – Програма) </w:t>
      </w:r>
      <w:r w:rsidRPr="0002429C">
        <w:rPr>
          <w:sz w:val="28"/>
          <w:szCs w:val="28"/>
          <w:lang w:val="uk-UA"/>
        </w:rPr>
        <w:t xml:space="preserve"> розроблена з урахуванням законів України</w:t>
      </w:r>
      <w:r w:rsidR="0069283D">
        <w:rPr>
          <w:sz w:val="28"/>
          <w:szCs w:val="28"/>
          <w:lang w:val="uk-UA"/>
        </w:rPr>
        <w:t xml:space="preserve"> </w:t>
      </w:r>
      <w:hyperlink r:id="rId9" w:history="1">
        <w:r>
          <w:rPr>
            <w:rStyle w:val="a8"/>
            <w:color w:val="auto"/>
            <w:sz w:val="28"/>
            <w:szCs w:val="28"/>
            <w:u w:val="none"/>
            <w:lang w:val="uk-UA"/>
          </w:rPr>
          <w:t>«</w:t>
        </w:r>
        <w:r w:rsidRPr="0002429C">
          <w:rPr>
            <w:rStyle w:val="a8"/>
            <w:color w:val="auto"/>
            <w:sz w:val="28"/>
            <w:szCs w:val="28"/>
            <w:u w:val="none"/>
            <w:lang w:val="uk-UA"/>
          </w:rPr>
          <w:t>Про об'єднання співвласників багатоквартирного будинку</w:t>
        </w:r>
        <w:r>
          <w:rPr>
            <w:rStyle w:val="a8"/>
            <w:color w:val="auto"/>
            <w:sz w:val="28"/>
            <w:szCs w:val="28"/>
            <w:u w:val="none"/>
            <w:lang w:val="uk-UA"/>
          </w:rPr>
          <w:t>»</w:t>
        </w:r>
      </w:hyperlink>
      <w:r w:rsidRPr="0002429C">
        <w:rPr>
          <w:sz w:val="28"/>
          <w:szCs w:val="28"/>
          <w:lang w:val="uk-UA"/>
        </w:rPr>
        <w:t>,</w:t>
      </w:r>
      <w:r w:rsidR="0069283D">
        <w:rPr>
          <w:sz w:val="28"/>
          <w:szCs w:val="28"/>
          <w:lang w:val="uk-UA"/>
        </w:rPr>
        <w:t xml:space="preserve"> </w:t>
      </w:r>
      <w:r>
        <w:rPr>
          <w:sz w:val="28"/>
          <w:szCs w:val="28"/>
          <w:lang w:val="uk-UA"/>
        </w:rPr>
        <w:t>«</w:t>
      </w:r>
      <w:r w:rsidRPr="0002429C">
        <w:rPr>
          <w:bCs/>
          <w:sz w:val="28"/>
          <w:szCs w:val="28"/>
          <w:shd w:val="clear" w:color="auto" w:fill="FFFFFF"/>
          <w:lang w:val="uk-UA"/>
        </w:rPr>
        <w:t>Про особливості здійснення права власності у багатоквартирному будинку</w:t>
      </w:r>
      <w:r>
        <w:rPr>
          <w:bCs/>
          <w:sz w:val="28"/>
          <w:szCs w:val="28"/>
          <w:shd w:val="clear" w:color="auto" w:fill="FFFFFF"/>
          <w:lang w:val="uk-UA"/>
        </w:rPr>
        <w:t>»</w:t>
      </w:r>
      <w:r w:rsidRPr="0002429C">
        <w:rPr>
          <w:bCs/>
          <w:sz w:val="28"/>
          <w:szCs w:val="28"/>
          <w:shd w:val="clear" w:color="auto" w:fill="FFFFFF"/>
          <w:lang w:val="uk-UA"/>
        </w:rPr>
        <w:t>.</w:t>
      </w:r>
    </w:p>
    <w:p w:rsidR="0013033D" w:rsidRPr="00666E34" w:rsidRDefault="0013033D" w:rsidP="0013033D">
      <w:pPr>
        <w:ind w:firstLine="567"/>
        <w:jc w:val="both"/>
        <w:rPr>
          <w:sz w:val="28"/>
          <w:szCs w:val="28"/>
          <w:lang w:val="uk-UA"/>
        </w:rPr>
      </w:pPr>
      <w:r w:rsidRPr="00666E34">
        <w:rPr>
          <w:bCs/>
          <w:sz w:val="28"/>
          <w:szCs w:val="28"/>
          <w:lang w:val="uk-UA"/>
        </w:rPr>
        <w:t>2.</w:t>
      </w:r>
      <w:r w:rsidRPr="00666E34">
        <w:rPr>
          <w:sz w:val="28"/>
          <w:szCs w:val="28"/>
          <w:lang w:val="uk-UA"/>
        </w:rPr>
        <w:t xml:space="preserve"> </w:t>
      </w:r>
      <w:r w:rsidR="005410ED" w:rsidRPr="00666E34">
        <w:rPr>
          <w:sz w:val="28"/>
          <w:szCs w:val="28"/>
          <w:lang w:val="uk-UA"/>
        </w:rPr>
        <w:t>Б</w:t>
      </w:r>
      <w:r w:rsidRPr="00666E34">
        <w:rPr>
          <w:sz w:val="28"/>
          <w:szCs w:val="28"/>
          <w:lang w:val="uk-UA"/>
        </w:rPr>
        <w:t>ільшість багатоквартирних будинків Звягельської МТГ відносно старого житлового фонду, потребують значних фінансових вкладень на капітальни</w:t>
      </w:r>
      <w:r w:rsidR="0069283D" w:rsidRPr="00666E34">
        <w:rPr>
          <w:sz w:val="28"/>
          <w:szCs w:val="28"/>
          <w:lang w:val="uk-UA"/>
        </w:rPr>
        <w:t>х</w:t>
      </w:r>
      <w:r w:rsidRPr="00666E34">
        <w:rPr>
          <w:sz w:val="28"/>
          <w:szCs w:val="28"/>
          <w:lang w:val="uk-UA"/>
        </w:rPr>
        <w:t xml:space="preserve"> ремонт</w:t>
      </w:r>
      <w:r w:rsidR="0069283D" w:rsidRPr="00666E34">
        <w:rPr>
          <w:sz w:val="28"/>
          <w:szCs w:val="28"/>
          <w:lang w:val="uk-UA"/>
        </w:rPr>
        <w:t>ів.</w:t>
      </w:r>
    </w:p>
    <w:p w:rsidR="0013033D" w:rsidRDefault="0013033D" w:rsidP="005410ED">
      <w:pPr>
        <w:tabs>
          <w:tab w:val="left" w:pos="851"/>
          <w:tab w:val="left" w:pos="993"/>
        </w:tabs>
        <w:ind w:firstLine="567"/>
        <w:jc w:val="both"/>
        <w:rPr>
          <w:sz w:val="28"/>
          <w:szCs w:val="28"/>
          <w:lang w:val="uk-UA"/>
        </w:rPr>
      </w:pPr>
      <w:r>
        <w:rPr>
          <w:sz w:val="28"/>
          <w:szCs w:val="28"/>
          <w:lang w:val="uk-UA"/>
        </w:rPr>
        <w:t xml:space="preserve">3. </w:t>
      </w:r>
      <w:r w:rsidRPr="00AD552E">
        <w:rPr>
          <w:sz w:val="28"/>
          <w:szCs w:val="28"/>
          <w:lang w:val="uk-UA"/>
        </w:rPr>
        <w:t xml:space="preserve">Програма </w:t>
      </w:r>
      <w:r>
        <w:rPr>
          <w:sz w:val="28"/>
          <w:szCs w:val="28"/>
          <w:lang w:val="uk-UA"/>
        </w:rPr>
        <w:t>спрямована на з</w:t>
      </w:r>
      <w:r w:rsidRPr="00C400E2">
        <w:rPr>
          <w:sz w:val="28"/>
          <w:szCs w:val="28"/>
          <w:lang w:val="uk-UA"/>
        </w:rPr>
        <w:t xml:space="preserve">алучення коштів співвласників багатоквартирних житлових будинків </w:t>
      </w:r>
      <w:r>
        <w:rPr>
          <w:sz w:val="28"/>
          <w:szCs w:val="28"/>
          <w:lang w:val="uk-UA"/>
        </w:rPr>
        <w:t>на утримання спільного майна</w:t>
      </w:r>
      <w:r w:rsidRPr="00AD552E">
        <w:rPr>
          <w:sz w:val="28"/>
          <w:szCs w:val="28"/>
          <w:lang w:val="uk-UA"/>
        </w:rPr>
        <w:t xml:space="preserve"> </w:t>
      </w:r>
    </w:p>
    <w:p w:rsidR="0013033D" w:rsidRDefault="0013033D" w:rsidP="005410ED">
      <w:pPr>
        <w:tabs>
          <w:tab w:val="left" w:pos="851"/>
          <w:tab w:val="left" w:pos="993"/>
        </w:tabs>
        <w:ind w:firstLine="567"/>
        <w:jc w:val="both"/>
        <w:rPr>
          <w:sz w:val="28"/>
          <w:szCs w:val="28"/>
          <w:lang w:val="uk-UA"/>
        </w:rPr>
      </w:pPr>
    </w:p>
    <w:p w:rsidR="0013033D" w:rsidRPr="0069283D" w:rsidRDefault="0069283D" w:rsidP="0069283D">
      <w:pPr>
        <w:ind w:firstLine="567"/>
        <w:jc w:val="both"/>
        <w:rPr>
          <w:b/>
          <w:sz w:val="28"/>
          <w:szCs w:val="28"/>
          <w:lang w:val="uk-UA"/>
        </w:rPr>
      </w:pPr>
      <w:r w:rsidRPr="0069283D">
        <w:rPr>
          <w:b/>
          <w:sz w:val="28"/>
          <w:szCs w:val="28"/>
          <w:lang w:val="uk-UA"/>
        </w:rPr>
        <w:t>ВИЗНАЧЕННЯ МЕТИ ПРОГРАМИ</w:t>
      </w:r>
    </w:p>
    <w:p w:rsidR="0069283D" w:rsidRDefault="0013033D" w:rsidP="0069283D">
      <w:pPr>
        <w:ind w:firstLine="567"/>
        <w:jc w:val="both"/>
        <w:rPr>
          <w:lang w:val="uk-UA"/>
        </w:rPr>
      </w:pPr>
      <w:r>
        <w:rPr>
          <w:sz w:val="28"/>
          <w:szCs w:val="28"/>
          <w:lang w:val="uk-UA"/>
        </w:rPr>
        <w:t xml:space="preserve">1. </w:t>
      </w:r>
      <w:r w:rsidRPr="00AD552E">
        <w:rPr>
          <w:sz w:val="28"/>
          <w:szCs w:val="28"/>
          <w:lang w:val="uk-UA"/>
        </w:rPr>
        <w:t xml:space="preserve">Програма розроблена з метою </w:t>
      </w:r>
      <w:r>
        <w:rPr>
          <w:sz w:val="28"/>
          <w:szCs w:val="28"/>
          <w:lang w:val="uk-UA"/>
        </w:rPr>
        <w:t>зни</w:t>
      </w:r>
      <w:r w:rsidR="007734F2">
        <w:rPr>
          <w:sz w:val="28"/>
          <w:szCs w:val="28"/>
          <w:lang w:val="uk-UA"/>
        </w:rPr>
        <w:t>ження</w:t>
      </w:r>
      <w:r>
        <w:rPr>
          <w:sz w:val="28"/>
          <w:szCs w:val="28"/>
          <w:lang w:val="uk-UA"/>
        </w:rPr>
        <w:t xml:space="preserve"> </w:t>
      </w:r>
      <w:r w:rsidRPr="0001110E">
        <w:rPr>
          <w:sz w:val="28"/>
          <w:szCs w:val="28"/>
          <w:lang w:val="uk-UA"/>
        </w:rPr>
        <w:t>фінансов</w:t>
      </w:r>
      <w:r w:rsidR="007734F2">
        <w:rPr>
          <w:sz w:val="28"/>
          <w:szCs w:val="28"/>
          <w:lang w:val="uk-UA"/>
        </w:rPr>
        <w:t>ого</w:t>
      </w:r>
      <w:r w:rsidRPr="0001110E">
        <w:rPr>
          <w:sz w:val="28"/>
          <w:szCs w:val="28"/>
          <w:lang w:val="uk-UA"/>
        </w:rPr>
        <w:t xml:space="preserve"> навантаження на власників багатоквартирного житлового фонду при проведенн</w:t>
      </w:r>
      <w:r w:rsidR="007734F2">
        <w:rPr>
          <w:sz w:val="28"/>
          <w:szCs w:val="28"/>
          <w:lang w:val="uk-UA"/>
        </w:rPr>
        <w:t>і</w:t>
      </w:r>
      <w:r w:rsidRPr="0001110E">
        <w:rPr>
          <w:sz w:val="28"/>
          <w:szCs w:val="28"/>
          <w:lang w:val="uk-UA"/>
        </w:rPr>
        <w:t xml:space="preserve"> капітальних ремонтів спільних елементів багатоквартирних житлових будинків</w:t>
      </w:r>
      <w:r>
        <w:rPr>
          <w:sz w:val="28"/>
          <w:szCs w:val="28"/>
          <w:lang w:val="uk-UA"/>
        </w:rPr>
        <w:t>.</w:t>
      </w:r>
    </w:p>
    <w:p w:rsidR="0069283D" w:rsidRDefault="0069283D" w:rsidP="0069283D">
      <w:pPr>
        <w:ind w:firstLine="567"/>
        <w:jc w:val="both"/>
        <w:rPr>
          <w:sz w:val="28"/>
          <w:szCs w:val="28"/>
          <w:lang w:val="uk-UA"/>
        </w:rPr>
      </w:pPr>
    </w:p>
    <w:p w:rsidR="0069283D" w:rsidRDefault="0069283D" w:rsidP="0069283D">
      <w:pPr>
        <w:ind w:firstLine="567"/>
        <w:jc w:val="both"/>
        <w:rPr>
          <w:b/>
          <w:sz w:val="28"/>
          <w:szCs w:val="28"/>
          <w:lang w:val="uk-UA"/>
        </w:rPr>
      </w:pPr>
      <w:r w:rsidRPr="0069283D">
        <w:rPr>
          <w:b/>
          <w:sz w:val="28"/>
          <w:szCs w:val="28"/>
          <w:lang w:val="uk-UA"/>
        </w:rPr>
        <w:t>ОБГРУНТУВАННЯ ЗАВДАНЬ І ЗАСОБІВ РОЗВ</w:t>
      </w:r>
      <w:r w:rsidRPr="0069283D">
        <w:rPr>
          <w:b/>
          <w:sz w:val="28"/>
          <w:szCs w:val="28"/>
        </w:rPr>
        <w:t>’</w:t>
      </w:r>
      <w:r w:rsidRPr="0069283D">
        <w:rPr>
          <w:b/>
          <w:sz w:val="28"/>
          <w:szCs w:val="28"/>
          <w:lang w:val="uk-UA"/>
        </w:rPr>
        <w:t>ЯЗАННЯ ПРОБЛЕМИ, ЗАВДАНЬ І ЗАХОДІВ, ПОКАЗНИКІВ РЕЗУЛЬТАТИВНОСТІ</w:t>
      </w:r>
    </w:p>
    <w:p w:rsidR="0069283D" w:rsidRDefault="0069283D" w:rsidP="0069283D">
      <w:pPr>
        <w:ind w:firstLine="567"/>
        <w:jc w:val="both"/>
        <w:rPr>
          <w:sz w:val="28"/>
          <w:szCs w:val="28"/>
          <w:lang w:val="uk-UA"/>
        </w:rPr>
      </w:pPr>
      <w:r>
        <w:rPr>
          <w:sz w:val="28"/>
          <w:szCs w:val="28"/>
          <w:lang w:val="uk-UA"/>
        </w:rPr>
        <w:t>1</w:t>
      </w:r>
      <w:r w:rsidRPr="0069283D">
        <w:rPr>
          <w:sz w:val="28"/>
          <w:szCs w:val="28"/>
          <w:lang w:val="uk-UA"/>
        </w:rPr>
        <w:t>.</w:t>
      </w:r>
      <w:r>
        <w:rPr>
          <w:lang w:val="uk-UA"/>
        </w:rPr>
        <w:t xml:space="preserve"> </w:t>
      </w:r>
      <w:r>
        <w:rPr>
          <w:bCs/>
          <w:sz w:val="28"/>
          <w:szCs w:val="28"/>
          <w:lang w:val="uk-UA"/>
        </w:rPr>
        <w:t>Завдання</w:t>
      </w:r>
      <w:r w:rsidRPr="0002429C">
        <w:rPr>
          <w:bCs/>
          <w:sz w:val="28"/>
          <w:szCs w:val="28"/>
          <w:lang w:val="uk-UA"/>
        </w:rPr>
        <w:t xml:space="preserve"> цієї Програми</w:t>
      </w:r>
      <w:r w:rsidRPr="0002429C">
        <w:rPr>
          <w:b/>
          <w:bCs/>
          <w:sz w:val="28"/>
          <w:szCs w:val="28"/>
          <w:lang w:val="uk-UA"/>
        </w:rPr>
        <w:t> </w:t>
      </w:r>
      <w:r w:rsidRPr="0002429C">
        <w:rPr>
          <w:sz w:val="28"/>
          <w:szCs w:val="28"/>
          <w:lang w:val="uk-UA"/>
        </w:rPr>
        <w:t>полягає у</w:t>
      </w:r>
      <w:r>
        <w:rPr>
          <w:sz w:val="28"/>
          <w:szCs w:val="28"/>
          <w:lang w:val="uk-UA"/>
        </w:rPr>
        <w:t xml:space="preserve"> в</w:t>
      </w:r>
      <w:r w:rsidRPr="0002429C">
        <w:rPr>
          <w:sz w:val="28"/>
          <w:szCs w:val="28"/>
          <w:lang w:val="uk-UA"/>
        </w:rPr>
        <w:t xml:space="preserve"> </w:t>
      </w:r>
      <w:r>
        <w:rPr>
          <w:sz w:val="28"/>
          <w:szCs w:val="28"/>
          <w:lang w:val="uk-UA"/>
        </w:rPr>
        <w:t>створенні механізму</w:t>
      </w:r>
      <w:r w:rsidRPr="0002429C">
        <w:rPr>
          <w:sz w:val="28"/>
          <w:szCs w:val="28"/>
          <w:lang w:val="uk-UA"/>
        </w:rPr>
        <w:t xml:space="preserve"> сприяння та підтримки співвласників багатоквартирних будинків у </w:t>
      </w:r>
      <w:r>
        <w:rPr>
          <w:sz w:val="28"/>
          <w:szCs w:val="28"/>
          <w:lang w:val="uk-UA"/>
        </w:rPr>
        <w:t>Звягельській</w:t>
      </w:r>
      <w:r w:rsidRPr="0002429C">
        <w:rPr>
          <w:sz w:val="28"/>
          <w:szCs w:val="28"/>
          <w:lang w:val="uk-UA"/>
        </w:rPr>
        <w:t xml:space="preserve"> міськ</w:t>
      </w:r>
      <w:r>
        <w:rPr>
          <w:sz w:val="28"/>
          <w:szCs w:val="28"/>
          <w:lang w:val="uk-UA"/>
        </w:rPr>
        <w:t xml:space="preserve">ій </w:t>
      </w:r>
      <w:r w:rsidRPr="0002429C">
        <w:rPr>
          <w:sz w:val="28"/>
          <w:szCs w:val="28"/>
          <w:lang w:val="uk-UA"/>
        </w:rPr>
        <w:t>територіальній громаді та покращення умов проживання</w:t>
      </w:r>
      <w:r>
        <w:rPr>
          <w:sz w:val="28"/>
          <w:szCs w:val="28"/>
          <w:lang w:val="uk-UA"/>
        </w:rPr>
        <w:t xml:space="preserve"> у багатоквартирному житловому фонді.</w:t>
      </w:r>
    </w:p>
    <w:p w:rsidR="0012289F" w:rsidRPr="0012289F" w:rsidRDefault="0012289F" w:rsidP="0012289F">
      <w:pPr>
        <w:tabs>
          <w:tab w:val="left" w:pos="5670"/>
        </w:tabs>
        <w:ind w:firstLine="567"/>
        <w:jc w:val="both"/>
        <w:rPr>
          <w:b/>
          <w:sz w:val="28"/>
          <w:szCs w:val="28"/>
        </w:rPr>
      </w:pPr>
      <w:r>
        <w:rPr>
          <w:sz w:val="28"/>
          <w:szCs w:val="28"/>
          <w:lang w:val="uk-UA"/>
        </w:rPr>
        <w:t>2</w:t>
      </w:r>
      <w:r w:rsidRPr="0012289F">
        <w:rPr>
          <w:sz w:val="28"/>
          <w:szCs w:val="28"/>
          <w:lang w:val="uk-UA"/>
        </w:rPr>
        <w:t xml:space="preserve">. </w:t>
      </w:r>
      <w:r w:rsidRPr="0012289F">
        <w:rPr>
          <w:rFonts w:eastAsia="Calibri"/>
          <w:sz w:val="28"/>
          <w:szCs w:val="28"/>
        </w:rPr>
        <w:t xml:space="preserve">До </w:t>
      </w:r>
      <w:r>
        <w:rPr>
          <w:rFonts w:eastAsia="Calibri"/>
          <w:sz w:val="28"/>
          <w:szCs w:val="28"/>
          <w:lang w:val="uk-UA"/>
        </w:rPr>
        <w:t>основних завдань</w:t>
      </w:r>
      <w:r w:rsidRPr="0012289F">
        <w:rPr>
          <w:rFonts w:eastAsia="Calibri"/>
          <w:sz w:val="28"/>
          <w:szCs w:val="28"/>
        </w:rPr>
        <w:t xml:space="preserve"> розв’язання проблем відносяться:</w:t>
      </w:r>
    </w:p>
    <w:p w:rsidR="0012289F" w:rsidRPr="0012289F" w:rsidRDefault="00613556" w:rsidP="0012289F">
      <w:pPr>
        <w:tabs>
          <w:tab w:val="left" w:pos="5670"/>
        </w:tabs>
        <w:ind w:firstLine="567"/>
        <w:jc w:val="both"/>
        <w:rPr>
          <w:sz w:val="28"/>
          <w:szCs w:val="28"/>
        </w:rPr>
      </w:pPr>
      <w:r w:rsidRPr="00613556">
        <w:rPr>
          <w:sz w:val="28"/>
          <w:szCs w:val="28"/>
          <w:lang w:val="uk-UA"/>
        </w:rPr>
        <w:t>2.1</w:t>
      </w:r>
      <w:r>
        <w:rPr>
          <w:b/>
          <w:sz w:val="28"/>
          <w:szCs w:val="28"/>
          <w:lang w:val="uk-UA"/>
        </w:rPr>
        <w:t xml:space="preserve"> </w:t>
      </w:r>
      <w:r w:rsidR="0012289F" w:rsidRPr="0012289F">
        <w:rPr>
          <w:sz w:val="28"/>
          <w:szCs w:val="28"/>
        </w:rPr>
        <w:t>підвищення соціальної активності та самоорганізації громади задля сталого розвитку;</w:t>
      </w:r>
    </w:p>
    <w:p w:rsidR="0012289F" w:rsidRPr="0012289F" w:rsidRDefault="00613556" w:rsidP="0012289F">
      <w:pPr>
        <w:tabs>
          <w:tab w:val="left" w:pos="5670"/>
        </w:tabs>
        <w:ind w:firstLine="567"/>
        <w:jc w:val="both"/>
        <w:rPr>
          <w:sz w:val="28"/>
          <w:szCs w:val="28"/>
        </w:rPr>
      </w:pPr>
      <w:r>
        <w:rPr>
          <w:sz w:val="28"/>
          <w:szCs w:val="28"/>
          <w:lang w:val="uk-UA"/>
        </w:rPr>
        <w:t>2.2</w:t>
      </w:r>
      <w:r w:rsidR="0012289F" w:rsidRPr="0012289F">
        <w:rPr>
          <w:sz w:val="28"/>
          <w:szCs w:val="28"/>
        </w:rPr>
        <w:t xml:space="preserve"> формування та розвиток самодостатніх самоврядних організацій громади, здатних ініціювати та впроваджувати власні ініціативи у взаємодії з місцевими органами самоврядування та іншими зацікавленими партнерами;</w:t>
      </w:r>
    </w:p>
    <w:p w:rsidR="0012289F" w:rsidRPr="0012289F" w:rsidRDefault="00613556" w:rsidP="0012289F">
      <w:pPr>
        <w:tabs>
          <w:tab w:val="left" w:pos="5670"/>
        </w:tabs>
        <w:ind w:firstLine="567"/>
        <w:jc w:val="both"/>
        <w:rPr>
          <w:sz w:val="28"/>
          <w:szCs w:val="28"/>
        </w:rPr>
      </w:pPr>
      <w:r>
        <w:rPr>
          <w:sz w:val="28"/>
          <w:szCs w:val="28"/>
          <w:lang w:val="uk-UA"/>
        </w:rPr>
        <w:t>2.3</w:t>
      </w:r>
      <w:r w:rsidR="0012289F" w:rsidRPr="0012289F">
        <w:rPr>
          <w:sz w:val="28"/>
          <w:szCs w:val="28"/>
        </w:rPr>
        <w:t xml:space="preserve"> сприяння розвитку спільного та прозорого планування</w:t>
      </w:r>
      <w:r w:rsidR="0012289F">
        <w:rPr>
          <w:sz w:val="28"/>
          <w:szCs w:val="28"/>
          <w:lang w:val="uk-UA"/>
        </w:rPr>
        <w:t xml:space="preserve"> бюджетних видатків</w:t>
      </w:r>
      <w:r w:rsidR="0012289F" w:rsidRPr="0012289F">
        <w:rPr>
          <w:sz w:val="28"/>
          <w:szCs w:val="28"/>
        </w:rPr>
        <w:t>;</w:t>
      </w:r>
    </w:p>
    <w:p w:rsidR="0012289F" w:rsidRPr="0012289F" w:rsidRDefault="00613556" w:rsidP="0012289F">
      <w:pPr>
        <w:tabs>
          <w:tab w:val="left" w:pos="5670"/>
        </w:tabs>
        <w:ind w:firstLine="567"/>
        <w:jc w:val="both"/>
        <w:rPr>
          <w:sz w:val="28"/>
          <w:szCs w:val="28"/>
        </w:rPr>
      </w:pPr>
      <w:r>
        <w:rPr>
          <w:sz w:val="28"/>
          <w:szCs w:val="28"/>
          <w:lang w:val="uk-UA"/>
        </w:rPr>
        <w:t xml:space="preserve">2.4 </w:t>
      </w:r>
      <w:r w:rsidR="0012289F" w:rsidRPr="0012289F">
        <w:rPr>
          <w:sz w:val="28"/>
          <w:szCs w:val="28"/>
        </w:rPr>
        <w:t>залучення до співпраці вітчизняних і міжнародних фондів;</w:t>
      </w:r>
    </w:p>
    <w:p w:rsidR="0012289F" w:rsidRDefault="00613556" w:rsidP="0012289F">
      <w:pPr>
        <w:tabs>
          <w:tab w:val="left" w:pos="5670"/>
        </w:tabs>
        <w:ind w:firstLine="567"/>
        <w:jc w:val="both"/>
        <w:rPr>
          <w:sz w:val="28"/>
          <w:szCs w:val="28"/>
          <w:lang w:val="uk-UA"/>
        </w:rPr>
      </w:pPr>
      <w:r>
        <w:rPr>
          <w:sz w:val="28"/>
          <w:szCs w:val="28"/>
          <w:lang w:val="uk-UA"/>
        </w:rPr>
        <w:t>2.5</w:t>
      </w:r>
      <w:r w:rsidR="0012289F" w:rsidRPr="0012289F">
        <w:rPr>
          <w:sz w:val="28"/>
          <w:szCs w:val="28"/>
        </w:rPr>
        <w:t xml:space="preserve"> підвищення рівня життя мешканців житлових будинків </w:t>
      </w:r>
      <w:r w:rsidR="0012289F">
        <w:rPr>
          <w:sz w:val="28"/>
          <w:szCs w:val="28"/>
          <w:lang w:val="uk-UA"/>
        </w:rPr>
        <w:t>громади</w:t>
      </w:r>
      <w:r w:rsidR="0012289F" w:rsidRPr="0012289F">
        <w:rPr>
          <w:sz w:val="28"/>
          <w:szCs w:val="28"/>
        </w:rPr>
        <w:t xml:space="preserve"> шляхом відновлення </w:t>
      </w:r>
      <w:r w:rsidR="0012289F">
        <w:rPr>
          <w:sz w:val="28"/>
          <w:szCs w:val="28"/>
          <w:lang w:val="uk-UA"/>
        </w:rPr>
        <w:t xml:space="preserve">багатоквартирного </w:t>
      </w:r>
      <w:r w:rsidR="0012289F" w:rsidRPr="0012289F">
        <w:rPr>
          <w:sz w:val="28"/>
          <w:szCs w:val="28"/>
        </w:rPr>
        <w:t>житлового фонду.</w:t>
      </w:r>
    </w:p>
    <w:p w:rsidR="005222AC" w:rsidRDefault="0012289F" w:rsidP="0012289F">
      <w:pPr>
        <w:tabs>
          <w:tab w:val="left" w:pos="5670"/>
        </w:tabs>
        <w:ind w:firstLine="567"/>
        <w:jc w:val="both"/>
        <w:rPr>
          <w:sz w:val="28"/>
          <w:szCs w:val="28"/>
          <w:lang w:val="uk-UA"/>
        </w:rPr>
      </w:pPr>
      <w:r w:rsidRPr="0012289F">
        <w:rPr>
          <w:sz w:val="28"/>
          <w:szCs w:val="28"/>
          <w:lang w:val="uk-UA"/>
        </w:rPr>
        <w:t xml:space="preserve">3. Засоби </w:t>
      </w:r>
      <w:r w:rsidR="005222AC">
        <w:rPr>
          <w:sz w:val="28"/>
          <w:szCs w:val="28"/>
          <w:lang w:val="uk-UA"/>
        </w:rPr>
        <w:t>розв’язання проблеми</w:t>
      </w:r>
      <w:r w:rsidRPr="0012289F">
        <w:rPr>
          <w:sz w:val="28"/>
          <w:szCs w:val="28"/>
          <w:lang w:val="uk-UA"/>
        </w:rPr>
        <w:t xml:space="preserve"> </w:t>
      </w:r>
      <w:r>
        <w:rPr>
          <w:sz w:val="28"/>
          <w:szCs w:val="28"/>
          <w:lang w:val="uk-UA"/>
        </w:rPr>
        <w:t>- це</w:t>
      </w:r>
      <w:r w:rsidRPr="0012289F">
        <w:rPr>
          <w:sz w:val="28"/>
          <w:szCs w:val="28"/>
          <w:lang w:val="uk-UA"/>
        </w:rPr>
        <w:t xml:space="preserve"> підтримк</w:t>
      </w:r>
      <w:r>
        <w:rPr>
          <w:sz w:val="28"/>
          <w:szCs w:val="28"/>
          <w:lang w:val="uk-UA"/>
        </w:rPr>
        <w:t>а</w:t>
      </w:r>
      <w:r w:rsidRPr="0012289F">
        <w:rPr>
          <w:sz w:val="28"/>
          <w:szCs w:val="28"/>
          <w:lang w:val="uk-UA"/>
        </w:rPr>
        <w:t xml:space="preserve"> населення громади, </w:t>
      </w:r>
      <w:r>
        <w:rPr>
          <w:sz w:val="28"/>
          <w:szCs w:val="28"/>
          <w:lang w:val="uk-UA"/>
        </w:rPr>
        <w:t xml:space="preserve">яка </w:t>
      </w:r>
      <w:r w:rsidRPr="0012289F">
        <w:rPr>
          <w:sz w:val="28"/>
          <w:szCs w:val="28"/>
          <w:lang w:val="uk-UA"/>
        </w:rPr>
        <w:t>сприятиме підвищенню рівня обізнаності жителів міста щодо діяльності ОСББ, дозволить залучати кошт</w:t>
      </w:r>
      <w:r>
        <w:rPr>
          <w:sz w:val="28"/>
          <w:szCs w:val="28"/>
          <w:lang w:val="uk-UA"/>
        </w:rPr>
        <w:t xml:space="preserve">и мешканців, які створили ОСББ </w:t>
      </w:r>
      <w:r w:rsidRPr="0012289F">
        <w:rPr>
          <w:sz w:val="28"/>
          <w:szCs w:val="28"/>
          <w:lang w:val="uk-UA"/>
        </w:rPr>
        <w:t xml:space="preserve">та виявили бажання взяти участь у співфінансуванні проєктів на умовах: </w:t>
      </w:r>
      <w:r w:rsidR="005222AC">
        <w:rPr>
          <w:sz w:val="28"/>
          <w:szCs w:val="28"/>
          <w:lang w:val="uk-UA"/>
        </w:rPr>
        <w:t>5-30</w:t>
      </w:r>
      <w:r w:rsidRPr="0012289F">
        <w:rPr>
          <w:sz w:val="28"/>
          <w:szCs w:val="28"/>
          <w:lang w:val="uk-UA"/>
        </w:rPr>
        <w:t xml:space="preserve">% – кошти мешканців від загальної вартості проекту та </w:t>
      </w:r>
      <w:r w:rsidR="005222AC">
        <w:rPr>
          <w:sz w:val="28"/>
          <w:szCs w:val="28"/>
          <w:lang w:val="uk-UA"/>
        </w:rPr>
        <w:t>95-7</w:t>
      </w:r>
      <w:r w:rsidRPr="0012289F">
        <w:rPr>
          <w:sz w:val="28"/>
          <w:szCs w:val="28"/>
          <w:lang w:val="uk-UA"/>
        </w:rPr>
        <w:t xml:space="preserve">0% – кошти міської територіальної громади (далі – співфінансування), що реалізуються відповідно до Програми що сприятиме покращенню умов їх проживання. </w:t>
      </w:r>
    </w:p>
    <w:p w:rsidR="00232778" w:rsidRDefault="005222AC" w:rsidP="00232778">
      <w:pPr>
        <w:tabs>
          <w:tab w:val="left" w:pos="5670"/>
        </w:tabs>
        <w:ind w:firstLine="567"/>
        <w:jc w:val="both"/>
        <w:rPr>
          <w:sz w:val="28"/>
          <w:szCs w:val="28"/>
          <w:lang w:val="uk-UA"/>
        </w:rPr>
      </w:pPr>
      <w:r>
        <w:rPr>
          <w:sz w:val="28"/>
          <w:szCs w:val="28"/>
          <w:lang w:val="uk-UA"/>
        </w:rPr>
        <w:t xml:space="preserve">4. </w:t>
      </w:r>
      <w:r w:rsidR="0012289F" w:rsidRPr="0012289F">
        <w:rPr>
          <w:sz w:val="28"/>
          <w:szCs w:val="28"/>
          <w:lang w:val="uk-UA"/>
        </w:rPr>
        <w:t xml:space="preserve">Виконання заходів Програми передбачають залучення коштів співвласників житлових будинків до утримання власного </w:t>
      </w:r>
      <w:r>
        <w:rPr>
          <w:sz w:val="28"/>
          <w:szCs w:val="28"/>
          <w:lang w:val="uk-UA"/>
        </w:rPr>
        <w:t xml:space="preserve">спільного </w:t>
      </w:r>
      <w:r w:rsidR="0012289F" w:rsidRPr="0012289F">
        <w:rPr>
          <w:sz w:val="28"/>
          <w:szCs w:val="28"/>
          <w:lang w:val="uk-UA"/>
        </w:rPr>
        <w:t xml:space="preserve">майна у </w:t>
      </w:r>
      <w:r w:rsidR="0012289F" w:rsidRPr="0012289F">
        <w:rPr>
          <w:sz w:val="28"/>
          <w:szCs w:val="28"/>
          <w:lang w:val="uk-UA"/>
        </w:rPr>
        <w:lastRenderedPageBreak/>
        <w:t xml:space="preserve">поєднанні з механізмами співфінансування вартісних робіт </w:t>
      </w:r>
      <w:r>
        <w:rPr>
          <w:sz w:val="28"/>
          <w:szCs w:val="28"/>
          <w:lang w:val="uk-UA"/>
        </w:rPr>
        <w:t xml:space="preserve">частково </w:t>
      </w:r>
      <w:r w:rsidR="0012289F" w:rsidRPr="0012289F">
        <w:rPr>
          <w:sz w:val="28"/>
          <w:szCs w:val="28"/>
          <w:lang w:val="uk-UA"/>
        </w:rPr>
        <w:t>коштом міської територіальної громади.</w:t>
      </w:r>
      <w:r w:rsidR="007734F2">
        <w:rPr>
          <w:sz w:val="28"/>
          <w:szCs w:val="28"/>
          <w:lang w:val="uk-UA"/>
        </w:rPr>
        <w:t xml:space="preserve"> Завдання та заходи реалізації Програми </w:t>
      </w:r>
      <w:r w:rsidR="00232778">
        <w:rPr>
          <w:sz w:val="28"/>
          <w:szCs w:val="28"/>
          <w:lang w:val="uk-UA"/>
        </w:rPr>
        <w:t xml:space="preserve">наведено в додатку </w:t>
      </w:r>
      <w:r w:rsidR="002337AD">
        <w:rPr>
          <w:sz w:val="28"/>
          <w:szCs w:val="28"/>
          <w:lang w:val="uk-UA"/>
        </w:rPr>
        <w:t>1</w:t>
      </w:r>
      <w:r w:rsidR="00232778">
        <w:rPr>
          <w:sz w:val="28"/>
          <w:szCs w:val="28"/>
          <w:lang w:val="uk-UA"/>
        </w:rPr>
        <w:t xml:space="preserve"> цієї Програми.</w:t>
      </w:r>
    </w:p>
    <w:p w:rsidR="0012289F" w:rsidRPr="0012289F" w:rsidRDefault="005222AC" w:rsidP="0012289F">
      <w:pPr>
        <w:tabs>
          <w:tab w:val="left" w:pos="5670"/>
        </w:tabs>
        <w:ind w:firstLine="567"/>
        <w:jc w:val="both"/>
        <w:rPr>
          <w:sz w:val="28"/>
          <w:szCs w:val="28"/>
          <w:lang w:val="uk-UA"/>
        </w:rPr>
      </w:pPr>
      <w:r>
        <w:rPr>
          <w:sz w:val="28"/>
          <w:szCs w:val="28"/>
          <w:lang w:val="uk-UA"/>
        </w:rPr>
        <w:t xml:space="preserve">5. </w:t>
      </w:r>
      <w:r w:rsidR="0012289F" w:rsidRPr="0012289F">
        <w:rPr>
          <w:sz w:val="28"/>
          <w:szCs w:val="28"/>
          <w:lang w:val="uk-UA"/>
        </w:rPr>
        <w:t xml:space="preserve">До засобів розв'язання проблеми відноситься те, що </w:t>
      </w:r>
      <w:r>
        <w:rPr>
          <w:sz w:val="28"/>
          <w:szCs w:val="28"/>
          <w:lang w:val="uk-UA"/>
        </w:rPr>
        <w:t>Звягельська</w:t>
      </w:r>
      <w:r w:rsidR="0012289F" w:rsidRPr="0012289F">
        <w:rPr>
          <w:sz w:val="28"/>
          <w:szCs w:val="28"/>
          <w:lang w:val="uk-UA"/>
        </w:rPr>
        <w:t xml:space="preserve"> міська рада мо</w:t>
      </w:r>
      <w:r>
        <w:rPr>
          <w:sz w:val="28"/>
          <w:szCs w:val="28"/>
          <w:lang w:val="uk-UA"/>
        </w:rPr>
        <w:t xml:space="preserve">же надавати підтримку тим ОСББ </w:t>
      </w:r>
      <w:r w:rsidR="0012289F" w:rsidRPr="0012289F">
        <w:rPr>
          <w:sz w:val="28"/>
          <w:szCs w:val="28"/>
          <w:lang w:val="uk-UA"/>
        </w:rPr>
        <w:t xml:space="preserve">які самі ініціюють проведення ремонтів </w:t>
      </w:r>
      <w:r>
        <w:rPr>
          <w:sz w:val="28"/>
          <w:szCs w:val="28"/>
          <w:lang w:val="uk-UA"/>
        </w:rPr>
        <w:t>та згідно рішення загальних зборів готові на</w:t>
      </w:r>
      <w:r w:rsidR="0012289F" w:rsidRPr="0012289F">
        <w:rPr>
          <w:sz w:val="28"/>
          <w:szCs w:val="28"/>
          <w:lang w:val="uk-UA"/>
        </w:rPr>
        <w:t xml:space="preserve"> співфінансування.</w:t>
      </w:r>
    </w:p>
    <w:p w:rsidR="0069283D" w:rsidRPr="008323B4" w:rsidRDefault="005222AC" w:rsidP="008323B4">
      <w:pPr>
        <w:tabs>
          <w:tab w:val="left" w:pos="5670"/>
        </w:tabs>
        <w:ind w:firstLine="567"/>
        <w:jc w:val="both"/>
        <w:rPr>
          <w:sz w:val="28"/>
          <w:szCs w:val="28"/>
          <w:shd w:val="clear" w:color="auto" w:fill="FFFFFF"/>
          <w:lang w:val="uk-UA"/>
        </w:rPr>
      </w:pPr>
      <w:r>
        <w:rPr>
          <w:sz w:val="28"/>
          <w:szCs w:val="28"/>
          <w:lang w:val="uk-UA"/>
        </w:rPr>
        <w:t>6</w:t>
      </w:r>
      <w:r w:rsidR="008323B4" w:rsidRPr="008323B4">
        <w:rPr>
          <w:sz w:val="28"/>
          <w:szCs w:val="28"/>
          <w:lang w:val="uk-UA"/>
        </w:rPr>
        <w:t xml:space="preserve">. Для успішного результату та </w:t>
      </w:r>
      <w:r w:rsidR="0069283D" w:rsidRPr="008323B4">
        <w:rPr>
          <w:sz w:val="28"/>
          <w:szCs w:val="28"/>
          <w:lang w:val="uk-UA"/>
        </w:rPr>
        <w:t>реалізації мети даної Програми насамперед потрібно сформувати у мешканців багатоквартирного житлового фонду позитивне бачення розвитку інфраструктури  та спрямувати всі зусилля на розв'язання своїх соціально-економічних проблем пов’язаних з капітальним ремонтом елементів багатоквартирного будинку, які знаходяться у</w:t>
      </w:r>
      <w:r w:rsidR="008323B4" w:rsidRPr="008323B4">
        <w:rPr>
          <w:sz w:val="28"/>
          <w:szCs w:val="28"/>
          <w:lang w:val="uk-UA"/>
        </w:rPr>
        <w:t xml:space="preserve"> спільній власності та </w:t>
      </w:r>
      <w:r w:rsidR="0069283D" w:rsidRPr="008323B4">
        <w:rPr>
          <w:sz w:val="28"/>
          <w:szCs w:val="28"/>
          <w:lang w:val="uk-UA"/>
        </w:rPr>
        <w:t>спільному користуванні співвласників.</w:t>
      </w:r>
      <w:r w:rsidR="007734F2">
        <w:rPr>
          <w:sz w:val="28"/>
          <w:szCs w:val="28"/>
          <w:lang w:val="uk-UA"/>
        </w:rPr>
        <w:t xml:space="preserve"> Основні показники результативності Програми наведен</w:t>
      </w:r>
      <w:r w:rsidR="00232778">
        <w:rPr>
          <w:sz w:val="28"/>
          <w:szCs w:val="28"/>
          <w:lang w:val="uk-UA"/>
        </w:rPr>
        <w:t>о в</w:t>
      </w:r>
      <w:r w:rsidR="007734F2">
        <w:rPr>
          <w:sz w:val="28"/>
          <w:szCs w:val="28"/>
          <w:lang w:val="uk-UA"/>
        </w:rPr>
        <w:t xml:space="preserve"> таблиці згідно додатку 2 </w:t>
      </w:r>
      <w:r w:rsidR="00232778">
        <w:rPr>
          <w:sz w:val="28"/>
          <w:szCs w:val="28"/>
          <w:lang w:val="uk-UA"/>
        </w:rPr>
        <w:t>цієї</w:t>
      </w:r>
      <w:r w:rsidR="007734F2">
        <w:rPr>
          <w:sz w:val="28"/>
          <w:szCs w:val="28"/>
          <w:lang w:val="uk-UA"/>
        </w:rPr>
        <w:t xml:space="preserve"> Програми.</w:t>
      </w:r>
    </w:p>
    <w:p w:rsidR="0069283D" w:rsidRDefault="0069283D" w:rsidP="0069283D">
      <w:pPr>
        <w:ind w:firstLine="567"/>
        <w:jc w:val="both"/>
        <w:rPr>
          <w:sz w:val="28"/>
          <w:szCs w:val="28"/>
          <w:lang w:val="uk-UA"/>
        </w:rPr>
      </w:pPr>
    </w:p>
    <w:p w:rsidR="0012289F" w:rsidRPr="0012289F" w:rsidRDefault="0012289F" w:rsidP="0069283D">
      <w:pPr>
        <w:ind w:firstLine="567"/>
        <w:jc w:val="both"/>
        <w:rPr>
          <w:b/>
          <w:sz w:val="28"/>
          <w:szCs w:val="28"/>
          <w:lang w:val="uk-UA"/>
        </w:rPr>
      </w:pPr>
      <w:r>
        <w:rPr>
          <w:b/>
          <w:sz w:val="28"/>
          <w:szCs w:val="28"/>
          <w:lang w:val="uk-UA"/>
        </w:rPr>
        <w:t>ОЧІКУВАНІ РЕЗУЛЬТАТИ ВИКОНАНННЯ ПРОГРАМИ</w:t>
      </w:r>
    </w:p>
    <w:p w:rsidR="0012289F" w:rsidRDefault="0012289F" w:rsidP="0012289F">
      <w:pPr>
        <w:ind w:firstLine="567"/>
        <w:jc w:val="both"/>
        <w:rPr>
          <w:sz w:val="28"/>
          <w:szCs w:val="28"/>
          <w:lang w:val="uk-UA"/>
        </w:rPr>
      </w:pPr>
      <w:r>
        <w:rPr>
          <w:sz w:val="28"/>
          <w:szCs w:val="28"/>
          <w:lang w:val="uk-UA"/>
        </w:rPr>
        <w:t>1</w:t>
      </w:r>
      <w:r w:rsidRPr="008323B4">
        <w:rPr>
          <w:sz w:val="28"/>
          <w:szCs w:val="28"/>
          <w:lang w:val="uk-UA"/>
        </w:rPr>
        <w:t>. У зв’язку із збільш</w:t>
      </w:r>
      <w:r>
        <w:rPr>
          <w:sz w:val="28"/>
          <w:szCs w:val="28"/>
          <w:lang w:val="uk-UA"/>
        </w:rPr>
        <w:t>енням</w:t>
      </w:r>
      <w:r w:rsidRPr="008323B4">
        <w:rPr>
          <w:sz w:val="28"/>
          <w:szCs w:val="28"/>
          <w:lang w:val="uk-UA"/>
        </w:rPr>
        <w:t xml:space="preserve"> кільк</w:t>
      </w:r>
      <w:r>
        <w:rPr>
          <w:sz w:val="28"/>
          <w:szCs w:val="28"/>
          <w:lang w:val="uk-UA"/>
        </w:rPr>
        <w:t>о</w:t>
      </w:r>
      <w:r w:rsidRPr="008323B4">
        <w:rPr>
          <w:sz w:val="28"/>
          <w:szCs w:val="28"/>
          <w:lang w:val="uk-UA"/>
        </w:rPr>
        <w:t>ст</w:t>
      </w:r>
      <w:r>
        <w:rPr>
          <w:sz w:val="28"/>
          <w:szCs w:val="28"/>
          <w:lang w:val="uk-UA"/>
        </w:rPr>
        <w:t>і</w:t>
      </w:r>
      <w:r w:rsidRPr="008323B4">
        <w:rPr>
          <w:sz w:val="28"/>
          <w:szCs w:val="28"/>
          <w:lang w:val="uk-UA"/>
        </w:rPr>
        <w:t xml:space="preserve"> старого та аварійного житлового фонду, матеріально-технічна база досить зношена, обладнання застаріле, </w:t>
      </w:r>
      <w:r>
        <w:rPr>
          <w:sz w:val="28"/>
          <w:szCs w:val="28"/>
          <w:lang w:val="uk-UA"/>
        </w:rPr>
        <w:t>що не задовольняє відповідну</w:t>
      </w:r>
      <w:r w:rsidRPr="008323B4">
        <w:rPr>
          <w:sz w:val="28"/>
          <w:szCs w:val="28"/>
          <w:lang w:val="uk-UA"/>
        </w:rPr>
        <w:t xml:space="preserve"> які</w:t>
      </w:r>
      <w:r>
        <w:rPr>
          <w:sz w:val="28"/>
          <w:szCs w:val="28"/>
          <w:lang w:val="uk-UA"/>
        </w:rPr>
        <w:t>сть</w:t>
      </w:r>
      <w:r w:rsidRPr="008323B4">
        <w:rPr>
          <w:sz w:val="28"/>
          <w:szCs w:val="28"/>
          <w:lang w:val="uk-UA"/>
        </w:rPr>
        <w:t xml:space="preserve"> надання </w:t>
      </w:r>
      <w:r>
        <w:rPr>
          <w:sz w:val="28"/>
          <w:szCs w:val="28"/>
          <w:lang w:val="uk-UA"/>
        </w:rPr>
        <w:t xml:space="preserve">житлово-комунальних послуг, </w:t>
      </w:r>
      <w:r w:rsidRPr="008323B4">
        <w:rPr>
          <w:sz w:val="28"/>
          <w:szCs w:val="28"/>
          <w:lang w:val="uk-UA"/>
        </w:rPr>
        <w:t>координації спільних дій органів місцевого самоврядування, мешканців багатоповерхових будинків</w:t>
      </w:r>
      <w:r>
        <w:rPr>
          <w:sz w:val="28"/>
          <w:szCs w:val="28"/>
          <w:lang w:val="uk-UA"/>
        </w:rPr>
        <w:t xml:space="preserve"> (</w:t>
      </w:r>
      <w:r w:rsidRPr="008323B4">
        <w:rPr>
          <w:sz w:val="28"/>
          <w:szCs w:val="28"/>
          <w:lang w:val="uk-UA"/>
        </w:rPr>
        <w:t>ОСББ</w:t>
      </w:r>
      <w:r>
        <w:rPr>
          <w:sz w:val="28"/>
          <w:szCs w:val="28"/>
          <w:lang w:val="uk-UA"/>
        </w:rPr>
        <w:t xml:space="preserve">) зуміє розв’язати проблему відсутності фінансових ресурсів для капітального ремонту житлового фонду, покращить показники енергоефективності і т.п. </w:t>
      </w:r>
    </w:p>
    <w:p w:rsidR="0012289F" w:rsidRPr="0012289F" w:rsidRDefault="0012289F" w:rsidP="0012289F">
      <w:pPr>
        <w:tabs>
          <w:tab w:val="left" w:pos="5670"/>
        </w:tabs>
        <w:ind w:firstLine="426"/>
        <w:jc w:val="both"/>
        <w:rPr>
          <w:sz w:val="28"/>
          <w:szCs w:val="28"/>
        </w:rPr>
      </w:pPr>
      <w:r>
        <w:rPr>
          <w:sz w:val="28"/>
          <w:szCs w:val="28"/>
          <w:lang w:val="uk-UA"/>
        </w:rPr>
        <w:t>2</w:t>
      </w:r>
      <w:r w:rsidRPr="0012289F">
        <w:rPr>
          <w:sz w:val="28"/>
          <w:szCs w:val="28"/>
          <w:lang w:val="uk-UA"/>
        </w:rPr>
        <w:t xml:space="preserve">. </w:t>
      </w:r>
      <w:r w:rsidRPr="0012289F">
        <w:rPr>
          <w:sz w:val="28"/>
          <w:szCs w:val="28"/>
        </w:rPr>
        <w:t xml:space="preserve">Проблематика модернізації житлового фонду </w:t>
      </w:r>
      <w:r w:rsidRPr="0012289F">
        <w:rPr>
          <w:sz w:val="28"/>
          <w:szCs w:val="28"/>
          <w:lang w:val="uk-UA"/>
        </w:rPr>
        <w:t>громади</w:t>
      </w:r>
      <w:r w:rsidRPr="0012289F">
        <w:rPr>
          <w:sz w:val="28"/>
          <w:szCs w:val="28"/>
        </w:rPr>
        <w:t xml:space="preserve"> є актуальною з двох основних причин:</w:t>
      </w:r>
    </w:p>
    <w:p w:rsidR="0012289F" w:rsidRPr="0012289F" w:rsidRDefault="00C838EE" w:rsidP="0012289F">
      <w:pPr>
        <w:tabs>
          <w:tab w:val="left" w:pos="5670"/>
        </w:tabs>
        <w:ind w:firstLine="708"/>
        <w:jc w:val="both"/>
        <w:rPr>
          <w:sz w:val="28"/>
          <w:szCs w:val="28"/>
        </w:rPr>
      </w:pPr>
      <w:r>
        <w:rPr>
          <w:sz w:val="28"/>
          <w:szCs w:val="28"/>
          <w:lang w:val="uk-UA"/>
        </w:rPr>
        <w:t xml:space="preserve">2.1 </w:t>
      </w:r>
      <w:r w:rsidR="0012289F" w:rsidRPr="0012289F">
        <w:rPr>
          <w:sz w:val="28"/>
          <w:szCs w:val="28"/>
        </w:rPr>
        <w:t xml:space="preserve"> необхідно постійно підтримувати, відновлювати та поліпшувати експлуатаційні показники багатоквартирних житлових будинків. </w:t>
      </w:r>
      <w:r w:rsidR="0012289F" w:rsidRPr="0012289F">
        <w:rPr>
          <w:sz w:val="28"/>
          <w:szCs w:val="28"/>
          <w:lang w:val="uk-UA"/>
        </w:rPr>
        <w:t xml:space="preserve">великий </w:t>
      </w:r>
      <w:r w:rsidR="0012289F" w:rsidRPr="0012289F">
        <w:rPr>
          <w:sz w:val="28"/>
          <w:szCs w:val="28"/>
        </w:rPr>
        <w:t>тягар витрат на кап</w:t>
      </w:r>
      <w:r w:rsidR="0012289F" w:rsidRPr="0012289F">
        <w:rPr>
          <w:sz w:val="28"/>
          <w:szCs w:val="28"/>
          <w:lang w:val="uk-UA"/>
        </w:rPr>
        <w:t xml:space="preserve">італьні </w:t>
      </w:r>
      <w:r w:rsidR="0012289F" w:rsidRPr="0012289F">
        <w:rPr>
          <w:sz w:val="28"/>
          <w:szCs w:val="28"/>
        </w:rPr>
        <w:t>ремонт</w:t>
      </w:r>
      <w:r w:rsidR="0012289F" w:rsidRPr="0012289F">
        <w:rPr>
          <w:sz w:val="28"/>
          <w:szCs w:val="28"/>
          <w:lang w:val="uk-UA"/>
        </w:rPr>
        <w:t>и</w:t>
      </w:r>
      <w:r w:rsidR="0012289F" w:rsidRPr="0012289F">
        <w:rPr>
          <w:sz w:val="28"/>
          <w:szCs w:val="28"/>
        </w:rPr>
        <w:t xml:space="preserve"> та поліпшення будинку, незалежно від його стану, покладається на мешканців;</w:t>
      </w:r>
    </w:p>
    <w:p w:rsidR="0012289F" w:rsidRDefault="00C838EE" w:rsidP="0012289F">
      <w:pPr>
        <w:tabs>
          <w:tab w:val="left" w:pos="5670"/>
        </w:tabs>
        <w:ind w:firstLine="708"/>
        <w:jc w:val="both"/>
        <w:rPr>
          <w:sz w:val="28"/>
          <w:szCs w:val="28"/>
          <w:lang w:val="uk-UA"/>
        </w:rPr>
      </w:pPr>
      <w:r>
        <w:rPr>
          <w:sz w:val="28"/>
          <w:szCs w:val="28"/>
          <w:lang w:val="uk-UA"/>
        </w:rPr>
        <w:t>2.2</w:t>
      </w:r>
      <w:r w:rsidR="0012289F" w:rsidRPr="0012289F">
        <w:rPr>
          <w:sz w:val="28"/>
          <w:szCs w:val="28"/>
        </w:rPr>
        <w:t xml:space="preserve"> </w:t>
      </w:r>
      <w:r w:rsidR="00F31AAC">
        <w:rPr>
          <w:sz w:val="28"/>
          <w:szCs w:val="28"/>
          <w:lang w:val="uk-UA"/>
        </w:rPr>
        <w:t>переважна</w:t>
      </w:r>
      <w:r w:rsidR="0012289F" w:rsidRPr="0012289F">
        <w:rPr>
          <w:sz w:val="28"/>
          <w:szCs w:val="28"/>
        </w:rPr>
        <w:t xml:space="preserve"> більшість житлового фонду була введена в експлуатацію понад 40 років тому, у часи, коли </w:t>
      </w:r>
      <w:r w:rsidR="0012289F" w:rsidRPr="0012289F">
        <w:rPr>
          <w:sz w:val="28"/>
          <w:szCs w:val="28"/>
          <w:lang w:val="uk-UA"/>
        </w:rPr>
        <w:t xml:space="preserve">мало уваги приділялося </w:t>
      </w:r>
      <w:r w:rsidR="0012289F" w:rsidRPr="0012289F">
        <w:rPr>
          <w:sz w:val="28"/>
          <w:szCs w:val="28"/>
        </w:rPr>
        <w:t xml:space="preserve"> </w:t>
      </w:r>
      <w:r w:rsidR="009D659A">
        <w:rPr>
          <w:sz w:val="28"/>
          <w:szCs w:val="28"/>
          <w:lang w:val="uk-UA"/>
        </w:rPr>
        <w:t>енергоефективності</w:t>
      </w:r>
      <w:r w:rsidR="0012289F" w:rsidRPr="0012289F">
        <w:rPr>
          <w:sz w:val="28"/>
          <w:szCs w:val="28"/>
        </w:rPr>
        <w:t>. На сьогодні, коли вартість енергоносіїв зросла в рази, існує єдиний шлях розв’язання проблеми, це проведення капітального ремонту</w:t>
      </w:r>
      <w:r w:rsidR="0012289F" w:rsidRPr="0012289F">
        <w:rPr>
          <w:sz w:val="28"/>
          <w:szCs w:val="28"/>
          <w:lang w:val="uk-UA"/>
        </w:rPr>
        <w:t>,</w:t>
      </w:r>
      <w:r w:rsidR="0012289F" w:rsidRPr="0012289F">
        <w:rPr>
          <w:sz w:val="28"/>
          <w:szCs w:val="28"/>
        </w:rPr>
        <w:t xml:space="preserve">  запровадження заходів енергомодернізації, що сприятиме покращенню стану багатоквартирних будинків міста, в подальшому значно зменшить витрати на енергоносії та утримання.</w:t>
      </w:r>
    </w:p>
    <w:p w:rsidR="005222AC" w:rsidRPr="005222AC" w:rsidRDefault="005222AC" w:rsidP="005222AC">
      <w:pPr>
        <w:tabs>
          <w:tab w:val="left" w:pos="5670"/>
        </w:tabs>
        <w:ind w:firstLine="708"/>
        <w:jc w:val="both"/>
        <w:rPr>
          <w:sz w:val="28"/>
          <w:szCs w:val="28"/>
          <w:lang w:val="uk-UA"/>
        </w:rPr>
      </w:pPr>
      <w:r>
        <w:rPr>
          <w:sz w:val="28"/>
          <w:szCs w:val="28"/>
          <w:lang w:val="uk-UA"/>
        </w:rPr>
        <w:t xml:space="preserve">3. </w:t>
      </w:r>
      <w:r w:rsidRPr="005222AC">
        <w:rPr>
          <w:sz w:val="28"/>
          <w:szCs w:val="28"/>
        </w:rPr>
        <w:t>Допомогу в реалізації ремонту</w:t>
      </w:r>
      <w:r w:rsidRPr="005222AC">
        <w:rPr>
          <w:sz w:val="28"/>
          <w:szCs w:val="28"/>
          <w:lang w:val="uk-UA"/>
        </w:rPr>
        <w:t xml:space="preserve"> багатоквартирного</w:t>
      </w:r>
      <w:r w:rsidRPr="005222AC">
        <w:rPr>
          <w:sz w:val="28"/>
          <w:szCs w:val="28"/>
        </w:rPr>
        <w:t xml:space="preserve"> житлового будинку може отримати </w:t>
      </w:r>
      <w:r w:rsidR="00DD0786">
        <w:rPr>
          <w:sz w:val="28"/>
          <w:szCs w:val="28"/>
        </w:rPr>
        <w:t xml:space="preserve">управитель / </w:t>
      </w:r>
      <w:r w:rsidRPr="005222AC">
        <w:rPr>
          <w:sz w:val="28"/>
          <w:szCs w:val="28"/>
        </w:rPr>
        <w:t>кожне ОСББ</w:t>
      </w:r>
      <w:r w:rsidR="00DD0786">
        <w:rPr>
          <w:sz w:val="28"/>
          <w:szCs w:val="28"/>
        </w:rPr>
        <w:t xml:space="preserve"> </w:t>
      </w:r>
      <w:r w:rsidRPr="005222AC">
        <w:rPr>
          <w:sz w:val="28"/>
          <w:szCs w:val="28"/>
        </w:rPr>
        <w:t xml:space="preserve">міста </w:t>
      </w:r>
      <w:r w:rsidRPr="005222AC">
        <w:rPr>
          <w:sz w:val="28"/>
          <w:szCs w:val="28"/>
          <w:lang w:val="uk-UA"/>
        </w:rPr>
        <w:t>Звягель</w:t>
      </w:r>
      <w:r w:rsidRPr="005222AC">
        <w:rPr>
          <w:sz w:val="28"/>
          <w:szCs w:val="28"/>
        </w:rPr>
        <w:t>, яке є юридичною особою. При цьому ОСББ має зробити фінансовий внесок і забезпечити подальше самостійне виконання проекту</w:t>
      </w:r>
      <w:r w:rsidRPr="005222AC">
        <w:rPr>
          <w:sz w:val="28"/>
          <w:szCs w:val="28"/>
          <w:lang w:val="uk-UA"/>
        </w:rPr>
        <w:t>, використати фінансову підтримку за цільовим призначенням, за найбільш вигідною ціновою пропозицією та подати звітну документацію по закінченню ремонтних робіт</w:t>
      </w:r>
      <w:r w:rsidR="00DD0786">
        <w:rPr>
          <w:sz w:val="28"/>
          <w:szCs w:val="28"/>
          <w:lang w:val="uk-UA"/>
        </w:rPr>
        <w:t xml:space="preserve"> розпоряднику коштів</w:t>
      </w:r>
      <w:r w:rsidRPr="005222AC">
        <w:rPr>
          <w:sz w:val="28"/>
          <w:szCs w:val="28"/>
          <w:lang w:val="uk-UA"/>
        </w:rPr>
        <w:t>.</w:t>
      </w:r>
    </w:p>
    <w:p w:rsidR="005222AC" w:rsidRDefault="005222AC" w:rsidP="005222AC">
      <w:pPr>
        <w:shd w:val="clear" w:color="auto" w:fill="FFFFFF"/>
        <w:ind w:firstLine="567"/>
        <w:jc w:val="both"/>
        <w:rPr>
          <w:sz w:val="28"/>
          <w:szCs w:val="28"/>
          <w:lang w:val="uk-UA"/>
        </w:rPr>
      </w:pPr>
      <w:r>
        <w:rPr>
          <w:sz w:val="28"/>
          <w:szCs w:val="28"/>
          <w:lang w:val="uk-UA"/>
        </w:rPr>
        <w:t xml:space="preserve">4. </w:t>
      </w:r>
      <w:r w:rsidRPr="0002429C">
        <w:rPr>
          <w:sz w:val="28"/>
          <w:szCs w:val="28"/>
          <w:lang w:val="uk-UA"/>
        </w:rPr>
        <w:t>Залучення співвласників багатоквартирних будинків до дольової участі в ремонті будинків і подальшого їх утримання</w:t>
      </w:r>
      <w:r w:rsidR="00DD0786">
        <w:rPr>
          <w:sz w:val="28"/>
          <w:szCs w:val="28"/>
          <w:lang w:val="uk-UA"/>
        </w:rPr>
        <w:t xml:space="preserve"> дає наступні результати</w:t>
      </w:r>
      <w:r w:rsidR="00C838EE">
        <w:rPr>
          <w:sz w:val="28"/>
          <w:szCs w:val="28"/>
          <w:lang w:val="uk-UA"/>
        </w:rPr>
        <w:t>:</w:t>
      </w:r>
    </w:p>
    <w:p w:rsidR="00DD0786" w:rsidRPr="0002429C" w:rsidRDefault="00C838EE" w:rsidP="00DD0786">
      <w:pPr>
        <w:shd w:val="clear" w:color="auto" w:fill="FFFFFF"/>
        <w:spacing w:before="15"/>
        <w:ind w:firstLine="567"/>
        <w:rPr>
          <w:sz w:val="28"/>
          <w:szCs w:val="28"/>
          <w:lang w:val="uk-UA"/>
        </w:rPr>
      </w:pPr>
      <w:r>
        <w:rPr>
          <w:iCs/>
          <w:sz w:val="28"/>
          <w:szCs w:val="28"/>
          <w:lang w:val="uk-UA"/>
        </w:rPr>
        <w:lastRenderedPageBreak/>
        <w:t>4.1 д</w:t>
      </w:r>
      <w:r w:rsidR="00DD0786" w:rsidRPr="0002429C">
        <w:rPr>
          <w:iCs/>
          <w:sz w:val="28"/>
          <w:szCs w:val="28"/>
          <w:lang w:val="uk-UA"/>
        </w:rPr>
        <w:t>ля співвласників:</w:t>
      </w:r>
    </w:p>
    <w:p w:rsidR="00DD0786" w:rsidRPr="0002429C" w:rsidRDefault="00DD0786" w:rsidP="00DD0786">
      <w:pPr>
        <w:shd w:val="clear" w:color="auto" w:fill="FFFFFF"/>
        <w:spacing w:before="15"/>
        <w:ind w:firstLine="567"/>
        <w:jc w:val="both"/>
        <w:rPr>
          <w:sz w:val="28"/>
          <w:szCs w:val="28"/>
          <w:lang w:val="uk-UA"/>
        </w:rPr>
      </w:pPr>
      <w:r>
        <w:rPr>
          <w:sz w:val="28"/>
          <w:szCs w:val="28"/>
          <w:lang w:val="uk-UA"/>
        </w:rPr>
        <w:t xml:space="preserve">- </w:t>
      </w:r>
      <w:r w:rsidRPr="0002429C">
        <w:rPr>
          <w:sz w:val="28"/>
          <w:szCs w:val="28"/>
          <w:lang w:val="uk-UA"/>
        </w:rPr>
        <w:t> покращання фізичного стану будинків та умов проживання в них;</w:t>
      </w:r>
    </w:p>
    <w:p w:rsidR="00DD0786" w:rsidRPr="0002429C" w:rsidRDefault="00DD0786" w:rsidP="00DD0786">
      <w:pPr>
        <w:shd w:val="clear" w:color="auto" w:fill="FFFFFF"/>
        <w:spacing w:before="15"/>
        <w:ind w:firstLine="567"/>
        <w:jc w:val="both"/>
        <w:rPr>
          <w:sz w:val="28"/>
          <w:szCs w:val="28"/>
          <w:lang w:val="uk-UA"/>
        </w:rPr>
      </w:pPr>
      <w:r>
        <w:rPr>
          <w:sz w:val="28"/>
          <w:szCs w:val="28"/>
          <w:lang w:val="uk-UA"/>
        </w:rPr>
        <w:t xml:space="preserve">- </w:t>
      </w:r>
      <w:r w:rsidRPr="0002429C">
        <w:rPr>
          <w:sz w:val="28"/>
          <w:szCs w:val="28"/>
          <w:lang w:val="uk-UA"/>
        </w:rPr>
        <w:t> цільове та раціональне використання коштів мешканців на утримання житлових будинків;</w:t>
      </w:r>
    </w:p>
    <w:p w:rsidR="00DD0786" w:rsidRPr="0002429C" w:rsidRDefault="00DD0786" w:rsidP="00DD0786">
      <w:pPr>
        <w:shd w:val="clear" w:color="auto" w:fill="FFFFFF"/>
        <w:spacing w:before="15"/>
        <w:ind w:firstLine="567"/>
        <w:jc w:val="both"/>
        <w:rPr>
          <w:sz w:val="28"/>
          <w:szCs w:val="28"/>
          <w:lang w:val="uk-UA"/>
        </w:rPr>
      </w:pPr>
      <w:r>
        <w:rPr>
          <w:sz w:val="28"/>
          <w:szCs w:val="28"/>
          <w:lang w:val="uk-UA"/>
        </w:rPr>
        <w:t xml:space="preserve">- </w:t>
      </w:r>
      <w:r w:rsidRPr="0002429C">
        <w:rPr>
          <w:sz w:val="28"/>
          <w:szCs w:val="28"/>
          <w:lang w:val="uk-UA"/>
        </w:rPr>
        <w:t> контроль за якістю ремонтних робіт у будинках;</w:t>
      </w:r>
    </w:p>
    <w:p w:rsidR="00DD0786" w:rsidRPr="0002429C" w:rsidRDefault="00DD0786" w:rsidP="00DD0786">
      <w:pPr>
        <w:shd w:val="clear" w:color="auto" w:fill="FFFFFF"/>
        <w:spacing w:before="15"/>
        <w:ind w:firstLine="567"/>
        <w:jc w:val="both"/>
        <w:rPr>
          <w:sz w:val="28"/>
          <w:szCs w:val="28"/>
          <w:lang w:val="uk-UA"/>
        </w:rPr>
      </w:pPr>
      <w:r>
        <w:rPr>
          <w:sz w:val="28"/>
          <w:szCs w:val="28"/>
          <w:lang w:val="uk-UA"/>
        </w:rPr>
        <w:t xml:space="preserve">- </w:t>
      </w:r>
      <w:r w:rsidRPr="0002429C">
        <w:rPr>
          <w:sz w:val="28"/>
          <w:szCs w:val="28"/>
          <w:lang w:val="uk-UA"/>
        </w:rPr>
        <w:t> соціальна мобілізація мешканців.</w:t>
      </w:r>
    </w:p>
    <w:p w:rsidR="00DD0786" w:rsidRPr="0002429C" w:rsidRDefault="00C838EE" w:rsidP="00DD0786">
      <w:pPr>
        <w:shd w:val="clear" w:color="auto" w:fill="FFFFFF"/>
        <w:spacing w:before="15"/>
        <w:ind w:firstLine="567"/>
        <w:rPr>
          <w:sz w:val="28"/>
          <w:szCs w:val="28"/>
          <w:lang w:val="uk-UA"/>
        </w:rPr>
      </w:pPr>
      <w:r>
        <w:rPr>
          <w:iCs/>
          <w:sz w:val="28"/>
          <w:szCs w:val="28"/>
          <w:lang w:val="uk-UA"/>
        </w:rPr>
        <w:t>4.2 д</w:t>
      </w:r>
      <w:r w:rsidR="00DD0786" w:rsidRPr="0002429C">
        <w:rPr>
          <w:iCs/>
          <w:sz w:val="28"/>
          <w:szCs w:val="28"/>
          <w:lang w:val="uk-UA"/>
        </w:rPr>
        <w:t xml:space="preserve">ля </w:t>
      </w:r>
      <w:r w:rsidR="00DD0786">
        <w:rPr>
          <w:iCs/>
          <w:sz w:val="28"/>
          <w:szCs w:val="28"/>
          <w:lang w:val="uk-UA"/>
        </w:rPr>
        <w:t>Звягельської</w:t>
      </w:r>
      <w:r w:rsidR="00DD0786" w:rsidRPr="0002429C">
        <w:rPr>
          <w:iCs/>
          <w:sz w:val="28"/>
          <w:szCs w:val="28"/>
          <w:lang w:val="uk-UA"/>
        </w:rPr>
        <w:t xml:space="preserve"> міської територіальної громади:</w:t>
      </w:r>
    </w:p>
    <w:p w:rsidR="00DD0786" w:rsidRPr="0002429C" w:rsidRDefault="00DD0786" w:rsidP="00DD0786">
      <w:pPr>
        <w:shd w:val="clear" w:color="auto" w:fill="FFFFFF"/>
        <w:spacing w:before="15"/>
        <w:ind w:firstLine="567"/>
        <w:jc w:val="both"/>
        <w:rPr>
          <w:sz w:val="28"/>
          <w:szCs w:val="28"/>
          <w:lang w:val="uk-UA"/>
        </w:rPr>
      </w:pPr>
      <w:r>
        <w:rPr>
          <w:sz w:val="28"/>
          <w:szCs w:val="28"/>
          <w:lang w:val="uk-UA"/>
        </w:rPr>
        <w:t>-</w:t>
      </w:r>
      <w:r w:rsidRPr="0002429C">
        <w:rPr>
          <w:sz w:val="28"/>
          <w:szCs w:val="28"/>
          <w:lang w:val="uk-UA"/>
        </w:rPr>
        <w:t> реалізація державної політики щодо регіонального розвитку у сфері житлово-комунального господарства;</w:t>
      </w:r>
    </w:p>
    <w:p w:rsidR="00DD0786" w:rsidRPr="0002429C" w:rsidRDefault="00DD0786" w:rsidP="00DD0786">
      <w:pPr>
        <w:shd w:val="clear" w:color="auto" w:fill="FFFFFF"/>
        <w:spacing w:before="15"/>
        <w:ind w:firstLine="567"/>
        <w:jc w:val="both"/>
        <w:rPr>
          <w:sz w:val="28"/>
          <w:szCs w:val="28"/>
          <w:lang w:val="uk-UA"/>
        </w:rPr>
      </w:pPr>
      <w:r>
        <w:rPr>
          <w:sz w:val="28"/>
          <w:szCs w:val="28"/>
          <w:lang w:val="uk-UA"/>
        </w:rPr>
        <w:t>-</w:t>
      </w:r>
      <w:r w:rsidRPr="0002429C">
        <w:rPr>
          <w:sz w:val="28"/>
          <w:szCs w:val="28"/>
          <w:lang w:val="uk-UA"/>
        </w:rPr>
        <w:t> поліпшений фізичний стан житлового фонду в цілому;</w:t>
      </w:r>
    </w:p>
    <w:p w:rsidR="00DD0786" w:rsidRPr="0002429C" w:rsidRDefault="00DD0786" w:rsidP="00DD0786">
      <w:pPr>
        <w:shd w:val="clear" w:color="auto" w:fill="FFFFFF"/>
        <w:spacing w:before="15"/>
        <w:ind w:firstLine="567"/>
        <w:jc w:val="both"/>
        <w:rPr>
          <w:sz w:val="28"/>
          <w:szCs w:val="28"/>
          <w:lang w:val="uk-UA"/>
        </w:rPr>
      </w:pPr>
      <w:r>
        <w:rPr>
          <w:sz w:val="28"/>
          <w:szCs w:val="28"/>
          <w:lang w:val="uk-UA"/>
        </w:rPr>
        <w:t>-</w:t>
      </w:r>
      <w:r w:rsidRPr="0002429C">
        <w:rPr>
          <w:sz w:val="28"/>
          <w:szCs w:val="28"/>
          <w:lang w:val="uk-UA"/>
        </w:rPr>
        <w:t> створення прозорого механізму взаємодії влади з об'єднаннями громадян, спрямованого на вирішення проблемних питань у сфері житлово-комунального господарства.</w:t>
      </w:r>
    </w:p>
    <w:p w:rsidR="00DD0786" w:rsidRPr="0002429C" w:rsidRDefault="00C838EE" w:rsidP="00DD0786">
      <w:pPr>
        <w:shd w:val="clear" w:color="auto" w:fill="FFFFFF"/>
        <w:spacing w:before="15"/>
        <w:ind w:firstLine="567"/>
        <w:jc w:val="both"/>
        <w:rPr>
          <w:sz w:val="28"/>
          <w:szCs w:val="28"/>
          <w:lang w:val="uk-UA"/>
        </w:rPr>
      </w:pPr>
      <w:r>
        <w:rPr>
          <w:sz w:val="28"/>
          <w:szCs w:val="28"/>
          <w:lang w:val="uk-UA"/>
        </w:rPr>
        <w:t xml:space="preserve">5. </w:t>
      </w:r>
      <w:r w:rsidR="00DD0786" w:rsidRPr="0002429C">
        <w:rPr>
          <w:sz w:val="28"/>
          <w:szCs w:val="28"/>
          <w:lang w:val="uk-UA"/>
        </w:rPr>
        <w:t xml:space="preserve">Реалізація цієї  Програми сприятиме відродженню свідомості  громади, спрямованої на поліпшення власного житла співвласників багатоквартирних будинків. </w:t>
      </w:r>
    </w:p>
    <w:p w:rsidR="00DD0786" w:rsidRPr="0002429C" w:rsidRDefault="00DD0786" w:rsidP="005222AC">
      <w:pPr>
        <w:shd w:val="clear" w:color="auto" w:fill="FFFFFF"/>
        <w:ind w:firstLine="567"/>
        <w:jc w:val="both"/>
        <w:rPr>
          <w:sz w:val="28"/>
          <w:szCs w:val="28"/>
          <w:lang w:val="uk-UA"/>
        </w:rPr>
      </w:pPr>
    </w:p>
    <w:p w:rsidR="0012289F" w:rsidRDefault="005222AC" w:rsidP="0069283D">
      <w:pPr>
        <w:ind w:firstLine="567"/>
        <w:jc w:val="both"/>
        <w:rPr>
          <w:b/>
          <w:sz w:val="28"/>
          <w:szCs w:val="28"/>
          <w:lang w:val="uk-UA"/>
        </w:rPr>
      </w:pPr>
      <w:r w:rsidRPr="00DE75A3">
        <w:rPr>
          <w:b/>
          <w:sz w:val="28"/>
          <w:szCs w:val="28"/>
          <w:lang w:val="uk-UA"/>
        </w:rPr>
        <w:t>ОБСЯГИ ТА ДЖЕРЕЛА ФІНАНСУВАННЯ ПРОГРАМИ</w:t>
      </w:r>
    </w:p>
    <w:p w:rsidR="00354BCC" w:rsidRDefault="00354BCC" w:rsidP="00354BCC">
      <w:pPr>
        <w:ind w:firstLine="567"/>
        <w:jc w:val="both"/>
        <w:rPr>
          <w:sz w:val="28"/>
          <w:szCs w:val="28"/>
          <w:lang w:val="uk-UA"/>
        </w:rPr>
      </w:pPr>
      <w:r>
        <w:rPr>
          <w:sz w:val="28"/>
          <w:szCs w:val="28"/>
          <w:lang w:val="uk-UA"/>
        </w:rPr>
        <w:t xml:space="preserve">1. </w:t>
      </w:r>
      <w:r w:rsidR="0027082F">
        <w:rPr>
          <w:sz w:val="28"/>
          <w:szCs w:val="28"/>
          <w:lang w:val="uk-UA"/>
        </w:rPr>
        <w:t>Н</w:t>
      </w:r>
      <w:r w:rsidR="0027082F" w:rsidRPr="0027082F">
        <w:rPr>
          <w:sz w:val="28"/>
          <w:szCs w:val="28"/>
          <w:lang w:val="uk-UA"/>
        </w:rPr>
        <w:t>еобхідності фінансування Програми за рахунок коштів бюджету міської  територіальної громади</w:t>
      </w:r>
      <w:r w:rsidR="00B85FF3">
        <w:rPr>
          <w:sz w:val="28"/>
          <w:szCs w:val="28"/>
          <w:lang w:val="uk-UA"/>
        </w:rPr>
        <w:t xml:space="preserve"> знизить фінансові витрати та фінансове навантаження співвласників багатоквартирних будинків при проведенні капітальних ремонтів, а це в свою чергу </w:t>
      </w:r>
      <w:r w:rsidR="00B85FF3" w:rsidRPr="00746373">
        <w:rPr>
          <w:sz w:val="28"/>
          <w:szCs w:val="28"/>
          <w:lang w:val="uk-UA"/>
        </w:rPr>
        <w:t xml:space="preserve">дасть </w:t>
      </w:r>
      <w:r w:rsidR="00746373">
        <w:rPr>
          <w:sz w:val="28"/>
          <w:szCs w:val="28"/>
          <w:lang w:val="uk-UA"/>
        </w:rPr>
        <w:t>можливість співвласникам багатоквартирного будинку</w:t>
      </w:r>
      <w:r w:rsidR="00B85FF3" w:rsidRPr="00746373">
        <w:rPr>
          <w:sz w:val="28"/>
          <w:szCs w:val="28"/>
          <w:lang w:val="uk-UA"/>
        </w:rPr>
        <w:t xml:space="preserve"> швидко отримати підтримку при потребі ремонту, пошкодження, аварій та</w:t>
      </w:r>
      <w:r w:rsidR="00B85FF3">
        <w:rPr>
          <w:sz w:val="28"/>
          <w:szCs w:val="28"/>
          <w:lang w:val="uk-UA"/>
        </w:rPr>
        <w:t xml:space="preserve"> </w:t>
      </w:r>
      <w:r w:rsidR="00746373">
        <w:rPr>
          <w:sz w:val="28"/>
          <w:szCs w:val="28"/>
          <w:lang w:val="uk-UA"/>
        </w:rPr>
        <w:t xml:space="preserve">здійснити </w:t>
      </w:r>
      <w:r w:rsidR="00B85FF3">
        <w:rPr>
          <w:sz w:val="28"/>
          <w:szCs w:val="28"/>
          <w:lang w:val="uk-UA"/>
        </w:rPr>
        <w:t>благоустр</w:t>
      </w:r>
      <w:r w:rsidR="00746373">
        <w:rPr>
          <w:sz w:val="28"/>
          <w:szCs w:val="28"/>
          <w:lang w:val="uk-UA"/>
        </w:rPr>
        <w:t>ій прибудинкової</w:t>
      </w:r>
      <w:r w:rsidR="00B85FF3">
        <w:rPr>
          <w:sz w:val="28"/>
          <w:szCs w:val="28"/>
          <w:lang w:val="uk-UA"/>
        </w:rPr>
        <w:t xml:space="preserve"> території.</w:t>
      </w:r>
      <w:r w:rsidR="0027082F" w:rsidRPr="0027082F">
        <w:rPr>
          <w:sz w:val="28"/>
          <w:szCs w:val="28"/>
          <w:lang w:val="uk-UA"/>
        </w:rPr>
        <w:t xml:space="preserve"> </w:t>
      </w:r>
    </w:p>
    <w:p w:rsidR="0027082F" w:rsidRPr="0027082F" w:rsidRDefault="00354BCC" w:rsidP="00354BCC">
      <w:pPr>
        <w:ind w:firstLine="567"/>
        <w:jc w:val="both"/>
        <w:rPr>
          <w:sz w:val="28"/>
          <w:szCs w:val="28"/>
          <w:lang w:val="uk-UA"/>
        </w:rPr>
      </w:pPr>
      <w:r>
        <w:rPr>
          <w:sz w:val="28"/>
          <w:szCs w:val="28"/>
          <w:lang w:val="uk-UA"/>
        </w:rPr>
        <w:t xml:space="preserve">2. </w:t>
      </w:r>
      <w:r w:rsidRPr="0002429C">
        <w:rPr>
          <w:sz w:val="28"/>
          <w:szCs w:val="28"/>
          <w:lang w:val="uk-UA"/>
        </w:rPr>
        <w:t xml:space="preserve">Обсяг фінансування затверджується щорічно </w:t>
      </w:r>
      <w:r>
        <w:rPr>
          <w:sz w:val="28"/>
          <w:szCs w:val="28"/>
          <w:lang w:val="uk-UA"/>
        </w:rPr>
        <w:t>Звягельською</w:t>
      </w:r>
      <w:r w:rsidRPr="0002429C">
        <w:rPr>
          <w:sz w:val="28"/>
          <w:szCs w:val="28"/>
          <w:lang w:val="uk-UA"/>
        </w:rPr>
        <w:t xml:space="preserve"> міською радою і враховується при формуванні бюджету  міської територіальної громади та при потребі коригується протягом поточного року в межах можливостей.</w:t>
      </w:r>
      <w:r>
        <w:rPr>
          <w:sz w:val="28"/>
          <w:szCs w:val="28"/>
          <w:lang w:val="uk-UA"/>
        </w:rPr>
        <w:t xml:space="preserve"> О</w:t>
      </w:r>
      <w:r w:rsidR="0027082F" w:rsidRPr="0027082F">
        <w:rPr>
          <w:sz w:val="28"/>
          <w:szCs w:val="28"/>
          <w:lang w:val="uk-UA"/>
        </w:rPr>
        <w:t>рієнтовні обсяги фінансових витрат, необхідних для виконання Програми</w:t>
      </w:r>
      <w:r>
        <w:rPr>
          <w:sz w:val="28"/>
          <w:szCs w:val="28"/>
          <w:lang w:val="uk-UA"/>
        </w:rPr>
        <w:t xml:space="preserve"> наведено в додатку 3 цієї Програми</w:t>
      </w:r>
      <w:r w:rsidR="0027082F" w:rsidRPr="0027082F">
        <w:rPr>
          <w:sz w:val="28"/>
          <w:szCs w:val="28"/>
          <w:lang w:val="uk-UA"/>
        </w:rPr>
        <w:t>.</w:t>
      </w:r>
    </w:p>
    <w:p w:rsidR="005222AC" w:rsidRPr="0002429C" w:rsidRDefault="00354BCC" w:rsidP="005222AC">
      <w:pPr>
        <w:pStyle w:val="Default"/>
        <w:ind w:firstLine="567"/>
        <w:jc w:val="both"/>
        <w:rPr>
          <w:color w:val="auto"/>
          <w:sz w:val="28"/>
          <w:szCs w:val="28"/>
          <w:lang w:val="uk-UA"/>
        </w:rPr>
      </w:pPr>
      <w:r>
        <w:rPr>
          <w:color w:val="auto"/>
          <w:sz w:val="28"/>
          <w:szCs w:val="28"/>
          <w:lang w:val="uk-UA"/>
        </w:rPr>
        <w:t>3</w:t>
      </w:r>
      <w:r w:rsidR="00C838EE">
        <w:rPr>
          <w:color w:val="auto"/>
          <w:sz w:val="28"/>
          <w:szCs w:val="28"/>
          <w:lang w:val="uk-UA"/>
        </w:rPr>
        <w:t xml:space="preserve">. </w:t>
      </w:r>
      <w:r w:rsidR="00F31AAC" w:rsidRPr="00F31AAC">
        <w:rPr>
          <w:color w:val="auto"/>
          <w:sz w:val="28"/>
          <w:szCs w:val="28"/>
        </w:rPr>
        <w:t>Кошти бюджету за умови співфінансування виділяються на наступні заходи</w:t>
      </w:r>
      <w:r w:rsidR="002345D4" w:rsidRPr="00F31AAC">
        <w:rPr>
          <w:color w:val="auto"/>
          <w:sz w:val="28"/>
          <w:szCs w:val="28"/>
          <w:lang w:val="uk-UA"/>
        </w:rPr>
        <w:t>,</w:t>
      </w:r>
      <w:r w:rsidR="005222AC">
        <w:rPr>
          <w:color w:val="auto"/>
          <w:sz w:val="28"/>
          <w:szCs w:val="28"/>
          <w:lang w:val="uk-UA"/>
        </w:rPr>
        <w:t xml:space="preserve"> </w:t>
      </w:r>
      <w:r w:rsidR="005222AC" w:rsidRPr="0002429C">
        <w:rPr>
          <w:color w:val="auto"/>
          <w:sz w:val="28"/>
          <w:szCs w:val="28"/>
          <w:lang w:val="uk-UA"/>
        </w:rPr>
        <w:t xml:space="preserve">види </w:t>
      </w:r>
      <w:r w:rsidR="000E0EFB">
        <w:rPr>
          <w:color w:val="auto"/>
          <w:sz w:val="28"/>
          <w:szCs w:val="28"/>
          <w:lang w:val="uk-UA"/>
        </w:rPr>
        <w:t xml:space="preserve">ремонтних </w:t>
      </w:r>
      <w:r w:rsidR="005222AC" w:rsidRPr="0002429C">
        <w:rPr>
          <w:color w:val="auto"/>
          <w:sz w:val="28"/>
          <w:szCs w:val="28"/>
          <w:lang w:val="uk-UA"/>
        </w:rPr>
        <w:t xml:space="preserve">робіт: </w:t>
      </w:r>
    </w:p>
    <w:p w:rsidR="000353E4" w:rsidRDefault="000353E4" w:rsidP="000353E4">
      <w:pPr>
        <w:ind w:firstLine="567"/>
        <w:jc w:val="both"/>
        <w:rPr>
          <w:color w:val="000000" w:themeColor="text1"/>
          <w:sz w:val="28"/>
          <w:szCs w:val="28"/>
          <w:lang w:val="uk-UA" w:eastAsia="uk-UA" w:bidi="uk-UA"/>
        </w:rPr>
      </w:pPr>
      <w:r>
        <w:rPr>
          <w:color w:val="000000" w:themeColor="text1"/>
          <w:sz w:val="28"/>
          <w:szCs w:val="28"/>
          <w:lang w:val="uk-UA" w:eastAsia="uk-UA" w:bidi="uk-UA"/>
        </w:rPr>
        <w:t>3.1.</w:t>
      </w:r>
      <w:r w:rsidRPr="005F304E">
        <w:rPr>
          <w:color w:val="000000" w:themeColor="text1"/>
          <w:sz w:val="28"/>
          <w:szCs w:val="28"/>
          <w:lang w:val="uk-UA" w:eastAsia="uk-UA" w:bidi="uk-UA"/>
        </w:rPr>
        <w:t xml:space="preserve"> Проведення ремонтних робіт з </w:t>
      </w:r>
      <w:r w:rsidRPr="005F304E">
        <w:rPr>
          <w:color w:val="000000" w:themeColor="text1"/>
          <w:sz w:val="28"/>
          <w:szCs w:val="28"/>
          <w:shd w:val="clear" w:color="auto" w:fill="FFFFFF"/>
          <w:lang w:val="uk-UA"/>
        </w:rPr>
        <w:t>усунення аварій в житловому фонді</w:t>
      </w:r>
      <w:r w:rsidRPr="005F304E">
        <w:rPr>
          <w:color w:val="333333"/>
          <w:shd w:val="clear" w:color="auto" w:fill="FFFFFF"/>
          <w:lang w:val="uk-UA"/>
        </w:rPr>
        <w:t xml:space="preserve"> </w:t>
      </w:r>
      <w:r w:rsidRPr="005F304E">
        <w:rPr>
          <w:color w:val="333333"/>
          <w:sz w:val="28"/>
          <w:szCs w:val="28"/>
          <w:shd w:val="clear" w:color="auto" w:fill="FFFFFF"/>
          <w:lang w:val="uk-UA"/>
        </w:rPr>
        <w:t>(</w:t>
      </w:r>
      <w:r w:rsidRPr="005F304E">
        <w:rPr>
          <w:color w:val="000000" w:themeColor="text1"/>
          <w:sz w:val="28"/>
          <w:szCs w:val="28"/>
          <w:lang w:val="uk-UA" w:eastAsia="uk-UA" w:bidi="uk-UA"/>
        </w:rPr>
        <w:t xml:space="preserve">капітальний ремонт/реконструкція конструктивних елементів багатоквартирних будинків) </w:t>
      </w:r>
      <w:r w:rsidRPr="005F304E">
        <w:rPr>
          <w:rStyle w:val="c9dxtc"/>
          <w:color w:val="000000" w:themeColor="text1"/>
          <w:sz w:val="28"/>
          <w:szCs w:val="28"/>
          <w:lang w:val="uk-UA"/>
        </w:rPr>
        <w:t xml:space="preserve">пошкоджених </w:t>
      </w:r>
      <w:r>
        <w:rPr>
          <w:rStyle w:val="c9dxtc"/>
          <w:color w:val="000000" w:themeColor="text1"/>
          <w:sz w:val="28"/>
          <w:szCs w:val="28"/>
          <w:lang w:val="uk-UA"/>
        </w:rPr>
        <w:t xml:space="preserve">або знищених </w:t>
      </w:r>
      <w:r w:rsidRPr="005F304E">
        <w:rPr>
          <w:rStyle w:val="c9dxtc"/>
          <w:color w:val="000000" w:themeColor="text1"/>
          <w:sz w:val="28"/>
          <w:szCs w:val="28"/>
          <w:lang w:val="uk-UA"/>
        </w:rPr>
        <w:t xml:space="preserve">внаслідок </w:t>
      </w:r>
      <w:r>
        <w:rPr>
          <w:rStyle w:val="c9dxtc"/>
          <w:color w:val="000000" w:themeColor="text1"/>
          <w:sz w:val="28"/>
          <w:szCs w:val="28"/>
          <w:lang w:val="uk-UA"/>
        </w:rPr>
        <w:t>збройної</w:t>
      </w:r>
      <w:r w:rsidRPr="005F304E">
        <w:rPr>
          <w:rStyle w:val="c9dxtc"/>
          <w:color w:val="000000" w:themeColor="text1"/>
          <w:sz w:val="28"/>
          <w:szCs w:val="28"/>
          <w:lang w:val="uk-UA"/>
        </w:rPr>
        <w:t xml:space="preserve"> агресії російської федерації</w:t>
      </w:r>
      <w:r w:rsidRPr="005F304E">
        <w:rPr>
          <w:color w:val="000000" w:themeColor="text1"/>
          <w:sz w:val="28"/>
          <w:szCs w:val="28"/>
          <w:lang w:val="uk-UA" w:eastAsia="uk-UA" w:bidi="uk-UA"/>
        </w:rPr>
        <w:t>:</w:t>
      </w:r>
    </w:p>
    <w:p w:rsidR="000353E4" w:rsidRPr="005F304E" w:rsidRDefault="000353E4" w:rsidP="000353E4">
      <w:pPr>
        <w:ind w:firstLine="567"/>
        <w:jc w:val="both"/>
        <w:rPr>
          <w:color w:val="000000"/>
          <w:sz w:val="28"/>
          <w:szCs w:val="28"/>
          <w:lang w:val="uk-UA" w:eastAsia="uk-UA" w:bidi="uk-UA"/>
        </w:rPr>
      </w:pPr>
      <w:r>
        <w:rPr>
          <w:color w:val="000000"/>
          <w:sz w:val="28"/>
          <w:szCs w:val="28"/>
          <w:lang w:val="uk-UA" w:eastAsia="uk-UA" w:bidi="uk-UA"/>
        </w:rPr>
        <w:t xml:space="preserve">3.1.2 </w:t>
      </w:r>
      <w:r w:rsidRPr="005F304E">
        <w:rPr>
          <w:color w:val="000000"/>
          <w:sz w:val="28"/>
          <w:szCs w:val="28"/>
          <w:lang w:val="uk-UA" w:eastAsia="uk-UA" w:bidi="uk-UA"/>
        </w:rPr>
        <w:t>фасадів та виступаючих елементів та/або горища, покрівлі;</w:t>
      </w:r>
    </w:p>
    <w:p w:rsidR="000353E4" w:rsidRPr="005F304E" w:rsidRDefault="000353E4" w:rsidP="000353E4">
      <w:pPr>
        <w:ind w:firstLine="567"/>
        <w:jc w:val="both"/>
        <w:rPr>
          <w:color w:val="000000"/>
          <w:sz w:val="28"/>
          <w:szCs w:val="28"/>
          <w:lang w:val="uk-UA" w:eastAsia="uk-UA" w:bidi="uk-UA"/>
        </w:rPr>
      </w:pPr>
      <w:r>
        <w:rPr>
          <w:color w:val="000000"/>
          <w:sz w:val="28"/>
          <w:szCs w:val="28"/>
          <w:lang w:val="uk-UA" w:eastAsia="uk-UA" w:bidi="uk-UA"/>
        </w:rPr>
        <w:t>3.1.2</w:t>
      </w:r>
      <w:r w:rsidRPr="005F304E">
        <w:rPr>
          <w:color w:val="000000"/>
          <w:sz w:val="28"/>
          <w:szCs w:val="28"/>
          <w:lang w:val="uk-UA" w:eastAsia="uk-UA" w:bidi="uk-UA"/>
        </w:rPr>
        <w:t xml:space="preserve"> димовентиляційних систем, витяжних шахт та/або димарів та інше;</w:t>
      </w:r>
    </w:p>
    <w:p w:rsidR="000353E4" w:rsidRPr="005F304E" w:rsidRDefault="000353E4" w:rsidP="000353E4">
      <w:pPr>
        <w:ind w:firstLine="567"/>
        <w:rPr>
          <w:color w:val="000000"/>
          <w:sz w:val="28"/>
          <w:szCs w:val="28"/>
          <w:lang w:val="uk-UA" w:eastAsia="uk-UA" w:bidi="uk-UA"/>
        </w:rPr>
      </w:pPr>
      <w:r>
        <w:rPr>
          <w:color w:val="000000"/>
          <w:sz w:val="28"/>
          <w:szCs w:val="28"/>
          <w:lang w:val="uk-UA" w:eastAsia="uk-UA" w:bidi="uk-UA"/>
        </w:rPr>
        <w:t>3.1.3</w:t>
      </w:r>
      <w:r w:rsidRPr="005F304E">
        <w:rPr>
          <w:color w:val="000000"/>
          <w:sz w:val="28"/>
          <w:szCs w:val="28"/>
          <w:lang w:val="uk-UA" w:eastAsia="uk-UA" w:bidi="uk-UA"/>
        </w:rPr>
        <w:t xml:space="preserve"> заміна вікон та дверей в місцях загального користування;</w:t>
      </w:r>
    </w:p>
    <w:p w:rsidR="000353E4" w:rsidRDefault="000353E4" w:rsidP="000353E4">
      <w:pPr>
        <w:pStyle w:val="Default"/>
        <w:tabs>
          <w:tab w:val="left" w:pos="851"/>
        </w:tabs>
        <w:ind w:firstLine="567"/>
        <w:jc w:val="both"/>
        <w:rPr>
          <w:sz w:val="28"/>
          <w:szCs w:val="28"/>
          <w:lang w:val="uk-UA" w:eastAsia="uk-UA" w:bidi="uk-UA"/>
        </w:rPr>
      </w:pPr>
      <w:r>
        <w:rPr>
          <w:sz w:val="28"/>
          <w:szCs w:val="28"/>
          <w:lang w:val="uk-UA" w:eastAsia="uk-UA" w:bidi="uk-UA"/>
        </w:rPr>
        <w:t>3.1.4</w:t>
      </w:r>
      <w:r w:rsidRPr="005F304E">
        <w:rPr>
          <w:sz w:val="28"/>
          <w:szCs w:val="28"/>
          <w:lang w:val="uk-UA" w:eastAsia="uk-UA" w:bidi="uk-UA"/>
        </w:rPr>
        <w:t xml:space="preserve"> внутрішньобудинкових інженерних мереж (мережі централізованого опалення, мережі водопостачання та водовідведення (каналізації), </w:t>
      </w:r>
      <w:r w:rsidRPr="005F304E">
        <w:rPr>
          <w:sz w:val="28"/>
          <w:szCs w:val="28"/>
          <w:lang w:val="uk-UA"/>
        </w:rPr>
        <w:t>газопостачання, електричних мереж</w:t>
      </w:r>
      <w:r w:rsidRPr="005F304E">
        <w:rPr>
          <w:sz w:val="28"/>
          <w:szCs w:val="28"/>
          <w:lang w:val="uk-UA" w:eastAsia="uk-UA" w:bidi="uk-UA"/>
        </w:rPr>
        <w:t>)</w:t>
      </w:r>
      <w:r>
        <w:rPr>
          <w:sz w:val="28"/>
          <w:szCs w:val="28"/>
          <w:lang w:val="uk-UA" w:eastAsia="uk-UA" w:bidi="uk-UA"/>
        </w:rPr>
        <w:t xml:space="preserve">. </w:t>
      </w:r>
    </w:p>
    <w:p w:rsidR="000353E4" w:rsidRPr="0002429C" w:rsidRDefault="000353E4" w:rsidP="000353E4">
      <w:pPr>
        <w:pStyle w:val="TableParagraph"/>
        <w:ind w:left="0" w:right="-1" w:firstLine="567"/>
        <w:jc w:val="both"/>
        <w:rPr>
          <w:sz w:val="28"/>
          <w:szCs w:val="28"/>
          <w:lang w:eastAsia="uk-UA" w:bidi="uk-UA"/>
        </w:rPr>
      </w:pPr>
      <w:r>
        <w:rPr>
          <w:sz w:val="28"/>
          <w:szCs w:val="28"/>
          <w:lang w:eastAsia="uk-UA" w:bidi="uk-UA"/>
        </w:rPr>
        <w:t>3.</w:t>
      </w:r>
      <w:r>
        <w:rPr>
          <w:sz w:val="28"/>
          <w:szCs w:val="28"/>
          <w:lang w:val="ru-RU" w:eastAsia="uk-UA" w:bidi="uk-UA"/>
        </w:rPr>
        <w:t>2</w:t>
      </w:r>
      <w:r w:rsidRPr="0002429C">
        <w:rPr>
          <w:sz w:val="28"/>
          <w:szCs w:val="28"/>
          <w:lang w:eastAsia="uk-UA" w:bidi="uk-UA"/>
        </w:rPr>
        <w:t xml:space="preserve">. Проведення </w:t>
      </w:r>
      <w:r w:rsidRPr="0002429C">
        <w:rPr>
          <w:spacing w:val="-1"/>
          <w:sz w:val="28"/>
          <w:szCs w:val="28"/>
        </w:rPr>
        <w:t xml:space="preserve">будівельно-монтажних </w:t>
      </w:r>
      <w:r w:rsidRPr="0002429C">
        <w:rPr>
          <w:sz w:val="28"/>
          <w:szCs w:val="28"/>
        </w:rPr>
        <w:t>робіт по облаштуванню елементів безперешкодного доступу</w:t>
      </w:r>
      <w:r w:rsidRPr="0002429C">
        <w:rPr>
          <w:sz w:val="28"/>
          <w:szCs w:val="28"/>
          <w:lang w:eastAsia="uk-UA" w:bidi="uk-UA"/>
        </w:rPr>
        <w:t>:</w:t>
      </w:r>
    </w:p>
    <w:p w:rsidR="000353E4" w:rsidRPr="0002429C" w:rsidRDefault="000353E4" w:rsidP="000353E4">
      <w:pPr>
        <w:pStyle w:val="TableParagraph"/>
        <w:ind w:left="0" w:right="-1" w:firstLine="567"/>
        <w:jc w:val="both"/>
        <w:rPr>
          <w:sz w:val="28"/>
          <w:szCs w:val="28"/>
        </w:rPr>
      </w:pPr>
      <w:r>
        <w:rPr>
          <w:sz w:val="28"/>
          <w:szCs w:val="28"/>
          <w:lang w:eastAsia="uk-UA" w:bidi="uk-UA"/>
        </w:rPr>
        <w:t>3.</w:t>
      </w:r>
      <w:r>
        <w:rPr>
          <w:sz w:val="28"/>
          <w:szCs w:val="28"/>
          <w:lang w:val="ru-RU" w:eastAsia="uk-UA" w:bidi="uk-UA"/>
        </w:rPr>
        <w:t>2</w:t>
      </w:r>
      <w:r w:rsidRPr="0002429C">
        <w:rPr>
          <w:sz w:val="28"/>
          <w:szCs w:val="28"/>
          <w:lang w:eastAsia="uk-UA" w:bidi="uk-UA"/>
        </w:rPr>
        <w:t xml:space="preserve">.1 капітальний ремонт вхідної групи багатоквартирного житлового будинку з встановленням пандусу чи / або </w:t>
      </w:r>
      <w:r w:rsidRPr="0002429C">
        <w:rPr>
          <w:sz w:val="28"/>
          <w:szCs w:val="28"/>
        </w:rPr>
        <w:t xml:space="preserve">підйомника у під’їзді </w:t>
      </w:r>
      <w:r w:rsidRPr="0002429C">
        <w:rPr>
          <w:sz w:val="28"/>
          <w:szCs w:val="28"/>
        </w:rPr>
        <w:lastRenderedPageBreak/>
        <w:t>багатоквартирного житлового будинку</w:t>
      </w:r>
      <w:r w:rsidRPr="0002429C">
        <w:rPr>
          <w:sz w:val="28"/>
          <w:szCs w:val="28"/>
          <w:lang w:eastAsia="uk-UA" w:bidi="uk-UA"/>
        </w:rPr>
        <w:t xml:space="preserve">; </w:t>
      </w:r>
    </w:p>
    <w:p w:rsidR="000353E4" w:rsidRDefault="000353E4" w:rsidP="000353E4">
      <w:pPr>
        <w:pStyle w:val="Default"/>
        <w:tabs>
          <w:tab w:val="left" w:pos="851"/>
        </w:tabs>
        <w:ind w:firstLine="567"/>
        <w:jc w:val="both"/>
        <w:rPr>
          <w:i/>
          <w:color w:val="auto"/>
          <w:sz w:val="28"/>
          <w:szCs w:val="28"/>
          <w:lang w:val="uk-UA"/>
        </w:rPr>
      </w:pPr>
      <w:r>
        <w:rPr>
          <w:color w:val="auto"/>
          <w:sz w:val="28"/>
          <w:szCs w:val="28"/>
          <w:lang w:val="uk-UA"/>
        </w:rPr>
        <w:t>3.2</w:t>
      </w:r>
      <w:r w:rsidRPr="0002429C">
        <w:rPr>
          <w:color w:val="auto"/>
          <w:sz w:val="28"/>
          <w:szCs w:val="28"/>
          <w:lang w:val="uk-UA"/>
        </w:rPr>
        <w:t xml:space="preserve">.2 встановлення пандуса чи / або підйомника до житлових приміщень осіб з інвалідністю, які розташовані на першому поверсі багатоквартирних будинків </w:t>
      </w:r>
    </w:p>
    <w:p w:rsidR="00DC2178" w:rsidRDefault="00354BCC" w:rsidP="00603916">
      <w:pPr>
        <w:pStyle w:val="Default"/>
        <w:tabs>
          <w:tab w:val="left" w:pos="851"/>
        </w:tabs>
        <w:ind w:firstLine="567"/>
        <w:jc w:val="both"/>
        <w:rPr>
          <w:color w:val="auto"/>
          <w:sz w:val="28"/>
          <w:szCs w:val="28"/>
          <w:lang w:val="uk-UA"/>
        </w:rPr>
      </w:pPr>
      <w:r>
        <w:rPr>
          <w:color w:val="auto"/>
          <w:sz w:val="28"/>
          <w:szCs w:val="28"/>
          <w:lang w:val="uk-UA"/>
        </w:rPr>
        <w:t>3</w:t>
      </w:r>
      <w:r w:rsidR="00A73BDD">
        <w:rPr>
          <w:color w:val="auto"/>
          <w:sz w:val="28"/>
          <w:szCs w:val="28"/>
          <w:lang w:val="uk-UA"/>
        </w:rPr>
        <w:t>.</w:t>
      </w:r>
      <w:r w:rsidR="000353E4">
        <w:rPr>
          <w:color w:val="auto"/>
          <w:sz w:val="28"/>
          <w:szCs w:val="28"/>
          <w:lang w:val="uk-UA"/>
        </w:rPr>
        <w:t>3.</w:t>
      </w:r>
      <w:r w:rsidR="00C838EE">
        <w:rPr>
          <w:color w:val="auto"/>
          <w:sz w:val="28"/>
          <w:szCs w:val="28"/>
          <w:lang w:val="uk-UA"/>
        </w:rPr>
        <w:t xml:space="preserve"> </w:t>
      </w:r>
      <w:r w:rsidR="00DC2178">
        <w:rPr>
          <w:color w:val="auto"/>
          <w:sz w:val="28"/>
          <w:szCs w:val="28"/>
          <w:shd w:val="clear" w:color="auto" w:fill="FFFFFF"/>
          <w:lang w:val="uk-UA"/>
        </w:rPr>
        <w:t>Р</w:t>
      </w:r>
      <w:r w:rsidR="00DC2178" w:rsidRPr="0002429C">
        <w:rPr>
          <w:color w:val="auto"/>
          <w:sz w:val="28"/>
          <w:szCs w:val="28"/>
          <w:lang w:val="uk-UA"/>
        </w:rPr>
        <w:t xml:space="preserve">еконструкція, капітальний ремонт </w:t>
      </w:r>
      <w:r w:rsidR="00DC2178">
        <w:rPr>
          <w:color w:val="auto"/>
          <w:sz w:val="28"/>
          <w:szCs w:val="28"/>
          <w:lang w:val="uk-UA"/>
        </w:rPr>
        <w:t>покрівлі.</w:t>
      </w:r>
    </w:p>
    <w:p w:rsidR="005222AC" w:rsidRPr="0002429C" w:rsidRDefault="00354BCC" w:rsidP="00603916">
      <w:pPr>
        <w:pStyle w:val="Default"/>
        <w:tabs>
          <w:tab w:val="left" w:pos="851"/>
        </w:tabs>
        <w:ind w:firstLine="567"/>
        <w:jc w:val="both"/>
        <w:rPr>
          <w:color w:val="auto"/>
          <w:sz w:val="28"/>
          <w:szCs w:val="28"/>
          <w:lang w:val="uk-UA"/>
        </w:rPr>
      </w:pPr>
      <w:r>
        <w:rPr>
          <w:color w:val="auto"/>
          <w:sz w:val="28"/>
          <w:szCs w:val="28"/>
          <w:lang w:val="uk-UA"/>
        </w:rPr>
        <w:t>3</w:t>
      </w:r>
      <w:r w:rsidR="00DC2178">
        <w:rPr>
          <w:color w:val="auto"/>
          <w:sz w:val="28"/>
          <w:szCs w:val="28"/>
          <w:lang w:val="uk-UA"/>
        </w:rPr>
        <w:t>.</w:t>
      </w:r>
      <w:r w:rsidR="000353E4">
        <w:rPr>
          <w:color w:val="auto"/>
          <w:sz w:val="28"/>
          <w:szCs w:val="28"/>
          <w:lang w:val="uk-UA"/>
        </w:rPr>
        <w:t>3</w:t>
      </w:r>
      <w:r w:rsidR="00C838EE">
        <w:rPr>
          <w:color w:val="auto"/>
          <w:sz w:val="28"/>
          <w:szCs w:val="28"/>
          <w:lang w:val="uk-UA"/>
        </w:rPr>
        <w:t>.1</w:t>
      </w:r>
      <w:r w:rsidR="00DC2178">
        <w:rPr>
          <w:color w:val="auto"/>
          <w:sz w:val="28"/>
          <w:szCs w:val="28"/>
          <w:lang w:val="uk-UA"/>
        </w:rPr>
        <w:t xml:space="preserve"> з</w:t>
      </w:r>
      <w:r w:rsidR="005222AC" w:rsidRPr="0002429C">
        <w:rPr>
          <w:color w:val="auto"/>
          <w:sz w:val="28"/>
          <w:szCs w:val="28"/>
          <w:shd w:val="clear" w:color="auto" w:fill="FFFFFF"/>
          <w:lang w:val="uk-UA"/>
        </w:rPr>
        <w:t>аходи (зокрема ремонтні роботи) з усунення</w:t>
      </w:r>
      <w:r w:rsidR="005222AC" w:rsidRPr="0002429C">
        <w:rPr>
          <w:color w:val="auto"/>
          <w:sz w:val="28"/>
          <w:szCs w:val="28"/>
          <w:shd w:val="clear" w:color="auto" w:fill="FFFFFF"/>
        </w:rPr>
        <w:t> </w:t>
      </w:r>
      <w:r w:rsidR="005222AC" w:rsidRPr="0002429C">
        <w:rPr>
          <w:color w:val="auto"/>
          <w:sz w:val="28"/>
          <w:szCs w:val="28"/>
          <w:shd w:val="clear" w:color="auto" w:fill="FFFFFF"/>
          <w:lang w:val="uk-UA"/>
        </w:rPr>
        <w:t>аварій</w:t>
      </w:r>
      <w:r w:rsidR="005222AC" w:rsidRPr="0002429C">
        <w:rPr>
          <w:color w:val="auto"/>
          <w:sz w:val="28"/>
          <w:szCs w:val="28"/>
          <w:shd w:val="clear" w:color="auto" w:fill="FFFFFF"/>
        </w:rPr>
        <w:t> </w:t>
      </w:r>
      <w:r w:rsidR="005222AC" w:rsidRPr="0002429C">
        <w:rPr>
          <w:color w:val="auto"/>
          <w:sz w:val="28"/>
          <w:szCs w:val="28"/>
          <w:shd w:val="clear" w:color="auto" w:fill="FFFFFF"/>
          <w:lang w:val="uk-UA"/>
        </w:rPr>
        <w:t>в житловому фонді, а саме: р</w:t>
      </w:r>
      <w:r w:rsidR="005222AC" w:rsidRPr="0002429C">
        <w:rPr>
          <w:color w:val="auto"/>
          <w:sz w:val="28"/>
          <w:szCs w:val="28"/>
          <w:lang w:val="uk-UA"/>
        </w:rPr>
        <w:t xml:space="preserve">еконструкція, капітальний ремонт </w:t>
      </w:r>
      <w:r w:rsidR="00A73BDD">
        <w:rPr>
          <w:color w:val="auto"/>
          <w:sz w:val="28"/>
          <w:szCs w:val="28"/>
          <w:lang w:val="uk-UA"/>
        </w:rPr>
        <w:t>покрівлі</w:t>
      </w:r>
      <w:r w:rsidR="00603916">
        <w:rPr>
          <w:color w:val="auto"/>
          <w:sz w:val="28"/>
          <w:szCs w:val="28"/>
          <w:lang w:val="uk-UA"/>
        </w:rPr>
        <w:t>.</w:t>
      </w:r>
    </w:p>
    <w:p w:rsidR="005222AC" w:rsidRDefault="00354BCC" w:rsidP="005222AC">
      <w:pPr>
        <w:pStyle w:val="a6"/>
        <w:tabs>
          <w:tab w:val="left" w:pos="426"/>
        </w:tabs>
        <w:spacing w:after="0"/>
        <w:ind w:left="0" w:firstLine="567"/>
        <w:jc w:val="both"/>
        <w:rPr>
          <w:sz w:val="28"/>
          <w:szCs w:val="28"/>
          <w:lang w:val="uk-UA"/>
        </w:rPr>
      </w:pPr>
      <w:r>
        <w:rPr>
          <w:sz w:val="28"/>
          <w:szCs w:val="28"/>
          <w:lang w:val="uk-UA"/>
        </w:rPr>
        <w:t>3</w:t>
      </w:r>
      <w:r w:rsidR="00C838EE">
        <w:rPr>
          <w:sz w:val="28"/>
          <w:szCs w:val="28"/>
          <w:lang w:val="uk-UA"/>
        </w:rPr>
        <w:t>.</w:t>
      </w:r>
      <w:r w:rsidR="000353E4">
        <w:rPr>
          <w:sz w:val="28"/>
          <w:szCs w:val="28"/>
          <w:lang w:val="uk-UA"/>
        </w:rPr>
        <w:t>4</w:t>
      </w:r>
      <w:r w:rsidR="00603916">
        <w:rPr>
          <w:sz w:val="28"/>
          <w:szCs w:val="28"/>
          <w:lang w:val="uk-UA"/>
        </w:rPr>
        <w:t>.</w:t>
      </w:r>
      <w:r w:rsidR="005222AC" w:rsidRPr="0002429C">
        <w:rPr>
          <w:sz w:val="28"/>
          <w:szCs w:val="28"/>
          <w:lang w:val="uk-UA"/>
        </w:rPr>
        <w:t xml:space="preserve"> </w:t>
      </w:r>
      <w:r w:rsidR="00E67565" w:rsidRPr="00DC2178">
        <w:rPr>
          <w:sz w:val="30"/>
          <w:szCs w:val="30"/>
          <w:shd w:val="clear" w:color="auto" w:fill="FFFFFF"/>
          <w:lang w:val="uk-UA"/>
        </w:rPr>
        <w:t xml:space="preserve">Виконання робіт з реконструкції та капітального </w:t>
      </w:r>
      <w:r w:rsidR="005222AC" w:rsidRPr="00E67565">
        <w:rPr>
          <w:sz w:val="28"/>
          <w:szCs w:val="28"/>
          <w:lang w:val="uk-UA"/>
        </w:rPr>
        <w:t>ремонт</w:t>
      </w:r>
      <w:r w:rsidR="00E67565" w:rsidRPr="00E67565">
        <w:rPr>
          <w:sz w:val="28"/>
          <w:szCs w:val="28"/>
          <w:lang w:val="uk-UA"/>
        </w:rPr>
        <w:t>у</w:t>
      </w:r>
      <w:r w:rsidR="005222AC" w:rsidRPr="0002429C">
        <w:rPr>
          <w:sz w:val="28"/>
          <w:szCs w:val="28"/>
          <w:lang w:val="uk-UA"/>
        </w:rPr>
        <w:t xml:space="preserve"> ліфтів </w:t>
      </w:r>
      <w:r w:rsidR="006E7A5E">
        <w:rPr>
          <w:sz w:val="28"/>
          <w:szCs w:val="28"/>
          <w:lang w:val="uk-UA"/>
        </w:rPr>
        <w:t xml:space="preserve">багатоквартирного </w:t>
      </w:r>
      <w:r w:rsidR="005222AC" w:rsidRPr="0002429C">
        <w:rPr>
          <w:sz w:val="28"/>
          <w:szCs w:val="28"/>
          <w:lang w:val="uk-UA"/>
        </w:rPr>
        <w:t>житлового фонду</w:t>
      </w:r>
      <w:r w:rsidR="00603916">
        <w:rPr>
          <w:sz w:val="28"/>
          <w:szCs w:val="28"/>
          <w:lang w:val="uk-UA"/>
        </w:rPr>
        <w:t>.</w:t>
      </w:r>
    </w:p>
    <w:p w:rsidR="00E67565" w:rsidRPr="00E67565" w:rsidRDefault="00354BCC" w:rsidP="00E67565">
      <w:pPr>
        <w:pStyle w:val="a6"/>
        <w:tabs>
          <w:tab w:val="left" w:pos="426"/>
        </w:tabs>
        <w:spacing w:after="0"/>
        <w:ind w:left="0" w:firstLine="567"/>
        <w:jc w:val="both"/>
        <w:rPr>
          <w:color w:val="000000"/>
          <w:sz w:val="28"/>
          <w:szCs w:val="28"/>
          <w:lang w:val="uk-UA"/>
        </w:rPr>
      </w:pPr>
      <w:r>
        <w:rPr>
          <w:sz w:val="28"/>
          <w:szCs w:val="28"/>
          <w:lang w:val="uk-UA"/>
        </w:rPr>
        <w:t>3</w:t>
      </w:r>
      <w:r w:rsidR="00C838EE">
        <w:rPr>
          <w:sz w:val="28"/>
          <w:szCs w:val="28"/>
          <w:lang w:val="uk-UA"/>
        </w:rPr>
        <w:t>.</w:t>
      </w:r>
      <w:r w:rsidR="000353E4">
        <w:rPr>
          <w:sz w:val="28"/>
          <w:szCs w:val="28"/>
          <w:lang w:val="uk-UA"/>
        </w:rPr>
        <w:t>4</w:t>
      </w:r>
      <w:r w:rsidR="00603916">
        <w:rPr>
          <w:sz w:val="28"/>
          <w:szCs w:val="28"/>
          <w:lang w:val="uk-UA"/>
        </w:rPr>
        <w:t xml:space="preserve">.1 </w:t>
      </w:r>
      <w:r w:rsidR="00E67565" w:rsidRPr="00E67565">
        <w:rPr>
          <w:sz w:val="28"/>
          <w:szCs w:val="28"/>
          <w:lang w:val="uk-UA"/>
        </w:rPr>
        <w:t>к</w:t>
      </w:r>
      <w:r w:rsidR="00603916" w:rsidRPr="00E67565">
        <w:rPr>
          <w:color w:val="000000"/>
          <w:sz w:val="28"/>
          <w:szCs w:val="28"/>
          <w:lang w:val="uk-UA"/>
        </w:rPr>
        <w:t xml:space="preserve">апітальний ремонт </w:t>
      </w:r>
      <w:r w:rsidR="00E67565" w:rsidRPr="00E67565">
        <w:rPr>
          <w:color w:val="000000"/>
          <w:sz w:val="28"/>
          <w:szCs w:val="28"/>
          <w:lang w:val="uk-UA"/>
        </w:rPr>
        <w:t xml:space="preserve">існуючого ліфта </w:t>
      </w:r>
      <w:r w:rsidR="00603916" w:rsidRPr="00E67565">
        <w:rPr>
          <w:color w:val="000000"/>
          <w:sz w:val="28"/>
          <w:szCs w:val="28"/>
          <w:lang w:val="uk-UA"/>
        </w:rPr>
        <w:t>із заміною</w:t>
      </w:r>
      <w:r w:rsidR="00E67565" w:rsidRPr="00E67565">
        <w:rPr>
          <w:color w:val="000000"/>
          <w:sz w:val="28"/>
          <w:szCs w:val="28"/>
          <w:lang w:val="uk-UA"/>
        </w:rPr>
        <w:t xml:space="preserve"> кабіни та устаткування</w:t>
      </w:r>
      <w:r w:rsidR="006E7A5E">
        <w:rPr>
          <w:color w:val="000000"/>
          <w:sz w:val="28"/>
          <w:szCs w:val="28"/>
          <w:lang w:val="uk-UA"/>
        </w:rPr>
        <w:t>.</w:t>
      </w:r>
    </w:p>
    <w:p w:rsidR="005222AC" w:rsidRPr="002D22BA" w:rsidRDefault="00354BCC" w:rsidP="005222AC">
      <w:pPr>
        <w:pStyle w:val="Default"/>
        <w:tabs>
          <w:tab w:val="left" w:pos="851"/>
        </w:tabs>
        <w:ind w:firstLine="567"/>
        <w:jc w:val="both"/>
        <w:rPr>
          <w:color w:val="auto"/>
          <w:sz w:val="28"/>
          <w:szCs w:val="28"/>
          <w:lang w:val="uk-UA"/>
        </w:rPr>
      </w:pPr>
      <w:r>
        <w:rPr>
          <w:color w:val="auto"/>
          <w:sz w:val="28"/>
          <w:szCs w:val="28"/>
          <w:lang w:val="uk-UA"/>
        </w:rPr>
        <w:t>3</w:t>
      </w:r>
      <w:r w:rsidR="00C838EE">
        <w:rPr>
          <w:color w:val="auto"/>
          <w:sz w:val="28"/>
          <w:szCs w:val="28"/>
          <w:lang w:val="uk-UA"/>
        </w:rPr>
        <w:t>.</w:t>
      </w:r>
      <w:r w:rsidR="000353E4">
        <w:rPr>
          <w:color w:val="auto"/>
          <w:sz w:val="28"/>
          <w:szCs w:val="28"/>
          <w:lang w:val="uk-UA"/>
        </w:rPr>
        <w:t>5</w:t>
      </w:r>
      <w:r w:rsidR="005222AC" w:rsidRPr="0002429C">
        <w:rPr>
          <w:color w:val="auto"/>
          <w:sz w:val="28"/>
          <w:szCs w:val="28"/>
          <w:lang w:val="uk-UA"/>
        </w:rPr>
        <w:t xml:space="preserve">. </w:t>
      </w:r>
      <w:r w:rsidR="002D22BA" w:rsidRPr="002D22BA">
        <w:rPr>
          <w:rStyle w:val="af3"/>
          <w:bCs/>
          <w:i w:val="0"/>
          <w:iCs w:val="0"/>
          <w:color w:val="auto"/>
          <w:sz w:val="28"/>
          <w:szCs w:val="28"/>
          <w:shd w:val="clear" w:color="auto" w:fill="FFFFFF"/>
        </w:rPr>
        <w:t>Капітальний ремонт</w:t>
      </w:r>
      <w:r w:rsidR="002D22BA" w:rsidRPr="002D22BA">
        <w:rPr>
          <w:color w:val="auto"/>
          <w:sz w:val="28"/>
          <w:szCs w:val="28"/>
          <w:shd w:val="clear" w:color="auto" w:fill="FFFFFF"/>
        </w:rPr>
        <w:t> </w:t>
      </w:r>
      <w:r w:rsidR="002D22BA" w:rsidRPr="002D22BA">
        <w:rPr>
          <w:rStyle w:val="af3"/>
          <w:bCs/>
          <w:i w:val="0"/>
          <w:iCs w:val="0"/>
          <w:color w:val="auto"/>
          <w:sz w:val="28"/>
          <w:szCs w:val="28"/>
          <w:shd w:val="clear" w:color="auto" w:fill="FFFFFF"/>
        </w:rPr>
        <w:t xml:space="preserve"> міжквартальних</w:t>
      </w:r>
      <w:r w:rsidR="002D22BA" w:rsidRPr="002D22BA">
        <w:rPr>
          <w:color w:val="auto"/>
          <w:sz w:val="28"/>
          <w:szCs w:val="28"/>
          <w:shd w:val="clear" w:color="auto" w:fill="FFFFFF"/>
        </w:rPr>
        <w:t> проїздів та прибудинкових територій багатоквартирної житлової забудови</w:t>
      </w:r>
      <w:r w:rsidR="005222AC" w:rsidRPr="002D22BA">
        <w:rPr>
          <w:color w:val="auto"/>
          <w:sz w:val="28"/>
          <w:szCs w:val="28"/>
          <w:lang w:val="uk-UA"/>
        </w:rPr>
        <w:t>.</w:t>
      </w:r>
    </w:p>
    <w:p w:rsidR="000D0AAF" w:rsidRDefault="00354BCC" w:rsidP="005222AC">
      <w:pPr>
        <w:pStyle w:val="Default"/>
        <w:tabs>
          <w:tab w:val="left" w:pos="851"/>
        </w:tabs>
        <w:ind w:firstLine="567"/>
        <w:jc w:val="both"/>
        <w:rPr>
          <w:sz w:val="28"/>
          <w:szCs w:val="28"/>
          <w:lang w:val="uk-UA" w:eastAsia="uk-UA" w:bidi="uk-UA"/>
        </w:rPr>
      </w:pPr>
      <w:r>
        <w:rPr>
          <w:sz w:val="28"/>
          <w:szCs w:val="28"/>
          <w:lang w:val="uk-UA" w:eastAsia="uk-UA" w:bidi="uk-UA"/>
        </w:rPr>
        <w:t>3</w:t>
      </w:r>
      <w:r w:rsidR="00C838EE">
        <w:rPr>
          <w:sz w:val="28"/>
          <w:szCs w:val="28"/>
          <w:lang w:val="uk-UA" w:eastAsia="uk-UA" w:bidi="uk-UA"/>
        </w:rPr>
        <w:t>.</w:t>
      </w:r>
      <w:r w:rsidR="002D22BA">
        <w:rPr>
          <w:sz w:val="28"/>
          <w:szCs w:val="28"/>
          <w:lang w:val="uk-UA" w:eastAsia="uk-UA" w:bidi="uk-UA"/>
        </w:rPr>
        <w:t>6</w:t>
      </w:r>
      <w:r w:rsidR="00296ECB">
        <w:rPr>
          <w:sz w:val="28"/>
          <w:szCs w:val="28"/>
          <w:lang w:val="uk-UA" w:eastAsia="uk-UA" w:bidi="uk-UA"/>
        </w:rPr>
        <w:t xml:space="preserve">. </w:t>
      </w:r>
      <w:r w:rsidR="000917AB">
        <w:rPr>
          <w:sz w:val="28"/>
          <w:szCs w:val="28"/>
          <w:lang w:val="uk-UA" w:eastAsia="uk-UA" w:bidi="uk-UA"/>
        </w:rPr>
        <w:t xml:space="preserve">Капітальний </w:t>
      </w:r>
      <w:r w:rsidR="00510647">
        <w:rPr>
          <w:sz w:val="28"/>
          <w:szCs w:val="28"/>
          <w:lang w:val="uk-UA" w:eastAsia="uk-UA" w:bidi="uk-UA"/>
        </w:rPr>
        <w:t xml:space="preserve">ремонт </w:t>
      </w:r>
      <w:r w:rsidR="00D52BE6">
        <w:rPr>
          <w:sz w:val="28"/>
          <w:szCs w:val="28"/>
          <w:lang w:val="uk-UA" w:eastAsia="uk-UA" w:bidi="uk-UA"/>
        </w:rPr>
        <w:t xml:space="preserve">відмостки </w:t>
      </w:r>
      <w:r w:rsidR="00510647" w:rsidRPr="000D0AAF">
        <w:rPr>
          <w:sz w:val="28"/>
          <w:szCs w:val="28"/>
          <w:lang w:val="uk-UA" w:eastAsia="uk-UA" w:bidi="uk-UA"/>
        </w:rPr>
        <w:t>в багатоквартирному будинку</w:t>
      </w:r>
      <w:r w:rsidR="000D0AAF">
        <w:rPr>
          <w:sz w:val="28"/>
          <w:szCs w:val="28"/>
          <w:lang w:val="uk-UA" w:eastAsia="uk-UA" w:bidi="uk-UA"/>
        </w:rPr>
        <w:t>.</w:t>
      </w:r>
    </w:p>
    <w:p w:rsidR="00505625" w:rsidRPr="00505625" w:rsidRDefault="00354BCC" w:rsidP="005222AC">
      <w:pPr>
        <w:pStyle w:val="Default"/>
        <w:tabs>
          <w:tab w:val="left" w:pos="851"/>
        </w:tabs>
        <w:ind w:firstLine="567"/>
        <w:jc w:val="both"/>
        <w:rPr>
          <w:color w:val="auto"/>
          <w:sz w:val="28"/>
          <w:szCs w:val="28"/>
          <w:lang w:val="uk-UA" w:eastAsia="uk-UA" w:bidi="uk-UA"/>
        </w:rPr>
      </w:pPr>
      <w:r>
        <w:rPr>
          <w:color w:val="auto"/>
          <w:sz w:val="28"/>
          <w:szCs w:val="28"/>
          <w:lang w:val="uk-UA" w:eastAsia="uk-UA" w:bidi="uk-UA"/>
        </w:rPr>
        <w:t>3</w:t>
      </w:r>
      <w:r w:rsidR="00C838EE">
        <w:rPr>
          <w:color w:val="auto"/>
          <w:sz w:val="28"/>
          <w:szCs w:val="28"/>
          <w:lang w:val="uk-UA" w:eastAsia="uk-UA" w:bidi="uk-UA"/>
        </w:rPr>
        <w:t>.</w:t>
      </w:r>
      <w:r w:rsidR="000917AB">
        <w:rPr>
          <w:color w:val="auto"/>
          <w:sz w:val="28"/>
          <w:szCs w:val="28"/>
          <w:lang w:val="uk-UA" w:eastAsia="uk-UA" w:bidi="uk-UA"/>
        </w:rPr>
        <w:t>7.</w:t>
      </w:r>
      <w:r w:rsidR="00505625" w:rsidRPr="00505625">
        <w:rPr>
          <w:color w:val="auto"/>
          <w:sz w:val="28"/>
          <w:szCs w:val="28"/>
          <w:lang w:val="uk-UA" w:eastAsia="uk-UA" w:bidi="uk-UA"/>
        </w:rPr>
        <w:t xml:space="preserve"> </w:t>
      </w:r>
      <w:r w:rsidR="00D8389C" w:rsidRPr="00D8389C">
        <w:rPr>
          <w:color w:val="auto"/>
          <w:sz w:val="28"/>
          <w:szCs w:val="28"/>
          <w:shd w:val="clear" w:color="auto" w:fill="FFFFFF"/>
        </w:rPr>
        <w:t>Аварійно-відновлювальні роботи (</w:t>
      </w:r>
      <w:r w:rsidR="00D8389C" w:rsidRPr="00D8389C">
        <w:rPr>
          <w:rStyle w:val="af3"/>
          <w:bCs/>
          <w:i w:val="0"/>
          <w:iCs w:val="0"/>
          <w:color w:val="auto"/>
          <w:sz w:val="28"/>
          <w:szCs w:val="28"/>
          <w:shd w:val="clear" w:color="auto" w:fill="FFFFFF"/>
        </w:rPr>
        <w:t>капітальний ремонт</w:t>
      </w:r>
      <w:r w:rsidR="00D8389C" w:rsidRPr="00D8389C">
        <w:rPr>
          <w:color w:val="auto"/>
          <w:sz w:val="28"/>
          <w:szCs w:val="28"/>
          <w:shd w:val="clear" w:color="auto" w:fill="FFFFFF"/>
        </w:rPr>
        <w:t>)</w:t>
      </w:r>
      <w:r w:rsidR="00505625" w:rsidRPr="00D8389C">
        <w:rPr>
          <w:color w:val="auto"/>
          <w:sz w:val="28"/>
          <w:szCs w:val="28"/>
          <w:lang w:val="uk-UA" w:eastAsia="uk-UA" w:bidi="uk-UA"/>
        </w:rPr>
        <w:t xml:space="preserve"> оголовків</w:t>
      </w:r>
      <w:r w:rsidR="00505625" w:rsidRPr="00505625">
        <w:rPr>
          <w:color w:val="auto"/>
          <w:sz w:val="28"/>
          <w:szCs w:val="28"/>
          <w:lang w:val="uk-UA" w:eastAsia="uk-UA" w:bidi="uk-UA"/>
        </w:rPr>
        <w:t xml:space="preserve"> димовентиляційних каналів</w:t>
      </w:r>
      <w:r w:rsidR="00D8389C">
        <w:rPr>
          <w:color w:val="auto"/>
          <w:sz w:val="28"/>
          <w:szCs w:val="28"/>
          <w:lang w:val="uk-UA" w:eastAsia="uk-UA" w:bidi="uk-UA"/>
        </w:rPr>
        <w:t xml:space="preserve"> багатоквартирного будинку</w:t>
      </w:r>
      <w:r w:rsidR="00505625" w:rsidRPr="00505625">
        <w:rPr>
          <w:color w:val="auto"/>
          <w:sz w:val="28"/>
          <w:szCs w:val="28"/>
          <w:lang w:val="uk-UA" w:eastAsia="uk-UA" w:bidi="uk-UA"/>
        </w:rPr>
        <w:t>.</w:t>
      </w:r>
    </w:p>
    <w:p w:rsidR="002345D4" w:rsidRDefault="00354BCC" w:rsidP="000917AB">
      <w:pPr>
        <w:pStyle w:val="Default"/>
        <w:tabs>
          <w:tab w:val="left" w:pos="851"/>
        </w:tabs>
        <w:ind w:firstLine="567"/>
        <w:jc w:val="both"/>
        <w:rPr>
          <w:rFonts w:ascii="Arial" w:hAnsi="Arial" w:cs="Arial"/>
          <w:color w:val="474747"/>
          <w:sz w:val="26"/>
          <w:szCs w:val="26"/>
          <w:shd w:val="clear" w:color="auto" w:fill="FFFFFF"/>
        </w:rPr>
      </w:pPr>
      <w:r>
        <w:rPr>
          <w:color w:val="auto"/>
          <w:sz w:val="28"/>
          <w:szCs w:val="28"/>
          <w:lang w:val="uk-UA" w:eastAsia="uk-UA" w:bidi="uk-UA"/>
        </w:rPr>
        <w:t>3</w:t>
      </w:r>
      <w:r w:rsidR="00C838EE">
        <w:rPr>
          <w:color w:val="auto"/>
          <w:sz w:val="28"/>
          <w:szCs w:val="28"/>
          <w:lang w:val="uk-UA" w:eastAsia="uk-UA" w:bidi="uk-UA"/>
        </w:rPr>
        <w:t>.</w:t>
      </w:r>
      <w:r w:rsidR="000917AB">
        <w:rPr>
          <w:color w:val="auto"/>
          <w:sz w:val="28"/>
          <w:szCs w:val="28"/>
          <w:lang w:val="uk-UA" w:eastAsia="uk-UA" w:bidi="uk-UA"/>
        </w:rPr>
        <w:t>8.</w:t>
      </w:r>
      <w:r w:rsidR="00185311" w:rsidRPr="00505625">
        <w:rPr>
          <w:color w:val="auto"/>
          <w:sz w:val="28"/>
          <w:szCs w:val="28"/>
          <w:lang w:val="uk-UA" w:eastAsia="uk-UA" w:bidi="uk-UA"/>
        </w:rPr>
        <w:t xml:space="preserve"> </w:t>
      </w:r>
      <w:r w:rsidR="002345D4" w:rsidRPr="002345D4">
        <w:rPr>
          <w:rStyle w:val="af3"/>
          <w:bCs/>
          <w:i w:val="0"/>
          <w:iCs w:val="0"/>
          <w:color w:val="auto"/>
          <w:sz w:val="28"/>
          <w:szCs w:val="28"/>
          <w:shd w:val="clear" w:color="auto" w:fill="FFFFFF"/>
        </w:rPr>
        <w:t>Капітальний ремонт</w:t>
      </w:r>
      <w:r w:rsidR="002345D4" w:rsidRPr="002345D4">
        <w:rPr>
          <w:color w:val="auto"/>
          <w:sz w:val="28"/>
          <w:szCs w:val="28"/>
          <w:shd w:val="clear" w:color="auto" w:fill="FFFFFF"/>
        </w:rPr>
        <w:t> майданчика для роздільного збирання</w:t>
      </w:r>
      <w:r w:rsidR="002345D4">
        <w:rPr>
          <w:rFonts w:ascii="Arial" w:hAnsi="Arial" w:cs="Arial"/>
          <w:color w:val="474747"/>
          <w:sz w:val="26"/>
          <w:szCs w:val="26"/>
          <w:shd w:val="clear" w:color="auto" w:fill="FFFFFF"/>
        </w:rPr>
        <w:t xml:space="preserve"> </w:t>
      </w:r>
      <w:r w:rsidR="002345D4" w:rsidRPr="002345D4">
        <w:rPr>
          <w:color w:val="auto"/>
          <w:sz w:val="28"/>
          <w:szCs w:val="28"/>
          <w:shd w:val="clear" w:color="auto" w:fill="FFFFFF"/>
        </w:rPr>
        <w:t>твердих побутових відходів з встановленням </w:t>
      </w:r>
      <w:r w:rsidR="002345D4" w:rsidRPr="002345D4">
        <w:rPr>
          <w:rStyle w:val="af3"/>
          <w:bCs/>
          <w:i w:val="0"/>
          <w:iCs w:val="0"/>
          <w:color w:val="auto"/>
          <w:sz w:val="28"/>
          <w:szCs w:val="28"/>
          <w:shd w:val="clear" w:color="auto" w:fill="FFFFFF"/>
        </w:rPr>
        <w:t>підземних</w:t>
      </w:r>
      <w:r w:rsidR="002345D4" w:rsidRPr="002345D4">
        <w:rPr>
          <w:color w:val="auto"/>
          <w:sz w:val="28"/>
          <w:szCs w:val="28"/>
          <w:shd w:val="clear" w:color="auto" w:fill="FFFFFF"/>
        </w:rPr>
        <w:t> контейнерів</w:t>
      </w:r>
      <w:r w:rsidR="002345D4">
        <w:rPr>
          <w:color w:val="auto"/>
          <w:sz w:val="28"/>
          <w:szCs w:val="28"/>
          <w:shd w:val="clear" w:color="auto" w:fill="FFFFFF"/>
        </w:rPr>
        <w:t>.</w:t>
      </w:r>
    </w:p>
    <w:p w:rsidR="000917AB" w:rsidRPr="00F227A3" w:rsidRDefault="00354BCC" w:rsidP="000917AB">
      <w:pPr>
        <w:pStyle w:val="Default"/>
        <w:tabs>
          <w:tab w:val="left" w:pos="851"/>
        </w:tabs>
        <w:ind w:firstLine="567"/>
        <w:jc w:val="both"/>
        <w:rPr>
          <w:bCs/>
          <w:color w:val="auto"/>
          <w:sz w:val="28"/>
          <w:szCs w:val="28"/>
          <w:shd w:val="clear" w:color="auto" w:fill="F6F6F6"/>
        </w:rPr>
      </w:pPr>
      <w:r>
        <w:rPr>
          <w:color w:val="auto"/>
          <w:sz w:val="28"/>
          <w:szCs w:val="28"/>
          <w:shd w:val="clear" w:color="auto" w:fill="F6F6F6"/>
          <w:lang w:val="uk-UA"/>
        </w:rPr>
        <w:t>3</w:t>
      </w:r>
      <w:r w:rsidR="00C838EE">
        <w:rPr>
          <w:color w:val="auto"/>
          <w:sz w:val="28"/>
          <w:szCs w:val="28"/>
          <w:shd w:val="clear" w:color="auto" w:fill="F6F6F6"/>
          <w:lang w:val="uk-UA"/>
        </w:rPr>
        <w:t>.</w:t>
      </w:r>
      <w:r w:rsidR="000917AB" w:rsidRPr="000917AB">
        <w:rPr>
          <w:color w:val="auto"/>
          <w:sz w:val="28"/>
          <w:szCs w:val="28"/>
          <w:shd w:val="clear" w:color="auto" w:fill="F6F6F6"/>
          <w:lang w:val="uk-UA"/>
        </w:rPr>
        <w:t xml:space="preserve">9. </w:t>
      </w:r>
      <w:r w:rsidR="00D54331" w:rsidRPr="00F227A3">
        <w:rPr>
          <w:color w:val="auto"/>
          <w:sz w:val="28"/>
          <w:szCs w:val="28"/>
          <w:shd w:val="clear" w:color="auto" w:fill="FFFFFF"/>
        </w:rPr>
        <w:t>Придбання та</w:t>
      </w:r>
      <w:r w:rsidR="00F227A3">
        <w:rPr>
          <w:color w:val="auto"/>
          <w:sz w:val="28"/>
          <w:szCs w:val="28"/>
          <w:shd w:val="clear" w:color="auto" w:fill="FFFFFF"/>
        </w:rPr>
        <w:t xml:space="preserve"> </w:t>
      </w:r>
      <w:r w:rsidR="00D54331" w:rsidRPr="00F227A3">
        <w:rPr>
          <w:rStyle w:val="af3"/>
          <w:bCs/>
          <w:i w:val="0"/>
          <w:iCs w:val="0"/>
          <w:color w:val="auto"/>
          <w:sz w:val="28"/>
          <w:szCs w:val="28"/>
          <w:shd w:val="clear" w:color="auto" w:fill="FFFFFF"/>
        </w:rPr>
        <w:t>встановлення</w:t>
      </w:r>
      <w:r w:rsidR="00F227A3">
        <w:rPr>
          <w:color w:val="auto"/>
          <w:sz w:val="28"/>
          <w:szCs w:val="28"/>
          <w:shd w:val="clear" w:color="auto" w:fill="FFFFFF"/>
        </w:rPr>
        <w:t xml:space="preserve"> </w:t>
      </w:r>
      <w:r w:rsidR="00D54331" w:rsidRPr="00F227A3">
        <w:rPr>
          <w:color w:val="auto"/>
          <w:sz w:val="28"/>
          <w:szCs w:val="28"/>
          <w:shd w:val="clear" w:color="auto" w:fill="FFFFFF"/>
        </w:rPr>
        <w:t>елементів</w:t>
      </w:r>
      <w:r w:rsidR="00F227A3">
        <w:rPr>
          <w:color w:val="auto"/>
          <w:sz w:val="28"/>
          <w:szCs w:val="28"/>
          <w:shd w:val="clear" w:color="auto" w:fill="FFFFFF"/>
        </w:rPr>
        <w:t xml:space="preserve"> </w:t>
      </w:r>
      <w:r w:rsidR="00D54331" w:rsidRPr="00F227A3">
        <w:rPr>
          <w:rStyle w:val="af3"/>
          <w:bCs/>
          <w:i w:val="0"/>
          <w:iCs w:val="0"/>
          <w:color w:val="auto"/>
          <w:sz w:val="28"/>
          <w:szCs w:val="28"/>
          <w:shd w:val="clear" w:color="auto" w:fill="FFFFFF"/>
        </w:rPr>
        <w:t>дитячо</w:t>
      </w:r>
      <w:r w:rsidR="00D54331" w:rsidRPr="00F227A3">
        <w:rPr>
          <w:color w:val="auto"/>
          <w:sz w:val="28"/>
          <w:szCs w:val="28"/>
          <w:shd w:val="clear" w:color="auto" w:fill="FFFFFF"/>
        </w:rPr>
        <w:t>-</w:t>
      </w:r>
      <w:r w:rsidR="00D54331" w:rsidRPr="00F227A3">
        <w:rPr>
          <w:rStyle w:val="af3"/>
          <w:bCs/>
          <w:i w:val="0"/>
          <w:iCs w:val="0"/>
          <w:color w:val="auto"/>
          <w:sz w:val="28"/>
          <w:szCs w:val="28"/>
          <w:shd w:val="clear" w:color="auto" w:fill="FFFFFF"/>
        </w:rPr>
        <w:t>спортивних майданчиків</w:t>
      </w:r>
      <w:r w:rsidR="00F227A3" w:rsidRPr="00F227A3">
        <w:rPr>
          <w:color w:val="auto"/>
          <w:sz w:val="28"/>
          <w:szCs w:val="28"/>
          <w:shd w:val="clear" w:color="auto" w:fill="FFFFFF"/>
        </w:rPr>
        <w:t>,</w:t>
      </w:r>
      <w:r w:rsidR="00D54331" w:rsidRPr="00F227A3">
        <w:rPr>
          <w:color w:val="auto"/>
          <w:sz w:val="28"/>
          <w:szCs w:val="28"/>
          <w:shd w:val="clear" w:color="auto" w:fill="FFFFFF"/>
        </w:rPr>
        <w:t xml:space="preserve"> вуличних тренажерів.</w:t>
      </w:r>
    </w:p>
    <w:p w:rsidR="000917AB" w:rsidRDefault="00354BCC" w:rsidP="006B0C44">
      <w:pPr>
        <w:pStyle w:val="Default"/>
        <w:tabs>
          <w:tab w:val="left" w:pos="1276"/>
        </w:tabs>
        <w:ind w:firstLine="567"/>
        <w:jc w:val="both"/>
        <w:rPr>
          <w:color w:val="auto"/>
          <w:sz w:val="28"/>
          <w:szCs w:val="28"/>
          <w:shd w:val="clear" w:color="auto" w:fill="FFFFFF"/>
          <w:lang w:val="uk-UA"/>
        </w:rPr>
      </w:pPr>
      <w:r>
        <w:rPr>
          <w:bCs/>
          <w:color w:val="auto"/>
          <w:sz w:val="28"/>
          <w:szCs w:val="28"/>
          <w:shd w:val="clear" w:color="auto" w:fill="F6F6F6"/>
          <w:lang w:val="uk-UA"/>
        </w:rPr>
        <w:t>3</w:t>
      </w:r>
      <w:r w:rsidR="00C838EE">
        <w:rPr>
          <w:bCs/>
          <w:color w:val="auto"/>
          <w:sz w:val="28"/>
          <w:szCs w:val="28"/>
          <w:shd w:val="clear" w:color="auto" w:fill="F6F6F6"/>
          <w:lang w:val="uk-UA"/>
        </w:rPr>
        <w:t>.</w:t>
      </w:r>
      <w:r w:rsidR="000917AB" w:rsidRPr="000917AB">
        <w:rPr>
          <w:bCs/>
          <w:color w:val="auto"/>
          <w:sz w:val="28"/>
          <w:szCs w:val="28"/>
          <w:shd w:val="clear" w:color="auto" w:fill="F6F6F6"/>
        </w:rPr>
        <w:t>10.</w:t>
      </w:r>
      <w:r w:rsidR="002345D4">
        <w:rPr>
          <w:bCs/>
          <w:color w:val="auto"/>
          <w:sz w:val="28"/>
          <w:szCs w:val="28"/>
          <w:shd w:val="clear" w:color="auto" w:fill="F6F6F6"/>
        </w:rPr>
        <w:t xml:space="preserve"> </w:t>
      </w:r>
      <w:r w:rsidR="002345D4" w:rsidRPr="002345D4">
        <w:rPr>
          <w:rStyle w:val="af3"/>
          <w:bCs/>
          <w:i w:val="0"/>
          <w:iCs w:val="0"/>
          <w:color w:val="auto"/>
          <w:sz w:val="28"/>
          <w:szCs w:val="28"/>
          <w:shd w:val="clear" w:color="auto" w:fill="FFFFFF"/>
        </w:rPr>
        <w:t>Капітальний ремонт внутрішньобудинкових</w:t>
      </w:r>
      <w:r w:rsidR="002345D4" w:rsidRPr="002345D4">
        <w:rPr>
          <w:color w:val="auto"/>
          <w:sz w:val="28"/>
          <w:szCs w:val="28"/>
          <w:shd w:val="clear" w:color="auto" w:fill="FFFFFF"/>
        </w:rPr>
        <w:t xml:space="preserve"> інженерних </w:t>
      </w:r>
      <w:r w:rsidR="002345D4" w:rsidRPr="002345D4">
        <w:rPr>
          <w:rStyle w:val="af3"/>
          <w:bCs/>
          <w:i w:val="0"/>
          <w:iCs w:val="0"/>
          <w:color w:val="auto"/>
          <w:sz w:val="28"/>
          <w:szCs w:val="28"/>
          <w:shd w:val="clear" w:color="auto" w:fill="FFFFFF"/>
        </w:rPr>
        <w:t xml:space="preserve">мереж </w:t>
      </w:r>
      <w:r w:rsidR="002345D4" w:rsidRPr="002345D4">
        <w:rPr>
          <w:color w:val="auto"/>
          <w:sz w:val="28"/>
          <w:szCs w:val="28"/>
          <w:shd w:val="clear" w:color="auto" w:fill="FFFFFF"/>
        </w:rPr>
        <w:t>в багаток</w:t>
      </w:r>
      <w:r w:rsidR="00E0265E">
        <w:rPr>
          <w:color w:val="auto"/>
          <w:sz w:val="28"/>
          <w:szCs w:val="28"/>
          <w:shd w:val="clear" w:color="auto" w:fill="FFFFFF"/>
        </w:rPr>
        <w:t>в</w:t>
      </w:r>
      <w:r w:rsidR="002345D4" w:rsidRPr="002345D4">
        <w:rPr>
          <w:color w:val="auto"/>
          <w:sz w:val="28"/>
          <w:szCs w:val="28"/>
          <w:shd w:val="clear" w:color="auto" w:fill="FFFFFF"/>
        </w:rPr>
        <w:t>артирному житловому будинку</w:t>
      </w:r>
      <w:r w:rsidR="006B0C44">
        <w:rPr>
          <w:color w:val="auto"/>
          <w:sz w:val="28"/>
          <w:szCs w:val="28"/>
          <w:shd w:val="clear" w:color="auto" w:fill="FFFFFF"/>
        </w:rPr>
        <w:t>.</w:t>
      </w:r>
    </w:p>
    <w:p w:rsidR="000E0EFB" w:rsidRPr="00C84190" w:rsidRDefault="00354BCC" w:rsidP="00C838EE">
      <w:pPr>
        <w:tabs>
          <w:tab w:val="left" w:pos="1134"/>
          <w:tab w:val="left" w:pos="1276"/>
        </w:tabs>
        <w:ind w:firstLine="567"/>
        <w:jc w:val="both"/>
        <w:rPr>
          <w:sz w:val="28"/>
          <w:szCs w:val="28"/>
          <w:lang w:val="uk-UA"/>
        </w:rPr>
      </w:pPr>
      <w:r>
        <w:rPr>
          <w:bCs/>
          <w:sz w:val="28"/>
          <w:szCs w:val="28"/>
          <w:lang w:val="uk-UA"/>
        </w:rPr>
        <w:t>4</w:t>
      </w:r>
      <w:r w:rsidR="000E0EFB">
        <w:rPr>
          <w:bCs/>
          <w:sz w:val="28"/>
          <w:szCs w:val="28"/>
          <w:lang w:val="uk-UA"/>
        </w:rPr>
        <w:t>.</w:t>
      </w:r>
      <w:r w:rsidR="000E0EFB" w:rsidRPr="00C84190">
        <w:rPr>
          <w:sz w:val="28"/>
          <w:szCs w:val="28"/>
          <w:lang w:val="uk-UA"/>
        </w:rPr>
        <w:t xml:space="preserve">     Видатки на проведення </w:t>
      </w:r>
      <w:r w:rsidR="000E0EFB">
        <w:rPr>
          <w:sz w:val="28"/>
          <w:szCs w:val="28"/>
          <w:lang w:val="uk-UA"/>
        </w:rPr>
        <w:t xml:space="preserve">всіх </w:t>
      </w:r>
      <w:r w:rsidR="000E0EFB" w:rsidRPr="00C84190">
        <w:rPr>
          <w:sz w:val="28"/>
          <w:szCs w:val="28"/>
          <w:lang w:val="uk-UA"/>
        </w:rPr>
        <w:t>ремонтних робіт включають витрати на:</w:t>
      </w:r>
    </w:p>
    <w:p w:rsidR="000E0EFB" w:rsidRPr="00C84190" w:rsidRDefault="000E0EFB" w:rsidP="000E0EFB">
      <w:pPr>
        <w:pStyle w:val="ab"/>
        <w:numPr>
          <w:ilvl w:val="0"/>
          <w:numId w:val="1"/>
        </w:numPr>
        <w:spacing w:after="0" w:line="240" w:lineRule="auto"/>
        <w:ind w:left="0" w:firstLine="567"/>
        <w:jc w:val="both"/>
        <w:rPr>
          <w:rFonts w:ascii="Times New Roman" w:hAnsi="Times New Roman"/>
          <w:sz w:val="28"/>
          <w:szCs w:val="28"/>
          <w:lang w:val="uk-UA"/>
        </w:rPr>
      </w:pPr>
      <w:r w:rsidRPr="00C84190">
        <w:rPr>
          <w:rFonts w:ascii="Times New Roman" w:hAnsi="Times New Roman"/>
          <w:sz w:val="28"/>
          <w:szCs w:val="28"/>
          <w:lang w:val="uk-UA"/>
        </w:rPr>
        <w:t>проведення Державної експертизи проектної документації (за необхідності);</w:t>
      </w:r>
      <w:r w:rsidR="002E4A8F">
        <w:rPr>
          <w:rFonts w:ascii="Times New Roman" w:hAnsi="Times New Roman"/>
          <w:sz w:val="28"/>
          <w:szCs w:val="28"/>
          <w:lang w:val="uk-UA"/>
        </w:rPr>
        <w:t xml:space="preserve"> </w:t>
      </w:r>
    </w:p>
    <w:p w:rsidR="000E0EFB" w:rsidRPr="00C84190" w:rsidRDefault="000E0EFB" w:rsidP="000E0EFB">
      <w:pPr>
        <w:pStyle w:val="ab"/>
        <w:numPr>
          <w:ilvl w:val="0"/>
          <w:numId w:val="1"/>
        </w:numPr>
        <w:spacing w:after="0" w:line="240" w:lineRule="auto"/>
        <w:ind w:left="0" w:firstLine="567"/>
        <w:jc w:val="both"/>
        <w:rPr>
          <w:rFonts w:ascii="Times New Roman" w:hAnsi="Times New Roman"/>
          <w:sz w:val="28"/>
          <w:szCs w:val="28"/>
          <w:lang w:val="uk-UA"/>
        </w:rPr>
      </w:pPr>
      <w:r w:rsidRPr="00C84190">
        <w:rPr>
          <w:rFonts w:ascii="Times New Roman" w:hAnsi="Times New Roman"/>
          <w:sz w:val="28"/>
          <w:szCs w:val="28"/>
          <w:lang w:val="uk-UA"/>
        </w:rPr>
        <w:t>виконання будівельно-ремонтних робіт;</w:t>
      </w:r>
    </w:p>
    <w:p w:rsidR="000E0EFB" w:rsidRPr="00C84190" w:rsidRDefault="000E0EFB" w:rsidP="000E0EFB">
      <w:pPr>
        <w:pStyle w:val="ab"/>
        <w:numPr>
          <w:ilvl w:val="0"/>
          <w:numId w:val="1"/>
        </w:numPr>
        <w:spacing w:after="0" w:line="240" w:lineRule="auto"/>
        <w:ind w:left="0" w:firstLine="567"/>
        <w:jc w:val="both"/>
        <w:rPr>
          <w:rFonts w:ascii="Times New Roman" w:hAnsi="Times New Roman"/>
          <w:sz w:val="28"/>
          <w:szCs w:val="28"/>
          <w:lang w:val="uk-UA"/>
        </w:rPr>
      </w:pPr>
      <w:r w:rsidRPr="00C84190">
        <w:rPr>
          <w:rFonts w:ascii="Times New Roman" w:hAnsi="Times New Roman"/>
          <w:sz w:val="28"/>
          <w:szCs w:val="28"/>
          <w:lang w:val="uk-UA"/>
        </w:rPr>
        <w:t>ведення авторського та технічного нагляду на об’єкті.</w:t>
      </w:r>
    </w:p>
    <w:p w:rsidR="000E0EFB" w:rsidRPr="00844716" w:rsidRDefault="00354BCC" w:rsidP="000E0EFB">
      <w:pPr>
        <w:pStyle w:val="ab"/>
        <w:tabs>
          <w:tab w:val="left" w:pos="284"/>
        </w:tabs>
        <w:spacing w:after="0" w:line="240" w:lineRule="auto"/>
        <w:ind w:left="0" w:firstLine="567"/>
        <w:jc w:val="both"/>
        <w:rPr>
          <w:rFonts w:ascii="Times New Roman" w:hAnsi="Times New Roman"/>
          <w:bCs/>
          <w:sz w:val="28"/>
          <w:szCs w:val="28"/>
          <w:lang w:val="uk-UA"/>
        </w:rPr>
      </w:pPr>
      <w:r>
        <w:rPr>
          <w:rFonts w:ascii="Times New Roman" w:hAnsi="Times New Roman"/>
          <w:bCs/>
          <w:sz w:val="28"/>
          <w:szCs w:val="28"/>
          <w:lang w:val="uk-UA"/>
        </w:rPr>
        <w:t>5</w:t>
      </w:r>
      <w:r w:rsidR="000E0EFB">
        <w:rPr>
          <w:rFonts w:ascii="Times New Roman" w:hAnsi="Times New Roman"/>
          <w:bCs/>
          <w:sz w:val="28"/>
          <w:szCs w:val="28"/>
          <w:lang w:val="uk-UA"/>
        </w:rPr>
        <w:t xml:space="preserve">. </w:t>
      </w:r>
      <w:r w:rsidR="000E0EFB" w:rsidRPr="00844716">
        <w:rPr>
          <w:rFonts w:ascii="Times New Roman" w:hAnsi="Times New Roman"/>
          <w:bCs/>
          <w:sz w:val="28"/>
          <w:szCs w:val="28"/>
          <w:lang w:val="uk-UA"/>
        </w:rPr>
        <w:t>Видатки на проведення всіх ремонтних робіт не включають витрати на виготовлення проектно-кошторисної документації, за винятком:</w:t>
      </w:r>
    </w:p>
    <w:p w:rsidR="000E0EFB" w:rsidRPr="00844716" w:rsidRDefault="000E0EFB" w:rsidP="000E0EFB">
      <w:pPr>
        <w:tabs>
          <w:tab w:val="left" w:pos="284"/>
        </w:tabs>
        <w:ind w:firstLine="567"/>
        <w:jc w:val="both"/>
        <w:rPr>
          <w:rFonts w:eastAsia="Calibri"/>
          <w:sz w:val="28"/>
          <w:szCs w:val="28"/>
        </w:rPr>
      </w:pPr>
      <w:r w:rsidRPr="00844716">
        <w:rPr>
          <w:rFonts w:eastAsia="Calibri"/>
          <w:sz w:val="28"/>
          <w:szCs w:val="28"/>
          <w:lang w:val="uk-UA"/>
        </w:rPr>
        <w:t xml:space="preserve">- </w:t>
      </w:r>
      <w:r w:rsidRPr="00844716">
        <w:rPr>
          <w:rFonts w:eastAsia="Calibri"/>
          <w:sz w:val="28"/>
          <w:szCs w:val="28"/>
        </w:rPr>
        <w:t xml:space="preserve">проведення будівельно-монтажних робіт по облаштуванню елементів </w:t>
      </w:r>
      <w:r w:rsidR="00EB2466">
        <w:rPr>
          <w:rFonts w:eastAsia="Calibri"/>
          <w:sz w:val="28"/>
          <w:szCs w:val="28"/>
        </w:rPr>
        <w:t>безперешкодного доступу (підйо</w:t>
      </w:r>
      <w:r w:rsidR="00EB2466">
        <w:rPr>
          <w:rFonts w:eastAsia="Calibri"/>
          <w:sz w:val="28"/>
          <w:szCs w:val="28"/>
          <w:lang w:val="uk-UA"/>
        </w:rPr>
        <w:t>м</w:t>
      </w:r>
      <w:r w:rsidR="00EB2466">
        <w:rPr>
          <w:rFonts w:eastAsia="Calibri"/>
          <w:sz w:val="28"/>
          <w:szCs w:val="28"/>
        </w:rPr>
        <w:t>н</w:t>
      </w:r>
      <w:r w:rsidRPr="00844716">
        <w:rPr>
          <w:rFonts w:eastAsia="Calibri"/>
          <w:sz w:val="28"/>
          <w:szCs w:val="28"/>
        </w:rPr>
        <w:t>ика / пандуса);</w:t>
      </w:r>
    </w:p>
    <w:p w:rsidR="000E0EFB" w:rsidRDefault="000E0EFB" w:rsidP="000E0EFB">
      <w:pPr>
        <w:pStyle w:val="ab"/>
        <w:tabs>
          <w:tab w:val="left" w:pos="284"/>
        </w:tabs>
        <w:spacing w:after="0" w:line="240" w:lineRule="auto"/>
        <w:ind w:left="0" w:firstLine="567"/>
        <w:jc w:val="both"/>
        <w:rPr>
          <w:rFonts w:ascii="Times New Roman" w:hAnsi="Times New Roman"/>
          <w:sz w:val="28"/>
          <w:szCs w:val="28"/>
          <w:lang w:val="uk-UA"/>
        </w:rPr>
      </w:pPr>
      <w:r w:rsidRPr="00844716">
        <w:rPr>
          <w:rFonts w:ascii="Times New Roman" w:hAnsi="Times New Roman"/>
          <w:sz w:val="28"/>
          <w:szCs w:val="28"/>
          <w:lang w:val="uk-UA"/>
        </w:rPr>
        <w:t>- на усунення аварій в житловому фонді пошкоджених внаслідок військової агресії російської федерації</w:t>
      </w:r>
      <w:r w:rsidR="007B2275">
        <w:rPr>
          <w:rFonts w:ascii="Times New Roman" w:hAnsi="Times New Roman"/>
          <w:sz w:val="28"/>
          <w:szCs w:val="28"/>
          <w:lang w:val="uk-UA"/>
        </w:rPr>
        <w:t>.</w:t>
      </w:r>
    </w:p>
    <w:p w:rsidR="00354BCC" w:rsidRDefault="00354BCC" w:rsidP="006B0C44">
      <w:pPr>
        <w:pStyle w:val="Default"/>
        <w:ind w:firstLine="567"/>
        <w:jc w:val="both"/>
        <w:rPr>
          <w:color w:val="auto"/>
          <w:sz w:val="28"/>
          <w:szCs w:val="28"/>
          <w:lang w:val="uk-UA"/>
        </w:rPr>
      </w:pPr>
    </w:p>
    <w:p w:rsidR="00354BCC" w:rsidRPr="00354BCC" w:rsidRDefault="00354BCC" w:rsidP="006B0C44">
      <w:pPr>
        <w:pStyle w:val="Default"/>
        <w:ind w:firstLine="567"/>
        <w:jc w:val="both"/>
        <w:rPr>
          <w:b/>
          <w:color w:val="auto"/>
          <w:sz w:val="28"/>
          <w:szCs w:val="28"/>
          <w:lang w:val="uk-UA"/>
        </w:rPr>
      </w:pPr>
      <w:r w:rsidRPr="00354BCC">
        <w:rPr>
          <w:b/>
          <w:color w:val="auto"/>
          <w:sz w:val="28"/>
          <w:szCs w:val="28"/>
          <w:lang w:val="uk-UA"/>
        </w:rPr>
        <w:t>ПОРЯДОК ОРГАНІЗАЦІЇ ТА ПР</w:t>
      </w:r>
      <w:r>
        <w:rPr>
          <w:b/>
          <w:color w:val="auto"/>
          <w:sz w:val="28"/>
          <w:szCs w:val="28"/>
          <w:lang w:val="uk-UA"/>
        </w:rPr>
        <w:t>О</w:t>
      </w:r>
      <w:r w:rsidRPr="00354BCC">
        <w:rPr>
          <w:b/>
          <w:color w:val="auto"/>
          <w:sz w:val="28"/>
          <w:szCs w:val="28"/>
          <w:lang w:val="uk-UA"/>
        </w:rPr>
        <w:t>ВЕДЕННЯ КОНКУРСНОГО ВІДБОРУ</w:t>
      </w:r>
    </w:p>
    <w:p w:rsidR="005222AC" w:rsidRPr="0002429C" w:rsidRDefault="00354BCC" w:rsidP="006B0C44">
      <w:pPr>
        <w:pStyle w:val="Default"/>
        <w:ind w:firstLine="567"/>
        <w:jc w:val="both"/>
        <w:rPr>
          <w:color w:val="auto"/>
          <w:sz w:val="28"/>
          <w:szCs w:val="28"/>
          <w:lang w:val="uk-UA"/>
        </w:rPr>
      </w:pPr>
      <w:r>
        <w:rPr>
          <w:color w:val="auto"/>
          <w:sz w:val="28"/>
          <w:szCs w:val="28"/>
          <w:lang w:val="uk-UA"/>
        </w:rPr>
        <w:t>1</w:t>
      </w:r>
      <w:r w:rsidR="00E0265E">
        <w:rPr>
          <w:color w:val="auto"/>
          <w:sz w:val="28"/>
          <w:szCs w:val="28"/>
          <w:lang w:val="uk-UA"/>
        </w:rPr>
        <w:t xml:space="preserve">. </w:t>
      </w:r>
      <w:r w:rsidR="005222AC" w:rsidRPr="0002429C">
        <w:rPr>
          <w:color w:val="auto"/>
          <w:sz w:val="28"/>
          <w:szCs w:val="28"/>
          <w:lang w:val="uk-UA"/>
        </w:rPr>
        <w:t xml:space="preserve">Рішення щодо дольової участі співвласників у фінансуванні реконструкції, капітального ремонту багатоквартирного будинку, у проведенні робіт з капітального ремонту внутрішньоквартальних проїздів, прибудинкових територій приймається співвласниками будинку </w:t>
      </w:r>
      <w:r w:rsidR="00E0265E">
        <w:rPr>
          <w:color w:val="auto"/>
          <w:sz w:val="28"/>
          <w:szCs w:val="28"/>
          <w:lang w:val="uk-UA"/>
        </w:rPr>
        <w:t xml:space="preserve">відповідно до </w:t>
      </w:r>
      <w:r w:rsidR="000E0EFB">
        <w:rPr>
          <w:color w:val="auto"/>
          <w:sz w:val="28"/>
          <w:szCs w:val="28"/>
          <w:lang w:val="uk-UA"/>
        </w:rPr>
        <w:t xml:space="preserve">діючих </w:t>
      </w:r>
      <w:r w:rsidR="00E0265E">
        <w:rPr>
          <w:color w:val="auto"/>
          <w:sz w:val="28"/>
          <w:szCs w:val="28"/>
          <w:lang w:val="uk-UA"/>
        </w:rPr>
        <w:t>Законів України</w:t>
      </w:r>
      <w:r w:rsidR="005222AC" w:rsidRPr="0002429C">
        <w:rPr>
          <w:color w:val="auto"/>
          <w:sz w:val="28"/>
          <w:szCs w:val="28"/>
          <w:lang w:val="uk-UA"/>
        </w:rPr>
        <w:t xml:space="preserve">. </w:t>
      </w:r>
    </w:p>
    <w:p w:rsidR="005222AC" w:rsidRDefault="00354BCC" w:rsidP="005222AC">
      <w:pPr>
        <w:pStyle w:val="Default"/>
        <w:ind w:firstLine="567"/>
        <w:jc w:val="both"/>
        <w:rPr>
          <w:color w:val="auto"/>
          <w:sz w:val="28"/>
          <w:szCs w:val="28"/>
          <w:lang w:val="uk-UA"/>
        </w:rPr>
      </w:pPr>
      <w:r>
        <w:rPr>
          <w:color w:val="auto"/>
          <w:sz w:val="28"/>
          <w:szCs w:val="28"/>
          <w:lang w:val="uk-UA"/>
        </w:rPr>
        <w:t>2</w:t>
      </w:r>
      <w:r w:rsidR="00644B57">
        <w:rPr>
          <w:color w:val="auto"/>
          <w:sz w:val="28"/>
          <w:szCs w:val="28"/>
          <w:lang w:val="uk-UA"/>
        </w:rPr>
        <w:t xml:space="preserve">. </w:t>
      </w:r>
      <w:r w:rsidR="005222AC" w:rsidRPr="0002429C">
        <w:rPr>
          <w:color w:val="auto"/>
          <w:sz w:val="28"/>
          <w:szCs w:val="28"/>
          <w:lang w:val="uk-UA"/>
        </w:rPr>
        <w:t>У разі прийняття такого рішення уповноважена особа від співвласників будинку</w:t>
      </w:r>
      <w:r w:rsidR="00E0265E">
        <w:rPr>
          <w:color w:val="auto"/>
          <w:sz w:val="28"/>
          <w:szCs w:val="28"/>
          <w:lang w:val="uk-UA"/>
        </w:rPr>
        <w:t xml:space="preserve"> через головного розпорядника коштів </w:t>
      </w:r>
      <w:r w:rsidR="005222AC" w:rsidRPr="0002429C">
        <w:rPr>
          <w:color w:val="auto"/>
          <w:sz w:val="28"/>
          <w:szCs w:val="28"/>
          <w:lang w:val="uk-UA"/>
        </w:rPr>
        <w:t xml:space="preserve"> </w:t>
      </w:r>
      <w:r w:rsidR="000D0AAF">
        <w:rPr>
          <w:color w:val="auto"/>
          <w:sz w:val="28"/>
          <w:szCs w:val="28"/>
          <w:lang w:val="uk-UA"/>
        </w:rPr>
        <w:t xml:space="preserve">подає </w:t>
      </w:r>
      <w:r w:rsidR="005222AC" w:rsidRPr="0002429C">
        <w:rPr>
          <w:color w:val="auto"/>
          <w:sz w:val="28"/>
          <w:szCs w:val="28"/>
          <w:lang w:val="uk-UA"/>
        </w:rPr>
        <w:t xml:space="preserve">заяву </w:t>
      </w:r>
      <w:r w:rsidR="00E0265E">
        <w:rPr>
          <w:color w:val="auto"/>
          <w:sz w:val="28"/>
          <w:szCs w:val="28"/>
          <w:lang w:val="uk-UA"/>
        </w:rPr>
        <w:t xml:space="preserve"> встановленого зразка </w:t>
      </w:r>
      <w:r w:rsidR="00AC1523">
        <w:rPr>
          <w:color w:val="auto"/>
          <w:sz w:val="28"/>
          <w:szCs w:val="28"/>
          <w:lang w:val="uk-UA"/>
        </w:rPr>
        <w:t>про</w:t>
      </w:r>
      <w:r w:rsidR="005222AC" w:rsidRPr="0002429C">
        <w:rPr>
          <w:color w:val="auto"/>
          <w:sz w:val="28"/>
          <w:szCs w:val="28"/>
          <w:lang w:val="uk-UA"/>
        </w:rPr>
        <w:t xml:space="preserve"> включення житлового будинку для конкурсного відбору на проведення реконструкції, капітального ремонту у відповідному бюджетному році</w:t>
      </w:r>
      <w:r w:rsidR="002337AD">
        <w:rPr>
          <w:color w:val="auto"/>
          <w:sz w:val="28"/>
          <w:szCs w:val="28"/>
          <w:lang w:val="uk-UA"/>
        </w:rPr>
        <w:t xml:space="preserve"> (згідно додатку 4 цієї Програми)</w:t>
      </w:r>
      <w:r w:rsidR="005222AC" w:rsidRPr="0002429C">
        <w:rPr>
          <w:color w:val="auto"/>
          <w:sz w:val="28"/>
          <w:szCs w:val="28"/>
          <w:lang w:val="uk-UA"/>
        </w:rPr>
        <w:t>.</w:t>
      </w:r>
    </w:p>
    <w:p w:rsidR="005222AC" w:rsidRPr="0002429C" w:rsidRDefault="00354BCC" w:rsidP="005222AC">
      <w:pPr>
        <w:pStyle w:val="Default"/>
        <w:ind w:firstLine="567"/>
        <w:jc w:val="both"/>
        <w:rPr>
          <w:color w:val="auto"/>
          <w:sz w:val="28"/>
          <w:szCs w:val="28"/>
          <w:lang w:val="uk-UA"/>
        </w:rPr>
      </w:pPr>
      <w:r>
        <w:rPr>
          <w:color w:val="auto"/>
          <w:sz w:val="28"/>
          <w:szCs w:val="28"/>
          <w:lang w:val="uk-UA"/>
        </w:rPr>
        <w:lastRenderedPageBreak/>
        <w:t>3</w:t>
      </w:r>
      <w:r w:rsidR="00644B57">
        <w:rPr>
          <w:color w:val="auto"/>
          <w:sz w:val="28"/>
          <w:szCs w:val="28"/>
          <w:lang w:val="uk-UA"/>
        </w:rPr>
        <w:t xml:space="preserve">. В заяві зазначається </w:t>
      </w:r>
      <w:r w:rsidR="00644B57" w:rsidRPr="0002429C">
        <w:rPr>
          <w:color w:val="auto"/>
          <w:sz w:val="28"/>
          <w:szCs w:val="28"/>
          <w:lang w:val="uk-UA"/>
        </w:rPr>
        <w:t>сума дольової участі, яку гарантують забезпечити співвласники будинку.</w:t>
      </w:r>
      <w:r w:rsidR="00644B57">
        <w:rPr>
          <w:color w:val="auto"/>
          <w:sz w:val="28"/>
          <w:szCs w:val="28"/>
          <w:lang w:val="uk-UA"/>
        </w:rPr>
        <w:t xml:space="preserve"> </w:t>
      </w:r>
      <w:r w:rsidR="005222AC" w:rsidRPr="0002429C">
        <w:rPr>
          <w:color w:val="auto"/>
          <w:sz w:val="28"/>
          <w:szCs w:val="28"/>
          <w:lang w:val="uk-UA"/>
        </w:rPr>
        <w:t xml:space="preserve">До заяви на отримання співфінансування мають бути додані: </w:t>
      </w:r>
    </w:p>
    <w:p w:rsidR="005222AC" w:rsidRPr="0002429C" w:rsidRDefault="00644B57" w:rsidP="005222AC">
      <w:pPr>
        <w:pStyle w:val="Default"/>
        <w:ind w:firstLine="567"/>
        <w:jc w:val="both"/>
        <w:rPr>
          <w:color w:val="auto"/>
          <w:sz w:val="28"/>
          <w:szCs w:val="28"/>
          <w:lang w:val="uk-UA"/>
        </w:rPr>
      </w:pPr>
      <w:r>
        <w:rPr>
          <w:color w:val="auto"/>
          <w:sz w:val="28"/>
          <w:szCs w:val="28"/>
          <w:lang w:val="uk-UA"/>
        </w:rPr>
        <w:t>1) в</w:t>
      </w:r>
      <w:r w:rsidR="005222AC" w:rsidRPr="0002429C">
        <w:rPr>
          <w:color w:val="auto"/>
          <w:sz w:val="28"/>
          <w:szCs w:val="28"/>
          <w:lang w:val="uk-UA"/>
        </w:rPr>
        <w:t xml:space="preserve">итяг з протоколу загальних зборів співвласників </w:t>
      </w:r>
      <w:r w:rsidR="00AC1523" w:rsidRPr="00AC1523">
        <w:rPr>
          <w:color w:val="auto"/>
          <w:sz w:val="28"/>
          <w:szCs w:val="28"/>
          <w:lang w:val="uk-UA"/>
        </w:rPr>
        <w:t xml:space="preserve">будинку відповідно до ст. 10 Законів України </w:t>
      </w:r>
      <w:r w:rsidR="00AC1523">
        <w:rPr>
          <w:color w:val="auto"/>
          <w:sz w:val="28"/>
          <w:szCs w:val="28"/>
          <w:lang w:val="uk-UA"/>
        </w:rPr>
        <w:t>«</w:t>
      </w:r>
      <w:r w:rsidR="00AC1523" w:rsidRPr="00AC1523">
        <w:rPr>
          <w:color w:val="auto"/>
          <w:sz w:val="28"/>
          <w:szCs w:val="28"/>
          <w:lang w:val="uk-UA"/>
        </w:rPr>
        <w:t xml:space="preserve">Про </w:t>
      </w:r>
      <w:r w:rsidR="00AC1523" w:rsidRPr="00AC1523">
        <w:rPr>
          <w:color w:val="auto"/>
          <w:sz w:val="28"/>
          <w:szCs w:val="28"/>
        </w:rPr>
        <w:t>особливості здійснення права власності у багатоквартирному будинку</w:t>
      </w:r>
      <w:r w:rsidR="00AC1523">
        <w:rPr>
          <w:color w:val="auto"/>
          <w:sz w:val="28"/>
          <w:szCs w:val="28"/>
          <w:lang w:val="uk-UA"/>
        </w:rPr>
        <w:t>»</w:t>
      </w:r>
      <w:r w:rsidR="00AC1523" w:rsidRPr="00AC1523">
        <w:rPr>
          <w:color w:val="auto"/>
          <w:sz w:val="28"/>
          <w:szCs w:val="28"/>
        </w:rPr>
        <w:t xml:space="preserve">, </w:t>
      </w:r>
      <w:r w:rsidR="00AC1523">
        <w:rPr>
          <w:color w:val="auto"/>
          <w:sz w:val="28"/>
          <w:szCs w:val="28"/>
          <w:lang w:val="uk-UA"/>
        </w:rPr>
        <w:t>«</w:t>
      </w:r>
      <w:r w:rsidR="00AC1523" w:rsidRPr="00AC1523">
        <w:rPr>
          <w:color w:val="auto"/>
          <w:sz w:val="28"/>
          <w:szCs w:val="28"/>
          <w:lang w:val="uk-UA"/>
        </w:rPr>
        <w:t xml:space="preserve">Про </w:t>
      </w:r>
      <w:r w:rsidR="00AC1523">
        <w:rPr>
          <w:color w:val="auto"/>
          <w:sz w:val="28"/>
          <w:szCs w:val="28"/>
          <w:lang w:val="uk-UA"/>
        </w:rPr>
        <w:t xml:space="preserve">об’єднання </w:t>
      </w:r>
      <w:r w:rsidR="006B0C44">
        <w:rPr>
          <w:color w:val="auto"/>
          <w:sz w:val="28"/>
          <w:szCs w:val="28"/>
          <w:lang w:val="uk-UA"/>
        </w:rPr>
        <w:t>співвласників багатоквартирного будинку»</w:t>
      </w:r>
      <w:r w:rsidR="00AC1523">
        <w:rPr>
          <w:color w:val="auto"/>
          <w:sz w:val="28"/>
          <w:szCs w:val="28"/>
          <w:lang w:val="uk-UA"/>
        </w:rPr>
        <w:t xml:space="preserve"> </w:t>
      </w:r>
      <w:r w:rsidR="00AC1523" w:rsidRPr="00AC1523">
        <w:rPr>
          <w:color w:val="auto"/>
          <w:sz w:val="28"/>
          <w:szCs w:val="28"/>
          <w:lang w:val="uk-UA"/>
        </w:rPr>
        <w:t xml:space="preserve"> </w:t>
      </w:r>
      <w:r w:rsidR="00185311">
        <w:rPr>
          <w:color w:val="auto"/>
          <w:sz w:val="28"/>
          <w:szCs w:val="28"/>
          <w:lang w:val="uk-UA"/>
        </w:rPr>
        <w:t>(</w:t>
      </w:r>
      <w:r w:rsidR="005222AC" w:rsidRPr="0002429C">
        <w:rPr>
          <w:color w:val="auto"/>
          <w:sz w:val="28"/>
          <w:szCs w:val="28"/>
          <w:lang w:val="uk-UA"/>
        </w:rPr>
        <w:t>на як</w:t>
      </w:r>
      <w:r w:rsidR="00AC1523">
        <w:rPr>
          <w:color w:val="auto"/>
          <w:sz w:val="28"/>
          <w:szCs w:val="28"/>
          <w:lang w:val="uk-UA"/>
        </w:rPr>
        <w:t xml:space="preserve">і </w:t>
      </w:r>
      <w:r w:rsidR="005222AC" w:rsidRPr="0002429C">
        <w:rPr>
          <w:color w:val="auto"/>
          <w:sz w:val="28"/>
          <w:szCs w:val="28"/>
          <w:lang w:val="uk-UA"/>
        </w:rPr>
        <w:t xml:space="preserve">були </w:t>
      </w:r>
      <w:r w:rsidR="00AC1523">
        <w:rPr>
          <w:color w:val="auto"/>
          <w:sz w:val="28"/>
          <w:szCs w:val="28"/>
          <w:lang w:val="uk-UA"/>
        </w:rPr>
        <w:t xml:space="preserve">запрошені / </w:t>
      </w:r>
      <w:r w:rsidR="005222AC" w:rsidRPr="0002429C">
        <w:rPr>
          <w:color w:val="auto"/>
          <w:sz w:val="28"/>
          <w:szCs w:val="28"/>
          <w:lang w:val="uk-UA"/>
        </w:rPr>
        <w:t>присутні депутати</w:t>
      </w:r>
      <w:r w:rsidR="00185311">
        <w:rPr>
          <w:color w:val="auto"/>
          <w:sz w:val="28"/>
          <w:szCs w:val="28"/>
          <w:lang w:val="uk-UA"/>
        </w:rPr>
        <w:t>)</w:t>
      </w:r>
      <w:r w:rsidR="005222AC" w:rsidRPr="0002429C">
        <w:rPr>
          <w:color w:val="auto"/>
          <w:sz w:val="28"/>
          <w:szCs w:val="28"/>
          <w:lang w:val="uk-UA"/>
        </w:rPr>
        <w:t xml:space="preserve">, </w:t>
      </w:r>
      <w:r>
        <w:rPr>
          <w:color w:val="auto"/>
          <w:sz w:val="28"/>
          <w:szCs w:val="28"/>
          <w:lang w:val="uk-UA"/>
        </w:rPr>
        <w:t xml:space="preserve">де було прийнято рішення </w:t>
      </w:r>
      <w:r w:rsidR="005222AC" w:rsidRPr="0002429C">
        <w:rPr>
          <w:color w:val="auto"/>
          <w:sz w:val="28"/>
          <w:szCs w:val="28"/>
          <w:lang w:val="uk-UA"/>
        </w:rPr>
        <w:t xml:space="preserve">про готовність взяти участь у спільному фінансування робіт та визначення уповноваженої особи на представлення проекту, ведення перемовин та підписання Угоди про дольову участь у </w:t>
      </w:r>
      <w:r w:rsidR="00AC1523">
        <w:rPr>
          <w:color w:val="auto"/>
          <w:sz w:val="28"/>
          <w:szCs w:val="28"/>
          <w:lang w:val="uk-UA"/>
        </w:rPr>
        <w:t>спів</w:t>
      </w:r>
      <w:r w:rsidR="005222AC" w:rsidRPr="0002429C">
        <w:rPr>
          <w:color w:val="auto"/>
          <w:sz w:val="28"/>
          <w:szCs w:val="28"/>
          <w:lang w:val="uk-UA"/>
        </w:rPr>
        <w:t xml:space="preserve">фінансуванні робіт. </w:t>
      </w:r>
    </w:p>
    <w:p w:rsidR="005222AC" w:rsidRPr="0002429C" w:rsidRDefault="00644B57" w:rsidP="005222AC">
      <w:pPr>
        <w:pStyle w:val="Default"/>
        <w:ind w:firstLine="567"/>
        <w:jc w:val="both"/>
        <w:rPr>
          <w:color w:val="auto"/>
          <w:sz w:val="28"/>
          <w:szCs w:val="28"/>
          <w:lang w:val="uk-UA"/>
        </w:rPr>
      </w:pPr>
      <w:r>
        <w:rPr>
          <w:color w:val="auto"/>
          <w:sz w:val="28"/>
          <w:szCs w:val="28"/>
          <w:lang w:val="uk-UA"/>
        </w:rPr>
        <w:t>2) д</w:t>
      </w:r>
      <w:r w:rsidR="005222AC" w:rsidRPr="0002429C">
        <w:rPr>
          <w:color w:val="auto"/>
          <w:sz w:val="28"/>
          <w:szCs w:val="28"/>
          <w:lang w:val="uk-UA"/>
        </w:rPr>
        <w:t xml:space="preserve">ефектний акт із підтверджуючими фотоматеріалами. </w:t>
      </w:r>
    </w:p>
    <w:p w:rsidR="005222AC" w:rsidRPr="0002429C" w:rsidRDefault="005222AC" w:rsidP="005222AC">
      <w:pPr>
        <w:pStyle w:val="Default"/>
        <w:ind w:firstLine="567"/>
        <w:jc w:val="both"/>
        <w:rPr>
          <w:color w:val="auto"/>
          <w:sz w:val="28"/>
          <w:szCs w:val="28"/>
          <w:lang w:val="uk-UA"/>
        </w:rPr>
      </w:pPr>
      <w:r w:rsidRPr="0002429C">
        <w:rPr>
          <w:color w:val="auto"/>
          <w:sz w:val="28"/>
          <w:szCs w:val="28"/>
          <w:lang w:val="uk-UA"/>
        </w:rPr>
        <w:t xml:space="preserve">3) </w:t>
      </w:r>
      <w:r w:rsidR="00644B57">
        <w:rPr>
          <w:color w:val="auto"/>
          <w:sz w:val="28"/>
          <w:szCs w:val="28"/>
          <w:lang w:val="uk-UA"/>
        </w:rPr>
        <w:t>д</w:t>
      </w:r>
      <w:r w:rsidRPr="0002429C">
        <w:rPr>
          <w:color w:val="auto"/>
          <w:sz w:val="28"/>
          <w:szCs w:val="28"/>
          <w:lang w:val="uk-UA"/>
        </w:rPr>
        <w:t>овідка,</w:t>
      </w:r>
      <w:r w:rsidRPr="0002429C">
        <w:rPr>
          <w:b/>
          <w:color w:val="auto"/>
          <w:sz w:val="28"/>
          <w:szCs w:val="28"/>
          <w:lang w:val="uk-UA"/>
        </w:rPr>
        <w:t xml:space="preserve"> </w:t>
      </w:r>
      <w:r w:rsidRPr="0002429C">
        <w:rPr>
          <w:color w:val="auto"/>
          <w:sz w:val="28"/>
          <w:szCs w:val="28"/>
          <w:lang w:val="uk-UA"/>
        </w:rPr>
        <w:t>що містить інформацію про сумарну загальну площу квартир та нежитлових приміщень будинку із зазначенням відомостей по кожній квартирі та нежитловому приміщенню окремо.</w:t>
      </w:r>
    </w:p>
    <w:p w:rsidR="005222AC" w:rsidRPr="0002429C" w:rsidRDefault="005222AC" w:rsidP="005222AC">
      <w:pPr>
        <w:pStyle w:val="Default"/>
        <w:ind w:firstLine="567"/>
        <w:jc w:val="both"/>
        <w:rPr>
          <w:color w:val="auto"/>
          <w:sz w:val="28"/>
          <w:szCs w:val="28"/>
          <w:lang w:val="uk-UA"/>
        </w:rPr>
      </w:pPr>
      <w:r w:rsidRPr="0002429C">
        <w:rPr>
          <w:color w:val="auto"/>
          <w:sz w:val="28"/>
          <w:szCs w:val="28"/>
          <w:lang w:val="uk-UA"/>
        </w:rPr>
        <w:t xml:space="preserve">4) </w:t>
      </w:r>
      <w:r w:rsidR="00644B57">
        <w:rPr>
          <w:color w:val="auto"/>
          <w:sz w:val="28"/>
          <w:szCs w:val="28"/>
          <w:lang w:val="uk-UA"/>
        </w:rPr>
        <w:t>д</w:t>
      </w:r>
      <w:r w:rsidRPr="0002429C">
        <w:rPr>
          <w:color w:val="auto"/>
          <w:sz w:val="28"/>
          <w:szCs w:val="28"/>
          <w:lang w:val="uk-UA"/>
        </w:rPr>
        <w:t>овідки комунальних підприємств (КП ЗМР «Звягельтепло», КП ЗМР «Звягельводоканал») станом на перше число місяця, в якому подається довідка, про те, що загальнобудинкова заборгованість (заборгованість усіх власників квартир та нежитлових приміщень багатоквартирного будинку) не перевищує 10% нарахування за комунальні послуги за останні 12 місяців.</w:t>
      </w:r>
    </w:p>
    <w:p w:rsidR="005222AC" w:rsidRPr="0002429C" w:rsidRDefault="005222AC" w:rsidP="005222AC">
      <w:pPr>
        <w:pStyle w:val="Default"/>
        <w:ind w:firstLine="567"/>
        <w:jc w:val="both"/>
        <w:rPr>
          <w:color w:val="auto"/>
          <w:sz w:val="28"/>
          <w:szCs w:val="28"/>
          <w:lang w:val="uk-UA"/>
        </w:rPr>
      </w:pPr>
      <w:r w:rsidRPr="0002429C">
        <w:rPr>
          <w:color w:val="auto"/>
          <w:sz w:val="28"/>
          <w:szCs w:val="28"/>
          <w:lang w:val="uk-UA"/>
        </w:rPr>
        <w:t xml:space="preserve">5) </w:t>
      </w:r>
      <w:r w:rsidR="00644B57">
        <w:rPr>
          <w:color w:val="auto"/>
          <w:sz w:val="28"/>
          <w:szCs w:val="28"/>
          <w:lang w:val="uk-UA"/>
        </w:rPr>
        <w:t>о</w:t>
      </w:r>
      <w:r w:rsidRPr="0002429C">
        <w:rPr>
          <w:color w:val="auto"/>
          <w:sz w:val="28"/>
          <w:szCs w:val="28"/>
          <w:lang w:val="uk-UA"/>
        </w:rPr>
        <w:t>рієнтовна кошторисна вартість робіт та сума дольової участі, яку гарантують забезпечити співвласники будинку.</w:t>
      </w:r>
    </w:p>
    <w:p w:rsidR="005222AC" w:rsidRPr="0002429C" w:rsidRDefault="005222AC" w:rsidP="005222AC">
      <w:pPr>
        <w:pStyle w:val="Default"/>
        <w:ind w:firstLine="567"/>
        <w:jc w:val="both"/>
        <w:rPr>
          <w:color w:val="auto"/>
          <w:sz w:val="28"/>
          <w:szCs w:val="28"/>
          <w:lang w:val="uk-UA"/>
        </w:rPr>
      </w:pPr>
      <w:r w:rsidRPr="0002429C">
        <w:rPr>
          <w:color w:val="auto"/>
          <w:sz w:val="28"/>
          <w:szCs w:val="28"/>
          <w:lang w:val="uk-UA"/>
        </w:rPr>
        <w:t xml:space="preserve">6) довідка про фінансовий стан </w:t>
      </w:r>
      <w:r w:rsidR="00DF5123">
        <w:rPr>
          <w:color w:val="auto"/>
          <w:sz w:val="28"/>
          <w:szCs w:val="28"/>
          <w:lang w:val="uk-UA"/>
        </w:rPr>
        <w:t>учасника програми</w:t>
      </w:r>
      <w:r w:rsidRPr="0002429C">
        <w:rPr>
          <w:color w:val="auto"/>
          <w:sz w:val="28"/>
          <w:szCs w:val="28"/>
          <w:lang w:val="uk-UA"/>
        </w:rPr>
        <w:t xml:space="preserve"> за попередній рік (з відображенням надходжень та витрат, залишків на банківських рахунках);</w:t>
      </w:r>
    </w:p>
    <w:p w:rsidR="005222AC" w:rsidRPr="0002429C" w:rsidRDefault="005222AC" w:rsidP="005222AC">
      <w:pPr>
        <w:pStyle w:val="Default"/>
        <w:ind w:firstLine="567"/>
        <w:jc w:val="both"/>
        <w:rPr>
          <w:color w:val="auto"/>
          <w:sz w:val="28"/>
          <w:szCs w:val="28"/>
          <w:lang w:val="uk-UA"/>
        </w:rPr>
      </w:pPr>
      <w:r w:rsidRPr="0002429C">
        <w:rPr>
          <w:color w:val="auto"/>
          <w:sz w:val="28"/>
          <w:szCs w:val="28"/>
          <w:lang w:val="uk-UA"/>
        </w:rPr>
        <w:t xml:space="preserve">7) належно завірена копія Статуту </w:t>
      </w:r>
      <w:r w:rsidR="00DF5123">
        <w:rPr>
          <w:color w:val="auto"/>
          <w:sz w:val="28"/>
          <w:szCs w:val="28"/>
          <w:lang w:val="uk-UA"/>
        </w:rPr>
        <w:t>учасника програми або Опис із зазначенням коду доступу до тексту Статуту</w:t>
      </w:r>
      <w:r w:rsidRPr="0002429C">
        <w:rPr>
          <w:color w:val="auto"/>
          <w:sz w:val="28"/>
          <w:szCs w:val="28"/>
          <w:lang w:val="uk-UA"/>
        </w:rPr>
        <w:t>;</w:t>
      </w:r>
    </w:p>
    <w:p w:rsidR="005222AC" w:rsidRPr="0002429C" w:rsidRDefault="005222AC" w:rsidP="005222AC">
      <w:pPr>
        <w:pStyle w:val="Default"/>
        <w:ind w:firstLine="567"/>
        <w:jc w:val="both"/>
        <w:rPr>
          <w:color w:val="auto"/>
          <w:sz w:val="28"/>
          <w:szCs w:val="28"/>
          <w:lang w:val="uk-UA"/>
        </w:rPr>
      </w:pPr>
      <w:r w:rsidRPr="0002429C">
        <w:rPr>
          <w:color w:val="auto"/>
          <w:sz w:val="28"/>
          <w:szCs w:val="28"/>
          <w:lang w:val="uk-UA"/>
        </w:rPr>
        <w:t>8) виписка із ЄДР;</w:t>
      </w:r>
    </w:p>
    <w:p w:rsidR="005222AC" w:rsidRPr="0002429C" w:rsidRDefault="005222AC" w:rsidP="005222AC">
      <w:pPr>
        <w:pStyle w:val="Default"/>
        <w:ind w:firstLine="567"/>
        <w:jc w:val="both"/>
        <w:rPr>
          <w:color w:val="auto"/>
          <w:sz w:val="28"/>
          <w:szCs w:val="28"/>
          <w:lang w:val="uk-UA"/>
        </w:rPr>
      </w:pPr>
      <w:r w:rsidRPr="0002429C">
        <w:rPr>
          <w:color w:val="auto"/>
          <w:sz w:val="28"/>
          <w:szCs w:val="28"/>
          <w:lang w:val="uk-UA"/>
        </w:rPr>
        <w:t>9) т</w:t>
      </w:r>
      <w:r w:rsidRPr="0002429C">
        <w:rPr>
          <w:color w:val="auto"/>
          <w:sz w:val="28"/>
          <w:szCs w:val="28"/>
          <w:shd w:val="clear" w:color="auto" w:fill="FFFFFF"/>
          <w:lang w:val="uk-UA"/>
        </w:rPr>
        <w:t>ехн</w:t>
      </w:r>
      <w:r w:rsidRPr="0002429C">
        <w:rPr>
          <w:color w:val="auto"/>
          <w:sz w:val="28"/>
          <w:szCs w:val="28"/>
          <w:shd w:val="clear" w:color="auto" w:fill="FFFFFF"/>
        </w:rPr>
        <w:t>ічн</w:t>
      </w:r>
      <w:r w:rsidRPr="0002429C">
        <w:rPr>
          <w:color w:val="auto"/>
          <w:sz w:val="28"/>
          <w:szCs w:val="28"/>
          <w:shd w:val="clear" w:color="auto" w:fill="FFFFFF"/>
          <w:lang w:val="uk-UA"/>
        </w:rPr>
        <w:t>ий</w:t>
      </w:r>
      <w:r w:rsidRPr="0002429C">
        <w:rPr>
          <w:color w:val="auto"/>
          <w:sz w:val="28"/>
          <w:szCs w:val="28"/>
          <w:shd w:val="clear" w:color="auto" w:fill="FFFFFF"/>
        </w:rPr>
        <w:t xml:space="preserve"> огляд </w:t>
      </w:r>
      <w:r w:rsidRPr="0002429C">
        <w:rPr>
          <w:color w:val="auto"/>
          <w:sz w:val="28"/>
          <w:szCs w:val="28"/>
          <w:shd w:val="clear" w:color="auto" w:fill="FFFFFF"/>
          <w:lang w:val="uk-UA"/>
        </w:rPr>
        <w:t>і</w:t>
      </w:r>
      <w:r w:rsidRPr="0002429C">
        <w:rPr>
          <w:color w:val="auto"/>
          <w:sz w:val="28"/>
          <w:szCs w:val="28"/>
          <w:shd w:val="clear" w:color="auto" w:fill="FFFFFF"/>
        </w:rPr>
        <w:t xml:space="preserve"> експертн</w:t>
      </w:r>
      <w:r w:rsidRPr="0002429C">
        <w:rPr>
          <w:color w:val="auto"/>
          <w:sz w:val="28"/>
          <w:szCs w:val="28"/>
          <w:shd w:val="clear" w:color="auto" w:fill="FFFFFF"/>
          <w:lang w:val="uk-UA"/>
        </w:rPr>
        <w:t>е</w:t>
      </w:r>
      <w:r w:rsidRPr="0002429C">
        <w:rPr>
          <w:color w:val="auto"/>
          <w:sz w:val="28"/>
          <w:szCs w:val="28"/>
          <w:shd w:val="clear" w:color="auto" w:fill="FFFFFF"/>
        </w:rPr>
        <w:t xml:space="preserve"> обстеження</w:t>
      </w:r>
      <w:r w:rsidRPr="0002429C">
        <w:rPr>
          <w:color w:val="auto"/>
          <w:sz w:val="28"/>
          <w:szCs w:val="28"/>
          <w:lang w:val="uk-UA"/>
        </w:rPr>
        <w:t xml:space="preserve"> (для капітального ремонту ліфтів); </w:t>
      </w:r>
      <w:r w:rsidRPr="0002429C">
        <w:rPr>
          <w:color w:val="auto"/>
          <w:sz w:val="28"/>
          <w:szCs w:val="28"/>
        </w:rPr>
        <w:t>обстеження технічного стану</w:t>
      </w:r>
      <w:r w:rsidRPr="0002429C">
        <w:rPr>
          <w:color w:val="auto"/>
          <w:sz w:val="28"/>
          <w:szCs w:val="28"/>
          <w:lang w:val="uk-UA"/>
        </w:rPr>
        <w:t xml:space="preserve"> покрівлі</w:t>
      </w:r>
      <w:r w:rsidRPr="0002429C">
        <w:rPr>
          <w:color w:val="auto"/>
          <w:sz w:val="28"/>
          <w:szCs w:val="28"/>
        </w:rPr>
        <w:t xml:space="preserve"> буд</w:t>
      </w:r>
      <w:r w:rsidRPr="0002429C">
        <w:rPr>
          <w:color w:val="auto"/>
          <w:sz w:val="28"/>
          <w:szCs w:val="28"/>
          <w:lang w:val="uk-UA"/>
        </w:rPr>
        <w:t>инку (для капітального ремонту покрівлі</w:t>
      </w:r>
      <w:r w:rsidR="00644B57">
        <w:rPr>
          <w:color w:val="auto"/>
          <w:sz w:val="28"/>
          <w:szCs w:val="28"/>
          <w:lang w:val="uk-UA"/>
        </w:rPr>
        <w:t xml:space="preserve"> з усунення аварій в житловому фонді</w:t>
      </w:r>
      <w:r w:rsidRPr="0002429C">
        <w:rPr>
          <w:color w:val="auto"/>
          <w:sz w:val="28"/>
          <w:szCs w:val="28"/>
          <w:lang w:val="uk-UA"/>
        </w:rPr>
        <w:t>);</w:t>
      </w:r>
    </w:p>
    <w:p w:rsidR="005222AC" w:rsidRPr="0002429C" w:rsidRDefault="005222AC" w:rsidP="005222AC">
      <w:pPr>
        <w:ind w:firstLine="567"/>
        <w:jc w:val="both"/>
        <w:rPr>
          <w:sz w:val="28"/>
          <w:szCs w:val="28"/>
          <w:lang w:val="uk-UA"/>
        </w:rPr>
      </w:pPr>
      <w:r w:rsidRPr="0002429C">
        <w:rPr>
          <w:sz w:val="28"/>
          <w:szCs w:val="28"/>
          <w:lang w:val="uk-UA"/>
        </w:rPr>
        <w:t xml:space="preserve">10) </w:t>
      </w:r>
      <w:r w:rsidR="003D0501">
        <w:rPr>
          <w:sz w:val="28"/>
          <w:szCs w:val="28"/>
          <w:shd w:val="clear" w:color="auto" w:fill="FFFFFF"/>
          <w:lang w:val="uk-UA"/>
        </w:rPr>
        <w:t xml:space="preserve">довідка КП </w:t>
      </w:r>
      <w:r w:rsidR="003D0501" w:rsidRPr="0002429C">
        <w:rPr>
          <w:sz w:val="28"/>
          <w:szCs w:val="28"/>
          <w:lang w:val="uk-UA"/>
        </w:rPr>
        <w:t>ЗМР «Звягельводоканал»</w:t>
      </w:r>
      <w:r w:rsidR="003D0501">
        <w:rPr>
          <w:sz w:val="28"/>
          <w:szCs w:val="28"/>
          <w:shd w:val="clear" w:color="auto" w:fill="FFFFFF"/>
          <w:lang w:val="uk-UA"/>
        </w:rPr>
        <w:t xml:space="preserve"> про застосування методики розподілу по багатоквартирним будинкам співвласників. У випадку відсутності вузла комерційного обліку – оформлена необхідна документація для його впровадження</w:t>
      </w:r>
      <w:r w:rsidRPr="0002429C">
        <w:rPr>
          <w:sz w:val="28"/>
          <w:szCs w:val="28"/>
          <w:lang w:val="uk-UA"/>
        </w:rPr>
        <w:t>;</w:t>
      </w:r>
    </w:p>
    <w:p w:rsidR="00E029DE" w:rsidRPr="00AC39E9" w:rsidRDefault="005222AC" w:rsidP="00E029DE">
      <w:pPr>
        <w:pStyle w:val="Default"/>
        <w:ind w:firstLine="567"/>
        <w:jc w:val="both"/>
        <w:rPr>
          <w:color w:val="auto"/>
          <w:sz w:val="28"/>
          <w:szCs w:val="28"/>
          <w:lang w:val="uk-UA"/>
        </w:rPr>
      </w:pPr>
      <w:r w:rsidRPr="0002429C">
        <w:rPr>
          <w:color w:val="auto"/>
          <w:sz w:val="28"/>
          <w:szCs w:val="28"/>
          <w:lang w:val="uk-UA"/>
        </w:rPr>
        <w:t xml:space="preserve">11) довідка відповідного підприємства (надавача послуги) про кількість укладених договорів на </w:t>
      </w:r>
      <w:r w:rsidRPr="0002429C">
        <w:rPr>
          <w:color w:val="auto"/>
          <w:sz w:val="28"/>
          <w:szCs w:val="28"/>
          <w:shd w:val="clear" w:color="auto" w:fill="FFFFFF"/>
          <w:lang w:val="uk-UA"/>
        </w:rPr>
        <w:t>послугу поводження з побутовими відходами</w:t>
      </w:r>
      <w:r w:rsidRPr="0002429C">
        <w:rPr>
          <w:color w:val="auto"/>
          <w:sz w:val="28"/>
          <w:szCs w:val="28"/>
          <w:lang w:val="uk-UA"/>
        </w:rPr>
        <w:t xml:space="preserve"> у</w:t>
      </w:r>
      <w:r w:rsidRPr="0002429C">
        <w:rPr>
          <w:rFonts w:eastAsia="Times New Roman"/>
          <w:color w:val="auto"/>
          <w:sz w:val="28"/>
          <w:szCs w:val="28"/>
          <w:lang w:val="uk-UA"/>
        </w:rPr>
        <w:t xml:space="preserve"> </w:t>
      </w:r>
      <w:r w:rsidRPr="0002429C">
        <w:rPr>
          <w:color w:val="auto"/>
          <w:sz w:val="28"/>
          <w:szCs w:val="28"/>
          <w:lang w:val="uk-UA"/>
        </w:rPr>
        <w:t xml:space="preserve">багатоквартирному будинку (для співвласників багатоквартирного будинку, які рішенням загальних зборів обрали індивідуальний договір, як модель організації договірних відносин </w:t>
      </w:r>
      <w:r w:rsidR="00E029DE" w:rsidRPr="00AC39E9">
        <w:rPr>
          <w:color w:val="auto"/>
          <w:sz w:val="28"/>
          <w:szCs w:val="28"/>
          <w:lang w:val="uk-UA"/>
        </w:rPr>
        <w:t>на дану послугу</w:t>
      </w:r>
      <w:r w:rsidR="00E029DE">
        <w:rPr>
          <w:color w:val="auto"/>
          <w:sz w:val="28"/>
          <w:szCs w:val="28"/>
          <w:lang w:val="uk-UA"/>
        </w:rPr>
        <w:t xml:space="preserve"> із зазначенням інформації </w:t>
      </w:r>
      <w:r w:rsidR="00E029DE" w:rsidRPr="00AC39E9">
        <w:rPr>
          <w:color w:val="auto"/>
          <w:sz w:val="28"/>
          <w:szCs w:val="28"/>
          <w:highlight w:val="yellow"/>
          <w:lang w:val="uk-UA"/>
        </w:rPr>
        <w:t xml:space="preserve"> </w:t>
      </w:r>
      <w:r w:rsidR="00E029DE" w:rsidRPr="00AC39E9">
        <w:rPr>
          <w:color w:val="auto"/>
          <w:sz w:val="28"/>
          <w:szCs w:val="28"/>
          <w:lang w:val="uk-UA"/>
        </w:rPr>
        <w:t xml:space="preserve">про заборгованість по сплаті за послугу поводження з ТПВ не </w:t>
      </w:r>
      <w:r w:rsidR="00981596">
        <w:rPr>
          <w:color w:val="auto"/>
          <w:sz w:val="28"/>
          <w:szCs w:val="28"/>
          <w:lang w:val="uk-UA"/>
        </w:rPr>
        <w:t xml:space="preserve">перевищує </w:t>
      </w:r>
      <w:r w:rsidR="00E029DE" w:rsidRPr="00AC39E9">
        <w:rPr>
          <w:color w:val="auto"/>
          <w:sz w:val="28"/>
          <w:szCs w:val="28"/>
          <w:lang w:val="uk-UA"/>
        </w:rPr>
        <w:t xml:space="preserve"> 10%</w:t>
      </w:r>
      <w:r w:rsidR="00E029DE">
        <w:rPr>
          <w:color w:val="auto"/>
          <w:sz w:val="28"/>
          <w:szCs w:val="28"/>
          <w:lang w:val="uk-UA"/>
        </w:rPr>
        <w:t xml:space="preserve"> </w:t>
      </w:r>
      <w:r w:rsidR="00981596">
        <w:rPr>
          <w:color w:val="auto"/>
          <w:sz w:val="28"/>
          <w:szCs w:val="28"/>
          <w:lang w:val="uk-UA"/>
        </w:rPr>
        <w:t xml:space="preserve">від нарахування </w:t>
      </w:r>
      <w:r w:rsidR="00E029DE" w:rsidRPr="00AC39E9">
        <w:rPr>
          <w:color w:val="auto"/>
          <w:sz w:val="28"/>
          <w:szCs w:val="28"/>
          <w:lang w:val="uk-UA"/>
        </w:rPr>
        <w:t>за останні 12 місяців</w:t>
      </w:r>
      <w:r w:rsidR="00E029DE">
        <w:rPr>
          <w:color w:val="auto"/>
          <w:sz w:val="28"/>
          <w:szCs w:val="28"/>
          <w:lang w:val="uk-UA"/>
        </w:rPr>
        <w:t>.</w:t>
      </w:r>
    </w:p>
    <w:p w:rsidR="005222AC" w:rsidRPr="0002429C" w:rsidRDefault="00354BCC" w:rsidP="00E029DE">
      <w:pPr>
        <w:pStyle w:val="Default"/>
        <w:ind w:firstLine="567"/>
        <w:jc w:val="both"/>
        <w:rPr>
          <w:color w:val="auto"/>
          <w:sz w:val="28"/>
          <w:szCs w:val="28"/>
          <w:lang w:val="uk-UA"/>
        </w:rPr>
      </w:pPr>
      <w:r>
        <w:rPr>
          <w:color w:val="auto"/>
          <w:sz w:val="28"/>
          <w:szCs w:val="28"/>
          <w:lang w:val="uk-UA"/>
        </w:rPr>
        <w:t>4</w:t>
      </w:r>
      <w:r w:rsidR="000C6CFE">
        <w:rPr>
          <w:color w:val="auto"/>
          <w:sz w:val="28"/>
          <w:szCs w:val="28"/>
          <w:lang w:val="uk-UA"/>
        </w:rPr>
        <w:t xml:space="preserve">. </w:t>
      </w:r>
      <w:r w:rsidR="005222AC" w:rsidRPr="0002429C">
        <w:rPr>
          <w:color w:val="auto"/>
          <w:sz w:val="28"/>
          <w:szCs w:val="28"/>
          <w:lang w:val="uk-UA"/>
        </w:rPr>
        <w:t>Розгляд заяв та формування переліку будинків на проведення реконструкції, капітального ремонту на умовах співфінансування у відповідному бюджетному році здійснюється комісією, склад та положення про яку затверджується розпорядженням міського  голови.</w:t>
      </w:r>
    </w:p>
    <w:p w:rsidR="005222AC" w:rsidRDefault="00354BCC" w:rsidP="005222AC">
      <w:pPr>
        <w:pStyle w:val="Default"/>
        <w:ind w:firstLine="567"/>
        <w:jc w:val="both"/>
        <w:rPr>
          <w:color w:val="auto"/>
          <w:sz w:val="28"/>
          <w:szCs w:val="28"/>
          <w:lang w:val="uk-UA"/>
        </w:rPr>
      </w:pPr>
      <w:r>
        <w:rPr>
          <w:color w:val="auto"/>
          <w:sz w:val="28"/>
          <w:szCs w:val="28"/>
          <w:lang w:val="uk-UA"/>
        </w:rPr>
        <w:t>5</w:t>
      </w:r>
      <w:r w:rsidR="000C6CFE">
        <w:rPr>
          <w:color w:val="auto"/>
          <w:sz w:val="28"/>
          <w:szCs w:val="28"/>
          <w:lang w:val="uk-UA"/>
        </w:rPr>
        <w:t xml:space="preserve">. </w:t>
      </w:r>
      <w:r w:rsidR="005222AC" w:rsidRPr="0002429C">
        <w:rPr>
          <w:color w:val="auto"/>
          <w:sz w:val="28"/>
          <w:szCs w:val="28"/>
          <w:lang w:val="uk-UA"/>
        </w:rPr>
        <w:t xml:space="preserve">Під час засідання комісії участь уповноваженої особи від співвласників багатоквартирного будинку є обов’язковою. </w:t>
      </w:r>
    </w:p>
    <w:p w:rsidR="00F933DB" w:rsidRPr="0002429C" w:rsidRDefault="003311C0" w:rsidP="003311C0">
      <w:pPr>
        <w:jc w:val="both"/>
        <w:rPr>
          <w:b/>
          <w:sz w:val="28"/>
          <w:szCs w:val="28"/>
          <w:lang w:val="uk-UA"/>
        </w:rPr>
      </w:pPr>
      <w:r w:rsidRPr="003311C0">
        <w:rPr>
          <w:b/>
          <w:sz w:val="28"/>
          <w:szCs w:val="28"/>
          <w:lang w:val="uk-UA"/>
        </w:rPr>
        <w:lastRenderedPageBreak/>
        <w:t>КРИТЕРІЇ КОНКУРСНОГО ВІДБОРУ МІЖ БУДИНКАМИ</w:t>
      </w:r>
    </w:p>
    <w:p w:rsidR="00F933DB" w:rsidRPr="0002429C" w:rsidRDefault="007B2275" w:rsidP="00F933DB">
      <w:pPr>
        <w:pStyle w:val="Default"/>
        <w:ind w:firstLine="567"/>
        <w:jc w:val="both"/>
        <w:rPr>
          <w:color w:val="auto"/>
          <w:sz w:val="28"/>
          <w:szCs w:val="28"/>
          <w:lang w:val="uk-UA"/>
        </w:rPr>
      </w:pPr>
      <w:r>
        <w:rPr>
          <w:color w:val="auto"/>
          <w:sz w:val="28"/>
          <w:szCs w:val="28"/>
          <w:lang w:val="uk-UA"/>
        </w:rPr>
        <w:t xml:space="preserve">1. </w:t>
      </w:r>
      <w:r w:rsidR="00F933DB" w:rsidRPr="0002429C">
        <w:rPr>
          <w:color w:val="auto"/>
          <w:sz w:val="28"/>
          <w:szCs w:val="28"/>
          <w:lang w:val="uk-UA"/>
        </w:rPr>
        <w:t>Критерій конкурсного відбору між будинками:</w:t>
      </w:r>
    </w:p>
    <w:p w:rsidR="00F933DB" w:rsidRPr="007B2275" w:rsidRDefault="00C838EE" w:rsidP="00C838EE">
      <w:pPr>
        <w:pStyle w:val="Default"/>
        <w:tabs>
          <w:tab w:val="left" w:pos="851"/>
        </w:tabs>
        <w:ind w:firstLine="567"/>
        <w:jc w:val="both"/>
        <w:rPr>
          <w:color w:val="auto"/>
          <w:sz w:val="28"/>
          <w:szCs w:val="28"/>
          <w:lang w:val="uk-UA"/>
        </w:rPr>
      </w:pPr>
      <w:r>
        <w:rPr>
          <w:color w:val="auto"/>
          <w:sz w:val="28"/>
          <w:szCs w:val="28"/>
          <w:lang w:val="uk-UA"/>
        </w:rPr>
        <w:t xml:space="preserve">1.1 </w:t>
      </w:r>
      <w:r w:rsidR="00F933DB" w:rsidRPr="007B2275">
        <w:rPr>
          <w:color w:val="auto"/>
          <w:sz w:val="28"/>
          <w:szCs w:val="28"/>
          <w:lang w:val="uk-UA"/>
        </w:rPr>
        <w:t xml:space="preserve">при фінансуванні робіт з </w:t>
      </w:r>
      <w:r w:rsidR="00844716" w:rsidRPr="007B2275">
        <w:rPr>
          <w:color w:val="auto"/>
          <w:sz w:val="28"/>
          <w:szCs w:val="28"/>
          <w:shd w:val="clear" w:color="auto" w:fill="FFFFFF"/>
          <w:lang w:val="uk-UA"/>
        </w:rPr>
        <w:t>р</w:t>
      </w:r>
      <w:r w:rsidR="003311C0" w:rsidRPr="007B2275">
        <w:rPr>
          <w:color w:val="auto"/>
          <w:sz w:val="28"/>
          <w:szCs w:val="28"/>
          <w:lang w:val="uk-UA"/>
        </w:rPr>
        <w:t>еконструкці</w:t>
      </w:r>
      <w:r w:rsidR="00844716" w:rsidRPr="007B2275">
        <w:rPr>
          <w:color w:val="auto"/>
          <w:sz w:val="28"/>
          <w:szCs w:val="28"/>
          <w:lang w:val="uk-UA"/>
        </w:rPr>
        <w:t>ї</w:t>
      </w:r>
      <w:r w:rsidR="003311C0" w:rsidRPr="007B2275">
        <w:rPr>
          <w:color w:val="auto"/>
          <w:sz w:val="28"/>
          <w:szCs w:val="28"/>
          <w:lang w:val="uk-UA"/>
        </w:rPr>
        <w:t>, капітальн</w:t>
      </w:r>
      <w:r w:rsidR="00844716" w:rsidRPr="007B2275">
        <w:rPr>
          <w:color w:val="auto"/>
          <w:sz w:val="28"/>
          <w:szCs w:val="28"/>
          <w:lang w:val="uk-UA"/>
        </w:rPr>
        <w:t>ого</w:t>
      </w:r>
      <w:r w:rsidR="003311C0" w:rsidRPr="007B2275">
        <w:rPr>
          <w:color w:val="auto"/>
          <w:sz w:val="28"/>
          <w:szCs w:val="28"/>
          <w:lang w:val="uk-UA"/>
        </w:rPr>
        <w:t xml:space="preserve"> ремонт</w:t>
      </w:r>
      <w:r w:rsidR="00844716" w:rsidRPr="007B2275">
        <w:rPr>
          <w:color w:val="auto"/>
          <w:sz w:val="28"/>
          <w:szCs w:val="28"/>
          <w:lang w:val="uk-UA"/>
        </w:rPr>
        <w:t>у покрівлі, з</w:t>
      </w:r>
      <w:r w:rsidR="003311C0" w:rsidRPr="007B2275">
        <w:rPr>
          <w:color w:val="auto"/>
          <w:sz w:val="28"/>
          <w:szCs w:val="28"/>
          <w:shd w:val="clear" w:color="auto" w:fill="FFFFFF"/>
          <w:lang w:val="uk-UA"/>
        </w:rPr>
        <w:t>аход</w:t>
      </w:r>
      <w:r w:rsidR="00844716" w:rsidRPr="007B2275">
        <w:rPr>
          <w:color w:val="auto"/>
          <w:sz w:val="28"/>
          <w:szCs w:val="28"/>
          <w:shd w:val="clear" w:color="auto" w:fill="FFFFFF"/>
          <w:lang w:val="uk-UA"/>
        </w:rPr>
        <w:t>ів</w:t>
      </w:r>
      <w:r w:rsidR="003311C0" w:rsidRPr="007B2275">
        <w:rPr>
          <w:color w:val="auto"/>
          <w:sz w:val="28"/>
          <w:szCs w:val="28"/>
          <w:shd w:val="clear" w:color="auto" w:fill="FFFFFF"/>
          <w:lang w:val="uk-UA"/>
        </w:rPr>
        <w:t xml:space="preserve"> (зокрема ремонтн</w:t>
      </w:r>
      <w:r w:rsidR="00844716" w:rsidRPr="007B2275">
        <w:rPr>
          <w:color w:val="auto"/>
          <w:sz w:val="28"/>
          <w:szCs w:val="28"/>
          <w:shd w:val="clear" w:color="auto" w:fill="FFFFFF"/>
          <w:lang w:val="uk-UA"/>
        </w:rPr>
        <w:t>их</w:t>
      </w:r>
      <w:r w:rsidR="003311C0" w:rsidRPr="007B2275">
        <w:rPr>
          <w:color w:val="auto"/>
          <w:sz w:val="28"/>
          <w:szCs w:val="28"/>
          <w:shd w:val="clear" w:color="auto" w:fill="FFFFFF"/>
          <w:lang w:val="uk-UA"/>
        </w:rPr>
        <w:t xml:space="preserve"> роб</w:t>
      </w:r>
      <w:r w:rsidR="00844716" w:rsidRPr="007B2275">
        <w:rPr>
          <w:color w:val="auto"/>
          <w:sz w:val="28"/>
          <w:szCs w:val="28"/>
          <w:shd w:val="clear" w:color="auto" w:fill="FFFFFF"/>
          <w:lang w:val="uk-UA"/>
        </w:rPr>
        <w:t>і</w:t>
      </w:r>
      <w:r w:rsidR="003311C0" w:rsidRPr="007B2275">
        <w:rPr>
          <w:color w:val="auto"/>
          <w:sz w:val="28"/>
          <w:szCs w:val="28"/>
          <w:shd w:val="clear" w:color="auto" w:fill="FFFFFF"/>
          <w:lang w:val="uk-UA"/>
        </w:rPr>
        <w:t>т) з усунення</w:t>
      </w:r>
      <w:r w:rsidR="003311C0" w:rsidRPr="007B2275">
        <w:rPr>
          <w:color w:val="auto"/>
          <w:sz w:val="28"/>
          <w:szCs w:val="28"/>
          <w:shd w:val="clear" w:color="auto" w:fill="FFFFFF"/>
        </w:rPr>
        <w:t> </w:t>
      </w:r>
      <w:r w:rsidR="003311C0" w:rsidRPr="007B2275">
        <w:rPr>
          <w:color w:val="auto"/>
          <w:sz w:val="28"/>
          <w:szCs w:val="28"/>
          <w:shd w:val="clear" w:color="auto" w:fill="FFFFFF"/>
          <w:lang w:val="uk-UA"/>
        </w:rPr>
        <w:t>аварій</w:t>
      </w:r>
      <w:r w:rsidR="003311C0" w:rsidRPr="007B2275">
        <w:rPr>
          <w:color w:val="auto"/>
          <w:sz w:val="28"/>
          <w:szCs w:val="28"/>
          <w:shd w:val="clear" w:color="auto" w:fill="FFFFFF"/>
        </w:rPr>
        <w:t> </w:t>
      </w:r>
      <w:r w:rsidR="003311C0" w:rsidRPr="007B2275">
        <w:rPr>
          <w:color w:val="auto"/>
          <w:sz w:val="28"/>
          <w:szCs w:val="28"/>
          <w:shd w:val="clear" w:color="auto" w:fill="FFFFFF"/>
          <w:lang w:val="uk-UA"/>
        </w:rPr>
        <w:t>в житловому фонді, а саме: р</w:t>
      </w:r>
      <w:r w:rsidR="003311C0" w:rsidRPr="007B2275">
        <w:rPr>
          <w:color w:val="auto"/>
          <w:sz w:val="28"/>
          <w:szCs w:val="28"/>
          <w:lang w:val="uk-UA"/>
        </w:rPr>
        <w:t>еконструкц</w:t>
      </w:r>
      <w:r w:rsidR="007B2275">
        <w:rPr>
          <w:color w:val="auto"/>
          <w:sz w:val="28"/>
          <w:szCs w:val="28"/>
          <w:lang w:val="uk-UA"/>
        </w:rPr>
        <w:t xml:space="preserve">ія, капітальний ремонт покрівлі </w:t>
      </w:r>
      <w:r w:rsidR="00F933DB" w:rsidRPr="007B2275">
        <w:rPr>
          <w:color w:val="auto"/>
          <w:sz w:val="28"/>
          <w:szCs w:val="28"/>
          <w:lang w:val="uk-UA"/>
        </w:rPr>
        <w:t xml:space="preserve"> – найбільший відсоток дольової участі співвласників з розрахунку на один поверх;</w:t>
      </w:r>
    </w:p>
    <w:p w:rsidR="00F933DB" w:rsidRPr="00302FB6" w:rsidRDefault="007B2275" w:rsidP="00302FB6">
      <w:pPr>
        <w:rPr>
          <w:lang w:val="uk-UA"/>
        </w:rPr>
      </w:pPr>
      <w:r>
        <w:rPr>
          <w:sz w:val="28"/>
          <w:szCs w:val="28"/>
          <w:lang w:val="uk-UA"/>
        </w:rPr>
        <w:t xml:space="preserve">- </w:t>
      </w:r>
      <w:r w:rsidR="00F933DB" w:rsidRPr="007B2275">
        <w:rPr>
          <w:sz w:val="28"/>
          <w:szCs w:val="28"/>
          <w:lang w:val="uk-UA"/>
        </w:rPr>
        <w:t>при фінансуванні інших видів робіт (крім капітального ремонту та заміни дахів) - найбільша сума коштів з розрахунку за 1 м² загальної площі приміщень будинку, що вноситься співвласниками</w:t>
      </w:r>
      <w:r>
        <w:rPr>
          <w:sz w:val="28"/>
          <w:szCs w:val="28"/>
          <w:lang w:val="uk-UA"/>
        </w:rPr>
        <w:t xml:space="preserve">, окрім </w:t>
      </w:r>
      <w:r w:rsidRPr="007B2275">
        <w:rPr>
          <w:rFonts w:eastAsia="Calibri"/>
          <w:sz w:val="28"/>
          <w:szCs w:val="28"/>
          <w:lang w:val="uk-UA"/>
        </w:rPr>
        <w:t>проведення будівельно-монтажних робіт по облаштуванню елементів безперешкодного доступу (п</w:t>
      </w:r>
      <w:r w:rsidR="00EB2466">
        <w:rPr>
          <w:rFonts w:eastAsia="Calibri"/>
          <w:sz w:val="28"/>
          <w:szCs w:val="28"/>
          <w:lang w:val="uk-UA"/>
        </w:rPr>
        <w:t>ідйо</w:t>
      </w:r>
      <w:r w:rsidRPr="007B2275">
        <w:rPr>
          <w:rFonts w:eastAsia="Calibri"/>
          <w:sz w:val="28"/>
          <w:szCs w:val="28"/>
          <w:lang w:val="uk-UA"/>
        </w:rPr>
        <w:t>м</w:t>
      </w:r>
      <w:r w:rsidR="00EB2466">
        <w:rPr>
          <w:rFonts w:eastAsia="Calibri"/>
          <w:sz w:val="28"/>
          <w:szCs w:val="28"/>
          <w:lang w:val="uk-UA"/>
        </w:rPr>
        <w:t>н</w:t>
      </w:r>
      <w:r w:rsidRPr="007B2275">
        <w:rPr>
          <w:rFonts w:eastAsia="Calibri"/>
          <w:sz w:val="28"/>
          <w:szCs w:val="28"/>
          <w:lang w:val="uk-UA"/>
        </w:rPr>
        <w:t>ика / пандуса)</w:t>
      </w:r>
      <w:r w:rsidR="00302FB6">
        <w:rPr>
          <w:rFonts w:eastAsia="Calibri"/>
          <w:sz w:val="28"/>
          <w:szCs w:val="28"/>
          <w:lang w:val="uk-UA"/>
        </w:rPr>
        <w:t xml:space="preserve"> та </w:t>
      </w:r>
      <w:r w:rsidRPr="00844716">
        <w:rPr>
          <w:rFonts w:eastAsia="Calibri"/>
          <w:sz w:val="28"/>
          <w:szCs w:val="28"/>
          <w:lang w:val="uk-UA" w:eastAsia="en-US"/>
        </w:rPr>
        <w:t>на усунення аварій в житловому фонді пошкоджених внаслідок військової агресії російської федерації</w:t>
      </w:r>
      <w:r w:rsidR="00F933DB" w:rsidRPr="007B2275">
        <w:rPr>
          <w:sz w:val="28"/>
          <w:szCs w:val="28"/>
          <w:lang w:val="uk-UA"/>
        </w:rPr>
        <w:t>;</w:t>
      </w:r>
    </w:p>
    <w:p w:rsidR="00F933DB" w:rsidRPr="0002429C" w:rsidRDefault="00C838EE" w:rsidP="00F933DB">
      <w:pPr>
        <w:pStyle w:val="Default"/>
        <w:tabs>
          <w:tab w:val="left" w:pos="851"/>
        </w:tabs>
        <w:ind w:firstLine="567"/>
        <w:jc w:val="both"/>
        <w:rPr>
          <w:color w:val="auto"/>
          <w:sz w:val="28"/>
          <w:szCs w:val="28"/>
          <w:lang w:val="uk-UA"/>
        </w:rPr>
      </w:pPr>
      <w:r>
        <w:rPr>
          <w:bCs/>
          <w:sz w:val="28"/>
          <w:szCs w:val="28"/>
          <w:lang w:val="uk-UA"/>
        </w:rPr>
        <w:t>1.2</w:t>
      </w:r>
      <w:r w:rsidR="007B2275">
        <w:rPr>
          <w:bCs/>
          <w:sz w:val="28"/>
          <w:szCs w:val="28"/>
          <w:lang w:val="uk-UA"/>
        </w:rPr>
        <w:t xml:space="preserve"> </w:t>
      </w:r>
      <w:r w:rsidR="00F933DB" w:rsidRPr="005F304E">
        <w:rPr>
          <w:bCs/>
          <w:sz w:val="28"/>
          <w:szCs w:val="28"/>
          <w:lang w:val="uk-UA"/>
        </w:rPr>
        <w:t xml:space="preserve">при фінансуванні робіт </w:t>
      </w:r>
      <w:r w:rsidR="00F933DB" w:rsidRPr="005F304E">
        <w:rPr>
          <w:sz w:val="28"/>
          <w:szCs w:val="28"/>
          <w:lang w:val="uk-UA"/>
        </w:rPr>
        <w:t xml:space="preserve">по облаштуванню елементів безперешкодного доступу та при фінансуванні </w:t>
      </w:r>
      <w:r w:rsidR="00F933DB" w:rsidRPr="005F304E">
        <w:rPr>
          <w:color w:val="000000" w:themeColor="text1"/>
          <w:sz w:val="28"/>
          <w:szCs w:val="28"/>
          <w:lang w:val="uk-UA" w:eastAsia="uk-UA" w:bidi="uk-UA"/>
        </w:rPr>
        <w:t xml:space="preserve">ремонтних робіт з </w:t>
      </w:r>
      <w:r w:rsidR="00F933DB" w:rsidRPr="005F304E">
        <w:rPr>
          <w:color w:val="000000" w:themeColor="text1"/>
          <w:sz w:val="28"/>
          <w:szCs w:val="28"/>
          <w:shd w:val="clear" w:color="auto" w:fill="FFFFFF"/>
          <w:lang w:val="uk-UA"/>
        </w:rPr>
        <w:t>усунення аварій в житловому фонді</w:t>
      </w:r>
      <w:r w:rsidR="00F933DB" w:rsidRPr="005F304E">
        <w:rPr>
          <w:color w:val="333333"/>
          <w:shd w:val="clear" w:color="auto" w:fill="FFFFFF"/>
          <w:lang w:val="uk-UA"/>
        </w:rPr>
        <w:t xml:space="preserve"> </w:t>
      </w:r>
      <w:r w:rsidR="00F933DB" w:rsidRPr="005F304E">
        <w:rPr>
          <w:color w:val="333333"/>
          <w:sz w:val="28"/>
          <w:szCs w:val="28"/>
          <w:shd w:val="clear" w:color="auto" w:fill="FFFFFF"/>
          <w:lang w:val="uk-UA"/>
        </w:rPr>
        <w:t>(</w:t>
      </w:r>
      <w:r w:rsidR="00F933DB" w:rsidRPr="005F304E">
        <w:rPr>
          <w:color w:val="000000" w:themeColor="text1"/>
          <w:sz w:val="28"/>
          <w:szCs w:val="28"/>
          <w:lang w:val="uk-UA" w:eastAsia="uk-UA" w:bidi="uk-UA"/>
        </w:rPr>
        <w:t xml:space="preserve">капітальний ремонт/реконструкція конструктивних елементів багатоквартирних будинків) </w:t>
      </w:r>
      <w:r w:rsidR="00F933DB" w:rsidRPr="005F304E">
        <w:rPr>
          <w:rStyle w:val="c9dxtc"/>
          <w:color w:val="000000" w:themeColor="text1"/>
          <w:sz w:val="28"/>
          <w:szCs w:val="28"/>
          <w:lang w:val="uk-UA"/>
        </w:rPr>
        <w:t>пошкоджених внаслідок військової агресії російської федерації</w:t>
      </w:r>
      <w:r w:rsidR="00F933DB" w:rsidRPr="005F304E">
        <w:rPr>
          <w:sz w:val="28"/>
          <w:szCs w:val="28"/>
          <w:lang w:val="uk-UA"/>
        </w:rPr>
        <w:t>, критерій конкурсного відбору щодо відсотків дольової участі співвласників у фінансуванні робіт – не застосовується</w:t>
      </w:r>
      <w:r w:rsidR="00302FB6">
        <w:rPr>
          <w:sz w:val="28"/>
          <w:szCs w:val="28"/>
          <w:lang w:val="uk-UA"/>
        </w:rPr>
        <w:t>.</w:t>
      </w:r>
    </w:p>
    <w:p w:rsidR="00F933DB" w:rsidRPr="0002429C" w:rsidRDefault="00C838EE" w:rsidP="00F933DB">
      <w:pPr>
        <w:ind w:firstLine="567"/>
        <w:jc w:val="both"/>
        <w:rPr>
          <w:sz w:val="28"/>
          <w:szCs w:val="28"/>
          <w:lang w:val="uk-UA"/>
        </w:rPr>
      </w:pPr>
      <w:r>
        <w:rPr>
          <w:sz w:val="28"/>
          <w:szCs w:val="28"/>
          <w:lang w:val="uk-UA"/>
        </w:rPr>
        <w:t xml:space="preserve">2. </w:t>
      </w:r>
      <w:r w:rsidR="00F933DB" w:rsidRPr="0002429C">
        <w:rPr>
          <w:sz w:val="28"/>
          <w:szCs w:val="28"/>
          <w:lang w:val="uk-UA"/>
        </w:rPr>
        <w:t xml:space="preserve">Оскільки одним із критеріїв відбору житлових будинків на проведення реконструкції, капітального ремонту чи робіт з капітального ремонту внутрішньоквартальних проїздів, прибудинкових територій є найбільший відсоток дольової участі співвласників у фінансуванні робіт, для будинків з </w:t>
      </w:r>
      <w:r w:rsidR="00302FB6">
        <w:rPr>
          <w:sz w:val="28"/>
          <w:szCs w:val="28"/>
          <w:lang w:val="uk-UA"/>
        </w:rPr>
        <w:t>однаковою сумою внеску на 1 м²</w:t>
      </w:r>
      <w:r w:rsidR="00F933DB" w:rsidRPr="0002429C">
        <w:rPr>
          <w:sz w:val="28"/>
          <w:szCs w:val="28"/>
          <w:lang w:val="uk-UA"/>
        </w:rPr>
        <w:t>, за рішенням комісії заявникам  направляються листи з пропозицією щодо збільшення розміру дольової участі співвласників у фінансуванні робіт.</w:t>
      </w:r>
    </w:p>
    <w:p w:rsidR="00C838EE" w:rsidRPr="0002429C" w:rsidRDefault="00C838EE" w:rsidP="00C838EE">
      <w:pPr>
        <w:ind w:firstLine="567"/>
        <w:jc w:val="both"/>
        <w:rPr>
          <w:sz w:val="28"/>
          <w:szCs w:val="28"/>
          <w:lang w:val="uk-UA"/>
        </w:rPr>
      </w:pPr>
      <w:r>
        <w:rPr>
          <w:sz w:val="28"/>
          <w:szCs w:val="28"/>
          <w:lang w:val="uk-UA"/>
        </w:rPr>
        <w:t xml:space="preserve">3. </w:t>
      </w:r>
      <w:r w:rsidR="00F933DB" w:rsidRPr="00684234">
        <w:rPr>
          <w:sz w:val="28"/>
          <w:szCs w:val="28"/>
          <w:lang w:val="uk-UA"/>
        </w:rPr>
        <w:t>Рішення комісії щодо затвердження переліку будинків на</w:t>
      </w:r>
      <w:r w:rsidR="00302FB6">
        <w:rPr>
          <w:sz w:val="28"/>
          <w:szCs w:val="28"/>
          <w:lang w:val="uk-UA"/>
        </w:rPr>
        <w:t xml:space="preserve"> отримання дольової участі за умовами Програми</w:t>
      </w:r>
      <w:r w:rsidR="00F933DB" w:rsidRPr="00684234">
        <w:rPr>
          <w:sz w:val="28"/>
          <w:szCs w:val="28"/>
          <w:lang w:val="uk-UA"/>
        </w:rPr>
        <w:t xml:space="preserve"> </w:t>
      </w:r>
      <w:r w:rsidR="00F933DB" w:rsidRPr="0024062C">
        <w:rPr>
          <w:sz w:val="28"/>
          <w:szCs w:val="28"/>
          <w:lang w:val="uk-UA"/>
        </w:rPr>
        <w:t xml:space="preserve">у відповідному бюджетному році вважається прийнятим, якщо за нього проголосувало більше ніж половина присутніх на засіданні, але не менше половини загального кількісного складу комісії. Рішення комісії оформлюється протоколом, який підписують усі присутні на засіданні члени комісії. Член комісії, який не згоден з її рішенням, підписує протокол з окремою думкою, яка є невід’ємною частиною цього </w:t>
      </w:r>
      <w:r w:rsidR="00F933DB" w:rsidRPr="004535C9">
        <w:rPr>
          <w:sz w:val="28"/>
          <w:szCs w:val="28"/>
          <w:lang w:val="uk-UA"/>
        </w:rPr>
        <w:t>протокол</w:t>
      </w:r>
      <w:r w:rsidR="00302FB6">
        <w:rPr>
          <w:sz w:val="28"/>
          <w:szCs w:val="28"/>
          <w:lang w:val="uk-UA"/>
        </w:rPr>
        <w:t>у.</w:t>
      </w:r>
      <w:r w:rsidRPr="00C838EE">
        <w:rPr>
          <w:sz w:val="28"/>
          <w:szCs w:val="28"/>
          <w:lang w:val="uk-UA"/>
        </w:rPr>
        <w:t xml:space="preserve"> </w:t>
      </w:r>
      <w:r w:rsidRPr="0002429C">
        <w:rPr>
          <w:sz w:val="28"/>
          <w:szCs w:val="28"/>
          <w:lang w:val="uk-UA"/>
        </w:rPr>
        <w:t>Рішення комісії направляється заявникам.</w:t>
      </w:r>
    </w:p>
    <w:p w:rsidR="00F933DB" w:rsidRPr="0002429C" w:rsidRDefault="00C838EE" w:rsidP="00F933DB">
      <w:pPr>
        <w:pStyle w:val="Default"/>
        <w:ind w:firstLine="567"/>
        <w:jc w:val="both"/>
        <w:rPr>
          <w:color w:val="auto"/>
          <w:sz w:val="28"/>
          <w:szCs w:val="28"/>
          <w:lang w:val="uk-UA"/>
        </w:rPr>
      </w:pPr>
      <w:r>
        <w:rPr>
          <w:color w:val="auto"/>
          <w:sz w:val="28"/>
          <w:szCs w:val="28"/>
          <w:lang w:val="uk-UA"/>
        </w:rPr>
        <w:t xml:space="preserve">4. </w:t>
      </w:r>
      <w:r w:rsidR="00F933DB" w:rsidRPr="0002429C">
        <w:rPr>
          <w:color w:val="auto"/>
          <w:sz w:val="28"/>
          <w:szCs w:val="28"/>
          <w:lang w:val="uk-UA"/>
        </w:rPr>
        <w:t xml:space="preserve">Через місяць після отримання повідомлення про включення будинку до переліку будинків на проведення реконструкції, капітального ремонту у наступному бюджетному році заявник зобов’язаний письмово проінформувати головного розпорядника бюджетних коштів про вжиті заходи з реалізації проекту. </w:t>
      </w:r>
    </w:p>
    <w:p w:rsidR="00F933DB" w:rsidRPr="0002429C" w:rsidRDefault="00C838EE" w:rsidP="00F933DB">
      <w:pPr>
        <w:ind w:firstLine="567"/>
        <w:jc w:val="both"/>
        <w:rPr>
          <w:sz w:val="28"/>
          <w:szCs w:val="28"/>
          <w:lang w:val="uk-UA"/>
        </w:rPr>
      </w:pPr>
      <w:r>
        <w:rPr>
          <w:sz w:val="28"/>
          <w:szCs w:val="28"/>
          <w:lang w:val="uk-UA"/>
        </w:rPr>
        <w:t xml:space="preserve">5. </w:t>
      </w:r>
      <w:r w:rsidR="00F933DB" w:rsidRPr="0002429C">
        <w:rPr>
          <w:sz w:val="28"/>
          <w:szCs w:val="28"/>
          <w:lang w:val="uk-UA"/>
        </w:rPr>
        <w:t>У разі, якщо протягом цього терміну заявником не було розпочато ніяких  заходів з реалізації проекту, це є підставою для виключення комісією такого будинку з переліку будинків на проведення реконструкції, капітального ремонту у бюджетному році.</w:t>
      </w:r>
    </w:p>
    <w:p w:rsidR="00F933DB" w:rsidRPr="0002429C" w:rsidRDefault="00C838EE" w:rsidP="00F933DB">
      <w:pPr>
        <w:ind w:firstLine="567"/>
        <w:jc w:val="both"/>
        <w:rPr>
          <w:sz w:val="28"/>
          <w:szCs w:val="28"/>
          <w:lang w:val="uk-UA"/>
        </w:rPr>
      </w:pPr>
      <w:r>
        <w:rPr>
          <w:sz w:val="28"/>
          <w:szCs w:val="28"/>
          <w:lang w:val="uk-UA"/>
        </w:rPr>
        <w:t xml:space="preserve">6. </w:t>
      </w:r>
      <w:r w:rsidR="00302FB6">
        <w:rPr>
          <w:sz w:val="28"/>
          <w:szCs w:val="28"/>
          <w:lang w:val="uk-UA"/>
        </w:rPr>
        <w:t>Учасники Програми</w:t>
      </w:r>
      <w:r w:rsidR="00F933DB" w:rsidRPr="0002429C">
        <w:rPr>
          <w:sz w:val="28"/>
          <w:szCs w:val="28"/>
          <w:lang w:val="uk-UA"/>
        </w:rPr>
        <w:t xml:space="preserve">, будинки яких були внесені до переліку  </w:t>
      </w:r>
      <w:r w:rsidR="00302FB6" w:rsidRPr="00684234">
        <w:rPr>
          <w:sz w:val="28"/>
          <w:szCs w:val="28"/>
          <w:lang w:val="uk-UA"/>
        </w:rPr>
        <w:t>будинків на</w:t>
      </w:r>
      <w:r w:rsidR="00302FB6">
        <w:rPr>
          <w:sz w:val="28"/>
          <w:szCs w:val="28"/>
          <w:lang w:val="uk-UA"/>
        </w:rPr>
        <w:t xml:space="preserve"> отримання дольової участі за умовами Програми,</w:t>
      </w:r>
      <w:r w:rsidR="00F933DB" w:rsidRPr="0002429C">
        <w:rPr>
          <w:sz w:val="28"/>
          <w:szCs w:val="28"/>
          <w:lang w:val="uk-UA"/>
        </w:rPr>
        <w:t xml:space="preserve"> у відповідному бюджетному році вважа</w:t>
      </w:r>
      <w:r w:rsidR="00302FB6">
        <w:rPr>
          <w:sz w:val="28"/>
          <w:szCs w:val="28"/>
          <w:lang w:val="uk-UA"/>
        </w:rPr>
        <w:t>ю</w:t>
      </w:r>
      <w:r w:rsidR="00F933DB" w:rsidRPr="0002429C">
        <w:rPr>
          <w:sz w:val="28"/>
          <w:szCs w:val="28"/>
          <w:lang w:val="uk-UA"/>
        </w:rPr>
        <w:t xml:space="preserve">ться одержувачами бюджетних </w:t>
      </w:r>
      <w:r w:rsidR="00F933DB" w:rsidRPr="0002429C">
        <w:rPr>
          <w:sz w:val="28"/>
          <w:szCs w:val="28"/>
          <w:lang w:val="uk-UA"/>
        </w:rPr>
        <w:lastRenderedPageBreak/>
        <w:t>коштів та мають дотримуватись норм та вимог Закону України «Про публічні закупівлі» та  нести відповідальність згідно цього закону.</w:t>
      </w:r>
    </w:p>
    <w:p w:rsidR="00DE75A3" w:rsidRDefault="00DE75A3" w:rsidP="00DE75A3">
      <w:pPr>
        <w:pStyle w:val="Default"/>
        <w:jc w:val="both"/>
        <w:rPr>
          <w:b/>
          <w:bCs/>
          <w:color w:val="auto"/>
          <w:sz w:val="28"/>
          <w:szCs w:val="28"/>
          <w:lang w:val="uk-UA"/>
        </w:rPr>
      </w:pPr>
    </w:p>
    <w:p w:rsidR="00F933DB" w:rsidRPr="0002429C" w:rsidRDefault="00DE75A3" w:rsidP="00DE75A3">
      <w:pPr>
        <w:pStyle w:val="Default"/>
        <w:jc w:val="both"/>
        <w:rPr>
          <w:b/>
          <w:bCs/>
          <w:color w:val="auto"/>
          <w:sz w:val="28"/>
          <w:szCs w:val="28"/>
          <w:lang w:val="uk-UA"/>
        </w:rPr>
      </w:pPr>
      <w:r>
        <w:rPr>
          <w:b/>
          <w:bCs/>
          <w:color w:val="auto"/>
          <w:sz w:val="28"/>
          <w:szCs w:val="28"/>
          <w:lang w:val="uk-UA"/>
        </w:rPr>
        <w:t xml:space="preserve">ВИЗНАЧЕННЯ РОЗМІРІВ ДОЛЬОВОЇ УЧАСТІ У ФІНАНСУВАННІ РОБІТ </w:t>
      </w:r>
    </w:p>
    <w:p w:rsidR="00955350" w:rsidRDefault="009422E0" w:rsidP="00F933DB">
      <w:pPr>
        <w:pStyle w:val="Default"/>
        <w:ind w:firstLine="567"/>
        <w:jc w:val="both"/>
        <w:rPr>
          <w:color w:val="auto"/>
          <w:sz w:val="28"/>
          <w:szCs w:val="28"/>
          <w:lang w:val="uk-UA"/>
        </w:rPr>
      </w:pPr>
      <w:r>
        <w:rPr>
          <w:color w:val="auto"/>
          <w:sz w:val="28"/>
          <w:szCs w:val="28"/>
          <w:lang w:val="uk-UA"/>
        </w:rPr>
        <w:t xml:space="preserve">1. </w:t>
      </w:r>
      <w:r w:rsidR="00F933DB" w:rsidRPr="0002429C">
        <w:rPr>
          <w:color w:val="auto"/>
          <w:sz w:val="28"/>
          <w:szCs w:val="28"/>
          <w:lang w:val="uk-UA"/>
        </w:rPr>
        <w:t xml:space="preserve">Фінансування </w:t>
      </w:r>
      <w:r w:rsidR="00955350">
        <w:rPr>
          <w:color w:val="auto"/>
          <w:sz w:val="28"/>
          <w:szCs w:val="28"/>
          <w:lang w:val="uk-UA"/>
        </w:rPr>
        <w:t xml:space="preserve">заходів, </w:t>
      </w:r>
      <w:r w:rsidR="00F933DB" w:rsidRPr="0002429C">
        <w:rPr>
          <w:color w:val="auto"/>
          <w:sz w:val="28"/>
          <w:szCs w:val="28"/>
          <w:lang w:val="uk-UA"/>
        </w:rPr>
        <w:t>робіт з реконструкції, капітальн</w:t>
      </w:r>
      <w:r w:rsidR="00955350">
        <w:rPr>
          <w:color w:val="auto"/>
          <w:sz w:val="28"/>
          <w:szCs w:val="28"/>
          <w:lang w:val="uk-UA"/>
        </w:rPr>
        <w:t>их</w:t>
      </w:r>
      <w:r w:rsidR="00F933DB" w:rsidRPr="0002429C">
        <w:rPr>
          <w:color w:val="auto"/>
          <w:sz w:val="28"/>
          <w:szCs w:val="28"/>
          <w:lang w:val="uk-UA"/>
        </w:rPr>
        <w:t xml:space="preserve"> ремонт</w:t>
      </w:r>
      <w:r w:rsidR="00955350">
        <w:rPr>
          <w:color w:val="auto"/>
          <w:sz w:val="28"/>
          <w:szCs w:val="28"/>
          <w:lang w:val="uk-UA"/>
        </w:rPr>
        <w:t>ів</w:t>
      </w:r>
      <w:r w:rsidR="00F933DB" w:rsidRPr="0002429C">
        <w:rPr>
          <w:color w:val="auto"/>
          <w:sz w:val="28"/>
          <w:szCs w:val="28"/>
          <w:lang w:val="uk-UA"/>
        </w:rPr>
        <w:t xml:space="preserve"> проводиться на </w:t>
      </w:r>
      <w:r w:rsidR="00955350">
        <w:rPr>
          <w:color w:val="auto"/>
          <w:sz w:val="28"/>
          <w:szCs w:val="28"/>
          <w:lang w:val="uk-UA"/>
        </w:rPr>
        <w:t xml:space="preserve">наступних </w:t>
      </w:r>
      <w:r w:rsidR="00F933DB" w:rsidRPr="0002429C">
        <w:rPr>
          <w:color w:val="auto"/>
          <w:sz w:val="28"/>
          <w:szCs w:val="28"/>
          <w:lang w:val="uk-UA"/>
        </w:rPr>
        <w:t>умовах</w:t>
      </w:r>
      <w:r w:rsidR="00955350">
        <w:rPr>
          <w:color w:val="auto"/>
          <w:sz w:val="28"/>
          <w:szCs w:val="28"/>
          <w:lang w:val="uk-UA"/>
        </w:rPr>
        <w:t>:</w:t>
      </w:r>
    </w:p>
    <w:tbl>
      <w:tblPr>
        <w:tblStyle w:val="af4"/>
        <w:tblW w:w="9464" w:type="dxa"/>
        <w:tblLook w:val="04A0"/>
      </w:tblPr>
      <w:tblGrid>
        <w:gridCol w:w="5211"/>
        <w:gridCol w:w="2127"/>
        <w:gridCol w:w="2126"/>
      </w:tblGrid>
      <w:tr w:rsidR="001C0307" w:rsidRPr="00955350" w:rsidTr="001C0307">
        <w:trPr>
          <w:trHeight w:val="673"/>
        </w:trPr>
        <w:tc>
          <w:tcPr>
            <w:tcW w:w="5211" w:type="dxa"/>
            <w:vMerge w:val="restart"/>
            <w:hideMark/>
          </w:tcPr>
          <w:p w:rsidR="001C0307" w:rsidRDefault="001C0307" w:rsidP="00C838EE">
            <w:pPr>
              <w:jc w:val="center"/>
              <w:rPr>
                <w:bCs/>
                <w:kern w:val="24"/>
                <w:sz w:val="24"/>
                <w:szCs w:val="24"/>
                <w:lang w:val="uk-UA"/>
              </w:rPr>
            </w:pPr>
          </w:p>
          <w:p w:rsidR="001C0307" w:rsidRDefault="001C0307" w:rsidP="00C838EE">
            <w:pPr>
              <w:jc w:val="center"/>
              <w:rPr>
                <w:bCs/>
                <w:kern w:val="24"/>
                <w:sz w:val="24"/>
                <w:szCs w:val="24"/>
                <w:lang w:val="uk-UA"/>
              </w:rPr>
            </w:pPr>
          </w:p>
          <w:p w:rsidR="001C0307" w:rsidRDefault="001C0307" w:rsidP="00C838EE">
            <w:pPr>
              <w:jc w:val="center"/>
              <w:rPr>
                <w:bCs/>
                <w:kern w:val="24"/>
                <w:sz w:val="24"/>
                <w:szCs w:val="24"/>
                <w:lang w:val="uk-UA"/>
              </w:rPr>
            </w:pPr>
          </w:p>
          <w:p w:rsidR="001C0307" w:rsidRDefault="001C0307" w:rsidP="00C838EE">
            <w:pPr>
              <w:jc w:val="center"/>
              <w:rPr>
                <w:bCs/>
                <w:kern w:val="24"/>
                <w:sz w:val="24"/>
                <w:szCs w:val="24"/>
                <w:lang w:val="uk-UA"/>
              </w:rPr>
            </w:pPr>
          </w:p>
          <w:p w:rsidR="001C0307" w:rsidRDefault="001C0307" w:rsidP="00C838EE">
            <w:pPr>
              <w:jc w:val="center"/>
              <w:rPr>
                <w:bCs/>
                <w:kern w:val="24"/>
                <w:sz w:val="24"/>
                <w:szCs w:val="24"/>
                <w:lang w:val="uk-UA"/>
              </w:rPr>
            </w:pPr>
          </w:p>
          <w:p w:rsidR="001C0307" w:rsidRPr="00955350" w:rsidRDefault="001C0307" w:rsidP="00C838EE">
            <w:pPr>
              <w:jc w:val="center"/>
              <w:rPr>
                <w:bCs/>
                <w:kern w:val="24"/>
                <w:sz w:val="24"/>
                <w:szCs w:val="24"/>
                <w:lang w:val="uk-UA"/>
              </w:rPr>
            </w:pPr>
            <w:r w:rsidRPr="00955350">
              <w:rPr>
                <w:bCs/>
                <w:kern w:val="24"/>
                <w:sz w:val="24"/>
                <w:szCs w:val="24"/>
                <w:lang w:val="uk-UA"/>
              </w:rPr>
              <w:t xml:space="preserve">Вид </w:t>
            </w:r>
            <w:r>
              <w:rPr>
                <w:bCs/>
                <w:kern w:val="24"/>
                <w:sz w:val="24"/>
                <w:szCs w:val="24"/>
                <w:lang w:val="uk-UA"/>
              </w:rPr>
              <w:t xml:space="preserve">заходів / ремонтні </w:t>
            </w:r>
            <w:r w:rsidRPr="00955350">
              <w:rPr>
                <w:bCs/>
                <w:kern w:val="24"/>
                <w:sz w:val="24"/>
                <w:szCs w:val="24"/>
                <w:lang w:val="uk-UA"/>
              </w:rPr>
              <w:t>роб</w:t>
            </w:r>
            <w:r>
              <w:rPr>
                <w:bCs/>
                <w:kern w:val="24"/>
                <w:sz w:val="24"/>
                <w:szCs w:val="24"/>
                <w:lang w:val="uk-UA"/>
              </w:rPr>
              <w:t>оти</w:t>
            </w:r>
          </w:p>
        </w:tc>
        <w:tc>
          <w:tcPr>
            <w:tcW w:w="4253" w:type="dxa"/>
            <w:gridSpan w:val="2"/>
            <w:hideMark/>
          </w:tcPr>
          <w:p w:rsidR="001C0307" w:rsidRPr="001C0307" w:rsidRDefault="001C0307" w:rsidP="001C0307">
            <w:pPr>
              <w:ind w:right="-68"/>
              <w:jc w:val="center"/>
              <w:rPr>
                <w:bCs/>
                <w:kern w:val="24"/>
                <w:sz w:val="24"/>
                <w:szCs w:val="24"/>
                <w:lang w:val="uk-UA"/>
              </w:rPr>
            </w:pPr>
            <w:r>
              <w:rPr>
                <w:sz w:val="24"/>
                <w:szCs w:val="24"/>
                <w:lang w:val="uk-UA"/>
              </w:rPr>
              <w:t>Дольова участь співвласників у</w:t>
            </w:r>
            <w:r>
              <w:rPr>
                <w:sz w:val="24"/>
                <w:szCs w:val="24"/>
              </w:rPr>
              <w:t xml:space="preserve"> співфінансуван</w:t>
            </w:r>
            <w:r>
              <w:rPr>
                <w:sz w:val="24"/>
                <w:szCs w:val="24"/>
                <w:lang w:val="uk-UA"/>
              </w:rPr>
              <w:t>ні  із</w:t>
            </w:r>
            <w:r w:rsidRPr="001C0307">
              <w:rPr>
                <w:sz w:val="24"/>
                <w:szCs w:val="24"/>
              </w:rPr>
              <w:t xml:space="preserve"> залученням бюджетних коштів </w:t>
            </w:r>
          </w:p>
        </w:tc>
      </w:tr>
      <w:tr w:rsidR="001C0307" w:rsidRPr="00955350" w:rsidTr="00D40868">
        <w:trPr>
          <w:trHeight w:val="591"/>
        </w:trPr>
        <w:tc>
          <w:tcPr>
            <w:tcW w:w="5211" w:type="dxa"/>
            <w:vMerge/>
            <w:hideMark/>
          </w:tcPr>
          <w:p w:rsidR="001C0307" w:rsidRPr="00955350" w:rsidRDefault="001C0307" w:rsidP="00955350">
            <w:pPr>
              <w:jc w:val="center"/>
              <w:rPr>
                <w:sz w:val="24"/>
                <w:szCs w:val="24"/>
              </w:rPr>
            </w:pPr>
          </w:p>
        </w:tc>
        <w:tc>
          <w:tcPr>
            <w:tcW w:w="2127" w:type="dxa"/>
            <w:hideMark/>
          </w:tcPr>
          <w:p w:rsidR="001C0307" w:rsidRPr="00955350" w:rsidRDefault="001C0307" w:rsidP="00955350">
            <w:pPr>
              <w:jc w:val="center"/>
              <w:rPr>
                <w:sz w:val="24"/>
                <w:szCs w:val="24"/>
              </w:rPr>
            </w:pPr>
            <w:r w:rsidRPr="00955350">
              <w:rPr>
                <w:bCs/>
                <w:kern w:val="24"/>
                <w:sz w:val="24"/>
                <w:szCs w:val="24"/>
                <w:lang w:val="uk-UA"/>
              </w:rPr>
              <w:t>від управителя /ОСББ</w:t>
            </w:r>
            <w:r w:rsidRPr="00955350">
              <w:rPr>
                <w:bCs/>
                <w:kern w:val="24"/>
                <w:sz w:val="24"/>
                <w:szCs w:val="24"/>
              </w:rPr>
              <w:t xml:space="preserve"> </w:t>
            </w:r>
          </w:p>
        </w:tc>
        <w:tc>
          <w:tcPr>
            <w:tcW w:w="2126" w:type="dxa"/>
            <w:hideMark/>
          </w:tcPr>
          <w:p w:rsidR="001C0307" w:rsidRDefault="001C0307" w:rsidP="00955350">
            <w:pPr>
              <w:jc w:val="center"/>
              <w:rPr>
                <w:bCs/>
                <w:kern w:val="24"/>
                <w:sz w:val="24"/>
                <w:szCs w:val="24"/>
                <w:lang w:val="uk-UA"/>
              </w:rPr>
            </w:pPr>
            <w:r w:rsidRPr="00955350">
              <w:rPr>
                <w:bCs/>
                <w:kern w:val="24"/>
                <w:sz w:val="24"/>
                <w:szCs w:val="24"/>
                <w:lang w:val="uk-UA"/>
              </w:rPr>
              <w:t xml:space="preserve">з </w:t>
            </w:r>
            <w:r>
              <w:rPr>
                <w:bCs/>
                <w:kern w:val="24"/>
                <w:sz w:val="24"/>
                <w:szCs w:val="24"/>
                <w:lang w:val="uk-UA"/>
              </w:rPr>
              <w:t>місцевого</w:t>
            </w:r>
          </w:p>
          <w:p w:rsidR="001C0307" w:rsidRPr="00955350" w:rsidRDefault="001C0307" w:rsidP="00955350">
            <w:pPr>
              <w:jc w:val="center"/>
              <w:rPr>
                <w:sz w:val="24"/>
                <w:szCs w:val="24"/>
              </w:rPr>
            </w:pPr>
            <w:r w:rsidRPr="00955350">
              <w:rPr>
                <w:bCs/>
                <w:kern w:val="24"/>
                <w:sz w:val="24"/>
                <w:szCs w:val="24"/>
                <w:lang w:val="uk-UA"/>
              </w:rPr>
              <w:t>бюджету</w:t>
            </w:r>
            <w:r w:rsidRPr="00955350">
              <w:rPr>
                <w:bCs/>
                <w:kern w:val="24"/>
                <w:sz w:val="24"/>
                <w:szCs w:val="24"/>
              </w:rPr>
              <w:t xml:space="preserve"> </w:t>
            </w:r>
          </w:p>
        </w:tc>
      </w:tr>
      <w:tr w:rsidR="001C0307" w:rsidRPr="00955350" w:rsidTr="001C0307">
        <w:trPr>
          <w:trHeight w:val="673"/>
        </w:trPr>
        <w:tc>
          <w:tcPr>
            <w:tcW w:w="5211" w:type="dxa"/>
            <w:hideMark/>
          </w:tcPr>
          <w:p w:rsidR="001C0307" w:rsidRPr="00AC2EDA" w:rsidRDefault="001C0307" w:rsidP="00AC2EDA">
            <w:pPr>
              <w:jc w:val="both"/>
              <w:rPr>
                <w:color w:val="000000" w:themeColor="text1"/>
                <w:sz w:val="24"/>
                <w:szCs w:val="24"/>
                <w:lang w:val="uk-UA" w:eastAsia="uk-UA" w:bidi="uk-UA"/>
              </w:rPr>
            </w:pPr>
            <w:r w:rsidRPr="00AC2EDA">
              <w:rPr>
                <w:color w:val="000000" w:themeColor="text1"/>
                <w:sz w:val="24"/>
                <w:szCs w:val="24"/>
                <w:lang w:val="uk-UA" w:eastAsia="uk-UA" w:bidi="uk-UA"/>
              </w:rPr>
              <w:t xml:space="preserve">Проведення ремонтних робіт з </w:t>
            </w:r>
            <w:r w:rsidRPr="00AC2EDA">
              <w:rPr>
                <w:color w:val="000000" w:themeColor="text1"/>
                <w:sz w:val="24"/>
                <w:szCs w:val="24"/>
                <w:shd w:val="clear" w:color="auto" w:fill="FFFFFF"/>
                <w:lang w:val="uk-UA"/>
              </w:rPr>
              <w:t>усунення аварій в житловому фонді</w:t>
            </w:r>
            <w:r w:rsidRPr="00AC2EDA">
              <w:rPr>
                <w:color w:val="333333"/>
                <w:sz w:val="24"/>
                <w:szCs w:val="24"/>
                <w:shd w:val="clear" w:color="auto" w:fill="FFFFFF"/>
                <w:lang w:val="uk-UA"/>
              </w:rPr>
              <w:t xml:space="preserve"> (</w:t>
            </w:r>
            <w:r w:rsidRPr="00AC2EDA">
              <w:rPr>
                <w:color w:val="000000" w:themeColor="text1"/>
                <w:sz w:val="24"/>
                <w:szCs w:val="24"/>
                <w:lang w:val="uk-UA" w:eastAsia="uk-UA" w:bidi="uk-UA"/>
              </w:rPr>
              <w:t xml:space="preserve">капітальний ремонт/реконструкція конструктивних елементів багатоквартирних будинків) </w:t>
            </w:r>
            <w:r w:rsidRPr="00AC2EDA">
              <w:rPr>
                <w:rStyle w:val="c9dxtc"/>
                <w:color w:val="000000" w:themeColor="text1"/>
                <w:sz w:val="24"/>
                <w:szCs w:val="24"/>
                <w:lang w:val="uk-UA"/>
              </w:rPr>
              <w:t>пошкоджених або знищених внаслідок збройної агресії російської федерації</w:t>
            </w:r>
            <w:r w:rsidRPr="00AC2EDA">
              <w:rPr>
                <w:color w:val="000000" w:themeColor="text1"/>
                <w:sz w:val="24"/>
                <w:szCs w:val="24"/>
                <w:lang w:val="uk-UA" w:eastAsia="uk-UA" w:bidi="uk-UA"/>
              </w:rPr>
              <w:t>:</w:t>
            </w:r>
          </w:p>
          <w:p w:rsidR="001C0307" w:rsidRPr="00AC2EDA" w:rsidRDefault="001C0307" w:rsidP="00AC2EDA">
            <w:pPr>
              <w:jc w:val="both"/>
              <w:rPr>
                <w:color w:val="000000"/>
                <w:sz w:val="24"/>
                <w:szCs w:val="24"/>
                <w:lang w:val="uk-UA" w:eastAsia="uk-UA" w:bidi="uk-UA"/>
              </w:rPr>
            </w:pPr>
            <w:r>
              <w:rPr>
                <w:color w:val="000000"/>
                <w:sz w:val="24"/>
                <w:szCs w:val="24"/>
                <w:lang w:val="uk-UA" w:eastAsia="uk-UA" w:bidi="uk-UA"/>
              </w:rPr>
              <w:t xml:space="preserve">- </w:t>
            </w:r>
            <w:r w:rsidRPr="00AC2EDA">
              <w:rPr>
                <w:color w:val="000000"/>
                <w:sz w:val="24"/>
                <w:szCs w:val="24"/>
                <w:lang w:val="uk-UA" w:eastAsia="uk-UA" w:bidi="uk-UA"/>
              </w:rPr>
              <w:t>фасадів та виступаючих елементів та/або горища, покрівлі;</w:t>
            </w:r>
          </w:p>
          <w:p w:rsidR="001C0307" w:rsidRPr="00AC2EDA" w:rsidRDefault="001C0307" w:rsidP="00AC2EDA">
            <w:pPr>
              <w:jc w:val="both"/>
              <w:rPr>
                <w:color w:val="000000"/>
                <w:sz w:val="24"/>
                <w:szCs w:val="24"/>
                <w:lang w:val="uk-UA" w:eastAsia="uk-UA" w:bidi="uk-UA"/>
              </w:rPr>
            </w:pPr>
            <w:r>
              <w:rPr>
                <w:color w:val="000000"/>
                <w:sz w:val="24"/>
                <w:szCs w:val="24"/>
                <w:lang w:val="uk-UA" w:eastAsia="uk-UA" w:bidi="uk-UA"/>
              </w:rPr>
              <w:t xml:space="preserve">- </w:t>
            </w:r>
            <w:r w:rsidRPr="00AC2EDA">
              <w:rPr>
                <w:color w:val="000000"/>
                <w:sz w:val="24"/>
                <w:szCs w:val="24"/>
                <w:lang w:val="uk-UA" w:eastAsia="uk-UA" w:bidi="uk-UA"/>
              </w:rPr>
              <w:t>димовентиляційних систем, витяжних шахт та/або димарів та інше;</w:t>
            </w:r>
          </w:p>
          <w:p w:rsidR="001C0307" w:rsidRPr="00AC2EDA" w:rsidRDefault="001C0307" w:rsidP="00AC2EDA">
            <w:pPr>
              <w:rPr>
                <w:color w:val="000000"/>
                <w:sz w:val="24"/>
                <w:szCs w:val="24"/>
                <w:lang w:val="uk-UA" w:eastAsia="uk-UA" w:bidi="uk-UA"/>
              </w:rPr>
            </w:pPr>
            <w:r>
              <w:rPr>
                <w:color w:val="000000"/>
                <w:sz w:val="24"/>
                <w:szCs w:val="24"/>
                <w:lang w:val="uk-UA" w:eastAsia="uk-UA" w:bidi="uk-UA"/>
              </w:rPr>
              <w:t xml:space="preserve">- </w:t>
            </w:r>
            <w:r w:rsidRPr="00AC2EDA">
              <w:rPr>
                <w:color w:val="000000"/>
                <w:sz w:val="24"/>
                <w:szCs w:val="24"/>
                <w:lang w:val="uk-UA" w:eastAsia="uk-UA" w:bidi="uk-UA"/>
              </w:rPr>
              <w:t>заміна вікон та дверей в місцях загального користування;</w:t>
            </w:r>
          </w:p>
          <w:p w:rsidR="001C0307" w:rsidRPr="00AC2EDA" w:rsidRDefault="001C0307" w:rsidP="00AC2EDA">
            <w:pPr>
              <w:pStyle w:val="Default"/>
              <w:tabs>
                <w:tab w:val="left" w:pos="851"/>
              </w:tabs>
              <w:jc w:val="both"/>
              <w:rPr>
                <w:color w:val="auto"/>
                <w:shd w:val="clear" w:color="auto" w:fill="FFFFFF"/>
                <w:lang w:val="uk-UA"/>
              </w:rPr>
            </w:pPr>
            <w:r>
              <w:rPr>
                <w:lang w:val="uk-UA" w:eastAsia="uk-UA" w:bidi="uk-UA"/>
              </w:rPr>
              <w:t xml:space="preserve">- </w:t>
            </w:r>
            <w:r w:rsidRPr="00AC2EDA">
              <w:rPr>
                <w:lang w:val="uk-UA" w:eastAsia="uk-UA" w:bidi="uk-UA"/>
              </w:rPr>
              <w:t xml:space="preserve"> внутрішньобудинкових інженерних мереж (мережі централізованого опалення, мережі водопостачання та водовідведення (каналізації), </w:t>
            </w:r>
            <w:r w:rsidRPr="00AC2EDA">
              <w:rPr>
                <w:lang w:val="uk-UA"/>
              </w:rPr>
              <w:t>газопостачання, електричних мереж</w:t>
            </w:r>
            <w:r w:rsidRPr="00AC2EDA">
              <w:rPr>
                <w:lang w:val="uk-UA" w:eastAsia="uk-UA" w:bidi="uk-UA"/>
              </w:rPr>
              <w:t xml:space="preserve">). </w:t>
            </w:r>
          </w:p>
        </w:tc>
        <w:tc>
          <w:tcPr>
            <w:tcW w:w="2127" w:type="dxa"/>
            <w:hideMark/>
          </w:tcPr>
          <w:p w:rsidR="001C0307" w:rsidRPr="00955350" w:rsidRDefault="001C0307" w:rsidP="00DE75A3">
            <w:pPr>
              <w:jc w:val="center"/>
              <w:rPr>
                <w:sz w:val="24"/>
                <w:szCs w:val="24"/>
              </w:rPr>
            </w:pPr>
            <w:r w:rsidRPr="00955350">
              <w:rPr>
                <w:kern w:val="24"/>
                <w:sz w:val="24"/>
                <w:szCs w:val="24"/>
                <w:lang w:val="uk-UA"/>
              </w:rPr>
              <w:t>0,01%</w:t>
            </w:r>
            <w:r w:rsidRPr="00955350">
              <w:rPr>
                <w:kern w:val="24"/>
                <w:sz w:val="24"/>
                <w:szCs w:val="24"/>
              </w:rPr>
              <w:t xml:space="preserve"> </w:t>
            </w:r>
          </w:p>
        </w:tc>
        <w:tc>
          <w:tcPr>
            <w:tcW w:w="2126" w:type="dxa"/>
            <w:hideMark/>
          </w:tcPr>
          <w:p w:rsidR="001C0307" w:rsidRPr="00955350" w:rsidRDefault="001C0307" w:rsidP="00DE75A3">
            <w:pPr>
              <w:jc w:val="center"/>
              <w:rPr>
                <w:sz w:val="24"/>
                <w:szCs w:val="24"/>
              </w:rPr>
            </w:pPr>
            <w:r>
              <w:rPr>
                <w:kern w:val="24"/>
                <w:sz w:val="24"/>
                <w:szCs w:val="24"/>
                <w:lang w:val="uk-UA"/>
              </w:rPr>
              <w:t>9</w:t>
            </w:r>
            <w:r w:rsidRPr="00955350">
              <w:rPr>
                <w:kern w:val="24"/>
                <w:sz w:val="24"/>
                <w:szCs w:val="24"/>
                <w:lang w:val="uk-UA"/>
              </w:rPr>
              <w:t>9</w:t>
            </w:r>
            <w:r>
              <w:rPr>
                <w:kern w:val="24"/>
                <w:sz w:val="24"/>
                <w:szCs w:val="24"/>
                <w:lang w:val="uk-UA"/>
              </w:rPr>
              <w:t>,</w:t>
            </w:r>
            <w:r w:rsidRPr="00955350">
              <w:rPr>
                <w:kern w:val="24"/>
                <w:sz w:val="24"/>
                <w:szCs w:val="24"/>
                <w:lang w:val="uk-UA"/>
              </w:rPr>
              <w:t>9%</w:t>
            </w:r>
            <w:r w:rsidRPr="00955350">
              <w:rPr>
                <w:kern w:val="24"/>
                <w:sz w:val="24"/>
                <w:szCs w:val="24"/>
              </w:rPr>
              <w:t xml:space="preserve"> </w:t>
            </w:r>
          </w:p>
        </w:tc>
      </w:tr>
      <w:tr w:rsidR="001C0307" w:rsidRPr="00955350" w:rsidTr="001C0307">
        <w:trPr>
          <w:trHeight w:val="673"/>
        </w:trPr>
        <w:tc>
          <w:tcPr>
            <w:tcW w:w="5211" w:type="dxa"/>
            <w:hideMark/>
          </w:tcPr>
          <w:p w:rsidR="001C0307" w:rsidRPr="00AC2EDA" w:rsidRDefault="001C0307" w:rsidP="00B74126">
            <w:pPr>
              <w:pStyle w:val="TableParagraph"/>
              <w:ind w:left="0" w:right="-1"/>
              <w:jc w:val="both"/>
              <w:rPr>
                <w:sz w:val="24"/>
                <w:szCs w:val="24"/>
                <w:lang w:eastAsia="uk-UA" w:bidi="uk-UA"/>
              </w:rPr>
            </w:pPr>
            <w:r w:rsidRPr="00AC2EDA">
              <w:rPr>
                <w:sz w:val="24"/>
                <w:szCs w:val="24"/>
                <w:lang w:eastAsia="uk-UA" w:bidi="uk-UA"/>
              </w:rPr>
              <w:t xml:space="preserve">Проведення </w:t>
            </w:r>
            <w:r w:rsidRPr="00AC2EDA">
              <w:rPr>
                <w:spacing w:val="-1"/>
                <w:sz w:val="24"/>
                <w:szCs w:val="24"/>
              </w:rPr>
              <w:t xml:space="preserve">будівельно-монтажних </w:t>
            </w:r>
            <w:r w:rsidRPr="00AC2EDA">
              <w:rPr>
                <w:sz w:val="24"/>
                <w:szCs w:val="24"/>
              </w:rPr>
              <w:t>робіт по облаштуванню елементів безперешкодного доступу</w:t>
            </w:r>
            <w:r w:rsidRPr="00AC2EDA">
              <w:rPr>
                <w:sz w:val="24"/>
                <w:szCs w:val="24"/>
                <w:lang w:eastAsia="uk-UA" w:bidi="uk-UA"/>
              </w:rPr>
              <w:t>:</w:t>
            </w:r>
          </w:p>
          <w:p w:rsidR="001C0307" w:rsidRPr="00AC2EDA" w:rsidRDefault="001C0307" w:rsidP="00B74126">
            <w:pPr>
              <w:pStyle w:val="TableParagraph"/>
              <w:ind w:left="0" w:right="-1"/>
              <w:jc w:val="both"/>
              <w:rPr>
                <w:sz w:val="24"/>
                <w:szCs w:val="24"/>
              </w:rPr>
            </w:pPr>
            <w:r w:rsidRPr="00AC2EDA">
              <w:rPr>
                <w:sz w:val="24"/>
                <w:szCs w:val="24"/>
                <w:lang w:val="ru-RU" w:eastAsia="uk-UA" w:bidi="uk-UA"/>
              </w:rPr>
              <w:t>-</w:t>
            </w:r>
            <w:r w:rsidRPr="00AC2EDA">
              <w:rPr>
                <w:sz w:val="24"/>
                <w:szCs w:val="24"/>
                <w:lang w:eastAsia="uk-UA" w:bidi="uk-UA"/>
              </w:rPr>
              <w:t xml:space="preserve"> капітальний ремонт вхідної групи багатоквартирного житлового будинку з встановленням пандусу чи / або </w:t>
            </w:r>
            <w:r w:rsidRPr="00AC2EDA">
              <w:rPr>
                <w:sz w:val="24"/>
                <w:szCs w:val="24"/>
              </w:rPr>
              <w:t>підйомника у під’їзді багатоквартирного житлового будинку</w:t>
            </w:r>
            <w:r w:rsidRPr="00AC2EDA">
              <w:rPr>
                <w:sz w:val="24"/>
                <w:szCs w:val="24"/>
                <w:lang w:eastAsia="uk-UA" w:bidi="uk-UA"/>
              </w:rPr>
              <w:t xml:space="preserve">; </w:t>
            </w:r>
          </w:p>
          <w:p w:rsidR="001C0307" w:rsidRPr="00955350" w:rsidRDefault="001C0307" w:rsidP="00B74126">
            <w:pPr>
              <w:pStyle w:val="Default"/>
              <w:tabs>
                <w:tab w:val="left" w:pos="851"/>
              </w:tabs>
              <w:jc w:val="both"/>
              <w:rPr>
                <w:lang w:val="uk-UA"/>
              </w:rPr>
            </w:pPr>
            <w:r w:rsidRPr="00AC2EDA">
              <w:rPr>
                <w:color w:val="auto"/>
                <w:lang w:val="uk-UA"/>
              </w:rPr>
              <w:t>- встановлення пандуса чи / або підйомника до житлових приміщень осіб з інвалідністю, які розташовані на першому поверсі багатоквартирних будинків</w:t>
            </w:r>
            <w:r>
              <w:rPr>
                <w:color w:val="auto"/>
                <w:lang w:val="uk-UA"/>
              </w:rPr>
              <w:t>.</w:t>
            </w:r>
            <w:r w:rsidRPr="00AC2EDA">
              <w:rPr>
                <w:color w:val="auto"/>
                <w:lang w:val="uk-UA"/>
              </w:rPr>
              <w:t xml:space="preserve"> </w:t>
            </w:r>
          </w:p>
        </w:tc>
        <w:tc>
          <w:tcPr>
            <w:tcW w:w="2127" w:type="dxa"/>
            <w:hideMark/>
          </w:tcPr>
          <w:p w:rsidR="001C0307" w:rsidRPr="00955350" w:rsidRDefault="001C0307" w:rsidP="00B74126">
            <w:pPr>
              <w:jc w:val="center"/>
              <w:rPr>
                <w:sz w:val="24"/>
                <w:szCs w:val="24"/>
              </w:rPr>
            </w:pPr>
            <w:r w:rsidRPr="00955350">
              <w:rPr>
                <w:kern w:val="24"/>
                <w:sz w:val="24"/>
                <w:szCs w:val="24"/>
                <w:lang w:val="uk-UA"/>
              </w:rPr>
              <w:t>0,01%</w:t>
            </w:r>
            <w:r w:rsidRPr="00955350">
              <w:rPr>
                <w:kern w:val="24"/>
                <w:sz w:val="24"/>
                <w:szCs w:val="24"/>
              </w:rPr>
              <w:t xml:space="preserve"> </w:t>
            </w:r>
          </w:p>
        </w:tc>
        <w:tc>
          <w:tcPr>
            <w:tcW w:w="2126" w:type="dxa"/>
            <w:hideMark/>
          </w:tcPr>
          <w:p w:rsidR="001C0307" w:rsidRPr="00955350" w:rsidRDefault="001C0307" w:rsidP="00B74126">
            <w:pPr>
              <w:jc w:val="center"/>
              <w:rPr>
                <w:sz w:val="24"/>
                <w:szCs w:val="24"/>
              </w:rPr>
            </w:pPr>
            <w:r>
              <w:rPr>
                <w:kern w:val="24"/>
                <w:sz w:val="24"/>
                <w:szCs w:val="24"/>
                <w:lang w:val="uk-UA"/>
              </w:rPr>
              <w:t>9</w:t>
            </w:r>
            <w:r w:rsidRPr="00955350">
              <w:rPr>
                <w:kern w:val="24"/>
                <w:sz w:val="24"/>
                <w:szCs w:val="24"/>
                <w:lang w:val="uk-UA"/>
              </w:rPr>
              <w:t>9</w:t>
            </w:r>
            <w:r>
              <w:rPr>
                <w:kern w:val="24"/>
                <w:sz w:val="24"/>
                <w:szCs w:val="24"/>
                <w:lang w:val="uk-UA"/>
              </w:rPr>
              <w:t>,</w:t>
            </w:r>
            <w:r w:rsidRPr="00955350">
              <w:rPr>
                <w:kern w:val="24"/>
                <w:sz w:val="24"/>
                <w:szCs w:val="24"/>
                <w:lang w:val="uk-UA"/>
              </w:rPr>
              <w:t>9%</w:t>
            </w:r>
            <w:r w:rsidRPr="00955350">
              <w:rPr>
                <w:kern w:val="24"/>
                <w:sz w:val="24"/>
                <w:szCs w:val="24"/>
              </w:rPr>
              <w:t xml:space="preserve"> </w:t>
            </w:r>
          </w:p>
        </w:tc>
      </w:tr>
      <w:tr w:rsidR="001C0307" w:rsidRPr="00955350" w:rsidTr="001C0307">
        <w:trPr>
          <w:trHeight w:val="673"/>
        </w:trPr>
        <w:tc>
          <w:tcPr>
            <w:tcW w:w="5211" w:type="dxa"/>
            <w:hideMark/>
          </w:tcPr>
          <w:p w:rsidR="001C0307" w:rsidRPr="00AC2EDA" w:rsidRDefault="001C0307" w:rsidP="00B74126">
            <w:pPr>
              <w:pStyle w:val="Default"/>
              <w:tabs>
                <w:tab w:val="left" w:pos="851"/>
              </w:tabs>
              <w:jc w:val="both"/>
              <w:rPr>
                <w:color w:val="auto"/>
                <w:lang w:val="uk-UA"/>
              </w:rPr>
            </w:pPr>
            <w:r w:rsidRPr="00AC2EDA">
              <w:rPr>
                <w:color w:val="auto"/>
                <w:shd w:val="clear" w:color="auto" w:fill="FFFFFF"/>
                <w:lang w:val="uk-UA"/>
              </w:rPr>
              <w:t>Р</w:t>
            </w:r>
            <w:r w:rsidRPr="00AC2EDA">
              <w:rPr>
                <w:color w:val="auto"/>
                <w:lang w:val="uk-UA"/>
              </w:rPr>
              <w:t>еконструкція, капітальний ремонт покрівлі.</w:t>
            </w:r>
          </w:p>
          <w:p w:rsidR="001C0307" w:rsidRPr="002E4A8F" w:rsidRDefault="001C0307" w:rsidP="002E4A8F">
            <w:pPr>
              <w:pStyle w:val="Default"/>
              <w:tabs>
                <w:tab w:val="left" w:pos="851"/>
              </w:tabs>
              <w:jc w:val="both"/>
              <w:rPr>
                <w:color w:val="auto"/>
                <w:lang w:val="uk-UA"/>
              </w:rPr>
            </w:pPr>
            <w:r w:rsidRPr="00AC2EDA">
              <w:rPr>
                <w:color w:val="auto"/>
                <w:shd w:val="clear" w:color="auto" w:fill="FFFFFF"/>
                <w:lang w:val="uk-UA"/>
              </w:rPr>
              <w:t>Заходи (зокрема ремонтні роботи) з усунення</w:t>
            </w:r>
            <w:r w:rsidRPr="00AC2EDA">
              <w:rPr>
                <w:color w:val="auto"/>
                <w:shd w:val="clear" w:color="auto" w:fill="FFFFFF"/>
              </w:rPr>
              <w:t> </w:t>
            </w:r>
            <w:r w:rsidRPr="00AC2EDA">
              <w:rPr>
                <w:color w:val="auto"/>
                <w:shd w:val="clear" w:color="auto" w:fill="FFFFFF"/>
                <w:lang w:val="uk-UA"/>
              </w:rPr>
              <w:t>аварій</w:t>
            </w:r>
            <w:r w:rsidRPr="00AC2EDA">
              <w:rPr>
                <w:color w:val="auto"/>
                <w:shd w:val="clear" w:color="auto" w:fill="FFFFFF"/>
              </w:rPr>
              <w:t> </w:t>
            </w:r>
            <w:r w:rsidRPr="00AC2EDA">
              <w:rPr>
                <w:color w:val="auto"/>
                <w:shd w:val="clear" w:color="auto" w:fill="FFFFFF"/>
                <w:lang w:val="uk-UA"/>
              </w:rPr>
              <w:t>в житловому фонді, а саме: р</w:t>
            </w:r>
            <w:r w:rsidRPr="00AC2EDA">
              <w:rPr>
                <w:color w:val="auto"/>
                <w:lang w:val="uk-UA"/>
              </w:rPr>
              <w:t>еконструкція, капітальний ремонт покрівлі.</w:t>
            </w:r>
          </w:p>
        </w:tc>
        <w:tc>
          <w:tcPr>
            <w:tcW w:w="2127" w:type="dxa"/>
            <w:hideMark/>
          </w:tcPr>
          <w:p w:rsidR="001C0307" w:rsidRPr="00955350" w:rsidRDefault="001C0307" w:rsidP="00B74126">
            <w:pPr>
              <w:jc w:val="center"/>
              <w:rPr>
                <w:sz w:val="24"/>
                <w:szCs w:val="24"/>
              </w:rPr>
            </w:pPr>
            <w:r w:rsidRPr="00955350">
              <w:rPr>
                <w:kern w:val="24"/>
                <w:sz w:val="24"/>
                <w:szCs w:val="24"/>
                <w:lang w:val="uk-UA"/>
              </w:rPr>
              <w:t>5% з поверху</w:t>
            </w:r>
            <w:r w:rsidRPr="00955350">
              <w:rPr>
                <w:kern w:val="24"/>
                <w:sz w:val="24"/>
                <w:szCs w:val="24"/>
              </w:rPr>
              <w:t xml:space="preserve"> </w:t>
            </w:r>
          </w:p>
        </w:tc>
        <w:tc>
          <w:tcPr>
            <w:tcW w:w="2126" w:type="dxa"/>
            <w:hideMark/>
          </w:tcPr>
          <w:p w:rsidR="001C0307" w:rsidRDefault="001C0307" w:rsidP="00B74126">
            <w:pPr>
              <w:rPr>
                <w:sz w:val="24"/>
                <w:szCs w:val="24"/>
                <w:lang w:val="uk-UA"/>
              </w:rPr>
            </w:pPr>
            <w:r>
              <w:rPr>
                <w:sz w:val="24"/>
                <w:szCs w:val="24"/>
                <w:lang w:val="uk-UA"/>
              </w:rPr>
              <w:t>90%-55%</w:t>
            </w:r>
          </w:p>
          <w:p w:rsidR="001C0307" w:rsidRPr="00955350" w:rsidRDefault="001C0307" w:rsidP="00B74126">
            <w:pPr>
              <w:rPr>
                <w:sz w:val="24"/>
                <w:szCs w:val="24"/>
                <w:lang w:val="uk-UA"/>
              </w:rPr>
            </w:pPr>
            <w:r>
              <w:rPr>
                <w:sz w:val="24"/>
                <w:szCs w:val="24"/>
                <w:lang w:val="uk-UA"/>
              </w:rPr>
              <w:t>(залежно від кількості поверхів будинку)</w:t>
            </w:r>
          </w:p>
        </w:tc>
      </w:tr>
      <w:tr w:rsidR="001C0307" w:rsidRPr="00955350" w:rsidTr="001C0307">
        <w:trPr>
          <w:trHeight w:val="673"/>
        </w:trPr>
        <w:tc>
          <w:tcPr>
            <w:tcW w:w="5211" w:type="dxa"/>
            <w:hideMark/>
          </w:tcPr>
          <w:p w:rsidR="001C0307" w:rsidRPr="00AC2EDA" w:rsidRDefault="001C0307" w:rsidP="00AC2EDA">
            <w:pPr>
              <w:pStyle w:val="a6"/>
              <w:tabs>
                <w:tab w:val="left" w:pos="426"/>
              </w:tabs>
              <w:spacing w:after="0"/>
              <w:ind w:left="0"/>
              <w:jc w:val="both"/>
              <w:rPr>
                <w:sz w:val="24"/>
                <w:szCs w:val="24"/>
                <w:lang w:val="uk-UA"/>
              </w:rPr>
            </w:pPr>
            <w:r w:rsidRPr="00AC2EDA">
              <w:rPr>
                <w:sz w:val="24"/>
                <w:szCs w:val="24"/>
                <w:shd w:val="clear" w:color="auto" w:fill="FFFFFF"/>
                <w:lang w:val="uk-UA"/>
              </w:rPr>
              <w:t xml:space="preserve">Виконання робіт з реконструкції та капітального </w:t>
            </w:r>
            <w:r w:rsidRPr="00AC2EDA">
              <w:rPr>
                <w:sz w:val="24"/>
                <w:szCs w:val="24"/>
                <w:lang w:val="uk-UA"/>
              </w:rPr>
              <w:t>ремонту ліфтів багатоквартирного житлового фонду.</w:t>
            </w:r>
          </w:p>
          <w:p w:rsidR="001C0307" w:rsidRPr="00AC2EDA" w:rsidRDefault="001C0307" w:rsidP="00AC2EDA">
            <w:pPr>
              <w:pStyle w:val="a6"/>
              <w:tabs>
                <w:tab w:val="left" w:pos="426"/>
              </w:tabs>
              <w:spacing w:after="0"/>
              <w:ind w:left="0"/>
              <w:jc w:val="both"/>
              <w:rPr>
                <w:color w:val="000000" w:themeColor="text1"/>
                <w:sz w:val="24"/>
                <w:szCs w:val="24"/>
                <w:lang w:val="uk-UA" w:eastAsia="uk-UA" w:bidi="uk-UA"/>
              </w:rPr>
            </w:pPr>
            <w:r w:rsidRPr="00AC2EDA">
              <w:rPr>
                <w:sz w:val="24"/>
                <w:szCs w:val="24"/>
                <w:lang w:val="uk-UA"/>
              </w:rPr>
              <w:t>К</w:t>
            </w:r>
            <w:r w:rsidRPr="00AC2EDA">
              <w:rPr>
                <w:color w:val="000000"/>
                <w:sz w:val="24"/>
                <w:szCs w:val="24"/>
                <w:lang w:val="uk-UA"/>
              </w:rPr>
              <w:t>апітальний ремонт існуючого ліфта із заміною кабіни та устаткування.</w:t>
            </w:r>
          </w:p>
        </w:tc>
        <w:tc>
          <w:tcPr>
            <w:tcW w:w="2127" w:type="dxa"/>
            <w:hideMark/>
          </w:tcPr>
          <w:p w:rsidR="001C0307" w:rsidRPr="00955350" w:rsidRDefault="001C0307" w:rsidP="00DE75A3">
            <w:pPr>
              <w:jc w:val="center"/>
              <w:rPr>
                <w:sz w:val="24"/>
                <w:szCs w:val="24"/>
              </w:rPr>
            </w:pPr>
            <w:r w:rsidRPr="00955350">
              <w:rPr>
                <w:kern w:val="24"/>
                <w:sz w:val="24"/>
                <w:szCs w:val="24"/>
                <w:lang w:val="uk-UA"/>
              </w:rPr>
              <w:t>10%</w:t>
            </w:r>
            <w:r w:rsidRPr="00955350">
              <w:rPr>
                <w:kern w:val="24"/>
                <w:sz w:val="24"/>
                <w:szCs w:val="24"/>
              </w:rPr>
              <w:t xml:space="preserve"> </w:t>
            </w:r>
          </w:p>
        </w:tc>
        <w:tc>
          <w:tcPr>
            <w:tcW w:w="2126" w:type="dxa"/>
            <w:hideMark/>
          </w:tcPr>
          <w:p w:rsidR="001C0307" w:rsidRPr="00955350" w:rsidRDefault="001C0307" w:rsidP="00DE75A3">
            <w:pPr>
              <w:jc w:val="center"/>
              <w:rPr>
                <w:sz w:val="24"/>
                <w:szCs w:val="24"/>
                <w:lang w:val="uk-UA"/>
              </w:rPr>
            </w:pPr>
            <w:r w:rsidRPr="00955350">
              <w:rPr>
                <w:kern w:val="24"/>
                <w:sz w:val="24"/>
                <w:szCs w:val="24"/>
                <w:lang w:val="uk-UA"/>
              </w:rPr>
              <w:t>90</w:t>
            </w:r>
            <w:r>
              <w:rPr>
                <w:kern w:val="24"/>
                <w:sz w:val="24"/>
                <w:szCs w:val="24"/>
                <w:lang w:val="uk-UA"/>
              </w:rPr>
              <w:t>%</w:t>
            </w:r>
          </w:p>
        </w:tc>
      </w:tr>
      <w:tr w:rsidR="001C0307" w:rsidRPr="00955350" w:rsidTr="001C0307">
        <w:trPr>
          <w:trHeight w:val="673"/>
        </w:trPr>
        <w:tc>
          <w:tcPr>
            <w:tcW w:w="5211" w:type="dxa"/>
            <w:hideMark/>
          </w:tcPr>
          <w:p w:rsidR="001C0307" w:rsidRPr="00955350" w:rsidRDefault="001C0307" w:rsidP="00AC2EDA">
            <w:pPr>
              <w:pStyle w:val="Default"/>
              <w:tabs>
                <w:tab w:val="left" w:pos="851"/>
              </w:tabs>
              <w:jc w:val="both"/>
              <w:rPr>
                <w:color w:val="auto"/>
                <w:lang w:val="uk-UA"/>
              </w:rPr>
            </w:pPr>
            <w:r w:rsidRPr="00AC2EDA">
              <w:rPr>
                <w:rStyle w:val="af3"/>
                <w:bCs/>
                <w:i w:val="0"/>
                <w:iCs w:val="0"/>
                <w:color w:val="auto"/>
                <w:shd w:val="clear" w:color="auto" w:fill="FFFFFF"/>
              </w:rPr>
              <w:t>Капітальний ремонт</w:t>
            </w:r>
            <w:r w:rsidRPr="00AC2EDA">
              <w:rPr>
                <w:color w:val="auto"/>
                <w:shd w:val="clear" w:color="auto" w:fill="FFFFFF"/>
              </w:rPr>
              <w:t> </w:t>
            </w:r>
            <w:r w:rsidRPr="00AC2EDA">
              <w:rPr>
                <w:rStyle w:val="af3"/>
                <w:bCs/>
                <w:i w:val="0"/>
                <w:iCs w:val="0"/>
                <w:color w:val="auto"/>
                <w:shd w:val="clear" w:color="auto" w:fill="FFFFFF"/>
              </w:rPr>
              <w:t xml:space="preserve"> міжквартальних</w:t>
            </w:r>
            <w:r w:rsidRPr="00AC2EDA">
              <w:rPr>
                <w:color w:val="auto"/>
                <w:shd w:val="clear" w:color="auto" w:fill="FFFFFF"/>
              </w:rPr>
              <w:t> проїздів та прибудинкових територій багатоквартирної житлової забудови</w:t>
            </w:r>
            <w:r w:rsidRPr="00AC2EDA">
              <w:rPr>
                <w:color w:val="auto"/>
                <w:lang w:val="uk-UA"/>
              </w:rPr>
              <w:t>.</w:t>
            </w:r>
          </w:p>
        </w:tc>
        <w:tc>
          <w:tcPr>
            <w:tcW w:w="2127" w:type="dxa"/>
            <w:hideMark/>
          </w:tcPr>
          <w:p w:rsidR="001C0307" w:rsidRPr="00955350" w:rsidRDefault="001C0307" w:rsidP="00DE75A3">
            <w:pPr>
              <w:jc w:val="center"/>
              <w:rPr>
                <w:sz w:val="24"/>
                <w:szCs w:val="24"/>
              </w:rPr>
            </w:pPr>
            <w:r w:rsidRPr="00955350">
              <w:rPr>
                <w:kern w:val="24"/>
                <w:sz w:val="24"/>
                <w:szCs w:val="24"/>
                <w:lang w:val="uk-UA"/>
              </w:rPr>
              <w:t>30%</w:t>
            </w:r>
            <w:r w:rsidRPr="00955350">
              <w:rPr>
                <w:kern w:val="24"/>
                <w:sz w:val="24"/>
                <w:szCs w:val="24"/>
              </w:rPr>
              <w:t xml:space="preserve"> </w:t>
            </w:r>
          </w:p>
        </w:tc>
        <w:tc>
          <w:tcPr>
            <w:tcW w:w="2126" w:type="dxa"/>
            <w:hideMark/>
          </w:tcPr>
          <w:p w:rsidR="001C0307" w:rsidRPr="00955350" w:rsidRDefault="001C0307" w:rsidP="00DE75A3">
            <w:pPr>
              <w:jc w:val="center"/>
              <w:rPr>
                <w:sz w:val="24"/>
                <w:szCs w:val="24"/>
              </w:rPr>
            </w:pPr>
            <w:r w:rsidRPr="00955350">
              <w:rPr>
                <w:kern w:val="24"/>
                <w:sz w:val="24"/>
                <w:szCs w:val="24"/>
                <w:lang w:val="uk-UA"/>
              </w:rPr>
              <w:t>70%</w:t>
            </w:r>
            <w:r w:rsidRPr="00955350">
              <w:rPr>
                <w:kern w:val="24"/>
                <w:sz w:val="24"/>
                <w:szCs w:val="24"/>
              </w:rPr>
              <w:t xml:space="preserve"> </w:t>
            </w:r>
          </w:p>
        </w:tc>
      </w:tr>
      <w:tr w:rsidR="001C0307" w:rsidRPr="00955350" w:rsidTr="001C0307">
        <w:trPr>
          <w:trHeight w:val="673"/>
        </w:trPr>
        <w:tc>
          <w:tcPr>
            <w:tcW w:w="5211" w:type="dxa"/>
            <w:hideMark/>
          </w:tcPr>
          <w:p w:rsidR="001C0307" w:rsidRPr="00955350" w:rsidRDefault="001C0307" w:rsidP="009422E0">
            <w:pPr>
              <w:pStyle w:val="Default"/>
              <w:tabs>
                <w:tab w:val="left" w:pos="851"/>
              </w:tabs>
              <w:jc w:val="both"/>
              <w:rPr>
                <w:lang w:val="uk-UA" w:eastAsia="uk-UA" w:bidi="uk-UA"/>
              </w:rPr>
            </w:pPr>
            <w:r w:rsidRPr="009422E0">
              <w:rPr>
                <w:lang w:val="uk-UA" w:eastAsia="uk-UA" w:bidi="uk-UA"/>
              </w:rPr>
              <w:lastRenderedPageBreak/>
              <w:t>Капітальний ремонт відмостки в багатоквартирному будинку.</w:t>
            </w:r>
          </w:p>
        </w:tc>
        <w:tc>
          <w:tcPr>
            <w:tcW w:w="2127" w:type="dxa"/>
            <w:hideMark/>
          </w:tcPr>
          <w:p w:rsidR="001C0307" w:rsidRPr="00955350" w:rsidRDefault="001C0307" w:rsidP="00DE75A3">
            <w:pPr>
              <w:jc w:val="center"/>
              <w:rPr>
                <w:sz w:val="24"/>
                <w:szCs w:val="24"/>
              </w:rPr>
            </w:pPr>
            <w:r w:rsidRPr="00955350">
              <w:rPr>
                <w:kern w:val="24"/>
                <w:sz w:val="24"/>
                <w:szCs w:val="24"/>
                <w:lang w:val="uk-UA"/>
              </w:rPr>
              <w:t>30%</w:t>
            </w:r>
            <w:r w:rsidRPr="00955350">
              <w:rPr>
                <w:kern w:val="24"/>
                <w:sz w:val="24"/>
                <w:szCs w:val="24"/>
              </w:rPr>
              <w:t xml:space="preserve"> </w:t>
            </w:r>
          </w:p>
        </w:tc>
        <w:tc>
          <w:tcPr>
            <w:tcW w:w="2126" w:type="dxa"/>
            <w:hideMark/>
          </w:tcPr>
          <w:p w:rsidR="001C0307" w:rsidRPr="00955350" w:rsidRDefault="001C0307" w:rsidP="00DE75A3">
            <w:pPr>
              <w:jc w:val="center"/>
              <w:rPr>
                <w:sz w:val="24"/>
                <w:szCs w:val="24"/>
              </w:rPr>
            </w:pPr>
            <w:r w:rsidRPr="00955350">
              <w:rPr>
                <w:kern w:val="24"/>
                <w:sz w:val="24"/>
                <w:szCs w:val="24"/>
                <w:lang w:val="uk-UA"/>
              </w:rPr>
              <w:t>70%</w:t>
            </w:r>
            <w:r w:rsidRPr="00955350">
              <w:rPr>
                <w:kern w:val="24"/>
                <w:sz w:val="24"/>
                <w:szCs w:val="24"/>
              </w:rPr>
              <w:t xml:space="preserve"> </w:t>
            </w:r>
          </w:p>
        </w:tc>
      </w:tr>
      <w:tr w:rsidR="001C0307" w:rsidRPr="00955350" w:rsidTr="001C0307">
        <w:trPr>
          <w:trHeight w:val="1126"/>
        </w:trPr>
        <w:tc>
          <w:tcPr>
            <w:tcW w:w="5211" w:type="dxa"/>
            <w:hideMark/>
          </w:tcPr>
          <w:p w:rsidR="001C0307" w:rsidRPr="007B7DB8" w:rsidRDefault="001C0307" w:rsidP="007B7DB8">
            <w:pPr>
              <w:pStyle w:val="Default"/>
              <w:tabs>
                <w:tab w:val="left" w:pos="851"/>
              </w:tabs>
              <w:jc w:val="both"/>
              <w:rPr>
                <w:lang w:val="uk-UA"/>
              </w:rPr>
            </w:pPr>
            <w:r w:rsidRPr="009422E0">
              <w:rPr>
                <w:color w:val="auto"/>
                <w:shd w:val="clear" w:color="auto" w:fill="FFFFFF"/>
              </w:rPr>
              <w:t>Аварійно-відновлювальні роботи (</w:t>
            </w:r>
            <w:r w:rsidRPr="009422E0">
              <w:rPr>
                <w:rStyle w:val="af3"/>
                <w:bCs/>
                <w:i w:val="0"/>
                <w:iCs w:val="0"/>
                <w:color w:val="auto"/>
                <w:shd w:val="clear" w:color="auto" w:fill="FFFFFF"/>
              </w:rPr>
              <w:t>капітальний ремонт</w:t>
            </w:r>
            <w:r w:rsidRPr="009422E0">
              <w:rPr>
                <w:color w:val="auto"/>
                <w:shd w:val="clear" w:color="auto" w:fill="FFFFFF"/>
              </w:rPr>
              <w:t>)</w:t>
            </w:r>
            <w:r w:rsidRPr="009422E0">
              <w:rPr>
                <w:color w:val="auto"/>
                <w:lang w:val="uk-UA" w:eastAsia="uk-UA" w:bidi="uk-UA"/>
              </w:rPr>
              <w:t xml:space="preserve"> оголовків димовентиляційних каналів багатоквартирного будинку.</w:t>
            </w:r>
          </w:p>
        </w:tc>
        <w:tc>
          <w:tcPr>
            <w:tcW w:w="2127" w:type="dxa"/>
            <w:hideMark/>
          </w:tcPr>
          <w:p w:rsidR="001C0307" w:rsidRPr="00955350" w:rsidRDefault="001C0307" w:rsidP="00DE75A3">
            <w:pPr>
              <w:jc w:val="center"/>
              <w:rPr>
                <w:sz w:val="24"/>
                <w:szCs w:val="24"/>
              </w:rPr>
            </w:pPr>
            <w:r>
              <w:rPr>
                <w:kern w:val="24"/>
                <w:sz w:val="24"/>
                <w:szCs w:val="24"/>
                <w:lang w:val="uk-UA"/>
              </w:rPr>
              <w:t>40</w:t>
            </w:r>
            <w:r w:rsidRPr="00955350">
              <w:rPr>
                <w:kern w:val="24"/>
                <w:sz w:val="24"/>
                <w:szCs w:val="24"/>
                <w:lang w:val="uk-UA"/>
              </w:rPr>
              <w:t>%</w:t>
            </w:r>
            <w:r w:rsidRPr="00955350">
              <w:rPr>
                <w:kern w:val="24"/>
                <w:sz w:val="24"/>
                <w:szCs w:val="24"/>
              </w:rPr>
              <w:t xml:space="preserve"> </w:t>
            </w:r>
          </w:p>
        </w:tc>
        <w:tc>
          <w:tcPr>
            <w:tcW w:w="2126" w:type="dxa"/>
            <w:hideMark/>
          </w:tcPr>
          <w:p w:rsidR="001C0307" w:rsidRPr="00955350" w:rsidRDefault="001C0307" w:rsidP="00DE75A3">
            <w:pPr>
              <w:jc w:val="center"/>
              <w:rPr>
                <w:sz w:val="24"/>
                <w:szCs w:val="24"/>
              </w:rPr>
            </w:pPr>
            <w:r>
              <w:rPr>
                <w:kern w:val="24"/>
                <w:sz w:val="24"/>
                <w:szCs w:val="24"/>
                <w:lang w:val="uk-UA"/>
              </w:rPr>
              <w:t>6</w:t>
            </w:r>
            <w:r w:rsidRPr="00955350">
              <w:rPr>
                <w:kern w:val="24"/>
                <w:sz w:val="24"/>
                <w:szCs w:val="24"/>
                <w:lang w:val="uk-UA"/>
              </w:rPr>
              <w:t>0%</w:t>
            </w:r>
            <w:r w:rsidRPr="00955350">
              <w:rPr>
                <w:kern w:val="24"/>
                <w:sz w:val="24"/>
                <w:szCs w:val="24"/>
              </w:rPr>
              <w:t xml:space="preserve"> </w:t>
            </w:r>
          </w:p>
        </w:tc>
      </w:tr>
      <w:tr w:rsidR="001C0307" w:rsidRPr="00955350" w:rsidTr="001C0307">
        <w:trPr>
          <w:trHeight w:val="996"/>
        </w:trPr>
        <w:tc>
          <w:tcPr>
            <w:tcW w:w="5211" w:type="dxa"/>
            <w:hideMark/>
          </w:tcPr>
          <w:p w:rsidR="001C0307" w:rsidRPr="009422E0" w:rsidRDefault="001C0307" w:rsidP="009422E0">
            <w:pPr>
              <w:pStyle w:val="Default"/>
              <w:tabs>
                <w:tab w:val="left" w:pos="851"/>
              </w:tabs>
              <w:jc w:val="both"/>
              <w:rPr>
                <w:color w:val="auto"/>
                <w:lang w:val="uk-UA" w:eastAsia="uk-UA" w:bidi="uk-UA"/>
              </w:rPr>
            </w:pPr>
            <w:r w:rsidRPr="009422E0">
              <w:rPr>
                <w:rStyle w:val="af3"/>
                <w:bCs/>
                <w:i w:val="0"/>
                <w:iCs w:val="0"/>
                <w:color w:val="auto"/>
                <w:shd w:val="clear" w:color="auto" w:fill="FFFFFF"/>
              </w:rPr>
              <w:t>Капітальний ремонт</w:t>
            </w:r>
            <w:r w:rsidRPr="009422E0">
              <w:rPr>
                <w:color w:val="auto"/>
                <w:shd w:val="clear" w:color="auto" w:fill="FFFFFF"/>
              </w:rPr>
              <w:t> майданчика для роздільного збирання</w:t>
            </w:r>
            <w:r w:rsidRPr="009422E0">
              <w:rPr>
                <w:rFonts w:ascii="Arial" w:hAnsi="Arial" w:cs="Arial"/>
                <w:color w:val="474747"/>
                <w:shd w:val="clear" w:color="auto" w:fill="FFFFFF"/>
              </w:rPr>
              <w:t xml:space="preserve"> </w:t>
            </w:r>
            <w:r w:rsidRPr="009422E0">
              <w:rPr>
                <w:color w:val="auto"/>
                <w:shd w:val="clear" w:color="auto" w:fill="FFFFFF"/>
              </w:rPr>
              <w:t>твердих побутових відходів з встановленням </w:t>
            </w:r>
            <w:r w:rsidRPr="009422E0">
              <w:rPr>
                <w:rStyle w:val="af3"/>
                <w:bCs/>
                <w:i w:val="0"/>
                <w:iCs w:val="0"/>
                <w:color w:val="auto"/>
                <w:shd w:val="clear" w:color="auto" w:fill="FFFFFF"/>
              </w:rPr>
              <w:t>підземних</w:t>
            </w:r>
            <w:r w:rsidRPr="009422E0">
              <w:rPr>
                <w:color w:val="auto"/>
                <w:shd w:val="clear" w:color="auto" w:fill="FFFFFF"/>
              </w:rPr>
              <w:t> контейнерів</w:t>
            </w:r>
          </w:p>
        </w:tc>
        <w:tc>
          <w:tcPr>
            <w:tcW w:w="2127" w:type="dxa"/>
            <w:hideMark/>
          </w:tcPr>
          <w:p w:rsidR="001C0307" w:rsidRPr="00955350" w:rsidRDefault="001C0307" w:rsidP="00DE75A3">
            <w:pPr>
              <w:jc w:val="center"/>
              <w:rPr>
                <w:sz w:val="24"/>
                <w:szCs w:val="24"/>
              </w:rPr>
            </w:pPr>
            <w:r w:rsidRPr="00955350">
              <w:rPr>
                <w:kern w:val="24"/>
                <w:sz w:val="24"/>
                <w:szCs w:val="24"/>
                <w:lang w:val="uk-UA"/>
              </w:rPr>
              <w:t>40%</w:t>
            </w:r>
            <w:r w:rsidRPr="00955350">
              <w:rPr>
                <w:kern w:val="24"/>
                <w:sz w:val="24"/>
                <w:szCs w:val="24"/>
              </w:rPr>
              <w:t xml:space="preserve"> </w:t>
            </w:r>
          </w:p>
        </w:tc>
        <w:tc>
          <w:tcPr>
            <w:tcW w:w="2126" w:type="dxa"/>
            <w:hideMark/>
          </w:tcPr>
          <w:p w:rsidR="001C0307" w:rsidRPr="00955350" w:rsidRDefault="001C0307" w:rsidP="00DE75A3">
            <w:pPr>
              <w:jc w:val="center"/>
              <w:rPr>
                <w:sz w:val="24"/>
                <w:szCs w:val="24"/>
              </w:rPr>
            </w:pPr>
            <w:r w:rsidRPr="00955350">
              <w:rPr>
                <w:kern w:val="24"/>
                <w:sz w:val="24"/>
                <w:szCs w:val="24"/>
                <w:lang w:val="uk-UA"/>
              </w:rPr>
              <w:t>60%</w:t>
            </w:r>
            <w:r w:rsidRPr="00955350">
              <w:rPr>
                <w:kern w:val="24"/>
                <w:sz w:val="24"/>
                <w:szCs w:val="24"/>
              </w:rPr>
              <w:t xml:space="preserve"> </w:t>
            </w:r>
          </w:p>
        </w:tc>
      </w:tr>
      <w:tr w:rsidR="001C0307" w:rsidRPr="00955350" w:rsidTr="001C0307">
        <w:trPr>
          <w:trHeight w:val="860"/>
        </w:trPr>
        <w:tc>
          <w:tcPr>
            <w:tcW w:w="5211" w:type="dxa"/>
            <w:hideMark/>
          </w:tcPr>
          <w:p w:rsidR="001C0307" w:rsidRPr="009422E0" w:rsidRDefault="001C0307" w:rsidP="0030789E">
            <w:pPr>
              <w:pStyle w:val="Default"/>
              <w:tabs>
                <w:tab w:val="left" w:pos="851"/>
              </w:tabs>
              <w:jc w:val="both"/>
              <w:rPr>
                <w:color w:val="auto"/>
                <w:lang w:val="uk-UA" w:eastAsia="uk-UA" w:bidi="uk-UA"/>
              </w:rPr>
            </w:pPr>
            <w:r w:rsidRPr="009422E0">
              <w:rPr>
                <w:color w:val="auto"/>
                <w:shd w:val="clear" w:color="auto" w:fill="FFFFFF"/>
              </w:rPr>
              <w:t xml:space="preserve">Придбання та </w:t>
            </w:r>
            <w:r w:rsidRPr="009422E0">
              <w:rPr>
                <w:rStyle w:val="af3"/>
                <w:bCs/>
                <w:i w:val="0"/>
                <w:iCs w:val="0"/>
                <w:color w:val="auto"/>
                <w:shd w:val="clear" w:color="auto" w:fill="FFFFFF"/>
              </w:rPr>
              <w:t>встановлення</w:t>
            </w:r>
            <w:r w:rsidRPr="009422E0">
              <w:rPr>
                <w:color w:val="auto"/>
                <w:shd w:val="clear" w:color="auto" w:fill="FFFFFF"/>
              </w:rPr>
              <w:t xml:space="preserve"> елементів </w:t>
            </w:r>
            <w:r w:rsidRPr="009422E0">
              <w:rPr>
                <w:rStyle w:val="af3"/>
                <w:bCs/>
                <w:i w:val="0"/>
                <w:iCs w:val="0"/>
                <w:color w:val="auto"/>
                <w:shd w:val="clear" w:color="auto" w:fill="FFFFFF"/>
              </w:rPr>
              <w:t>дитячо</w:t>
            </w:r>
            <w:r w:rsidRPr="009422E0">
              <w:rPr>
                <w:color w:val="auto"/>
                <w:shd w:val="clear" w:color="auto" w:fill="FFFFFF"/>
              </w:rPr>
              <w:t>-</w:t>
            </w:r>
            <w:r w:rsidRPr="009422E0">
              <w:rPr>
                <w:rStyle w:val="af3"/>
                <w:bCs/>
                <w:i w:val="0"/>
                <w:iCs w:val="0"/>
                <w:color w:val="auto"/>
                <w:shd w:val="clear" w:color="auto" w:fill="FFFFFF"/>
              </w:rPr>
              <w:t>спортивних майданчиків</w:t>
            </w:r>
            <w:r w:rsidRPr="009422E0">
              <w:rPr>
                <w:color w:val="auto"/>
                <w:shd w:val="clear" w:color="auto" w:fill="FFFFFF"/>
              </w:rPr>
              <w:t>, вуличних тренажерів.</w:t>
            </w:r>
          </w:p>
        </w:tc>
        <w:tc>
          <w:tcPr>
            <w:tcW w:w="2127" w:type="dxa"/>
            <w:hideMark/>
          </w:tcPr>
          <w:p w:rsidR="001C0307" w:rsidRPr="009422E0" w:rsidRDefault="001C0307" w:rsidP="00955350">
            <w:pPr>
              <w:jc w:val="center"/>
              <w:rPr>
                <w:sz w:val="24"/>
                <w:szCs w:val="24"/>
                <w:lang w:val="uk-UA"/>
              </w:rPr>
            </w:pPr>
            <w:r>
              <w:rPr>
                <w:sz w:val="24"/>
                <w:szCs w:val="24"/>
                <w:lang w:val="uk-UA"/>
              </w:rPr>
              <w:t>50%</w:t>
            </w:r>
          </w:p>
        </w:tc>
        <w:tc>
          <w:tcPr>
            <w:tcW w:w="2126" w:type="dxa"/>
            <w:hideMark/>
          </w:tcPr>
          <w:p w:rsidR="001C0307" w:rsidRPr="009422E0" w:rsidRDefault="001C0307" w:rsidP="00955350">
            <w:pPr>
              <w:jc w:val="center"/>
              <w:rPr>
                <w:sz w:val="24"/>
                <w:szCs w:val="24"/>
                <w:lang w:val="uk-UA"/>
              </w:rPr>
            </w:pPr>
            <w:r>
              <w:rPr>
                <w:sz w:val="24"/>
                <w:szCs w:val="24"/>
                <w:lang w:val="uk-UA"/>
              </w:rPr>
              <w:t>50%</w:t>
            </w:r>
          </w:p>
        </w:tc>
      </w:tr>
      <w:tr w:rsidR="001C0307" w:rsidRPr="00955350" w:rsidTr="001C0307">
        <w:trPr>
          <w:trHeight w:val="1158"/>
        </w:trPr>
        <w:tc>
          <w:tcPr>
            <w:tcW w:w="5211" w:type="dxa"/>
            <w:hideMark/>
          </w:tcPr>
          <w:p w:rsidR="001C0307" w:rsidRPr="000917AB" w:rsidRDefault="001C0307" w:rsidP="0030789E">
            <w:pPr>
              <w:pStyle w:val="Default"/>
              <w:tabs>
                <w:tab w:val="left" w:pos="1276"/>
              </w:tabs>
              <w:jc w:val="both"/>
              <w:rPr>
                <w:color w:val="auto"/>
                <w:sz w:val="28"/>
                <w:szCs w:val="28"/>
                <w:shd w:val="clear" w:color="auto" w:fill="F6F6F6"/>
                <w:lang w:val="uk-UA"/>
              </w:rPr>
            </w:pPr>
            <w:r w:rsidRPr="009422E0">
              <w:rPr>
                <w:rStyle w:val="af3"/>
                <w:bCs/>
                <w:i w:val="0"/>
                <w:iCs w:val="0"/>
                <w:color w:val="auto"/>
                <w:shd w:val="clear" w:color="auto" w:fill="FFFFFF"/>
              </w:rPr>
              <w:t>Капітальний ремонт внутрішньобудинкових</w:t>
            </w:r>
            <w:r w:rsidRPr="009422E0">
              <w:rPr>
                <w:color w:val="auto"/>
                <w:shd w:val="clear" w:color="auto" w:fill="FFFFFF"/>
              </w:rPr>
              <w:t xml:space="preserve"> інженерних </w:t>
            </w:r>
            <w:r w:rsidRPr="009422E0">
              <w:rPr>
                <w:rStyle w:val="af3"/>
                <w:bCs/>
                <w:i w:val="0"/>
                <w:iCs w:val="0"/>
                <w:color w:val="auto"/>
                <w:shd w:val="clear" w:color="auto" w:fill="FFFFFF"/>
              </w:rPr>
              <w:t xml:space="preserve">мереж </w:t>
            </w:r>
            <w:r w:rsidRPr="009422E0">
              <w:rPr>
                <w:color w:val="auto"/>
                <w:shd w:val="clear" w:color="auto" w:fill="FFFFFF"/>
              </w:rPr>
              <w:t>в багатоквартирному житловому будинку.</w:t>
            </w:r>
          </w:p>
        </w:tc>
        <w:tc>
          <w:tcPr>
            <w:tcW w:w="2127" w:type="dxa"/>
            <w:hideMark/>
          </w:tcPr>
          <w:p w:rsidR="001C0307" w:rsidRPr="00955350" w:rsidRDefault="001C0307" w:rsidP="00DE75A3">
            <w:pPr>
              <w:jc w:val="center"/>
              <w:rPr>
                <w:sz w:val="24"/>
                <w:szCs w:val="24"/>
              </w:rPr>
            </w:pPr>
            <w:r>
              <w:rPr>
                <w:kern w:val="24"/>
                <w:sz w:val="24"/>
                <w:szCs w:val="24"/>
                <w:lang w:val="uk-UA"/>
              </w:rPr>
              <w:t>4</w:t>
            </w:r>
            <w:r w:rsidRPr="00955350">
              <w:rPr>
                <w:kern w:val="24"/>
                <w:sz w:val="24"/>
                <w:szCs w:val="24"/>
                <w:lang w:val="uk-UA"/>
              </w:rPr>
              <w:t>0%</w:t>
            </w:r>
            <w:r w:rsidRPr="00955350">
              <w:rPr>
                <w:kern w:val="24"/>
                <w:sz w:val="24"/>
                <w:szCs w:val="24"/>
              </w:rPr>
              <w:t xml:space="preserve"> </w:t>
            </w:r>
          </w:p>
        </w:tc>
        <w:tc>
          <w:tcPr>
            <w:tcW w:w="2126" w:type="dxa"/>
            <w:hideMark/>
          </w:tcPr>
          <w:p w:rsidR="001C0307" w:rsidRPr="00955350" w:rsidRDefault="001C0307" w:rsidP="00DE75A3">
            <w:pPr>
              <w:jc w:val="center"/>
              <w:rPr>
                <w:sz w:val="24"/>
                <w:szCs w:val="24"/>
              </w:rPr>
            </w:pPr>
            <w:r>
              <w:rPr>
                <w:kern w:val="24"/>
                <w:sz w:val="24"/>
                <w:szCs w:val="24"/>
                <w:lang w:val="uk-UA"/>
              </w:rPr>
              <w:t>6</w:t>
            </w:r>
            <w:r w:rsidRPr="00955350">
              <w:rPr>
                <w:kern w:val="24"/>
                <w:sz w:val="24"/>
                <w:szCs w:val="24"/>
                <w:lang w:val="uk-UA"/>
              </w:rPr>
              <w:t>0%</w:t>
            </w:r>
            <w:r w:rsidRPr="00955350">
              <w:rPr>
                <w:kern w:val="24"/>
                <w:sz w:val="24"/>
                <w:szCs w:val="24"/>
              </w:rPr>
              <w:t xml:space="preserve"> </w:t>
            </w:r>
          </w:p>
        </w:tc>
      </w:tr>
    </w:tbl>
    <w:p w:rsidR="00F933DB" w:rsidRPr="0002429C" w:rsidRDefault="009422E0" w:rsidP="00F933DB">
      <w:pPr>
        <w:pStyle w:val="Default"/>
        <w:ind w:firstLine="567"/>
        <w:jc w:val="both"/>
        <w:rPr>
          <w:color w:val="auto"/>
          <w:sz w:val="28"/>
          <w:szCs w:val="28"/>
          <w:lang w:val="uk-UA"/>
        </w:rPr>
      </w:pPr>
      <w:r w:rsidRPr="00DE75A3">
        <w:rPr>
          <w:color w:val="auto"/>
          <w:sz w:val="28"/>
          <w:szCs w:val="28"/>
          <w:lang w:val="uk-UA"/>
        </w:rPr>
        <w:t>2. В</w:t>
      </w:r>
      <w:r w:rsidR="00F933DB" w:rsidRPr="00DE75A3">
        <w:rPr>
          <w:color w:val="auto"/>
          <w:sz w:val="28"/>
          <w:szCs w:val="28"/>
          <w:lang w:val="uk-UA"/>
        </w:rPr>
        <w:t>несок співвласників</w:t>
      </w:r>
      <w:r w:rsidR="00DE75A3" w:rsidRPr="00DE75A3">
        <w:rPr>
          <w:color w:val="auto"/>
          <w:sz w:val="28"/>
          <w:szCs w:val="28"/>
          <w:lang w:val="uk-UA"/>
        </w:rPr>
        <w:t xml:space="preserve"> на капітальний ремонт ліфта</w:t>
      </w:r>
      <w:r w:rsidR="00F933DB" w:rsidRPr="00DE75A3">
        <w:rPr>
          <w:color w:val="auto"/>
          <w:sz w:val="28"/>
          <w:szCs w:val="28"/>
          <w:lang w:val="uk-UA"/>
        </w:rPr>
        <w:t xml:space="preserve"> (за виключенням співвласників, які проживають на 1 поверсі), складає не менше 10 гривень за 1м² загальної площі квартири (нежитлового приміщення).</w:t>
      </w:r>
    </w:p>
    <w:p w:rsidR="00F933DB" w:rsidRPr="0002429C" w:rsidRDefault="003311C0" w:rsidP="00F933DB">
      <w:pPr>
        <w:ind w:firstLine="567"/>
        <w:jc w:val="both"/>
        <w:rPr>
          <w:sz w:val="28"/>
          <w:szCs w:val="28"/>
          <w:lang w:val="uk-UA"/>
        </w:rPr>
      </w:pPr>
      <w:r>
        <w:rPr>
          <w:sz w:val="28"/>
          <w:szCs w:val="28"/>
          <w:lang w:val="uk-UA"/>
        </w:rPr>
        <w:t xml:space="preserve">3. </w:t>
      </w:r>
      <w:r w:rsidR="00F933DB" w:rsidRPr="0002429C">
        <w:rPr>
          <w:sz w:val="28"/>
          <w:szCs w:val="28"/>
          <w:lang w:val="uk-UA"/>
        </w:rPr>
        <w:t xml:space="preserve">Гарантована сума дольової участі співвласників будинку зазначається у тексті Угоди </w:t>
      </w:r>
      <w:r w:rsidR="00F933DB" w:rsidRPr="0002429C">
        <w:rPr>
          <w:bCs/>
          <w:sz w:val="28"/>
          <w:szCs w:val="28"/>
          <w:lang w:val="uk-UA"/>
        </w:rPr>
        <w:t>про дольову участь у фінансуванні робіт, яка підписується уповноваженою загальними зборами співвласників особою</w:t>
      </w:r>
      <w:r w:rsidR="00F933DB" w:rsidRPr="0002429C">
        <w:rPr>
          <w:sz w:val="28"/>
          <w:szCs w:val="28"/>
          <w:lang w:val="uk-UA"/>
        </w:rPr>
        <w:t xml:space="preserve"> та має бути повністю сплачена  (на розробку проектно-кошторисної документації та передбачені цією документацією цілі), незалежно від корегування загальної вартості після підписання договору з виконавцем робіт</w:t>
      </w:r>
      <w:r w:rsidR="002337AD">
        <w:rPr>
          <w:sz w:val="28"/>
          <w:szCs w:val="28"/>
          <w:lang w:val="uk-UA"/>
        </w:rPr>
        <w:t xml:space="preserve"> (додаток 5 цієї Програми)</w:t>
      </w:r>
      <w:r w:rsidR="00F933DB" w:rsidRPr="0002429C">
        <w:rPr>
          <w:sz w:val="28"/>
          <w:szCs w:val="28"/>
          <w:lang w:val="uk-UA"/>
        </w:rPr>
        <w:t>.</w:t>
      </w:r>
    </w:p>
    <w:p w:rsidR="00F933DB" w:rsidRPr="0002429C" w:rsidRDefault="00C838EE" w:rsidP="00F933DB">
      <w:pPr>
        <w:ind w:firstLine="567"/>
        <w:jc w:val="both"/>
        <w:rPr>
          <w:sz w:val="28"/>
          <w:szCs w:val="28"/>
          <w:lang w:val="uk-UA"/>
        </w:rPr>
      </w:pPr>
      <w:r>
        <w:rPr>
          <w:sz w:val="28"/>
          <w:szCs w:val="28"/>
          <w:lang w:val="uk-UA"/>
        </w:rPr>
        <w:t xml:space="preserve">4. </w:t>
      </w:r>
      <w:r w:rsidR="00F933DB" w:rsidRPr="0002429C">
        <w:rPr>
          <w:sz w:val="28"/>
          <w:szCs w:val="28"/>
          <w:lang w:val="uk-UA"/>
        </w:rPr>
        <w:t>Головним розпорядником коштів, виділених на реалізацію Програми, є управління житлово-комунального господарства та екології міської ради.</w:t>
      </w:r>
    </w:p>
    <w:p w:rsidR="009422E0" w:rsidRDefault="009422E0" w:rsidP="00F933DB">
      <w:pPr>
        <w:shd w:val="clear" w:color="auto" w:fill="FFFFFF"/>
        <w:spacing w:before="15"/>
        <w:jc w:val="both"/>
        <w:rPr>
          <w:sz w:val="28"/>
          <w:szCs w:val="28"/>
          <w:lang w:val="uk-UA"/>
        </w:rPr>
      </w:pPr>
    </w:p>
    <w:p w:rsidR="008164FF" w:rsidRDefault="008164FF" w:rsidP="00F933DB">
      <w:pPr>
        <w:shd w:val="clear" w:color="auto" w:fill="FFFFFF"/>
        <w:spacing w:before="15"/>
        <w:jc w:val="both"/>
        <w:rPr>
          <w:sz w:val="28"/>
          <w:szCs w:val="28"/>
          <w:lang w:val="uk-UA"/>
        </w:rPr>
      </w:pPr>
    </w:p>
    <w:p w:rsidR="00670E58" w:rsidRPr="004E1814" w:rsidRDefault="00670E58" w:rsidP="00670E58">
      <w:pPr>
        <w:rPr>
          <w:bCs/>
          <w:sz w:val="28"/>
          <w:szCs w:val="28"/>
          <w:lang w:val="uk-UA"/>
        </w:rPr>
      </w:pPr>
      <w:r w:rsidRPr="004E1814">
        <w:rPr>
          <w:bCs/>
          <w:sz w:val="28"/>
          <w:szCs w:val="28"/>
          <w:lang w:val="uk-UA"/>
        </w:rPr>
        <w:t xml:space="preserve">Керуючий справами </w:t>
      </w:r>
    </w:p>
    <w:p w:rsidR="00670E58" w:rsidRPr="004E1814" w:rsidRDefault="00670E58" w:rsidP="00670E58">
      <w:pPr>
        <w:rPr>
          <w:bCs/>
          <w:sz w:val="28"/>
          <w:szCs w:val="28"/>
          <w:lang w:val="uk-UA"/>
        </w:rPr>
      </w:pPr>
      <w:r w:rsidRPr="004E1814">
        <w:rPr>
          <w:bCs/>
          <w:sz w:val="28"/>
          <w:szCs w:val="28"/>
          <w:lang w:val="uk-UA"/>
        </w:rPr>
        <w:t>виконавчого комітету  міської ради                                        Олександр ДОЛЯ</w:t>
      </w:r>
    </w:p>
    <w:p w:rsidR="00F933DB" w:rsidRPr="0002429C" w:rsidRDefault="00F933DB" w:rsidP="00F933DB">
      <w:pPr>
        <w:shd w:val="clear" w:color="auto" w:fill="FFFFFF"/>
        <w:spacing w:before="15"/>
        <w:jc w:val="both"/>
        <w:rPr>
          <w:sz w:val="28"/>
          <w:szCs w:val="28"/>
          <w:lang w:val="uk-UA"/>
        </w:rPr>
      </w:pPr>
      <w:r w:rsidRPr="0002429C">
        <w:rPr>
          <w:sz w:val="28"/>
          <w:szCs w:val="28"/>
          <w:lang w:val="uk-UA"/>
        </w:rPr>
        <w:t xml:space="preserve">                                                         </w:t>
      </w:r>
      <w:r w:rsidR="003311C0">
        <w:rPr>
          <w:sz w:val="28"/>
          <w:szCs w:val="28"/>
          <w:lang w:val="uk-UA"/>
        </w:rPr>
        <w:t xml:space="preserve">    </w:t>
      </w:r>
    </w:p>
    <w:p w:rsidR="00F933DB" w:rsidRPr="0002429C" w:rsidRDefault="00F933DB" w:rsidP="00F933DB">
      <w:pPr>
        <w:ind w:left="6237"/>
        <w:rPr>
          <w:sz w:val="28"/>
          <w:szCs w:val="28"/>
          <w:lang w:val="uk-UA"/>
        </w:rPr>
      </w:pPr>
    </w:p>
    <w:p w:rsidR="008164FF" w:rsidRDefault="008164FF" w:rsidP="00F933DB">
      <w:pPr>
        <w:ind w:left="6237"/>
        <w:rPr>
          <w:sz w:val="28"/>
          <w:szCs w:val="28"/>
          <w:lang w:val="uk-UA"/>
        </w:rPr>
      </w:pPr>
    </w:p>
    <w:p w:rsidR="008164FF" w:rsidRDefault="008164FF"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1C0307" w:rsidRDefault="001C0307" w:rsidP="00F933DB">
      <w:pPr>
        <w:ind w:left="6237"/>
        <w:rPr>
          <w:sz w:val="28"/>
          <w:szCs w:val="28"/>
          <w:lang w:val="uk-UA"/>
        </w:rPr>
      </w:pPr>
    </w:p>
    <w:p w:rsidR="000353E4" w:rsidRPr="00C400E2" w:rsidRDefault="000353E4" w:rsidP="000353E4">
      <w:pPr>
        <w:ind w:left="4820"/>
        <w:rPr>
          <w:sz w:val="28"/>
          <w:szCs w:val="28"/>
          <w:lang w:val="uk-UA"/>
        </w:rPr>
      </w:pPr>
      <w:r w:rsidRPr="00C400E2">
        <w:rPr>
          <w:sz w:val="28"/>
          <w:szCs w:val="28"/>
          <w:lang w:val="uk-UA"/>
        </w:rPr>
        <w:lastRenderedPageBreak/>
        <w:t>Додаток</w:t>
      </w:r>
      <w:r>
        <w:rPr>
          <w:sz w:val="28"/>
          <w:szCs w:val="28"/>
          <w:lang w:val="uk-UA"/>
        </w:rPr>
        <w:t xml:space="preserve"> 1</w:t>
      </w:r>
    </w:p>
    <w:p w:rsidR="000353E4" w:rsidRPr="00C400E2" w:rsidRDefault="000353E4" w:rsidP="000353E4">
      <w:pPr>
        <w:ind w:left="4820" w:right="-142"/>
        <w:jc w:val="both"/>
        <w:rPr>
          <w:color w:val="FF0000"/>
          <w:sz w:val="28"/>
          <w:szCs w:val="28"/>
          <w:lang w:val="uk-UA"/>
        </w:rPr>
      </w:pPr>
      <w:r w:rsidRPr="00C400E2">
        <w:rPr>
          <w:sz w:val="28"/>
          <w:szCs w:val="28"/>
          <w:lang w:val="uk-UA"/>
        </w:rPr>
        <w:t xml:space="preserve">до </w:t>
      </w:r>
      <w:r w:rsidRPr="00234E37">
        <w:rPr>
          <w:sz w:val="28"/>
          <w:szCs w:val="28"/>
          <w:lang w:val="uk-UA"/>
        </w:rPr>
        <w:t xml:space="preserve">Програми </w:t>
      </w:r>
      <w:r>
        <w:rPr>
          <w:sz w:val="28"/>
          <w:szCs w:val="28"/>
          <w:lang w:val="uk-UA"/>
        </w:rPr>
        <w:t xml:space="preserve">фінансової </w:t>
      </w:r>
      <w:r w:rsidRPr="00EA2451">
        <w:rPr>
          <w:sz w:val="28"/>
          <w:szCs w:val="28"/>
          <w:lang w:val="uk-UA"/>
        </w:rPr>
        <w:t>підтримки співвласн</w:t>
      </w:r>
      <w:r>
        <w:rPr>
          <w:sz w:val="28"/>
          <w:szCs w:val="28"/>
          <w:lang w:val="uk-UA"/>
        </w:rPr>
        <w:t xml:space="preserve">иків багатоквартирних будинків </w:t>
      </w:r>
      <w:r w:rsidRPr="00EA2451">
        <w:rPr>
          <w:sz w:val="28"/>
          <w:szCs w:val="28"/>
          <w:lang w:val="uk-UA"/>
        </w:rPr>
        <w:t>на 2025-2027 роки</w:t>
      </w:r>
    </w:p>
    <w:p w:rsidR="000353E4" w:rsidRDefault="000353E4" w:rsidP="000353E4">
      <w:pPr>
        <w:tabs>
          <w:tab w:val="left" w:pos="709"/>
        </w:tabs>
        <w:spacing w:before="120"/>
        <w:jc w:val="center"/>
        <w:rPr>
          <w:b/>
          <w:bCs/>
          <w:sz w:val="28"/>
          <w:szCs w:val="28"/>
          <w:lang w:val="uk-UA" w:eastAsia="uk-UA" w:bidi="uk-UA"/>
        </w:rPr>
      </w:pPr>
      <w:r w:rsidRPr="007063AB">
        <w:rPr>
          <w:b/>
          <w:bCs/>
          <w:sz w:val="28"/>
          <w:szCs w:val="28"/>
          <w:lang w:eastAsia="uk-UA" w:bidi="uk-UA"/>
        </w:rPr>
        <w:t>ПОКАЗНИКИ РЕЗУЛЬТАТИВНОСТІ ПРОГРАМИ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21"/>
        <w:gridCol w:w="2835"/>
        <w:gridCol w:w="992"/>
        <w:gridCol w:w="1843"/>
        <w:gridCol w:w="1134"/>
        <w:gridCol w:w="1134"/>
        <w:gridCol w:w="1134"/>
      </w:tblGrid>
      <w:tr w:rsidR="00B74126" w:rsidRPr="006B67A0" w:rsidTr="00B74126">
        <w:trPr>
          <w:trHeight w:hRule="exact" w:val="405"/>
        </w:trPr>
        <w:tc>
          <w:tcPr>
            <w:tcW w:w="421" w:type="dxa"/>
            <w:vMerge w:val="restart"/>
            <w:shd w:val="clear" w:color="auto" w:fill="FFFFFF"/>
            <w:vAlign w:val="center"/>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w:t>
            </w:r>
          </w:p>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з/п</w:t>
            </w:r>
          </w:p>
        </w:tc>
        <w:tc>
          <w:tcPr>
            <w:tcW w:w="2835" w:type="dxa"/>
            <w:vMerge w:val="restart"/>
            <w:shd w:val="clear" w:color="auto" w:fill="FFFFFF"/>
            <w:vAlign w:val="center"/>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Назва</w:t>
            </w:r>
          </w:p>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показника</w:t>
            </w:r>
          </w:p>
        </w:tc>
        <w:tc>
          <w:tcPr>
            <w:tcW w:w="992" w:type="dxa"/>
            <w:vMerge w:val="restart"/>
            <w:shd w:val="clear" w:color="auto" w:fill="FFFFFF"/>
            <w:vAlign w:val="center"/>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Одиниця</w:t>
            </w:r>
          </w:p>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виміру</w:t>
            </w:r>
          </w:p>
        </w:tc>
        <w:tc>
          <w:tcPr>
            <w:tcW w:w="1843" w:type="dxa"/>
            <w:vMerge w:val="restart"/>
            <w:shd w:val="clear" w:color="auto" w:fill="FFFFFF"/>
            <w:vAlign w:val="center"/>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Вихідні дані на початок дії Програми</w:t>
            </w:r>
          </w:p>
        </w:tc>
        <w:tc>
          <w:tcPr>
            <w:tcW w:w="3402" w:type="dxa"/>
            <w:gridSpan w:val="3"/>
            <w:shd w:val="clear" w:color="auto" w:fill="FFFFFF"/>
            <w:vAlign w:val="center"/>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Роки виконання Програми</w:t>
            </w:r>
          </w:p>
        </w:tc>
      </w:tr>
      <w:tr w:rsidR="00B74126" w:rsidRPr="006B67A0" w:rsidTr="00B74126">
        <w:trPr>
          <w:trHeight w:hRule="exact" w:val="567"/>
        </w:trPr>
        <w:tc>
          <w:tcPr>
            <w:tcW w:w="421" w:type="dxa"/>
            <w:vMerge/>
            <w:shd w:val="clear" w:color="auto" w:fill="FFFFFF"/>
            <w:vAlign w:val="center"/>
          </w:tcPr>
          <w:p w:rsidR="00B74126" w:rsidRPr="00735ECA" w:rsidRDefault="00B74126" w:rsidP="00B74126">
            <w:pPr>
              <w:tabs>
                <w:tab w:val="left" w:pos="709"/>
              </w:tabs>
              <w:jc w:val="center"/>
              <w:rPr>
                <w:sz w:val="24"/>
                <w:szCs w:val="24"/>
                <w:lang w:val="uk-UA"/>
              </w:rPr>
            </w:pPr>
          </w:p>
        </w:tc>
        <w:tc>
          <w:tcPr>
            <w:tcW w:w="2835" w:type="dxa"/>
            <w:vMerge/>
            <w:shd w:val="clear" w:color="auto" w:fill="FFFFFF"/>
            <w:vAlign w:val="center"/>
          </w:tcPr>
          <w:p w:rsidR="00B74126" w:rsidRPr="00735ECA" w:rsidRDefault="00B74126" w:rsidP="00B74126">
            <w:pPr>
              <w:tabs>
                <w:tab w:val="left" w:pos="709"/>
              </w:tabs>
              <w:jc w:val="center"/>
              <w:rPr>
                <w:sz w:val="24"/>
                <w:szCs w:val="24"/>
                <w:lang w:val="uk-UA"/>
              </w:rPr>
            </w:pPr>
          </w:p>
        </w:tc>
        <w:tc>
          <w:tcPr>
            <w:tcW w:w="992" w:type="dxa"/>
            <w:vMerge/>
            <w:shd w:val="clear" w:color="auto" w:fill="FFFFFF"/>
            <w:vAlign w:val="center"/>
          </w:tcPr>
          <w:p w:rsidR="00B74126" w:rsidRPr="00735ECA" w:rsidRDefault="00B74126" w:rsidP="00B74126">
            <w:pPr>
              <w:tabs>
                <w:tab w:val="left" w:pos="709"/>
              </w:tabs>
              <w:jc w:val="center"/>
              <w:rPr>
                <w:sz w:val="24"/>
                <w:szCs w:val="24"/>
                <w:lang w:val="uk-UA"/>
              </w:rPr>
            </w:pPr>
          </w:p>
        </w:tc>
        <w:tc>
          <w:tcPr>
            <w:tcW w:w="1843" w:type="dxa"/>
            <w:vMerge/>
            <w:shd w:val="clear" w:color="auto" w:fill="FFFFFF"/>
            <w:vAlign w:val="center"/>
          </w:tcPr>
          <w:p w:rsidR="00B74126" w:rsidRPr="00735ECA" w:rsidRDefault="00B74126" w:rsidP="00B74126">
            <w:pPr>
              <w:tabs>
                <w:tab w:val="left" w:pos="709"/>
              </w:tabs>
              <w:jc w:val="center"/>
              <w:rPr>
                <w:sz w:val="24"/>
                <w:szCs w:val="24"/>
                <w:lang w:val="uk-UA"/>
              </w:rPr>
            </w:pPr>
          </w:p>
        </w:tc>
        <w:tc>
          <w:tcPr>
            <w:tcW w:w="1134" w:type="dxa"/>
            <w:shd w:val="clear" w:color="auto" w:fill="FFFFFF"/>
            <w:vAlign w:val="center"/>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2025 рік</w:t>
            </w:r>
          </w:p>
        </w:tc>
        <w:tc>
          <w:tcPr>
            <w:tcW w:w="1134" w:type="dxa"/>
            <w:shd w:val="clear" w:color="auto" w:fill="FFFFFF"/>
            <w:vAlign w:val="center"/>
          </w:tcPr>
          <w:p w:rsidR="00B74126" w:rsidRPr="00735ECA" w:rsidRDefault="00B74126" w:rsidP="00B74126">
            <w:pPr>
              <w:widowControl w:val="0"/>
              <w:tabs>
                <w:tab w:val="left" w:pos="709"/>
              </w:tabs>
              <w:ind w:hanging="11"/>
              <w:jc w:val="center"/>
              <w:rPr>
                <w:sz w:val="24"/>
                <w:szCs w:val="24"/>
                <w:lang w:val="uk-UA"/>
              </w:rPr>
            </w:pPr>
            <w:r w:rsidRPr="00735ECA">
              <w:rPr>
                <w:bCs/>
                <w:sz w:val="24"/>
                <w:szCs w:val="24"/>
                <w:shd w:val="clear" w:color="auto" w:fill="FFFFFF"/>
                <w:lang w:val="uk-UA" w:eastAsia="uk-UA" w:bidi="uk-UA"/>
              </w:rPr>
              <w:t>2026 рік</w:t>
            </w:r>
          </w:p>
        </w:tc>
        <w:tc>
          <w:tcPr>
            <w:tcW w:w="1134" w:type="dxa"/>
            <w:shd w:val="clear" w:color="auto" w:fill="FFFFFF"/>
            <w:vAlign w:val="center"/>
          </w:tcPr>
          <w:p w:rsidR="00B74126" w:rsidRPr="00735ECA" w:rsidRDefault="00B74126" w:rsidP="00B74126">
            <w:pPr>
              <w:widowControl w:val="0"/>
              <w:tabs>
                <w:tab w:val="left" w:pos="709"/>
              </w:tabs>
              <w:ind w:left="160"/>
              <w:jc w:val="center"/>
              <w:rPr>
                <w:sz w:val="24"/>
                <w:szCs w:val="24"/>
                <w:lang w:val="uk-UA"/>
              </w:rPr>
            </w:pPr>
            <w:r w:rsidRPr="00735ECA">
              <w:rPr>
                <w:bCs/>
                <w:sz w:val="24"/>
                <w:szCs w:val="24"/>
                <w:shd w:val="clear" w:color="auto" w:fill="FFFFFF"/>
                <w:lang w:val="uk-UA" w:eastAsia="uk-UA" w:bidi="uk-UA"/>
              </w:rPr>
              <w:t>2027 рік</w:t>
            </w:r>
          </w:p>
        </w:tc>
      </w:tr>
      <w:tr w:rsidR="00B74126" w:rsidRPr="006B67A0" w:rsidTr="00B74126">
        <w:trPr>
          <w:trHeight w:hRule="exact" w:val="278"/>
        </w:trPr>
        <w:tc>
          <w:tcPr>
            <w:tcW w:w="421" w:type="dxa"/>
            <w:shd w:val="clear" w:color="auto" w:fill="FFFFFF"/>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1</w:t>
            </w:r>
          </w:p>
        </w:tc>
        <w:tc>
          <w:tcPr>
            <w:tcW w:w="2835" w:type="dxa"/>
            <w:shd w:val="clear" w:color="auto" w:fill="FFFFFF"/>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2</w:t>
            </w:r>
          </w:p>
        </w:tc>
        <w:tc>
          <w:tcPr>
            <w:tcW w:w="992" w:type="dxa"/>
            <w:shd w:val="clear" w:color="auto" w:fill="FFFFFF"/>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3</w:t>
            </w:r>
          </w:p>
        </w:tc>
        <w:tc>
          <w:tcPr>
            <w:tcW w:w="1843" w:type="dxa"/>
            <w:shd w:val="clear" w:color="auto" w:fill="FFFFFF"/>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4</w:t>
            </w:r>
          </w:p>
        </w:tc>
        <w:tc>
          <w:tcPr>
            <w:tcW w:w="1134" w:type="dxa"/>
            <w:shd w:val="clear" w:color="auto" w:fill="FFFFFF"/>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5</w:t>
            </w:r>
          </w:p>
        </w:tc>
        <w:tc>
          <w:tcPr>
            <w:tcW w:w="1134" w:type="dxa"/>
            <w:shd w:val="clear" w:color="auto" w:fill="FFFFFF"/>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6</w:t>
            </w:r>
          </w:p>
        </w:tc>
        <w:tc>
          <w:tcPr>
            <w:tcW w:w="1134" w:type="dxa"/>
            <w:shd w:val="clear" w:color="auto" w:fill="FFFFFF"/>
          </w:tcPr>
          <w:p w:rsidR="00B74126" w:rsidRPr="00735ECA" w:rsidRDefault="00B74126"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7</w:t>
            </w:r>
          </w:p>
        </w:tc>
      </w:tr>
      <w:tr w:rsidR="00B74126" w:rsidRPr="006B67A0" w:rsidTr="00B74126">
        <w:trPr>
          <w:trHeight w:hRule="exact" w:val="896"/>
        </w:trPr>
        <w:tc>
          <w:tcPr>
            <w:tcW w:w="9493" w:type="dxa"/>
            <w:gridSpan w:val="7"/>
            <w:shd w:val="clear" w:color="auto" w:fill="FFFFFF"/>
            <w:vAlign w:val="center"/>
          </w:tcPr>
          <w:p w:rsidR="00B74126" w:rsidRPr="00B74126" w:rsidRDefault="00B74126" w:rsidP="00B74126">
            <w:pPr>
              <w:tabs>
                <w:tab w:val="left" w:pos="709"/>
              </w:tabs>
              <w:jc w:val="center"/>
              <w:rPr>
                <w:b/>
                <w:lang w:val="uk-UA"/>
              </w:rPr>
            </w:pPr>
            <w:r w:rsidRPr="00B74126">
              <w:rPr>
                <w:b/>
                <w:shd w:val="clear" w:color="auto" w:fill="FFFFFF"/>
                <w:lang w:val="uk-UA" w:eastAsia="uk-UA" w:bidi="uk-UA"/>
              </w:rPr>
              <w:t xml:space="preserve">1. </w:t>
            </w:r>
            <w:r w:rsidRPr="00B74126">
              <w:rPr>
                <w:b/>
                <w:color w:val="000000" w:themeColor="text1"/>
                <w:sz w:val="24"/>
                <w:szCs w:val="24"/>
                <w:lang w:val="uk-UA" w:eastAsia="uk-UA" w:bidi="uk-UA"/>
              </w:rPr>
              <w:t xml:space="preserve">Проведення ремонтних робіт з </w:t>
            </w:r>
            <w:r w:rsidRPr="00B74126">
              <w:rPr>
                <w:b/>
                <w:color w:val="000000" w:themeColor="text1"/>
                <w:sz w:val="24"/>
                <w:szCs w:val="24"/>
                <w:shd w:val="clear" w:color="auto" w:fill="FFFFFF"/>
                <w:lang w:val="uk-UA"/>
              </w:rPr>
              <w:t>усунення аварій в житловому фонді</w:t>
            </w:r>
            <w:r w:rsidRPr="00B74126">
              <w:rPr>
                <w:b/>
                <w:color w:val="333333"/>
                <w:sz w:val="24"/>
                <w:szCs w:val="24"/>
                <w:shd w:val="clear" w:color="auto" w:fill="FFFFFF"/>
                <w:lang w:val="uk-UA"/>
              </w:rPr>
              <w:t xml:space="preserve"> (</w:t>
            </w:r>
            <w:r w:rsidRPr="00B74126">
              <w:rPr>
                <w:b/>
                <w:color w:val="000000" w:themeColor="text1"/>
                <w:sz w:val="24"/>
                <w:szCs w:val="24"/>
                <w:lang w:val="uk-UA" w:eastAsia="uk-UA" w:bidi="uk-UA"/>
              </w:rPr>
              <w:t xml:space="preserve">капітальний ремонт/реконструкція конструктивних елементів багатоквартирних будинків) </w:t>
            </w:r>
            <w:r w:rsidRPr="00B74126">
              <w:rPr>
                <w:rStyle w:val="c9dxtc"/>
                <w:b/>
                <w:color w:val="000000" w:themeColor="text1"/>
                <w:sz w:val="24"/>
                <w:szCs w:val="24"/>
                <w:lang w:val="uk-UA"/>
              </w:rPr>
              <w:t>пошкоджених або знищених внаслідок збройної агресії російської федерації</w:t>
            </w:r>
          </w:p>
        </w:tc>
      </w:tr>
      <w:tr w:rsidR="00B74126" w:rsidRPr="006B67A0" w:rsidTr="00B74126">
        <w:trPr>
          <w:trHeight w:hRule="exact" w:val="349"/>
        </w:trPr>
        <w:tc>
          <w:tcPr>
            <w:tcW w:w="9493" w:type="dxa"/>
            <w:gridSpan w:val="7"/>
            <w:shd w:val="clear" w:color="auto" w:fill="FFFFFF"/>
            <w:vAlign w:val="center"/>
          </w:tcPr>
          <w:p w:rsidR="00B74126" w:rsidRPr="00735ECA" w:rsidRDefault="00B74126" w:rsidP="00B74126">
            <w:pPr>
              <w:tabs>
                <w:tab w:val="left" w:pos="709"/>
              </w:tabs>
              <w:jc w:val="center"/>
              <w:rPr>
                <w:b/>
                <w:sz w:val="24"/>
                <w:szCs w:val="24"/>
                <w:shd w:val="clear" w:color="auto" w:fill="FFFFFF"/>
                <w:lang w:eastAsia="uk-UA" w:bidi="uk-UA"/>
              </w:rPr>
            </w:pPr>
            <w:r w:rsidRPr="00735ECA">
              <w:rPr>
                <w:sz w:val="24"/>
                <w:szCs w:val="24"/>
                <w:shd w:val="clear" w:color="auto" w:fill="FFFFFF"/>
                <w:lang w:val="uk-UA" w:eastAsia="uk-UA" w:bidi="uk-UA"/>
              </w:rPr>
              <w:t>І. Показники затрат</w:t>
            </w:r>
          </w:p>
        </w:tc>
      </w:tr>
      <w:tr w:rsidR="00CA2CF7" w:rsidRPr="00B74126" w:rsidTr="005A4AA0">
        <w:trPr>
          <w:trHeight w:hRule="exact" w:val="1269"/>
        </w:trPr>
        <w:tc>
          <w:tcPr>
            <w:tcW w:w="421" w:type="dxa"/>
            <w:shd w:val="clear" w:color="auto" w:fill="FFFFFF"/>
            <w:vAlign w:val="center"/>
          </w:tcPr>
          <w:p w:rsidR="00CA2CF7" w:rsidRPr="00735ECA" w:rsidRDefault="00CA2CF7" w:rsidP="00B74126">
            <w:pPr>
              <w:widowControl w:val="0"/>
              <w:tabs>
                <w:tab w:val="left" w:pos="709"/>
              </w:tabs>
              <w:jc w:val="center"/>
              <w:rPr>
                <w:sz w:val="24"/>
                <w:szCs w:val="24"/>
                <w:highlight w:val="yellow"/>
                <w:lang w:val="uk-UA"/>
              </w:rPr>
            </w:pPr>
            <w:r w:rsidRPr="005A4AA0">
              <w:rPr>
                <w:sz w:val="24"/>
                <w:szCs w:val="24"/>
                <w:shd w:val="clear" w:color="auto" w:fill="FFFFFF"/>
                <w:lang w:val="uk-UA" w:eastAsia="uk-UA" w:bidi="uk-UA"/>
              </w:rPr>
              <w:t>1</w:t>
            </w:r>
          </w:p>
        </w:tc>
        <w:tc>
          <w:tcPr>
            <w:tcW w:w="2835" w:type="dxa"/>
            <w:shd w:val="clear" w:color="auto" w:fill="FFFFFF"/>
            <w:vAlign w:val="center"/>
          </w:tcPr>
          <w:p w:rsidR="00CA2CF7" w:rsidRPr="005A4AA0" w:rsidRDefault="00CA2CF7" w:rsidP="005A4AA0">
            <w:pPr>
              <w:rPr>
                <w:color w:val="000000"/>
                <w:sz w:val="24"/>
                <w:szCs w:val="24"/>
              </w:rPr>
            </w:pPr>
            <w:r w:rsidRPr="005A4AA0">
              <w:rPr>
                <w:color w:val="000000"/>
                <w:sz w:val="24"/>
                <w:szCs w:val="24"/>
              </w:rPr>
              <w:t xml:space="preserve">обсяг видатків </w:t>
            </w:r>
            <w:r w:rsidR="005A4AA0" w:rsidRPr="005A4AA0">
              <w:rPr>
                <w:color w:val="000000"/>
                <w:sz w:val="24"/>
                <w:szCs w:val="24"/>
              </w:rPr>
              <w:t xml:space="preserve">на </w:t>
            </w:r>
            <w:r w:rsidR="005A4AA0" w:rsidRPr="005A4AA0">
              <w:rPr>
                <w:color w:val="000000" w:themeColor="text1"/>
                <w:sz w:val="24"/>
                <w:szCs w:val="24"/>
                <w:lang w:val="uk-UA" w:eastAsia="uk-UA" w:bidi="uk-UA"/>
              </w:rPr>
              <w:t xml:space="preserve">проведення ремонтних робіт з </w:t>
            </w:r>
            <w:r w:rsidR="005A4AA0" w:rsidRPr="005A4AA0">
              <w:rPr>
                <w:color w:val="000000" w:themeColor="text1"/>
                <w:sz w:val="24"/>
                <w:szCs w:val="24"/>
                <w:shd w:val="clear" w:color="auto" w:fill="FFFFFF"/>
                <w:lang w:val="uk-UA"/>
              </w:rPr>
              <w:t>усунення аварій в житловому фонді</w:t>
            </w:r>
          </w:p>
        </w:tc>
        <w:tc>
          <w:tcPr>
            <w:tcW w:w="992" w:type="dxa"/>
            <w:shd w:val="clear" w:color="auto" w:fill="auto"/>
            <w:vAlign w:val="center"/>
          </w:tcPr>
          <w:p w:rsidR="00CA2CF7" w:rsidRPr="00735ECA" w:rsidRDefault="000B30C9" w:rsidP="005A4AA0">
            <w:pPr>
              <w:jc w:val="center"/>
              <w:rPr>
                <w:color w:val="000000"/>
                <w:sz w:val="24"/>
                <w:szCs w:val="24"/>
              </w:rPr>
            </w:pPr>
            <w:r>
              <w:rPr>
                <w:color w:val="000000"/>
                <w:sz w:val="24"/>
                <w:szCs w:val="24"/>
                <w:lang w:val="uk-UA"/>
              </w:rPr>
              <w:t xml:space="preserve">тис. </w:t>
            </w:r>
            <w:r w:rsidR="00CA2CF7" w:rsidRPr="00735ECA">
              <w:rPr>
                <w:color w:val="000000"/>
                <w:sz w:val="24"/>
                <w:szCs w:val="24"/>
              </w:rPr>
              <w:t>грн.</w:t>
            </w:r>
          </w:p>
        </w:tc>
        <w:tc>
          <w:tcPr>
            <w:tcW w:w="1843" w:type="dxa"/>
            <w:shd w:val="clear" w:color="auto" w:fill="auto"/>
            <w:vAlign w:val="center"/>
          </w:tcPr>
          <w:p w:rsidR="00CA2CF7" w:rsidRPr="00735ECA" w:rsidRDefault="00CA2CF7" w:rsidP="005A4AA0">
            <w:pPr>
              <w:jc w:val="center"/>
              <w:rPr>
                <w:color w:val="000000"/>
                <w:sz w:val="24"/>
                <w:szCs w:val="24"/>
              </w:rPr>
            </w:pPr>
            <w:r w:rsidRPr="00735ECA">
              <w:rPr>
                <w:color w:val="000000"/>
                <w:sz w:val="24"/>
                <w:szCs w:val="24"/>
              </w:rPr>
              <w:t>рішення міської ради</w:t>
            </w:r>
          </w:p>
        </w:tc>
        <w:tc>
          <w:tcPr>
            <w:tcW w:w="1134" w:type="dxa"/>
            <w:shd w:val="clear" w:color="auto" w:fill="FFFFFF"/>
            <w:vAlign w:val="center"/>
          </w:tcPr>
          <w:p w:rsidR="00CA2CF7" w:rsidRPr="000B30C9" w:rsidRDefault="000B30C9" w:rsidP="000B30C9">
            <w:pPr>
              <w:tabs>
                <w:tab w:val="left" w:pos="709"/>
              </w:tabs>
              <w:jc w:val="center"/>
              <w:rPr>
                <w:sz w:val="24"/>
                <w:szCs w:val="24"/>
                <w:lang w:val="uk-UA"/>
              </w:rPr>
            </w:pPr>
            <w:r w:rsidRPr="000B30C9">
              <w:rPr>
                <w:sz w:val="24"/>
                <w:szCs w:val="24"/>
                <w:lang w:val="uk-UA"/>
              </w:rPr>
              <w:t>1500</w:t>
            </w:r>
            <w:r>
              <w:rPr>
                <w:sz w:val="24"/>
                <w:szCs w:val="24"/>
                <w:lang w:val="uk-UA"/>
              </w:rPr>
              <w:t>,0</w:t>
            </w:r>
          </w:p>
        </w:tc>
        <w:tc>
          <w:tcPr>
            <w:tcW w:w="1134" w:type="dxa"/>
            <w:shd w:val="clear" w:color="auto" w:fill="FFFFFF"/>
            <w:vAlign w:val="center"/>
          </w:tcPr>
          <w:p w:rsidR="00CA2CF7" w:rsidRPr="000B30C9" w:rsidRDefault="000B30C9" w:rsidP="000B30C9">
            <w:pPr>
              <w:tabs>
                <w:tab w:val="left" w:pos="709"/>
              </w:tabs>
              <w:jc w:val="center"/>
              <w:rPr>
                <w:sz w:val="24"/>
                <w:szCs w:val="24"/>
                <w:lang w:val="uk-UA"/>
              </w:rPr>
            </w:pPr>
            <w:r>
              <w:rPr>
                <w:sz w:val="24"/>
                <w:szCs w:val="24"/>
                <w:lang w:val="uk-UA"/>
              </w:rPr>
              <w:t>2000,0</w:t>
            </w:r>
          </w:p>
        </w:tc>
        <w:tc>
          <w:tcPr>
            <w:tcW w:w="1134" w:type="dxa"/>
            <w:shd w:val="clear" w:color="auto" w:fill="FFFFFF"/>
            <w:vAlign w:val="center"/>
          </w:tcPr>
          <w:p w:rsidR="00CA2CF7" w:rsidRPr="000B30C9" w:rsidRDefault="000B30C9" w:rsidP="000B30C9">
            <w:pPr>
              <w:tabs>
                <w:tab w:val="left" w:pos="709"/>
              </w:tabs>
              <w:jc w:val="center"/>
              <w:rPr>
                <w:sz w:val="24"/>
                <w:szCs w:val="24"/>
                <w:lang w:val="uk-UA"/>
              </w:rPr>
            </w:pPr>
            <w:r>
              <w:rPr>
                <w:sz w:val="24"/>
                <w:szCs w:val="24"/>
                <w:lang w:val="uk-UA"/>
              </w:rPr>
              <w:t>1500,0</w:t>
            </w:r>
          </w:p>
        </w:tc>
      </w:tr>
      <w:tr w:rsidR="00B74126" w:rsidRPr="006B67A0" w:rsidTr="00B74126">
        <w:trPr>
          <w:trHeight w:hRule="exact" w:val="296"/>
        </w:trPr>
        <w:tc>
          <w:tcPr>
            <w:tcW w:w="9493" w:type="dxa"/>
            <w:gridSpan w:val="7"/>
            <w:shd w:val="clear" w:color="auto" w:fill="FFFFFF"/>
          </w:tcPr>
          <w:p w:rsidR="00B74126" w:rsidRPr="000B30C9" w:rsidRDefault="00CA2CF7" w:rsidP="00B74126">
            <w:pPr>
              <w:tabs>
                <w:tab w:val="left" w:pos="709"/>
              </w:tabs>
              <w:jc w:val="center"/>
              <w:rPr>
                <w:sz w:val="24"/>
                <w:szCs w:val="24"/>
                <w:lang w:val="uk-UA"/>
              </w:rPr>
            </w:pPr>
            <w:r w:rsidRPr="000B30C9">
              <w:rPr>
                <w:sz w:val="24"/>
                <w:szCs w:val="24"/>
                <w:shd w:val="clear" w:color="auto" w:fill="FFFFFF"/>
                <w:lang w:val="uk-UA" w:eastAsia="uk-UA" w:bidi="uk-UA"/>
              </w:rPr>
              <w:t>II. Показники продукту</w:t>
            </w:r>
          </w:p>
        </w:tc>
      </w:tr>
      <w:tr w:rsidR="00CA2CF7" w:rsidRPr="006B67A0" w:rsidTr="00735ECA">
        <w:trPr>
          <w:trHeight w:hRule="exact" w:val="1268"/>
        </w:trPr>
        <w:tc>
          <w:tcPr>
            <w:tcW w:w="421" w:type="dxa"/>
            <w:shd w:val="clear" w:color="auto" w:fill="FFFFFF"/>
            <w:vAlign w:val="center"/>
          </w:tcPr>
          <w:p w:rsidR="00CA2CF7" w:rsidRPr="00735ECA" w:rsidRDefault="00CA2CF7" w:rsidP="00B74126">
            <w:pPr>
              <w:widowControl w:val="0"/>
              <w:tabs>
                <w:tab w:val="left" w:pos="709"/>
              </w:tabs>
              <w:jc w:val="center"/>
              <w:rPr>
                <w:sz w:val="24"/>
                <w:szCs w:val="24"/>
                <w:lang w:val="uk-UA"/>
              </w:rPr>
            </w:pPr>
            <w:r w:rsidRPr="00735ECA">
              <w:rPr>
                <w:sz w:val="24"/>
                <w:szCs w:val="24"/>
                <w:shd w:val="clear" w:color="auto" w:fill="FFFFFF"/>
                <w:lang w:val="uk-UA" w:eastAsia="uk-UA" w:bidi="uk-UA"/>
              </w:rPr>
              <w:t>1</w:t>
            </w:r>
          </w:p>
        </w:tc>
        <w:tc>
          <w:tcPr>
            <w:tcW w:w="2835" w:type="dxa"/>
            <w:shd w:val="clear" w:color="auto" w:fill="FFFFFF"/>
            <w:vAlign w:val="center"/>
          </w:tcPr>
          <w:p w:rsidR="00CA2CF7" w:rsidRPr="00735ECA" w:rsidRDefault="00CA2CF7">
            <w:pPr>
              <w:rPr>
                <w:color w:val="000000"/>
                <w:sz w:val="24"/>
                <w:szCs w:val="24"/>
              </w:rPr>
            </w:pPr>
            <w:r w:rsidRPr="00735ECA">
              <w:rPr>
                <w:color w:val="000000"/>
                <w:sz w:val="24"/>
                <w:szCs w:val="24"/>
              </w:rPr>
              <w:t xml:space="preserve">кількість об'єктів житлового фонду (будинків), що планується відремонтувати </w:t>
            </w:r>
          </w:p>
        </w:tc>
        <w:tc>
          <w:tcPr>
            <w:tcW w:w="992" w:type="dxa"/>
            <w:shd w:val="clear" w:color="auto" w:fill="FFFFFF"/>
            <w:vAlign w:val="center"/>
          </w:tcPr>
          <w:p w:rsidR="00CA2CF7" w:rsidRPr="00735ECA" w:rsidRDefault="00CA2CF7" w:rsidP="00AA0551">
            <w:pPr>
              <w:jc w:val="center"/>
              <w:rPr>
                <w:color w:val="000000"/>
                <w:sz w:val="24"/>
                <w:szCs w:val="24"/>
              </w:rPr>
            </w:pPr>
            <w:r w:rsidRPr="00735ECA">
              <w:rPr>
                <w:color w:val="000000"/>
                <w:sz w:val="24"/>
                <w:szCs w:val="24"/>
              </w:rPr>
              <w:t>од.</w:t>
            </w:r>
          </w:p>
        </w:tc>
        <w:tc>
          <w:tcPr>
            <w:tcW w:w="1843" w:type="dxa"/>
            <w:shd w:val="clear" w:color="auto" w:fill="FFFFFF"/>
            <w:vAlign w:val="center"/>
          </w:tcPr>
          <w:p w:rsidR="00CA2CF7" w:rsidRPr="00735ECA" w:rsidRDefault="00CA2CF7" w:rsidP="00AA0551">
            <w:pPr>
              <w:jc w:val="center"/>
              <w:rPr>
                <w:color w:val="000000"/>
                <w:sz w:val="24"/>
                <w:szCs w:val="24"/>
              </w:rPr>
            </w:pPr>
            <w:r w:rsidRPr="00735ECA">
              <w:rPr>
                <w:color w:val="000000"/>
                <w:sz w:val="24"/>
                <w:szCs w:val="24"/>
              </w:rPr>
              <w:t>довідкова інформація</w:t>
            </w:r>
          </w:p>
        </w:tc>
        <w:tc>
          <w:tcPr>
            <w:tcW w:w="1134" w:type="dxa"/>
            <w:shd w:val="clear" w:color="auto" w:fill="FFFFFF"/>
            <w:vAlign w:val="center"/>
          </w:tcPr>
          <w:p w:rsidR="00CA2CF7" w:rsidRPr="000B30C9" w:rsidRDefault="000B30C9" w:rsidP="00B74126">
            <w:pPr>
              <w:tabs>
                <w:tab w:val="left" w:pos="709"/>
              </w:tabs>
              <w:jc w:val="center"/>
              <w:rPr>
                <w:sz w:val="24"/>
                <w:szCs w:val="24"/>
                <w:lang w:val="uk-UA"/>
              </w:rPr>
            </w:pPr>
            <w:r>
              <w:rPr>
                <w:sz w:val="24"/>
                <w:szCs w:val="24"/>
                <w:lang w:val="uk-UA"/>
              </w:rPr>
              <w:t>1</w:t>
            </w:r>
          </w:p>
        </w:tc>
        <w:tc>
          <w:tcPr>
            <w:tcW w:w="1134" w:type="dxa"/>
            <w:shd w:val="clear" w:color="auto" w:fill="FFFFFF"/>
            <w:vAlign w:val="center"/>
          </w:tcPr>
          <w:p w:rsidR="00CA2CF7" w:rsidRPr="000B30C9" w:rsidRDefault="000B30C9" w:rsidP="00B74126">
            <w:pPr>
              <w:tabs>
                <w:tab w:val="left" w:pos="709"/>
              </w:tabs>
              <w:jc w:val="center"/>
              <w:rPr>
                <w:sz w:val="24"/>
                <w:szCs w:val="24"/>
                <w:lang w:val="uk-UA"/>
              </w:rPr>
            </w:pPr>
            <w:r>
              <w:rPr>
                <w:sz w:val="24"/>
                <w:szCs w:val="24"/>
                <w:lang w:val="uk-UA"/>
              </w:rPr>
              <w:t>2</w:t>
            </w:r>
          </w:p>
        </w:tc>
        <w:tc>
          <w:tcPr>
            <w:tcW w:w="1134" w:type="dxa"/>
            <w:shd w:val="clear" w:color="auto" w:fill="FFFFFF"/>
            <w:vAlign w:val="center"/>
          </w:tcPr>
          <w:p w:rsidR="00CA2CF7" w:rsidRPr="000B30C9" w:rsidRDefault="000B30C9" w:rsidP="00B74126">
            <w:pPr>
              <w:tabs>
                <w:tab w:val="left" w:pos="709"/>
              </w:tabs>
              <w:jc w:val="center"/>
              <w:rPr>
                <w:sz w:val="24"/>
                <w:szCs w:val="24"/>
                <w:lang w:val="uk-UA"/>
              </w:rPr>
            </w:pPr>
            <w:r>
              <w:rPr>
                <w:sz w:val="24"/>
                <w:szCs w:val="24"/>
                <w:lang w:val="uk-UA"/>
              </w:rPr>
              <w:t>1</w:t>
            </w:r>
          </w:p>
        </w:tc>
      </w:tr>
      <w:tr w:rsidR="00B74126" w:rsidRPr="006B67A0" w:rsidTr="00B74126">
        <w:trPr>
          <w:trHeight w:hRule="exact" w:val="271"/>
        </w:trPr>
        <w:tc>
          <w:tcPr>
            <w:tcW w:w="9493" w:type="dxa"/>
            <w:gridSpan w:val="7"/>
            <w:shd w:val="clear" w:color="auto" w:fill="FFFFFF"/>
          </w:tcPr>
          <w:p w:rsidR="00B74126" w:rsidRPr="000B30C9" w:rsidRDefault="00CA2CF7" w:rsidP="00B74126">
            <w:pPr>
              <w:tabs>
                <w:tab w:val="left" w:pos="709"/>
              </w:tabs>
              <w:jc w:val="center"/>
              <w:rPr>
                <w:sz w:val="24"/>
                <w:szCs w:val="24"/>
                <w:lang w:val="uk-UA"/>
              </w:rPr>
            </w:pPr>
            <w:r w:rsidRPr="000B30C9">
              <w:rPr>
                <w:sz w:val="24"/>
                <w:szCs w:val="24"/>
                <w:shd w:val="clear" w:color="auto" w:fill="FFFFFF"/>
                <w:lang w:val="uk-UA" w:eastAsia="uk-UA" w:bidi="uk-UA"/>
              </w:rPr>
              <w:t>III. Показники ефективності</w:t>
            </w:r>
          </w:p>
        </w:tc>
      </w:tr>
      <w:tr w:rsidR="000B30C9" w:rsidRPr="006B67A0" w:rsidTr="00735ECA">
        <w:trPr>
          <w:trHeight w:hRule="exact" w:val="837"/>
        </w:trPr>
        <w:tc>
          <w:tcPr>
            <w:tcW w:w="421" w:type="dxa"/>
            <w:shd w:val="clear" w:color="auto" w:fill="FFFFFF"/>
            <w:vAlign w:val="center"/>
          </w:tcPr>
          <w:p w:rsidR="000B30C9" w:rsidRPr="00735ECA" w:rsidRDefault="000B30C9"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1</w:t>
            </w:r>
          </w:p>
        </w:tc>
        <w:tc>
          <w:tcPr>
            <w:tcW w:w="2835" w:type="dxa"/>
            <w:shd w:val="clear" w:color="auto" w:fill="auto"/>
            <w:vAlign w:val="center"/>
          </w:tcPr>
          <w:p w:rsidR="000B30C9" w:rsidRPr="00735ECA" w:rsidRDefault="000B30C9">
            <w:pPr>
              <w:rPr>
                <w:color w:val="000000"/>
                <w:sz w:val="24"/>
                <w:szCs w:val="24"/>
              </w:rPr>
            </w:pPr>
            <w:r w:rsidRPr="00735ECA">
              <w:rPr>
                <w:color w:val="000000"/>
                <w:sz w:val="24"/>
                <w:szCs w:val="24"/>
              </w:rPr>
              <w:t>середня вартість капітального ремонту одного об'єкта</w:t>
            </w:r>
          </w:p>
        </w:tc>
        <w:tc>
          <w:tcPr>
            <w:tcW w:w="992" w:type="dxa"/>
            <w:shd w:val="clear" w:color="auto" w:fill="auto"/>
            <w:vAlign w:val="center"/>
          </w:tcPr>
          <w:p w:rsidR="000B30C9" w:rsidRPr="00735ECA" w:rsidRDefault="000B30C9" w:rsidP="00AA0551">
            <w:pPr>
              <w:jc w:val="center"/>
              <w:rPr>
                <w:color w:val="000000"/>
                <w:sz w:val="24"/>
                <w:szCs w:val="24"/>
              </w:rPr>
            </w:pPr>
            <w:r>
              <w:rPr>
                <w:color w:val="000000"/>
                <w:sz w:val="24"/>
                <w:szCs w:val="24"/>
                <w:lang w:val="uk-UA"/>
              </w:rPr>
              <w:t xml:space="preserve">тис. </w:t>
            </w:r>
            <w:r w:rsidRPr="00735ECA">
              <w:rPr>
                <w:color w:val="000000"/>
                <w:sz w:val="24"/>
                <w:szCs w:val="24"/>
              </w:rPr>
              <w:t>грн.</w:t>
            </w:r>
          </w:p>
        </w:tc>
        <w:tc>
          <w:tcPr>
            <w:tcW w:w="1843" w:type="dxa"/>
            <w:shd w:val="clear" w:color="auto" w:fill="FFFFFF"/>
            <w:vAlign w:val="center"/>
          </w:tcPr>
          <w:p w:rsidR="000B30C9" w:rsidRPr="00735ECA" w:rsidRDefault="000B30C9" w:rsidP="00AA0551">
            <w:pPr>
              <w:jc w:val="cente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0B30C9" w:rsidRPr="000B30C9" w:rsidRDefault="000B30C9" w:rsidP="006347F5">
            <w:pPr>
              <w:tabs>
                <w:tab w:val="left" w:pos="709"/>
              </w:tabs>
              <w:jc w:val="center"/>
              <w:rPr>
                <w:sz w:val="24"/>
                <w:szCs w:val="24"/>
                <w:lang w:val="uk-UA"/>
              </w:rPr>
            </w:pPr>
            <w:r w:rsidRPr="000B30C9">
              <w:rPr>
                <w:sz w:val="24"/>
                <w:szCs w:val="24"/>
                <w:lang w:val="uk-UA"/>
              </w:rPr>
              <w:t>1500</w:t>
            </w:r>
            <w:r>
              <w:rPr>
                <w:sz w:val="24"/>
                <w:szCs w:val="24"/>
                <w:lang w:val="uk-UA"/>
              </w:rPr>
              <w:t>,0</w:t>
            </w:r>
          </w:p>
        </w:tc>
        <w:tc>
          <w:tcPr>
            <w:tcW w:w="1134" w:type="dxa"/>
            <w:shd w:val="clear" w:color="auto" w:fill="FFFFFF"/>
            <w:vAlign w:val="center"/>
          </w:tcPr>
          <w:p w:rsidR="000B30C9" w:rsidRPr="000B30C9" w:rsidRDefault="00217E17" w:rsidP="006347F5">
            <w:pPr>
              <w:tabs>
                <w:tab w:val="left" w:pos="709"/>
              </w:tabs>
              <w:jc w:val="center"/>
              <w:rPr>
                <w:sz w:val="24"/>
                <w:szCs w:val="24"/>
                <w:lang w:val="uk-UA"/>
              </w:rPr>
            </w:pPr>
            <w:r>
              <w:rPr>
                <w:sz w:val="24"/>
                <w:szCs w:val="24"/>
                <w:lang w:val="uk-UA"/>
              </w:rPr>
              <w:t>1</w:t>
            </w:r>
            <w:r w:rsidR="000B30C9">
              <w:rPr>
                <w:sz w:val="24"/>
                <w:szCs w:val="24"/>
                <w:lang w:val="uk-UA"/>
              </w:rPr>
              <w:t>000,0</w:t>
            </w:r>
          </w:p>
        </w:tc>
        <w:tc>
          <w:tcPr>
            <w:tcW w:w="1134" w:type="dxa"/>
            <w:shd w:val="clear" w:color="auto" w:fill="FFFFFF"/>
            <w:vAlign w:val="center"/>
          </w:tcPr>
          <w:p w:rsidR="000B30C9" w:rsidRPr="000B30C9" w:rsidRDefault="000B30C9" w:rsidP="006347F5">
            <w:pPr>
              <w:tabs>
                <w:tab w:val="left" w:pos="709"/>
              </w:tabs>
              <w:jc w:val="center"/>
              <w:rPr>
                <w:sz w:val="24"/>
                <w:szCs w:val="24"/>
                <w:lang w:val="uk-UA"/>
              </w:rPr>
            </w:pPr>
            <w:r>
              <w:rPr>
                <w:sz w:val="24"/>
                <w:szCs w:val="24"/>
                <w:lang w:val="uk-UA"/>
              </w:rPr>
              <w:t>1500,0</w:t>
            </w:r>
          </w:p>
        </w:tc>
      </w:tr>
      <w:tr w:rsidR="00B74126" w:rsidRPr="00632F1C" w:rsidTr="00B74126">
        <w:trPr>
          <w:trHeight w:hRule="exact" w:val="295"/>
        </w:trPr>
        <w:tc>
          <w:tcPr>
            <w:tcW w:w="9493" w:type="dxa"/>
            <w:gridSpan w:val="7"/>
            <w:shd w:val="clear" w:color="auto" w:fill="FFFFFF"/>
          </w:tcPr>
          <w:p w:rsidR="00B74126" w:rsidRPr="00735ECA" w:rsidRDefault="00B74126" w:rsidP="00AA0551">
            <w:pPr>
              <w:tabs>
                <w:tab w:val="left" w:pos="709"/>
              </w:tabs>
              <w:jc w:val="center"/>
              <w:rPr>
                <w:sz w:val="24"/>
                <w:szCs w:val="24"/>
                <w:lang w:val="uk-UA"/>
              </w:rPr>
            </w:pPr>
            <w:r w:rsidRPr="00735ECA">
              <w:rPr>
                <w:sz w:val="24"/>
                <w:szCs w:val="24"/>
                <w:shd w:val="clear" w:color="auto" w:fill="FFFFFF"/>
                <w:lang w:val="uk-UA" w:eastAsia="uk-UA" w:bidi="uk-UA"/>
              </w:rPr>
              <w:t>IV. Показники якості</w:t>
            </w:r>
          </w:p>
        </w:tc>
      </w:tr>
      <w:tr w:rsidR="006F34A2" w:rsidRPr="006B67A0" w:rsidTr="00735ECA">
        <w:trPr>
          <w:trHeight w:hRule="exact" w:val="683"/>
        </w:trPr>
        <w:tc>
          <w:tcPr>
            <w:tcW w:w="421" w:type="dxa"/>
            <w:shd w:val="clear" w:color="auto" w:fill="FFFFFF"/>
            <w:vAlign w:val="center"/>
          </w:tcPr>
          <w:p w:rsidR="006F34A2" w:rsidRPr="00735ECA" w:rsidRDefault="006F34A2" w:rsidP="00B74126">
            <w:pPr>
              <w:widowControl w:val="0"/>
              <w:tabs>
                <w:tab w:val="left" w:pos="709"/>
              </w:tabs>
              <w:jc w:val="center"/>
              <w:rPr>
                <w:sz w:val="24"/>
                <w:szCs w:val="24"/>
                <w:lang w:val="uk-UA"/>
              </w:rPr>
            </w:pPr>
            <w:r w:rsidRPr="00735ECA">
              <w:rPr>
                <w:sz w:val="24"/>
                <w:szCs w:val="24"/>
                <w:shd w:val="clear" w:color="auto" w:fill="FFFFFF"/>
                <w:lang w:val="uk-UA" w:eastAsia="uk-UA" w:bidi="uk-UA"/>
              </w:rPr>
              <w:t>1</w:t>
            </w:r>
          </w:p>
        </w:tc>
        <w:tc>
          <w:tcPr>
            <w:tcW w:w="2835" w:type="dxa"/>
            <w:shd w:val="clear" w:color="auto" w:fill="auto"/>
            <w:vAlign w:val="center"/>
          </w:tcPr>
          <w:p w:rsidR="006F34A2" w:rsidRPr="00735ECA" w:rsidRDefault="006F34A2">
            <w:pPr>
              <w:rPr>
                <w:color w:val="000000"/>
                <w:sz w:val="24"/>
                <w:szCs w:val="24"/>
              </w:rPr>
            </w:pPr>
            <w:r w:rsidRPr="00735ECA">
              <w:rPr>
                <w:color w:val="000000"/>
                <w:sz w:val="24"/>
                <w:szCs w:val="24"/>
              </w:rPr>
              <w:t xml:space="preserve">відсоток освоєння коштів </w:t>
            </w:r>
          </w:p>
        </w:tc>
        <w:tc>
          <w:tcPr>
            <w:tcW w:w="992" w:type="dxa"/>
            <w:shd w:val="clear" w:color="auto" w:fill="auto"/>
            <w:vAlign w:val="center"/>
          </w:tcPr>
          <w:p w:rsidR="006F34A2" w:rsidRPr="00735ECA" w:rsidRDefault="006F34A2" w:rsidP="00AA0551">
            <w:pPr>
              <w:jc w:val="center"/>
              <w:rPr>
                <w:color w:val="000000"/>
                <w:sz w:val="24"/>
                <w:szCs w:val="24"/>
              </w:rPr>
            </w:pPr>
            <w:r w:rsidRPr="00735ECA">
              <w:rPr>
                <w:color w:val="000000"/>
                <w:sz w:val="24"/>
                <w:szCs w:val="24"/>
              </w:rPr>
              <w:t>відс.</w:t>
            </w:r>
          </w:p>
        </w:tc>
        <w:tc>
          <w:tcPr>
            <w:tcW w:w="1843" w:type="dxa"/>
            <w:shd w:val="clear" w:color="auto" w:fill="auto"/>
            <w:vAlign w:val="center"/>
          </w:tcPr>
          <w:p w:rsidR="006F34A2" w:rsidRPr="00735ECA" w:rsidRDefault="006F34A2" w:rsidP="00AA0551">
            <w:pPr>
              <w:jc w:val="cente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6F34A2" w:rsidRPr="00735ECA" w:rsidRDefault="006F34A2"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6F34A2" w:rsidRPr="00735ECA" w:rsidRDefault="006F34A2"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6F34A2" w:rsidRPr="00735ECA" w:rsidRDefault="006F34A2" w:rsidP="006347F5">
            <w:pPr>
              <w:tabs>
                <w:tab w:val="left" w:pos="709"/>
              </w:tabs>
              <w:jc w:val="center"/>
              <w:rPr>
                <w:sz w:val="24"/>
                <w:szCs w:val="24"/>
                <w:lang w:val="uk-UA"/>
              </w:rPr>
            </w:pPr>
            <w:r>
              <w:rPr>
                <w:sz w:val="24"/>
                <w:szCs w:val="24"/>
                <w:lang w:val="uk-UA"/>
              </w:rPr>
              <w:t>100</w:t>
            </w:r>
          </w:p>
        </w:tc>
      </w:tr>
      <w:tr w:rsidR="006F34A2" w:rsidRPr="006B67A0" w:rsidTr="00B74126">
        <w:trPr>
          <w:trHeight w:hRule="exact" w:val="695"/>
        </w:trPr>
        <w:tc>
          <w:tcPr>
            <w:tcW w:w="9493" w:type="dxa"/>
            <w:gridSpan w:val="7"/>
            <w:shd w:val="clear" w:color="auto" w:fill="FFFFFF"/>
            <w:vAlign w:val="center"/>
          </w:tcPr>
          <w:p w:rsidR="006F34A2" w:rsidRPr="00735ECA" w:rsidRDefault="006F34A2" w:rsidP="00B74126">
            <w:pPr>
              <w:tabs>
                <w:tab w:val="left" w:pos="709"/>
              </w:tabs>
              <w:jc w:val="center"/>
              <w:rPr>
                <w:b/>
                <w:sz w:val="24"/>
                <w:szCs w:val="24"/>
                <w:lang w:val="uk-UA"/>
              </w:rPr>
            </w:pPr>
            <w:r w:rsidRPr="00735ECA">
              <w:rPr>
                <w:b/>
                <w:sz w:val="24"/>
                <w:szCs w:val="24"/>
                <w:shd w:val="clear" w:color="auto" w:fill="FFFFFF"/>
                <w:lang w:val="uk-UA" w:eastAsia="uk-UA" w:bidi="uk-UA"/>
              </w:rPr>
              <w:t xml:space="preserve">2. </w:t>
            </w:r>
            <w:r w:rsidRPr="00735ECA">
              <w:rPr>
                <w:b/>
                <w:sz w:val="24"/>
                <w:szCs w:val="24"/>
                <w:lang w:eastAsia="uk-UA" w:bidi="uk-UA"/>
              </w:rPr>
              <w:t xml:space="preserve">Проведення </w:t>
            </w:r>
            <w:r w:rsidRPr="00735ECA">
              <w:rPr>
                <w:b/>
                <w:spacing w:val="-1"/>
                <w:sz w:val="24"/>
                <w:szCs w:val="24"/>
              </w:rPr>
              <w:t xml:space="preserve">будівельно-монтажних </w:t>
            </w:r>
            <w:r w:rsidRPr="00735ECA">
              <w:rPr>
                <w:b/>
                <w:sz w:val="24"/>
                <w:szCs w:val="24"/>
              </w:rPr>
              <w:t>робіт по облаштуванню елементів безперешкодного доступу</w:t>
            </w:r>
          </w:p>
        </w:tc>
      </w:tr>
      <w:tr w:rsidR="006F34A2" w:rsidRPr="006B67A0" w:rsidTr="00B74126">
        <w:trPr>
          <w:trHeight w:hRule="exact" w:val="349"/>
        </w:trPr>
        <w:tc>
          <w:tcPr>
            <w:tcW w:w="9493" w:type="dxa"/>
            <w:gridSpan w:val="7"/>
            <w:shd w:val="clear" w:color="auto" w:fill="FFFFFF"/>
            <w:vAlign w:val="center"/>
          </w:tcPr>
          <w:p w:rsidR="006F34A2" w:rsidRPr="00735ECA" w:rsidRDefault="006F34A2" w:rsidP="00B74126">
            <w:pPr>
              <w:tabs>
                <w:tab w:val="left" w:pos="709"/>
              </w:tabs>
              <w:jc w:val="center"/>
              <w:rPr>
                <w:b/>
                <w:sz w:val="24"/>
                <w:szCs w:val="24"/>
                <w:shd w:val="clear" w:color="auto" w:fill="FFFFFF"/>
                <w:lang w:eastAsia="uk-UA" w:bidi="uk-UA"/>
              </w:rPr>
            </w:pPr>
            <w:r w:rsidRPr="00735ECA">
              <w:rPr>
                <w:sz w:val="24"/>
                <w:szCs w:val="24"/>
                <w:shd w:val="clear" w:color="auto" w:fill="FFFFFF"/>
                <w:lang w:val="uk-UA" w:eastAsia="uk-UA" w:bidi="uk-UA"/>
              </w:rPr>
              <w:t>І. Показники затрат</w:t>
            </w:r>
          </w:p>
        </w:tc>
      </w:tr>
      <w:tr w:rsidR="006F34A2" w:rsidRPr="00B74126" w:rsidTr="005A4AA0">
        <w:trPr>
          <w:trHeight w:hRule="exact" w:val="1781"/>
        </w:trPr>
        <w:tc>
          <w:tcPr>
            <w:tcW w:w="421" w:type="dxa"/>
            <w:shd w:val="clear" w:color="auto" w:fill="FFFFFF"/>
            <w:vAlign w:val="center"/>
          </w:tcPr>
          <w:p w:rsidR="006F34A2" w:rsidRPr="00735ECA" w:rsidRDefault="006F34A2" w:rsidP="00B74126">
            <w:pPr>
              <w:widowControl w:val="0"/>
              <w:tabs>
                <w:tab w:val="left" w:pos="709"/>
              </w:tabs>
              <w:jc w:val="center"/>
              <w:rPr>
                <w:sz w:val="24"/>
                <w:szCs w:val="24"/>
                <w:highlight w:val="yellow"/>
                <w:lang w:val="uk-UA"/>
              </w:rPr>
            </w:pPr>
            <w:r w:rsidRPr="005A4AA0">
              <w:rPr>
                <w:sz w:val="24"/>
                <w:szCs w:val="24"/>
                <w:shd w:val="clear" w:color="auto" w:fill="FFFFFF"/>
                <w:lang w:val="uk-UA" w:eastAsia="uk-UA" w:bidi="uk-UA"/>
              </w:rPr>
              <w:t>1</w:t>
            </w:r>
          </w:p>
        </w:tc>
        <w:tc>
          <w:tcPr>
            <w:tcW w:w="2835" w:type="dxa"/>
            <w:shd w:val="clear" w:color="auto" w:fill="FFFFFF"/>
            <w:vAlign w:val="center"/>
          </w:tcPr>
          <w:p w:rsidR="006F34A2" w:rsidRPr="00735ECA" w:rsidRDefault="006F34A2">
            <w:pPr>
              <w:rPr>
                <w:color w:val="000000"/>
                <w:sz w:val="24"/>
                <w:szCs w:val="24"/>
              </w:rPr>
            </w:pPr>
            <w:r w:rsidRPr="00735ECA">
              <w:rPr>
                <w:color w:val="000000"/>
                <w:sz w:val="24"/>
                <w:szCs w:val="24"/>
              </w:rPr>
              <w:t>обсяг видатків на створення умов для безперешкодного пересування маломобільних груп населення</w:t>
            </w:r>
          </w:p>
        </w:tc>
        <w:tc>
          <w:tcPr>
            <w:tcW w:w="992" w:type="dxa"/>
            <w:shd w:val="clear" w:color="auto" w:fill="auto"/>
            <w:vAlign w:val="center"/>
          </w:tcPr>
          <w:p w:rsidR="006F34A2" w:rsidRPr="00735ECA" w:rsidRDefault="00734A2B" w:rsidP="005A4AA0">
            <w:pPr>
              <w:jc w:val="center"/>
              <w:rPr>
                <w:color w:val="000000"/>
                <w:sz w:val="24"/>
                <w:szCs w:val="24"/>
              </w:rPr>
            </w:pPr>
            <w:r>
              <w:rPr>
                <w:color w:val="000000"/>
                <w:sz w:val="24"/>
                <w:szCs w:val="24"/>
                <w:lang w:val="uk-UA"/>
              </w:rPr>
              <w:t xml:space="preserve">тис. </w:t>
            </w:r>
            <w:r w:rsidR="006F34A2" w:rsidRPr="00735ECA">
              <w:rPr>
                <w:color w:val="000000"/>
                <w:sz w:val="24"/>
                <w:szCs w:val="24"/>
              </w:rPr>
              <w:t>грн.</w:t>
            </w:r>
          </w:p>
        </w:tc>
        <w:tc>
          <w:tcPr>
            <w:tcW w:w="1843" w:type="dxa"/>
            <w:shd w:val="clear" w:color="auto" w:fill="auto"/>
            <w:vAlign w:val="center"/>
          </w:tcPr>
          <w:p w:rsidR="006F34A2" w:rsidRPr="00735ECA" w:rsidRDefault="006F34A2" w:rsidP="005A4AA0">
            <w:pPr>
              <w:jc w:val="center"/>
              <w:rPr>
                <w:color w:val="000000"/>
                <w:sz w:val="24"/>
                <w:szCs w:val="24"/>
              </w:rPr>
            </w:pPr>
            <w:r w:rsidRPr="00735ECA">
              <w:rPr>
                <w:color w:val="000000"/>
                <w:sz w:val="24"/>
                <w:szCs w:val="24"/>
              </w:rPr>
              <w:t>рішення міської ради</w:t>
            </w:r>
          </w:p>
        </w:tc>
        <w:tc>
          <w:tcPr>
            <w:tcW w:w="1134" w:type="dxa"/>
            <w:shd w:val="clear" w:color="auto" w:fill="FFFFFF"/>
            <w:vAlign w:val="center"/>
          </w:tcPr>
          <w:p w:rsidR="006F34A2" w:rsidRPr="00735ECA" w:rsidRDefault="00734A2B" w:rsidP="00B74126">
            <w:pPr>
              <w:tabs>
                <w:tab w:val="left" w:pos="709"/>
              </w:tabs>
              <w:jc w:val="center"/>
              <w:rPr>
                <w:sz w:val="24"/>
                <w:szCs w:val="24"/>
                <w:highlight w:val="yellow"/>
                <w:lang w:val="uk-UA"/>
              </w:rPr>
            </w:pPr>
            <w:r w:rsidRPr="00734A2B">
              <w:rPr>
                <w:sz w:val="24"/>
                <w:szCs w:val="24"/>
                <w:lang w:val="uk-UA"/>
              </w:rPr>
              <w:t>700,0</w:t>
            </w:r>
          </w:p>
        </w:tc>
        <w:tc>
          <w:tcPr>
            <w:tcW w:w="1134" w:type="dxa"/>
            <w:shd w:val="clear" w:color="auto" w:fill="FFFFFF"/>
            <w:vAlign w:val="center"/>
          </w:tcPr>
          <w:p w:rsidR="006F34A2" w:rsidRPr="00735ECA" w:rsidRDefault="00734A2B" w:rsidP="00B74126">
            <w:pPr>
              <w:tabs>
                <w:tab w:val="left" w:pos="709"/>
              </w:tabs>
              <w:jc w:val="center"/>
              <w:rPr>
                <w:sz w:val="24"/>
                <w:szCs w:val="24"/>
                <w:highlight w:val="yellow"/>
                <w:lang w:val="uk-UA"/>
              </w:rPr>
            </w:pPr>
            <w:r w:rsidRPr="00734A2B">
              <w:rPr>
                <w:sz w:val="24"/>
                <w:szCs w:val="24"/>
                <w:lang w:val="uk-UA"/>
              </w:rPr>
              <w:t>700,0</w:t>
            </w:r>
          </w:p>
        </w:tc>
        <w:tc>
          <w:tcPr>
            <w:tcW w:w="1134" w:type="dxa"/>
            <w:shd w:val="clear" w:color="auto" w:fill="FFFFFF"/>
            <w:vAlign w:val="center"/>
          </w:tcPr>
          <w:p w:rsidR="006F34A2" w:rsidRPr="00735ECA" w:rsidRDefault="00734A2B" w:rsidP="00B74126">
            <w:pPr>
              <w:tabs>
                <w:tab w:val="left" w:pos="709"/>
              </w:tabs>
              <w:jc w:val="center"/>
              <w:rPr>
                <w:sz w:val="24"/>
                <w:szCs w:val="24"/>
                <w:highlight w:val="yellow"/>
                <w:lang w:val="uk-UA"/>
              </w:rPr>
            </w:pPr>
            <w:r w:rsidRPr="00734A2B">
              <w:rPr>
                <w:sz w:val="24"/>
                <w:szCs w:val="24"/>
                <w:lang w:val="uk-UA"/>
              </w:rPr>
              <w:t>700,0</w:t>
            </w:r>
          </w:p>
        </w:tc>
      </w:tr>
      <w:tr w:rsidR="006F34A2" w:rsidRPr="006B67A0" w:rsidTr="00B74126">
        <w:trPr>
          <w:trHeight w:hRule="exact" w:val="296"/>
        </w:trPr>
        <w:tc>
          <w:tcPr>
            <w:tcW w:w="9493" w:type="dxa"/>
            <w:gridSpan w:val="7"/>
            <w:shd w:val="clear" w:color="auto" w:fill="FFFFFF"/>
          </w:tcPr>
          <w:p w:rsidR="006F34A2" w:rsidRPr="00735ECA" w:rsidRDefault="006F34A2" w:rsidP="00B74126">
            <w:pPr>
              <w:tabs>
                <w:tab w:val="left" w:pos="709"/>
              </w:tabs>
              <w:jc w:val="center"/>
              <w:rPr>
                <w:sz w:val="24"/>
                <w:szCs w:val="24"/>
                <w:lang w:val="uk-UA"/>
              </w:rPr>
            </w:pPr>
            <w:r w:rsidRPr="00735ECA">
              <w:rPr>
                <w:sz w:val="24"/>
                <w:szCs w:val="24"/>
                <w:shd w:val="clear" w:color="auto" w:fill="FFFFFF"/>
                <w:lang w:val="uk-UA" w:eastAsia="uk-UA" w:bidi="uk-UA"/>
              </w:rPr>
              <w:t>II. Показники продукту</w:t>
            </w:r>
          </w:p>
        </w:tc>
      </w:tr>
      <w:tr w:rsidR="006F34A2" w:rsidRPr="006B67A0" w:rsidTr="00F66053">
        <w:trPr>
          <w:trHeight w:hRule="exact" w:val="974"/>
        </w:trPr>
        <w:tc>
          <w:tcPr>
            <w:tcW w:w="421" w:type="dxa"/>
            <w:shd w:val="clear" w:color="auto" w:fill="FFFFFF"/>
            <w:vAlign w:val="center"/>
          </w:tcPr>
          <w:p w:rsidR="006F34A2" w:rsidRPr="00735ECA" w:rsidRDefault="006F34A2" w:rsidP="00B74126">
            <w:pPr>
              <w:widowControl w:val="0"/>
              <w:tabs>
                <w:tab w:val="left" w:pos="709"/>
              </w:tabs>
              <w:jc w:val="center"/>
              <w:rPr>
                <w:sz w:val="24"/>
                <w:szCs w:val="24"/>
                <w:lang w:val="uk-UA"/>
              </w:rPr>
            </w:pPr>
            <w:r w:rsidRPr="00735ECA">
              <w:rPr>
                <w:sz w:val="24"/>
                <w:szCs w:val="24"/>
                <w:shd w:val="clear" w:color="auto" w:fill="FFFFFF"/>
                <w:lang w:val="uk-UA" w:eastAsia="uk-UA" w:bidi="uk-UA"/>
              </w:rPr>
              <w:t>1</w:t>
            </w:r>
          </w:p>
        </w:tc>
        <w:tc>
          <w:tcPr>
            <w:tcW w:w="2835" w:type="dxa"/>
            <w:shd w:val="clear" w:color="auto" w:fill="FFFFFF"/>
            <w:vAlign w:val="center"/>
          </w:tcPr>
          <w:p w:rsidR="006F34A2" w:rsidRPr="005A4AA0" w:rsidRDefault="006F34A2" w:rsidP="005A4AA0">
            <w:pPr>
              <w:rPr>
                <w:color w:val="000000"/>
                <w:sz w:val="24"/>
                <w:szCs w:val="24"/>
                <w:lang w:val="uk-UA"/>
              </w:rPr>
            </w:pPr>
            <w:r w:rsidRPr="005A4AA0">
              <w:rPr>
                <w:color w:val="000000"/>
                <w:sz w:val="24"/>
                <w:szCs w:val="24"/>
                <w:lang w:val="uk-UA"/>
              </w:rPr>
              <w:t>кількість об'єктів, що планується</w:t>
            </w:r>
            <w:r>
              <w:rPr>
                <w:color w:val="000000"/>
                <w:sz w:val="24"/>
                <w:szCs w:val="24"/>
                <w:lang w:val="uk-UA"/>
              </w:rPr>
              <w:t xml:space="preserve"> облаштувати елементами безбарєрності </w:t>
            </w:r>
          </w:p>
        </w:tc>
        <w:tc>
          <w:tcPr>
            <w:tcW w:w="992" w:type="dxa"/>
            <w:shd w:val="clear" w:color="auto" w:fill="FFFFFF"/>
            <w:vAlign w:val="center"/>
          </w:tcPr>
          <w:p w:rsidR="006F34A2" w:rsidRPr="00735ECA" w:rsidRDefault="006F34A2" w:rsidP="005A4AA0">
            <w:pPr>
              <w:jc w:val="center"/>
              <w:rPr>
                <w:color w:val="000000"/>
                <w:sz w:val="24"/>
                <w:szCs w:val="24"/>
              </w:rPr>
            </w:pPr>
            <w:r w:rsidRPr="00735ECA">
              <w:rPr>
                <w:color w:val="000000"/>
                <w:sz w:val="24"/>
                <w:szCs w:val="24"/>
              </w:rPr>
              <w:t>од.</w:t>
            </w:r>
          </w:p>
        </w:tc>
        <w:tc>
          <w:tcPr>
            <w:tcW w:w="1843" w:type="dxa"/>
            <w:shd w:val="clear" w:color="auto" w:fill="FFFFFF"/>
            <w:vAlign w:val="center"/>
          </w:tcPr>
          <w:p w:rsidR="006F34A2" w:rsidRPr="00735ECA" w:rsidRDefault="006F34A2" w:rsidP="005A4AA0">
            <w:pPr>
              <w:jc w:val="center"/>
              <w:rPr>
                <w:color w:val="000000"/>
                <w:sz w:val="24"/>
                <w:szCs w:val="24"/>
              </w:rPr>
            </w:pPr>
            <w:r w:rsidRPr="00735ECA">
              <w:rPr>
                <w:color w:val="000000"/>
                <w:sz w:val="24"/>
                <w:szCs w:val="24"/>
              </w:rPr>
              <w:t>довідкова інформація</w:t>
            </w:r>
          </w:p>
        </w:tc>
        <w:tc>
          <w:tcPr>
            <w:tcW w:w="1134" w:type="dxa"/>
            <w:shd w:val="clear" w:color="auto" w:fill="FFFFFF"/>
            <w:vAlign w:val="center"/>
          </w:tcPr>
          <w:p w:rsidR="006F34A2" w:rsidRPr="00735ECA" w:rsidRDefault="00734A2B" w:rsidP="00B74126">
            <w:pPr>
              <w:tabs>
                <w:tab w:val="left" w:pos="709"/>
              </w:tabs>
              <w:jc w:val="center"/>
              <w:rPr>
                <w:sz w:val="24"/>
                <w:szCs w:val="24"/>
                <w:lang w:val="uk-UA"/>
              </w:rPr>
            </w:pPr>
            <w:r>
              <w:rPr>
                <w:sz w:val="24"/>
                <w:szCs w:val="24"/>
                <w:lang w:val="uk-UA"/>
              </w:rPr>
              <w:t>3</w:t>
            </w:r>
          </w:p>
        </w:tc>
        <w:tc>
          <w:tcPr>
            <w:tcW w:w="1134" w:type="dxa"/>
            <w:shd w:val="clear" w:color="auto" w:fill="FFFFFF"/>
            <w:vAlign w:val="center"/>
          </w:tcPr>
          <w:p w:rsidR="006F34A2" w:rsidRPr="00735ECA" w:rsidRDefault="00734A2B" w:rsidP="00B74126">
            <w:pPr>
              <w:tabs>
                <w:tab w:val="left" w:pos="709"/>
              </w:tabs>
              <w:jc w:val="center"/>
              <w:rPr>
                <w:sz w:val="24"/>
                <w:szCs w:val="24"/>
                <w:lang w:val="uk-UA"/>
              </w:rPr>
            </w:pPr>
            <w:r>
              <w:rPr>
                <w:sz w:val="24"/>
                <w:szCs w:val="24"/>
                <w:lang w:val="uk-UA"/>
              </w:rPr>
              <w:t>3</w:t>
            </w:r>
          </w:p>
        </w:tc>
        <w:tc>
          <w:tcPr>
            <w:tcW w:w="1134" w:type="dxa"/>
            <w:shd w:val="clear" w:color="auto" w:fill="FFFFFF"/>
            <w:vAlign w:val="center"/>
          </w:tcPr>
          <w:p w:rsidR="006F34A2" w:rsidRPr="00735ECA" w:rsidRDefault="00734A2B" w:rsidP="00B74126">
            <w:pPr>
              <w:tabs>
                <w:tab w:val="left" w:pos="709"/>
              </w:tabs>
              <w:jc w:val="center"/>
              <w:rPr>
                <w:sz w:val="24"/>
                <w:szCs w:val="24"/>
                <w:lang w:val="uk-UA"/>
              </w:rPr>
            </w:pPr>
            <w:r>
              <w:rPr>
                <w:sz w:val="24"/>
                <w:szCs w:val="24"/>
                <w:lang w:val="uk-UA"/>
              </w:rPr>
              <w:t>2</w:t>
            </w:r>
          </w:p>
        </w:tc>
      </w:tr>
      <w:tr w:rsidR="006F34A2" w:rsidRPr="006B67A0" w:rsidTr="00B74126">
        <w:trPr>
          <w:trHeight w:hRule="exact" w:val="271"/>
        </w:trPr>
        <w:tc>
          <w:tcPr>
            <w:tcW w:w="9493" w:type="dxa"/>
            <w:gridSpan w:val="7"/>
            <w:shd w:val="clear" w:color="auto" w:fill="FFFFFF"/>
          </w:tcPr>
          <w:p w:rsidR="006F34A2" w:rsidRPr="00735ECA" w:rsidRDefault="006F34A2" w:rsidP="00B74126">
            <w:pPr>
              <w:tabs>
                <w:tab w:val="left" w:pos="709"/>
              </w:tabs>
              <w:jc w:val="center"/>
              <w:rPr>
                <w:sz w:val="24"/>
                <w:szCs w:val="24"/>
                <w:lang w:val="uk-UA"/>
              </w:rPr>
            </w:pPr>
            <w:r w:rsidRPr="00735ECA">
              <w:rPr>
                <w:sz w:val="24"/>
                <w:szCs w:val="24"/>
                <w:shd w:val="clear" w:color="auto" w:fill="FFFFFF"/>
                <w:lang w:val="uk-UA" w:eastAsia="uk-UA" w:bidi="uk-UA"/>
              </w:rPr>
              <w:t>III. Показники ефективності</w:t>
            </w:r>
          </w:p>
        </w:tc>
      </w:tr>
      <w:tr w:rsidR="00734A2B" w:rsidRPr="006B67A0" w:rsidTr="00AA0551">
        <w:trPr>
          <w:trHeight w:hRule="exact" w:val="1707"/>
        </w:trPr>
        <w:tc>
          <w:tcPr>
            <w:tcW w:w="421" w:type="dxa"/>
            <w:shd w:val="clear" w:color="auto" w:fill="FFFFFF"/>
            <w:vAlign w:val="center"/>
          </w:tcPr>
          <w:p w:rsidR="00734A2B" w:rsidRPr="00735ECA" w:rsidRDefault="00734A2B" w:rsidP="00B74126">
            <w:pPr>
              <w:widowControl w:val="0"/>
              <w:tabs>
                <w:tab w:val="left" w:pos="709"/>
              </w:tabs>
              <w:jc w:val="center"/>
              <w:rPr>
                <w:sz w:val="24"/>
                <w:szCs w:val="24"/>
                <w:lang w:val="uk-UA"/>
              </w:rPr>
            </w:pPr>
            <w:r w:rsidRPr="00735ECA">
              <w:rPr>
                <w:bCs/>
                <w:sz w:val="24"/>
                <w:szCs w:val="24"/>
                <w:shd w:val="clear" w:color="auto" w:fill="FFFFFF"/>
                <w:lang w:val="uk-UA" w:eastAsia="uk-UA" w:bidi="uk-UA"/>
              </w:rPr>
              <w:t>1</w:t>
            </w:r>
          </w:p>
        </w:tc>
        <w:tc>
          <w:tcPr>
            <w:tcW w:w="2835" w:type="dxa"/>
            <w:shd w:val="clear" w:color="auto" w:fill="auto"/>
            <w:vAlign w:val="center"/>
          </w:tcPr>
          <w:p w:rsidR="00734A2B" w:rsidRPr="00735ECA" w:rsidRDefault="00734A2B">
            <w:pPr>
              <w:rPr>
                <w:color w:val="000000"/>
                <w:sz w:val="24"/>
                <w:szCs w:val="24"/>
              </w:rPr>
            </w:pPr>
            <w:r w:rsidRPr="00735ECA">
              <w:rPr>
                <w:color w:val="000000"/>
                <w:sz w:val="24"/>
                <w:szCs w:val="24"/>
              </w:rPr>
              <w:t>середні видатки на створення умов для безперешкодного пересування маломобільних груп населення</w:t>
            </w:r>
          </w:p>
        </w:tc>
        <w:tc>
          <w:tcPr>
            <w:tcW w:w="992" w:type="dxa"/>
            <w:shd w:val="clear" w:color="auto" w:fill="auto"/>
            <w:vAlign w:val="center"/>
          </w:tcPr>
          <w:p w:rsidR="00734A2B" w:rsidRPr="00735ECA" w:rsidRDefault="00734A2B" w:rsidP="00AA0551">
            <w:pPr>
              <w:jc w:val="center"/>
              <w:rPr>
                <w:color w:val="000000"/>
                <w:sz w:val="24"/>
                <w:szCs w:val="24"/>
              </w:rPr>
            </w:pPr>
            <w:r>
              <w:rPr>
                <w:color w:val="000000"/>
                <w:sz w:val="24"/>
                <w:szCs w:val="24"/>
                <w:lang w:val="uk-UA"/>
              </w:rPr>
              <w:t xml:space="preserve">тис. </w:t>
            </w:r>
            <w:r w:rsidRPr="00735ECA">
              <w:rPr>
                <w:color w:val="000000"/>
                <w:sz w:val="24"/>
                <w:szCs w:val="24"/>
              </w:rPr>
              <w:t>грн.</w:t>
            </w:r>
          </w:p>
        </w:tc>
        <w:tc>
          <w:tcPr>
            <w:tcW w:w="1843" w:type="dxa"/>
            <w:shd w:val="clear" w:color="auto" w:fill="FFFFFF"/>
            <w:vAlign w:val="center"/>
          </w:tcPr>
          <w:p w:rsidR="00734A2B" w:rsidRPr="00735ECA" w:rsidRDefault="00734A2B" w:rsidP="00AA0551">
            <w:pPr>
              <w:jc w:val="cente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734A2B" w:rsidRPr="00735ECA" w:rsidRDefault="00E953B8" w:rsidP="006347F5">
            <w:pPr>
              <w:tabs>
                <w:tab w:val="left" w:pos="709"/>
              </w:tabs>
              <w:jc w:val="center"/>
              <w:rPr>
                <w:sz w:val="24"/>
                <w:szCs w:val="24"/>
                <w:lang w:val="uk-UA"/>
              </w:rPr>
            </w:pPr>
            <w:r>
              <w:rPr>
                <w:sz w:val="24"/>
                <w:szCs w:val="24"/>
                <w:lang w:val="uk-UA"/>
              </w:rPr>
              <w:t>233,3</w:t>
            </w:r>
          </w:p>
        </w:tc>
        <w:tc>
          <w:tcPr>
            <w:tcW w:w="1134" w:type="dxa"/>
            <w:shd w:val="clear" w:color="auto" w:fill="FFFFFF"/>
            <w:vAlign w:val="center"/>
          </w:tcPr>
          <w:p w:rsidR="00734A2B" w:rsidRPr="00735ECA" w:rsidRDefault="00E953B8" w:rsidP="006347F5">
            <w:pPr>
              <w:tabs>
                <w:tab w:val="left" w:pos="709"/>
              </w:tabs>
              <w:jc w:val="center"/>
              <w:rPr>
                <w:sz w:val="24"/>
                <w:szCs w:val="24"/>
                <w:lang w:val="uk-UA"/>
              </w:rPr>
            </w:pPr>
            <w:r>
              <w:rPr>
                <w:sz w:val="24"/>
                <w:szCs w:val="24"/>
                <w:lang w:val="uk-UA"/>
              </w:rPr>
              <w:t>233,3</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350,0</w:t>
            </w:r>
          </w:p>
        </w:tc>
      </w:tr>
      <w:tr w:rsidR="00734A2B" w:rsidRPr="00632F1C" w:rsidTr="00B74126">
        <w:trPr>
          <w:trHeight w:hRule="exact" w:val="295"/>
        </w:trPr>
        <w:tc>
          <w:tcPr>
            <w:tcW w:w="9493" w:type="dxa"/>
            <w:gridSpan w:val="7"/>
            <w:shd w:val="clear" w:color="auto" w:fill="FFFFFF"/>
          </w:tcPr>
          <w:p w:rsidR="00734A2B" w:rsidRPr="00735ECA" w:rsidRDefault="00734A2B" w:rsidP="00AA0551">
            <w:pPr>
              <w:tabs>
                <w:tab w:val="left" w:pos="709"/>
              </w:tabs>
              <w:jc w:val="center"/>
              <w:rPr>
                <w:sz w:val="24"/>
                <w:szCs w:val="24"/>
                <w:lang w:val="uk-UA"/>
              </w:rPr>
            </w:pPr>
            <w:r w:rsidRPr="00735ECA">
              <w:rPr>
                <w:sz w:val="24"/>
                <w:szCs w:val="24"/>
                <w:shd w:val="clear" w:color="auto" w:fill="FFFFFF"/>
                <w:lang w:val="uk-UA" w:eastAsia="uk-UA" w:bidi="uk-UA"/>
              </w:rPr>
              <w:lastRenderedPageBreak/>
              <w:t>IV. Показники якості</w:t>
            </w:r>
          </w:p>
        </w:tc>
      </w:tr>
      <w:tr w:rsidR="00734A2B" w:rsidRPr="006B67A0" w:rsidTr="00AA0551">
        <w:trPr>
          <w:trHeight w:hRule="exact" w:val="687"/>
        </w:trPr>
        <w:tc>
          <w:tcPr>
            <w:tcW w:w="421" w:type="dxa"/>
            <w:shd w:val="clear" w:color="auto" w:fill="FFFFFF"/>
            <w:vAlign w:val="center"/>
          </w:tcPr>
          <w:p w:rsidR="00734A2B" w:rsidRPr="00735ECA" w:rsidRDefault="00734A2B" w:rsidP="00B74126">
            <w:pPr>
              <w:widowControl w:val="0"/>
              <w:tabs>
                <w:tab w:val="left" w:pos="709"/>
              </w:tabs>
              <w:jc w:val="center"/>
              <w:rPr>
                <w:sz w:val="24"/>
                <w:szCs w:val="24"/>
                <w:lang w:val="uk-UA"/>
              </w:rPr>
            </w:pPr>
            <w:r w:rsidRPr="00735ECA">
              <w:rPr>
                <w:sz w:val="24"/>
                <w:szCs w:val="24"/>
                <w:shd w:val="clear" w:color="auto" w:fill="FFFFFF"/>
                <w:lang w:val="uk-UA" w:eastAsia="uk-UA" w:bidi="uk-UA"/>
              </w:rPr>
              <w:t>1</w:t>
            </w:r>
          </w:p>
        </w:tc>
        <w:tc>
          <w:tcPr>
            <w:tcW w:w="2835" w:type="dxa"/>
            <w:shd w:val="clear" w:color="auto" w:fill="auto"/>
            <w:vAlign w:val="center"/>
          </w:tcPr>
          <w:p w:rsidR="00734A2B" w:rsidRPr="00735ECA" w:rsidRDefault="00734A2B" w:rsidP="00F66053">
            <w:pPr>
              <w:rPr>
                <w:color w:val="000000"/>
                <w:sz w:val="24"/>
                <w:szCs w:val="24"/>
              </w:rPr>
            </w:pPr>
            <w:r w:rsidRPr="00735ECA">
              <w:rPr>
                <w:color w:val="000000"/>
                <w:sz w:val="24"/>
                <w:szCs w:val="24"/>
              </w:rPr>
              <w:t xml:space="preserve">відсоток освоєння коштів </w:t>
            </w:r>
          </w:p>
        </w:tc>
        <w:tc>
          <w:tcPr>
            <w:tcW w:w="992" w:type="dxa"/>
            <w:shd w:val="clear" w:color="auto" w:fill="auto"/>
            <w:vAlign w:val="center"/>
          </w:tcPr>
          <w:p w:rsidR="00734A2B" w:rsidRPr="00735ECA" w:rsidRDefault="00734A2B" w:rsidP="00AA0551">
            <w:pPr>
              <w:jc w:val="center"/>
              <w:rPr>
                <w:color w:val="000000"/>
                <w:sz w:val="24"/>
                <w:szCs w:val="24"/>
              </w:rPr>
            </w:pPr>
            <w:r w:rsidRPr="00735ECA">
              <w:rPr>
                <w:color w:val="000000"/>
                <w:sz w:val="24"/>
                <w:szCs w:val="24"/>
              </w:rPr>
              <w:t>відс.</w:t>
            </w:r>
          </w:p>
        </w:tc>
        <w:tc>
          <w:tcPr>
            <w:tcW w:w="1843" w:type="dxa"/>
            <w:shd w:val="clear" w:color="auto" w:fill="auto"/>
            <w:vAlign w:val="center"/>
          </w:tcPr>
          <w:p w:rsidR="00734A2B" w:rsidRPr="00735ECA" w:rsidRDefault="00734A2B" w:rsidP="00AA0551">
            <w:pPr>
              <w:jc w:val="cente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r>
      <w:tr w:rsidR="00734A2B" w:rsidRPr="00DF3143" w:rsidTr="001A361C">
        <w:trPr>
          <w:trHeight w:hRule="exact" w:val="409"/>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34A2B" w:rsidRPr="00735ECA" w:rsidRDefault="00734A2B" w:rsidP="001A361C">
            <w:pPr>
              <w:pStyle w:val="Default"/>
              <w:tabs>
                <w:tab w:val="left" w:pos="851"/>
              </w:tabs>
              <w:jc w:val="center"/>
              <w:rPr>
                <w:color w:val="auto"/>
                <w:lang w:val="uk-UA"/>
              </w:rPr>
            </w:pPr>
            <w:r w:rsidRPr="00735ECA">
              <w:rPr>
                <w:b/>
                <w:shd w:val="clear" w:color="auto" w:fill="FFFFFF"/>
                <w:lang w:val="uk-UA" w:eastAsia="uk-UA" w:bidi="uk-UA"/>
              </w:rPr>
              <w:t xml:space="preserve">3. </w:t>
            </w:r>
            <w:r w:rsidRPr="00735ECA">
              <w:rPr>
                <w:b/>
                <w:color w:val="auto"/>
                <w:shd w:val="clear" w:color="auto" w:fill="FFFFFF"/>
                <w:lang w:val="uk-UA"/>
              </w:rPr>
              <w:t>Р</w:t>
            </w:r>
            <w:r w:rsidRPr="00735ECA">
              <w:rPr>
                <w:b/>
                <w:color w:val="auto"/>
                <w:lang w:val="uk-UA"/>
              </w:rPr>
              <w:t>еконструкція, капітальний ремонт покрівлі</w:t>
            </w:r>
          </w:p>
          <w:p w:rsidR="00734A2B" w:rsidRPr="00735ECA" w:rsidRDefault="00734A2B" w:rsidP="00B74126">
            <w:pPr>
              <w:tabs>
                <w:tab w:val="left" w:pos="709"/>
              </w:tabs>
              <w:jc w:val="center"/>
              <w:rPr>
                <w:b/>
                <w:sz w:val="24"/>
                <w:szCs w:val="24"/>
                <w:shd w:val="clear" w:color="auto" w:fill="FFFFFF"/>
                <w:lang w:val="uk-UA" w:eastAsia="uk-UA" w:bidi="uk-UA"/>
              </w:rPr>
            </w:pPr>
          </w:p>
        </w:tc>
      </w:tr>
      <w:tr w:rsidR="00734A2B" w:rsidRPr="00DF3143" w:rsidTr="001A361C">
        <w:trPr>
          <w:trHeight w:hRule="exact" w:val="287"/>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34A2B" w:rsidRPr="00735ECA" w:rsidRDefault="00734A2B" w:rsidP="00B74126">
            <w:pPr>
              <w:tabs>
                <w:tab w:val="left" w:pos="709"/>
              </w:tabs>
              <w:jc w:val="center"/>
              <w:rPr>
                <w:b/>
                <w:sz w:val="24"/>
                <w:szCs w:val="24"/>
                <w:shd w:val="clear" w:color="auto" w:fill="FFFFFF"/>
                <w:lang w:val="uk-UA" w:eastAsia="uk-UA" w:bidi="uk-UA"/>
              </w:rPr>
            </w:pPr>
            <w:r w:rsidRPr="00735ECA">
              <w:rPr>
                <w:sz w:val="24"/>
                <w:szCs w:val="24"/>
                <w:shd w:val="clear" w:color="auto" w:fill="FFFFFF"/>
                <w:lang w:val="uk-UA" w:eastAsia="uk-UA" w:bidi="uk-UA"/>
              </w:rPr>
              <w:t>І. Показники затрат</w:t>
            </w:r>
          </w:p>
        </w:tc>
      </w:tr>
      <w:tr w:rsidR="00734A2B" w:rsidRPr="00FF36BA" w:rsidTr="000E6264">
        <w:trPr>
          <w:trHeight w:hRule="exact" w:val="860"/>
        </w:trPr>
        <w:tc>
          <w:tcPr>
            <w:tcW w:w="421" w:type="dxa"/>
            <w:shd w:val="clear" w:color="auto" w:fill="FFFFFF"/>
            <w:vAlign w:val="center"/>
          </w:tcPr>
          <w:p w:rsidR="00734A2B" w:rsidRPr="00735ECA" w:rsidRDefault="00734A2B" w:rsidP="000E6264">
            <w:pPr>
              <w:widowControl w:val="0"/>
              <w:tabs>
                <w:tab w:val="left" w:pos="709"/>
              </w:tabs>
              <w:jc w:val="center"/>
              <w:rPr>
                <w:sz w:val="24"/>
                <w:szCs w:val="24"/>
                <w:highlight w:val="yellow"/>
                <w:lang w:val="uk-UA"/>
              </w:rPr>
            </w:pPr>
            <w:r w:rsidRPr="007F7D58">
              <w:rPr>
                <w:sz w:val="24"/>
                <w:szCs w:val="24"/>
                <w:shd w:val="clear" w:color="auto" w:fill="FFFFFF"/>
                <w:lang w:val="uk-UA" w:eastAsia="uk-UA" w:bidi="uk-UA"/>
              </w:rPr>
              <w:t>1</w:t>
            </w:r>
          </w:p>
        </w:tc>
        <w:tc>
          <w:tcPr>
            <w:tcW w:w="2835" w:type="dxa"/>
            <w:shd w:val="clear" w:color="auto" w:fill="auto"/>
            <w:vAlign w:val="center"/>
          </w:tcPr>
          <w:p w:rsidR="00734A2B" w:rsidRPr="00735ECA" w:rsidRDefault="00734A2B" w:rsidP="000E6264">
            <w:pPr>
              <w:rPr>
                <w:color w:val="000000"/>
                <w:sz w:val="24"/>
                <w:szCs w:val="24"/>
              </w:rPr>
            </w:pPr>
            <w:r w:rsidRPr="00735ECA">
              <w:rPr>
                <w:color w:val="000000"/>
                <w:sz w:val="24"/>
                <w:szCs w:val="24"/>
              </w:rPr>
              <w:t xml:space="preserve">обсяг видатків </w:t>
            </w:r>
            <w:r>
              <w:rPr>
                <w:color w:val="000000"/>
                <w:sz w:val="24"/>
                <w:szCs w:val="24"/>
              </w:rPr>
              <w:t>на капітальний ремонт покрівель</w:t>
            </w:r>
          </w:p>
        </w:tc>
        <w:tc>
          <w:tcPr>
            <w:tcW w:w="992" w:type="dxa"/>
            <w:shd w:val="clear" w:color="auto" w:fill="auto"/>
            <w:vAlign w:val="center"/>
          </w:tcPr>
          <w:p w:rsidR="00734A2B" w:rsidRPr="00735ECA" w:rsidRDefault="00734A2B" w:rsidP="00F66053">
            <w:pPr>
              <w:jc w:val="center"/>
              <w:rPr>
                <w:color w:val="000000"/>
                <w:sz w:val="24"/>
                <w:szCs w:val="24"/>
              </w:rPr>
            </w:pPr>
            <w:r>
              <w:rPr>
                <w:color w:val="000000"/>
                <w:sz w:val="24"/>
                <w:szCs w:val="24"/>
                <w:lang w:val="uk-UA"/>
              </w:rPr>
              <w:t xml:space="preserve">тис. </w:t>
            </w:r>
            <w:r w:rsidRPr="00735ECA">
              <w:rPr>
                <w:color w:val="000000"/>
                <w:sz w:val="24"/>
                <w:szCs w:val="24"/>
              </w:rPr>
              <w:t>грн.</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рішення міської ради</w:t>
            </w:r>
          </w:p>
        </w:tc>
        <w:tc>
          <w:tcPr>
            <w:tcW w:w="1134" w:type="dxa"/>
            <w:shd w:val="clear" w:color="auto" w:fill="FFFFFF"/>
            <w:vAlign w:val="center"/>
          </w:tcPr>
          <w:p w:rsidR="00734A2B" w:rsidRPr="00735ECA" w:rsidRDefault="00734A2B" w:rsidP="00B74126">
            <w:pPr>
              <w:tabs>
                <w:tab w:val="left" w:pos="709"/>
              </w:tabs>
              <w:jc w:val="center"/>
              <w:rPr>
                <w:sz w:val="24"/>
                <w:szCs w:val="24"/>
                <w:lang w:val="uk-UA"/>
              </w:rPr>
            </w:pPr>
            <w:r>
              <w:rPr>
                <w:sz w:val="24"/>
                <w:szCs w:val="24"/>
                <w:lang w:val="uk-UA"/>
              </w:rPr>
              <w:t>1000,0</w:t>
            </w:r>
          </w:p>
        </w:tc>
        <w:tc>
          <w:tcPr>
            <w:tcW w:w="1134" w:type="dxa"/>
            <w:shd w:val="clear" w:color="auto" w:fill="FFFFFF"/>
            <w:vAlign w:val="center"/>
          </w:tcPr>
          <w:p w:rsidR="00734A2B" w:rsidRPr="00735ECA" w:rsidRDefault="00734A2B" w:rsidP="00B74126">
            <w:pPr>
              <w:tabs>
                <w:tab w:val="left" w:pos="709"/>
              </w:tabs>
              <w:jc w:val="center"/>
              <w:rPr>
                <w:sz w:val="24"/>
                <w:szCs w:val="24"/>
                <w:lang w:val="uk-UA"/>
              </w:rPr>
            </w:pPr>
            <w:r>
              <w:rPr>
                <w:sz w:val="24"/>
                <w:szCs w:val="24"/>
                <w:lang w:val="uk-UA"/>
              </w:rPr>
              <w:t>1000,0</w:t>
            </w:r>
          </w:p>
        </w:tc>
        <w:tc>
          <w:tcPr>
            <w:tcW w:w="1134" w:type="dxa"/>
            <w:shd w:val="clear" w:color="auto" w:fill="FFFFFF"/>
            <w:vAlign w:val="center"/>
          </w:tcPr>
          <w:p w:rsidR="00734A2B" w:rsidRPr="00735ECA" w:rsidRDefault="00734A2B" w:rsidP="00B74126">
            <w:pPr>
              <w:tabs>
                <w:tab w:val="left" w:pos="709"/>
              </w:tabs>
              <w:jc w:val="center"/>
              <w:rPr>
                <w:sz w:val="24"/>
                <w:szCs w:val="24"/>
                <w:lang w:val="uk-UA"/>
              </w:rPr>
            </w:pPr>
            <w:r>
              <w:rPr>
                <w:sz w:val="24"/>
                <w:szCs w:val="24"/>
                <w:lang w:val="uk-UA"/>
              </w:rPr>
              <w:t>2000,0</w:t>
            </w:r>
          </w:p>
        </w:tc>
      </w:tr>
      <w:tr w:rsidR="00734A2B" w:rsidRPr="00DF3143" w:rsidTr="00F66053">
        <w:trPr>
          <w:trHeight w:hRule="exact" w:val="301"/>
        </w:trPr>
        <w:tc>
          <w:tcPr>
            <w:tcW w:w="9493" w:type="dxa"/>
            <w:gridSpan w:val="7"/>
            <w:shd w:val="clear" w:color="auto" w:fill="FFFFFF"/>
            <w:vAlign w:val="center"/>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II. Показники продукту</w:t>
            </w:r>
          </w:p>
        </w:tc>
      </w:tr>
      <w:tr w:rsidR="00734A2B" w:rsidRPr="00DF3143" w:rsidTr="007F7D58">
        <w:trPr>
          <w:trHeight w:hRule="exact" w:val="1124"/>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sz w:val="24"/>
                <w:szCs w:val="24"/>
                <w:shd w:val="clear" w:color="auto" w:fill="FFFFFF"/>
                <w:lang w:val="uk-UA" w:eastAsia="uk-UA" w:bidi="uk-UA"/>
              </w:rPr>
              <w:t>1</w:t>
            </w:r>
          </w:p>
        </w:tc>
        <w:tc>
          <w:tcPr>
            <w:tcW w:w="2835" w:type="dxa"/>
            <w:shd w:val="clear" w:color="auto" w:fill="auto"/>
            <w:vAlign w:val="center"/>
          </w:tcPr>
          <w:p w:rsidR="00734A2B" w:rsidRPr="00735ECA" w:rsidRDefault="00734A2B" w:rsidP="007F7D58">
            <w:pPr>
              <w:rPr>
                <w:color w:val="000000"/>
                <w:sz w:val="24"/>
                <w:szCs w:val="24"/>
              </w:rPr>
            </w:pPr>
            <w:r w:rsidRPr="00735ECA">
              <w:rPr>
                <w:color w:val="000000"/>
                <w:sz w:val="24"/>
                <w:szCs w:val="24"/>
              </w:rPr>
              <w:t>кількість об'єктів житлового фонду (</w:t>
            </w:r>
            <w:r>
              <w:rPr>
                <w:color w:val="000000"/>
                <w:sz w:val="24"/>
                <w:szCs w:val="24"/>
                <w:lang w:val="uk-UA"/>
              </w:rPr>
              <w:t>покрівель будинків</w:t>
            </w:r>
            <w:r w:rsidRPr="00735ECA">
              <w:rPr>
                <w:color w:val="000000"/>
                <w:sz w:val="24"/>
                <w:szCs w:val="24"/>
              </w:rPr>
              <w:t xml:space="preserve">), що планується відремонтувати </w:t>
            </w:r>
          </w:p>
        </w:tc>
        <w:tc>
          <w:tcPr>
            <w:tcW w:w="992"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од.</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довідкова інформація</w:t>
            </w:r>
          </w:p>
        </w:tc>
        <w:tc>
          <w:tcPr>
            <w:tcW w:w="1134" w:type="dxa"/>
            <w:shd w:val="clear" w:color="auto" w:fill="FFFFFF"/>
            <w:vAlign w:val="center"/>
          </w:tcPr>
          <w:p w:rsidR="00734A2B" w:rsidRPr="000B30C9" w:rsidRDefault="00734A2B" w:rsidP="00B74126">
            <w:pPr>
              <w:jc w:val="center"/>
              <w:rPr>
                <w:color w:val="000000"/>
                <w:sz w:val="24"/>
                <w:szCs w:val="24"/>
                <w:lang w:val="uk-UA"/>
              </w:rPr>
            </w:pPr>
            <w:r>
              <w:rPr>
                <w:color w:val="000000"/>
                <w:sz w:val="24"/>
                <w:szCs w:val="24"/>
                <w:lang w:val="uk-UA"/>
              </w:rPr>
              <w:t>2</w:t>
            </w:r>
          </w:p>
        </w:tc>
        <w:tc>
          <w:tcPr>
            <w:tcW w:w="1134" w:type="dxa"/>
            <w:shd w:val="clear" w:color="auto" w:fill="FFFFFF"/>
            <w:vAlign w:val="center"/>
          </w:tcPr>
          <w:p w:rsidR="00734A2B" w:rsidRPr="000B30C9" w:rsidRDefault="00734A2B" w:rsidP="00B74126">
            <w:pPr>
              <w:jc w:val="center"/>
              <w:rPr>
                <w:color w:val="000000"/>
                <w:sz w:val="24"/>
                <w:szCs w:val="24"/>
                <w:lang w:val="uk-UA"/>
              </w:rPr>
            </w:pPr>
            <w:r>
              <w:rPr>
                <w:color w:val="000000"/>
                <w:sz w:val="24"/>
                <w:szCs w:val="24"/>
                <w:lang w:val="uk-UA"/>
              </w:rPr>
              <w:t>2</w:t>
            </w:r>
          </w:p>
        </w:tc>
        <w:tc>
          <w:tcPr>
            <w:tcW w:w="1134" w:type="dxa"/>
            <w:shd w:val="clear" w:color="auto" w:fill="FFFFFF"/>
            <w:vAlign w:val="center"/>
          </w:tcPr>
          <w:p w:rsidR="00734A2B" w:rsidRPr="000B30C9" w:rsidRDefault="00734A2B" w:rsidP="00B74126">
            <w:pPr>
              <w:jc w:val="center"/>
              <w:rPr>
                <w:color w:val="000000"/>
                <w:sz w:val="24"/>
                <w:szCs w:val="24"/>
                <w:lang w:val="uk-UA"/>
              </w:rPr>
            </w:pPr>
            <w:r>
              <w:rPr>
                <w:color w:val="000000"/>
                <w:sz w:val="24"/>
                <w:szCs w:val="24"/>
                <w:lang w:val="uk-UA"/>
              </w:rPr>
              <w:t>4</w:t>
            </w:r>
          </w:p>
        </w:tc>
      </w:tr>
      <w:tr w:rsidR="00734A2B" w:rsidRPr="00DF3143" w:rsidTr="00B74126">
        <w:trPr>
          <w:trHeight w:hRule="exact" w:val="307"/>
        </w:trPr>
        <w:tc>
          <w:tcPr>
            <w:tcW w:w="9493" w:type="dxa"/>
            <w:gridSpan w:val="7"/>
            <w:shd w:val="clear" w:color="auto" w:fill="FFFFFF"/>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III. Показники ефективності</w:t>
            </w:r>
          </w:p>
        </w:tc>
      </w:tr>
      <w:tr w:rsidR="00734A2B" w:rsidRPr="00DF3143" w:rsidTr="00B74126">
        <w:trPr>
          <w:trHeight w:hRule="exact" w:val="836"/>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bCs/>
                <w:sz w:val="24"/>
                <w:szCs w:val="24"/>
                <w:shd w:val="clear" w:color="auto" w:fill="FFFFFF"/>
                <w:lang w:val="uk-UA" w:eastAsia="uk-UA" w:bidi="uk-UA"/>
              </w:rPr>
              <w:t>1</w:t>
            </w:r>
          </w:p>
        </w:tc>
        <w:tc>
          <w:tcPr>
            <w:tcW w:w="2835" w:type="dxa"/>
            <w:shd w:val="clear" w:color="auto" w:fill="auto"/>
            <w:vAlign w:val="center"/>
          </w:tcPr>
          <w:p w:rsidR="00734A2B" w:rsidRPr="00735ECA" w:rsidRDefault="00734A2B" w:rsidP="000E6264">
            <w:pPr>
              <w:rPr>
                <w:color w:val="000000"/>
                <w:sz w:val="24"/>
                <w:szCs w:val="24"/>
              </w:rPr>
            </w:pPr>
            <w:r w:rsidRPr="00735ECA">
              <w:rPr>
                <w:color w:val="000000"/>
                <w:sz w:val="24"/>
                <w:szCs w:val="24"/>
              </w:rPr>
              <w:t>середня вартість капітального ремонту одного об'єкта</w:t>
            </w:r>
          </w:p>
        </w:tc>
        <w:tc>
          <w:tcPr>
            <w:tcW w:w="992" w:type="dxa"/>
            <w:shd w:val="clear" w:color="auto" w:fill="auto"/>
            <w:vAlign w:val="center"/>
          </w:tcPr>
          <w:p w:rsidR="00734A2B" w:rsidRPr="00735ECA" w:rsidRDefault="00734A2B" w:rsidP="00F66053">
            <w:pPr>
              <w:jc w:val="center"/>
              <w:rPr>
                <w:color w:val="000000"/>
                <w:sz w:val="24"/>
                <w:szCs w:val="24"/>
              </w:rPr>
            </w:pPr>
            <w:r>
              <w:rPr>
                <w:color w:val="000000"/>
                <w:sz w:val="24"/>
                <w:szCs w:val="24"/>
                <w:lang w:val="uk-UA"/>
              </w:rPr>
              <w:t xml:space="preserve">тис. </w:t>
            </w:r>
            <w:r w:rsidRPr="00735ECA">
              <w:rPr>
                <w:color w:val="000000"/>
                <w:sz w:val="24"/>
                <w:szCs w:val="24"/>
              </w:rPr>
              <w:t>грн.</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734A2B" w:rsidRPr="00735ECA" w:rsidRDefault="00734A2B" w:rsidP="00B74126">
            <w:pPr>
              <w:tabs>
                <w:tab w:val="left" w:pos="709"/>
              </w:tabs>
              <w:jc w:val="center"/>
              <w:rPr>
                <w:sz w:val="24"/>
                <w:szCs w:val="24"/>
                <w:lang w:val="uk-UA"/>
              </w:rPr>
            </w:pPr>
            <w:r>
              <w:rPr>
                <w:sz w:val="24"/>
                <w:szCs w:val="24"/>
                <w:lang w:val="uk-UA"/>
              </w:rPr>
              <w:t>500,0</w:t>
            </w:r>
          </w:p>
        </w:tc>
        <w:tc>
          <w:tcPr>
            <w:tcW w:w="1134" w:type="dxa"/>
            <w:shd w:val="clear" w:color="auto" w:fill="FFFFFF"/>
            <w:vAlign w:val="center"/>
          </w:tcPr>
          <w:p w:rsidR="00734A2B" w:rsidRPr="00735ECA" w:rsidRDefault="00734A2B" w:rsidP="00B74126">
            <w:pPr>
              <w:tabs>
                <w:tab w:val="left" w:pos="709"/>
              </w:tabs>
              <w:jc w:val="center"/>
              <w:rPr>
                <w:sz w:val="24"/>
                <w:szCs w:val="24"/>
                <w:lang w:val="uk-UA"/>
              </w:rPr>
            </w:pPr>
            <w:r>
              <w:rPr>
                <w:sz w:val="24"/>
                <w:szCs w:val="24"/>
                <w:lang w:val="uk-UA"/>
              </w:rPr>
              <w:t>500,0</w:t>
            </w:r>
          </w:p>
        </w:tc>
        <w:tc>
          <w:tcPr>
            <w:tcW w:w="1134" w:type="dxa"/>
            <w:shd w:val="clear" w:color="auto" w:fill="FFFFFF"/>
            <w:vAlign w:val="center"/>
          </w:tcPr>
          <w:p w:rsidR="00734A2B" w:rsidRPr="00735ECA" w:rsidRDefault="00734A2B" w:rsidP="00B74126">
            <w:pPr>
              <w:tabs>
                <w:tab w:val="left" w:pos="709"/>
              </w:tabs>
              <w:jc w:val="center"/>
              <w:rPr>
                <w:sz w:val="24"/>
                <w:szCs w:val="24"/>
                <w:lang w:val="uk-UA"/>
              </w:rPr>
            </w:pPr>
            <w:r>
              <w:rPr>
                <w:sz w:val="24"/>
                <w:szCs w:val="24"/>
                <w:lang w:val="uk-UA"/>
              </w:rPr>
              <w:t>500,0</w:t>
            </w:r>
          </w:p>
        </w:tc>
      </w:tr>
      <w:tr w:rsidR="00734A2B" w:rsidRPr="00DF3143" w:rsidTr="00B74126">
        <w:trPr>
          <w:trHeight w:hRule="exact" w:val="285"/>
        </w:trPr>
        <w:tc>
          <w:tcPr>
            <w:tcW w:w="9493" w:type="dxa"/>
            <w:gridSpan w:val="7"/>
            <w:shd w:val="clear" w:color="auto" w:fill="FFFFFF"/>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IV. Показники якості</w:t>
            </w:r>
          </w:p>
        </w:tc>
      </w:tr>
      <w:tr w:rsidR="00734A2B" w:rsidRPr="00DF3143" w:rsidTr="00B74126">
        <w:trPr>
          <w:trHeight w:hRule="exact" w:val="567"/>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sz w:val="24"/>
                <w:szCs w:val="24"/>
                <w:shd w:val="clear" w:color="auto" w:fill="FFFFFF"/>
                <w:lang w:val="uk-UA" w:eastAsia="uk-UA" w:bidi="uk-UA"/>
              </w:rPr>
              <w:t>1</w:t>
            </w:r>
          </w:p>
        </w:tc>
        <w:tc>
          <w:tcPr>
            <w:tcW w:w="2835" w:type="dxa"/>
            <w:shd w:val="clear" w:color="auto" w:fill="auto"/>
            <w:vAlign w:val="center"/>
          </w:tcPr>
          <w:p w:rsidR="00734A2B" w:rsidRPr="00735ECA" w:rsidRDefault="00734A2B" w:rsidP="000E6264">
            <w:pPr>
              <w:rPr>
                <w:color w:val="000000"/>
                <w:sz w:val="24"/>
                <w:szCs w:val="24"/>
              </w:rPr>
            </w:pPr>
            <w:r w:rsidRPr="00735ECA">
              <w:rPr>
                <w:color w:val="000000"/>
                <w:sz w:val="24"/>
                <w:szCs w:val="24"/>
              </w:rPr>
              <w:t xml:space="preserve">відсоток освоєння коштів </w:t>
            </w:r>
          </w:p>
        </w:tc>
        <w:tc>
          <w:tcPr>
            <w:tcW w:w="992"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відс.</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r>
      <w:tr w:rsidR="00734A2B" w:rsidRPr="00DF3143" w:rsidTr="00F66053">
        <w:trPr>
          <w:trHeight w:hRule="exact" w:val="691"/>
        </w:trPr>
        <w:tc>
          <w:tcPr>
            <w:tcW w:w="9493" w:type="dxa"/>
            <w:gridSpan w:val="7"/>
            <w:shd w:val="clear" w:color="auto" w:fill="FFFFFF"/>
            <w:vAlign w:val="center"/>
          </w:tcPr>
          <w:p w:rsidR="00734A2B" w:rsidRPr="00735ECA" w:rsidRDefault="00734A2B" w:rsidP="001A361C">
            <w:pPr>
              <w:tabs>
                <w:tab w:val="left" w:pos="709"/>
              </w:tabs>
              <w:jc w:val="center"/>
              <w:rPr>
                <w:sz w:val="24"/>
                <w:szCs w:val="24"/>
                <w:lang w:val="uk-UA"/>
              </w:rPr>
            </w:pPr>
            <w:r w:rsidRPr="00735ECA">
              <w:rPr>
                <w:b/>
                <w:sz w:val="24"/>
                <w:szCs w:val="24"/>
                <w:shd w:val="clear" w:color="auto" w:fill="FFFFFF"/>
                <w:lang w:val="uk-UA" w:eastAsia="uk-UA" w:bidi="uk-UA"/>
              </w:rPr>
              <w:t xml:space="preserve">4. </w:t>
            </w:r>
            <w:r w:rsidRPr="00735ECA">
              <w:rPr>
                <w:b/>
                <w:sz w:val="24"/>
                <w:szCs w:val="24"/>
                <w:shd w:val="clear" w:color="auto" w:fill="FFFFFF"/>
                <w:lang w:val="uk-UA"/>
              </w:rPr>
              <w:t xml:space="preserve">Виконання робіт з реконструкції та капітального </w:t>
            </w:r>
            <w:r w:rsidRPr="00735ECA">
              <w:rPr>
                <w:b/>
                <w:sz w:val="24"/>
                <w:szCs w:val="24"/>
                <w:lang w:val="uk-UA"/>
              </w:rPr>
              <w:t>ремонту ліфтів багатоквартирного</w:t>
            </w:r>
            <w:r w:rsidRPr="00735ECA">
              <w:rPr>
                <w:sz w:val="24"/>
                <w:szCs w:val="24"/>
                <w:lang w:val="uk-UA"/>
              </w:rPr>
              <w:t xml:space="preserve"> </w:t>
            </w:r>
            <w:r w:rsidRPr="00735ECA">
              <w:rPr>
                <w:b/>
                <w:sz w:val="24"/>
                <w:szCs w:val="24"/>
                <w:lang w:val="uk-UA"/>
              </w:rPr>
              <w:t>житлового фонду</w:t>
            </w:r>
          </w:p>
        </w:tc>
      </w:tr>
      <w:tr w:rsidR="00734A2B" w:rsidRPr="00DF3143" w:rsidTr="00B74126">
        <w:trPr>
          <w:trHeight w:hRule="exact" w:val="278"/>
        </w:trPr>
        <w:tc>
          <w:tcPr>
            <w:tcW w:w="9493" w:type="dxa"/>
            <w:gridSpan w:val="7"/>
            <w:shd w:val="clear" w:color="auto" w:fill="FFFFFF"/>
            <w:vAlign w:val="center"/>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І. Показники</w:t>
            </w:r>
            <w:r>
              <w:rPr>
                <w:sz w:val="24"/>
                <w:szCs w:val="24"/>
                <w:shd w:val="clear" w:color="auto" w:fill="FFFFFF"/>
                <w:lang w:val="uk-UA" w:eastAsia="uk-UA" w:bidi="uk-UA"/>
              </w:rPr>
              <w:t xml:space="preserve"> </w:t>
            </w:r>
            <w:r w:rsidRPr="00735ECA">
              <w:rPr>
                <w:sz w:val="24"/>
                <w:szCs w:val="24"/>
                <w:shd w:val="clear" w:color="auto" w:fill="FFFFFF"/>
                <w:lang w:val="uk-UA" w:eastAsia="uk-UA" w:bidi="uk-UA"/>
              </w:rPr>
              <w:t>затрат</w:t>
            </w:r>
          </w:p>
        </w:tc>
      </w:tr>
      <w:tr w:rsidR="00734A2B" w:rsidRPr="00DF3143" w:rsidTr="00B535DC">
        <w:trPr>
          <w:trHeight w:hRule="exact" w:val="719"/>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sz w:val="24"/>
                <w:szCs w:val="24"/>
                <w:shd w:val="clear" w:color="auto" w:fill="FFFFFF"/>
                <w:lang w:val="uk-UA" w:eastAsia="uk-UA" w:bidi="uk-UA"/>
              </w:rPr>
              <w:t>1</w:t>
            </w:r>
          </w:p>
        </w:tc>
        <w:tc>
          <w:tcPr>
            <w:tcW w:w="2835" w:type="dxa"/>
            <w:shd w:val="clear" w:color="auto" w:fill="auto"/>
            <w:vAlign w:val="center"/>
          </w:tcPr>
          <w:p w:rsidR="00734A2B" w:rsidRPr="00735ECA" w:rsidRDefault="00734A2B">
            <w:pPr>
              <w:rPr>
                <w:color w:val="000000"/>
                <w:sz w:val="24"/>
                <w:szCs w:val="24"/>
              </w:rPr>
            </w:pPr>
            <w:r w:rsidRPr="00735ECA">
              <w:rPr>
                <w:color w:val="000000"/>
                <w:sz w:val="24"/>
                <w:szCs w:val="24"/>
              </w:rPr>
              <w:t xml:space="preserve">обсяг видатків </w:t>
            </w:r>
            <w:r>
              <w:rPr>
                <w:color w:val="000000"/>
                <w:sz w:val="24"/>
                <w:szCs w:val="24"/>
              </w:rPr>
              <w:t>на капітальний ремонт ліфтів</w:t>
            </w:r>
          </w:p>
        </w:tc>
        <w:tc>
          <w:tcPr>
            <w:tcW w:w="992" w:type="dxa"/>
            <w:shd w:val="clear" w:color="auto" w:fill="auto"/>
            <w:vAlign w:val="center"/>
          </w:tcPr>
          <w:p w:rsidR="00734A2B" w:rsidRPr="00735ECA" w:rsidRDefault="00964D14" w:rsidP="00F66053">
            <w:pPr>
              <w:jc w:val="center"/>
              <w:rPr>
                <w:color w:val="000000"/>
                <w:sz w:val="24"/>
                <w:szCs w:val="24"/>
              </w:rPr>
            </w:pPr>
            <w:r>
              <w:rPr>
                <w:sz w:val="24"/>
                <w:szCs w:val="24"/>
                <w:lang w:val="uk-UA"/>
              </w:rPr>
              <w:t xml:space="preserve">тис. </w:t>
            </w:r>
            <w:r w:rsidRPr="0066661F">
              <w:rPr>
                <w:sz w:val="24"/>
                <w:szCs w:val="24"/>
              </w:rPr>
              <w:t>грн</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рішення міської ради</w:t>
            </w:r>
          </w:p>
        </w:tc>
        <w:tc>
          <w:tcPr>
            <w:tcW w:w="1134" w:type="dxa"/>
            <w:shd w:val="clear" w:color="auto" w:fill="FFFFFF"/>
            <w:vAlign w:val="center"/>
          </w:tcPr>
          <w:p w:rsidR="00734A2B" w:rsidRPr="00735ECA" w:rsidRDefault="00734A2B" w:rsidP="00217E17">
            <w:pPr>
              <w:tabs>
                <w:tab w:val="left" w:pos="709"/>
              </w:tabs>
              <w:jc w:val="center"/>
              <w:rPr>
                <w:sz w:val="24"/>
                <w:szCs w:val="24"/>
                <w:lang w:val="uk-UA"/>
              </w:rPr>
            </w:pPr>
            <w:r>
              <w:rPr>
                <w:sz w:val="24"/>
                <w:szCs w:val="24"/>
                <w:lang w:val="uk-UA"/>
              </w:rPr>
              <w:t>7</w:t>
            </w:r>
            <w:r w:rsidR="00217E17">
              <w:rPr>
                <w:sz w:val="24"/>
                <w:szCs w:val="24"/>
                <w:lang w:val="uk-UA"/>
              </w:rPr>
              <w:t>5</w:t>
            </w:r>
            <w:r>
              <w:rPr>
                <w:sz w:val="24"/>
                <w:szCs w:val="24"/>
                <w:lang w:val="uk-UA"/>
              </w:rPr>
              <w:t>0,0</w:t>
            </w:r>
          </w:p>
        </w:tc>
        <w:tc>
          <w:tcPr>
            <w:tcW w:w="1134" w:type="dxa"/>
            <w:shd w:val="clear" w:color="auto" w:fill="FFFFFF"/>
            <w:vAlign w:val="center"/>
          </w:tcPr>
          <w:p w:rsidR="00734A2B" w:rsidRPr="00735ECA" w:rsidRDefault="00964D14" w:rsidP="00217E17">
            <w:pPr>
              <w:tabs>
                <w:tab w:val="left" w:pos="709"/>
              </w:tabs>
              <w:jc w:val="center"/>
              <w:rPr>
                <w:sz w:val="24"/>
                <w:szCs w:val="24"/>
                <w:lang w:val="uk-UA"/>
              </w:rPr>
            </w:pPr>
            <w:r>
              <w:rPr>
                <w:sz w:val="24"/>
                <w:szCs w:val="24"/>
                <w:lang w:val="uk-UA"/>
              </w:rPr>
              <w:t>7</w:t>
            </w:r>
            <w:r w:rsidR="00217E17">
              <w:rPr>
                <w:sz w:val="24"/>
                <w:szCs w:val="24"/>
                <w:lang w:val="uk-UA"/>
              </w:rPr>
              <w:t>5</w:t>
            </w:r>
            <w:r>
              <w:rPr>
                <w:sz w:val="24"/>
                <w:szCs w:val="24"/>
                <w:lang w:val="uk-UA"/>
              </w:rPr>
              <w:t>0,0</w:t>
            </w:r>
          </w:p>
        </w:tc>
        <w:tc>
          <w:tcPr>
            <w:tcW w:w="1134" w:type="dxa"/>
            <w:shd w:val="clear" w:color="auto" w:fill="FFFFFF"/>
            <w:vAlign w:val="center"/>
          </w:tcPr>
          <w:p w:rsidR="00734A2B" w:rsidRPr="00735ECA" w:rsidRDefault="00964D14" w:rsidP="00217E17">
            <w:pPr>
              <w:tabs>
                <w:tab w:val="left" w:pos="709"/>
              </w:tabs>
              <w:jc w:val="center"/>
              <w:rPr>
                <w:sz w:val="24"/>
                <w:szCs w:val="24"/>
                <w:lang w:val="uk-UA"/>
              </w:rPr>
            </w:pPr>
            <w:r>
              <w:rPr>
                <w:sz w:val="24"/>
                <w:szCs w:val="24"/>
                <w:lang w:val="uk-UA"/>
              </w:rPr>
              <w:t>7</w:t>
            </w:r>
            <w:r w:rsidR="00217E17">
              <w:rPr>
                <w:sz w:val="24"/>
                <w:szCs w:val="24"/>
                <w:lang w:val="uk-UA"/>
              </w:rPr>
              <w:t>5</w:t>
            </w:r>
            <w:r>
              <w:rPr>
                <w:sz w:val="24"/>
                <w:szCs w:val="24"/>
                <w:lang w:val="uk-UA"/>
              </w:rPr>
              <w:t>0,0</w:t>
            </w:r>
          </w:p>
        </w:tc>
      </w:tr>
      <w:tr w:rsidR="00734A2B" w:rsidRPr="00DF3143" w:rsidTr="00B74126">
        <w:trPr>
          <w:trHeight w:hRule="exact" w:val="285"/>
        </w:trPr>
        <w:tc>
          <w:tcPr>
            <w:tcW w:w="9493" w:type="dxa"/>
            <w:gridSpan w:val="7"/>
            <w:shd w:val="clear" w:color="auto" w:fill="FFFFFF"/>
            <w:vAlign w:val="center"/>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II. Показники продукту</w:t>
            </w:r>
          </w:p>
        </w:tc>
      </w:tr>
      <w:tr w:rsidR="00734A2B" w:rsidRPr="00DF3143" w:rsidTr="00F66053">
        <w:trPr>
          <w:trHeight w:hRule="exact" w:val="860"/>
        </w:trPr>
        <w:tc>
          <w:tcPr>
            <w:tcW w:w="421" w:type="dxa"/>
            <w:shd w:val="clear" w:color="auto" w:fill="FFFFFF"/>
            <w:vAlign w:val="center"/>
          </w:tcPr>
          <w:p w:rsidR="00734A2B" w:rsidRPr="00735ECA" w:rsidRDefault="00964D14" w:rsidP="00B74126">
            <w:pPr>
              <w:widowControl w:val="0"/>
              <w:tabs>
                <w:tab w:val="left" w:pos="709"/>
              </w:tabs>
              <w:jc w:val="center"/>
              <w:rPr>
                <w:sz w:val="24"/>
                <w:szCs w:val="24"/>
                <w:shd w:val="clear" w:color="auto" w:fill="FFFFFF"/>
                <w:lang w:val="uk-UA" w:eastAsia="uk-UA" w:bidi="uk-UA"/>
              </w:rPr>
            </w:pPr>
            <w:r>
              <w:rPr>
                <w:sz w:val="24"/>
                <w:szCs w:val="24"/>
                <w:shd w:val="clear" w:color="auto" w:fill="FFFFFF"/>
                <w:lang w:val="uk-UA" w:eastAsia="uk-UA" w:bidi="uk-UA"/>
              </w:rPr>
              <w:t>1</w:t>
            </w:r>
          </w:p>
        </w:tc>
        <w:tc>
          <w:tcPr>
            <w:tcW w:w="2835" w:type="dxa"/>
            <w:shd w:val="clear" w:color="auto" w:fill="auto"/>
            <w:vAlign w:val="center"/>
          </w:tcPr>
          <w:p w:rsidR="00734A2B" w:rsidRPr="00735ECA" w:rsidRDefault="00734A2B">
            <w:pPr>
              <w:rPr>
                <w:color w:val="000000"/>
                <w:sz w:val="24"/>
                <w:szCs w:val="24"/>
                <w:lang w:val="uk-UA"/>
              </w:rPr>
            </w:pPr>
            <w:r w:rsidRPr="00735ECA">
              <w:rPr>
                <w:color w:val="000000"/>
                <w:sz w:val="24"/>
                <w:szCs w:val="24"/>
                <w:lang w:val="uk-UA"/>
              </w:rPr>
              <w:t xml:space="preserve">кількість об'єктів (ліфтів), що планується відремонтувати </w:t>
            </w:r>
          </w:p>
        </w:tc>
        <w:tc>
          <w:tcPr>
            <w:tcW w:w="992"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од.</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довідкова інформація</w:t>
            </w:r>
          </w:p>
        </w:tc>
        <w:tc>
          <w:tcPr>
            <w:tcW w:w="1134" w:type="dxa"/>
            <w:shd w:val="clear" w:color="auto" w:fill="FFFFFF"/>
            <w:vAlign w:val="center"/>
          </w:tcPr>
          <w:p w:rsidR="00734A2B" w:rsidRPr="00964D14" w:rsidRDefault="00964D14" w:rsidP="006F34A2">
            <w:pPr>
              <w:jc w:val="center"/>
              <w:rPr>
                <w:color w:val="000000"/>
                <w:sz w:val="24"/>
                <w:szCs w:val="24"/>
                <w:lang w:val="uk-UA"/>
              </w:rPr>
            </w:pPr>
            <w:r>
              <w:rPr>
                <w:color w:val="000000"/>
                <w:sz w:val="24"/>
                <w:szCs w:val="24"/>
                <w:lang w:val="uk-UA"/>
              </w:rPr>
              <w:t>2</w:t>
            </w:r>
          </w:p>
        </w:tc>
        <w:tc>
          <w:tcPr>
            <w:tcW w:w="1134" w:type="dxa"/>
            <w:shd w:val="clear" w:color="auto" w:fill="FFFFFF"/>
            <w:vAlign w:val="center"/>
          </w:tcPr>
          <w:p w:rsidR="00734A2B" w:rsidRPr="006F34A2" w:rsidRDefault="00964D14" w:rsidP="006F34A2">
            <w:pPr>
              <w:jc w:val="center"/>
              <w:rPr>
                <w:color w:val="000000"/>
                <w:sz w:val="24"/>
                <w:szCs w:val="24"/>
                <w:lang w:val="uk-UA"/>
              </w:rPr>
            </w:pPr>
            <w:r>
              <w:rPr>
                <w:color w:val="000000"/>
                <w:sz w:val="24"/>
                <w:szCs w:val="24"/>
                <w:lang w:val="uk-UA"/>
              </w:rPr>
              <w:t>2</w:t>
            </w:r>
          </w:p>
        </w:tc>
        <w:tc>
          <w:tcPr>
            <w:tcW w:w="1134" w:type="dxa"/>
            <w:shd w:val="clear" w:color="auto" w:fill="FFFFFF"/>
            <w:vAlign w:val="center"/>
          </w:tcPr>
          <w:p w:rsidR="00734A2B" w:rsidRPr="00735ECA" w:rsidRDefault="00964D14" w:rsidP="00B74126">
            <w:pPr>
              <w:tabs>
                <w:tab w:val="left" w:pos="709"/>
              </w:tabs>
              <w:jc w:val="center"/>
              <w:rPr>
                <w:sz w:val="24"/>
                <w:szCs w:val="24"/>
                <w:lang w:val="uk-UA"/>
              </w:rPr>
            </w:pPr>
            <w:r>
              <w:rPr>
                <w:sz w:val="24"/>
                <w:szCs w:val="24"/>
                <w:lang w:val="uk-UA"/>
              </w:rPr>
              <w:t>2</w:t>
            </w:r>
          </w:p>
        </w:tc>
      </w:tr>
      <w:tr w:rsidR="00734A2B" w:rsidRPr="00DF3143" w:rsidTr="00B74126">
        <w:trPr>
          <w:trHeight w:hRule="exact" w:val="271"/>
        </w:trPr>
        <w:tc>
          <w:tcPr>
            <w:tcW w:w="9493" w:type="dxa"/>
            <w:gridSpan w:val="7"/>
            <w:shd w:val="clear" w:color="auto" w:fill="FFFFFF"/>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III. Показники ефективності</w:t>
            </w:r>
          </w:p>
        </w:tc>
      </w:tr>
      <w:tr w:rsidR="00734A2B" w:rsidRPr="00DF3143" w:rsidTr="00F66053">
        <w:trPr>
          <w:trHeight w:hRule="exact" w:val="872"/>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bCs/>
                <w:sz w:val="24"/>
                <w:szCs w:val="24"/>
                <w:shd w:val="clear" w:color="auto" w:fill="FFFFFF"/>
                <w:lang w:val="uk-UA" w:eastAsia="uk-UA" w:bidi="uk-UA"/>
              </w:rPr>
              <w:t>1</w:t>
            </w:r>
          </w:p>
        </w:tc>
        <w:tc>
          <w:tcPr>
            <w:tcW w:w="2835" w:type="dxa"/>
            <w:shd w:val="clear" w:color="auto" w:fill="auto"/>
            <w:vAlign w:val="center"/>
          </w:tcPr>
          <w:p w:rsidR="00734A2B" w:rsidRPr="00735ECA" w:rsidRDefault="00734A2B">
            <w:pPr>
              <w:rPr>
                <w:color w:val="000000"/>
                <w:sz w:val="24"/>
                <w:szCs w:val="24"/>
              </w:rPr>
            </w:pPr>
            <w:r w:rsidRPr="00735ECA">
              <w:rPr>
                <w:color w:val="000000"/>
                <w:sz w:val="24"/>
                <w:szCs w:val="24"/>
              </w:rPr>
              <w:t xml:space="preserve">середня вартість капітального ремонту одного об'єкта </w:t>
            </w:r>
          </w:p>
        </w:tc>
        <w:tc>
          <w:tcPr>
            <w:tcW w:w="992" w:type="dxa"/>
            <w:shd w:val="clear" w:color="auto" w:fill="auto"/>
            <w:vAlign w:val="center"/>
          </w:tcPr>
          <w:p w:rsidR="00734A2B" w:rsidRPr="00735ECA" w:rsidRDefault="00964D14" w:rsidP="00F66053">
            <w:pPr>
              <w:jc w:val="center"/>
              <w:rPr>
                <w:color w:val="000000"/>
                <w:sz w:val="24"/>
                <w:szCs w:val="24"/>
              </w:rPr>
            </w:pPr>
            <w:r>
              <w:rPr>
                <w:sz w:val="24"/>
                <w:szCs w:val="24"/>
                <w:lang w:val="uk-UA"/>
              </w:rPr>
              <w:t xml:space="preserve">тис. </w:t>
            </w:r>
            <w:r w:rsidRPr="0066661F">
              <w:rPr>
                <w:sz w:val="24"/>
                <w:szCs w:val="24"/>
              </w:rPr>
              <w:t>грн</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734A2B" w:rsidRPr="00964D14" w:rsidRDefault="00964D14" w:rsidP="006F34A2">
            <w:pPr>
              <w:jc w:val="center"/>
              <w:rPr>
                <w:color w:val="000000"/>
                <w:sz w:val="24"/>
                <w:szCs w:val="24"/>
                <w:lang w:val="uk-UA"/>
              </w:rPr>
            </w:pPr>
            <w:r>
              <w:rPr>
                <w:color w:val="000000"/>
                <w:sz w:val="24"/>
                <w:szCs w:val="24"/>
                <w:lang w:val="uk-UA"/>
              </w:rPr>
              <w:t>3</w:t>
            </w:r>
            <w:r w:rsidR="00217E17">
              <w:rPr>
                <w:color w:val="000000"/>
                <w:sz w:val="24"/>
                <w:szCs w:val="24"/>
                <w:lang w:val="uk-UA"/>
              </w:rPr>
              <w:t>7</w:t>
            </w:r>
            <w:r>
              <w:rPr>
                <w:color w:val="000000"/>
                <w:sz w:val="24"/>
                <w:szCs w:val="24"/>
                <w:lang w:val="uk-UA"/>
              </w:rPr>
              <w:t>5,0</w:t>
            </w:r>
          </w:p>
          <w:p w:rsidR="00734A2B" w:rsidRPr="00735ECA" w:rsidRDefault="00734A2B" w:rsidP="00B74126">
            <w:pPr>
              <w:tabs>
                <w:tab w:val="left" w:pos="709"/>
              </w:tabs>
              <w:jc w:val="center"/>
              <w:rPr>
                <w:sz w:val="24"/>
                <w:szCs w:val="24"/>
                <w:lang w:val="uk-UA"/>
              </w:rPr>
            </w:pP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3</w:t>
            </w:r>
            <w:r w:rsidR="00217E17">
              <w:rPr>
                <w:color w:val="000000"/>
                <w:sz w:val="24"/>
                <w:szCs w:val="24"/>
                <w:lang w:val="uk-UA"/>
              </w:rPr>
              <w:t>7</w:t>
            </w:r>
            <w:r>
              <w:rPr>
                <w:color w:val="000000"/>
                <w:sz w:val="24"/>
                <w:szCs w:val="24"/>
                <w:lang w:val="uk-UA"/>
              </w:rPr>
              <w:t>5,0</w:t>
            </w:r>
          </w:p>
          <w:p w:rsidR="00734A2B" w:rsidRPr="00735ECA" w:rsidRDefault="00734A2B" w:rsidP="00B74126">
            <w:pPr>
              <w:tabs>
                <w:tab w:val="left" w:pos="709"/>
              </w:tabs>
              <w:jc w:val="center"/>
              <w:rPr>
                <w:sz w:val="24"/>
                <w:szCs w:val="24"/>
                <w:lang w:val="uk-UA"/>
              </w:rPr>
            </w:pP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3</w:t>
            </w:r>
            <w:r w:rsidR="00217E17">
              <w:rPr>
                <w:color w:val="000000"/>
                <w:sz w:val="24"/>
                <w:szCs w:val="24"/>
                <w:lang w:val="uk-UA"/>
              </w:rPr>
              <w:t>7</w:t>
            </w:r>
            <w:r>
              <w:rPr>
                <w:color w:val="000000"/>
                <w:sz w:val="24"/>
                <w:szCs w:val="24"/>
                <w:lang w:val="uk-UA"/>
              </w:rPr>
              <w:t>5,0</w:t>
            </w:r>
          </w:p>
          <w:p w:rsidR="00734A2B" w:rsidRPr="00735ECA" w:rsidRDefault="00734A2B" w:rsidP="00B74126">
            <w:pPr>
              <w:tabs>
                <w:tab w:val="left" w:pos="709"/>
              </w:tabs>
              <w:jc w:val="center"/>
              <w:rPr>
                <w:sz w:val="24"/>
                <w:szCs w:val="24"/>
                <w:lang w:val="uk-UA"/>
              </w:rPr>
            </w:pPr>
          </w:p>
        </w:tc>
      </w:tr>
      <w:tr w:rsidR="00734A2B" w:rsidRPr="00DF3143" w:rsidTr="00B74126">
        <w:trPr>
          <w:trHeight w:hRule="exact" w:val="289"/>
        </w:trPr>
        <w:tc>
          <w:tcPr>
            <w:tcW w:w="9493" w:type="dxa"/>
            <w:gridSpan w:val="7"/>
            <w:shd w:val="clear" w:color="auto" w:fill="FFFFFF"/>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IV. Показники якості</w:t>
            </w:r>
          </w:p>
        </w:tc>
      </w:tr>
      <w:tr w:rsidR="00734A2B" w:rsidRPr="00DF3143" w:rsidTr="00B74126">
        <w:trPr>
          <w:trHeight w:hRule="exact" w:val="567"/>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sz w:val="24"/>
                <w:szCs w:val="24"/>
                <w:shd w:val="clear" w:color="auto" w:fill="FFFFFF"/>
                <w:lang w:val="uk-UA" w:eastAsia="uk-UA" w:bidi="uk-UA"/>
              </w:rPr>
              <w:t>1</w:t>
            </w:r>
          </w:p>
        </w:tc>
        <w:tc>
          <w:tcPr>
            <w:tcW w:w="2835"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відсоток освоєння коштів</w:t>
            </w:r>
          </w:p>
        </w:tc>
        <w:tc>
          <w:tcPr>
            <w:tcW w:w="992"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відс.</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734A2B" w:rsidRPr="00735ECA" w:rsidRDefault="00734A2B" w:rsidP="00B74126">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734A2B" w:rsidRPr="00735ECA" w:rsidRDefault="00734A2B" w:rsidP="00B74126">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734A2B" w:rsidRPr="00735ECA" w:rsidRDefault="00734A2B" w:rsidP="00B74126">
            <w:pPr>
              <w:tabs>
                <w:tab w:val="left" w:pos="709"/>
              </w:tabs>
              <w:jc w:val="center"/>
              <w:rPr>
                <w:sz w:val="24"/>
                <w:szCs w:val="24"/>
                <w:lang w:val="uk-UA"/>
              </w:rPr>
            </w:pPr>
            <w:r>
              <w:rPr>
                <w:sz w:val="24"/>
                <w:szCs w:val="24"/>
                <w:lang w:val="uk-UA"/>
              </w:rPr>
              <w:t>100</w:t>
            </w:r>
          </w:p>
        </w:tc>
      </w:tr>
      <w:tr w:rsidR="00734A2B" w:rsidRPr="00DF3143" w:rsidTr="00A750C9">
        <w:trPr>
          <w:trHeight w:hRule="exact" w:val="571"/>
        </w:trPr>
        <w:tc>
          <w:tcPr>
            <w:tcW w:w="9493" w:type="dxa"/>
            <w:gridSpan w:val="7"/>
            <w:shd w:val="clear" w:color="auto" w:fill="FFFFFF"/>
            <w:vAlign w:val="center"/>
          </w:tcPr>
          <w:p w:rsidR="00734A2B" w:rsidRPr="00735ECA" w:rsidRDefault="00734A2B" w:rsidP="00A750C9">
            <w:pPr>
              <w:tabs>
                <w:tab w:val="left" w:pos="709"/>
              </w:tabs>
              <w:jc w:val="center"/>
              <w:rPr>
                <w:b/>
                <w:sz w:val="24"/>
                <w:szCs w:val="24"/>
                <w:lang w:val="uk-UA"/>
              </w:rPr>
            </w:pPr>
            <w:r w:rsidRPr="00735ECA">
              <w:rPr>
                <w:b/>
                <w:sz w:val="24"/>
                <w:szCs w:val="24"/>
                <w:shd w:val="clear" w:color="auto" w:fill="FFFFFF"/>
                <w:lang w:val="uk-UA" w:eastAsia="uk-UA" w:bidi="uk-UA"/>
              </w:rPr>
              <w:t xml:space="preserve">5. </w:t>
            </w:r>
            <w:r w:rsidRPr="00735ECA">
              <w:rPr>
                <w:rStyle w:val="af3"/>
                <w:b/>
                <w:bCs/>
                <w:i w:val="0"/>
                <w:iCs w:val="0"/>
                <w:sz w:val="24"/>
                <w:szCs w:val="24"/>
                <w:shd w:val="clear" w:color="auto" w:fill="FFFFFF"/>
              </w:rPr>
              <w:t>Капітальний ремонт</w:t>
            </w:r>
            <w:r w:rsidRPr="00735ECA">
              <w:rPr>
                <w:b/>
                <w:sz w:val="24"/>
                <w:szCs w:val="24"/>
                <w:shd w:val="clear" w:color="auto" w:fill="FFFFFF"/>
              </w:rPr>
              <w:t> </w:t>
            </w:r>
            <w:r w:rsidRPr="00735ECA">
              <w:rPr>
                <w:rStyle w:val="af3"/>
                <w:b/>
                <w:bCs/>
                <w:i w:val="0"/>
                <w:iCs w:val="0"/>
                <w:sz w:val="24"/>
                <w:szCs w:val="24"/>
                <w:shd w:val="clear" w:color="auto" w:fill="FFFFFF"/>
              </w:rPr>
              <w:t xml:space="preserve"> міжквартальних</w:t>
            </w:r>
            <w:r w:rsidRPr="00735ECA">
              <w:rPr>
                <w:b/>
                <w:sz w:val="24"/>
                <w:szCs w:val="24"/>
                <w:shd w:val="clear" w:color="auto" w:fill="FFFFFF"/>
              </w:rPr>
              <w:t> проїздів та прибудинкових територій багатоквартирної житлової забудови</w:t>
            </w:r>
          </w:p>
        </w:tc>
      </w:tr>
      <w:tr w:rsidR="00734A2B" w:rsidRPr="00DF3143" w:rsidTr="00B74126">
        <w:trPr>
          <w:trHeight w:hRule="exact" w:val="283"/>
        </w:trPr>
        <w:tc>
          <w:tcPr>
            <w:tcW w:w="9493" w:type="dxa"/>
            <w:gridSpan w:val="7"/>
            <w:shd w:val="clear" w:color="auto" w:fill="FFFFFF"/>
            <w:vAlign w:val="center"/>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І. Показники</w:t>
            </w:r>
            <w:r>
              <w:rPr>
                <w:sz w:val="24"/>
                <w:szCs w:val="24"/>
                <w:shd w:val="clear" w:color="auto" w:fill="FFFFFF"/>
                <w:lang w:val="uk-UA" w:eastAsia="uk-UA" w:bidi="uk-UA"/>
              </w:rPr>
              <w:t xml:space="preserve"> </w:t>
            </w:r>
            <w:r w:rsidRPr="00735ECA">
              <w:rPr>
                <w:sz w:val="24"/>
                <w:szCs w:val="24"/>
                <w:shd w:val="clear" w:color="auto" w:fill="FFFFFF"/>
                <w:lang w:val="uk-UA" w:eastAsia="uk-UA" w:bidi="uk-UA"/>
              </w:rPr>
              <w:t>затрат</w:t>
            </w:r>
          </w:p>
        </w:tc>
      </w:tr>
      <w:tr w:rsidR="00734A2B" w:rsidRPr="00DF3143" w:rsidTr="00F66053">
        <w:trPr>
          <w:trHeight w:hRule="exact" w:val="1410"/>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sz w:val="24"/>
                <w:szCs w:val="24"/>
                <w:shd w:val="clear" w:color="auto" w:fill="FFFFFF"/>
                <w:lang w:val="uk-UA" w:eastAsia="uk-UA" w:bidi="uk-UA"/>
              </w:rPr>
              <w:t>1</w:t>
            </w:r>
          </w:p>
        </w:tc>
        <w:tc>
          <w:tcPr>
            <w:tcW w:w="2835" w:type="dxa"/>
            <w:shd w:val="clear" w:color="auto" w:fill="auto"/>
            <w:vAlign w:val="center"/>
          </w:tcPr>
          <w:p w:rsidR="00734A2B" w:rsidRPr="00735ECA" w:rsidRDefault="00734A2B">
            <w:pPr>
              <w:rPr>
                <w:color w:val="000000"/>
                <w:sz w:val="24"/>
                <w:szCs w:val="24"/>
              </w:rPr>
            </w:pPr>
            <w:r w:rsidRPr="00735ECA">
              <w:rPr>
                <w:color w:val="000000"/>
                <w:sz w:val="24"/>
                <w:szCs w:val="24"/>
              </w:rPr>
              <w:t xml:space="preserve">обсяг видатків </w:t>
            </w:r>
            <w:r>
              <w:rPr>
                <w:color w:val="000000"/>
                <w:sz w:val="24"/>
                <w:szCs w:val="24"/>
              </w:rPr>
              <w:t xml:space="preserve">на капітальний ремонт міжквартальних проїздів та прибудинкових територій </w:t>
            </w:r>
          </w:p>
        </w:tc>
        <w:tc>
          <w:tcPr>
            <w:tcW w:w="992" w:type="dxa"/>
            <w:shd w:val="clear" w:color="auto" w:fill="auto"/>
            <w:vAlign w:val="center"/>
          </w:tcPr>
          <w:p w:rsidR="00734A2B" w:rsidRPr="00735ECA" w:rsidRDefault="00734A2B" w:rsidP="00F66053">
            <w:pPr>
              <w:jc w:val="center"/>
              <w:rPr>
                <w:color w:val="000000"/>
                <w:sz w:val="24"/>
                <w:szCs w:val="24"/>
              </w:rPr>
            </w:pPr>
            <w:r>
              <w:rPr>
                <w:color w:val="000000"/>
                <w:sz w:val="24"/>
                <w:szCs w:val="24"/>
                <w:lang w:val="uk-UA"/>
              </w:rPr>
              <w:t xml:space="preserve">тис. </w:t>
            </w:r>
            <w:r w:rsidRPr="00735ECA">
              <w:rPr>
                <w:color w:val="000000"/>
                <w:sz w:val="24"/>
                <w:szCs w:val="24"/>
              </w:rPr>
              <w:t>грн.</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рішення міської ради</w:t>
            </w: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350,0</w:t>
            </w:r>
          </w:p>
          <w:p w:rsidR="00734A2B" w:rsidRPr="00735ECA" w:rsidRDefault="00734A2B" w:rsidP="00B74126">
            <w:pPr>
              <w:tabs>
                <w:tab w:val="left" w:pos="709"/>
              </w:tabs>
              <w:jc w:val="center"/>
              <w:rPr>
                <w:sz w:val="24"/>
                <w:szCs w:val="24"/>
                <w:lang w:val="uk-UA"/>
              </w:rPr>
            </w:pP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350,0</w:t>
            </w:r>
          </w:p>
          <w:p w:rsidR="00734A2B" w:rsidRPr="00735ECA" w:rsidRDefault="00734A2B" w:rsidP="00B74126">
            <w:pPr>
              <w:tabs>
                <w:tab w:val="left" w:pos="709"/>
              </w:tabs>
              <w:jc w:val="center"/>
              <w:rPr>
                <w:sz w:val="24"/>
                <w:szCs w:val="24"/>
                <w:lang w:val="uk-UA"/>
              </w:rPr>
            </w:pP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350,0</w:t>
            </w:r>
          </w:p>
          <w:p w:rsidR="00734A2B" w:rsidRPr="00735ECA" w:rsidRDefault="00734A2B" w:rsidP="00B74126">
            <w:pPr>
              <w:tabs>
                <w:tab w:val="left" w:pos="709"/>
              </w:tabs>
              <w:jc w:val="center"/>
              <w:rPr>
                <w:sz w:val="24"/>
                <w:szCs w:val="24"/>
                <w:lang w:val="uk-UA"/>
              </w:rPr>
            </w:pPr>
          </w:p>
        </w:tc>
      </w:tr>
      <w:tr w:rsidR="00734A2B" w:rsidRPr="00DF3143" w:rsidTr="00B74126">
        <w:trPr>
          <w:trHeight w:hRule="exact" w:val="273"/>
        </w:trPr>
        <w:tc>
          <w:tcPr>
            <w:tcW w:w="9493" w:type="dxa"/>
            <w:gridSpan w:val="7"/>
            <w:shd w:val="clear" w:color="auto" w:fill="FFFFFF"/>
            <w:vAlign w:val="center"/>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II. Показники продукту</w:t>
            </w:r>
          </w:p>
        </w:tc>
      </w:tr>
      <w:tr w:rsidR="00734A2B" w:rsidRPr="00DF3143" w:rsidTr="00F66053">
        <w:trPr>
          <w:trHeight w:hRule="exact" w:val="888"/>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sz w:val="24"/>
                <w:szCs w:val="24"/>
                <w:shd w:val="clear" w:color="auto" w:fill="FFFFFF"/>
                <w:lang w:val="uk-UA" w:eastAsia="uk-UA" w:bidi="uk-UA"/>
              </w:rPr>
              <w:t>1</w:t>
            </w:r>
          </w:p>
        </w:tc>
        <w:tc>
          <w:tcPr>
            <w:tcW w:w="2835" w:type="dxa"/>
            <w:shd w:val="clear" w:color="auto" w:fill="auto"/>
            <w:vAlign w:val="center"/>
          </w:tcPr>
          <w:p w:rsidR="00734A2B" w:rsidRPr="00735ECA" w:rsidRDefault="00734A2B">
            <w:pPr>
              <w:rPr>
                <w:color w:val="000000"/>
                <w:sz w:val="24"/>
                <w:szCs w:val="24"/>
              </w:rPr>
            </w:pPr>
            <w:r w:rsidRPr="00735ECA">
              <w:rPr>
                <w:color w:val="000000"/>
                <w:sz w:val="24"/>
                <w:szCs w:val="24"/>
              </w:rPr>
              <w:t>кількість об'єктів ремонту</w:t>
            </w:r>
            <w:r>
              <w:rPr>
                <w:color w:val="000000"/>
                <w:sz w:val="24"/>
                <w:szCs w:val="24"/>
              </w:rPr>
              <w:t xml:space="preserve"> проїздів, що планується відремонтувати</w:t>
            </w:r>
            <w:r w:rsidRPr="00735ECA">
              <w:rPr>
                <w:color w:val="000000"/>
                <w:sz w:val="24"/>
                <w:szCs w:val="24"/>
              </w:rPr>
              <w:t xml:space="preserve"> </w:t>
            </w:r>
          </w:p>
        </w:tc>
        <w:tc>
          <w:tcPr>
            <w:tcW w:w="992"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од.</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довідкова інформація</w:t>
            </w:r>
          </w:p>
        </w:tc>
        <w:tc>
          <w:tcPr>
            <w:tcW w:w="1134" w:type="dxa"/>
            <w:shd w:val="clear" w:color="auto" w:fill="auto"/>
            <w:vAlign w:val="center"/>
          </w:tcPr>
          <w:p w:rsidR="00734A2B" w:rsidRPr="00735ECA" w:rsidRDefault="00964D14" w:rsidP="00B74126">
            <w:pPr>
              <w:tabs>
                <w:tab w:val="left" w:pos="709"/>
              </w:tabs>
              <w:jc w:val="center"/>
              <w:rPr>
                <w:sz w:val="24"/>
                <w:szCs w:val="24"/>
                <w:lang w:val="uk-UA"/>
              </w:rPr>
            </w:pPr>
            <w:r>
              <w:rPr>
                <w:sz w:val="24"/>
                <w:szCs w:val="24"/>
                <w:lang w:val="uk-UA"/>
              </w:rPr>
              <w:t>1</w:t>
            </w:r>
          </w:p>
        </w:tc>
        <w:tc>
          <w:tcPr>
            <w:tcW w:w="1134" w:type="dxa"/>
            <w:shd w:val="clear" w:color="auto" w:fill="FFFFFF"/>
            <w:vAlign w:val="center"/>
          </w:tcPr>
          <w:p w:rsidR="00734A2B" w:rsidRPr="00735ECA" w:rsidRDefault="00964D14" w:rsidP="00B74126">
            <w:pPr>
              <w:tabs>
                <w:tab w:val="left" w:pos="709"/>
              </w:tabs>
              <w:jc w:val="center"/>
              <w:rPr>
                <w:sz w:val="24"/>
                <w:szCs w:val="24"/>
                <w:lang w:val="uk-UA"/>
              </w:rPr>
            </w:pPr>
            <w:r>
              <w:rPr>
                <w:sz w:val="24"/>
                <w:szCs w:val="24"/>
                <w:lang w:val="uk-UA"/>
              </w:rPr>
              <w:t>1</w:t>
            </w:r>
          </w:p>
        </w:tc>
        <w:tc>
          <w:tcPr>
            <w:tcW w:w="1134" w:type="dxa"/>
            <w:shd w:val="clear" w:color="auto" w:fill="FFFFFF"/>
            <w:vAlign w:val="center"/>
          </w:tcPr>
          <w:p w:rsidR="00734A2B" w:rsidRPr="00735ECA" w:rsidRDefault="00964D14" w:rsidP="00B74126">
            <w:pPr>
              <w:tabs>
                <w:tab w:val="left" w:pos="709"/>
              </w:tabs>
              <w:jc w:val="center"/>
              <w:rPr>
                <w:sz w:val="24"/>
                <w:szCs w:val="24"/>
                <w:lang w:val="uk-UA"/>
              </w:rPr>
            </w:pPr>
            <w:r>
              <w:rPr>
                <w:sz w:val="24"/>
                <w:szCs w:val="24"/>
                <w:lang w:val="uk-UA"/>
              </w:rPr>
              <w:t>1</w:t>
            </w:r>
          </w:p>
        </w:tc>
      </w:tr>
      <w:tr w:rsidR="00734A2B" w:rsidRPr="00DF3143" w:rsidTr="00B74126">
        <w:trPr>
          <w:trHeight w:hRule="exact" w:val="275"/>
        </w:trPr>
        <w:tc>
          <w:tcPr>
            <w:tcW w:w="9493" w:type="dxa"/>
            <w:gridSpan w:val="7"/>
            <w:shd w:val="clear" w:color="auto" w:fill="FFFFFF"/>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III. Показники ефективності</w:t>
            </w:r>
          </w:p>
        </w:tc>
      </w:tr>
      <w:tr w:rsidR="00734A2B" w:rsidRPr="00DF3143" w:rsidTr="00B535DC">
        <w:trPr>
          <w:trHeight w:hRule="exact" w:val="990"/>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bCs/>
                <w:sz w:val="24"/>
                <w:szCs w:val="24"/>
                <w:shd w:val="clear" w:color="auto" w:fill="FFFFFF"/>
                <w:lang w:val="uk-UA" w:eastAsia="uk-UA" w:bidi="uk-UA"/>
              </w:rPr>
              <w:lastRenderedPageBreak/>
              <w:t>1</w:t>
            </w:r>
          </w:p>
        </w:tc>
        <w:tc>
          <w:tcPr>
            <w:tcW w:w="2835" w:type="dxa"/>
            <w:shd w:val="clear" w:color="auto" w:fill="auto"/>
            <w:vAlign w:val="center"/>
          </w:tcPr>
          <w:p w:rsidR="00734A2B" w:rsidRPr="00735ECA" w:rsidRDefault="00734A2B">
            <w:pPr>
              <w:rPr>
                <w:color w:val="000000"/>
                <w:sz w:val="24"/>
                <w:szCs w:val="24"/>
              </w:rPr>
            </w:pPr>
            <w:r w:rsidRPr="00735ECA">
              <w:rPr>
                <w:color w:val="000000"/>
                <w:sz w:val="24"/>
                <w:szCs w:val="24"/>
              </w:rPr>
              <w:t>середня вартість капітального ремонту одного об'єкта</w:t>
            </w:r>
          </w:p>
        </w:tc>
        <w:tc>
          <w:tcPr>
            <w:tcW w:w="992" w:type="dxa"/>
            <w:shd w:val="clear" w:color="auto" w:fill="auto"/>
            <w:vAlign w:val="center"/>
          </w:tcPr>
          <w:p w:rsidR="00734A2B" w:rsidRPr="00735ECA" w:rsidRDefault="00964D14" w:rsidP="00F66053">
            <w:pPr>
              <w:jc w:val="center"/>
              <w:rPr>
                <w:color w:val="000000"/>
                <w:sz w:val="24"/>
                <w:szCs w:val="24"/>
              </w:rPr>
            </w:pPr>
            <w:r>
              <w:rPr>
                <w:sz w:val="24"/>
                <w:szCs w:val="24"/>
                <w:lang w:val="uk-UA"/>
              </w:rPr>
              <w:t xml:space="preserve">тис. </w:t>
            </w:r>
            <w:r w:rsidRPr="0066661F">
              <w:rPr>
                <w:sz w:val="24"/>
                <w:szCs w:val="24"/>
              </w:rPr>
              <w:t>грн</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350,0</w:t>
            </w:r>
          </w:p>
          <w:p w:rsidR="00734A2B" w:rsidRPr="00735ECA" w:rsidRDefault="00734A2B" w:rsidP="00B74126">
            <w:pPr>
              <w:tabs>
                <w:tab w:val="left" w:pos="709"/>
              </w:tabs>
              <w:jc w:val="center"/>
              <w:rPr>
                <w:sz w:val="24"/>
                <w:szCs w:val="24"/>
                <w:lang w:val="uk-UA"/>
              </w:rPr>
            </w:pP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350,0</w:t>
            </w:r>
          </w:p>
          <w:p w:rsidR="00734A2B" w:rsidRPr="00735ECA" w:rsidRDefault="00734A2B" w:rsidP="00B74126">
            <w:pPr>
              <w:tabs>
                <w:tab w:val="left" w:pos="709"/>
              </w:tabs>
              <w:jc w:val="center"/>
              <w:rPr>
                <w:sz w:val="24"/>
                <w:szCs w:val="24"/>
                <w:lang w:val="uk-UA"/>
              </w:rPr>
            </w:pP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350,0</w:t>
            </w:r>
          </w:p>
          <w:p w:rsidR="00734A2B" w:rsidRPr="00735ECA" w:rsidRDefault="00734A2B" w:rsidP="00B74126">
            <w:pPr>
              <w:tabs>
                <w:tab w:val="left" w:pos="709"/>
              </w:tabs>
              <w:jc w:val="center"/>
              <w:rPr>
                <w:sz w:val="24"/>
                <w:szCs w:val="24"/>
                <w:lang w:val="uk-UA"/>
              </w:rPr>
            </w:pPr>
          </w:p>
        </w:tc>
      </w:tr>
      <w:tr w:rsidR="00734A2B" w:rsidRPr="00DF3143" w:rsidTr="00B74126">
        <w:trPr>
          <w:trHeight w:hRule="exact" w:val="255"/>
        </w:trPr>
        <w:tc>
          <w:tcPr>
            <w:tcW w:w="9493" w:type="dxa"/>
            <w:gridSpan w:val="7"/>
            <w:shd w:val="clear" w:color="auto" w:fill="FFFFFF"/>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IV. Показники якості</w:t>
            </w:r>
          </w:p>
        </w:tc>
      </w:tr>
      <w:tr w:rsidR="00734A2B" w:rsidRPr="00DF3143" w:rsidTr="00B74126">
        <w:trPr>
          <w:trHeight w:hRule="exact" w:val="567"/>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sz w:val="24"/>
                <w:szCs w:val="24"/>
                <w:shd w:val="clear" w:color="auto" w:fill="FFFFFF"/>
                <w:lang w:val="uk-UA" w:eastAsia="uk-UA" w:bidi="uk-UA"/>
              </w:rPr>
              <w:t>1</w:t>
            </w:r>
          </w:p>
        </w:tc>
        <w:tc>
          <w:tcPr>
            <w:tcW w:w="2835" w:type="dxa"/>
            <w:shd w:val="clear" w:color="auto" w:fill="auto"/>
            <w:vAlign w:val="center"/>
          </w:tcPr>
          <w:p w:rsidR="00734A2B" w:rsidRPr="00735ECA" w:rsidRDefault="00734A2B">
            <w:pPr>
              <w:rPr>
                <w:color w:val="000000"/>
                <w:sz w:val="24"/>
                <w:szCs w:val="24"/>
              </w:rPr>
            </w:pPr>
            <w:r w:rsidRPr="00735ECA">
              <w:rPr>
                <w:color w:val="000000"/>
                <w:sz w:val="24"/>
                <w:szCs w:val="24"/>
              </w:rPr>
              <w:t xml:space="preserve">відсоток освоєння коштів </w:t>
            </w:r>
          </w:p>
        </w:tc>
        <w:tc>
          <w:tcPr>
            <w:tcW w:w="992"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відс.</w:t>
            </w:r>
          </w:p>
        </w:tc>
        <w:tc>
          <w:tcPr>
            <w:tcW w:w="1843" w:type="dxa"/>
            <w:shd w:val="clear" w:color="auto" w:fill="auto"/>
            <w:vAlign w:val="center"/>
          </w:tcPr>
          <w:p w:rsidR="00734A2B" w:rsidRPr="00735ECA" w:rsidRDefault="00734A2B" w:rsidP="00F66053">
            <w:pPr>
              <w:jc w:val="cente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r>
      <w:tr w:rsidR="00734A2B" w:rsidRPr="00DF3143" w:rsidTr="00AA0551">
        <w:trPr>
          <w:trHeight w:hRule="exact" w:val="421"/>
        </w:trPr>
        <w:tc>
          <w:tcPr>
            <w:tcW w:w="9493" w:type="dxa"/>
            <w:gridSpan w:val="7"/>
            <w:shd w:val="clear" w:color="auto" w:fill="FFFFFF"/>
            <w:vAlign w:val="center"/>
          </w:tcPr>
          <w:p w:rsidR="00734A2B" w:rsidRPr="00735ECA" w:rsidRDefault="00734A2B" w:rsidP="00735ECA">
            <w:pPr>
              <w:tabs>
                <w:tab w:val="left" w:pos="709"/>
              </w:tabs>
              <w:jc w:val="center"/>
              <w:rPr>
                <w:b/>
                <w:sz w:val="24"/>
                <w:szCs w:val="24"/>
              </w:rPr>
            </w:pPr>
            <w:r w:rsidRPr="00735ECA">
              <w:rPr>
                <w:b/>
                <w:sz w:val="24"/>
                <w:szCs w:val="24"/>
                <w:lang w:val="uk-UA" w:eastAsia="uk-UA" w:bidi="uk-UA"/>
              </w:rPr>
              <w:t>6. Капітальний ремонт відмостки в багатоквартирному будинку</w:t>
            </w:r>
          </w:p>
        </w:tc>
      </w:tr>
      <w:tr w:rsidR="00734A2B" w:rsidRPr="00DF3143" w:rsidTr="00B74126">
        <w:trPr>
          <w:trHeight w:hRule="exact" w:val="287"/>
        </w:trPr>
        <w:tc>
          <w:tcPr>
            <w:tcW w:w="9493" w:type="dxa"/>
            <w:gridSpan w:val="7"/>
            <w:shd w:val="clear" w:color="auto" w:fill="FFFFFF"/>
            <w:vAlign w:val="center"/>
          </w:tcPr>
          <w:p w:rsidR="00734A2B" w:rsidRPr="00735ECA" w:rsidRDefault="00734A2B" w:rsidP="00B74126">
            <w:pPr>
              <w:tabs>
                <w:tab w:val="left" w:pos="709"/>
              </w:tabs>
              <w:jc w:val="center"/>
              <w:rPr>
                <w:sz w:val="24"/>
                <w:szCs w:val="24"/>
                <w:lang w:val="uk-UA"/>
              </w:rPr>
            </w:pPr>
            <w:r w:rsidRPr="00735ECA">
              <w:rPr>
                <w:sz w:val="24"/>
                <w:szCs w:val="24"/>
                <w:shd w:val="clear" w:color="auto" w:fill="FFFFFF"/>
                <w:lang w:val="uk-UA" w:eastAsia="uk-UA" w:bidi="uk-UA"/>
              </w:rPr>
              <w:t>І. Показники</w:t>
            </w:r>
            <w:r>
              <w:rPr>
                <w:sz w:val="24"/>
                <w:szCs w:val="24"/>
                <w:shd w:val="clear" w:color="auto" w:fill="FFFFFF"/>
                <w:lang w:val="uk-UA" w:eastAsia="uk-UA" w:bidi="uk-UA"/>
              </w:rPr>
              <w:t xml:space="preserve"> </w:t>
            </w:r>
            <w:r w:rsidRPr="00735ECA">
              <w:rPr>
                <w:sz w:val="24"/>
                <w:szCs w:val="24"/>
                <w:shd w:val="clear" w:color="auto" w:fill="FFFFFF"/>
                <w:lang w:val="uk-UA" w:eastAsia="uk-UA" w:bidi="uk-UA"/>
              </w:rPr>
              <w:t>затрат</w:t>
            </w:r>
          </w:p>
        </w:tc>
      </w:tr>
      <w:tr w:rsidR="00734A2B" w:rsidRPr="00DF3143" w:rsidTr="00B535DC">
        <w:trPr>
          <w:trHeight w:hRule="exact" w:val="884"/>
        </w:trPr>
        <w:tc>
          <w:tcPr>
            <w:tcW w:w="421" w:type="dxa"/>
            <w:shd w:val="clear" w:color="auto" w:fill="FFFFFF"/>
            <w:vAlign w:val="center"/>
          </w:tcPr>
          <w:p w:rsidR="00734A2B" w:rsidRPr="00735ECA" w:rsidRDefault="00734A2B" w:rsidP="00B74126">
            <w:pPr>
              <w:widowControl w:val="0"/>
              <w:tabs>
                <w:tab w:val="left" w:pos="709"/>
              </w:tabs>
              <w:jc w:val="center"/>
              <w:rPr>
                <w:sz w:val="24"/>
                <w:szCs w:val="24"/>
                <w:shd w:val="clear" w:color="auto" w:fill="FFFFFF"/>
                <w:lang w:val="uk-UA" w:eastAsia="uk-UA" w:bidi="uk-UA"/>
              </w:rPr>
            </w:pPr>
            <w:r w:rsidRPr="00735ECA">
              <w:rPr>
                <w:sz w:val="24"/>
                <w:szCs w:val="24"/>
                <w:shd w:val="clear" w:color="auto" w:fill="FFFFFF"/>
                <w:lang w:val="uk-UA" w:eastAsia="uk-UA" w:bidi="uk-UA"/>
              </w:rPr>
              <w:t>1</w:t>
            </w:r>
          </w:p>
        </w:tc>
        <w:tc>
          <w:tcPr>
            <w:tcW w:w="2835" w:type="dxa"/>
            <w:shd w:val="clear" w:color="auto" w:fill="auto"/>
            <w:vAlign w:val="center"/>
          </w:tcPr>
          <w:p w:rsidR="00734A2B" w:rsidRPr="0066661F" w:rsidRDefault="00734A2B">
            <w:pPr>
              <w:rPr>
                <w:rFonts w:ascii="Arial" w:hAnsi="Arial" w:cs="Arial"/>
                <w:color w:val="2D2C37"/>
                <w:sz w:val="24"/>
                <w:szCs w:val="24"/>
              </w:rPr>
            </w:pPr>
            <w:r w:rsidRPr="0066661F">
              <w:rPr>
                <w:sz w:val="24"/>
                <w:szCs w:val="24"/>
              </w:rPr>
              <w:t>обсяг видатків </w:t>
            </w:r>
            <w:r>
              <w:rPr>
                <w:sz w:val="24"/>
                <w:szCs w:val="24"/>
              </w:rPr>
              <w:t>на капітальний ремонт відмостки</w:t>
            </w:r>
          </w:p>
        </w:tc>
        <w:tc>
          <w:tcPr>
            <w:tcW w:w="992" w:type="dxa"/>
            <w:shd w:val="clear" w:color="auto" w:fill="auto"/>
            <w:vAlign w:val="center"/>
          </w:tcPr>
          <w:p w:rsidR="00734A2B" w:rsidRPr="0066661F" w:rsidRDefault="00964D14">
            <w:pPr>
              <w:jc w:val="center"/>
              <w:rPr>
                <w:rFonts w:ascii="Arial" w:hAnsi="Arial" w:cs="Arial"/>
                <w:color w:val="2D2C37"/>
                <w:sz w:val="24"/>
                <w:szCs w:val="24"/>
              </w:rPr>
            </w:pPr>
            <w:r>
              <w:rPr>
                <w:sz w:val="24"/>
                <w:szCs w:val="24"/>
                <w:lang w:val="uk-UA"/>
              </w:rPr>
              <w:t xml:space="preserve">тис. </w:t>
            </w:r>
            <w:r w:rsidRPr="0066661F">
              <w:rPr>
                <w:sz w:val="24"/>
                <w:szCs w:val="24"/>
              </w:rPr>
              <w:t>грн</w:t>
            </w:r>
          </w:p>
        </w:tc>
        <w:tc>
          <w:tcPr>
            <w:tcW w:w="1843" w:type="dxa"/>
            <w:shd w:val="clear" w:color="auto" w:fill="auto"/>
            <w:vAlign w:val="center"/>
          </w:tcPr>
          <w:p w:rsidR="00734A2B" w:rsidRPr="0066661F" w:rsidRDefault="00734A2B">
            <w:pPr>
              <w:jc w:val="center"/>
              <w:rPr>
                <w:rFonts w:ascii="Arial" w:hAnsi="Arial" w:cs="Arial"/>
                <w:color w:val="2D2C37"/>
                <w:sz w:val="24"/>
                <w:szCs w:val="24"/>
              </w:rPr>
            </w:pPr>
            <w:r w:rsidRPr="0066661F">
              <w:rPr>
                <w:sz w:val="24"/>
                <w:szCs w:val="24"/>
              </w:rPr>
              <w:t>рішення міської ради</w:t>
            </w: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250,0</w:t>
            </w:r>
          </w:p>
          <w:p w:rsidR="00734A2B" w:rsidRPr="00735ECA" w:rsidRDefault="00734A2B" w:rsidP="00B74126">
            <w:pPr>
              <w:tabs>
                <w:tab w:val="left" w:pos="709"/>
              </w:tabs>
              <w:jc w:val="center"/>
              <w:rPr>
                <w:sz w:val="24"/>
                <w:szCs w:val="24"/>
                <w:lang w:val="uk-UA"/>
              </w:rPr>
            </w:pP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250,0</w:t>
            </w:r>
          </w:p>
          <w:p w:rsidR="00734A2B" w:rsidRPr="00735ECA" w:rsidRDefault="00734A2B" w:rsidP="00B74126">
            <w:pPr>
              <w:tabs>
                <w:tab w:val="left" w:pos="709"/>
              </w:tabs>
              <w:jc w:val="center"/>
              <w:rPr>
                <w:sz w:val="24"/>
                <w:szCs w:val="24"/>
                <w:lang w:val="uk-UA"/>
              </w:rPr>
            </w:pP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250,0</w:t>
            </w:r>
          </w:p>
          <w:p w:rsidR="00734A2B" w:rsidRPr="00735ECA" w:rsidRDefault="00734A2B" w:rsidP="00B74126">
            <w:pPr>
              <w:tabs>
                <w:tab w:val="left" w:pos="709"/>
              </w:tabs>
              <w:jc w:val="center"/>
              <w:rPr>
                <w:sz w:val="24"/>
                <w:szCs w:val="24"/>
                <w:lang w:val="uk-UA"/>
              </w:rPr>
            </w:pPr>
          </w:p>
        </w:tc>
      </w:tr>
      <w:tr w:rsidR="00734A2B" w:rsidRPr="00DF3143" w:rsidTr="00B74126">
        <w:trPr>
          <w:trHeight w:hRule="exact" w:val="305"/>
        </w:trPr>
        <w:tc>
          <w:tcPr>
            <w:tcW w:w="9493" w:type="dxa"/>
            <w:gridSpan w:val="7"/>
            <w:shd w:val="clear" w:color="auto" w:fill="FFFFFF"/>
            <w:vAlign w:val="center"/>
          </w:tcPr>
          <w:p w:rsidR="00734A2B" w:rsidRPr="0066661F" w:rsidRDefault="00734A2B" w:rsidP="00B74126">
            <w:pPr>
              <w:tabs>
                <w:tab w:val="left" w:pos="709"/>
              </w:tabs>
              <w:jc w:val="center"/>
              <w:rPr>
                <w:sz w:val="24"/>
                <w:szCs w:val="24"/>
                <w:lang w:val="uk-UA"/>
              </w:rPr>
            </w:pPr>
            <w:r w:rsidRPr="0066661F">
              <w:rPr>
                <w:sz w:val="24"/>
                <w:szCs w:val="24"/>
                <w:shd w:val="clear" w:color="auto" w:fill="FFFFFF"/>
                <w:lang w:val="uk-UA" w:eastAsia="uk-UA" w:bidi="uk-UA"/>
              </w:rPr>
              <w:t>II. Показники продукту</w:t>
            </w:r>
          </w:p>
        </w:tc>
      </w:tr>
      <w:tr w:rsidR="00734A2B" w:rsidRPr="0066661F" w:rsidTr="00B535DC">
        <w:trPr>
          <w:trHeight w:hRule="exact" w:val="547"/>
        </w:trPr>
        <w:tc>
          <w:tcPr>
            <w:tcW w:w="421" w:type="dxa"/>
            <w:shd w:val="clear" w:color="auto" w:fill="FFFFFF"/>
            <w:vAlign w:val="center"/>
          </w:tcPr>
          <w:p w:rsidR="00734A2B" w:rsidRPr="0066661F" w:rsidRDefault="00734A2B" w:rsidP="00B74126">
            <w:pPr>
              <w:widowControl w:val="0"/>
              <w:tabs>
                <w:tab w:val="left" w:pos="709"/>
              </w:tabs>
              <w:jc w:val="center"/>
              <w:rPr>
                <w:sz w:val="24"/>
                <w:szCs w:val="24"/>
                <w:shd w:val="clear" w:color="auto" w:fill="FFFFFF"/>
                <w:lang w:val="uk-UA" w:eastAsia="uk-UA" w:bidi="uk-UA"/>
              </w:rPr>
            </w:pPr>
            <w:r w:rsidRPr="0066661F">
              <w:rPr>
                <w:sz w:val="24"/>
                <w:szCs w:val="24"/>
                <w:shd w:val="clear" w:color="auto" w:fill="FFFFFF"/>
                <w:lang w:val="uk-UA" w:eastAsia="uk-UA" w:bidi="uk-UA"/>
              </w:rPr>
              <w:t>1</w:t>
            </w:r>
          </w:p>
        </w:tc>
        <w:tc>
          <w:tcPr>
            <w:tcW w:w="2835" w:type="dxa"/>
            <w:shd w:val="clear" w:color="auto" w:fill="auto"/>
            <w:vAlign w:val="center"/>
          </w:tcPr>
          <w:p w:rsidR="00734A2B" w:rsidRPr="0066661F" w:rsidRDefault="00734A2B">
            <w:pPr>
              <w:rPr>
                <w:rFonts w:ascii="Arial" w:hAnsi="Arial" w:cs="Arial"/>
                <w:color w:val="2D2C37"/>
                <w:sz w:val="24"/>
                <w:szCs w:val="24"/>
              </w:rPr>
            </w:pPr>
            <w:r w:rsidRPr="0066661F">
              <w:rPr>
                <w:sz w:val="24"/>
                <w:szCs w:val="24"/>
              </w:rPr>
              <w:t>кількість об'єктів ремонту </w:t>
            </w:r>
          </w:p>
        </w:tc>
        <w:tc>
          <w:tcPr>
            <w:tcW w:w="992" w:type="dxa"/>
            <w:shd w:val="clear" w:color="auto" w:fill="auto"/>
            <w:vAlign w:val="center"/>
          </w:tcPr>
          <w:p w:rsidR="00734A2B" w:rsidRPr="0066661F" w:rsidRDefault="00734A2B">
            <w:pPr>
              <w:jc w:val="center"/>
              <w:rPr>
                <w:rFonts w:ascii="Arial" w:hAnsi="Arial" w:cs="Arial"/>
                <w:color w:val="2D2C37"/>
                <w:sz w:val="24"/>
                <w:szCs w:val="24"/>
              </w:rPr>
            </w:pPr>
            <w:r w:rsidRPr="0066661F">
              <w:rPr>
                <w:sz w:val="24"/>
                <w:szCs w:val="24"/>
              </w:rPr>
              <w:t>од.</w:t>
            </w:r>
          </w:p>
        </w:tc>
        <w:tc>
          <w:tcPr>
            <w:tcW w:w="1843" w:type="dxa"/>
            <w:shd w:val="clear" w:color="auto" w:fill="auto"/>
            <w:vAlign w:val="center"/>
          </w:tcPr>
          <w:p w:rsidR="00734A2B" w:rsidRPr="0066661F" w:rsidRDefault="00734A2B">
            <w:pPr>
              <w:jc w:val="center"/>
              <w:rPr>
                <w:rFonts w:ascii="Arial" w:hAnsi="Arial" w:cs="Arial"/>
                <w:color w:val="2D2C37"/>
                <w:sz w:val="24"/>
                <w:szCs w:val="24"/>
              </w:rPr>
            </w:pPr>
            <w:r w:rsidRPr="0066661F">
              <w:rPr>
                <w:sz w:val="24"/>
                <w:szCs w:val="24"/>
              </w:rPr>
              <w:t>листи заявка</w:t>
            </w:r>
          </w:p>
        </w:tc>
        <w:tc>
          <w:tcPr>
            <w:tcW w:w="1134" w:type="dxa"/>
            <w:shd w:val="clear" w:color="auto" w:fill="FFFFFF"/>
            <w:vAlign w:val="center"/>
          </w:tcPr>
          <w:p w:rsidR="00734A2B" w:rsidRPr="0066661F" w:rsidRDefault="00964D14" w:rsidP="00B74126">
            <w:pPr>
              <w:tabs>
                <w:tab w:val="left" w:pos="709"/>
              </w:tabs>
              <w:jc w:val="center"/>
              <w:rPr>
                <w:sz w:val="24"/>
                <w:szCs w:val="24"/>
                <w:lang w:val="uk-UA"/>
              </w:rPr>
            </w:pPr>
            <w:r>
              <w:rPr>
                <w:sz w:val="24"/>
                <w:szCs w:val="24"/>
                <w:lang w:val="uk-UA"/>
              </w:rPr>
              <w:t>1</w:t>
            </w:r>
          </w:p>
        </w:tc>
        <w:tc>
          <w:tcPr>
            <w:tcW w:w="1134" w:type="dxa"/>
            <w:shd w:val="clear" w:color="auto" w:fill="FFFFFF"/>
            <w:vAlign w:val="center"/>
          </w:tcPr>
          <w:p w:rsidR="00734A2B" w:rsidRPr="0066661F" w:rsidRDefault="00964D14" w:rsidP="00B74126">
            <w:pPr>
              <w:tabs>
                <w:tab w:val="left" w:pos="709"/>
              </w:tabs>
              <w:jc w:val="center"/>
              <w:rPr>
                <w:sz w:val="24"/>
                <w:szCs w:val="24"/>
                <w:lang w:val="uk-UA"/>
              </w:rPr>
            </w:pPr>
            <w:r>
              <w:rPr>
                <w:sz w:val="24"/>
                <w:szCs w:val="24"/>
                <w:lang w:val="uk-UA"/>
              </w:rPr>
              <w:t>1</w:t>
            </w:r>
          </w:p>
        </w:tc>
        <w:tc>
          <w:tcPr>
            <w:tcW w:w="1134" w:type="dxa"/>
            <w:shd w:val="clear" w:color="auto" w:fill="FFFFFF"/>
            <w:vAlign w:val="center"/>
          </w:tcPr>
          <w:p w:rsidR="00734A2B" w:rsidRPr="0066661F" w:rsidRDefault="00964D14" w:rsidP="00B74126">
            <w:pPr>
              <w:tabs>
                <w:tab w:val="left" w:pos="709"/>
              </w:tabs>
              <w:jc w:val="center"/>
              <w:rPr>
                <w:sz w:val="24"/>
                <w:szCs w:val="24"/>
                <w:lang w:val="uk-UA"/>
              </w:rPr>
            </w:pPr>
            <w:r>
              <w:rPr>
                <w:sz w:val="24"/>
                <w:szCs w:val="24"/>
                <w:lang w:val="uk-UA"/>
              </w:rPr>
              <w:t>1</w:t>
            </w:r>
          </w:p>
        </w:tc>
      </w:tr>
      <w:tr w:rsidR="00734A2B" w:rsidRPr="00DF3143" w:rsidTr="00B74126">
        <w:trPr>
          <w:trHeight w:hRule="exact" w:val="297"/>
        </w:trPr>
        <w:tc>
          <w:tcPr>
            <w:tcW w:w="9493" w:type="dxa"/>
            <w:gridSpan w:val="7"/>
            <w:shd w:val="clear" w:color="auto" w:fill="FFFFFF"/>
          </w:tcPr>
          <w:p w:rsidR="00734A2B" w:rsidRPr="00DF3143" w:rsidRDefault="00734A2B" w:rsidP="00B74126">
            <w:pPr>
              <w:tabs>
                <w:tab w:val="left" w:pos="709"/>
              </w:tabs>
              <w:jc w:val="center"/>
              <w:rPr>
                <w:lang w:val="uk-UA"/>
              </w:rPr>
            </w:pPr>
            <w:r w:rsidRPr="00DF3143">
              <w:rPr>
                <w:shd w:val="clear" w:color="auto" w:fill="FFFFFF"/>
                <w:lang w:val="uk-UA" w:eastAsia="uk-UA" w:bidi="uk-UA"/>
              </w:rPr>
              <w:t>III. Показники ефективності</w:t>
            </w:r>
          </w:p>
        </w:tc>
      </w:tr>
      <w:tr w:rsidR="00734A2B" w:rsidRPr="0066661F" w:rsidTr="00B535DC">
        <w:trPr>
          <w:trHeight w:hRule="exact" w:val="970"/>
        </w:trPr>
        <w:tc>
          <w:tcPr>
            <w:tcW w:w="421" w:type="dxa"/>
            <w:shd w:val="clear" w:color="auto" w:fill="FFFFFF"/>
            <w:vAlign w:val="center"/>
          </w:tcPr>
          <w:p w:rsidR="00734A2B" w:rsidRPr="0066661F" w:rsidRDefault="00734A2B" w:rsidP="00B74126">
            <w:pPr>
              <w:widowControl w:val="0"/>
              <w:tabs>
                <w:tab w:val="left" w:pos="709"/>
              </w:tabs>
              <w:jc w:val="center"/>
              <w:rPr>
                <w:sz w:val="24"/>
                <w:szCs w:val="24"/>
                <w:shd w:val="clear" w:color="auto" w:fill="FFFFFF"/>
                <w:lang w:val="uk-UA" w:eastAsia="uk-UA" w:bidi="uk-UA"/>
              </w:rPr>
            </w:pPr>
            <w:r w:rsidRPr="0066661F">
              <w:rPr>
                <w:bCs/>
                <w:sz w:val="24"/>
                <w:szCs w:val="24"/>
                <w:shd w:val="clear" w:color="auto" w:fill="FFFFFF"/>
                <w:lang w:val="uk-UA" w:eastAsia="uk-UA" w:bidi="uk-UA"/>
              </w:rPr>
              <w:t>1</w:t>
            </w:r>
          </w:p>
        </w:tc>
        <w:tc>
          <w:tcPr>
            <w:tcW w:w="2835" w:type="dxa"/>
            <w:shd w:val="clear" w:color="auto" w:fill="auto"/>
            <w:vAlign w:val="center"/>
          </w:tcPr>
          <w:p w:rsidR="00734A2B" w:rsidRPr="0066661F" w:rsidRDefault="00734A2B">
            <w:pPr>
              <w:rPr>
                <w:rFonts w:ascii="Arial" w:hAnsi="Arial" w:cs="Arial"/>
                <w:color w:val="2D2C37"/>
                <w:sz w:val="24"/>
                <w:szCs w:val="24"/>
              </w:rPr>
            </w:pPr>
            <w:r w:rsidRPr="0066661F">
              <w:rPr>
                <w:sz w:val="24"/>
                <w:szCs w:val="24"/>
              </w:rPr>
              <w:t>середня вартість капітального ремонту одного об'єкта</w:t>
            </w:r>
          </w:p>
        </w:tc>
        <w:tc>
          <w:tcPr>
            <w:tcW w:w="992" w:type="dxa"/>
            <w:shd w:val="clear" w:color="auto" w:fill="auto"/>
            <w:vAlign w:val="center"/>
          </w:tcPr>
          <w:p w:rsidR="00734A2B" w:rsidRPr="0066661F" w:rsidRDefault="00964D14">
            <w:pPr>
              <w:jc w:val="center"/>
              <w:rPr>
                <w:rFonts w:ascii="Arial" w:hAnsi="Arial" w:cs="Arial"/>
                <w:color w:val="2D2C37"/>
                <w:sz w:val="24"/>
                <w:szCs w:val="24"/>
              </w:rPr>
            </w:pPr>
            <w:r>
              <w:rPr>
                <w:sz w:val="24"/>
                <w:szCs w:val="24"/>
                <w:lang w:val="uk-UA"/>
              </w:rPr>
              <w:t xml:space="preserve">тис. </w:t>
            </w:r>
            <w:r w:rsidR="00734A2B" w:rsidRPr="0066661F">
              <w:rPr>
                <w:sz w:val="24"/>
                <w:szCs w:val="24"/>
              </w:rPr>
              <w:t>грн</w:t>
            </w:r>
          </w:p>
        </w:tc>
        <w:tc>
          <w:tcPr>
            <w:tcW w:w="1843" w:type="dxa"/>
            <w:shd w:val="clear" w:color="auto" w:fill="auto"/>
            <w:vAlign w:val="center"/>
          </w:tcPr>
          <w:p w:rsidR="00734A2B" w:rsidRPr="0066661F" w:rsidRDefault="00734A2B">
            <w:pPr>
              <w:jc w:val="center"/>
              <w:rPr>
                <w:rFonts w:ascii="Arial" w:hAnsi="Arial" w:cs="Arial"/>
                <w:color w:val="2D2C37"/>
                <w:sz w:val="24"/>
                <w:szCs w:val="24"/>
              </w:rPr>
            </w:pPr>
            <w:r w:rsidRPr="0066661F">
              <w:rPr>
                <w:sz w:val="24"/>
                <w:szCs w:val="24"/>
              </w:rPr>
              <w:t>розрахунок</w:t>
            </w: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250,0</w:t>
            </w:r>
          </w:p>
          <w:p w:rsidR="00734A2B" w:rsidRPr="0066661F" w:rsidRDefault="00734A2B" w:rsidP="00B74126">
            <w:pPr>
              <w:tabs>
                <w:tab w:val="left" w:pos="709"/>
              </w:tabs>
              <w:jc w:val="center"/>
              <w:rPr>
                <w:color w:val="000000"/>
                <w:sz w:val="24"/>
                <w:szCs w:val="24"/>
                <w:lang w:val="uk-UA"/>
              </w:rPr>
            </w:pP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250,0</w:t>
            </w:r>
          </w:p>
          <w:p w:rsidR="00734A2B" w:rsidRPr="0066661F" w:rsidRDefault="00734A2B" w:rsidP="00B74126">
            <w:pPr>
              <w:tabs>
                <w:tab w:val="left" w:pos="709"/>
              </w:tabs>
              <w:jc w:val="center"/>
              <w:rPr>
                <w:sz w:val="24"/>
                <w:szCs w:val="24"/>
                <w:lang w:val="uk-UA"/>
              </w:rPr>
            </w:pPr>
          </w:p>
        </w:tc>
        <w:tc>
          <w:tcPr>
            <w:tcW w:w="1134" w:type="dxa"/>
            <w:shd w:val="clear" w:color="auto" w:fill="FFFFFF"/>
            <w:vAlign w:val="center"/>
          </w:tcPr>
          <w:p w:rsidR="00964D14" w:rsidRPr="00964D14" w:rsidRDefault="00964D14" w:rsidP="00964D14">
            <w:pPr>
              <w:jc w:val="center"/>
              <w:rPr>
                <w:color w:val="000000"/>
                <w:sz w:val="24"/>
                <w:szCs w:val="24"/>
                <w:lang w:val="uk-UA"/>
              </w:rPr>
            </w:pPr>
            <w:r>
              <w:rPr>
                <w:color w:val="000000"/>
                <w:sz w:val="24"/>
                <w:szCs w:val="24"/>
                <w:lang w:val="uk-UA"/>
              </w:rPr>
              <w:t>250,0</w:t>
            </w:r>
          </w:p>
          <w:p w:rsidR="00734A2B" w:rsidRPr="0066661F" w:rsidRDefault="00734A2B" w:rsidP="00B74126">
            <w:pPr>
              <w:tabs>
                <w:tab w:val="left" w:pos="709"/>
              </w:tabs>
              <w:jc w:val="center"/>
              <w:rPr>
                <w:sz w:val="24"/>
                <w:szCs w:val="24"/>
                <w:lang w:val="uk-UA"/>
              </w:rPr>
            </w:pPr>
          </w:p>
        </w:tc>
      </w:tr>
      <w:tr w:rsidR="00734A2B" w:rsidRPr="0066661F" w:rsidTr="00B74126">
        <w:trPr>
          <w:trHeight w:hRule="exact" w:val="293"/>
        </w:trPr>
        <w:tc>
          <w:tcPr>
            <w:tcW w:w="9493" w:type="dxa"/>
            <w:gridSpan w:val="7"/>
            <w:shd w:val="clear" w:color="auto" w:fill="FFFFFF"/>
          </w:tcPr>
          <w:p w:rsidR="00734A2B" w:rsidRPr="0066661F" w:rsidRDefault="00734A2B" w:rsidP="00B74126">
            <w:pPr>
              <w:tabs>
                <w:tab w:val="left" w:pos="709"/>
              </w:tabs>
              <w:jc w:val="center"/>
              <w:rPr>
                <w:sz w:val="24"/>
                <w:szCs w:val="24"/>
                <w:lang w:val="uk-UA"/>
              </w:rPr>
            </w:pPr>
            <w:r w:rsidRPr="0066661F">
              <w:rPr>
                <w:sz w:val="24"/>
                <w:szCs w:val="24"/>
                <w:shd w:val="clear" w:color="auto" w:fill="FFFFFF"/>
                <w:lang w:val="uk-UA" w:eastAsia="uk-UA" w:bidi="uk-UA"/>
              </w:rPr>
              <w:t>IV. Показники якості</w:t>
            </w:r>
          </w:p>
        </w:tc>
      </w:tr>
      <w:tr w:rsidR="00734A2B" w:rsidRPr="0066661F" w:rsidTr="00B535DC">
        <w:trPr>
          <w:trHeight w:hRule="exact" w:val="691"/>
        </w:trPr>
        <w:tc>
          <w:tcPr>
            <w:tcW w:w="421" w:type="dxa"/>
            <w:shd w:val="clear" w:color="auto" w:fill="FFFFFF"/>
            <w:vAlign w:val="center"/>
          </w:tcPr>
          <w:p w:rsidR="00734A2B" w:rsidRPr="0066661F" w:rsidRDefault="00734A2B" w:rsidP="00B74126">
            <w:pPr>
              <w:widowControl w:val="0"/>
              <w:tabs>
                <w:tab w:val="left" w:pos="709"/>
              </w:tabs>
              <w:jc w:val="center"/>
              <w:rPr>
                <w:sz w:val="24"/>
                <w:szCs w:val="24"/>
                <w:shd w:val="clear" w:color="auto" w:fill="FFFFFF"/>
                <w:lang w:val="uk-UA" w:eastAsia="uk-UA" w:bidi="uk-UA"/>
              </w:rPr>
            </w:pPr>
            <w:r w:rsidRPr="0066661F">
              <w:rPr>
                <w:sz w:val="24"/>
                <w:szCs w:val="24"/>
                <w:shd w:val="clear" w:color="auto" w:fill="FFFFFF"/>
                <w:lang w:val="uk-UA" w:eastAsia="uk-UA" w:bidi="uk-UA"/>
              </w:rPr>
              <w:t>1</w:t>
            </w:r>
          </w:p>
        </w:tc>
        <w:tc>
          <w:tcPr>
            <w:tcW w:w="2835" w:type="dxa"/>
            <w:shd w:val="clear" w:color="auto" w:fill="auto"/>
            <w:vAlign w:val="center"/>
          </w:tcPr>
          <w:p w:rsidR="00734A2B" w:rsidRPr="0066661F" w:rsidRDefault="00734A2B" w:rsidP="0066661F">
            <w:pPr>
              <w:tabs>
                <w:tab w:val="left" w:pos="709"/>
              </w:tabs>
              <w:rPr>
                <w:color w:val="000000"/>
                <w:sz w:val="24"/>
                <w:szCs w:val="24"/>
              </w:rPr>
            </w:pPr>
            <w:r w:rsidRPr="0066661F">
              <w:rPr>
                <w:color w:val="000000"/>
                <w:sz w:val="24"/>
                <w:szCs w:val="24"/>
                <w:lang w:val="uk-UA"/>
              </w:rPr>
              <w:t>в</w:t>
            </w:r>
            <w:r w:rsidRPr="0066661F">
              <w:rPr>
                <w:color w:val="000000"/>
                <w:sz w:val="24"/>
                <w:szCs w:val="24"/>
              </w:rPr>
              <w:t>ідсоток</w:t>
            </w:r>
            <w:r w:rsidRPr="0066661F">
              <w:rPr>
                <w:color w:val="000000"/>
                <w:sz w:val="24"/>
                <w:szCs w:val="24"/>
                <w:lang w:val="uk-UA"/>
              </w:rPr>
              <w:t xml:space="preserve"> </w:t>
            </w:r>
            <w:r w:rsidRPr="0066661F">
              <w:rPr>
                <w:color w:val="000000"/>
                <w:sz w:val="24"/>
                <w:szCs w:val="24"/>
              </w:rPr>
              <w:t>освоєння</w:t>
            </w:r>
            <w:r w:rsidRPr="0066661F">
              <w:rPr>
                <w:color w:val="000000"/>
                <w:sz w:val="24"/>
                <w:szCs w:val="24"/>
                <w:lang w:val="uk-UA"/>
              </w:rPr>
              <w:t xml:space="preserve"> </w:t>
            </w:r>
            <w:r w:rsidRPr="0066661F">
              <w:rPr>
                <w:color w:val="000000"/>
                <w:sz w:val="24"/>
                <w:szCs w:val="24"/>
              </w:rPr>
              <w:t>коштів</w:t>
            </w:r>
            <w:r w:rsidRPr="0066661F">
              <w:rPr>
                <w:color w:val="000000"/>
                <w:sz w:val="24"/>
                <w:szCs w:val="24"/>
              </w:rPr>
              <w:tab/>
            </w:r>
          </w:p>
        </w:tc>
        <w:tc>
          <w:tcPr>
            <w:tcW w:w="992" w:type="dxa"/>
            <w:shd w:val="clear" w:color="auto" w:fill="auto"/>
            <w:vAlign w:val="center"/>
          </w:tcPr>
          <w:p w:rsidR="00734A2B" w:rsidRPr="0066661F" w:rsidRDefault="00734A2B" w:rsidP="00B74126">
            <w:pPr>
              <w:tabs>
                <w:tab w:val="left" w:pos="709"/>
              </w:tabs>
              <w:jc w:val="center"/>
              <w:rPr>
                <w:color w:val="000000"/>
                <w:sz w:val="24"/>
                <w:szCs w:val="24"/>
              </w:rPr>
            </w:pPr>
            <w:r w:rsidRPr="0066661F">
              <w:rPr>
                <w:sz w:val="24"/>
                <w:szCs w:val="24"/>
              </w:rPr>
              <w:t>відс.</w:t>
            </w:r>
          </w:p>
        </w:tc>
        <w:tc>
          <w:tcPr>
            <w:tcW w:w="1843" w:type="dxa"/>
            <w:shd w:val="clear" w:color="auto" w:fill="auto"/>
            <w:vAlign w:val="center"/>
          </w:tcPr>
          <w:p w:rsidR="00734A2B" w:rsidRPr="0066661F" w:rsidRDefault="00734A2B" w:rsidP="00B74126">
            <w:pPr>
              <w:tabs>
                <w:tab w:val="left" w:pos="709"/>
              </w:tabs>
              <w:jc w:val="center"/>
              <w:rPr>
                <w:color w:val="000000"/>
                <w:sz w:val="24"/>
                <w:szCs w:val="24"/>
              </w:rPr>
            </w:pPr>
            <w:r w:rsidRPr="0066661F">
              <w:rPr>
                <w:sz w:val="24"/>
                <w:szCs w:val="24"/>
                <w:lang w:val="uk-UA"/>
              </w:rPr>
              <w:t>р</w:t>
            </w:r>
            <w:r w:rsidRPr="0066661F">
              <w:rPr>
                <w:sz w:val="24"/>
                <w:szCs w:val="24"/>
              </w:rPr>
              <w:t>озрахункові</w:t>
            </w:r>
            <w:r w:rsidRPr="0066661F">
              <w:rPr>
                <w:sz w:val="24"/>
                <w:szCs w:val="24"/>
                <w:lang w:val="uk-UA"/>
              </w:rPr>
              <w:t xml:space="preserve"> </w:t>
            </w:r>
            <w:r w:rsidRPr="0066661F">
              <w:rPr>
                <w:sz w:val="24"/>
                <w:szCs w:val="24"/>
              </w:rPr>
              <w:t>дані</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734A2B" w:rsidRPr="00735ECA" w:rsidRDefault="00734A2B" w:rsidP="006347F5">
            <w:pPr>
              <w:tabs>
                <w:tab w:val="left" w:pos="709"/>
              </w:tabs>
              <w:jc w:val="center"/>
              <w:rPr>
                <w:sz w:val="24"/>
                <w:szCs w:val="24"/>
                <w:lang w:val="uk-UA"/>
              </w:rPr>
            </w:pPr>
            <w:r>
              <w:rPr>
                <w:sz w:val="24"/>
                <w:szCs w:val="24"/>
                <w:lang w:val="uk-UA"/>
              </w:rPr>
              <w:t>100</w:t>
            </w:r>
          </w:p>
        </w:tc>
      </w:tr>
      <w:tr w:rsidR="00734A2B" w:rsidRPr="00DF3143" w:rsidTr="00DB428B">
        <w:trPr>
          <w:trHeight w:hRule="exact" w:val="638"/>
        </w:trPr>
        <w:tc>
          <w:tcPr>
            <w:tcW w:w="9493" w:type="dxa"/>
            <w:gridSpan w:val="7"/>
            <w:shd w:val="clear" w:color="auto" w:fill="FFFFFF"/>
            <w:vAlign w:val="center"/>
          </w:tcPr>
          <w:p w:rsidR="00734A2B" w:rsidRPr="00DF3143" w:rsidRDefault="00734A2B" w:rsidP="00DB428B">
            <w:pPr>
              <w:tabs>
                <w:tab w:val="left" w:pos="709"/>
              </w:tabs>
              <w:jc w:val="center"/>
              <w:rPr>
                <w:lang w:val="uk-UA"/>
              </w:rPr>
            </w:pPr>
            <w:r w:rsidRPr="00DB428B">
              <w:rPr>
                <w:b/>
                <w:sz w:val="24"/>
                <w:szCs w:val="24"/>
                <w:shd w:val="clear" w:color="auto" w:fill="FFFFFF"/>
                <w:lang w:val="uk-UA" w:eastAsia="uk-UA" w:bidi="uk-UA"/>
              </w:rPr>
              <w:t xml:space="preserve">7. </w:t>
            </w:r>
            <w:r w:rsidRPr="00DB428B">
              <w:rPr>
                <w:b/>
                <w:sz w:val="24"/>
                <w:szCs w:val="24"/>
                <w:shd w:val="clear" w:color="auto" w:fill="FFFFFF"/>
              </w:rPr>
              <w:t>Аварійно-відновлювальні роботи (</w:t>
            </w:r>
            <w:r w:rsidRPr="00DB428B">
              <w:rPr>
                <w:rStyle w:val="af3"/>
                <w:b/>
                <w:bCs/>
                <w:i w:val="0"/>
                <w:iCs w:val="0"/>
                <w:sz w:val="24"/>
                <w:szCs w:val="24"/>
                <w:shd w:val="clear" w:color="auto" w:fill="FFFFFF"/>
              </w:rPr>
              <w:t>капітальний ремонт</w:t>
            </w:r>
            <w:r w:rsidRPr="00DB428B">
              <w:rPr>
                <w:b/>
                <w:sz w:val="24"/>
                <w:szCs w:val="24"/>
                <w:shd w:val="clear" w:color="auto" w:fill="FFFFFF"/>
              </w:rPr>
              <w:t>)</w:t>
            </w:r>
            <w:r w:rsidRPr="00DB428B">
              <w:rPr>
                <w:b/>
                <w:sz w:val="24"/>
                <w:szCs w:val="24"/>
                <w:lang w:val="uk-UA" w:eastAsia="uk-UA" w:bidi="uk-UA"/>
              </w:rPr>
              <w:t xml:space="preserve"> оголовків димовентиляційних каналів</w:t>
            </w:r>
            <w:r w:rsidRPr="009422E0">
              <w:rPr>
                <w:lang w:val="uk-UA" w:eastAsia="uk-UA" w:bidi="uk-UA"/>
              </w:rPr>
              <w:t xml:space="preserve"> </w:t>
            </w:r>
            <w:r w:rsidRPr="00DB428B">
              <w:rPr>
                <w:b/>
                <w:sz w:val="24"/>
                <w:szCs w:val="24"/>
                <w:lang w:val="uk-UA" w:eastAsia="uk-UA" w:bidi="uk-UA"/>
              </w:rPr>
              <w:t>багатоквартирного будинку</w:t>
            </w:r>
          </w:p>
        </w:tc>
      </w:tr>
      <w:tr w:rsidR="00734A2B" w:rsidRPr="00DF3143" w:rsidTr="006347F5">
        <w:trPr>
          <w:trHeight w:hRule="exact" w:val="287"/>
        </w:trPr>
        <w:tc>
          <w:tcPr>
            <w:tcW w:w="9493" w:type="dxa"/>
            <w:gridSpan w:val="7"/>
            <w:shd w:val="clear" w:color="auto" w:fill="FFFFFF"/>
            <w:vAlign w:val="center"/>
          </w:tcPr>
          <w:p w:rsidR="00734A2B" w:rsidRPr="00735ECA" w:rsidRDefault="00734A2B" w:rsidP="006347F5">
            <w:pPr>
              <w:tabs>
                <w:tab w:val="left" w:pos="709"/>
              </w:tabs>
              <w:jc w:val="center"/>
              <w:rPr>
                <w:sz w:val="24"/>
                <w:szCs w:val="24"/>
                <w:lang w:val="uk-UA"/>
              </w:rPr>
            </w:pPr>
            <w:r w:rsidRPr="00735ECA">
              <w:rPr>
                <w:sz w:val="24"/>
                <w:szCs w:val="24"/>
                <w:shd w:val="clear" w:color="auto" w:fill="FFFFFF"/>
                <w:lang w:val="uk-UA" w:eastAsia="uk-UA" w:bidi="uk-UA"/>
              </w:rPr>
              <w:t>І. Показники</w:t>
            </w:r>
            <w:r>
              <w:rPr>
                <w:sz w:val="24"/>
                <w:szCs w:val="24"/>
                <w:shd w:val="clear" w:color="auto" w:fill="FFFFFF"/>
                <w:lang w:val="uk-UA" w:eastAsia="uk-UA" w:bidi="uk-UA"/>
              </w:rPr>
              <w:t xml:space="preserve"> </w:t>
            </w:r>
            <w:r w:rsidRPr="00735ECA">
              <w:rPr>
                <w:sz w:val="24"/>
                <w:szCs w:val="24"/>
                <w:shd w:val="clear" w:color="auto" w:fill="FFFFFF"/>
                <w:lang w:val="uk-UA" w:eastAsia="uk-UA" w:bidi="uk-UA"/>
              </w:rPr>
              <w:t>затрат</w:t>
            </w:r>
          </w:p>
        </w:tc>
      </w:tr>
      <w:tr w:rsidR="00734A2B" w:rsidRPr="00DF3143" w:rsidTr="00B535DC">
        <w:trPr>
          <w:trHeight w:hRule="exact" w:val="1762"/>
        </w:trPr>
        <w:tc>
          <w:tcPr>
            <w:tcW w:w="421" w:type="dxa"/>
            <w:shd w:val="clear" w:color="auto" w:fill="FFFFFF"/>
            <w:vAlign w:val="center"/>
          </w:tcPr>
          <w:p w:rsidR="00734A2B" w:rsidRPr="00735ECA" w:rsidRDefault="00734A2B" w:rsidP="006347F5">
            <w:pPr>
              <w:widowControl w:val="0"/>
              <w:tabs>
                <w:tab w:val="left" w:pos="709"/>
              </w:tabs>
              <w:jc w:val="center"/>
              <w:rPr>
                <w:sz w:val="24"/>
                <w:szCs w:val="24"/>
                <w:shd w:val="clear" w:color="auto" w:fill="FFFFFF"/>
                <w:lang w:val="uk-UA" w:eastAsia="uk-UA" w:bidi="uk-UA"/>
              </w:rPr>
            </w:pPr>
            <w:r w:rsidRPr="00735ECA">
              <w:rPr>
                <w:sz w:val="24"/>
                <w:szCs w:val="24"/>
                <w:shd w:val="clear" w:color="auto" w:fill="FFFFFF"/>
                <w:lang w:val="uk-UA" w:eastAsia="uk-UA" w:bidi="uk-UA"/>
              </w:rPr>
              <w:t>1</w:t>
            </w:r>
          </w:p>
        </w:tc>
        <w:tc>
          <w:tcPr>
            <w:tcW w:w="2835" w:type="dxa"/>
            <w:shd w:val="clear" w:color="auto" w:fill="auto"/>
            <w:vAlign w:val="center"/>
          </w:tcPr>
          <w:p w:rsidR="00734A2B" w:rsidRPr="0066661F" w:rsidRDefault="00734A2B" w:rsidP="00B535DC">
            <w:pPr>
              <w:rPr>
                <w:rFonts w:ascii="Arial" w:hAnsi="Arial" w:cs="Arial"/>
                <w:color w:val="2D2C37"/>
                <w:sz w:val="24"/>
                <w:szCs w:val="24"/>
              </w:rPr>
            </w:pPr>
            <w:r w:rsidRPr="0066661F">
              <w:rPr>
                <w:sz w:val="24"/>
                <w:szCs w:val="24"/>
              </w:rPr>
              <w:t>обсяг видатків </w:t>
            </w:r>
            <w:r>
              <w:rPr>
                <w:sz w:val="24"/>
                <w:szCs w:val="24"/>
              </w:rPr>
              <w:t>на аварійно-відновлювальні роботи (капітальний ремонт) оголовків димовентиляційних каналів</w:t>
            </w:r>
          </w:p>
        </w:tc>
        <w:tc>
          <w:tcPr>
            <w:tcW w:w="992" w:type="dxa"/>
            <w:shd w:val="clear" w:color="auto" w:fill="auto"/>
            <w:vAlign w:val="center"/>
          </w:tcPr>
          <w:p w:rsidR="00734A2B" w:rsidRPr="0066661F" w:rsidRDefault="00964D14" w:rsidP="006347F5">
            <w:pPr>
              <w:jc w:val="center"/>
              <w:rPr>
                <w:rFonts w:ascii="Arial" w:hAnsi="Arial" w:cs="Arial"/>
                <w:color w:val="2D2C37"/>
                <w:sz w:val="24"/>
                <w:szCs w:val="24"/>
              </w:rPr>
            </w:pPr>
            <w:r>
              <w:rPr>
                <w:sz w:val="24"/>
                <w:szCs w:val="24"/>
                <w:lang w:val="uk-UA"/>
              </w:rPr>
              <w:t xml:space="preserve">тис. </w:t>
            </w:r>
            <w:r w:rsidRPr="0066661F">
              <w:rPr>
                <w:sz w:val="24"/>
                <w:szCs w:val="24"/>
              </w:rPr>
              <w:t>грн</w:t>
            </w:r>
          </w:p>
        </w:tc>
        <w:tc>
          <w:tcPr>
            <w:tcW w:w="1843" w:type="dxa"/>
            <w:shd w:val="clear" w:color="auto" w:fill="auto"/>
            <w:vAlign w:val="center"/>
          </w:tcPr>
          <w:p w:rsidR="00734A2B" w:rsidRPr="0066661F" w:rsidRDefault="00734A2B" w:rsidP="006347F5">
            <w:pPr>
              <w:jc w:val="center"/>
              <w:rPr>
                <w:rFonts w:ascii="Arial" w:hAnsi="Arial" w:cs="Arial"/>
                <w:color w:val="2D2C37"/>
                <w:sz w:val="24"/>
                <w:szCs w:val="24"/>
              </w:rPr>
            </w:pPr>
            <w:r w:rsidRPr="0066661F">
              <w:rPr>
                <w:sz w:val="24"/>
                <w:szCs w:val="24"/>
              </w:rPr>
              <w:t>рішення міської ради</w:t>
            </w:r>
          </w:p>
        </w:tc>
        <w:tc>
          <w:tcPr>
            <w:tcW w:w="1134" w:type="dxa"/>
            <w:shd w:val="clear" w:color="auto" w:fill="FFFFFF"/>
            <w:vAlign w:val="center"/>
          </w:tcPr>
          <w:p w:rsidR="00734A2B" w:rsidRPr="00735ECA" w:rsidRDefault="00964D14" w:rsidP="006347F5">
            <w:pPr>
              <w:tabs>
                <w:tab w:val="left" w:pos="709"/>
              </w:tabs>
              <w:jc w:val="center"/>
              <w:rPr>
                <w:sz w:val="24"/>
                <w:szCs w:val="24"/>
                <w:lang w:val="uk-UA"/>
              </w:rPr>
            </w:pPr>
            <w:r>
              <w:rPr>
                <w:sz w:val="24"/>
                <w:szCs w:val="24"/>
                <w:lang w:val="uk-UA"/>
              </w:rPr>
              <w:t>70,0</w:t>
            </w:r>
          </w:p>
        </w:tc>
        <w:tc>
          <w:tcPr>
            <w:tcW w:w="1134" w:type="dxa"/>
            <w:shd w:val="clear" w:color="auto" w:fill="FFFFFF"/>
            <w:vAlign w:val="center"/>
          </w:tcPr>
          <w:p w:rsidR="00734A2B" w:rsidRPr="00735ECA" w:rsidRDefault="00964D14" w:rsidP="006347F5">
            <w:pPr>
              <w:tabs>
                <w:tab w:val="left" w:pos="709"/>
              </w:tabs>
              <w:jc w:val="center"/>
              <w:rPr>
                <w:sz w:val="24"/>
                <w:szCs w:val="24"/>
                <w:lang w:val="uk-UA"/>
              </w:rPr>
            </w:pPr>
            <w:r>
              <w:rPr>
                <w:sz w:val="24"/>
                <w:szCs w:val="24"/>
                <w:lang w:val="uk-UA"/>
              </w:rPr>
              <w:t>70,0</w:t>
            </w:r>
          </w:p>
        </w:tc>
        <w:tc>
          <w:tcPr>
            <w:tcW w:w="1134" w:type="dxa"/>
            <w:shd w:val="clear" w:color="auto" w:fill="FFFFFF"/>
            <w:vAlign w:val="center"/>
          </w:tcPr>
          <w:p w:rsidR="00734A2B" w:rsidRPr="00735ECA" w:rsidRDefault="00964D14" w:rsidP="006347F5">
            <w:pPr>
              <w:tabs>
                <w:tab w:val="left" w:pos="709"/>
              </w:tabs>
              <w:jc w:val="center"/>
              <w:rPr>
                <w:sz w:val="24"/>
                <w:szCs w:val="24"/>
                <w:lang w:val="uk-UA"/>
              </w:rPr>
            </w:pPr>
            <w:r>
              <w:rPr>
                <w:sz w:val="24"/>
                <w:szCs w:val="24"/>
                <w:lang w:val="uk-UA"/>
              </w:rPr>
              <w:t>70,0</w:t>
            </w:r>
          </w:p>
        </w:tc>
      </w:tr>
      <w:tr w:rsidR="00734A2B" w:rsidRPr="00DF3143" w:rsidTr="006347F5">
        <w:trPr>
          <w:trHeight w:hRule="exact" w:val="305"/>
        </w:trPr>
        <w:tc>
          <w:tcPr>
            <w:tcW w:w="9493" w:type="dxa"/>
            <w:gridSpan w:val="7"/>
            <w:shd w:val="clear" w:color="auto" w:fill="FFFFFF"/>
            <w:vAlign w:val="center"/>
          </w:tcPr>
          <w:p w:rsidR="00734A2B" w:rsidRPr="0066661F" w:rsidRDefault="00734A2B" w:rsidP="006347F5">
            <w:pPr>
              <w:tabs>
                <w:tab w:val="left" w:pos="709"/>
              </w:tabs>
              <w:jc w:val="center"/>
              <w:rPr>
                <w:sz w:val="24"/>
                <w:szCs w:val="24"/>
                <w:lang w:val="uk-UA"/>
              </w:rPr>
            </w:pPr>
            <w:r w:rsidRPr="0066661F">
              <w:rPr>
                <w:sz w:val="24"/>
                <w:szCs w:val="24"/>
                <w:shd w:val="clear" w:color="auto" w:fill="FFFFFF"/>
                <w:lang w:val="uk-UA" w:eastAsia="uk-UA" w:bidi="uk-UA"/>
              </w:rPr>
              <w:t>II. Показники продукту</w:t>
            </w:r>
          </w:p>
        </w:tc>
      </w:tr>
      <w:tr w:rsidR="00734A2B" w:rsidRPr="0066661F" w:rsidTr="00B535DC">
        <w:trPr>
          <w:trHeight w:hRule="exact" w:val="970"/>
        </w:trPr>
        <w:tc>
          <w:tcPr>
            <w:tcW w:w="421" w:type="dxa"/>
            <w:shd w:val="clear" w:color="auto" w:fill="FFFFFF"/>
            <w:vAlign w:val="center"/>
          </w:tcPr>
          <w:p w:rsidR="00734A2B" w:rsidRPr="0066661F" w:rsidRDefault="00734A2B" w:rsidP="006347F5">
            <w:pPr>
              <w:widowControl w:val="0"/>
              <w:tabs>
                <w:tab w:val="left" w:pos="709"/>
              </w:tabs>
              <w:jc w:val="center"/>
              <w:rPr>
                <w:sz w:val="24"/>
                <w:szCs w:val="24"/>
                <w:shd w:val="clear" w:color="auto" w:fill="FFFFFF"/>
                <w:lang w:val="uk-UA" w:eastAsia="uk-UA" w:bidi="uk-UA"/>
              </w:rPr>
            </w:pPr>
            <w:r w:rsidRPr="0066661F">
              <w:rPr>
                <w:sz w:val="24"/>
                <w:szCs w:val="24"/>
                <w:shd w:val="clear" w:color="auto" w:fill="FFFFFF"/>
                <w:lang w:val="uk-UA" w:eastAsia="uk-UA" w:bidi="uk-UA"/>
              </w:rPr>
              <w:t>1</w:t>
            </w:r>
          </w:p>
        </w:tc>
        <w:tc>
          <w:tcPr>
            <w:tcW w:w="2835" w:type="dxa"/>
            <w:shd w:val="clear" w:color="auto" w:fill="auto"/>
            <w:vAlign w:val="center"/>
          </w:tcPr>
          <w:p w:rsidR="00734A2B" w:rsidRPr="0066661F" w:rsidRDefault="00734A2B" w:rsidP="006347F5">
            <w:pPr>
              <w:rPr>
                <w:rFonts w:ascii="Arial" w:hAnsi="Arial" w:cs="Arial"/>
                <w:color w:val="2D2C37"/>
                <w:sz w:val="24"/>
                <w:szCs w:val="24"/>
              </w:rPr>
            </w:pPr>
            <w:r w:rsidRPr="0066661F">
              <w:rPr>
                <w:sz w:val="24"/>
                <w:szCs w:val="24"/>
              </w:rPr>
              <w:t>кількість об'єктів ремонту</w:t>
            </w:r>
            <w:r>
              <w:rPr>
                <w:sz w:val="24"/>
                <w:szCs w:val="24"/>
              </w:rPr>
              <w:t xml:space="preserve"> щ планується відремонтувати</w:t>
            </w:r>
            <w:r w:rsidRPr="0066661F">
              <w:rPr>
                <w:sz w:val="24"/>
                <w:szCs w:val="24"/>
              </w:rPr>
              <w:t> </w:t>
            </w:r>
          </w:p>
        </w:tc>
        <w:tc>
          <w:tcPr>
            <w:tcW w:w="992" w:type="dxa"/>
            <w:shd w:val="clear" w:color="auto" w:fill="auto"/>
            <w:vAlign w:val="center"/>
          </w:tcPr>
          <w:p w:rsidR="00734A2B" w:rsidRPr="0066661F" w:rsidRDefault="00734A2B" w:rsidP="006347F5">
            <w:pPr>
              <w:jc w:val="center"/>
              <w:rPr>
                <w:rFonts w:ascii="Arial" w:hAnsi="Arial" w:cs="Arial"/>
                <w:color w:val="2D2C37"/>
                <w:sz w:val="24"/>
                <w:szCs w:val="24"/>
              </w:rPr>
            </w:pPr>
            <w:r w:rsidRPr="0066661F">
              <w:rPr>
                <w:sz w:val="24"/>
                <w:szCs w:val="24"/>
              </w:rPr>
              <w:t>од.</w:t>
            </w:r>
          </w:p>
        </w:tc>
        <w:tc>
          <w:tcPr>
            <w:tcW w:w="1843" w:type="dxa"/>
            <w:shd w:val="clear" w:color="auto" w:fill="auto"/>
            <w:vAlign w:val="center"/>
          </w:tcPr>
          <w:p w:rsidR="00734A2B" w:rsidRPr="0066661F" w:rsidRDefault="00734A2B" w:rsidP="006347F5">
            <w:pPr>
              <w:jc w:val="center"/>
              <w:rPr>
                <w:rFonts w:ascii="Arial" w:hAnsi="Arial" w:cs="Arial"/>
                <w:color w:val="2D2C37"/>
                <w:sz w:val="24"/>
                <w:szCs w:val="24"/>
              </w:rPr>
            </w:pPr>
            <w:r w:rsidRPr="0066661F">
              <w:rPr>
                <w:sz w:val="24"/>
                <w:szCs w:val="24"/>
              </w:rPr>
              <w:t>листи заявка</w:t>
            </w:r>
          </w:p>
        </w:tc>
        <w:tc>
          <w:tcPr>
            <w:tcW w:w="1134" w:type="dxa"/>
            <w:shd w:val="clear" w:color="auto" w:fill="FFFFFF"/>
            <w:vAlign w:val="center"/>
          </w:tcPr>
          <w:p w:rsidR="00734A2B" w:rsidRPr="0066661F" w:rsidRDefault="00964D14" w:rsidP="006347F5">
            <w:pPr>
              <w:tabs>
                <w:tab w:val="left" w:pos="709"/>
              </w:tabs>
              <w:jc w:val="center"/>
              <w:rPr>
                <w:sz w:val="24"/>
                <w:szCs w:val="24"/>
                <w:lang w:val="uk-UA"/>
              </w:rPr>
            </w:pPr>
            <w:r>
              <w:rPr>
                <w:sz w:val="24"/>
                <w:szCs w:val="24"/>
                <w:lang w:val="uk-UA"/>
              </w:rPr>
              <w:t>1</w:t>
            </w:r>
          </w:p>
        </w:tc>
        <w:tc>
          <w:tcPr>
            <w:tcW w:w="1134" w:type="dxa"/>
            <w:shd w:val="clear" w:color="auto" w:fill="FFFFFF"/>
            <w:vAlign w:val="center"/>
          </w:tcPr>
          <w:p w:rsidR="00734A2B" w:rsidRPr="0066661F" w:rsidRDefault="00964D14" w:rsidP="006347F5">
            <w:pPr>
              <w:tabs>
                <w:tab w:val="left" w:pos="709"/>
              </w:tabs>
              <w:jc w:val="center"/>
              <w:rPr>
                <w:sz w:val="24"/>
                <w:szCs w:val="24"/>
                <w:lang w:val="uk-UA"/>
              </w:rPr>
            </w:pPr>
            <w:r>
              <w:rPr>
                <w:sz w:val="24"/>
                <w:szCs w:val="24"/>
                <w:lang w:val="uk-UA"/>
              </w:rPr>
              <w:t>1</w:t>
            </w:r>
          </w:p>
        </w:tc>
        <w:tc>
          <w:tcPr>
            <w:tcW w:w="1134" w:type="dxa"/>
            <w:shd w:val="clear" w:color="auto" w:fill="FFFFFF"/>
            <w:vAlign w:val="center"/>
          </w:tcPr>
          <w:p w:rsidR="00734A2B" w:rsidRPr="0066661F" w:rsidRDefault="00964D14" w:rsidP="006347F5">
            <w:pPr>
              <w:tabs>
                <w:tab w:val="left" w:pos="709"/>
              </w:tabs>
              <w:jc w:val="center"/>
              <w:rPr>
                <w:sz w:val="24"/>
                <w:szCs w:val="24"/>
                <w:lang w:val="uk-UA"/>
              </w:rPr>
            </w:pPr>
            <w:r>
              <w:rPr>
                <w:sz w:val="24"/>
                <w:szCs w:val="24"/>
                <w:lang w:val="uk-UA"/>
              </w:rPr>
              <w:t>1</w:t>
            </w:r>
          </w:p>
        </w:tc>
      </w:tr>
      <w:tr w:rsidR="00734A2B" w:rsidRPr="00DF3143" w:rsidTr="006347F5">
        <w:trPr>
          <w:trHeight w:hRule="exact" w:val="297"/>
        </w:trPr>
        <w:tc>
          <w:tcPr>
            <w:tcW w:w="9493" w:type="dxa"/>
            <w:gridSpan w:val="7"/>
            <w:shd w:val="clear" w:color="auto" w:fill="FFFFFF"/>
          </w:tcPr>
          <w:p w:rsidR="00734A2B" w:rsidRPr="00DF3143" w:rsidRDefault="00734A2B" w:rsidP="006347F5">
            <w:pPr>
              <w:tabs>
                <w:tab w:val="left" w:pos="709"/>
              </w:tabs>
              <w:jc w:val="center"/>
              <w:rPr>
                <w:lang w:val="uk-UA"/>
              </w:rPr>
            </w:pPr>
            <w:r w:rsidRPr="00DF3143">
              <w:rPr>
                <w:shd w:val="clear" w:color="auto" w:fill="FFFFFF"/>
                <w:lang w:val="uk-UA" w:eastAsia="uk-UA" w:bidi="uk-UA"/>
              </w:rPr>
              <w:t>III. Показники ефективності</w:t>
            </w:r>
          </w:p>
        </w:tc>
      </w:tr>
      <w:tr w:rsidR="00964D14" w:rsidRPr="0066661F" w:rsidTr="006347F5">
        <w:trPr>
          <w:trHeight w:hRule="exact" w:val="970"/>
        </w:trPr>
        <w:tc>
          <w:tcPr>
            <w:tcW w:w="421" w:type="dxa"/>
            <w:shd w:val="clear" w:color="auto" w:fill="FFFFFF"/>
            <w:vAlign w:val="center"/>
          </w:tcPr>
          <w:p w:rsidR="00964D14" w:rsidRPr="0066661F" w:rsidRDefault="00964D14" w:rsidP="006347F5">
            <w:pPr>
              <w:widowControl w:val="0"/>
              <w:tabs>
                <w:tab w:val="left" w:pos="709"/>
              </w:tabs>
              <w:jc w:val="center"/>
              <w:rPr>
                <w:sz w:val="24"/>
                <w:szCs w:val="24"/>
                <w:shd w:val="clear" w:color="auto" w:fill="FFFFFF"/>
                <w:lang w:val="uk-UA" w:eastAsia="uk-UA" w:bidi="uk-UA"/>
              </w:rPr>
            </w:pPr>
            <w:r w:rsidRPr="0066661F">
              <w:rPr>
                <w:bCs/>
                <w:sz w:val="24"/>
                <w:szCs w:val="24"/>
                <w:shd w:val="clear" w:color="auto" w:fill="FFFFFF"/>
                <w:lang w:val="uk-UA" w:eastAsia="uk-UA" w:bidi="uk-UA"/>
              </w:rPr>
              <w:t>1</w:t>
            </w:r>
          </w:p>
        </w:tc>
        <w:tc>
          <w:tcPr>
            <w:tcW w:w="2835" w:type="dxa"/>
            <w:shd w:val="clear" w:color="auto" w:fill="auto"/>
            <w:vAlign w:val="center"/>
          </w:tcPr>
          <w:p w:rsidR="00964D14" w:rsidRPr="0066661F" w:rsidRDefault="00964D14" w:rsidP="006347F5">
            <w:pPr>
              <w:rPr>
                <w:rFonts w:ascii="Arial" w:hAnsi="Arial" w:cs="Arial"/>
                <w:color w:val="2D2C37"/>
                <w:sz w:val="24"/>
                <w:szCs w:val="24"/>
              </w:rPr>
            </w:pPr>
            <w:r w:rsidRPr="0066661F">
              <w:rPr>
                <w:sz w:val="24"/>
                <w:szCs w:val="24"/>
              </w:rPr>
              <w:t>середня вартість капітального ремонту одного об'єкта</w:t>
            </w:r>
          </w:p>
        </w:tc>
        <w:tc>
          <w:tcPr>
            <w:tcW w:w="992" w:type="dxa"/>
            <w:shd w:val="clear" w:color="auto" w:fill="auto"/>
            <w:vAlign w:val="center"/>
          </w:tcPr>
          <w:p w:rsidR="00964D14" w:rsidRPr="0066661F" w:rsidRDefault="00964D14" w:rsidP="006347F5">
            <w:pPr>
              <w:jc w:val="center"/>
              <w:rPr>
                <w:rFonts w:ascii="Arial" w:hAnsi="Arial" w:cs="Arial"/>
                <w:color w:val="2D2C37"/>
                <w:sz w:val="24"/>
                <w:szCs w:val="24"/>
              </w:rPr>
            </w:pPr>
            <w:r>
              <w:rPr>
                <w:sz w:val="24"/>
                <w:szCs w:val="24"/>
                <w:lang w:val="uk-UA"/>
              </w:rPr>
              <w:t xml:space="preserve">тис. </w:t>
            </w:r>
            <w:r w:rsidRPr="0066661F">
              <w:rPr>
                <w:sz w:val="24"/>
                <w:szCs w:val="24"/>
              </w:rPr>
              <w:t>грн</w:t>
            </w:r>
          </w:p>
        </w:tc>
        <w:tc>
          <w:tcPr>
            <w:tcW w:w="1843" w:type="dxa"/>
            <w:shd w:val="clear" w:color="auto" w:fill="auto"/>
            <w:vAlign w:val="center"/>
          </w:tcPr>
          <w:p w:rsidR="00964D14" w:rsidRPr="0066661F" w:rsidRDefault="00964D14" w:rsidP="006347F5">
            <w:pPr>
              <w:jc w:val="center"/>
              <w:rPr>
                <w:rFonts w:ascii="Arial" w:hAnsi="Arial" w:cs="Arial"/>
                <w:color w:val="2D2C37"/>
                <w:sz w:val="24"/>
                <w:szCs w:val="24"/>
              </w:rPr>
            </w:pPr>
            <w:r w:rsidRPr="0066661F">
              <w:rPr>
                <w:sz w:val="24"/>
                <w:szCs w:val="24"/>
              </w:rPr>
              <w:t>розрахунок</w:t>
            </w:r>
          </w:p>
        </w:tc>
        <w:tc>
          <w:tcPr>
            <w:tcW w:w="1134" w:type="dxa"/>
            <w:shd w:val="clear" w:color="auto" w:fill="FFFFFF"/>
            <w:vAlign w:val="center"/>
          </w:tcPr>
          <w:p w:rsidR="00964D14" w:rsidRPr="00735ECA" w:rsidRDefault="00964D14" w:rsidP="006347F5">
            <w:pPr>
              <w:tabs>
                <w:tab w:val="left" w:pos="709"/>
              </w:tabs>
              <w:jc w:val="center"/>
              <w:rPr>
                <w:sz w:val="24"/>
                <w:szCs w:val="24"/>
                <w:lang w:val="uk-UA"/>
              </w:rPr>
            </w:pPr>
            <w:r>
              <w:rPr>
                <w:sz w:val="24"/>
                <w:szCs w:val="24"/>
                <w:lang w:val="uk-UA"/>
              </w:rPr>
              <w:t>70,0</w:t>
            </w:r>
          </w:p>
        </w:tc>
        <w:tc>
          <w:tcPr>
            <w:tcW w:w="1134" w:type="dxa"/>
            <w:shd w:val="clear" w:color="auto" w:fill="FFFFFF"/>
            <w:vAlign w:val="center"/>
          </w:tcPr>
          <w:p w:rsidR="00964D14" w:rsidRPr="00735ECA" w:rsidRDefault="00964D14" w:rsidP="006347F5">
            <w:pPr>
              <w:tabs>
                <w:tab w:val="left" w:pos="709"/>
              </w:tabs>
              <w:jc w:val="center"/>
              <w:rPr>
                <w:sz w:val="24"/>
                <w:szCs w:val="24"/>
                <w:lang w:val="uk-UA"/>
              </w:rPr>
            </w:pPr>
            <w:r>
              <w:rPr>
                <w:sz w:val="24"/>
                <w:szCs w:val="24"/>
                <w:lang w:val="uk-UA"/>
              </w:rPr>
              <w:t>70,0</w:t>
            </w:r>
          </w:p>
        </w:tc>
        <w:tc>
          <w:tcPr>
            <w:tcW w:w="1134" w:type="dxa"/>
            <w:shd w:val="clear" w:color="auto" w:fill="FFFFFF"/>
            <w:vAlign w:val="center"/>
          </w:tcPr>
          <w:p w:rsidR="00964D14" w:rsidRPr="00735ECA" w:rsidRDefault="00964D14" w:rsidP="006347F5">
            <w:pPr>
              <w:tabs>
                <w:tab w:val="left" w:pos="709"/>
              </w:tabs>
              <w:jc w:val="center"/>
              <w:rPr>
                <w:sz w:val="24"/>
                <w:szCs w:val="24"/>
                <w:lang w:val="uk-UA"/>
              </w:rPr>
            </w:pPr>
            <w:r>
              <w:rPr>
                <w:sz w:val="24"/>
                <w:szCs w:val="24"/>
                <w:lang w:val="uk-UA"/>
              </w:rPr>
              <w:t>70,0</w:t>
            </w:r>
          </w:p>
        </w:tc>
      </w:tr>
      <w:tr w:rsidR="00964D14" w:rsidRPr="0066661F" w:rsidTr="006347F5">
        <w:trPr>
          <w:trHeight w:hRule="exact" w:val="293"/>
        </w:trPr>
        <w:tc>
          <w:tcPr>
            <w:tcW w:w="9493" w:type="dxa"/>
            <w:gridSpan w:val="7"/>
            <w:shd w:val="clear" w:color="auto" w:fill="FFFFFF"/>
          </w:tcPr>
          <w:p w:rsidR="00964D14" w:rsidRPr="0066661F" w:rsidRDefault="00964D14" w:rsidP="006347F5">
            <w:pPr>
              <w:tabs>
                <w:tab w:val="left" w:pos="709"/>
              </w:tabs>
              <w:jc w:val="center"/>
              <w:rPr>
                <w:sz w:val="24"/>
                <w:szCs w:val="24"/>
                <w:lang w:val="uk-UA"/>
              </w:rPr>
            </w:pPr>
            <w:r w:rsidRPr="0066661F">
              <w:rPr>
                <w:sz w:val="24"/>
                <w:szCs w:val="24"/>
                <w:shd w:val="clear" w:color="auto" w:fill="FFFFFF"/>
                <w:lang w:val="uk-UA" w:eastAsia="uk-UA" w:bidi="uk-UA"/>
              </w:rPr>
              <w:t>IV. Показники якості</w:t>
            </w:r>
          </w:p>
        </w:tc>
      </w:tr>
      <w:tr w:rsidR="00964D14" w:rsidRPr="0066661F" w:rsidTr="006347F5">
        <w:trPr>
          <w:trHeight w:hRule="exact" w:val="691"/>
        </w:trPr>
        <w:tc>
          <w:tcPr>
            <w:tcW w:w="421" w:type="dxa"/>
            <w:shd w:val="clear" w:color="auto" w:fill="FFFFFF"/>
            <w:vAlign w:val="center"/>
          </w:tcPr>
          <w:p w:rsidR="00964D14" w:rsidRPr="0066661F" w:rsidRDefault="00964D14" w:rsidP="006347F5">
            <w:pPr>
              <w:widowControl w:val="0"/>
              <w:tabs>
                <w:tab w:val="left" w:pos="709"/>
              </w:tabs>
              <w:jc w:val="center"/>
              <w:rPr>
                <w:sz w:val="24"/>
                <w:szCs w:val="24"/>
                <w:shd w:val="clear" w:color="auto" w:fill="FFFFFF"/>
                <w:lang w:val="uk-UA" w:eastAsia="uk-UA" w:bidi="uk-UA"/>
              </w:rPr>
            </w:pPr>
            <w:r w:rsidRPr="0066661F">
              <w:rPr>
                <w:sz w:val="24"/>
                <w:szCs w:val="24"/>
                <w:shd w:val="clear" w:color="auto" w:fill="FFFFFF"/>
                <w:lang w:val="uk-UA" w:eastAsia="uk-UA" w:bidi="uk-UA"/>
              </w:rPr>
              <w:t>1</w:t>
            </w:r>
          </w:p>
        </w:tc>
        <w:tc>
          <w:tcPr>
            <w:tcW w:w="2835" w:type="dxa"/>
            <w:shd w:val="clear" w:color="auto" w:fill="auto"/>
            <w:vAlign w:val="center"/>
          </w:tcPr>
          <w:p w:rsidR="00964D14" w:rsidRPr="0066661F" w:rsidRDefault="00964D14" w:rsidP="006347F5">
            <w:pPr>
              <w:tabs>
                <w:tab w:val="left" w:pos="709"/>
              </w:tabs>
              <w:rPr>
                <w:color w:val="000000"/>
                <w:sz w:val="24"/>
                <w:szCs w:val="24"/>
              </w:rPr>
            </w:pPr>
            <w:r w:rsidRPr="0066661F">
              <w:rPr>
                <w:color w:val="000000"/>
                <w:sz w:val="24"/>
                <w:szCs w:val="24"/>
                <w:lang w:val="uk-UA"/>
              </w:rPr>
              <w:t>в</w:t>
            </w:r>
            <w:r w:rsidRPr="0066661F">
              <w:rPr>
                <w:color w:val="000000"/>
                <w:sz w:val="24"/>
                <w:szCs w:val="24"/>
              </w:rPr>
              <w:t>ідсоток</w:t>
            </w:r>
            <w:r w:rsidRPr="0066661F">
              <w:rPr>
                <w:color w:val="000000"/>
                <w:sz w:val="24"/>
                <w:szCs w:val="24"/>
                <w:lang w:val="uk-UA"/>
              </w:rPr>
              <w:t xml:space="preserve"> </w:t>
            </w:r>
            <w:r w:rsidRPr="0066661F">
              <w:rPr>
                <w:color w:val="000000"/>
                <w:sz w:val="24"/>
                <w:szCs w:val="24"/>
              </w:rPr>
              <w:t>освоєння</w:t>
            </w:r>
            <w:r w:rsidRPr="0066661F">
              <w:rPr>
                <w:color w:val="000000"/>
                <w:sz w:val="24"/>
                <w:szCs w:val="24"/>
                <w:lang w:val="uk-UA"/>
              </w:rPr>
              <w:t xml:space="preserve"> </w:t>
            </w:r>
            <w:r w:rsidRPr="0066661F">
              <w:rPr>
                <w:color w:val="000000"/>
                <w:sz w:val="24"/>
                <w:szCs w:val="24"/>
              </w:rPr>
              <w:t>коштів</w:t>
            </w:r>
            <w:r w:rsidRPr="0066661F">
              <w:rPr>
                <w:color w:val="000000"/>
                <w:sz w:val="24"/>
                <w:szCs w:val="24"/>
              </w:rPr>
              <w:tab/>
            </w:r>
          </w:p>
        </w:tc>
        <w:tc>
          <w:tcPr>
            <w:tcW w:w="992" w:type="dxa"/>
            <w:shd w:val="clear" w:color="auto" w:fill="auto"/>
            <w:vAlign w:val="center"/>
          </w:tcPr>
          <w:p w:rsidR="00964D14" w:rsidRPr="0066661F" w:rsidRDefault="00964D14" w:rsidP="006347F5">
            <w:pPr>
              <w:tabs>
                <w:tab w:val="left" w:pos="709"/>
              </w:tabs>
              <w:jc w:val="center"/>
              <w:rPr>
                <w:color w:val="000000"/>
                <w:sz w:val="24"/>
                <w:szCs w:val="24"/>
              </w:rPr>
            </w:pPr>
            <w:r w:rsidRPr="0066661F">
              <w:rPr>
                <w:sz w:val="24"/>
                <w:szCs w:val="24"/>
              </w:rPr>
              <w:t>відс.</w:t>
            </w:r>
          </w:p>
        </w:tc>
        <w:tc>
          <w:tcPr>
            <w:tcW w:w="1843" w:type="dxa"/>
            <w:shd w:val="clear" w:color="auto" w:fill="auto"/>
            <w:vAlign w:val="center"/>
          </w:tcPr>
          <w:p w:rsidR="00964D14" w:rsidRPr="0066661F" w:rsidRDefault="00964D14" w:rsidP="006347F5">
            <w:pPr>
              <w:tabs>
                <w:tab w:val="left" w:pos="709"/>
              </w:tabs>
              <w:jc w:val="center"/>
              <w:rPr>
                <w:color w:val="000000"/>
                <w:sz w:val="24"/>
                <w:szCs w:val="24"/>
              </w:rPr>
            </w:pPr>
            <w:r w:rsidRPr="0066661F">
              <w:rPr>
                <w:sz w:val="24"/>
                <w:szCs w:val="24"/>
                <w:lang w:val="uk-UA"/>
              </w:rPr>
              <w:t>р</w:t>
            </w:r>
            <w:r w:rsidRPr="0066661F">
              <w:rPr>
                <w:sz w:val="24"/>
                <w:szCs w:val="24"/>
              </w:rPr>
              <w:t>озрахункові</w:t>
            </w:r>
            <w:r w:rsidRPr="0066661F">
              <w:rPr>
                <w:sz w:val="24"/>
                <w:szCs w:val="24"/>
                <w:lang w:val="uk-UA"/>
              </w:rPr>
              <w:t xml:space="preserve"> </w:t>
            </w:r>
            <w:r w:rsidRPr="0066661F">
              <w:rPr>
                <w:sz w:val="24"/>
                <w:szCs w:val="24"/>
              </w:rPr>
              <w:t>дані</w:t>
            </w:r>
          </w:p>
        </w:tc>
        <w:tc>
          <w:tcPr>
            <w:tcW w:w="1134" w:type="dxa"/>
            <w:shd w:val="clear" w:color="auto" w:fill="FFFFFF"/>
            <w:vAlign w:val="center"/>
          </w:tcPr>
          <w:p w:rsidR="00964D14" w:rsidRPr="00735ECA" w:rsidRDefault="00964D14"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964D14" w:rsidRPr="00735ECA" w:rsidRDefault="00964D14"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964D14" w:rsidRPr="00735ECA" w:rsidRDefault="00964D14" w:rsidP="006347F5">
            <w:pPr>
              <w:tabs>
                <w:tab w:val="left" w:pos="709"/>
              </w:tabs>
              <w:jc w:val="center"/>
              <w:rPr>
                <w:sz w:val="24"/>
                <w:szCs w:val="24"/>
                <w:lang w:val="uk-UA"/>
              </w:rPr>
            </w:pPr>
            <w:r>
              <w:rPr>
                <w:sz w:val="24"/>
                <w:szCs w:val="24"/>
                <w:lang w:val="uk-UA"/>
              </w:rPr>
              <w:t>100</w:t>
            </w:r>
          </w:p>
        </w:tc>
      </w:tr>
      <w:tr w:rsidR="00964D14" w:rsidRPr="00DF3143" w:rsidTr="00DB428B">
        <w:trPr>
          <w:trHeight w:hRule="exact" w:val="671"/>
        </w:trPr>
        <w:tc>
          <w:tcPr>
            <w:tcW w:w="9493" w:type="dxa"/>
            <w:gridSpan w:val="7"/>
            <w:shd w:val="clear" w:color="auto" w:fill="FFFFFF"/>
          </w:tcPr>
          <w:p w:rsidR="00964D14" w:rsidRPr="00DB428B" w:rsidRDefault="00964D14" w:rsidP="00DB428B">
            <w:pPr>
              <w:pStyle w:val="Default"/>
              <w:tabs>
                <w:tab w:val="left" w:pos="851"/>
              </w:tabs>
              <w:jc w:val="center"/>
              <w:rPr>
                <w:b/>
                <w:color w:val="auto"/>
                <w:lang w:val="uk-UA" w:eastAsia="uk-UA" w:bidi="uk-UA"/>
              </w:rPr>
            </w:pPr>
            <w:r w:rsidRPr="00DB428B">
              <w:rPr>
                <w:rStyle w:val="af3"/>
                <w:b/>
                <w:bCs/>
                <w:i w:val="0"/>
                <w:iCs w:val="0"/>
                <w:color w:val="auto"/>
                <w:shd w:val="clear" w:color="auto" w:fill="FFFFFF"/>
                <w:lang w:val="uk-UA"/>
              </w:rPr>
              <w:t xml:space="preserve">8. </w:t>
            </w:r>
            <w:r w:rsidRPr="00DB428B">
              <w:rPr>
                <w:rStyle w:val="af3"/>
                <w:b/>
                <w:bCs/>
                <w:i w:val="0"/>
                <w:iCs w:val="0"/>
                <w:color w:val="auto"/>
                <w:shd w:val="clear" w:color="auto" w:fill="FFFFFF"/>
              </w:rPr>
              <w:t>Капітальний ремонт</w:t>
            </w:r>
            <w:r w:rsidRPr="00DB428B">
              <w:rPr>
                <w:b/>
                <w:color w:val="auto"/>
                <w:shd w:val="clear" w:color="auto" w:fill="FFFFFF"/>
              </w:rPr>
              <w:t> майданчика для роздільного збирання</w:t>
            </w:r>
            <w:r w:rsidRPr="00DB428B">
              <w:rPr>
                <w:rFonts w:ascii="Arial" w:hAnsi="Arial" w:cs="Arial"/>
                <w:b/>
                <w:color w:val="474747"/>
                <w:shd w:val="clear" w:color="auto" w:fill="FFFFFF"/>
              </w:rPr>
              <w:t xml:space="preserve"> </w:t>
            </w:r>
            <w:r w:rsidRPr="00DB428B">
              <w:rPr>
                <w:b/>
                <w:color w:val="auto"/>
                <w:shd w:val="clear" w:color="auto" w:fill="FFFFFF"/>
              </w:rPr>
              <w:t>твердих побутових відходів з встановленням </w:t>
            </w:r>
            <w:r w:rsidRPr="00DB428B">
              <w:rPr>
                <w:rStyle w:val="af3"/>
                <w:b/>
                <w:bCs/>
                <w:i w:val="0"/>
                <w:iCs w:val="0"/>
                <w:color w:val="auto"/>
                <w:shd w:val="clear" w:color="auto" w:fill="FFFFFF"/>
              </w:rPr>
              <w:t>підземних</w:t>
            </w:r>
            <w:r w:rsidRPr="00DB428B">
              <w:rPr>
                <w:b/>
                <w:color w:val="auto"/>
                <w:shd w:val="clear" w:color="auto" w:fill="FFFFFF"/>
              </w:rPr>
              <w:t> контейнерів</w:t>
            </w:r>
          </w:p>
        </w:tc>
      </w:tr>
      <w:tr w:rsidR="00964D14" w:rsidRPr="00DF3143" w:rsidTr="00B74126">
        <w:trPr>
          <w:trHeight w:hRule="exact" w:val="295"/>
        </w:trPr>
        <w:tc>
          <w:tcPr>
            <w:tcW w:w="9493" w:type="dxa"/>
            <w:gridSpan w:val="7"/>
            <w:shd w:val="clear" w:color="auto" w:fill="FFFFFF"/>
            <w:vAlign w:val="center"/>
          </w:tcPr>
          <w:p w:rsidR="00964D14" w:rsidRPr="00897230" w:rsidRDefault="00964D14" w:rsidP="00B74126">
            <w:pPr>
              <w:tabs>
                <w:tab w:val="left" w:pos="709"/>
              </w:tabs>
              <w:jc w:val="center"/>
              <w:rPr>
                <w:sz w:val="24"/>
                <w:szCs w:val="24"/>
                <w:lang w:val="uk-UA"/>
              </w:rPr>
            </w:pPr>
            <w:r w:rsidRPr="00897230">
              <w:rPr>
                <w:sz w:val="24"/>
                <w:szCs w:val="24"/>
                <w:shd w:val="clear" w:color="auto" w:fill="FFFFFF"/>
                <w:lang w:val="uk-UA" w:eastAsia="uk-UA" w:bidi="uk-UA"/>
              </w:rPr>
              <w:t>І. Показникизатрат</w:t>
            </w:r>
          </w:p>
        </w:tc>
      </w:tr>
      <w:tr w:rsidR="00964D14" w:rsidRPr="00DF3143" w:rsidTr="00897230">
        <w:trPr>
          <w:trHeight w:hRule="exact" w:val="1819"/>
        </w:trPr>
        <w:tc>
          <w:tcPr>
            <w:tcW w:w="421" w:type="dxa"/>
            <w:shd w:val="clear" w:color="auto" w:fill="FFFFFF"/>
            <w:vAlign w:val="center"/>
          </w:tcPr>
          <w:p w:rsidR="00964D14" w:rsidRPr="00897230" w:rsidRDefault="00964D14" w:rsidP="00B74126">
            <w:pPr>
              <w:widowControl w:val="0"/>
              <w:tabs>
                <w:tab w:val="left" w:pos="709"/>
              </w:tabs>
              <w:jc w:val="center"/>
              <w:rPr>
                <w:sz w:val="24"/>
                <w:szCs w:val="24"/>
                <w:shd w:val="clear" w:color="auto" w:fill="FFFFFF"/>
                <w:lang w:val="uk-UA" w:eastAsia="uk-UA" w:bidi="uk-UA"/>
              </w:rPr>
            </w:pPr>
            <w:r w:rsidRPr="00897230">
              <w:rPr>
                <w:sz w:val="24"/>
                <w:szCs w:val="24"/>
                <w:shd w:val="clear" w:color="auto" w:fill="FFFFFF"/>
                <w:lang w:val="uk-UA" w:eastAsia="uk-UA" w:bidi="uk-UA"/>
              </w:rPr>
              <w:lastRenderedPageBreak/>
              <w:t>1</w:t>
            </w:r>
          </w:p>
        </w:tc>
        <w:tc>
          <w:tcPr>
            <w:tcW w:w="2835" w:type="dxa"/>
            <w:shd w:val="clear" w:color="auto" w:fill="auto"/>
            <w:vAlign w:val="center"/>
          </w:tcPr>
          <w:p w:rsidR="00964D14" w:rsidRPr="00897230" w:rsidRDefault="00964D14" w:rsidP="000E6264">
            <w:pPr>
              <w:rPr>
                <w:rFonts w:ascii="Arial" w:hAnsi="Arial" w:cs="Arial"/>
                <w:color w:val="2D2C37"/>
                <w:sz w:val="24"/>
                <w:szCs w:val="24"/>
              </w:rPr>
            </w:pPr>
            <w:r w:rsidRPr="00897230">
              <w:rPr>
                <w:sz w:val="24"/>
                <w:szCs w:val="24"/>
              </w:rPr>
              <w:t xml:space="preserve">обсяг видатків на придбання та встановлення майданчиків для роздільного збирання ТПВзі встановленими  підземними контейнерами </w:t>
            </w:r>
          </w:p>
        </w:tc>
        <w:tc>
          <w:tcPr>
            <w:tcW w:w="992" w:type="dxa"/>
            <w:shd w:val="clear" w:color="auto" w:fill="auto"/>
            <w:vAlign w:val="center"/>
          </w:tcPr>
          <w:p w:rsidR="00964D14" w:rsidRPr="00897230" w:rsidRDefault="00964D14" w:rsidP="00964D14">
            <w:pPr>
              <w:jc w:val="center"/>
              <w:rPr>
                <w:rFonts w:ascii="Arial" w:hAnsi="Arial" w:cs="Arial"/>
                <w:color w:val="2D2C37"/>
                <w:sz w:val="24"/>
                <w:szCs w:val="24"/>
              </w:rPr>
            </w:pPr>
            <w:r>
              <w:rPr>
                <w:sz w:val="24"/>
                <w:szCs w:val="24"/>
                <w:lang w:val="uk-UA"/>
              </w:rPr>
              <w:t xml:space="preserve">тис. </w:t>
            </w:r>
            <w:r w:rsidRPr="0066661F">
              <w:rPr>
                <w:sz w:val="24"/>
                <w:szCs w:val="24"/>
              </w:rPr>
              <w:t>грн</w:t>
            </w:r>
          </w:p>
        </w:tc>
        <w:tc>
          <w:tcPr>
            <w:tcW w:w="1843" w:type="dxa"/>
            <w:shd w:val="clear" w:color="auto" w:fill="auto"/>
            <w:vAlign w:val="center"/>
          </w:tcPr>
          <w:p w:rsidR="00964D14" w:rsidRPr="00897230" w:rsidRDefault="00964D14">
            <w:pPr>
              <w:jc w:val="center"/>
              <w:rPr>
                <w:rFonts w:ascii="Arial" w:hAnsi="Arial" w:cs="Arial"/>
                <w:color w:val="2D2C37"/>
                <w:sz w:val="24"/>
                <w:szCs w:val="24"/>
              </w:rPr>
            </w:pPr>
            <w:r w:rsidRPr="00897230">
              <w:rPr>
                <w:sz w:val="24"/>
                <w:szCs w:val="24"/>
              </w:rPr>
              <w:t>рішення міської ради</w:t>
            </w:r>
          </w:p>
        </w:tc>
        <w:tc>
          <w:tcPr>
            <w:tcW w:w="1134" w:type="dxa"/>
            <w:shd w:val="clear" w:color="auto" w:fill="FFFFFF"/>
          </w:tcPr>
          <w:p w:rsidR="002D3E39" w:rsidRDefault="002D3E39" w:rsidP="00B74126">
            <w:pPr>
              <w:tabs>
                <w:tab w:val="left" w:pos="709"/>
              </w:tabs>
              <w:jc w:val="center"/>
              <w:rPr>
                <w:color w:val="000000"/>
                <w:sz w:val="24"/>
                <w:szCs w:val="24"/>
                <w:lang w:val="uk-UA"/>
              </w:rPr>
            </w:pPr>
          </w:p>
          <w:p w:rsidR="002D3E39" w:rsidRDefault="002D3E39" w:rsidP="00B74126">
            <w:pPr>
              <w:tabs>
                <w:tab w:val="left" w:pos="709"/>
              </w:tabs>
              <w:jc w:val="center"/>
              <w:rPr>
                <w:color w:val="000000"/>
                <w:sz w:val="24"/>
                <w:szCs w:val="24"/>
                <w:lang w:val="uk-UA"/>
              </w:rPr>
            </w:pPr>
          </w:p>
          <w:p w:rsidR="00964D14" w:rsidRPr="00897230" w:rsidRDefault="002D3E39" w:rsidP="00B74126">
            <w:pPr>
              <w:tabs>
                <w:tab w:val="left" w:pos="709"/>
              </w:tabs>
              <w:jc w:val="center"/>
              <w:rPr>
                <w:color w:val="000000"/>
                <w:sz w:val="24"/>
                <w:szCs w:val="24"/>
                <w:highlight w:val="yellow"/>
                <w:lang w:val="uk-UA"/>
              </w:rPr>
            </w:pPr>
            <w:r w:rsidRPr="002D3E39">
              <w:rPr>
                <w:color w:val="000000"/>
                <w:sz w:val="24"/>
                <w:szCs w:val="24"/>
                <w:lang w:val="uk-UA"/>
              </w:rPr>
              <w:t>300,0</w:t>
            </w:r>
          </w:p>
        </w:tc>
        <w:tc>
          <w:tcPr>
            <w:tcW w:w="1134" w:type="dxa"/>
            <w:shd w:val="clear" w:color="auto" w:fill="FFFFFF"/>
          </w:tcPr>
          <w:p w:rsidR="002D3E39" w:rsidRDefault="002D3E39" w:rsidP="00B74126">
            <w:pPr>
              <w:tabs>
                <w:tab w:val="left" w:pos="709"/>
              </w:tabs>
              <w:jc w:val="center"/>
              <w:rPr>
                <w:color w:val="000000"/>
                <w:sz w:val="24"/>
                <w:szCs w:val="24"/>
                <w:lang w:val="uk-UA"/>
              </w:rPr>
            </w:pPr>
          </w:p>
          <w:p w:rsidR="002D3E39" w:rsidRDefault="002D3E39" w:rsidP="00B74126">
            <w:pPr>
              <w:tabs>
                <w:tab w:val="left" w:pos="709"/>
              </w:tabs>
              <w:jc w:val="center"/>
              <w:rPr>
                <w:color w:val="000000"/>
                <w:sz w:val="24"/>
                <w:szCs w:val="24"/>
                <w:lang w:val="uk-UA"/>
              </w:rPr>
            </w:pPr>
          </w:p>
          <w:p w:rsidR="00964D14" w:rsidRPr="00897230" w:rsidRDefault="002D3E39" w:rsidP="00B74126">
            <w:pPr>
              <w:tabs>
                <w:tab w:val="left" w:pos="709"/>
              </w:tabs>
              <w:jc w:val="center"/>
              <w:rPr>
                <w:sz w:val="24"/>
                <w:szCs w:val="24"/>
                <w:highlight w:val="yellow"/>
                <w:lang w:val="uk-UA"/>
              </w:rPr>
            </w:pPr>
            <w:r w:rsidRPr="002D3E39">
              <w:rPr>
                <w:color w:val="000000"/>
                <w:sz w:val="24"/>
                <w:szCs w:val="24"/>
                <w:lang w:val="uk-UA"/>
              </w:rPr>
              <w:t>300,0</w:t>
            </w:r>
          </w:p>
        </w:tc>
        <w:tc>
          <w:tcPr>
            <w:tcW w:w="1134" w:type="dxa"/>
            <w:shd w:val="clear" w:color="auto" w:fill="FFFFFF"/>
          </w:tcPr>
          <w:p w:rsidR="002D3E39" w:rsidRDefault="002D3E39" w:rsidP="00B74126">
            <w:pPr>
              <w:tabs>
                <w:tab w:val="left" w:pos="709"/>
              </w:tabs>
              <w:jc w:val="center"/>
              <w:rPr>
                <w:color w:val="000000"/>
                <w:sz w:val="24"/>
                <w:szCs w:val="24"/>
                <w:lang w:val="uk-UA"/>
              </w:rPr>
            </w:pPr>
          </w:p>
          <w:p w:rsidR="002D3E39" w:rsidRDefault="002D3E39" w:rsidP="00B74126">
            <w:pPr>
              <w:tabs>
                <w:tab w:val="left" w:pos="709"/>
              </w:tabs>
              <w:jc w:val="center"/>
              <w:rPr>
                <w:color w:val="000000"/>
                <w:sz w:val="24"/>
                <w:szCs w:val="24"/>
                <w:lang w:val="uk-UA"/>
              </w:rPr>
            </w:pPr>
          </w:p>
          <w:p w:rsidR="00964D14" w:rsidRPr="00897230" w:rsidRDefault="002D3E39" w:rsidP="00B74126">
            <w:pPr>
              <w:tabs>
                <w:tab w:val="left" w:pos="709"/>
              </w:tabs>
              <w:jc w:val="center"/>
              <w:rPr>
                <w:sz w:val="24"/>
                <w:szCs w:val="24"/>
                <w:highlight w:val="yellow"/>
                <w:lang w:val="uk-UA"/>
              </w:rPr>
            </w:pPr>
            <w:r w:rsidRPr="002D3E39">
              <w:rPr>
                <w:color w:val="000000"/>
                <w:sz w:val="24"/>
                <w:szCs w:val="24"/>
                <w:lang w:val="uk-UA"/>
              </w:rPr>
              <w:t>300,0</w:t>
            </w:r>
          </w:p>
        </w:tc>
      </w:tr>
      <w:tr w:rsidR="00964D14" w:rsidRPr="00DF3143" w:rsidTr="00B74126">
        <w:trPr>
          <w:trHeight w:hRule="exact" w:val="293"/>
        </w:trPr>
        <w:tc>
          <w:tcPr>
            <w:tcW w:w="9493" w:type="dxa"/>
            <w:gridSpan w:val="7"/>
            <w:shd w:val="clear" w:color="auto" w:fill="FFFFFF"/>
            <w:vAlign w:val="center"/>
          </w:tcPr>
          <w:p w:rsidR="00964D14" w:rsidRPr="00897230" w:rsidRDefault="00964D14" w:rsidP="00B74126">
            <w:pPr>
              <w:tabs>
                <w:tab w:val="left" w:pos="709"/>
              </w:tabs>
              <w:jc w:val="center"/>
              <w:rPr>
                <w:sz w:val="24"/>
                <w:szCs w:val="24"/>
                <w:lang w:val="uk-UA"/>
              </w:rPr>
            </w:pPr>
            <w:r w:rsidRPr="00897230">
              <w:rPr>
                <w:sz w:val="24"/>
                <w:szCs w:val="24"/>
                <w:shd w:val="clear" w:color="auto" w:fill="FFFFFF"/>
                <w:lang w:val="uk-UA" w:eastAsia="uk-UA" w:bidi="uk-UA"/>
              </w:rPr>
              <w:t>II. Показники продукту</w:t>
            </w:r>
          </w:p>
        </w:tc>
      </w:tr>
      <w:tr w:rsidR="00964D14" w:rsidRPr="00DF3143" w:rsidTr="00897230">
        <w:trPr>
          <w:trHeight w:hRule="exact" w:val="1715"/>
        </w:trPr>
        <w:tc>
          <w:tcPr>
            <w:tcW w:w="421" w:type="dxa"/>
            <w:shd w:val="clear" w:color="auto" w:fill="FFFFFF"/>
            <w:vAlign w:val="center"/>
          </w:tcPr>
          <w:p w:rsidR="00964D14" w:rsidRPr="00897230" w:rsidRDefault="00964D14" w:rsidP="00B74126">
            <w:pPr>
              <w:widowControl w:val="0"/>
              <w:tabs>
                <w:tab w:val="left" w:pos="709"/>
              </w:tabs>
              <w:jc w:val="center"/>
              <w:rPr>
                <w:sz w:val="24"/>
                <w:szCs w:val="24"/>
                <w:shd w:val="clear" w:color="auto" w:fill="FFFFFF"/>
                <w:lang w:val="uk-UA" w:eastAsia="uk-UA" w:bidi="uk-UA"/>
              </w:rPr>
            </w:pPr>
            <w:r w:rsidRPr="00897230">
              <w:rPr>
                <w:sz w:val="24"/>
                <w:szCs w:val="24"/>
                <w:shd w:val="clear" w:color="auto" w:fill="FFFFFF"/>
                <w:lang w:val="uk-UA" w:eastAsia="uk-UA" w:bidi="uk-UA"/>
              </w:rPr>
              <w:t>1</w:t>
            </w:r>
          </w:p>
        </w:tc>
        <w:tc>
          <w:tcPr>
            <w:tcW w:w="2835" w:type="dxa"/>
            <w:shd w:val="clear" w:color="auto" w:fill="auto"/>
            <w:vAlign w:val="center"/>
          </w:tcPr>
          <w:p w:rsidR="00964D14" w:rsidRPr="00897230" w:rsidRDefault="00964D14" w:rsidP="000E6264">
            <w:pPr>
              <w:rPr>
                <w:rFonts w:ascii="Arial" w:hAnsi="Arial" w:cs="Arial"/>
                <w:color w:val="2D2C37"/>
                <w:sz w:val="24"/>
                <w:szCs w:val="24"/>
              </w:rPr>
            </w:pPr>
            <w:r w:rsidRPr="00897230">
              <w:rPr>
                <w:sz w:val="24"/>
                <w:szCs w:val="24"/>
              </w:rPr>
              <w:t>кількість майданчиків для роздільного збирання ТПВ з підземними контейнерами які планується придбати та встановити </w:t>
            </w:r>
          </w:p>
        </w:tc>
        <w:tc>
          <w:tcPr>
            <w:tcW w:w="992" w:type="dxa"/>
            <w:shd w:val="clear" w:color="auto" w:fill="auto"/>
            <w:vAlign w:val="center"/>
          </w:tcPr>
          <w:p w:rsidR="00964D14" w:rsidRPr="00897230" w:rsidRDefault="00964D14">
            <w:pPr>
              <w:jc w:val="center"/>
              <w:rPr>
                <w:rFonts w:ascii="Arial" w:hAnsi="Arial" w:cs="Arial"/>
                <w:color w:val="2D2C37"/>
                <w:sz w:val="24"/>
                <w:szCs w:val="24"/>
              </w:rPr>
            </w:pPr>
            <w:r w:rsidRPr="00897230">
              <w:rPr>
                <w:sz w:val="24"/>
                <w:szCs w:val="24"/>
              </w:rPr>
              <w:t>од.</w:t>
            </w:r>
          </w:p>
        </w:tc>
        <w:tc>
          <w:tcPr>
            <w:tcW w:w="1843" w:type="dxa"/>
            <w:shd w:val="clear" w:color="auto" w:fill="auto"/>
            <w:vAlign w:val="center"/>
          </w:tcPr>
          <w:p w:rsidR="00964D14" w:rsidRPr="00897230" w:rsidRDefault="00964D14">
            <w:pPr>
              <w:jc w:val="center"/>
              <w:rPr>
                <w:rFonts w:ascii="Arial" w:hAnsi="Arial" w:cs="Arial"/>
                <w:color w:val="2D2C37"/>
                <w:sz w:val="24"/>
                <w:szCs w:val="24"/>
              </w:rPr>
            </w:pPr>
            <w:r w:rsidRPr="00897230">
              <w:rPr>
                <w:sz w:val="24"/>
                <w:szCs w:val="24"/>
              </w:rPr>
              <w:t>розрахунок</w:t>
            </w:r>
          </w:p>
        </w:tc>
        <w:tc>
          <w:tcPr>
            <w:tcW w:w="1134" w:type="dxa"/>
            <w:shd w:val="clear" w:color="auto" w:fill="FFFFFF"/>
            <w:vAlign w:val="center"/>
          </w:tcPr>
          <w:p w:rsidR="00964D14" w:rsidRPr="002D3E39" w:rsidRDefault="002D3E39" w:rsidP="00B74126">
            <w:pPr>
              <w:tabs>
                <w:tab w:val="left" w:pos="709"/>
              </w:tabs>
              <w:jc w:val="center"/>
              <w:rPr>
                <w:color w:val="000000"/>
                <w:sz w:val="24"/>
                <w:szCs w:val="24"/>
                <w:lang w:val="uk-UA"/>
              </w:rPr>
            </w:pPr>
            <w:r w:rsidRPr="002D3E39">
              <w:rPr>
                <w:color w:val="000000"/>
                <w:sz w:val="24"/>
                <w:szCs w:val="24"/>
                <w:lang w:val="uk-UA"/>
              </w:rPr>
              <w:t>1</w:t>
            </w:r>
          </w:p>
        </w:tc>
        <w:tc>
          <w:tcPr>
            <w:tcW w:w="1134" w:type="dxa"/>
            <w:shd w:val="clear" w:color="auto" w:fill="FFFFFF"/>
            <w:vAlign w:val="center"/>
          </w:tcPr>
          <w:p w:rsidR="00964D14" w:rsidRPr="002D3E39" w:rsidRDefault="002D3E39" w:rsidP="00B74126">
            <w:pPr>
              <w:tabs>
                <w:tab w:val="left" w:pos="709"/>
              </w:tabs>
              <w:jc w:val="center"/>
              <w:rPr>
                <w:sz w:val="24"/>
                <w:szCs w:val="24"/>
                <w:lang w:val="uk-UA"/>
              </w:rPr>
            </w:pPr>
            <w:r w:rsidRPr="002D3E39">
              <w:rPr>
                <w:sz w:val="24"/>
                <w:szCs w:val="24"/>
                <w:lang w:val="uk-UA"/>
              </w:rPr>
              <w:t>1</w:t>
            </w:r>
          </w:p>
        </w:tc>
        <w:tc>
          <w:tcPr>
            <w:tcW w:w="1134" w:type="dxa"/>
            <w:shd w:val="clear" w:color="auto" w:fill="FFFFFF"/>
            <w:vAlign w:val="center"/>
          </w:tcPr>
          <w:p w:rsidR="00964D14" w:rsidRPr="002D3E39" w:rsidRDefault="002D3E39" w:rsidP="00B74126">
            <w:pPr>
              <w:tabs>
                <w:tab w:val="left" w:pos="709"/>
              </w:tabs>
              <w:jc w:val="center"/>
              <w:rPr>
                <w:sz w:val="24"/>
                <w:szCs w:val="24"/>
                <w:lang w:val="uk-UA"/>
              </w:rPr>
            </w:pPr>
            <w:r w:rsidRPr="002D3E39">
              <w:rPr>
                <w:sz w:val="24"/>
                <w:szCs w:val="24"/>
                <w:lang w:val="uk-UA"/>
              </w:rPr>
              <w:t>1</w:t>
            </w:r>
          </w:p>
        </w:tc>
      </w:tr>
      <w:tr w:rsidR="00964D14" w:rsidRPr="00DF3143" w:rsidTr="00B74126">
        <w:trPr>
          <w:trHeight w:hRule="exact" w:val="284"/>
        </w:trPr>
        <w:tc>
          <w:tcPr>
            <w:tcW w:w="9493" w:type="dxa"/>
            <w:gridSpan w:val="7"/>
            <w:shd w:val="clear" w:color="auto" w:fill="FFFFFF"/>
          </w:tcPr>
          <w:p w:rsidR="00964D14" w:rsidRPr="00897230" w:rsidRDefault="00964D14" w:rsidP="00B74126">
            <w:pPr>
              <w:tabs>
                <w:tab w:val="left" w:pos="709"/>
              </w:tabs>
              <w:jc w:val="center"/>
              <w:rPr>
                <w:sz w:val="24"/>
                <w:szCs w:val="24"/>
                <w:highlight w:val="yellow"/>
                <w:lang w:val="uk-UA"/>
              </w:rPr>
            </w:pPr>
            <w:r w:rsidRPr="00897230">
              <w:rPr>
                <w:sz w:val="24"/>
                <w:szCs w:val="24"/>
                <w:shd w:val="clear" w:color="auto" w:fill="FFFFFF"/>
                <w:lang w:val="uk-UA" w:eastAsia="uk-UA" w:bidi="uk-UA"/>
              </w:rPr>
              <w:t>III. Показники ефективності</w:t>
            </w:r>
          </w:p>
        </w:tc>
      </w:tr>
      <w:tr w:rsidR="002D3E39" w:rsidRPr="00DF3143" w:rsidTr="006347F5">
        <w:trPr>
          <w:trHeight w:hRule="exact" w:val="1687"/>
        </w:trPr>
        <w:tc>
          <w:tcPr>
            <w:tcW w:w="421" w:type="dxa"/>
            <w:shd w:val="clear" w:color="auto" w:fill="FFFFFF"/>
            <w:vAlign w:val="center"/>
          </w:tcPr>
          <w:p w:rsidR="002D3E39" w:rsidRPr="00897230" w:rsidRDefault="002D3E39" w:rsidP="00B74126">
            <w:pPr>
              <w:widowControl w:val="0"/>
              <w:tabs>
                <w:tab w:val="left" w:pos="709"/>
              </w:tabs>
              <w:jc w:val="center"/>
              <w:rPr>
                <w:sz w:val="24"/>
                <w:szCs w:val="24"/>
                <w:shd w:val="clear" w:color="auto" w:fill="FFFFFF"/>
                <w:lang w:val="uk-UA" w:eastAsia="uk-UA" w:bidi="uk-UA"/>
              </w:rPr>
            </w:pPr>
            <w:r w:rsidRPr="00897230">
              <w:rPr>
                <w:bCs/>
                <w:sz w:val="24"/>
                <w:szCs w:val="24"/>
                <w:shd w:val="clear" w:color="auto" w:fill="FFFFFF"/>
                <w:lang w:val="uk-UA" w:eastAsia="uk-UA" w:bidi="uk-UA"/>
              </w:rPr>
              <w:t>1</w:t>
            </w:r>
          </w:p>
        </w:tc>
        <w:tc>
          <w:tcPr>
            <w:tcW w:w="2835" w:type="dxa"/>
            <w:shd w:val="clear" w:color="auto" w:fill="auto"/>
            <w:vAlign w:val="center"/>
          </w:tcPr>
          <w:p w:rsidR="002D3E39" w:rsidRPr="00897230" w:rsidRDefault="002D3E39" w:rsidP="00B535DC">
            <w:pPr>
              <w:rPr>
                <w:rFonts w:ascii="Arial" w:hAnsi="Arial" w:cs="Arial"/>
                <w:color w:val="2D2C37"/>
                <w:sz w:val="24"/>
                <w:szCs w:val="24"/>
              </w:rPr>
            </w:pPr>
            <w:r w:rsidRPr="00897230">
              <w:rPr>
                <w:sz w:val="24"/>
                <w:szCs w:val="24"/>
              </w:rPr>
              <w:t>середні видатки на придбання та встановлення майданчик</w:t>
            </w:r>
            <w:r>
              <w:rPr>
                <w:sz w:val="24"/>
                <w:szCs w:val="24"/>
              </w:rPr>
              <w:t>а</w:t>
            </w:r>
            <w:r w:rsidRPr="00897230">
              <w:rPr>
                <w:sz w:val="24"/>
                <w:szCs w:val="24"/>
              </w:rPr>
              <w:t xml:space="preserve"> для роздільного збирання ТПВ з підземними контейнерами</w:t>
            </w:r>
          </w:p>
        </w:tc>
        <w:tc>
          <w:tcPr>
            <w:tcW w:w="992" w:type="dxa"/>
            <w:shd w:val="clear" w:color="auto" w:fill="auto"/>
            <w:vAlign w:val="center"/>
          </w:tcPr>
          <w:p w:rsidR="002D3E39" w:rsidRPr="00897230" w:rsidRDefault="002D3E39" w:rsidP="00964D14">
            <w:pPr>
              <w:jc w:val="center"/>
              <w:rPr>
                <w:rFonts w:ascii="Arial" w:hAnsi="Arial" w:cs="Arial"/>
                <w:color w:val="2D2C37"/>
                <w:sz w:val="24"/>
                <w:szCs w:val="24"/>
              </w:rPr>
            </w:pPr>
            <w:r>
              <w:rPr>
                <w:sz w:val="24"/>
                <w:szCs w:val="24"/>
                <w:lang w:val="uk-UA"/>
              </w:rPr>
              <w:t xml:space="preserve">тис. </w:t>
            </w:r>
            <w:r w:rsidRPr="0066661F">
              <w:rPr>
                <w:sz w:val="24"/>
                <w:szCs w:val="24"/>
              </w:rPr>
              <w:t>грн</w:t>
            </w:r>
          </w:p>
        </w:tc>
        <w:tc>
          <w:tcPr>
            <w:tcW w:w="1843" w:type="dxa"/>
            <w:shd w:val="clear" w:color="auto" w:fill="auto"/>
            <w:vAlign w:val="center"/>
          </w:tcPr>
          <w:p w:rsidR="002D3E39" w:rsidRPr="00897230" w:rsidRDefault="002D3E39">
            <w:pPr>
              <w:jc w:val="center"/>
              <w:rPr>
                <w:rFonts w:ascii="Arial" w:hAnsi="Arial" w:cs="Arial"/>
                <w:color w:val="2D2C37"/>
                <w:sz w:val="24"/>
                <w:szCs w:val="24"/>
              </w:rPr>
            </w:pPr>
            <w:r w:rsidRPr="00897230">
              <w:rPr>
                <w:sz w:val="24"/>
                <w:szCs w:val="24"/>
              </w:rPr>
              <w:t>розрахунок</w:t>
            </w:r>
          </w:p>
        </w:tc>
        <w:tc>
          <w:tcPr>
            <w:tcW w:w="1134" w:type="dxa"/>
            <w:shd w:val="clear" w:color="auto" w:fill="FFFFFF"/>
          </w:tcPr>
          <w:p w:rsidR="002D3E39" w:rsidRDefault="002D3E39" w:rsidP="006347F5">
            <w:pPr>
              <w:tabs>
                <w:tab w:val="left" w:pos="709"/>
              </w:tabs>
              <w:jc w:val="center"/>
              <w:rPr>
                <w:color w:val="000000"/>
                <w:sz w:val="24"/>
                <w:szCs w:val="24"/>
                <w:lang w:val="uk-UA"/>
              </w:rPr>
            </w:pPr>
          </w:p>
          <w:p w:rsidR="002D3E39" w:rsidRDefault="002D3E39" w:rsidP="006347F5">
            <w:pPr>
              <w:tabs>
                <w:tab w:val="left" w:pos="709"/>
              </w:tabs>
              <w:jc w:val="center"/>
              <w:rPr>
                <w:color w:val="000000"/>
                <w:sz w:val="24"/>
                <w:szCs w:val="24"/>
                <w:lang w:val="uk-UA"/>
              </w:rPr>
            </w:pPr>
          </w:p>
          <w:p w:rsidR="002D3E39" w:rsidRPr="00897230" w:rsidRDefault="002D3E39" w:rsidP="006347F5">
            <w:pPr>
              <w:tabs>
                <w:tab w:val="left" w:pos="709"/>
              </w:tabs>
              <w:jc w:val="center"/>
              <w:rPr>
                <w:color w:val="000000"/>
                <w:sz w:val="24"/>
                <w:szCs w:val="24"/>
                <w:highlight w:val="yellow"/>
                <w:lang w:val="uk-UA"/>
              </w:rPr>
            </w:pPr>
            <w:r w:rsidRPr="002D3E39">
              <w:rPr>
                <w:color w:val="000000"/>
                <w:sz w:val="24"/>
                <w:szCs w:val="24"/>
                <w:lang w:val="uk-UA"/>
              </w:rPr>
              <w:t>300,0</w:t>
            </w:r>
          </w:p>
        </w:tc>
        <w:tc>
          <w:tcPr>
            <w:tcW w:w="1134" w:type="dxa"/>
            <w:shd w:val="clear" w:color="auto" w:fill="FFFFFF"/>
          </w:tcPr>
          <w:p w:rsidR="002D3E39" w:rsidRDefault="002D3E39" w:rsidP="006347F5">
            <w:pPr>
              <w:tabs>
                <w:tab w:val="left" w:pos="709"/>
              </w:tabs>
              <w:jc w:val="center"/>
              <w:rPr>
                <w:color w:val="000000"/>
                <w:sz w:val="24"/>
                <w:szCs w:val="24"/>
                <w:lang w:val="uk-UA"/>
              </w:rPr>
            </w:pPr>
          </w:p>
          <w:p w:rsidR="002D3E39" w:rsidRDefault="002D3E39" w:rsidP="006347F5">
            <w:pPr>
              <w:tabs>
                <w:tab w:val="left" w:pos="709"/>
              </w:tabs>
              <w:jc w:val="center"/>
              <w:rPr>
                <w:color w:val="000000"/>
                <w:sz w:val="24"/>
                <w:szCs w:val="24"/>
                <w:lang w:val="uk-UA"/>
              </w:rPr>
            </w:pPr>
          </w:p>
          <w:p w:rsidR="002D3E39" w:rsidRPr="00897230" w:rsidRDefault="002D3E39" w:rsidP="006347F5">
            <w:pPr>
              <w:tabs>
                <w:tab w:val="left" w:pos="709"/>
              </w:tabs>
              <w:jc w:val="center"/>
              <w:rPr>
                <w:sz w:val="24"/>
                <w:szCs w:val="24"/>
                <w:highlight w:val="yellow"/>
                <w:lang w:val="uk-UA"/>
              </w:rPr>
            </w:pPr>
            <w:r w:rsidRPr="002D3E39">
              <w:rPr>
                <w:color w:val="000000"/>
                <w:sz w:val="24"/>
                <w:szCs w:val="24"/>
                <w:lang w:val="uk-UA"/>
              </w:rPr>
              <w:t>300,0</w:t>
            </w:r>
          </w:p>
        </w:tc>
        <w:tc>
          <w:tcPr>
            <w:tcW w:w="1134" w:type="dxa"/>
            <w:shd w:val="clear" w:color="auto" w:fill="FFFFFF"/>
          </w:tcPr>
          <w:p w:rsidR="002D3E39" w:rsidRDefault="002D3E39" w:rsidP="006347F5">
            <w:pPr>
              <w:tabs>
                <w:tab w:val="left" w:pos="709"/>
              </w:tabs>
              <w:jc w:val="center"/>
              <w:rPr>
                <w:color w:val="000000"/>
                <w:sz w:val="24"/>
                <w:szCs w:val="24"/>
                <w:lang w:val="uk-UA"/>
              </w:rPr>
            </w:pPr>
          </w:p>
          <w:p w:rsidR="002D3E39" w:rsidRDefault="002D3E39" w:rsidP="006347F5">
            <w:pPr>
              <w:tabs>
                <w:tab w:val="left" w:pos="709"/>
              </w:tabs>
              <w:jc w:val="center"/>
              <w:rPr>
                <w:color w:val="000000"/>
                <w:sz w:val="24"/>
                <w:szCs w:val="24"/>
                <w:lang w:val="uk-UA"/>
              </w:rPr>
            </w:pPr>
          </w:p>
          <w:p w:rsidR="002D3E39" w:rsidRPr="00897230" w:rsidRDefault="002D3E39" w:rsidP="006347F5">
            <w:pPr>
              <w:tabs>
                <w:tab w:val="left" w:pos="709"/>
              </w:tabs>
              <w:jc w:val="center"/>
              <w:rPr>
                <w:sz w:val="24"/>
                <w:szCs w:val="24"/>
                <w:highlight w:val="yellow"/>
                <w:lang w:val="uk-UA"/>
              </w:rPr>
            </w:pPr>
            <w:r w:rsidRPr="002D3E39">
              <w:rPr>
                <w:color w:val="000000"/>
                <w:sz w:val="24"/>
                <w:szCs w:val="24"/>
                <w:lang w:val="uk-UA"/>
              </w:rPr>
              <w:t>300,0</w:t>
            </w:r>
          </w:p>
        </w:tc>
      </w:tr>
      <w:tr w:rsidR="002D3E39" w:rsidRPr="00DF3143" w:rsidTr="00B74126">
        <w:trPr>
          <w:trHeight w:hRule="exact" w:val="294"/>
        </w:trPr>
        <w:tc>
          <w:tcPr>
            <w:tcW w:w="9493" w:type="dxa"/>
            <w:gridSpan w:val="7"/>
            <w:shd w:val="clear" w:color="auto" w:fill="FFFFFF"/>
          </w:tcPr>
          <w:p w:rsidR="002D3E39" w:rsidRPr="00897230" w:rsidRDefault="002D3E39" w:rsidP="00B74126">
            <w:pPr>
              <w:tabs>
                <w:tab w:val="left" w:pos="709"/>
              </w:tabs>
              <w:jc w:val="center"/>
              <w:rPr>
                <w:sz w:val="24"/>
                <w:szCs w:val="24"/>
                <w:lang w:val="uk-UA"/>
              </w:rPr>
            </w:pPr>
            <w:r w:rsidRPr="00897230">
              <w:rPr>
                <w:sz w:val="24"/>
                <w:szCs w:val="24"/>
                <w:shd w:val="clear" w:color="auto" w:fill="FFFFFF"/>
                <w:lang w:val="uk-UA" w:eastAsia="uk-UA" w:bidi="uk-UA"/>
              </w:rPr>
              <w:t>IV. Показники якості</w:t>
            </w:r>
          </w:p>
        </w:tc>
      </w:tr>
      <w:tr w:rsidR="002D3E39" w:rsidRPr="00DF3143" w:rsidTr="00897230">
        <w:trPr>
          <w:trHeight w:hRule="exact" w:val="708"/>
        </w:trPr>
        <w:tc>
          <w:tcPr>
            <w:tcW w:w="421" w:type="dxa"/>
            <w:shd w:val="clear" w:color="auto" w:fill="FFFFFF"/>
            <w:vAlign w:val="center"/>
          </w:tcPr>
          <w:p w:rsidR="002D3E39" w:rsidRPr="00897230" w:rsidRDefault="002D3E39" w:rsidP="00B74126">
            <w:pPr>
              <w:widowControl w:val="0"/>
              <w:tabs>
                <w:tab w:val="left" w:pos="709"/>
              </w:tabs>
              <w:jc w:val="center"/>
              <w:rPr>
                <w:sz w:val="24"/>
                <w:szCs w:val="24"/>
                <w:shd w:val="clear" w:color="auto" w:fill="FFFFFF"/>
                <w:lang w:val="uk-UA" w:eastAsia="uk-UA" w:bidi="uk-UA"/>
              </w:rPr>
            </w:pPr>
            <w:r w:rsidRPr="00897230">
              <w:rPr>
                <w:sz w:val="24"/>
                <w:szCs w:val="24"/>
                <w:shd w:val="clear" w:color="auto" w:fill="FFFFFF"/>
                <w:lang w:val="uk-UA" w:eastAsia="uk-UA" w:bidi="uk-UA"/>
              </w:rPr>
              <w:t>1</w:t>
            </w:r>
          </w:p>
        </w:tc>
        <w:tc>
          <w:tcPr>
            <w:tcW w:w="2835" w:type="dxa"/>
            <w:shd w:val="clear" w:color="auto" w:fill="auto"/>
            <w:vAlign w:val="center"/>
          </w:tcPr>
          <w:p w:rsidR="002D3E39" w:rsidRPr="00735ECA" w:rsidRDefault="002D3E39" w:rsidP="006347F5">
            <w:pPr>
              <w:rPr>
                <w:color w:val="000000"/>
                <w:sz w:val="24"/>
                <w:szCs w:val="24"/>
              </w:rPr>
            </w:pPr>
            <w:r w:rsidRPr="00735ECA">
              <w:rPr>
                <w:color w:val="000000"/>
                <w:sz w:val="24"/>
                <w:szCs w:val="24"/>
              </w:rPr>
              <w:t xml:space="preserve">відсоток освоєння коштів </w:t>
            </w:r>
          </w:p>
        </w:tc>
        <w:tc>
          <w:tcPr>
            <w:tcW w:w="992" w:type="dxa"/>
            <w:shd w:val="clear" w:color="auto" w:fill="auto"/>
            <w:vAlign w:val="center"/>
          </w:tcPr>
          <w:p w:rsidR="002D3E39" w:rsidRPr="00735ECA" w:rsidRDefault="002D3E39" w:rsidP="006347F5">
            <w:pPr>
              <w:jc w:val="center"/>
              <w:rPr>
                <w:color w:val="000000"/>
                <w:sz w:val="24"/>
                <w:szCs w:val="24"/>
              </w:rPr>
            </w:pPr>
            <w:r w:rsidRPr="00735ECA">
              <w:rPr>
                <w:color w:val="000000"/>
                <w:sz w:val="24"/>
                <w:szCs w:val="24"/>
              </w:rPr>
              <w:t>відс.</w:t>
            </w:r>
          </w:p>
        </w:tc>
        <w:tc>
          <w:tcPr>
            <w:tcW w:w="1843" w:type="dxa"/>
            <w:shd w:val="clear" w:color="auto" w:fill="auto"/>
            <w:vAlign w:val="center"/>
          </w:tcPr>
          <w:p w:rsidR="002D3E39" w:rsidRPr="00735ECA" w:rsidRDefault="002D3E39" w:rsidP="006347F5">
            <w:pPr>
              <w:rPr>
                <w:color w:val="000000"/>
                <w:sz w:val="24"/>
                <w:szCs w:val="24"/>
              </w:rPr>
            </w:pPr>
            <w:r w:rsidRPr="00735ECA">
              <w:rPr>
                <w:color w:val="000000"/>
                <w:sz w:val="24"/>
                <w:szCs w:val="24"/>
              </w:rPr>
              <w:t>розрахункові дані</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100</w:t>
            </w:r>
          </w:p>
        </w:tc>
      </w:tr>
      <w:tr w:rsidR="002D3E39" w:rsidRPr="00DF3143" w:rsidTr="00B74126">
        <w:trPr>
          <w:trHeight w:hRule="exact" w:val="583"/>
        </w:trPr>
        <w:tc>
          <w:tcPr>
            <w:tcW w:w="9493" w:type="dxa"/>
            <w:gridSpan w:val="7"/>
            <w:shd w:val="clear" w:color="auto" w:fill="FFFFFF"/>
            <w:vAlign w:val="center"/>
          </w:tcPr>
          <w:p w:rsidR="002D3E39" w:rsidRPr="00897230" w:rsidRDefault="002D3E39" w:rsidP="00B62976">
            <w:pPr>
              <w:tabs>
                <w:tab w:val="left" w:pos="709"/>
              </w:tabs>
              <w:ind w:right="137"/>
              <w:jc w:val="center"/>
              <w:rPr>
                <w:b/>
                <w:sz w:val="24"/>
                <w:szCs w:val="24"/>
                <w:lang w:val="uk-UA"/>
              </w:rPr>
            </w:pPr>
            <w:r w:rsidRPr="00897230">
              <w:rPr>
                <w:b/>
                <w:sz w:val="24"/>
                <w:szCs w:val="24"/>
                <w:shd w:val="clear" w:color="auto" w:fill="FFFFFF"/>
                <w:lang w:val="uk-UA" w:eastAsia="uk-UA" w:bidi="uk-UA"/>
              </w:rPr>
              <w:t xml:space="preserve">9. </w:t>
            </w:r>
            <w:r w:rsidRPr="00897230">
              <w:rPr>
                <w:b/>
                <w:sz w:val="24"/>
                <w:szCs w:val="24"/>
                <w:shd w:val="clear" w:color="auto" w:fill="FFFFFF"/>
              </w:rPr>
              <w:t xml:space="preserve">Придбання та </w:t>
            </w:r>
            <w:r w:rsidRPr="00897230">
              <w:rPr>
                <w:rStyle w:val="af3"/>
                <w:b/>
                <w:bCs/>
                <w:i w:val="0"/>
                <w:iCs w:val="0"/>
                <w:sz w:val="24"/>
                <w:szCs w:val="24"/>
                <w:shd w:val="clear" w:color="auto" w:fill="FFFFFF"/>
              </w:rPr>
              <w:t>встановлення</w:t>
            </w:r>
            <w:r w:rsidRPr="00897230">
              <w:rPr>
                <w:b/>
                <w:sz w:val="24"/>
                <w:szCs w:val="24"/>
                <w:shd w:val="clear" w:color="auto" w:fill="FFFFFF"/>
              </w:rPr>
              <w:t xml:space="preserve"> елементів </w:t>
            </w:r>
            <w:r w:rsidRPr="00897230">
              <w:rPr>
                <w:rStyle w:val="af3"/>
                <w:b/>
                <w:bCs/>
                <w:i w:val="0"/>
                <w:iCs w:val="0"/>
                <w:sz w:val="24"/>
                <w:szCs w:val="24"/>
                <w:shd w:val="clear" w:color="auto" w:fill="FFFFFF"/>
              </w:rPr>
              <w:t>дитячо</w:t>
            </w:r>
            <w:r w:rsidRPr="00897230">
              <w:rPr>
                <w:b/>
                <w:sz w:val="24"/>
                <w:szCs w:val="24"/>
                <w:shd w:val="clear" w:color="auto" w:fill="FFFFFF"/>
              </w:rPr>
              <w:t>-</w:t>
            </w:r>
            <w:r w:rsidRPr="00897230">
              <w:rPr>
                <w:rStyle w:val="af3"/>
                <w:b/>
                <w:bCs/>
                <w:i w:val="0"/>
                <w:iCs w:val="0"/>
                <w:sz w:val="24"/>
                <w:szCs w:val="24"/>
                <w:shd w:val="clear" w:color="auto" w:fill="FFFFFF"/>
              </w:rPr>
              <w:t>спортивних майданчиків</w:t>
            </w:r>
            <w:r w:rsidRPr="00897230">
              <w:rPr>
                <w:b/>
                <w:sz w:val="24"/>
                <w:szCs w:val="24"/>
                <w:shd w:val="clear" w:color="auto" w:fill="FFFFFF"/>
              </w:rPr>
              <w:t>, вуличних тренажерів</w:t>
            </w:r>
          </w:p>
        </w:tc>
      </w:tr>
      <w:tr w:rsidR="002D3E39" w:rsidRPr="00DF3143" w:rsidTr="00B74126">
        <w:trPr>
          <w:trHeight w:hRule="exact" w:val="399"/>
        </w:trPr>
        <w:tc>
          <w:tcPr>
            <w:tcW w:w="9493" w:type="dxa"/>
            <w:gridSpan w:val="7"/>
            <w:shd w:val="clear" w:color="auto" w:fill="FFFFFF"/>
            <w:vAlign w:val="center"/>
          </w:tcPr>
          <w:p w:rsidR="002D3E39" w:rsidRPr="00897230" w:rsidRDefault="002D3E39" w:rsidP="00B74126">
            <w:pPr>
              <w:tabs>
                <w:tab w:val="left" w:pos="709"/>
              </w:tabs>
              <w:jc w:val="center"/>
              <w:rPr>
                <w:sz w:val="24"/>
                <w:szCs w:val="24"/>
                <w:lang w:val="uk-UA"/>
              </w:rPr>
            </w:pPr>
            <w:r w:rsidRPr="00897230">
              <w:rPr>
                <w:sz w:val="24"/>
                <w:szCs w:val="24"/>
                <w:shd w:val="clear" w:color="auto" w:fill="FFFFFF"/>
                <w:lang w:val="uk-UA" w:eastAsia="uk-UA" w:bidi="uk-UA"/>
              </w:rPr>
              <w:t>І. Показники</w:t>
            </w:r>
            <w:r>
              <w:rPr>
                <w:sz w:val="24"/>
                <w:szCs w:val="24"/>
                <w:shd w:val="clear" w:color="auto" w:fill="FFFFFF"/>
                <w:lang w:val="uk-UA" w:eastAsia="uk-UA" w:bidi="uk-UA"/>
              </w:rPr>
              <w:t xml:space="preserve"> </w:t>
            </w:r>
            <w:r w:rsidRPr="00897230">
              <w:rPr>
                <w:sz w:val="24"/>
                <w:szCs w:val="24"/>
                <w:shd w:val="clear" w:color="auto" w:fill="FFFFFF"/>
                <w:lang w:val="uk-UA" w:eastAsia="uk-UA" w:bidi="uk-UA"/>
              </w:rPr>
              <w:t>затрат</w:t>
            </w:r>
          </w:p>
        </w:tc>
      </w:tr>
      <w:tr w:rsidR="002D3E39" w:rsidRPr="00DF3143" w:rsidTr="00897230">
        <w:trPr>
          <w:trHeight w:hRule="exact" w:val="1271"/>
        </w:trPr>
        <w:tc>
          <w:tcPr>
            <w:tcW w:w="421" w:type="dxa"/>
            <w:shd w:val="clear" w:color="auto" w:fill="FFFFFF"/>
            <w:vAlign w:val="center"/>
          </w:tcPr>
          <w:p w:rsidR="002D3E39" w:rsidRPr="00897230" w:rsidRDefault="002D3E39" w:rsidP="00B74126">
            <w:pPr>
              <w:widowControl w:val="0"/>
              <w:tabs>
                <w:tab w:val="left" w:pos="709"/>
              </w:tabs>
              <w:jc w:val="center"/>
              <w:rPr>
                <w:sz w:val="24"/>
                <w:szCs w:val="24"/>
                <w:shd w:val="clear" w:color="auto" w:fill="FFFFFF"/>
                <w:lang w:val="uk-UA" w:eastAsia="uk-UA" w:bidi="uk-UA"/>
              </w:rPr>
            </w:pPr>
            <w:r w:rsidRPr="00897230">
              <w:rPr>
                <w:sz w:val="24"/>
                <w:szCs w:val="24"/>
                <w:shd w:val="clear" w:color="auto" w:fill="FFFFFF"/>
                <w:lang w:val="uk-UA" w:eastAsia="uk-UA" w:bidi="uk-UA"/>
              </w:rPr>
              <w:t>1</w:t>
            </w:r>
          </w:p>
        </w:tc>
        <w:tc>
          <w:tcPr>
            <w:tcW w:w="2835" w:type="dxa"/>
            <w:shd w:val="clear" w:color="auto" w:fill="auto"/>
            <w:vAlign w:val="center"/>
          </w:tcPr>
          <w:p w:rsidR="002D3E39" w:rsidRPr="00897230" w:rsidRDefault="002D3E39">
            <w:pPr>
              <w:rPr>
                <w:rFonts w:ascii="Arial" w:hAnsi="Arial" w:cs="Arial"/>
                <w:color w:val="2D2C37"/>
                <w:sz w:val="24"/>
                <w:szCs w:val="24"/>
              </w:rPr>
            </w:pPr>
            <w:r w:rsidRPr="00897230">
              <w:rPr>
                <w:sz w:val="24"/>
                <w:szCs w:val="24"/>
              </w:rPr>
              <w:t>обсяг видатків на придбання та встановлення дитячих ігрових та спортивних майданчиків </w:t>
            </w:r>
          </w:p>
        </w:tc>
        <w:tc>
          <w:tcPr>
            <w:tcW w:w="992" w:type="dxa"/>
            <w:shd w:val="clear" w:color="auto" w:fill="auto"/>
            <w:vAlign w:val="center"/>
          </w:tcPr>
          <w:p w:rsidR="002D3E39" w:rsidRPr="00897230" w:rsidRDefault="002D3E39" w:rsidP="00964D14">
            <w:pPr>
              <w:jc w:val="center"/>
              <w:rPr>
                <w:rFonts w:ascii="Arial" w:hAnsi="Arial" w:cs="Arial"/>
                <w:color w:val="2D2C37"/>
                <w:sz w:val="24"/>
                <w:szCs w:val="24"/>
              </w:rPr>
            </w:pPr>
            <w:r>
              <w:rPr>
                <w:sz w:val="24"/>
                <w:szCs w:val="24"/>
                <w:lang w:val="uk-UA"/>
              </w:rPr>
              <w:t xml:space="preserve">тис. </w:t>
            </w:r>
            <w:r w:rsidRPr="0066661F">
              <w:rPr>
                <w:sz w:val="24"/>
                <w:szCs w:val="24"/>
              </w:rPr>
              <w:t>грн</w:t>
            </w:r>
          </w:p>
        </w:tc>
        <w:tc>
          <w:tcPr>
            <w:tcW w:w="1843" w:type="dxa"/>
            <w:shd w:val="clear" w:color="auto" w:fill="auto"/>
            <w:vAlign w:val="center"/>
          </w:tcPr>
          <w:p w:rsidR="002D3E39" w:rsidRPr="00897230" w:rsidRDefault="002D3E39">
            <w:pPr>
              <w:jc w:val="center"/>
              <w:rPr>
                <w:rFonts w:ascii="Arial" w:hAnsi="Arial" w:cs="Arial"/>
                <w:color w:val="2D2C37"/>
                <w:sz w:val="24"/>
                <w:szCs w:val="24"/>
              </w:rPr>
            </w:pPr>
            <w:r w:rsidRPr="00897230">
              <w:rPr>
                <w:sz w:val="24"/>
                <w:szCs w:val="24"/>
              </w:rPr>
              <w:t>рішення міської ради</w:t>
            </w:r>
          </w:p>
        </w:tc>
        <w:tc>
          <w:tcPr>
            <w:tcW w:w="1134" w:type="dxa"/>
            <w:shd w:val="clear" w:color="auto" w:fill="FFFFFF"/>
            <w:vAlign w:val="center"/>
          </w:tcPr>
          <w:p w:rsidR="002D3E39" w:rsidRPr="00897230" w:rsidRDefault="002D3E39" w:rsidP="00B74126">
            <w:pPr>
              <w:tabs>
                <w:tab w:val="left" w:pos="709"/>
              </w:tabs>
              <w:jc w:val="center"/>
              <w:rPr>
                <w:color w:val="000000"/>
                <w:sz w:val="24"/>
                <w:szCs w:val="24"/>
                <w:lang w:val="uk-UA"/>
              </w:rPr>
            </w:pPr>
            <w:r>
              <w:rPr>
                <w:color w:val="000000"/>
                <w:sz w:val="24"/>
                <w:szCs w:val="24"/>
                <w:lang w:val="uk-UA"/>
              </w:rPr>
              <w:t>880,0</w:t>
            </w:r>
          </w:p>
        </w:tc>
        <w:tc>
          <w:tcPr>
            <w:tcW w:w="1134" w:type="dxa"/>
            <w:shd w:val="clear" w:color="auto" w:fill="FFFFFF"/>
            <w:vAlign w:val="center"/>
          </w:tcPr>
          <w:p w:rsidR="002D3E39" w:rsidRPr="00897230" w:rsidRDefault="002D3E39" w:rsidP="00B74126">
            <w:pPr>
              <w:tabs>
                <w:tab w:val="left" w:pos="709"/>
              </w:tabs>
              <w:jc w:val="center"/>
              <w:rPr>
                <w:sz w:val="24"/>
                <w:szCs w:val="24"/>
                <w:lang w:val="uk-UA"/>
              </w:rPr>
            </w:pPr>
            <w:r>
              <w:rPr>
                <w:sz w:val="24"/>
                <w:szCs w:val="24"/>
                <w:lang w:val="uk-UA"/>
              </w:rPr>
              <w:t>880,0</w:t>
            </w:r>
          </w:p>
        </w:tc>
        <w:tc>
          <w:tcPr>
            <w:tcW w:w="1134" w:type="dxa"/>
            <w:shd w:val="clear" w:color="auto" w:fill="FFFFFF"/>
            <w:vAlign w:val="center"/>
          </w:tcPr>
          <w:p w:rsidR="002D3E39" w:rsidRPr="00897230" w:rsidRDefault="002D3E39" w:rsidP="00B74126">
            <w:pPr>
              <w:tabs>
                <w:tab w:val="left" w:pos="709"/>
              </w:tabs>
              <w:jc w:val="center"/>
              <w:rPr>
                <w:sz w:val="24"/>
                <w:szCs w:val="24"/>
                <w:lang w:val="uk-UA"/>
              </w:rPr>
            </w:pPr>
            <w:r>
              <w:rPr>
                <w:sz w:val="24"/>
                <w:szCs w:val="24"/>
                <w:lang w:val="uk-UA"/>
              </w:rPr>
              <w:t>880,0</w:t>
            </w:r>
          </w:p>
        </w:tc>
      </w:tr>
      <w:tr w:rsidR="002D3E39" w:rsidRPr="00DF3143" w:rsidTr="00B74126">
        <w:trPr>
          <w:trHeight w:hRule="exact" w:val="286"/>
        </w:trPr>
        <w:tc>
          <w:tcPr>
            <w:tcW w:w="9493" w:type="dxa"/>
            <w:gridSpan w:val="7"/>
            <w:shd w:val="clear" w:color="auto" w:fill="FFFFFF"/>
            <w:vAlign w:val="center"/>
          </w:tcPr>
          <w:p w:rsidR="002D3E39" w:rsidRPr="00897230" w:rsidRDefault="002D3E39" w:rsidP="00B74126">
            <w:pPr>
              <w:tabs>
                <w:tab w:val="left" w:pos="709"/>
              </w:tabs>
              <w:jc w:val="center"/>
              <w:rPr>
                <w:sz w:val="24"/>
                <w:szCs w:val="24"/>
                <w:lang w:val="uk-UA"/>
              </w:rPr>
            </w:pPr>
            <w:r w:rsidRPr="00897230">
              <w:rPr>
                <w:sz w:val="24"/>
                <w:szCs w:val="24"/>
                <w:shd w:val="clear" w:color="auto" w:fill="FFFFFF"/>
                <w:lang w:val="uk-UA" w:eastAsia="uk-UA" w:bidi="uk-UA"/>
              </w:rPr>
              <w:t>II. Показники продукту</w:t>
            </w:r>
          </w:p>
        </w:tc>
      </w:tr>
      <w:tr w:rsidR="002D3E39" w:rsidRPr="00DF3143" w:rsidTr="00897230">
        <w:trPr>
          <w:trHeight w:hRule="exact" w:val="1138"/>
        </w:trPr>
        <w:tc>
          <w:tcPr>
            <w:tcW w:w="421" w:type="dxa"/>
            <w:shd w:val="clear" w:color="auto" w:fill="FFFFFF"/>
            <w:vAlign w:val="center"/>
          </w:tcPr>
          <w:p w:rsidR="002D3E39" w:rsidRPr="00897230" w:rsidRDefault="002D3E39" w:rsidP="00B74126">
            <w:pPr>
              <w:widowControl w:val="0"/>
              <w:tabs>
                <w:tab w:val="left" w:pos="709"/>
              </w:tabs>
              <w:jc w:val="center"/>
              <w:rPr>
                <w:sz w:val="24"/>
                <w:szCs w:val="24"/>
                <w:shd w:val="clear" w:color="auto" w:fill="FFFFFF"/>
                <w:lang w:val="uk-UA" w:eastAsia="uk-UA" w:bidi="uk-UA"/>
              </w:rPr>
            </w:pPr>
            <w:r w:rsidRPr="00897230">
              <w:rPr>
                <w:sz w:val="24"/>
                <w:szCs w:val="24"/>
                <w:shd w:val="clear" w:color="auto" w:fill="FFFFFF"/>
                <w:lang w:val="uk-UA" w:eastAsia="uk-UA" w:bidi="uk-UA"/>
              </w:rPr>
              <w:t>1</w:t>
            </w:r>
          </w:p>
        </w:tc>
        <w:tc>
          <w:tcPr>
            <w:tcW w:w="2835" w:type="dxa"/>
            <w:shd w:val="clear" w:color="auto" w:fill="auto"/>
            <w:vAlign w:val="center"/>
          </w:tcPr>
          <w:p w:rsidR="002D3E39" w:rsidRPr="00897230" w:rsidRDefault="002D3E39" w:rsidP="00897230">
            <w:pPr>
              <w:rPr>
                <w:rFonts w:ascii="Arial" w:hAnsi="Arial" w:cs="Arial"/>
                <w:color w:val="2D2C37"/>
                <w:sz w:val="24"/>
                <w:szCs w:val="24"/>
              </w:rPr>
            </w:pPr>
            <w:r w:rsidRPr="00897230">
              <w:rPr>
                <w:sz w:val="24"/>
                <w:szCs w:val="24"/>
              </w:rPr>
              <w:t>кількість дитячих та спортивних майданчиків які планується придбати та встановити </w:t>
            </w:r>
          </w:p>
        </w:tc>
        <w:tc>
          <w:tcPr>
            <w:tcW w:w="992" w:type="dxa"/>
            <w:shd w:val="clear" w:color="auto" w:fill="auto"/>
            <w:vAlign w:val="center"/>
          </w:tcPr>
          <w:p w:rsidR="002D3E39" w:rsidRPr="00897230" w:rsidRDefault="002D3E39">
            <w:pPr>
              <w:jc w:val="center"/>
              <w:rPr>
                <w:rFonts w:ascii="Arial" w:hAnsi="Arial" w:cs="Arial"/>
                <w:color w:val="2D2C37"/>
                <w:sz w:val="24"/>
                <w:szCs w:val="24"/>
              </w:rPr>
            </w:pPr>
            <w:r w:rsidRPr="00897230">
              <w:rPr>
                <w:sz w:val="24"/>
                <w:szCs w:val="24"/>
              </w:rPr>
              <w:t>од.</w:t>
            </w:r>
          </w:p>
        </w:tc>
        <w:tc>
          <w:tcPr>
            <w:tcW w:w="1843" w:type="dxa"/>
            <w:shd w:val="clear" w:color="auto" w:fill="auto"/>
            <w:vAlign w:val="center"/>
          </w:tcPr>
          <w:p w:rsidR="002D3E39" w:rsidRPr="00897230" w:rsidRDefault="002D3E39">
            <w:pPr>
              <w:jc w:val="center"/>
              <w:rPr>
                <w:rFonts w:ascii="Arial" w:hAnsi="Arial" w:cs="Arial"/>
                <w:color w:val="2D2C37"/>
                <w:sz w:val="24"/>
                <w:szCs w:val="24"/>
              </w:rPr>
            </w:pPr>
            <w:r w:rsidRPr="00897230">
              <w:rPr>
                <w:sz w:val="24"/>
                <w:szCs w:val="24"/>
              </w:rPr>
              <w:t>розрахунок</w:t>
            </w:r>
          </w:p>
        </w:tc>
        <w:tc>
          <w:tcPr>
            <w:tcW w:w="1134" w:type="dxa"/>
            <w:shd w:val="clear" w:color="auto" w:fill="FFFFFF"/>
            <w:vAlign w:val="center"/>
          </w:tcPr>
          <w:p w:rsidR="002D3E39" w:rsidRPr="00897230" w:rsidRDefault="002D3E39" w:rsidP="00B74126">
            <w:pPr>
              <w:tabs>
                <w:tab w:val="left" w:pos="709"/>
              </w:tabs>
              <w:jc w:val="center"/>
              <w:rPr>
                <w:color w:val="000000"/>
                <w:sz w:val="24"/>
                <w:szCs w:val="24"/>
                <w:lang w:val="uk-UA"/>
              </w:rPr>
            </w:pPr>
            <w:r>
              <w:rPr>
                <w:color w:val="000000"/>
                <w:sz w:val="24"/>
                <w:szCs w:val="24"/>
                <w:lang w:val="uk-UA"/>
              </w:rPr>
              <w:t>2</w:t>
            </w:r>
          </w:p>
        </w:tc>
        <w:tc>
          <w:tcPr>
            <w:tcW w:w="1134" w:type="dxa"/>
            <w:shd w:val="clear" w:color="auto" w:fill="FFFFFF"/>
          </w:tcPr>
          <w:p w:rsidR="002D3E39" w:rsidRDefault="002D3E39" w:rsidP="00B74126">
            <w:pPr>
              <w:tabs>
                <w:tab w:val="left" w:pos="709"/>
              </w:tabs>
              <w:jc w:val="center"/>
              <w:rPr>
                <w:color w:val="000000"/>
                <w:sz w:val="24"/>
                <w:szCs w:val="24"/>
                <w:lang w:val="uk-UA"/>
              </w:rPr>
            </w:pPr>
          </w:p>
          <w:p w:rsidR="002D3E39" w:rsidRPr="00897230" w:rsidRDefault="002D3E39" w:rsidP="00B74126">
            <w:pPr>
              <w:tabs>
                <w:tab w:val="left" w:pos="709"/>
              </w:tabs>
              <w:jc w:val="center"/>
              <w:rPr>
                <w:sz w:val="24"/>
                <w:szCs w:val="24"/>
                <w:lang w:val="uk-UA"/>
              </w:rPr>
            </w:pPr>
            <w:r>
              <w:rPr>
                <w:color w:val="000000"/>
                <w:sz w:val="24"/>
                <w:szCs w:val="24"/>
                <w:lang w:val="uk-UA"/>
              </w:rPr>
              <w:t>2</w:t>
            </w:r>
          </w:p>
        </w:tc>
        <w:tc>
          <w:tcPr>
            <w:tcW w:w="1134" w:type="dxa"/>
            <w:shd w:val="clear" w:color="auto" w:fill="FFFFFF"/>
          </w:tcPr>
          <w:p w:rsidR="002D3E39" w:rsidRDefault="002D3E39" w:rsidP="00B74126">
            <w:pPr>
              <w:tabs>
                <w:tab w:val="left" w:pos="709"/>
              </w:tabs>
              <w:jc w:val="center"/>
              <w:rPr>
                <w:sz w:val="24"/>
                <w:szCs w:val="24"/>
                <w:lang w:val="uk-UA"/>
              </w:rPr>
            </w:pPr>
          </w:p>
          <w:p w:rsidR="002D3E39" w:rsidRPr="00897230" w:rsidRDefault="002D3E39" w:rsidP="00B74126">
            <w:pPr>
              <w:tabs>
                <w:tab w:val="left" w:pos="709"/>
              </w:tabs>
              <w:jc w:val="center"/>
              <w:rPr>
                <w:sz w:val="24"/>
                <w:szCs w:val="24"/>
                <w:lang w:val="uk-UA"/>
              </w:rPr>
            </w:pPr>
            <w:r>
              <w:rPr>
                <w:sz w:val="24"/>
                <w:szCs w:val="24"/>
                <w:lang w:val="uk-UA"/>
              </w:rPr>
              <w:t>2</w:t>
            </w:r>
          </w:p>
        </w:tc>
      </w:tr>
      <w:tr w:rsidR="002D3E39" w:rsidRPr="00DF3143" w:rsidTr="00B74126">
        <w:trPr>
          <w:trHeight w:hRule="exact" w:val="420"/>
        </w:trPr>
        <w:tc>
          <w:tcPr>
            <w:tcW w:w="9493" w:type="dxa"/>
            <w:gridSpan w:val="7"/>
            <w:shd w:val="clear" w:color="auto" w:fill="FFFFFF"/>
            <w:vAlign w:val="center"/>
          </w:tcPr>
          <w:p w:rsidR="002D3E39" w:rsidRPr="00897230" w:rsidRDefault="002D3E39" w:rsidP="00B74126">
            <w:pPr>
              <w:tabs>
                <w:tab w:val="left" w:pos="709"/>
              </w:tabs>
              <w:jc w:val="center"/>
              <w:rPr>
                <w:sz w:val="24"/>
                <w:szCs w:val="24"/>
                <w:lang w:val="uk-UA"/>
              </w:rPr>
            </w:pPr>
            <w:r w:rsidRPr="00897230">
              <w:rPr>
                <w:sz w:val="24"/>
                <w:szCs w:val="24"/>
                <w:shd w:val="clear" w:color="auto" w:fill="FFFFFF"/>
                <w:lang w:val="uk-UA" w:eastAsia="uk-UA" w:bidi="uk-UA"/>
              </w:rPr>
              <w:t>III. Показники ефективності</w:t>
            </w:r>
          </w:p>
        </w:tc>
      </w:tr>
      <w:tr w:rsidR="002D3E39" w:rsidRPr="00DF3143" w:rsidTr="00897230">
        <w:trPr>
          <w:trHeight w:hRule="exact" w:val="1132"/>
        </w:trPr>
        <w:tc>
          <w:tcPr>
            <w:tcW w:w="421" w:type="dxa"/>
            <w:shd w:val="clear" w:color="auto" w:fill="FFFFFF"/>
            <w:vAlign w:val="center"/>
          </w:tcPr>
          <w:p w:rsidR="002D3E39" w:rsidRPr="00897230" w:rsidRDefault="002D3E39" w:rsidP="00B74126">
            <w:pPr>
              <w:widowControl w:val="0"/>
              <w:tabs>
                <w:tab w:val="left" w:pos="709"/>
              </w:tabs>
              <w:jc w:val="center"/>
              <w:rPr>
                <w:sz w:val="24"/>
                <w:szCs w:val="24"/>
                <w:shd w:val="clear" w:color="auto" w:fill="FFFFFF"/>
                <w:lang w:val="uk-UA" w:eastAsia="uk-UA" w:bidi="uk-UA"/>
              </w:rPr>
            </w:pPr>
            <w:r w:rsidRPr="00897230">
              <w:rPr>
                <w:bCs/>
                <w:sz w:val="24"/>
                <w:szCs w:val="24"/>
                <w:shd w:val="clear" w:color="auto" w:fill="FFFFFF"/>
                <w:lang w:val="uk-UA" w:eastAsia="uk-UA" w:bidi="uk-UA"/>
              </w:rPr>
              <w:t>1</w:t>
            </w:r>
          </w:p>
        </w:tc>
        <w:tc>
          <w:tcPr>
            <w:tcW w:w="2835" w:type="dxa"/>
            <w:shd w:val="clear" w:color="auto" w:fill="auto"/>
            <w:vAlign w:val="center"/>
          </w:tcPr>
          <w:p w:rsidR="002D3E39" w:rsidRPr="00897230" w:rsidRDefault="002D3E39">
            <w:pPr>
              <w:rPr>
                <w:rFonts w:ascii="Arial" w:hAnsi="Arial" w:cs="Arial"/>
                <w:color w:val="2D2C37"/>
                <w:sz w:val="24"/>
                <w:szCs w:val="24"/>
              </w:rPr>
            </w:pPr>
            <w:r w:rsidRPr="00897230">
              <w:rPr>
                <w:sz w:val="24"/>
                <w:szCs w:val="24"/>
              </w:rPr>
              <w:t>середні видатки на придбання та встановлення дитячого або спортивного майданчика </w:t>
            </w:r>
          </w:p>
        </w:tc>
        <w:tc>
          <w:tcPr>
            <w:tcW w:w="992" w:type="dxa"/>
            <w:shd w:val="clear" w:color="auto" w:fill="auto"/>
            <w:vAlign w:val="center"/>
          </w:tcPr>
          <w:p w:rsidR="002D3E39" w:rsidRPr="00897230" w:rsidRDefault="002D3E39" w:rsidP="00964D14">
            <w:pPr>
              <w:jc w:val="center"/>
              <w:rPr>
                <w:rFonts w:ascii="Arial" w:hAnsi="Arial" w:cs="Arial"/>
                <w:color w:val="2D2C37"/>
                <w:sz w:val="24"/>
                <w:szCs w:val="24"/>
              </w:rPr>
            </w:pPr>
            <w:r>
              <w:rPr>
                <w:sz w:val="24"/>
                <w:szCs w:val="24"/>
                <w:lang w:val="uk-UA"/>
              </w:rPr>
              <w:t xml:space="preserve">тис. </w:t>
            </w:r>
            <w:r w:rsidRPr="0066661F">
              <w:rPr>
                <w:sz w:val="24"/>
                <w:szCs w:val="24"/>
              </w:rPr>
              <w:t>грн</w:t>
            </w:r>
          </w:p>
        </w:tc>
        <w:tc>
          <w:tcPr>
            <w:tcW w:w="1843" w:type="dxa"/>
            <w:shd w:val="clear" w:color="auto" w:fill="auto"/>
            <w:vAlign w:val="center"/>
          </w:tcPr>
          <w:p w:rsidR="002D3E39" w:rsidRPr="00897230" w:rsidRDefault="002D3E39">
            <w:pPr>
              <w:jc w:val="center"/>
              <w:rPr>
                <w:rFonts w:ascii="Arial" w:hAnsi="Arial" w:cs="Arial"/>
                <w:color w:val="2D2C37"/>
                <w:sz w:val="24"/>
                <w:szCs w:val="24"/>
              </w:rPr>
            </w:pPr>
            <w:r w:rsidRPr="00897230">
              <w:rPr>
                <w:sz w:val="24"/>
                <w:szCs w:val="24"/>
              </w:rPr>
              <w:t>розрахунок</w:t>
            </w:r>
          </w:p>
        </w:tc>
        <w:tc>
          <w:tcPr>
            <w:tcW w:w="1134" w:type="dxa"/>
            <w:shd w:val="clear" w:color="auto" w:fill="FFFFFF"/>
            <w:vAlign w:val="center"/>
          </w:tcPr>
          <w:p w:rsidR="002D3E39" w:rsidRPr="00897230" w:rsidRDefault="002D3E39" w:rsidP="00B74126">
            <w:pPr>
              <w:tabs>
                <w:tab w:val="left" w:pos="709"/>
              </w:tabs>
              <w:jc w:val="center"/>
              <w:rPr>
                <w:color w:val="000000"/>
                <w:sz w:val="24"/>
                <w:szCs w:val="24"/>
                <w:lang w:val="uk-UA"/>
              </w:rPr>
            </w:pPr>
            <w:r>
              <w:rPr>
                <w:color w:val="000000"/>
                <w:sz w:val="24"/>
                <w:szCs w:val="24"/>
                <w:lang w:val="uk-UA"/>
              </w:rPr>
              <w:t>440,0</w:t>
            </w:r>
          </w:p>
        </w:tc>
        <w:tc>
          <w:tcPr>
            <w:tcW w:w="1134" w:type="dxa"/>
            <w:shd w:val="clear" w:color="auto" w:fill="FFFFFF"/>
            <w:vAlign w:val="center"/>
          </w:tcPr>
          <w:p w:rsidR="002D3E39" w:rsidRPr="00897230" w:rsidRDefault="002D3E39" w:rsidP="00B74126">
            <w:pPr>
              <w:tabs>
                <w:tab w:val="left" w:pos="709"/>
              </w:tabs>
              <w:jc w:val="center"/>
              <w:rPr>
                <w:sz w:val="24"/>
                <w:szCs w:val="24"/>
                <w:lang w:val="uk-UA"/>
              </w:rPr>
            </w:pPr>
            <w:r>
              <w:rPr>
                <w:color w:val="000000"/>
                <w:sz w:val="24"/>
                <w:szCs w:val="24"/>
                <w:lang w:val="uk-UA"/>
              </w:rPr>
              <w:t>440,0</w:t>
            </w:r>
          </w:p>
        </w:tc>
        <w:tc>
          <w:tcPr>
            <w:tcW w:w="1134" w:type="dxa"/>
            <w:shd w:val="clear" w:color="auto" w:fill="FFFFFF"/>
            <w:vAlign w:val="center"/>
          </w:tcPr>
          <w:p w:rsidR="002D3E39" w:rsidRPr="00897230" w:rsidRDefault="002D3E39" w:rsidP="00B74126">
            <w:pPr>
              <w:tabs>
                <w:tab w:val="left" w:pos="709"/>
              </w:tabs>
              <w:jc w:val="center"/>
              <w:rPr>
                <w:sz w:val="24"/>
                <w:szCs w:val="24"/>
                <w:lang w:val="uk-UA"/>
              </w:rPr>
            </w:pPr>
            <w:r>
              <w:rPr>
                <w:color w:val="000000"/>
                <w:sz w:val="24"/>
                <w:szCs w:val="24"/>
                <w:lang w:val="uk-UA"/>
              </w:rPr>
              <w:t>440,0</w:t>
            </w:r>
          </w:p>
        </w:tc>
      </w:tr>
      <w:tr w:rsidR="002D3E39" w:rsidRPr="00DF3143" w:rsidTr="00B74126">
        <w:trPr>
          <w:trHeight w:hRule="exact" w:val="269"/>
        </w:trPr>
        <w:tc>
          <w:tcPr>
            <w:tcW w:w="9493" w:type="dxa"/>
            <w:gridSpan w:val="7"/>
            <w:shd w:val="clear" w:color="auto" w:fill="FFFFFF"/>
          </w:tcPr>
          <w:p w:rsidR="002D3E39" w:rsidRPr="00897230" w:rsidRDefault="002D3E39" w:rsidP="00B74126">
            <w:pPr>
              <w:tabs>
                <w:tab w:val="left" w:pos="709"/>
              </w:tabs>
              <w:jc w:val="center"/>
              <w:rPr>
                <w:sz w:val="24"/>
                <w:szCs w:val="24"/>
                <w:lang w:val="uk-UA"/>
              </w:rPr>
            </w:pPr>
            <w:r w:rsidRPr="00897230">
              <w:rPr>
                <w:sz w:val="24"/>
                <w:szCs w:val="24"/>
                <w:shd w:val="clear" w:color="auto" w:fill="FFFFFF"/>
                <w:lang w:val="uk-UA" w:eastAsia="uk-UA" w:bidi="uk-UA"/>
              </w:rPr>
              <w:t>IV. Показники якості</w:t>
            </w:r>
          </w:p>
        </w:tc>
      </w:tr>
      <w:tr w:rsidR="002D3E39" w:rsidRPr="00DF3143" w:rsidTr="00B74126">
        <w:trPr>
          <w:trHeight w:hRule="exact" w:val="557"/>
        </w:trPr>
        <w:tc>
          <w:tcPr>
            <w:tcW w:w="421" w:type="dxa"/>
            <w:shd w:val="clear" w:color="auto" w:fill="FFFFFF"/>
            <w:vAlign w:val="center"/>
          </w:tcPr>
          <w:p w:rsidR="002D3E39" w:rsidRPr="00897230" w:rsidRDefault="002D3E39" w:rsidP="00B74126">
            <w:pPr>
              <w:widowControl w:val="0"/>
              <w:tabs>
                <w:tab w:val="left" w:pos="709"/>
              </w:tabs>
              <w:jc w:val="center"/>
              <w:rPr>
                <w:sz w:val="24"/>
                <w:szCs w:val="24"/>
                <w:shd w:val="clear" w:color="auto" w:fill="FFFFFF"/>
                <w:lang w:val="uk-UA" w:eastAsia="uk-UA" w:bidi="uk-UA"/>
              </w:rPr>
            </w:pPr>
            <w:r w:rsidRPr="00897230">
              <w:rPr>
                <w:sz w:val="24"/>
                <w:szCs w:val="24"/>
                <w:shd w:val="clear" w:color="auto" w:fill="FFFFFF"/>
                <w:lang w:val="uk-UA" w:eastAsia="uk-UA" w:bidi="uk-UA"/>
              </w:rPr>
              <w:t>1</w:t>
            </w:r>
          </w:p>
        </w:tc>
        <w:tc>
          <w:tcPr>
            <w:tcW w:w="2835" w:type="dxa"/>
            <w:shd w:val="clear" w:color="auto" w:fill="auto"/>
            <w:vAlign w:val="center"/>
          </w:tcPr>
          <w:p w:rsidR="002D3E39" w:rsidRPr="00897230" w:rsidRDefault="002D3E39" w:rsidP="00897230">
            <w:pPr>
              <w:jc w:val="both"/>
              <w:rPr>
                <w:color w:val="000000"/>
                <w:sz w:val="24"/>
                <w:szCs w:val="24"/>
              </w:rPr>
            </w:pPr>
            <w:r w:rsidRPr="00897230">
              <w:rPr>
                <w:color w:val="000000"/>
                <w:sz w:val="24"/>
                <w:szCs w:val="24"/>
              </w:rPr>
              <w:t>відсоток освоєння коштів</w:t>
            </w:r>
          </w:p>
        </w:tc>
        <w:tc>
          <w:tcPr>
            <w:tcW w:w="992" w:type="dxa"/>
            <w:shd w:val="clear" w:color="auto" w:fill="auto"/>
            <w:vAlign w:val="center"/>
          </w:tcPr>
          <w:p w:rsidR="002D3E39" w:rsidRPr="00897230" w:rsidRDefault="002D3E39" w:rsidP="00B74126">
            <w:pPr>
              <w:tabs>
                <w:tab w:val="left" w:pos="709"/>
              </w:tabs>
              <w:jc w:val="center"/>
              <w:rPr>
                <w:color w:val="000000"/>
                <w:sz w:val="24"/>
                <w:szCs w:val="24"/>
                <w:lang w:val="uk-UA"/>
              </w:rPr>
            </w:pPr>
            <w:r w:rsidRPr="00897230">
              <w:rPr>
                <w:color w:val="000000"/>
                <w:sz w:val="24"/>
                <w:szCs w:val="24"/>
                <w:lang w:val="uk-UA"/>
              </w:rPr>
              <w:t>відс.</w:t>
            </w:r>
          </w:p>
        </w:tc>
        <w:tc>
          <w:tcPr>
            <w:tcW w:w="1843" w:type="dxa"/>
            <w:shd w:val="clear" w:color="auto" w:fill="auto"/>
            <w:vAlign w:val="center"/>
          </w:tcPr>
          <w:p w:rsidR="002D3E39" w:rsidRPr="00897230" w:rsidRDefault="002D3E39" w:rsidP="00B74126">
            <w:pPr>
              <w:tabs>
                <w:tab w:val="left" w:pos="709"/>
              </w:tabs>
              <w:jc w:val="center"/>
              <w:rPr>
                <w:color w:val="000000"/>
                <w:sz w:val="24"/>
                <w:szCs w:val="24"/>
              </w:rPr>
            </w:pPr>
            <w:r w:rsidRPr="00897230">
              <w:rPr>
                <w:color w:val="000000"/>
                <w:sz w:val="24"/>
                <w:szCs w:val="24"/>
              </w:rPr>
              <w:t>розрахункові дані</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100</w:t>
            </w:r>
          </w:p>
        </w:tc>
      </w:tr>
      <w:tr w:rsidR="002D3E39" w:rsidRPr="00DF3143" w:rsidTr="00B62976">
        <w:trPr>
          <w:trHeight w:hRule="exact" w:val="716"/>
        </w:trPr>
        <w:tc>
          <w:tcPr>
            <w:tcW w:w="9493" w:type="dxa"/>
            <w:gridSpan w:val="7"/>
            <w:shd w:val="clear" w:color="auto" w:fill="FFFFFF"/>
            <w:vAlign w:val="center"/>
          </w:tcPr>
          <w:p w:rsidR="002D3E39" w:rsidRPr="00B62976" w:rsidRDefault="002D3E39" w:rsidP="00B62976">
            <w:pPr>
              <w:tabs>
                <w:tab w:val="left" w:pos="709"/>
              </w:tabs>
              <w:jc w:val="center"/>
              <w:rPr>
                <w:sz w:val="24"/>
                <w:szCs w:val="24"/>
                <w:lang w:val="uk-UA"/>
              </w:rPr>
            </w:pPr>
            <w:r w:rsidRPr="00B62976">
              <w:rPr>
                <w:b/>
                <w:sz w:val="24"/>
                <w:szCs w:val="24"/>
                <w:shd w:val="clear" w:color="auto" w:fill="FFFFFF"/>
                <w:lang w:val="uk-UA" w:eastAsia="uk-UA" w:bidi="uk-UA"/>
              </w:rPr>
              <w:t xml:space="preserve">10. </w:t>
            </w:r>
            <w:r w:rsidRPr="00B62976">
              <w:rPr>
                <w:rStyle w:val="af3"/>
                <w:b/>
                <w:bCs/>
                <w:i w:val="0"/>
                <w:iCs w:val="0"/>
                <w:sz w:val="24"/>
                <w:szCs w:val="24"/>
                <w:shd w:val="clear" w:color="auto" w:fill="FFFFFF"/>
              </w:rPr>
              <w:t>Капітальний ремонт внутрішньобудинкових</w:t>
            </w:r>
            <w:r w:rsidRPr="00B62976">
              <w:rPr>
                <w:b/>
                <w:sz w:val="24"/>
                <w:szCs w:val="24"/>
                <w:shd w:val="clear" w:color="auto" w:fill="FFFFFF"/>
              </w:rPr>
              <w:t xml:space="preserve"> інженерних </w:t>
            </w:r>
            <w:r w:rsidRPr="00B62976">
              <w:rPr>
                <w:rStyle w:val="af3"/>
                <w:b/>
                <w:bCs/>
                <w:i w:val="0"/>
                <w:iCs w:val="0"/>
                <w:sz w:val="24"/>
                <w:szCs w:val="24"/>
                <w:shd w:val="clear" w:color="auto" w:fill="FFFFFF"/>
              </w:rPr>
              <w:t xml:space="preserve">мереж </w:t>
            </w:r>
            <w:r w:rsidRPr="00B62976">
              <w:rPr>
                <w:b/>
                <w:sz w:val="24"/>
                <w:szCs w:val="24"/>
                <w:shd w:val="clear" w:color="auto" w:fill="FFFFFF"/>
              </w:rPr>
              <w:t>в багатоквартирному житловому будинку</w:t>
            </w:r>
          </w:p>
        </w:tc>
      </w:tr>
      <w:tr w:rsidR="002D3E39" w:rsidRPr="00DF3143" w:rsidTr="00B74126">
        <w:trPr>
          <w:trHeight w:hRule="exact" w:val="287"/>
        </w:trPr>
        <w:tc>
          <w:tcPr>
            <w:tcW w:w="9493" w:type="dxa"/>
            <w:gridSpan w:val="7"/>
            <w:shd w:val="clear" w:color="auto" w:fill="FFFFFF"/>
            <w:vAlign w:val="center"/>
          </w:tcPr>
          <w:p w:rsidR="002D3E39" w:rsidRPr="00AA0551" w:rsidRDefault="002D3E39" w:rsidP="00B74126">
            <w:pPr>
              <w:tabs>
                <w:tab w:val="left" w:pos="709"/>
              </w:tabs>
              <w:jc w:val="center"/>
              <w:rPr>
                <w:sz w:val="24"/>
                <w:szCs w:val="24"/>
                <w:lang w:val="uk-UA"/>
              </w:rPr>
            </w:pPr>
            <w:r w:rsidRPr="00AA0551">
              <w:rPr>
                <w:sz w:val="24"/>
                <w:szCs w:val="24"/>
                <w:shd w:val="clear" w:color="auto" w:fill="FFFFFF"/>
                <w:lang w:val="uk-UA" w:eastAsia="uk-UA" w:bidi="uk-UA"/>
              </w:rPr>
              <w:t>І. Показники затрат</w:t>
            </w:r>
          </w:p>
        </w:tc>
      </w:tr>
      <w:tr w:rsidR="002D3E39" w:rsidRPr="00DF3143" w:rsidTr="00837569">
        <w:trPr>
          <w:trHeight w:hRule="exact" w:val="1731"/>
        </w:trPr>
        <w:tc>
          <w:tcPr>
            <w:tcW w:w="421" w:type="dxa"/>
            <w:shd w:val="clear" w:color="auto" w:fill="FFFFFF"/>
            <w:vAlign w:val="center"/>
          </w:tcPr>
          <w:p w:rsidR="002D3E39" w:rsidRPr="00837569" w:rsidRDefault="002D3E39" w:rsidP="00837569">
            <w:pPr>
              <w:widowControl w:val="0"/>
              <w:tabs>
                <w:tab w:val="left" w:pos="709"/>
              </w:tabs>
              <w:jc w:val="both"/>
              <w:rPr>
                <w:sz w:val="24"/>
                <w:szCs w:val="24"/>
                <w:shd w:val="clear" w:color="auto" w:fill="FFFFFF"/>
                <w:lang w:val="uk-UA" w:eastAsia="uk-UA" w:bidi="uk-UA"/>
              </w:rPr>
            </w:pPr>
            <w:r w:rsidRPr="00837569">
              <w:rPr>
                <w:sz w:val="24"/>
                <w:szCs w:val="24"/>
                <w:shd w:val="clear" w:color="auto" w:fill="FFFFFF"/>
                <w:lang w:val="uk-UA" w:eastAsia="uk-UA" w:bidi="uk-UA"/>
              </w:rPr>
              <w:lastRenderedPageBreak/>
              <w:t>1</w:t>
            </w:r>
          </w:p>
        </w:tc>
        <w:tc>
          <w:tcPr>
            <w:tcW w:w="2835" w:type="dxa"/>
            <w:shd w:val="clear" w:color="auto" w:fill="auto"/>
            <w:vAlign w:val="center"/>
          </w:tcPr>
          <w:p w:rsidR="002D3E39" w:rsidRPr="00837569" w:rsidRDefault="002D3E39" w:rsidP="00837569">
            <w:pPr>
              <w:jc w:val="both"/>
              <w:rPr>
                <w:color w:val="000000"/>
                <w:sz w:val="24"/>
                <w:szCs w:val="24"/>
                <w:lang w:val="uk-UA"/>
              </w:rPr>
            </w:pPr>
            <w:r w:rsidRPr="00837569">
              <w:rPr>
                <w:color w:val="000000"/>
                <w:sz w:val="24"/>
                <w:szCs w:val="24"/>
              </w:rPr>
              <w:t>обсяг видатків на капітальний ремонт внутрішньобудинкових інженерних мереж в багатоквартирних будинках</w:t>
            </w:r>
          </w:p>
        </w:tc>
        <w:tc>
          <w:tcPr>
            <w:tcW w:w="992" w:type="dxa"/>
            <w:shd w:val="clear" w:color="auto" w:fill="auto"/>
            <w:vAlign w:val="center"/>
          </w:tcPr>
          <w:p w:rsidR="002D3E39" w:rsidRPr="00837569" w:rsidRDefault="002D3E39" w:rsidP="00837569">
            <w:pPr>
              <w:tabs>
                <w:tab w:val="left" w:pos="709"/>
              </w:tabs>
              <w:jc w:val="center"/>
              <w:rPr>
                <w:color w:val="000000"/>
                <w:sz w:val="24"/>
                <w:szCs w:val="24"/>
              </w:rPr>
            </w:pPr>
            <w:r w:rsidRPr="00837569">
              <w:rPr>
                <w:color w:val="000000"/>
                <w:sz w:val="24"/>
                <w:szCs w:val="24"/>
                <w:lang w:val="uk-UA"/>
              </w:rPr>
              <w:t>тис.</w:t>
            </w:r>
            <w:r w:rsidRPr="00837569">
              <w:rPr>
                <w:color w:val="000000"/>
                <w:sz w:val="24"/>
                <w:szCs w:val="24"/>
              </w:rPr>
              <w:t>грн.</w:t>
            </w:r>
          </w:p>
        </w:tc>
        <w:tc>
          <w:tcPr>
            <w:tcW w:w="1843" w:type="dxa"/>
            <w:shd w:val="clear" w:color="auto" w:fill="auto"/>
            <w:vAlign w:val="center"/>
          </w:tcPr>
          <w:p w:rsidR="002D3E39" w:rsidRPr="00837569" w:rsidRDefault="002D3E39" w:rsidP="00837569">
            <w:pPr>
              <w:tabs>
                <w:tab w:val="left" w:pos="709"/>
              </w:tabs>
              <w:jc w:val="center"/>
              <w:rPr>
                <w:color w:val="000000"/>
                <w:sz w:val="24"/>
                <w:szCs w:val="24"/>
              </w:rPr>
            </w:pPr>
            <w:r w:rsidRPr="00837569">
              <w:rPr>
                <w:color w:val="000000"/>
                <w:sz w:val="24"/>
                <w:szCs w:val="24"/>
              </w:rPr>
              <w:t>рішення  міської ради</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200,0</w:t>
            </w:r>
          </w:p>
        </w:tc>
        <w:tc>
          <w:tcPr>
            <w:tcW w:w="1134" w:type="dxa"/>
            <w:shd w:val="clear" w:color="auto" w:fill="FFFFFF"/>
            <w:vAlign w:val="center"/>
          </w:tcPr>
          <w:p w:rsidR="002D3E39" w:rsidRPr="00735ECA" w:rsidRDefault="002D3E39" w:rsidP="002D3E39">
            <w:pPr>
              <w:tabs>
                <w:tab w:val="left" w:pos="709"/>
              </w:tabs>
              <w:jc w:val="center"/>
              <w:rPr>
                <w:sz w:val="24"/>
                <w:szCs w:val="24"/>
                <w:lang w:val="uk-UA"/>
              </w:rPr>
            </w:pPr>
            <w:r>
              <w:rPr>
                <w:sz w:val="24"/>
                <w:szCs w:val="24"/>
                <w:lang w:val="uk-UA"/>
              </w:rPr>
              <w:t>200,0</w:t>
            </w:r>
          </w:p>
        </w:tc>
        <w:tc>
          <w:tcPr>
            <w:tcW w:w="1134" w:type="dxa"/>
            <w:shd w:val="clear" w:color="auto" w:fill="FFFFFF"/>
            <w:vAlign w:val="center"/>
          </w:tcPr>
          <w:p w:rsidR="002D3E39" w:rsidRPr="00735ECA" w:rsidRDefault="002D3E39" w:rsidP="002D3E39">
            <w:pPr>
              <w:tabs>
                <w:tab w:val="left" w:pos="709"/>
              </w:tabs>
              <w:jc w:val="center"/>
              <w:rPr>
                <w:sz w:val="24"/>
                <w:szCs w:val="24"/>
                <w:lang w:val="uk-UA"/>
              </w:rPr>
            </w:pPr>
            <w:r>
              <w:rPr>
                <w:sz w:val="24"/>
                <w:szCs w:val="24"/>
                <w:lang w:val="uk-UA"/>
              </w:rPr>
              <w:t>200,0</w:t>
            </w:r>
          </w:p>
        </w:tc>
      </w:tr>
      <w:tr w:rsidR="002D3E39" w:rsidRPr="00DF3143" w:rsidTr="00AA0551">
        <w:trPr>
          <w:trHeight w:hRule="exact" w:val="423"/>
        </w:trPr>
        <w:tc>
          <w:tcPr>
            <w:tcW w:w="9493" w:type="dxa"/>
            <w:gridSpan w:val="7"/>
            <w:shd w:val="clear" w:color="auto" w:fill="FFFFFF"/>
            <w:vAlign w:val="center"/>
          </w:tcPr>
          <w:p w:rsidR="002D3E39" w:rsidRPr="00837569" w:rsidRDefault="002D3E39" w:rsidP="00B74126">
            <w:pPr>
              <w:tabs>
                <w:tab w:val="left" w:pos="709"/>
              </w:tabs>
              <w:jc w:val="center"/>
              <w:rPr>
                <w:sz w:val="24"/>
                <w:szCs w:val="24"/>
                <w:lang w:val="uk-UA"/>
              </w:rPr>
            </w:pPr>
            <w:r w:rsidRPr="00837569">
              <w:rPr>
                <w:sz w:val="24"/>
                <w:szCs w:val="24"/>
                <w:shd w:val="clear" w:color="auto" w:fill="FFFFFF"/>
                <w:lang w:val="uk-UA" w:eastAsia="uk-UA" w:bidi="uk-UA"/>
              </w:rPr>
              <w:t>II. Показники продукту</w:t>
            </w:r>
          </w:p>
        </w:tc>
      </w:tr>
      <w:tr w:rsidR="002D3E39" w:rsidRPr="00DF3143" w:rsidTr="00837569">
        <w:trPr>
          <w:trHeight w:hRule="exact" w:val="813"/>
        </w:trPr>
        <w:tc>
          <w:tcPr>
            <w:tcW w:w="421" w:type="dxa"/>
            <w:shd w:val="clear" w:color="auto" w:fill="FFFFFF"/>
            <w:vAlign w:val="center"/>
          </w:tcPr>
          <w:p w:rsidR="002D3E39" w:rsidRPr="00DF3143" w:rsidRDefault="002D3E39" w:rsidP="00B74126">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rsidR="002D3E39" w:rsidRPr="00837569" w:rsidRDefault="002D3E39" w:rsidP="00837569">
            <w:pPr>
              <w:jc w:val="both"/>
              <w:rPr>
                <w:color w:val="000000"/>
                <w:sz w:val="24"/>
                <w:szCs w:val="24"/>
                <w:lang w:val="uk-UA"/>
              </w:rPr>
            </w:pPr>
            <w:r w:rsidRPr="00837569">
              <w:rPr>
                <w:color w:val="000000"/>
                <w:sz w:val="24"/>
                <w:szCs w:val="24"/>
                <w:lang w:val="uk-UA"/>
              </w:rPr>
              <w:t>кількість об'єктів, які підлягають капітальному ремонту</w:t>
            </w:r>
          </w:p>
        </w:tc>
        <w:tc>
          <w:tcPr>
            <w:tcW w:w="992" w:type="dxa"/>
            <w:shd w:val="clear" w:color="auto" w:fill="auto"/>
            <w:vAlign w:val="center"/>
          </w:tcPr>
          <w:p w:rsidR="002D3E39" w:rsidRPr="00837569" w:rsidRDefault="002D3E39" w:rsidP="00B74126">
            <w:pPr>
              <w:tabs>
                <w:tab w:val="left" w:pos="709"/>
              </w:tabs>
              <w:jc w:val="center"/>
              <w:rPr>
                <w:color w:val="000000"/>
                <w:sz w:val="24"/>
                <w:szCs w:val="24"/>
              </w:rPr>
            </w:pPr>
            <w:r w:rsidRPr="00837569">
              <w:rPr>
                <w:color w:val="000000"/>
                <w:sz w:val="24"/>
                <w:szCs w:val="24"/>
              </w:rPr>
              <w:t>од.</w:t>
            </w:r>
          </w:p>
        </w:tc>
        <w:tc>
          <w:tcPr>
            <w:tcW w:w="1843" w:type="dxa"/>
            <w:shd w:val="clear" w:color="auto" w:fill="auto"/>
            <w:vAlign w:val="center"/>
          </w:tcPr>
          <w:p w:rsidR="002D3E39" w:rsidRPr="00837569" w:rsidRDefault="002D3E39" w:rsidP="00B74126">
            <w:pPr>
              <w:tabs>
                <w:tab w:val="left" w:pos="709"/>
              </w:tabs>
              <w:jc w:val="center"/>
              <w:rPr>
                <w:color w:val="000000"/>
                <w:sz w:val="24"/>
                <w:szCs w:val="24"/>
              </w:rPr>
            </w:pPr>
            <w:r w:rsidRPr="00837569">
              <w:rPr>
                <w:color w:val="000000"/>
                <w:sz w:val="24"/>
                <w:szCs w:val="24"/>
              </w:rPr>
              <w:t>облікові дані</w:t>
            </w:r>
          </w:p>
        </w:tc>
        <w:tc>
          <w:tcPr>
            <w:tcW w:w="1134" w:type="dxa"/>
            <w:shd w:val="clear" w:color="auto" w:fill="FFFFFF"/>
            <w:vAlign w:val="center"/>
          </w:tcPr>
          <w:p w:rsidR="002D3E39" w:rsidRPr="00DF3143" w:rsidRDefault="002D3E39" w:rsidP="00B74126">
            <w:pPr>
              <w:tabs>
                <w:tab w:val="left" w:pos="709"/>
              </w:tabs>
              <w:jc w:val="center"/>
              <w:rPr>
                <w:color w:val="000000"/>
                <w:lang w:val="uk-UA"/>
              </w:rPr>
            </w:pPr>
            <w:r>
              <w:rPr>
                <w:color w:val="000000"/>
                <w:lang w:val="uk-UA"/>
              </w:rPr>
              <w:t>1</w:t>
            </w:r>
          </w:p>
        </w:tc>
        <w:tc>
          <w:tcPr>
            <w:tcW w:w="1134" w:type="dxa"/>
            <w:shd w:val="clear" w:color="auto" w:fill="FFFFFF"/>
            <w:vAlign w:val="center"/>
          </w:tcPr>
          <w:p w:rsidR="002D3E39" w:rsidRPr="00DF3143" w:rsidRDefault="002D3E39" w:rsidP="00B74126">
            <w:pPr>
              <w:tabs>
                <w:tab w:val="left" w:pos="709"/>
              </w:tabs>
              <w:jc w:val="center"/>
              <w:rPr>
                <w:lang w:val="uk-UA"/>
              </w:rPr>
            </w:pPr>
            <w:r>
              <w:rPr>
                <w:lang w:val="uk-UA"/>
              </w:rPr>
              <w:t>1</w:t>
            </w:r>
          </w:p>
        </w:tc>
        <w:tc>
          <w:tcPr>
            <w:tcW w:w="1134" w:type="dxa"/>
            <w:shd w:val="clear" w:color="auto" w:fill="FFFFFF"/>
            <w:vAlign w:val="center"/>
          </w:tcPr>
          <w:p w:rsidR="002D3E39" w:rsidRPr="00DF3143" w:rsidRDefault="002D3E39" w:rsidP="00B74126">
            <w:pPr>
              <w:tabs>
                <w:tab w:val="left" w:pos="709"/>
              </w:tabs>
              <w:jc w:val="center"/>
              <w:rPr>
                <w:lang w:val="uk-UA"/>
              </w:rPr>
            </w:pPr>
            <w:r>
              <w:rPr>
                <w:lang w:val="uk-UA"/>
              </w:rPr>
              <w:t>1</w:t>
            </w:r>
          </w:p>
        </w:tc>
      </w:tr>
      <w:tr w:rsidR="002D3E39" w:rsidRPr="00DF3143" w:rsidTr="00B74126">
        <w:trPr>
          <w:trHeight w:hRule="exact" w:val="407"/>
        </w:trPr>
        <w:tc>
          <w:tcPr>
            <w:tcW w:w="9493" w:type="dxa"/>
            <w:gridSpan w:val="7"/>
            <w:shd w:val="clear" w:color="auto" w:fill="FFFFFF"/>
            <w:vAlign w:val="center"/>
          </w:tcPr>
          <w:p w:rsidR="002D3E39" w:rsidRPr="00837569" w:rsidRDefault="002D3E39" w:rsidP="00B74126">
            <w:pPr>
              <w:tabs>
                <w:tab w:val="left" w:pos="709"/>
              </w:tabs>
              <w:jc w:val="center"/>
              <w:rPr>
                <w:sz w:val="24"/>
                <w:szCs w:val="24"/>
                <w:lang w:val="uk-UA"/>
              </w:rPr>
            </w:pPr>
            <w:r w:rsidRPr="00837569">
              <w:rPr>
                <w:sz w:val="24"/>
                <w:szCs w:val="24"/>
                <w:shd w:val="clear" w:color="auto" w:fill="FFFFFF"/>
                <w:lang w:val="uk-UA" w:eastAsia="uk-UA" w:bidi="uk-UA"/>
              </w:rPr>
              <w:t>III. Показники ефективності</w:t>
            </w:r>
          </w:p>
        </w:tc>
      </w:tr>
      <w:tr w:rsidR="002D3E39" w:rsidRPr="00DF3143" w:rsidTr="00837569">
        <w:trPr>
          <w:trHeight w:hRule="exact" w:val="1000"/>
        </w:trPr>
        <w:tc>
          <w:tcPr>
            <w:tcW w:w="421" w:type="dxa"/>
            <w:shd w:val="clear" w:color="auto" w:fill="FFFFFF"/>
            <w:vAlign w:val="center"/>
          </w:tcPr>
          <w:p w:rsidR="002D3E39" w:rsidRPr="00DF3143" w:rsidRDefault="002D3E39" w:rsidP="00B74126">
            <w:pPr>
              <w:widowControl w:val="0"/>
              <w:tabs>
                <w:tab w:val="left" w:pos="709"/>
              </w:tabs>
              <w:jc w:val="center"/>
              <w:rPr>
                <w:shd w:val="clear" w:color="auto" w:fill="FFFFFF"/>
                <w:lang w:val="uk-UA" w:eastAsia="uk-UA" w:bidi="uk-UA"/>
              </w:rPr>
            </w:pPr>
            <w:r w:rsidRPr="00DF3143">
              <w:rPr>
                <w:bCs/>
                <w:shd w:val="clear" w:color="auto" w:fill="FFFFFF"/>
                <w:lang w:val="uk-UA" w:eastAsia="uk-UA" w:bidi="uk-UA"/>
              </w:rPr>
              <w:t>1</w:t>
            </w:r>
          </w:p>
        </w:tc>
        <w:tc>
          <w:tcPr>
            <w:tcW w:w="2835" w:type="dxa"/>
            <w:shd w:val="clear" w:color="auto" w:fill="auto"/>
            <w:vAlign w:val="center"/>
          </w:tcPr>
          <w:p w:rsidR="002D3E39" w:rsidRPr="00837569" w:rsidRDefault="002D3E39" w:rsidP="00837569">
            <w:pPr>
              <w:jc w:val="both"/>
              <w:rPr>
                <w:color w:val="000000"/>
                <w:sz w:val="24"/>
                <w:szCs w:val="24"/>
                <w:lang w:val="uk-UA"/>
              </w:rPr>
            </w:pPr>
            <w:r w:rsidRPr="00837569">
              <w:rPr>
                <w:color w:val="000000"/>
                <w:sz w:val="24"/>
                <w:szCs w:val="24"/>
              </w:rPr>
              <w:t>середня вартість капітального ремонтуодного об'єкта</w:t>
            </w:r>
          </w:p>
        </w:tc>
        <w:tc>
          <w:tcPr>
            <w:tcW w:w="992" w:type="dxa"/>
            <w:shd w:val="clear" w:color="auto" w:fill="auto"/>
            <w:vAlign w:val="center"/>
          </w:tcPr>
          <w:p w:rsidR="002D3E39" w:rsidRPr="00837569" w:rsidRDefault="002D3E39" w:rsidP="00B74126">
            <w:pPr>
              <w:tabs>
                <w:tab w:val="left" w:pos="709"/>
              </w:tabs>
              <w:jc w:val="center"/>
              <w:rPr>
                <w:color w:val="000000"/>
                <w:sz w:val="24"/>
                <w:szCs w:val="24"/>
              </w:rPr>
            </w:pPr>
            <w:r w:rsidRPr="00837569">
              <w:rPr>
                <w:color w:val="000000"/>
                <w:sz w:val="24"/>
                <w:szCs w:val="24"/>
                <w:lang w:val="uk-UA"/>
              </w:rPr>
              <w:t>тис.</w:t>
            </w:r>
            <w:r w:rsidRPr="00837569">
              <w:rPr>
                <w:color w:val="000000"/>
                <w:sz w:val="24"/>
                <w:szCs w:val="24"/>
              </w:rPr>
              <w:t>грн.</w:t>
            </w:r>
          </w:p>
        </w:tc>
        <w:tc>
          <w:tcPr>
            <w:tcW w:w="1843" w:type="dxa"/>
            <w:shd w:val="clear" w:color="auto" w:fill="auto"/>
            <w:vAlign w:val="center"/>
          </w:tcPr>
          <w:p w:rsidR="002D3E39" w:rsidRPr="00837569" w:rsidRDefault="002D3E39" w:rsidP="00B74126">
            <w:pPr>
              <w:tabs>
                <w:tab w:val="left" w:pos="709"/>
              </w:tabs>
              <w:jc w:val="center"/>
              <w:rPr>
                <w:color w:val="000000"/>
                <w:sz w:val="24"/>
                <w:szCs w:val="24"/>
              </w:rPr>
            </w:pPr>
            <w:r w:rsidRPr="00837569">
              <w:rPr>
                <w:color w:val="000000"/>
                <w:sz w:val="24"/>
                <w:szCs w:val="24"/>
              </w:rPr>
              <w:t>розрахункові дані</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200,0</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200,0</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200,0</w:t>
            </w:r>
          </w:p>
        </w:tc>
      </w:tr>
      <w:tr w:rsidR="002D3E39" w:rsidRPr="00DF3143" w:rsidTr="00B74126">
        <w:trPr>
          <w:trHeight w:hRule="exact" w:val="284"/>
        </w:trPr>
        <w:tc>
          <w:tcPr>
            <w:tcW w:w="9493" w:type="dxa"/>
            <w:gridSpan w:val="7"/>
            <w:shd w:val="clear" w:color="auto" w:fill="FFFFFF"/>
          </w:tcPr>
          <w:p w:rsidR="002D3E39" w:rsidRPr="00837569" w:rsidRDefault="002D3E39" w:rsidP="00B74126">
            <w:pPr>
              <w:tabs>
                <w:tab w:val="left" w:pos="709"/>
              </w:tabs>
              <w:jc w:val="center"/>
              <w:rPr>
                <w:sz w:val="24"/>
                <w:szCs w:val="24"/>
                <w:lang w:val="uk-UA"/>
              </w:rPr>
            </w:pPr>
            <w:r w:rsidRPr="00837569">
              <w:rPr>
                <w:sz w:val="24"/>
                <w:szCs w:val="24"/>
                <w:shd w:val="clear" w:color="auto" w:fill="FFFFFF"/>
                <w:lang w:val="uk-UA" w:eastAsia="uk-UA" w:bidi="uk-UA"/>
              </w:rPr>
              <w:t>IV. Показники якості</w:t>
            </w:r>
          </w:p>
        </w:tc>
      </w:tr>
      <w:tr w:rsidR="002D3E39" w:rsidRPr="00DF3143" w:rsidTr="00B74126">
        <w:trPr>
          <w:trHeight w:hRule="exact" w:val="557"/>
        </w:trPr>
        <w:tc>
          <w:tcPr>
            <w:tcW w:w="421" w:type="dxa"/>
            <w:shd w:val="clear" w:color="auto" w:fill="FFFFFF"/>
            <w:vAlign w:val="center"/>
          </w:tcPr>
          <w:p w:rsidR="002D3E39" w:rsidRPr="00DF3143" w:rsidRDefault="002D3E39" w:rsidP="00B74126">
            <w:pPr>
              <w:widowControl w:val="0"/>
              <w:tabs>
                <w:tab w:val="left" w:pos="709"/>
              </w:tabs>
              <w:jc w:val="center"/>
              <w:rPr>
                <w:shd w:val="clear" w:color="auto" w:fill="FFFFFF"/>
                <w:lang w:val="uk-UA" w:eastAsia="uk-UA" w:bidi="uk-UA"/>
              </w:rPr>
            </w:pPr>
            <w:r w:rsidRPr="00DF3143">
              <w:rPr>
                <w:shd w:val="clear" w:color="auto" w:fill="FFFFFF"/>
                <w:lang w:val="uk-UA" w:eastAsia="uk-UA" w:bidi="uk-UA"/>
              </w:rPr>
              <w:t>1</w:t>
            </w:r>
          </w:p>
        </w:tc>
        <w:tc>
          <w:tcPr>
            <w:tcW w:w="2835" w:type="dxa"/>
            <w:shd w:val="clear" w:color="auto" w:fill="auto"/>
            <w:vAlign w:val="center"/>
          </w:tcPr>
          <w:p w:rsidR="002D3E39" w:rsidRPr="00837569" w:rsidRDefault="002D3E39" w:rsidP="00837569">
            <w:pPr>
              <w:jc w:val="both"/>
              <w:rPr>
                <w:color w:val="000000"/>
                <w:sz w:val="24"/>
                <w:szCs w:val="24"/>
              </w:rPr>
            </w:pPr>
            <w:r w:rsidRPr="00837569">
              <w:rPr>
                <w:color w:val="000000"/>
                <w:sz w:val="24"/>
                <w:szCs w:val="24"/>
              </w:rPr>
              <w:t>відсоток освоєння коштів</w:t>
            </w:r>
          </w:p>
        </w:tc>
        <w:tc>
          <w:tcPr>
            <w:tcW w:w="992" w:type="dxa"/>
            <w:shd w:val="clear" w:color="auto" w:fill="auto"/>
            <w:vAlign w:val="center"/>
          </w:tcPr>
          <w:p w:rsidR="002D3E39" w:rsidRPr="00837569" w:rsidRDefault="002D3E39" w:rsidP="00B74126">
            <w:pPr>
              <w:tabs>
                <w:tab w:val="left" w:pos="709"/>
              </w:tabs>
              <w:jc w:val="center"/>
              <w:rPr>
                <w:color w:val="000000"/>
                <w:sz w:val="24"/>
                <w:szCs w:val="24"/>
              </w:rPr>
            </w:pPr>
            <w:r w:rsidRPr="00837569">
              <w:rPr>
                <w:color w:val="000000"/>
                <w:sz w:val="24"/>
                <w:szCs w:val="24"/>
                <w:lang w:val="uk-UA"/>
              </w:rPr>
              <w:t>відс</w:t>
            </w:r>
            <w:r w:rsidRPr="00837569">
              <w:rPr>
                <w:color w:val="000000"/>
                <w:sz w:val="24"/>
                <w:szCs w:val="24"/>
              </w:rPr>
              <w:t>.</w:t>
            </w:r>
          </w:p>
        </w:tc>
        <w:tc>
          <w:tcPr>
            <w:tcW w:w="1843" w:type="dxa"/>
            <w:shd w:val="clear" w:color="auto" w:fill="auto"/>
            <w:vAlign w:val="center"/>
          </w:tcPr>
          <w:p w:rsidR="002D3E39" w:rsidRPr="00837569" w:rsidRDefault="002D3E39" w:rsidP="00B74126">
            <w:pPr>
              <w:tabs>
                <w:tab w:val="left" w:pos="709"/>
              </w:tabs>
              <w:jc w:val="center"/>
              <w:rPr>
                <w:color w:val="000000"/>
                <w:sz w:val="24"/>
                <w:szCs w:val="24"/>
              </w:rPr>
            </w:pPr>
            <w:r w:rsidRPr="00837569">
              <w:rPr>
                <w:color w:val="000000"/>
                <w:sz w:val="24"/>
                <w:szCs w:val="24"/>
              </w:rPr>
              <w:t>розрахункові дані</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100</w:t>
            </w:r>
          </w:p>
        </w:tc>
        <w:tc>
          <w:tcPr>
            <w:tcW w:w="1134" w:type="dxa"/>
            <w:shd w:val="clear" w:color="auto" w:fill="FFFFFF"/>
            <w:vAlign w:val="center"/>
          </w:tcPr>
          <w:p w:rsidR="002D3E39" w:rsidRPr="00735ECA" w:rsidRDefault="002D3E39" w:rsidP="006347F5">
            <w:pPr>
              <w:tabs>
                <w:tab w:val="left" w:pos="709"/>
              </w:tabs>
              <w:jc w:val="center"/>
              <w:rPr>
                <w:sz w:val="24"/>
                <w:szCs w:val="24"/>
                <w:lang w:val="uk-UA"/>
              </w:rPr>
            </w:pPr>
            <w:r>
              <w:rPr>
                <w:sz w:val="24"/>
                <w:szCs w:val="24"/>
                <w:lang w:val="uk-UA"/>
              </w:rPr>
              <w:t>100</w:t>
            </w:r>
          </w:p>
        </w:tc>
      </w:tr>
    </w:tbl>
    <w:p w:rsidR="00B74126" w:rsidRPr="00B74126" w:rsidRDefault="00B74126" w:rsidP="000353E4">
      <w:pPr>
        <w:tabs>
          <w:tab w:val="left" w:pos="709"/>
        </w:tabs>
        <w:spacing w:before="120"/>
        <w:jc w:val="center"/>
        <w:rPr>
          <w:b/>
          <w:bCs/>
          <w:sz w:val="28"/>
          <w:szCs w:val="28"/>
          <w:lang w:val="uk-UA"/>
        </w:rPr>
      </w:pPr>
    </w:p>
    <w:p w:rsidR="000353E4" w:rsidRPr="007063AB" w:rsidRDefault="000353E4" w:rsidP="000353E4">
      <w:pPr>
        <w:widowControl w:val="0"/>
        <w:tabs>
          <w:tab w:val="left" w:pos="709"/>
        </w:tabs>
        <w:spacing w:before="120"/>
        <w:ind w:firstLine="760"/>
        <w:rPr>
          <w:b/>
          <w:bCs/>
          <w:sz w:val="28"/>
          <w:szCs w:val="28"/>
        </w:rPr>
      </w:pPr>
    </w:p>
    <w:p w:rsidR="00296ECB" w:rsidRDefault="00296ECB" w:rsidP="0069283D">
      <w:pPr>
        <w:ind w:firstLine="567"/>
        <w:jc w:val="both"/>
        <w:rPr>
          <w:sz w:val="28"/>
          <w:szCs w:val="28"/>
          <w:lang w:val="uk-UA"/>
        </w:rPr>
      </w:pPr>
    </w:p>
    <w:p w:rsidR="00296ECB" w:rsidRPr="000353E4" w:rsidRDefault="00296ECB" w:rsidP="00296ECB">
      <w:pPr>
        <w:jc w:val="both"/>
        <w:rPr>
          <w:sz w:val="28"/>
          <w:szCs w:val="28"/>
          <w:lang w:val="uk-UA"/>
        </w:rPr>
        <w:sectPr w:rsidR="00296ECB" w:rsidRPr="000353E4" w:rsidSect="00296ECB">
          <w:pgSz w:w="11906" w:h="16838"/>
          <w:pgMar w:top="709" w:right="850" w:bottom="709" w:left="1843" w:header="708" w:footer="708" w:gutter="0"/>
          <w:cols w:space="708"/>
          <w:docGrid w:linePitch="360"/>
        </w:sectPr>
      </w:pPr>
    </w:p>
    <w:p w:rsidR="00296ECB" w:rsidRPr="00C400E2" w:rsidRDefault="00296ECB" w:rsidP="00296ECB">
      <w:pPr>
        <w:ind w:left="7938"/>
        <w:rPr>
          <w:sz w:val="28"/>
          <w:szCs w:val="28"/>
          <w:lang w:val="uk-UA"/>
        </w:rPr>
      </w:pPr>
      <w:r w:rsidRPr="00C400E2">
        <w:rPr>
          <w:sz w:val="28"/>
          <w:szCs w:val="28"/>
          <w:lang w:val="uk-UA"/>
        </w:rPr>
        <w:lastRenderedPageBreak/>
        <w:t>Додаток</w:t>
      </w:r>
      <w:r>
        <w:rPr>
          <w:sz w:val="28"/>
          <w:szCs w:val="28"/>
          <w:lang w:val="uk-UA"/>
        </w:rPr>
        <w:t xml:space="preserve"> </w:t>
      </w:r>
      <w:r w:rsidR="009D659A">
        <w:rPr>
          <w:sz w:val="28"/>
          <w:szCs w:val="28"/>
          <w:lang w:val="uk-UA"/>
        </w:rPr>
        <w:t>2</w:t>
      </w:r>
    </w:p>
    <w:p w:rsidR="00296ECB" w:rsidRPr="00C400E2" w:rsidRDefault="00296ECB" w:rsidP="00296ECB">
      <w:pPr>
        <w:ind w:left="7938" w:right="-142"/>
        <w:jc w:val="both"/>
        <w:rPr>
          <w:color w:val="FF0000"/>
          <w:sz w:val="28"/>
          <w:szCs w:val="28"/>
          <w:lang w:val="uk-UA"/>
        </w:rPr>
      </w:pPr>
      <w:r w:rsidRPr="00C400E2">
        <w:rPr>
          <w:sz w:val="28"/>
          <w:szCs w:val="28"/>
          <w:lang w:val="uk-UA"/>
        </w:rPr>
        <w:t xml:space="preserve">до </w:t>
      </w:r>
      <w:r w:rsidR="005B564D" w:rsidRPr="00234E37">
        <w:rPr>
          <w:sz w:val="28"/>
          <w:szCs w:val="28"/>
          <w:lang w:val="uk-UA"/>
        </w:rPr>
        <w:t xml:space="preserve">Програми </w:t>
      </w:r>
      <w:r w:rsidR="005B564D">
        <w:rPr>
          <w:sz w:val="28"/>
          <w:szCs w:val="28"/>
          <w:lang w:val="uk-UA"/>
        </w:rPr>
        <w:t xml:space="preserve">фінансової </w:t>
      </w:r>
      <w:r w:rsidR="005B564D" w:rsidRPr="00EA2451">
        <w:rPr>
          <w:sz w:val="28"/>
          <w:szCs w:val="28"/>
          <w:lang w:val="uk-UA"/>
        </w:rPr>
        <w:t>підтримки співвласн</w:t>
      </w:r>
      <w:r w:rsidR="005B564D">
        <w:rPr>
          <w:sz w:val="28"/>
          <w:szCs w:val="28"/>
          <w:lang w:val="uk-UA"/>
        </w:rPr>
        <w:t xml:space="preserve">иків багатоквартирних будинків </w:t>
      </w:r>
      <w:r w:rsidR="005B564D" w:rsidRPr="00EA2451">
        <w:rPr>
          <w:sz w:val="28"/>
          <w:szCs w:val="28"/>
          <w:lang w:val="uk-UA"/>
        </w:rPr>
        <w:t>на 2025-2027 роки</w:t>
      </w:r>
    </w:p>
    <w:p w:rsidR="00296ECB" w:rsidRPr="005B564D" w:rsidRDefault="00296ECB" w:rsidP="00296ECB">
      <w:pPr>
        <w:widowControl w:val="0"/>
        <w:tabs>
          <w:tab w:val="left" w:pos="709"/>
        </w:tabs>
        <w:spacing w:before="120"/>
        <w:ind w:firstLine="760"/>
        <w:jc w:val="center"/>
        <w:rPr>
          <w:b/>
          <w:bCs/>
          <w:color w:val="000000" w:themeColor="text1"/>
          <w:sz w:val="24"/>
          <w:szCs w:val="24"/>
        </w:rPr>
      </w:pPr>
      <w:r w:rsidRPr="005B564D">
        <w:rPr>
          <w:b/>
          <w:bCs/>
          <w:color w:val="000000" w:themeColor="text1"/>
          <w:sz w:val="24"/>
          <w:szCs w:val="24"/>
        </w:rPr>
        <w:t>ЗАВДАННЯ І ЗАХОДИ РЕАЛІЗАЦІЇ ПРОГРАМИ</w:t>
      </w:r>
    </w:p>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4"/>
        <w:gridCol w:w="1417"/>
        <w:gridCol w:w="2127"/>
        <w:gridCol w:w="1134"/>
        <w:gridCol w:w="1741"/>
        <w:gridCol w:w="1134"/>
        <w:gridCol w:w="1134"/>
        <w:gridCol w:w="1275"/>
        <w:gridCol w:w="1134"/>
        <w:gridCol w:w="1560"/>
        <w:gridCol w:w="2028"/>
      </w:tblGrid>
      <w:tr w:rsidR="00296ECB" w:rsidRPr="005B564D" w:rsidTr="00830EFC">
        <w:trPr>
          <w:trHeight w:hRule="exact" w:val="523"/>
        </w:trPr>
        <w:tc>
          <w:tcPr>
            <w:tcW w:w="294" w:type="dxa"/>
            <w:vMerge w:val="restart"/>
            <w:shd w:val="clear" w:color="auto" w:fill="FFFFFF"/>
            <w:vAlign w:val="center"/>
          </w:tcPr>
          <w:p w:rsidR="00296ECB" w:rsidRPr="005B564D" w:rsidRDefault="00296ECB" w:rsidP="005B564D">
            <w:pPr>
              <w:widowControl w:val="0"/>
              <w:tabs>
                <w:tab w:val="left" w:pos="709"/>
              </w:tabs>
              <w:jc w:val="center"/>
              <w:rPr>
                <w:color w:val="000000" w:themeColor="text1"/>
                <w:sz w:val="24"/>
                <w:szCs w:val="24"/>
              </w:rPr>
            </w:pPr>
            <w:r w:rsidRPr="005B564D">
              <w:rPr>
                <w:bCs/>
                <w:color w:val="000000" w:themeColor="text1"/>
                <w:sz w:val="24"/>
                <w:szCs w:val="24"/>
                <w:shd w:val="clear" w:color="auto" w:fill="FFFFFF"/>
                <w:lang w:eastAsia="uk-UA" w:bidi="uk-UA"/>
              </w:rPr>
              <w:t>№</w:t>
            </w:r>
          </w:p>
          <w:p w:rsidR="00296ECB" w:rsidRPr="005B564D" w:rsidRDefault="00296ECB" w:rsidP="005B564D">
            <w:pPr>
              <w:widowControl w:val="0"/>
              <w:tabs>
                <w:tab w:val="left" w:pos="709"/>
              </w:tabs>
              <w:jc w:val="center"/>
              <w:rPr>
                <w:color w:val="000000" w:themeColor="text1"/>
                <w:sz w:val="24"/>
                <w:szCs w:val="24"/>
              </w:rPr>
            </w:pPr>
            <w:r w:rsidRPr="005B564D">
              <w:rPr>
                <w:smallCaps/>
                <w:color w:val="000000" w:themeColor="text1"/>
                <w:sz w:val="24"/>
                <w:szCs w:val="24"/>
                <w:shd w:val="clear" w:color="auto" w:fill="FFFFFF"/>
                <w:lang w:eastAsia="uk-UA" w:bidi="uk-UA"/>
              </w:rPr>
              <w:t>з/п</w:t>
            </w:r>
          </w:p>
        </w:tc>
        <w:tc>
          <w:tcPr>
            <w:tcW w:w="1417" w:type="dxa"/>
            <w:vMerge w:val="restart"/>
            <w:shd w:val="clear" w:color="auto" w:fill="FFFFFF"/>
            <w:vAlign w:val="center"/>
          </w:tcPr>
          <w:p w:rsidR="00296ECB" w:rsidRPr="005B564D" w:rsidRDefault="00296ECB" w:rsidP="005B564D">
            <w:pPr>
              <w:widowControl w:val="0"/>
              <w:tabs>
                <w:tab w:val="left" w:pos="709"/>
              </w:tabs>
              <w:rPr>
                <w:color w:val="000000" w:themeColor="text1"/>
                <w:sz w:val="24"/>
                <w:szCs w:val="24"/>
              </w:rPr>
            </w:pPr>
            <w:r w:rsidRPr="005B564D">
              <w:rPr>
                <w:bCs/>
                <w:color w:val="000000" w:themeColor="text1"/>
                <w:sz w:val="24"/>
                <w:szCs w:val="24"/>
                <w:shd w:val="clear" w:color="auto" w:fill="FFFFFF"/>
                <w:lang w:eastAsia="uk-UA" w:bidi="uk-UA"/>
              </w:rPr>
              <w:t xml:space="preserve"> Завдання</w:t>
            </w:r>
          </w:p>
        </w:tc>
        <w:tc>
          <w:tcPr>
            <w:tcW w:w="2127" w:type="dxa"/>
            <w:vMerge w:val="restart"/>
            <w:shd w:val="clear" w:color="auto" w:fill="FFFFFF"/>
            <w:vAlign w:val="center"/>
          </w:tcPr>
          <w:p w:rsidR="00296ECB" w:rsidRPr="005B564D" w:rsidRDefault="00296ECB" w:rsidP="005B564D">
            <w:pPr>
              <w:widowControl w:val="0"/>
              <w:tabs>
                <w:tab w:val="left" w:pos="709"/>
              </w:tabs>
              <w:jc w:val="center"/>
              <w:rPr>
                <w:color w:val="000000" w:themeColor="text1"/>
                <w:sz w:val="24"/>
                <w:szCs w:val="24"/>
              </w:rPr>
            </w:pPr>
            <w:r w:rsidRPr="005B564D">
              <w:rPr>
                <w:bCs/>
                <w:color w:val="000000" w:themeColor="text1"/>
                <w:sz w:val="24"/>
                <w:szCs w:val="24"/>
                <w:shd w:val="clear" w:color="auto" w:fill="FFFFFF"/>
                <w:lang w:eastAsia="uk-UA" w:bidi="uk-UA"/>
              </w:rPr>
              <w:t>Зміст заходів</w:t>
            </w:r>
          </w:p>
        </w:tc>
        <w:tc>
          <w:tcPr>
            <w:tcW w:w="1134" w:type="dxa"/>
            <w:vMerge w:val="restart"/>
            <w:shd w:val="clear" w:color="auto" w:fill="FFFFFF"/>
            <w:vAlign w:val="center"/>
          </w:tcPr>
          <w:p w:rsidR="00296ECB" w:rsidRPr="005B564D" w:rsidRDefault="00296ECB" w:rsidP="005B564D">
            <w:pPr>
              <w:widowControl w:val="0"/>
              <w:tabs>
                <w:tab w:val="left" w:pos="709"/>
              </w:tabs>
              <w:ind w:left="66"/>
              <w:jc w:val="center"/>
              <w:rPr>
                <w:color w:val="000000" w:themeColor="text1"/>
                <w:sz w:val="24"/>
                <w:szCs w:val="24"/>
              </w:rPr>
            </w:pPr>
            <w:r w:rsidRPr="005B564D">
              <w:rPr>
                <w:bCs/>
                <w:color w:val="000000" w:themeColor="text1"/>
                <w:sz w:val="24"/>
                <w:szCs w:val="24"/>
                <w:shd w:val="clear" w:color="auto" w:fill="FFFFFF"/>
                <w:lang w:eastAsia="uk-UA" w:bidi="uk-UA"/>
              </w:rPr>
              <w:t>Термін</w:t>
            </w:r>
          </w:p>
          <w:p w:rsidR="00296ECB" w:rsidRPr="005B564D" w:rsidRDefault="00296ECB" w:rsidP="005B564D">
            <w:pPr>
              <w:widowControl w:val="0"/>
              <w:tabs>
                <w:tab w:val="left" w:pos="709"/>
              </w:tabs>
              <w:jc w:val="center"/>
              <w:rPr>
                <w:color w:val="000000" w:themeColor="text1"/>
                <w:sz w:val="24"/>
                <w:szCs w:val="24"/>
              </w:rPr>
            </w:pPr>
            <w:r w:rsidRPr="005B564D">
              <w:rPr>
                <w:bCs/>
                <w:color w:val="000000" w:themeColor="text1"/>
                <w:sz w:val="24"/>
                <w:szCs w:val="24"/>
                <w:shd w:val="clear" w:color="auto" w:fill="FFFFFF"/>
                <w:lang w:eastAsia="uk-UA" w:bidi="uk-UA"/>
              </w:rPr>
              <w:t>виконання</w:t>
            </w:r>
          </w:p>
        </w:tc>
        <w:tc>
          <w:tcPr>
            <w:tcW w:w="1741" w:type="dxa"/>
            <w:vMerge w:val="restart"/>
            <w:shd w:val="clear" w:color="auto" w:fill="FFFFFF"/>
            <w:vAlign w:val="center"/>
          </w:tcPr>
          <w:p w:rsidR="00296ECB" w:rsidRPr="005B564D" w:rsidRDefault="00296ECB" w:rsidP="005B564D">
            <w:pPr>
              <w:widowControl w:val="0"/>
              <w:tabs>
                <w:tab w:val="left" w:pos="709"/>
              </w:tabs>
              <w:jc w:val="center"/>
              <w:rPr>
                <w:color w:val="000000" w:themeColor="text1"/>
                <w:sz w:val="24"/>
                <w:szCs w:val="24"/>
              </w:rPr>
            </w:pPr>
            <w:r w:rsidRPr="005B564D">
              <w:rPr>
                <w:bCs/>
                <w:color w:val="000000" w:themeColor="text1"/>
                <w:sz w:val="24"/>
                <w:szCs w:val="24"/>
                <w:shd w:val="clear" w:color="auto" w:fill="FFFFFF"/>
                <w:lang w:eastAsia="uk-UA" w:bidi="uk-UA"/>
              </w:rPr>
              <w:t>Виконавці</w:t>
            </w:r>
          </w:p>
        </w:tc>
        <w:tc>
          <w:tcPr>
            <w:tcW w:w="1134" w:type="dxa"/>
            <w:vMerge w:val="restart"/>
            <w:shd w:val="clear" w:color="auto" w:fill="FFFFFF"/>
            <w:vAlign w:val="center"/>
          </w:tcPr>
          <w:p w:rsidR="00296ECB" w:rsidRPr="005B564D" w:rsidRDefault="00296ECB" w:rsidP="005B564D">
            <w:pPr>
              <w:widowControl w:val="0"/>
              <w:tabs>
                <w:tab w:val="left" w:pos="709"/>
              </w:tabs>
              <w:jc w:val="center"/>
              <w:rPr>
                <w:color w:val="000000" w:themeColor="text1"/>
                <w:sz w:val="24"/>
                <w:szCs w:val="24"/>
              </w:rPr>
            </w:pPr>
            <w:r w:rsidRPr="005B564D">
              <w:rPr>
                <w:bCs/>
                <w:color w:val="000000" w:themeColor="text1"/>
                <w:sz w:val="24"/>
                <w:szCs w:val="24"/>
                <w:shd w:val="clear" w:color="auto" w:fill="FFFFFF"/>
                <w:lang w:eastAsia="uk-UA" w:bidi="uk-UA"/>
              </w:rPr>
              <w:t>Джерела</w:t>
            </w:r>
          </w:p>
          <w:p w:rsidR="00296ECB" w:rsidRPr="005B564D" w:rsidRDefault="00296ECB" w:rsidP="005B564D">
            <w:pPr>
              <w:widowControl w:val="0"/>
              <w:tabs>
                <w:tab w:val="left" w:pos="709"/>
              </w:tabs>
              <w:jc w:val="center"/>
              <w:rPr>
                <w:color w:val="000000" w:themeColor="text1"/>
                <w:sz w:val="24"/>
                <w:szCs w:val="24"/>
              </w:rPr>
            </w:pPr>
            <w:r w:rsidRPr="005B564D">
              <w:rPr>
                <w:bCs/>
                <w:color w:val="000000" w:themeColor="text1"/>
                <w:sz w:val="24"/>
                <w:szCs w:val="24"/>
                <w:shd w:val="clear" w:color="auto" w:fill="FFFFFF"/>
                <w:lang w:eastAsia="uk-UA" w:bidi="uk-UA"/>
              </w:rPr>
              <w:t>фінансування</w:t>
            </w:r>
          </w:p>
        </w:tc>
        <w:tc>
          <w:tcPr>
            <w:tcW w:w="5103" w:type="dxa"/>
            <w:gridSpan w:val="4"/>
            <w:shd w:val="clear" w:color="auto" w:fill="FFFFFF"/>
            <w:vAlign w:val="center"/>
          </w:tcPr>
          <w:p w:rsidR="00296ECB" w:rsidRPr="005B564D" w:rsidRDefault="00296ECB" w:rsidP="005B564D">
            <w:pPr>
              <w:widowControl w:val="0"/>
              <w:tabs>
                <w:tab w:val="left" w:pos="709"/>
              </w:tabs>
              <w:jc w:val="center"/>
              <w:rPr>
                <w:color w:val="000000" w:themeColor="text1"/>
                <w:sz w:val="24"/>
                <w:szCs w:val="24"/>
              </w:rPr>
            </w:pPr>
            <w:r w:rsidRPr="005B564D">
              <w:rPr>
                <w:bCs/>
                <w:color w:val="000000" w:themeColor="text1"/>
                <w:sz w:val="24"/>
                <w:szCs w:val="24"/>
                <w:shd w:val="clear" w:color="auto" w:fill="FFFFFF"/>
                <w:lang w:eastAsia="uk-UA" w:bidi="uk-UA"/>
              </w:rPr>
              <w:t>Обсяги фінансування по роках, тис. грн</w:t>
            </w:r>
          </w:p>
        </w:tc>
        <w:tc>
          <w:tcPr>
            <w:tcW w:w="2028" w:type="dxa"/>
            <w:vMerge w:val="restart"/>
            <w:shd w:val="clear" w:color="auto" w:fill="FFFFFF"/>
            <w:vAlign w:val="center"/>
          </w:tcPr>
          <w:p w:rsidR="00296ECB" w:rsidRPr="005B564D" w:rsidRDefault="00296ECB" w:rsidP="005B564D">
            <w:pPr>
              <w:widowControl w:val="0"/>
              <w:tabs>
                <w:tab w:val="left" w:pos="709"/>
              </w:tabs>
              <w:rPr>
                <w:color w:val="000000" w:themeColor="text1"/>
                <w:sz w:val="24"/>
                <w:szCs w:val="24"/>
              </w:rPr>
            </w:pPr>
            <w:r w:rsidRPr="005B564D">
              <w:rPr>
                <w:bCs/>
                <w:color w:val="000000" w:themeColor="text1"/>
                <w:sz w:val="24"/>
                <w:szCs w:val="24"/>
                <w:shd w:val="clear" w:color="auto" w:fill="FFFFFF"/>
                <w:lang w:eastAsia="uk-UA" w:bidi="uk-UA"/>
              </w:rPr>
              <w:t>Очікуваний</w:t>
            </w:r>
            <w:r w:rsidRPr="005B564D">
              <w:rPr>
                <w:bCs/>
                <w:color w:val="000000" w:themeColor="text1"/>
                <w:sz w:val="24"/>
                <w:szCs w:val="24"/>
                <w:shd w:val="clear" w:color="auto" w:fill="FFFFFF"/>
                <w:lang w:eastAsia="uk-UA" w:bidi="uk-UA"/>
              </w:rPr>
              <w:br/>
              <w:t>результат</w:t>
            </w:r>
          </w:p>
        </w:tc>
      </w:tr>
      <w:tr w:rsidR="00CD50A9" w:rsidRPr="005B564D" w:rsidTr="00830EFC">
        <w:trPr>
          <w:trHeight w:val="844"/>
        </w:trPr>
        <w:tc>
          <w:tcPr>
            <w:tcW w:w="294" w:type="dxa"/>
            <w:vMerge/>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1417" w:type="dxa"/>
            <w:vMerge/>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2127" w:type="dxa"/>
            <w:vMerge/>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1134" w:type="dxa"/>
            <w:vMerge/>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1741" w:type="dxa"/>
            <w:vMerge/>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1134" w:type="dxa"/>
            <w:vMerge/>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1134" w:type="dxa"/>
            <w:shd w:val="clear" w:color="auto" w:fill="FFFFFF"/>
            <w:vAlign w:val="center"/>
          </w:tcPr>
          <w:p w:rsidR="00CD50A9" w:rsidRPr="005B564D" w:rsidRDefault="00CD50A9" w:rsidP="005B564D">
            <w:pPr>
              <w:widowControl w:val="0"/>
              <w:tabs>
                <w:tab w:val="left" w:pos="709"/>
              </w:tabs>
              <w:jc w:val="center"/>
              <w:rPr>
                <w:color w:val="000000" w:themeColor="text1"/>
                <w:sz w:val="24"/>
                <w:szCs w:val="24"/>
              </w:rPr>
            </w:pPr>
            <w:r w:rsidRPr="005B564D">
              <w:rPr>
                <w:bCs/>
                <w:color w:val="000000" w:themeColor="text1"/>
                <w:sz w:val="24"/>
                <w:szCs w:val="24"/>
                <w:shd w:val="clear" w:color="auto" w:fill="FFFFFF"/>
                <w:lang w:eastAsia="uk-UA" w:bidi="uk-UA"/>
              </w:rPr>
              <w:t>І рік</w:t>
            </w:r>
          </w:p>
        </w:tc>
        <w:tc>
          <w:tcPr>
            <w:tcW w:w="1275" w:type="dxa"/>
            <w:shd w:val="clear" w:color="auto" w:fill="FFFFFF"/>
            <w:vAlign w:val="center"/>
          </w:tcPr>
          <w:p w:rsidR="00CD50A9" w:rsidRPr="005B564D" w:rsidRDefault="00CD50A9" w:rsidP="005B564D">
            <w:pPr>
              <w:widowControl w:val="0"/>
              <w:tabs>
                <w:tab w:val="left" w:pos="709"/>
              </w:tabs>
              <w:ind w:left="200"/>
              <w:jc w:val="center"/>
              <w:rPr>
                <w:color w:val="000000" w:themeColor="text1"/>
                <w:sz w:val="24"/>
                <w:szCs w:val="24"/>
              </w:rPr>
            </w:pPr>
            <w:r w:rsidRPr="005B564D">
              <w:rPr>
                <w:bCs/>
                <w:color w:val="000000" w:themeColor="text1"/>
                <w:sz w:val="24"/>
                <w:szCs w:val="24"/>
                <w:shd w:val="clear" w:color="auto" w:fill="FFFFFF"/>
                <w:lang w:eastAsia="uk-UA" w:bidi="uk-UA"/>
              </w:rPr>
              <w:t>ІІ рік</w:t>
            </w:r>
          </w:p>
        </w:tc>
        <w:tc>
          <w:tcPr>
            <w:tcW w:w="1134" w:type="dxa"/>
            <w:shd w:val="clear" w:color="auto" w:fill="FFFFFF"/>
            <w:vAlign w:val="center"/>
          </w:tcPr>
          <w:p w:rsidR="00CD50A9" w:rsidRPr="005B564D" w:rsidRDefault="00CD50A9" w:rsidP="005B564D">
            <w:pPr>
              <w:widowControl w:val="0"/>
              <w:tabs>
                <w:tab w:val="left" w:pos="709"/>
              </w:tabs>
              <w:ind w:left="140"/>
              <w:jc w:val="center"/>
              <w:rPr>
                <w:color w:val="000000" w:themeColor="text1"/>
                <w:sz w:val="24"/>
                <w:szCs w:val="24"/>
              </w:rPr>
            </w:pPr>
            <w:r w:rsidRPr="005B564D">
              <w:rPr>
                <w:bCs/>
                <w:color w:val="000000" w:themeColor="text1"/>
                <w:sz w:val="24"/>
                <w:szCs w:val="24"/>
                <w:shd w:val="clear" w:color="auto" w:fill="FFFFFF"/>
                <w:lang w:eastAsia="uk-UA" w:bidi="uk-UA"/>
              </w:rPr>
              <w:t>III рік</w:t>
            </w:r>
          </w:p>
        </w:tc>
        <w:tc>
          <w:tcPr>
            <w:tcW w:w="1560" w:type="dxa"/>
            <w:shd w:val="clear" w:color="auto" w:fill="FFFFFF"/>
            <w:vAlign w:val="center"/>
          </w:tcPr>
          <w:p w:rsidR="00CD50A9" w:rsidRPr="005B564D" w:rsidRDefault="00CD50A9" w:rsidP="005B564D">
            <w:pPr>
              <w:widowControl w:val="0"/>
              <w:tabs>
                <w:tab w:val="left" w:pos="709"/>
              </w:tabs>
              <w:jc w:val="center"/>
              <w:rPr>
                <w:color w:val="000000" w:themeColor="text1"/>
                <w:sz w:val="24"/>
                <w:szCs w:val="24"/>
              </w:rPr>
            </w:pPr>
            <w:r w:rsidRPr="005B564D">
              <w:rPr>
                <w:bCs/>
                <w:color w:val="000000" w:themeColor="text1"/>
                <w:sz w:val="24"/>
                <w:szCs w:val="24"/>
                <w:shd w:val="clear" w:color="auto" w:fill="FFFFFF"/>
                <w:lang w:eastAsia="uk-UA" w:bidi="uk-UA"/>
              </w:rPr>
              <w:t>Всього</w:t>
            </w:r>
          </w:p>
        </w:tc>
        <w:tc>
          <w:tcPr>
            <w:tcW w:w="2028" w:type="dxa"/>
            <w:vMerge/>
            <w:shd w:val="clear" w:color="auto" w:fill="FFFFFF"/>
            <w:vAlign w:val="center"/>
          </w:tcPr>
          <w:p w:rsidR="00CD50A9" w:rsidRPr="005B564D" w:rsidRDefault="00CD50A9" w:rsidP="005B564D">
            <w:pPr>
              <w:tabs>
                <w:tab w:val="left" w:pos="709"/>
              </w:tabs>
              <w:jc w:val="center"/>
              <w:rPr>
                <w:color w:val="000000" w:themeColor="text1"/>
                <w:sz w:val="24"/>
                <w:szCs w:val="24"/>
              </w:rPr>
            </w:pPr>
          </w:p>
        </w:tc>
      </w:tr>
      <w:tr w:rsidR="00CD50A9" w:rsidRPr="005B564D" w:rsidTr="00830EFC">
        <w:trPr>
          <w:trHeight w:hRule="exact" w:val="437"/>
        </w:trPr>
        <w:tc>
          <w:tcPr>
            <w:tcW w:w="294" w:type="dxa"/>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1417" w:type="dxa"/>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2127" w:type="dxa"/>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1134" w:type="dxa"/>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1741" w:type="dxa"/>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1134" w:type="dxa"/>
            <w:shd w:val="clear" w:color="auto" w:fill="FFFFFF"/>
            <w:vAlign w:val="center"/>
          </w:tcPr>
          <w:p w:rsidR="00CD50A9" w:rsidRPr="005B564D" w:rsidRDefault="00CD50A9" w:rsidP="005B564D">
            <w:pPr>
              <w:tabs>
                <w:tab w:val="left" w:pos="709"/>
              </w:tabs>
              <w:jc w:val="center"/>
              <w:rPr>
                <w:color w:val="000000" w:themeColor="text1"/>
                <w:sz w:val="24"/>
                <w:szCs w:val="24"/>
              </w:rPr>
            </w:pPr>
          </w:p>
        </w:tc>
        <w:tc>
          <w:tcPr>
            <w:tcW w:w="1134" w:type="dxa"/>
            <w:shd w:val="clear" w:color="auto" w:fill="FFFFFF"/>
            <w:vAlign w:val="center"/>
          </w:tcPr>
          <w:p w:rsidR="00CD50A9" w:rsidRPr="005B564D" w:rsidRDefault="00CD50A9" w:rsidP="00123E5F">
            <w:pPr>
              <w:widowControl w:val="0"/>
              <w:tabs>
                <w:tab w:val="left" w:pos="709"/>
              </w:tabs>
              <w:jc w:val="center"/>
              <w:rPr>
                <w:bCs/>
                <w:color w:val="000000" w:themeColor="text1"/>
                <w:sz w:val="24"/>
                <w:szCs w:val="24"/>
                <w:shd w:val="clear" w:color="auto" w:fill="FFFFFF"/>
                <w:lang w:eastAsia="uk-UA" w:bidi="uk-UA"/>
              </w:rPr>
            </w:pPr>
            <w:r w:rsidRPr="005B564D">
              <w:rPr>
                <w:bCs/>
                <w:color w:val="000000" w:themeColor="text1"/>
                <w:sz w:val="24"/>
                <w:szCs w:val="24"/>
                <w:shd w:val="clear" w:color="auto" w:fill="FFFFFF"/>
                <w:lang w:eastAsia="uk-UA" w:bidi="uk-UA"/>
              </w:rPr>
              <w:t>план</w:t>
            </w:r>
          </w:p>
        </w:tc>
        <w:tc>
          <w:tcPr>
            <w:tcW w:w="1275" w:type="dxa"/>
            <w:shd w:val="clear" w:color="auto" w:fill="FFFFFF"/>
            <w:vAlign w:val="center"/>
          </w:tcPr>
          <w:p w:rsidR="00CD50A9" w:rsidRPr="005B564D" w:rsidRDefault="00CD50A9" w:rsidP="00123E5F">
            <w:pPr>
              <w:tabs>
                <w:tab w:val="left" w:pos="709"/>
              </w:tabs>
              <w:jc w:val="center"/>
              <w:rPr>
                <w:color w:val="000000" w:themeColor="text1"/>
                <w:sz w:val="24"/>
                <w:szCs w:val="24"/>
              </w:rPr>
            </w:pPr>
            <w:r w:rsidRPr="005B564D">
              <w:rPr>
                <w:bCs/>
                <w:color w:val="000000" w:themeColor="text1"/>
                <w:sz w:val="24"/>
                <w:szCs w:val="24"/>
                <w:lang w:bidi="uk-UA"/>
              </w:rPr>
              <w:t>план</w:t>
            </w:r>
          </w:p>
        </w:tc>
        <w:tc>
          <w:tcPr>
            <w:tcW w:w="1134" w:type="dxa"/>
            <w:shd w:val="clear" w:color="auto" w:fill="FFFFFF"/>
            <w:vAlign w:val="center"/>
          </w:tcPr>
          <w:p w:rsidR="00CD50A9" w:rsidRPr="005B564D" w:rsidRDefault="00CD50A9" w:rsidP="00123E5F">
            <w:pPr>
              <w:tabs>
                <w:tab w:val="left" w:pos="709"/>
              </w:tabs>
              <w:jc w:val="center"/>
              <w:rPr>
                <w:color w:val="000000" w:themeColor="text1"/>
                <w:sz w:val="24"/>
                <w:szCs w:val="24"/>
              </w:rPr>
            </w:pPr>
            <w:r w:rsidRPr="005B564D">
              <w:rPr>
                <w:bCs/>
                <w:color w:val="000000" w:themeColor="text1"/>
                <w:sz w:val="24"/>
                <w:szCs w:val="24"/>
                <w:lang w:bidi="uk-UA"/>
              </w:rPr>
              <w:t>план</w:t>
            </w:r>
          </w:p>
        </w:tc>
        <w:tc>
          <w:tcPr>
            <w:tcW w:w="1560" w:type="dxa"/>
            <w:shd w:val="clear" w:color="auto" w:fill="FFFFFF"/>
            <w:vAlign w:val="center"/>
          </w:tcPr>
          <w:p w:rsidR="00CD50A9" w:rsidRPr="005B564D" w:rsidRDefault="00CD50A9" w:rsidP="00123E5F">
            <w:pPr>
              <w:tabs>
                <w:tab w:val="left" w:pos="709"/>
              </w:tabs>
              <w:jc w:val="center"/>
              <w:rPr>
                <w:color w:val="000000" w:themeColor="text1"/>
                <w:sz w:val="24"/>
                <w:szCs w:val="24"/>
              </w:rPr>
            </w:pPr>
            <w:r w:rsidRPr="005B564D">
              <w:rPr>
                <w:bCs/>
                <w:color w:val="000000" w:themeColor="text1"/>
                <w:sz w:val="24"/>
                <w:szCs w:val="24"/>
                <w:lang w:bidi="uk-UA"/>
              </w:rPr>
              <w:t>план</w:t>
            </w:r>
          </w:p>
        </w:tc>
        <w:tc>
          <w:tcPr>
            <w:tcW w:w="2028" w:type="dxa"/>
            <w:shd w:val="clear" w:color="auto" w:fill="FFFFFF"/>
            <w:vAlign w:val="center"/>
          </w:tcPr>
          <w:p w:rsidR="00CD50A9" w:rsidRPr="005B564D" w:rsidRDefault="00CD50A9" w:rsidP="005B564D">
            <w:pPr>
              <w:tabs>
                <w:tab w:val="left" w:pos="709"/>
              </w:tabs>
              <w:jc w:val="center"/>
              <w:rPr>
                <w:color w:val="000000" w:themeColor="text1"/>
                <w:sz w:val="24"/>
                <w:szCs w:val="24"/>
              </w:rPr>
            </w:pPr>
          </w:p>
        </w:tc>
      </w:tr>
      <w:tr w:rsidR="00CD50A9" w:rsidRPr="005B564D" w:rsidTr="00830EFC">
        <w:trPr>
          <w:trHeight w:hRule="exact" w:val="349"/>
        </w:trPr>
        <w:tc>
          <w:tcPr>
            <w:tcW w:w="294" w:type="dxa"/>
            <w:shd w:val="clear" w:color="auto" w:fill="FFFFFF"/>
            <w:vAlign w:val="center"/>
          </w:tcPr>
          <w:p w:rsidR="00CD50A9" w:rsidRPr="005B564D" w:rsidRDefault="00CD50A9" w:rsidP="005B564D">
            <w:pPr>
              <w:tabs>
                <w:tab w:val="left" w:pos="709"/>
              </w:tabs>
              <w:jc w:val="center"/>
              <w:rPr>
                <w:color w:val="000000" w:themeColor="text1"/>
                <w:sz w:val="24"/>
                <w:szCs w:val="24"/>
              </w:rPr>
            </w:pPr>
            <w:r w:rsidRPr="005B564D">
              <w:rPr>
                <w:color w:val="000000" w:themeColor="text1"/>
                <w:sz w:val="24"/>
                <w:szCs w:val="24"/>
              </w:rPr>
              <w:t>1</w:t>
            </w:r>
          </w:p>
        </w:tc>
        <w:tc>
          <w:tcPr>
            <w:tcW w:w="1417" w:type="dxa"/>
            <w:shd w:val="clear" w:color="auto" w:fill="FFFFFF"/>
            <w:vAlign w:val="center"/>
          </w:tcPr>
          <w:p w:rsidR="00CD50A9" w:rsidRPr="005B564D" w:rsidRDefault="00CD50A9" w:rsidP="005B564D">
            <w:pPr>
              <w:tabs>
                <w:tab w:val="left" w:pos="709"/>
              </w:tabs>
              <w:jc w:val="center"/>
              <w:rPr>
                <w:color w:val="000000" w:themeColor="text1"/>
                <w:sz w:val="24"/>
                <w:szCs w:val="24"/>
              </w:rPr>
            </w:pPr>
            <w:r w:rsidRPr="005B564D">
              <w:rPr>
                <w:color w:val="000000" w:themeColor="text1"/>
                <w:sz w:val="24"/>
                <w:szCs w:val="24"/>
              </w:rPr>
              <w:t>2</w:t>
            </w:r>
          </w:p>
        </w:tc>
        <w:tc>
          <w:tcPr>
            <w:tcW w:w="2127" w:type="dxa"/>
            <w:shd w:val="clear" w:color="auto" w:fill="FFFFFF"/>
            <w:vAlign w:val="center"/>
          </w:tcPr>
          <w:p w:rsidR="00CD50A9" w:rsidRPr="005B564D" w:rsidRDefault="00CD50A9" w:rsidP="005B564D">
            <w:pPr>
              <w:tabs>
                <w:tab w:val="left" w:pos="709"/>
              </w:tabs>
              <w:jc w:val="center"/>
              <w:rPr>
                <w:color w:val="000000" w:themeColor="text1"/>
                <w:sz w:val="24"/>
                <w:szCs w:val="24"/>
              </w:rPr>
            </w:pPr>
            <w:r w:rsidRPr="005B564D">
              <w:rPr>
                <w:color w:val="000000" w:themeColor="text1"/>
                <w:sz w:val="24"/>
                <w:szCs w:val="24"/>
              </w:rPr>
              <w:t>3</w:t>
            </w:r>
          </w:p>
        </w:tc>
        <w:tc>
          <w:tcPr>
            <w:tcW w:w="1134" w:type="dxa"/>
            <w:shd w:val="clear" w:color="auto" w:fill="FFFFFF"/>
            <w:vAlign w:val="center"/>
          </w:tcPr>
          <w:p w:rsidR="00CD50A9" w:rsidRPr="005B564D" w:rsidRDefault="00CD50A9" w:rsidP="005B564D">
            <w:pPr>
              <w:tabs>
                <w:tab w:val="left" w:pos="709"/>
              </w:tabs>
              <w:jc w:val="center"/>
              <w:rPr>
                <w:color w:val="000000" w:themeColor="text1"/>
                <w:sz w:val="24"/>
                <w:szCs w:val="24"/>
              </w:rPr>
            </w:pPr>
            <w:r w:rsidRPr="005B564D">
              <w:rPr>
                <w:color w:val="000000" w:themeColor="text1"/>
                <w:sz w:val="24"/>
                <w:szCs w:val="24"/>
              </w:rPr>
              <w:t>4</w:t>
            </w:r>
          </w:p>
        </w:tc>
        <w:tc>
          <w:tcPr>
            <w:tcW w:w="1741" w:type="dxa"/>
            <w:shd w:val="clear" w:color="auto" w:fill="FFFFFF"/>
            <w:vAlign w:val="center"/>
          </w:tcPr>
          <w:p w:rsidR="00CD50A9" w:rsidRPr="005B564D" w:rsidRDefault="00CD50A9" w:rsidP="005B564D">
            <w:pPr>
              <w:tabs>
                <w:tab w:val="left" w:pos="709"/>
              </w:tabs>
              <w:jc w:val="center"/>
              <w:rPr>
                <w:color w:val="000000" w:themeColor="text1"/>
                <w:sz w:val="24"/>
                <w:szCs w:val="24"/>
              </w:rPr>
            </w:pPr>
            <w:r w:rsidRPr="005B564D">
              <w:rPr>
                <w:color w:val="000000" w:themeColor="text1"/>
                <w:sz w:val="24"/>
                <w:szCs w:val="24"/>
              </w:rPr>
              <w:t>5</w:t>
            </w:r>
          </w:p>
        </w:tc>
        <w:tc>
          <w:tcPr>
            <w:tcW w:w="1134" w:type="dxa"/>
            <w:shd w:val="clear" w:color="auto" w:fill="FFFFFF"/>
            <w:vAlign w:val="center"/>
          </w:tcPr>
          <w:p w:rsidR="00CD50A9" w:rsidRPr="005B564D" w:rsidRDefault="00CD50A9" w:rsidP="005B564D">
            <w:pPr>
              <w:tabs>
                <w:tab w:val="left" w:pos="709"/>
              </w:tabs>
              <w:jc w:val="center"/>
              <w:rPr>
                <w:color w:val="000000" w:themeColor="text1"/>
                <w:sz w:val="24"/>
                <w:szCs w:val="24"/>
              </w:rPr>
            </w:pPr>
            <w:r w:rsidRPr="005B564D">
              <w:rPr>
                <w:color w:val="000000" w:themeColor="text1"/>
                <w:sz w:val="24"/>
                <w:szCs w:val="24"/>
              </w:rPr>
              <w:t>6</w:t>
            </w:r>
          </w:p>
        </w:tc>
        <w:tc>
          <w:tcPr>
            <w:tcW w:w="1134" w:type="dxa"/>
            <w:shd w:val="clear" w:color="auto" w:fill="FFFFFF"/>
            <w:vAlign w:val="center"/>
          </w:tcPr>
          <w:p w:rsidR="00CD50A9" w:rsidRPr="00CD50A9" w:rsidRDefault="00CD50A9" w:rsidP="005B564D">
            <w:pPr>
              <w:widowControl w:val="0"/>
              <w:tabs>
                <w:tab w:val="left" w:pos="709"/>
              </w:tabs>
              <w:jc w:val="center"/>
              <w:rPr>
                <w:bCs/>
                <w:color w:val="000000" w:themeColor="text1"/>
                <w:sz w:val="24"/>
                <w:szCs w:val="24"/>
                <w:shd w:val="clear" w:color="auto" w:fill="FFFFFF"/>
                <w:lang w:val="uk-UA" w:eastAsia="uk-UA" w:bidi="uk-UA"/>
              </w:rPr>
            </w:pPr>
            <w:r>
              <w:rPr>
                <w:bCs/>
                <w:color w:val="000000" w:themeColor="text1"/>
                <w:sz w:val="24"/>
                <w:szCs w:val="24"/>
                <w:shd w:val="clear" w:color="auto" w:fill="FFFFFF"/>
                <w:lang w:val="uk-UA" w:eastAsia="uk-UA" w:bidi="uk-UA"/>
              </w:rPr>
              <w:t>7</w:t>
            </w:r>
          </w:p>
        </w:tc>
        <w:tc>
          <w:tcPr>
            <w:tcW w:w="1275" w:type="dxa"/>
            <w:shd w:val="clear" w:color="auto" w:fill="FFFFFF"/>
            <w:vAlign w:val="center"/>
          </w:tcPr>
          <w:p w:rsidR="00CD50A9" w:rsidRPr="00CD50A9" w:rsidRDefault="00CD50A9" w:rsidP="005B564D">
            <w:pPr>
              <w:tabs>
                <w:tab w:val="left" w:pos="709"/>
              </w:tabs>
              <w:jc w:val="center"/>
              <w:rPr>
                <w:bCs/>
                <w:color w:val="000000" w:themeColor="text1"/>
                <w:sz w:val="24"/>
                <w:szCs w:val="24"/>
                <w:lang w:val="uk-UA" w:bidi="uk-UA"/>
              </w:rPr>
            </w:pPr>
            <w:r>
              <w:rPr>
                <w:bCs/>
                <w:color w:val="000000" w:themeColor="text1"/>
                <w:sz w:val="24"/>
                <w:szCs w:val="24"/>
                <w:lang w:val="uk-UA" w:bidi="uk-UA"/>
              </w:rPr>
              <w:t>8</w:t>
            </w:r>
          </w:p>
        </w:tc>
        <w:tc>
          <w:tcPr>
            <w:tcW w:w="1134" w:type="dxa"/>
            <w:shd w:val="clear" w:color="auto" w:fill="FFFFFF"/>
            <w:vAlign w:val="center"/>
          </w:tcPr>
          <w:p w:rsidR="00CD50A9" w:rsidRPr="00CD50A9" w:rsidRDefault="00CD50A9" w:rsidP="005B564D">
            <w:pPr>
              <w:tabs>
                <w:tab w:val="left" w:pos="709"/>
              </w:tabs>
              <w:jc w:val="center"/>
              <w:rPr>
                <w:bCs/>
                <w:color w:val="000000" w:themeColor="text1"/>
                <w:sz w:val="24"/>
                <w:szCs w:val="24"/>
                <w:lang w:val="uk-UA" w:bidi="uk-UA"/>
              </w:rPr>
            </w:pPr>
            <w:r>
              <w:rPr>
                <w:bCs/>
                <w:color w:val="000000" w:themeColor="text1"/>
                <w:sz w:val="24"/>
                <w:szCs w:val="24"/>
                <w:lang w:val="uk-UA" w:bidi="uk-UA"/>
              </w:rPr>
              <w:t>9</w:t>
            </w:r>
          </w:p>
        </w:tc>
        <w:tc>
          <w:tcPr>
            <w:tcW w:w="1560" w:type="dxa"/>
            <w:shd w:val="clear" w:color="auto" w:fill="FFFFFF"/>
            <w:vAlign w:val="center"/>
          </w:tcPr>
          <w:p w:rsidR="00CD50A9" w:rsidRPr="00CD50A9" w:rsidRDefault="00CD50A9" w:rsidP="00CD50A9">
            <w:pPr>
              <w:tabs>
                <w:tab w:val="left" w:pos="709"/>
              </w:tabs>
              <w:jc w:val="center"/>
              <w:rPr>
                <w:bCs/>
                <w:color w:val="000000" w:themeColor="text1"/>
                <w:sz w:val="24"/>
                <w:szCs w:val="24"/>
                <w:lang w:val="uk-UA" w:bidi="uk-UA"/>
              </w:rPr>
            </w:pPr>
            <w:r w:rsidRPr="005B564D">
              <w:rPr>
                <w:bCs/>
                <w:color w:val="000000" w:themeColor="text1"/>
                <w:sz w:val="24"/>
                <w:szCs w:val="24"/>
                <w:lang w:bidi="uk-UA"/>
              </w:rPr>
              <w:t>1</w:t>
            </w:r>
            <w:r>
              <w:rPr>
                <w:bCs/>
                <w:color w:val="000000" w:themeColor="text1"/>
                <w:sz w:val="24"/>
                <w:szCs w:val="24"/>
                <w:lang w:val="uk-UA" w:bidi="uk-UA"/>
              </w:rPr>
              <w:t>0</w:t>
            </w:r>
          </w:p>
        </w:tc>
        <w:tc>
          <w:tcPr>
            <w:tcW w:w="2028" w:type="dxa"/>
            <w:shd w:val="clear" w:color="auto" w:fill="FFFFFF"/>
            <w:vAlign w:val="center"/>
          </w:tcPr>
          <w:p w:rsidR="00CD50A9" w:rsidRPr="00CD50A9" w:rsidRDefault="00CD50A9" w:rsidP="00CD50A9">
            <w:pPr>
              <w:tabs>
                <w:tab w:val="left" w:pos="709"/>
              </w:tabs>
              <w:jc w:val="center"/>
              <w:rPr>
                <w:color w:val="000000" w:themeColor="text1"/>
                <w:sz w:val="24"/>
                <w:szCs w:val="24"/>
                <w:lang w:val="uk-UA"/>
              </w:rPr>
            </w:pPr>
            <w:r w:rsidRPr="005B564D">
              <w:rPr>
                <w:color w:val="000000" w:themeColor="text1"/>
                <w:sz w:val="24"/>
                <w:szCs w:val="24"/>
              </w:rPr>
              <w:t>1</w:t>
            </w:r>
            <w:r>
              <w:rPr>
                <w:color w:val="000000" w:themeColor="text1"/>
                <w:sz w:val="24"/>
                <w:szCs w:val="24"/>
                <w:lang w:val="uk-UA"/>
              </w:rPr>
              <w:t>1</w:t>
            </w:r>
          </w:p>
        </w:tc>
      </w:tr>
      <w:tr w:rsidR="00AD0810" w:rsidRPr="007063AB" w:rsidTr="00830EFC">
        <w:trPr>
          <w:trHeight w:val="2257"/>
        </w:trPr>
        <w:tc>
          <w:tcPr>
            <w:tcW w:w="294" w:type="dxa"/>
            <w:shd w:val="clear" w:color="auto" w:fill="FFFFFF"/>
          </w:tcPr>
          <w:p w:rsidR="00AD0810" w:rsidRPr="007063AB" w:rsidRDefault="00AD0810" w:rsidP="00296ECB">
            <w:pPr>
              <w:tabs>
                <w:tab w:val="left" w:pos="709"/>
              </w:tabs>
              <w:rPr>
                <w:color w:val="000000" w:themeColor="text1"/>
                <w:sz w:val="28"/>
                <w:szCs w:val="28"/>
              </w:rPr>
            </w:pPr>
          </w:p>
        </w:tc>
        <w:tc>
          <w:tcPr>
            <w:tcW w:w="1417" w:type="dxa"/>
            <w:vMerge w:val="restart"/>
            <w:shd w:val="clear" w:color="auto" w:fill="FFFFFF"/>
          </w:tcPr>
          <w:p w:rsidR="00AD0810" w:rsidRPr="005B564D" w:rsidRDefault="00AD0810" w:rsidP="0030789E">
            <w:pPr>
              <w:tabs>
                <w:tab w:val="left" w:pos="5670"/>
              </w:tabs>
              <w:ind w:right="131"/>
            </w:pPr>
            <w:r w:rsidRPr="005B564D">
              <w:t>Підвищення соціальної активності та самоорганізації громади задля сталого розвитку;</w:t>
            </w:r>
          </w:p>
          <w:p w:rsidR="00AD0810" w:rsidRPr="005B564D" w:rsidRDefault="00AD0810" w:rsidP="0030789E">
            <w:pPr>
              <w:tabs>
                <w:tab w:val="left" w:pos="5670"/>
              </w:tabs>
              <w:ind w:right="131"/>
              <w:rPr>
                <w:lang w:val="uk-UA"/>
              </w:rPr>
            </w:pPr>
            <w:r w:rsidRPr="005B564D">
              <w:t xml:space="preserve">- </w:t>
            </w:r>
            <w:r w:rsidRPr="005B564D">
              <w:rPr>
                <w:lang w:val="uk-UA"/>
              </w:rPr>
              <w:t>формування та розвиток самодостатніх самоврядних організацій громади, здатних ініціювати та впроваджувати власні ініціативи у взаємодії з місцевими органами самоврядування та іншими зацікавленими партнерами;</w:t>
            </w:r>
          </w:p>
          <w:p w:rsidR="00AD0810" w:rsidRPr="005B564D" w:rsidRDefault="00AD0810" w:rsidP="0030789E">
            <w:pPr>
              <w:tabs>
                <w:tab w:val="left" w:pos="5670"/>
              </w:tabs>
              <w:ind w:right="131"/>
            </w:pPr>
            <w:r w:rsidRPr="005B564D">
              <w:rPr>
                <w:lang w:val="uk-UA"/>
              </w:rPr>
              <w:t xml:space="preserve">- </w:t>
            </w:r>
            <w:r w:rsidRPr="005B564D">
              <w:t>сприяння розвитку спільного та прозорого планування</w:t>
            </w:r>
            <w:r w:rsidRPr="005B564D">
              <w:rPr>
                <w:lang w:val="uk-UA"/>
              </w:rPr>
              <w:t xml:space="preserve"> бюджетних </w:t>
            </w:r>
            <w:r w:rsidRPr="005B564D">
              <w:rPr>
                <w:lang w:val="uk-UA"/>
              </w:rPr>
              <w:lastRenderedPageBreak/>
              <w:t>видатків</w:t>
            </w:r>
            <w:r w:rsidRPr="005B564D">
              <w:t>;</w:t>
            </w:r>
          </w:p>
          <w:p w:rsidR="00AD0810" w:rsidRPr="005B564D" w:rsidRDefault="00AD0810" w:rsidP="0030789E">
            <w:pPr>
              <w:tabs>
                <w:tab w:val="left" w:pos="5670"/>
              </w:tabs>
              <w:ind w:right="131"/>
            </w:pPr>
            <w:r w:rsidRPr="005B564D">
              <w:t>- залучення до співпраці вітчизняних і міжнародних фондів;</w:t>
            </w:r>
          </w:p>
          <w:p w:rsidR="00AD0810" w:rsidRPr="005B564D" w:rsidRDefault="00AD0810" w:rsidP="0030789E">
            <w:pPr>
              <w:tabs>
                <w:tab w:val="left" w:pos="5670"/>
              </w:tabs>
              <w:ind w:right="131"/>
              <w:rPr>
                <w:lang w:val="uk-UA"/>
              </w:rPr>
            </w:pPr>
            <w:r w:rsidRPr="005B564D">
              <w:t xml:space="preserve">- підвищення рівня життя мешканців житлових будинків </w:t>
            </w:r>
            <w:r w:rsidRPr="005B564D">
              <w:rPr>
                <w:lang w:val="uk-UA"/>
              </w:rPr>
              <w:t>громади</w:t>
            </w:r>
            <w:r w:rsidRPr="005B564D">
              <w:t xml:space="preserve"> шляхом відновлення </w:t>
            </w:r>
            <w:r w:rsidRPr="005B564D">
              <w:rPr>
                <w:lang w:val="uk-UA"/>
              </w:rPr>
              <w:t xml:space="preserve">багатоквартирного </w:t>
            </w:r>
            <w:r w:rsidRPr="005B564D">
              <w:t>житлового фонду.</w:t>
            </w:r>
          </w:p>
          <w:p w:rsidR="00AD0810" w:rsidRPr="005B564D" w:rsidRDefault="00AD0810" w:rsidP="0030789E">
            <w:pPr>
              <w:tabs>
                <w:tab w:val="left" w:pos="709"/>
              </w:tabs>
              <w:ind w:right="131"/>
              <w:rPr>
                <w:color w:val="000000" w:themeColor="text1"/>
                <w:lang w:val="uk-UA"/>
              </w:rPr>
            </w:pPr>
          </w:p>
        </w:tc>
        <w:tc>
          <w:tcPr>
            <w:tcW w:w="2127" w:type="dxa"/>
            <w:vMerge w:val="restart"/>
            <w:shd w:val="clear" w:color="auto" w:fill="FFFFFF"/>
          </w:tcPr>
          <w:p w:rsidR="00AD0810" w:rsidRPr="00746373" w:rsidRDefault="00AD0810" w:rsidP="006347F5">
            <w:pPr>
              <w:jc w:val="both"/>
              <w:rPr>
                <w:color w:val="000000" w:themeColor="text1"/>
                <w:lang w:val="uk-UA" w:eastAsia="uk-UA" w:bidi="uk-UA"/>
              </w:rPr>
            </w:pPr>
            <w:r w:rsidRPr="00746373">
              <w:rPr>
                <w:color w:val="000000" w:themeColor="text1"/>
                <w:lang w:val="uk-UA" w:eastAsia="uk-UA" w:bidi="uk-UA"/>
              </w:rPr>
              <w:lastRenderedPageBreak/>
              <w:t xml:space="preserve">Проведення ремонтних робіт з </w:t>
            </w:r>
            <w:r w:rsidRPr="00746373">
              <w:rPr>
                <w:color w:val="000000" w:themeColor="text1"/>
                <w:shd w:val="clear" w:color="auto" w:fill="FFFFFF"/>
                <w:lang w:val="uk-UA"/>
              </w:rPr>
              <w:t>усунення аварій в житловому фонді</w:t>
            </w:r>
            <w:r w:rsidRPr="00746373">
              <w:rPr>
                <w:color w:val="333333"/>
                <w:shd w:val="clear" w:color="auto" w:fill="FFFFFF"/>
                <w:lang w:val="uk-UA"/>
              </w:rPr>
              <w:t xml:space="preserve"> (</w:t>
            </w:r>
            <w:r w:rsidRPr="00746373">
              <w:rPr>
                <w:color w:val="000000" w:themeColor="text1"/>
                <w:lang w:val="uk-UA" w:eastAsia="uk-UA" w:bidi="uk-UA"/>
              </w:rPr>
              <w:t xml:space="preserve">капітальний ремонт/реконструкція конструктивних елементів багатоквартирних будинків) </w:t>
            </w:r>
            <w:r w:rsidRPr="00746373">
              <w:rPr>
                <w:rStyle w:val="c9dxtc"/>
                <w:color w:val="000000" w:themeColor="text1"/>
                <w:lang w:val="uk-UA"/>
              </w:rPr>
              <w:t>пошкоджених або знищених внаслідок збройної агресії російської федерації</w:t>
            </w:r>
            <w:r w:rsidRPr="00746373">
              <w:rPr>
                <w:color w:val="000000" w:themeColor="text1"/>
                <w:lang w:val="uk-UA" w:eastAsia="uk-UA" w:bidi="uk-UA"/>
              </w:rPr>
              <w:t>:</w:t>
            </w:r>
          </w:p>
          <w:p w:rsidR="00AD0810" w:rsidRPr="00746373" w:rsidRDefault="00AD0810" w:rsidP="006347F5">
            <w:pPr>
              <w:jc w:val="both"/>
              <w:rPr>
                <w:color w:val="000000"/>
                <w:lang w:val="uk-UA" w:eastAsia="uk-UA" w:bidi="uk-UA"/>
              </w:rPr>
            </w:pPr>
            <w:r w:rsidRPr="00746373">
              <w:rPr>
                <w:color w:val="000000"/>
                <w:lang w:val="uk-UA" w:eastAsia="uk-UA" w:bidi="uk-UA"/>
              </w:rPr>
              <w:t>- фасадів та виступаючих елементів та/або горища, покрівлі;</w:t>
            </w:r>
          </w:p>
          <w:p w:rsidR="00AD0810" w:rsidRPr="00746373" w:rsidRDefault="00AD0810" w:rsidP="006347F5">
            <w:pPr>
              <w:jc w:val="both"/>
              <w:rPr>
                <w:color w:val="000000"/>
                <w:lang w:val="uk-UA" w:eastAsia="uk-UA" w:bidi="uk-UA"/>
              </w:rPr>
            </w:pPr>
            <w:r w:rsidRPr="00746373">
              <w:rPr>
                <w:color w:val="000000"/>
                <w:lang w:val="uk-UA" w:eastAsia="uk-UA" w:bidi="uk-UA"/>
              </w:rPr>
              <w:t>- димовентиляційних систем, витяжних шахт та/або димарів та інше;</w:t>
            </w:r>
          </w:p>
          <w:p w:rsidR="00AD0810" w:rsidRPr="00746373" w:rsidRDefault="00AD0810" w:rsidP="006347F5">
            <w:pPr>
              <w:rPr>
                <w:color w:val="000000"/>
                <w:lang w:val="uk-UA" w:eastAsia="uk-UA" w:bidi="uk-UA"/>
              </w:rPr>
            </w:pPr>
            <w:r w:rsidRPr="00746373">
              <w:rPr>
                <w:color w:val="000000"/>
                <w:lang w:val="uk-UA" w:eastAsia="uk-UA" w:bidi="uk-UA"/>
              </w:rPr>
              <w:t>- заміна вікон та дверей в місцях загального користування;</w:t>
            </w:r>
          </w:p>
          <w:p w:rsidR="00AD0810" w:rsidRPr="00746373" w:rsidRDefault="00AD0810" w:rsidP="006347F5">
            <w:pPr>
              <w:pStyle w:val="Default"/>
              <w:tabs>
                <w:tab w:val="left" w:pos="851"/>
              </w:tabs>
              <w:jc w:val="both"/>
              <w:rPr>
                <w:color w:val="auto"/>
                <w:sz w:val="20"/>
                <w:szCs w:val="20"/>
                <w:shd w:val="clear" w:color="auto" w:fill="FFFFFF"/>
                <w:lang w:val="uk-UA"/>
              </w:rPr>
            </w:pPr>
            <w:r w:rsidRPr="00746373">
              <w:rPr>
                <w:sz w:val="20"/>
                <w:szCs w:val="20"/>
                <w:lang w:val="uk-UA" w:eastAsia="uk-UA" w:bidi="uk-UA"/>
              </w:rPr>
              <w:t xml:space="preserve">-  внутрішньобудинкових інженерних мереж (мережі централізованого опалення, мережі водопостачання та водовідведення (каналізації), </w:t>
            </w:r>
            <w:r w:rsidRPr="00746373">
              <w:rPr>
                <w:sz w:val="20"/>
                <w:szCs w:val="20"/>
                <w:lang w:val="uk-UA"/>
              </w:rPr>
              <w:t xml:space="preserve">газопостачання, </w:t>
            </w:r>
            <w:r w:rsidRPr="00746373">
              <w:rPr>
                <w:sz w:val="20"/>
                <w:szCs w:val="20"/>
                <w:lang w:val="uk-UA"/>
              </w:rPr>
              <w:lastRenderedPageBreak/>
              <w:t>електричних мереж</w:t>
            </w:r>
            <w:r w:rsidRPr="00746373">
              <w:rPr>
                <w:sz w:val="20"/>
                <w:szCs w:val="20"/>
                <w:lang w:val="uk-UA" w:eastAsia="uk-UA" w:bidi="uk-UA"/>
              </w:rPr>
              <w:t xml:space="preserve">). </w:t>
            </w:r>
          </w:p>
          <w:p w:rsidR="00AD0810" w:rsidRPr="00746373" w:rsidRDefault="00AD0810" w:rsidP="006347F5">
            <w:pPr>
              <w:pStyle w:val="TableParagraph"/>
              <w:ind w:left="0" w:right="-1"/>
              <w:jc w:val="both"/>
              <w:rPr>
                <w:sz w:val="20"/>
                <w:szCs w:val="20"/>
                <w:lang w:eastAsia="uk-UA" w:bidi="uk-UA"/>
              </w:rPr>
            </w:pPr>
            <w:r w:rsidRPr="00746373">
              <w:rPr>
                <w:sz w:val="20"/>
                <w:szCs w:val="20"/>
                <w:lang w:eastAsia="uk-UA" w:bidi="uk-UA"/>
              </w:rPr>
              <w:t xml:space="preserve">Проведення </w:t>
            </w:r>
            <w:r w:rsidRPr="00746373">
              <w:rPr>
                <w:spacing w:val="-1"/>
                <w:sz w:val="20"/>
                <w:szCs w:val="20"/>
              </w:rPr>
              <w:t xml:space="preserve">будівельно-монтажних </w:t>
            </w:r>
            <w:r w:rsidRPr="00746373">
              <w:rPr>
                <w:sz w:val="20"/>
                <w:szCs w:val="20"/>
              </w:rPr>
              <w:t>робіт по облаштуванню елементів безперешкодного доступу</w:t>
            </w:r>
            <w:r w:rsidRPr="00746373">
              <w:rPr>
                <w:sz w:val="20"/>
                <w:szCs w:val="20"/>
                <w:lang w:eastAsia="uk-UA" w:bidi="uk-UA"/>
              </w:rPr>
              <w:t>:</w:t>
            </w:r>
          </w:p>
          <w:p w:rsidR="00AD0810" w:rsidRPr="00746373" w:rsidRDefault="00AD0810" w:rsidP="006347F5">
            <w:pPr>
              <w:pStyle w:val="TableParagraph"/>
              <w:ind w:left="0" w:right="-1"/>
              <w:jc w:val="both"/>
              <w:rPr>
                <w:sz w:val="20"/>
                <w:szCs w:val="20"/>
              </w:rPr>
            </w:pPr>
            <w:r w:rsidRPr="00746373">
              <w:rPr>
                <w:sz w:val="20"/>
                <w:szCs w:val="20"/>
                <w:lang w:val="ru-RU" w:eastAsia="uk-UA" w:bidi="uk-UA"/>
              </w:rPr>
              <w:t>-</w:t>
            </w:r>
            <w:r w:rsidRPr="00746373">
              <w:rPr>
                <w:sz w:val="20"/>
                <w:szCs w:val="20"/>
                <w:lang w:eastAsia="uk-UA" w:bidi="uk-UA"/>
              </w:rPr>
              <w:t xml:space="preserve"> капітальний ремонт вхідної групи багатоквартирного житлового будинку з встановленням пандусу чи / або </w:t>
            </w:r>
            <w:r w:rsidRPr="00746373">
              <w:rPr>
                <w:sz w:val="20"/>
                <w:szCs w:val="20"/>
              </w:rPr>
              <w:t>підйомника у під’їзді багатоквартирного житлового будинку</w:t>
            </w:r>
            <w:r w:rsidRPr="00746373">
              <w:rPr>
                <w:sz w:val="20"/>
                <w:szCs w:val="20"/>
                <w:lang w:eastAsia="uk-UA" w:bidi="uk-UA"/>
              </w:rPr>
              <w:t xml:space="preserve">; </w:t>
            </w:r>
          </w:p>
          <w:p w:rsidR="00AD0810" w:rsidRPr="00746373" w:rsidRDefault="00AD0810" w:rsidP="006347F5">
            <w:pPr>
              <w:pStyle w:val="Default"/>
              <w:tabs>
                <w:tab w:val="left" w:pos="851"/>
              </w:tabs>
              <w:jc w:val="both"/>
              <w:rPr>
                <w:color w:val="auto"/>
                <w:sz w:val="20"/>
                <w:szCs w:val="20"/>
                <w:shd w:val="clear" w:color="auto" w:fill="FFFFFF"/>
                <w:lang w:val="uk-UA"/>
              </w:rPr>
            </w:pPr>
            <w:r w:rsidRPr="00746373">
              <w:rPr>
                <w:color w:val="auto"/>
                <w:sz w:val="20"/>
                <w:szCs w:val="20"/>
                <w:lang w:val="uk-UA"/>
              </w:rPr>
              <w:t xml:space="preserve">- встановлення пандуса чи / або підйомника до житлових приміщень осіб з інвалідністю, які розташовані на першому поверсі багатоквартирних будинків. </w:t>
            </w:r>
          </w:p>
          <w:p w:rsidR="00AD0810" w:rsidRPr="00746373" w:rsidRDefault="00AD0810" w:rsidP="006347F5">
            <w:pPr>
              <w:pStyle w:val="Default"/>
              <w:tabs>
                <w:tab w:val="left" w:pos="851"/>
              </w:tabs>
              <w:jc w:val="both"/>
              <w:rPr>
                <w:color w:val="auto"/>
                <w:sz w:val="20"/>
                <w:szCs w:val="20"/>
                <w:lang w:val="uk-UA"/>
              </w:rPr>
            </w:pPr>
            <w:r w:rsidRPr="00746373">
              <w:rPr>
                <w:color w:val="auto"/>
                <w:sz w:val="20"/>
                <w:szCs w:val="20"/>
                <w:shd w:val="clear" w:color="auto" w:fill="FFFFFF"/>
                <w:lang w:val="uk-UA"/>
              </w:rPr>
              <w:t>Р</w:t>
            </w:r>
            <w:r w:rsidRPr="00746373">
              <w:rPr>
                <w:color w:val="auto"/>
                <w:sz w:val="20"/>
                <w:szCs w:val="20"/>
                <w:lang w:val="uk-UA"/>
              </w:rPr>
              <w:t>еконструкція, капітальний ремонт покрівлі.</w:t>
            </w:r>
          </w:p>
          <w:p w:rsidR="00AD0810" w:rsidRPr="00746373" w:rsidRDefault="00AD0810" w:rsidP="006347F5">
            <w:pPr>
              <w:pStyle w:val="Default"/>
              <w:tabs>
                <w:tab w:val="left" w:pos="851"/>
              </w:tabs>
              <w:jc w:val="both"/>
              <w:rPr>
                <w:color w:val="auto"/>
                <w:sz w:val="20"/>
                <w:szCs w:val="20"/>
                <w:shd w:val="clear" w:color="auto" w:fill="FFFFFF"/>
                <w:lang w:val="uk-UA"/>
              </w:rPr>
            </w:pPr>
            <w:r w:rsidRPr="00746373">
              <w:rPr>
                <w:color w:val="auto"/>
                <w:sz w:val="20"/>
                <w:szCs w:val="20"/>
                <w:shd w:val="clear" w:color="auto" w:fill="FFFFFF"/>
                <w:lang w:val="uk-UA"/>
              </w:rPr>
              <w:t>Заходи (зокрема ремонтні роботи) з усунення</w:t>
            </w:r>
            <w:r w:rsidRPr="00746373">
              <w:rPr>
                <w:color w:val="auto"/>
                <w:sz w:val="20"/>
                <w:szCs w:val="20"/>
                <w:shd w:val="clear" w:color="auto" w:fill="FFFFFF"/>
              </w:rPr>
              <w:t> </w:t>
            </w:r>
            <w:r w:rsidRPr="00746373">
              <w:rPr>
                <w:color w:val="auto"/>
                <w:sz w:val="20"/>
                <w:szCs w:val="20"/>
                <w:shd w:val="clear" w:color="auto" w:fill="FFFFFF"/>
                <w:lang w:val="uk-UA"/>
              </w:rPr>
              <w:t>аварій</w:t>
            </w:r>
            <w:r w:rsidRPr="00746373">
              <w:rPr>
                <w:color w:val="auto"/>
                <w:sz w:val="20"/>
                <w:szCs w:val="20"/>
                <w:shd w:val="clear" w:color="auto" w:fill="FFFFFF"/>
              </w:rPr>
              <w:t> </w:t>
            </w:r>
            <w:r w:rsidRPr="00746373">
              <w:rPr>
                <w:color w:val="auto"/>
                <w:sz w:val="20"/>
                <w:szCs w:val="20"/>
                <w:shd w:val="clear" w:color="auto" w:fill="FFFFFF"/>
                <w:lang w:val="uk-UA"/>
              </w:rPr>
              <w:t>в житловому фонді, а саме: р</w:t>
            </w:r>
            <w:r w:rsidRPr="00746373">
              <w:rPr>
                <w:color w:val="auto"/>
                <w:sz w:val="20"/>
                <w:szCs w:val="20"/>
                <w:lang w:val="uk-UA"/>
              </w:rPr>
              <w:t>еконструкція, капітальний ремонт покрівлі.</w:t>
            </w:r>
          </w:p>
          <w:p w:rsidR="00AD0810" w:rsidRPr="00746373" w:rsidRDefault="00AD0810" w:rsidP="006347F5">
            <w:pPr>
              <w:pStyle w:val="a6"/>
              <w:tabs>
                <w:tab w:val="left" w:pos="426"/>
              </w:tabs>
              <w:spacing w:after="0"/>
              <w:ind w:left="0"/>
              <w:jc w:val="both"/>
              <w:rPr>
                <w:lang w:val="uk-UA"/>
              </w:rPr>
            </w:pPr>
            <w:r w:rsidRPr="00746373">
              <w:rPr>
                <w:shd w:val="clear" w:color="auto" w:fill="FFFFFF"/>
                <w:lang w:val="uk-UA"/>
              </w:rPr>
              <w:t xml:space="preserve">Виконання робіт з реконструкції та капітального </w:t>
            </w:r>
            <w:r w:rsidRPr="00746373">
              <w:rPr>
                <w:lang w:val="uk-UA"/>
              </w:rPr>
              <w:t>ремонту ліфтів багатоквартирного житлового фонду.</w:t>
            </w:r>
          </w:p>
          <w:p w:rsidR="00AD0810" w:rsidRPr="00746373" w:rsidRDefault="00AD0810" w:rsidP="006347F5">
            <w:pPr>
              <w:pStyle w:val="Default"/>
              <w:tabs>
                <w:tab w:val="left" w:pos="851"/>
              </w:tabs>
              <w:jc w:val="both"/>
              <w:rPr>
                <w:color w:val="auto"/>
                <w:sz w:val="20"/>
                <w:szCs w:val="20"/>
                <w:shd w:val="clear" w:color="auto" w:fill="FFFFFF"/>
                <w:lang w:val="uk-UA"/>
              </w:rPr>
            </w:pPr>
            <w:r w:rsidRPr="00746373">
              <w:rPr>
                <w:sz w:val="20"/>
                <w:szCs w:val="20"/>
                <w:lang w:val="uk-UA"/>
              </w:rPr>
              <w:t xml:space="preserve">Капітальний ремонт </w:t>
            </w:r>
            <w:r w:rsidRPr="00746373">
              <w:rPr>
                <w:sz w:val="20"/>
                <w:szCs w:val="20"/>
                <w:lang w:val="uk-UA"/>
              </w:rPr>
              <w:lastRenderedPageBreak/>
              <w:t>існуючого ліфта із заміною кабіни та устаткування.</w:t>
            </w:r>
          </w:p>
          <w:p w:rsidR="00AD0810" w:rsidRPr="00746373" w:rsidRDefault="00AD0810" w:rsidP="006347F5">
            <w:pPr>
              <w:pStyle w:val="Default"/>
              <w:tabs>
                <w:tab w:val="left" w:pos="851"/>
              </w:tabs>
              <w:jc w:val="both"/>
              <w:rPr>
                <w:color w:val="auto"/>
                <w:sz w:val="20"/>
                <w:szCs w:val="20"/>
                <w:shd w:val="clear" w:color="auto" w:fill="FFFFFF"/>
                <w:lang w:val="uk-UA"/>
              </w:rPr>
            </w:pPr>
            <w:r w:rsidRPr="00746373">
              <w:rPr>
                <w:rStyle w:val="af3"/>
                <w:bCs/>
                <w:i w:val="0"/>
                <w:iCs w:val="0"/>
                <w:color w:val="auto"/>
                <w:sz w:val="20"/>
                <w:szCs w:val="20"/>
                <w:shd w:val="clear" w:color="auto" w:fill="FFFFFF"/>
              </w:rPr>
              <w:t>Капітальний ремонт</w:t>
            </w:r>
            <w:r w:rsidRPr="00746373">
              <w:rPr>
                <w:color w:val="auto"/>
                <w:sz w:val="20"/>
                <w:szCs w:val="20"/>
                <w:shd w:val="clear" w:color="auto" w:fill="FFFFFF"/>
              </w:rPr>
              <w:t> </w:t>
            </w:r>
            <w:r w:rsidRPr="00746373">
              <w:rPr>
                <w:rStyle w:val="af3"/>
                <w:bCs/>
                <w:i w:val="0"/>
                <w:iCs w:val="0"/>
                <w:color w:val="auto"/>
                <w:sz w:val="20"/>
                <w:szCs w:val="20"/>
                <w:shd w:val="clear" w:color="auto" w:fill="FFFFFF"/>
              </w:rPr>
              <w:t xml:space="preserve"> міжквартальних</w:t>
            </w:r>
            <w:r w:rsidRPr="00746373">
              <w:rPr>
                <w:color w:val="auto"/>
                <w:sz w:val="20"/>
                <w:szCs w:val="20"/>
                <w:shd w:val="clear" w:color="auto" w:fill="FFFFFF"/>
              </w:rPr>
              <w:t> проїздів та прибудинкових територій багатоквартирної житлової забудови</w:t>
            </w:r>
            <w:r w:rsidRPr="00746373">
              <w:rPr>
                <w:color w:val="auto"/>
                <w:sz w:val="20"/>
                <w:szCs w:val="20"/>
                <w:lang w:val="uk-UA"/>
              </w:rPr>
              <w:t>.</w:t>
            </w:r>
          </w:p>
          <w:p w:rsidR="00AD0810" w:rsidRPr="00746373" w:rsidRDefault="00AD0810" w:rsidP="006347F5">
            <w:pPr>
              <w:pStyle w:val="Default"/>
              <w:tabs>
                <w:tab w:val="left" w:pos="851"/>
              </w:tabs>
              <w:jc w:val="both"/>
              <w:rPr>
                <w:color w:val="auto"/>
                <w:sz w:val="20"/>
                <w:szCs w:val="20"/>
                <w:shd w:val="clear" w:color="auto" w:fill="FFFFFF"/>
                <w:lang w:val="uk-UA"/>
              </w:rPr>
            </w:pPr>
            <w:r w:rsidRPr="00746373">
              <w:rPr>
                <w:sz w:val="20"/>
                <w:szCs w:val="20"/>
                <w:lang w:val="uk-UA" w:eastAsia="uk-UA" w:bidi="uk-UA"/>
              </w:rPr>
              <w:t>Капітальний ремонт відмостки в багатоквартирному будинку.</w:t>
            </w:r>
          </w:p>
          <w:p w:rsidR="00AD0810" w:rsidRPr="00746373" w:rsidRDefault="00AD0810" w:rsidP="006347F5">
            <w:pPr>
              <w:pStyle w:val="Default"/>
              <w:tabs>
                <w:tab w:val="left" w:pos="851"/>
              </w:tabs>
              <w:jc w:val="both"/>
              <w:rPr>
                <w:color w:val="auto"/>
                <w:sz w:val="20"/>
                <w:szCs w:val="20"/>
                <w:shd w:val="clear" w:color="auto" w:fill="FFFFFF"/>
                <w:lang w:val="uk-UA"/>
              </w:rPr>
            </w:pPr>
            <w:r w:rsidRPr="00746373">
              <w:rPr>
                <w:color w:val="auto"/>
                <w:sz w:val="20"/>
                <w:szCs w:val="20"/>
                <w:shd w:val="clear" w:color="auto" w:fill="FFFFFF"/>
              </w:rPr>
              <w:t>Аварійно-відновлювальні роботи (</w:t>
            </w:r>
            <w:r w:rsidRPr="00746373">
              <w:rPr>
                <w:rStyle w:val="af3"/>
                <w:bCs/>
                <w:i w:val="0"/>
                <w:iCs w:val="0"/>
                <w:color w:val="auto"/>
                <w:sz w:val="20"/>
                <w:szCs w:val="20"/>
                <w:shd w:val="clear" w:color="auto" w:fill="FFFFFF"/>
              </w:rPr>
              <w:t>капітальний ремонт</w:t>
            </w:r>
            <w:r w:rsidRPr="00746373">
              <w:rPr>
                <w:color w:val="auto"/>
                <w:sz w:val="20"/>
                <w:szCs w:val="20"/>
                <w:shd w:val="clear" w:color="auto" w:fill="FFFFFF"/>
              </w:rPr>
              <w:t>)</w:t>
            </w:r>
            <w:r w:rsidRPr="00746373">
              <w:rPr>
                <w:color w:val="auto"/>
                <w:sz w:val="20"/>
                <w:szCs w:val="20"/>
                <w:lang w:val="uk-UA" w:eastAsia="uk-UA" w:bidi="uk-UA"/>
              </w:rPr>
              <w:t xml:space="preserve"> оголовків димовентиляційних каналів багатоквартирного будинку.</w:t>
            </w:r>
          </w:p>
          <w:p w:rsidR="00AD0810" w:rsidRPr="00746373" w:rsidRDefault="00AD0810" w:rsidP="006347F5">
            <w:pPr>
              <w:pStyle w:val="Default"/>
              <w:tabs>
                <w:tab w:val="left" w:pos="851"/>
              </w:tabs>
              <w:jc w:val="both"/>
              <w:rPr>
                <w:color w:val="auto"/>
                <w:sz w:val="20"/>
                <w:szCs w:val="20"/>
                <w:shd w:val="clear" w:color="auto" w:fill="FFFFFF"/>
                <w:lang w:val="uk-UA"/>
              </w:rPr>
            </w:pPr>
            <w:r w:rsidRPr="00746373">
              <w:rPr>
                <w:rStyle w:val="af3"/>
                <w:bCs/>
                <w:i w:val="0"/>
                <w:iCs w:val="0"/>
                <w:color w:val="auto"/>
                <w:sz w:val="20"/>
                <w:szCs w:val="20"/>
                <w:shd w:val="clear" w:color="auto" w:fill="FFFFFF"/>
              </w:rPr>
              <w:t>Капітальний ремонт</w:t>
            </w:r>
            <w:r w:rsidRPr="00746373">
              <w:rPr>
                <w:color w:val="auto"/>
                <w:sz w:val="20"/>
                <w:szCs w:val="20"/>
                <w:shd w:val="clear" w:color="auto" w:fill="FFFFFF"/>
              </w:rPr>
              <w:t> майданчика для роздільного збирання</w:t>
            </w:r>
            <w:r w:rsidRPr="00746373">
              <w:rPr>
                <w:rFonts w:ascii="Arial" w:hAnsi="Arial" w:cs="Arial"/>
                <w:color w:val="474747"/>
                <w:sz w:val="20"/>
                <w:szCs w:val="20"/>
                <w:shd w:val="clear" w:color="auto" w:fill="FFFFFF"/>
              </w:rPr>
              <w:t xml:space="preserve"> </w:t>
            </w:r>
            <w:r w:rsidRPr="00746373">
              <w:rPr>
                <w:color w:val="auto"/>
                <w:sz w:val="20"/>
                <w:szCs w:val="20"/>
                <w:shd w:val="clear" w:color="auto" w:fill="FFFFFF"/>
              </w:rPr>
              <w:t>твердих побутових відходів з встановленням </w:t>
            </w:r>
            <w:r w:rsidRPr="00746373">
              <w:rPr>
                <w:rStyle w:val="af3"/>
                <w:bCs/>
                <w:i w:val="0"/>
                <w:iCs w:val="0"/>
                <w:color w:val="auto"/>
                <w:sz w:val="20"/>
                <w:szCs w:val="20"/>
                <w:shd w:val="clear" w:color="auto" w:fill="FFFFFF"/>
              </w:rPr>
              <w:t>підземних</w:t>
            </w:r>
            <w:r w:rsidRPr="00746373">
              <w:rPr>
                <w:color w:val="auto"/>
                <w:sz w:val="20"/>
                <w:szCs w:val="20"/>
                <w:shd w:val="clear" w:color="auto" w:fill="FFFFFF"/>
              </w:rPr>
              <w:t> контейнерів</w:t>
            </w:r>
          </w:p>
          <w:p w:rsidR="00AD0810" w:rsidRPr="00746373" w:rsidRDefault="00AD0810" w:rsidP="006347F5">
            <w:pPr>
              <w:pStyle w:val="Default"/>
              <w:tabs>
                <w:tab w:val="left" w:pos="851"/>
              </w:tabs>
              <w:jc w:val="both"/>
              <w:rPr>
                <w:color w:val="auto"/>
                <w:sz w:val="20"/>
                <w:szCs w:val="20"/>
                <w:shd w:val="clear" w:color="auto" w:fill="FFFFFF"/>
                <w:lang w:val="uk-UA"/>
              </w:rPr>
            </w:pPr>
            <w:r w:rsidRPr="00746373">
              <w:rPr>
                <w:color w:val="auto"/>
                <w:sz w:val="20"/>
                <w:szCs w:val="20"/>
                <w:shd w:val="clear" w:color="auto" w:fill="FFFFFF"/>
              </w:rPr>
              <w:t xml:space="preserve">Придбання та </w:t>
            </w:r>
            <w:r w:rsidRPr="00746373">
              <w:rPr>
                <w:rStyle w:val="af3"/>
                <w:bCs/>
                <w:i w:val="0"/>
                <w:iCs w:val="0"/>
                <w:color w:val="auto"/>
                <w:sz w:val="20"/>
                <w:szCs w:val="20"/>
                <w:shd w:val="clear" w:color="auto" w:fill="FFFFFF"/>
              </w:rPr>
              <w:t>встановлення</w:t>
            </w:r>
            <w:r w:rsidRPr="00746373">
              <w:rPr>
                <w:color w:val="auto"/>
                <w:sz w:val="20"/>
                <w:szCs w:val="20"/>
                <w:shd w:val="clear" w:color="auto" w:fill="FFFFFF"/>
              </w:rPr>
              <w:t xml:space="preserve"> елементів </w:t>
            </w:r>
            <w:r w:rsidRPr="00746373">
              <w:rPr>
                <w:rStyle w:val="af3"/>
                <w:bCs/>
                <w:i w:val="0"/>
                <w:iCs w:val="0"/>
                <w:color w:val="auto"/>
                <w:sz w:val="20"/>
                <w:szCs w:val="20"/>
                <w:shd w:val="clear" w:color="auto" w:fill="FFFFFF"/>
              </w:rPr>
              <w:t>дитячо</w:t>
            </w:r>
            <w:r w:rsidRPr="00746373">
              <w:rPr>
                <w:color w:val="auto"/>
                <w:sz w:val="20"/>
                <w:szCs w:val="20"/>
                <w:shd w:val="clear" w:color="auto" w:fill="FFFFFF"/>
              </w:rPr>
              <w:t>-</w:t>
            </w:r>
            <w:r w:rsidRPr="00746373">
              <w:rPr>
                <w:rStyle w:val="af3"/>
                <w:bCs/>
                <w:i w:val="0"/>
                <w:iCs w:val="0"/>
                <w:color w:val="auto"/>
                <w:sz w:val="20"/>
                <w:szCs w:val="20"/>
                <w:shd w:val="clear" w:color="auto" w:fill="FFFFFF"/>
              </w:rPr>
              <w:t>спортивних майданчиків</w:t>
            </w:r>
            <w:r w:rsidRPr="00746373">
              <w:rPr>
                <w:color w:val="auto"/>
                <w:sz w:val="20"/>
                <w:szCs w:val="20"/>
                <w:shd w:val="clear" w:color="auto" w:fill="FFFFFF"/>
              </w:rPr>
              <w:t>, вуличних тренажерів.</w:t>
            </w:r>
          </w:p>
          <w:p w:rsidR="00AD0810" w:rsidRPr="00746373" w:rsidRDefault="00AD0810" w:rsidP="006347F5">
            <w:pPr>
              <w:pStyle w:val="Default"/>
              <w:tabs>
                <w:tab w:val="left" w:pos="851"/>
              </w:tabs>
              <w:jc w:val="both"/>
              <w:rPr>
                <w:color w:val="auto"/>
                <w:sz w:val="20"/>
                <w:szCs w:val="20"/>
                <w:shd w:val="clear" w:color="auto" w:fill="FFFFFF"/>
                <w:lang w:val="uk-UA"/>
              </w:rPr>
            </w:pPr>
            <w:r w:rsidRPr="00746373">
              <w:rPr>
                <w:rStyle w:val="af3"/>
                <w:bCs/>
                <w:i w:val="0"/>
                <w:iCs w:val="0"/>
                <w:color w:val="auto"/>
                <w:sz w:val="20"/>
                <w:szCs w:val="20"/>
                <w:shd w:val="clear" w:color="auto" w:fill="FFFFFF"/>
              </w:rPr>
              <w:t>Капітальний ремонт внутрішньобудинкових</w:t>
            </w:r>
            <w:r w:rsidRPr="00746373">
              <w:rPr>
                <w:color w:val="auto"/>
                <w:sz w:val="20"/>
                <w:szCs w:val="20"/>
                <w:shd w:val="clear" w:color="auto" w:fill="FFFFFF"/>
              </w:rPr>
              <w:t xml:space="preserve"> інженерних </w:t>
            </w:r>
            <w:r w:rsidRPr="00746373">
              <w:rPr>
                <w:rStyle w:val="af3"/>
                <w:bCs/>
                <w:i w:val="0"/>
                <w:iCs w:val="0"/>
                <w:color w:val="auto"/>
                <w:sz w:val="20"/>
                <w:szCs w:val="20"/>
                <w:shd w:val="clear" w:color="auto" w:fill="FFFFFF"/>
              </w:rPr>
              <w:t xml:space="preserve">мереж </w:t>
            </w:r>
            <w:r w:rsidRPr="00746373">
              <w:rPr>
                <w:color w:val="auto"/>
                <w:sz w:val="20"/>
                <w:szCs w:val="20"/>
                <w:shd w:val="clear" w:color="auto" w:fill="FFFFFF"/>
              </w:rPr>
              <w:t>в багатоквартирному житловому будинку.</w:t>
            </w:r>
          </w:p>
        </w:tc>
        <w:tc>
          <w:tcPr>
            <w:tcW w:w="1134" w:type="dxa"/>
            <w:vMerge w:val="restart"/>
            <w:shd w:val="clear" w:color="auto" w:fill="FFFFFF"/>
          </w:tcPr>
          <w:p w:rsidR="00AD0810" w:rsidRDefault="00AD0810" w:rsidP="00296ECB">
            <w:pPr>
              <w:tabs>
                <w:tab w:val="left" w:pos="709"/>
              </w:tabs>
              <w:rPr>
                <w:color w:val="000000" w:themeColor="text1"/>
              </w:rPr>
            </w:pPr>
          </w:p>
          <w:p w:rsidR="00AD0810" w:rsidRDefault="00AD0810" w:rsidP="00296ECB">
            <w:pPr>
              <w:tabs>
                <w:tab w:val="left" w:pos="709"/>
              </w:tabs>
              <w:rPr>
                <w:color w:val="000000" w:themeColor="text1"/>
              </w:rPr>
            </w:pPr>
          </w:p>
          <w:p w:rsidR="00AD0810" w:rsidRDefault="00AD0810" w:rsidP="00296ECB">
            <w:pPr>
              <w:tabs>
                <w:tab w:val="left" w:pos="709"/>
              </w:tabs>
              <w:rPr>
                <w:color w:val="000000" w:themeColor="text1"/>
              </w:rPr>
            </w:pPr>
          </w:p>
          <w:p w:rsidR="00AD0810" w:rsidRDefault="00AD0810" w:rsidP="00296ECB">
            <w:pPr>
              <w:tabs>
                <w:tab w:val="left" w:pos="709"/>
              </w:tabs>
              <w:rPr>
                <w:color w:val="000000" w:themeColor="text1"/>
              </w:rPr>
            </w:pPr>
          </w:p>
          <w:p w:rsidR="00AD0810" w:rsidRDefault="00AD0810" w:rsidP="00296ECB">
            <w:pPr>
              <w:tabs>
                <w:tab w:val="left" w:pos="709"/>
              </w:tabs>
              <w:rPr>
                <w:color w:val="000000" w:themeColor="text1"/>
              </w:rPr>
            </w:pPr>
          </w:p>
          <w:p w:rsidR="00AD0810" w:rsidRDefault="00AD0810" w:rsidP="00296ECB">
            <w:pPr>
              <w:tabs>
                <w:tab w:val="left" w:pos="709"/>
              </w:tabs>
              <w:rPr>
                <w:color w:val="000000" w:themeColor="text1"/>
              </w:rPr>
            </w:pPr>
          </w:p>
          <w:p w:rsidR="00AD0810" w:rsidRPr="004F3182" w:rsidRDefault="00AD0810" w:rsidP="00296ECB">
            <w:pPr>
              <w:tabs>
                <w:tab w:val="left" w:pos="709"/>
              </w:tabs>
              <w:rPr>
                <w:color w:val="000000" w:themeColor="text1"/>
              </w:rPr>
            </w:pPr>
            <w:r>
              <w:rPr>
                <w:color w:val="000000" w:themeColor="text1"/>
              </w:rPr>
              <w:t>2025-2027</w:t>
            </w:r>
          </w:p>
        </w:tc>
        <w:tc>
          <w:tcPr>
            <w:tcW w:w="1741" w:type="dxa"/>
            <w:vMerge w:val="restart"/>
            <w:shd w:val="clear" w:color="auto" w:fill="FFFFFF"/>
          </w:tcPr>
          <w:p w:rsidR="00AD0810" w:rsidRDefault="00AD0810" w:rsidP="00296ECB">
            <w:pPr>
              <w:tabs>
                <w:tab w:val="left" w:pos="709"/>
              </w:tabs>
              <w:rPr>
                <w:color w:val="000000" w:themeColor="text1"/>
              </w:rPr>
            </w:pPr>
          </w:p>
          <w:p w:rsidR="00AD0810" w:rsidRDefault="00AD0810" w:rsidP="00296ECB">
            <w:pPr>
              <w:tabs>
                <w:tab w:val="left" w:pos="709"/>
              </w:tabs>
              <w:rPr>
                <w:color w:val="000000" w:themeColor="text1"/>
              </w:rPr>
            </w:pPr>
          </w:p>
          <w:p w:rsidR="00AD0810" w:rsidRDefault="00AD0810" w:rsidP="00296ECB">
            <w:pPr>
              <w:tabs>
                <w:tab w:val="left" w:pos="709"/>
              </w:tabs>
              <w:rPr>
                <w:color w:val="000000" w:themeColor="text1"/>
              </w:rPr>
            </w:pPr>
          </w:p>
          <w:p w:rsidR="00AD0810" w:rsidRDefault="00AD0810" w:rsidP="00296ECB">
            <w:pPr>
              <w:tabs>
                <w:tab w:val="left" w:pos="709"/>
              </w:tabs>
              <w:rPr>
                <w:color w:val="000000" w:themeColor="text1"/>
              </w:rPr>
            </w:pPr>
          </w:p>
          <w:p w:rsidR="00AD0810" w:rsidRDefault="00AD0810" w:rsidP="00296ECB">
            <w:pPr>
              <w:tabs>
                <w:tab w:val="left" w:pos="709"/>
              </w:tabs>
              <w:rPr>
                <w:color w:val="000000" w:themeColor="text1"/>
              </w:rPr>
            </w:pPr>
          </w:p>
          <w:p w:rsidR="00AD0810" w:rsidRDefault="00AD0810" w:rsidP="00296ECB">
            <w:pPr>
              <w:tabs>
                <w:tab w:val="left" w:pos="709"/>
              </w:tabs>
              <w:rPr>
                <w:color w:val="000000" w:themeColor="text1"/>
              </w:rPr>
            </w:pPr>
          </w:p>
          <w:p w:rsidR="00AD0810" w:rsidRPr="004F3182" w:rsidRDefault="00AD0810" w:rsidP="00296ECB">
            <w:pPr>
              <w:tabs>
                <w:tab w:val="left" w:pos="709"/>
              </w:tabs>
              <w:rPr>
                <w:color w:val="000000" w:themeColor="text1"/>
              </w:rPr>
            </w:pPr>
            <w:r>
              <w:rPr>
                <w:color w:val="000000" w:themeColor="text1"/>
              </w:rPr>
              <w:t xml:space="preserve">УЖКГЕ / </w:t>
            </w:r>
            <w:r w:rsidRPr="002416B1">
              <w:rPr>
                <w:lang w:val="uk-UA"/>
              </w:rPr>
              <w:t>Управитель, об’єднання співвласників багатоквартирного будинку (асоціація об’єднання співвласників багатоквартирного будинку)</w:t>
            </w:r>
          </w:p>
        </w:tc>
        <w:tc>
          <w:tcPr>
            <w:tcW w:w="1134" w:type="dxa"/>
            <w:vMerge w:val="restart"/>
            <w:shd w:val="clear" w:color="auto" w:fill="FFFFFF"/>
          </w:tcPr>
          <w:p w:rsidR="00AD0810" w:rsidRDefault="00AD0810" w:rsidP="00296ECB">
            <w:pPr>
              <w:widowControl w:val="0"/>
              <w:tabs>
                <w:tab w:val="left" w:pos="139"/>
                <w:tab w:val="left" w:pos="709"/>
              </w:tabs>
              <w:ind w:right="131"/>
              <w:rPr>
                <w:bCs/>
                <w:shd w:val="clear" w:color="auto" w:fill="FFFFFF"/>
                <w:lang w:val="uk-UA" w:eastAsia="uk-UA" w:bidi="uk-UA"/>
              </w:rPr>
            </w:pPr>
          </w:p>
          <w:p w:rsidR="00AD0810" w:rsidRDefault="00AD0810" w:rsidP="00296ECB">
            <w:pPr>
              <w:widowControl w:val="0"/>
              <w:tabs>
                <w:tab w:val="left" w:pos="139"/>
                <w:tab w:val="left" w:pos="709"/>
              </w:tabs>
              <w:ind w:right="131"/>
              <w:rPr>
                <w:bCs/>
                <w:shd w:val="clear" w:color="auto" w:fill="FFFFFF"/>
                <w:lang w:val="uk-UA" w:eastAsia="uk-UA" w:bidi="uk-UA"/>
              </w:rPr>
            </w:pPr>
          </w:p>
          <w:p w:rsidR="00AD0810" w:rsidRDefault="00AD0810" w:rsidP="00296ECB">
            <w:pPr>
              <w:widowControl w:val="0"/>
              <w:tabs>
                <w:tab w:val="left" w:pos="139"/>
                <w:tab w:val="left" w:pos="709"/>
              </w:tabs>
              <w:ind w:right="131"/>
              <w:rPr>
                <w:bCs/>
                <w:shd w:val="clear" w:color="auto" w:fill="FFFFFF"/>
                <w:lang w:val="uk-UA" w:eastAsia="uk-UA" w:bidi="uk-UA"/>
              </w:rPr>
            </w:pPr>
          </w:p>
          <w:p w:rsidR="00AD0810" w:rsidRDefault="00AD0810" w:rsidP="00296ECB">
            <w:pPr>
              <w:widowControl w:val="0"/>
              <w:tabs>
                <w:tab w:val="left" w:pos="139"/>
                <w:tab w:val="left" w:pos="709"/>
              </w:tabs>
              <w:ind w:right="131"/>
              <w:rPr>
                <w:bCs/>
                <w:shd w:val="clear" w:color="auto" w:fill="FFFFFF"/>
                <w:lang w:val="uk-UA" w:eastAsia="uk-UA" w:bidi="uk-UA"/>
              </w:rPr>
            </w:pPr>
          </w:p>
          <w:p w:rsidR="00AD0810" w:rsidRDefault="00AD0810" w:rsidP="00296ECB">
            <w:pPr>
              <w:widowControl w:val="0"/>
              <w:tabs>
                <w:tab w:val="left" w:pos="139"/>
                <w:tab w:val="left" w:pos="709"/>
              </w:tabs>
              <w:ind w:right="131"/>
              <w:rPr>
                <w:bCs/>
                <w:shd w:val="clear" w:color="auto" w:fill="FFFFFF"/>
                <w:lang w:val="uk-UA" w:eastAsia="uk-UA" w:bidi="uk-UA"/>
              </w:rPr>
            </w:pPr>
          </w:p>
          <w:p w:rsidR="00AD0810" w:rsidRDefault="00AD0810" w:rsidP="00296ECB">
            <w:pPr>
              <w:widowControl w:val="0"/>
              <w:tabs>
                <w:tab w:val="left" w:pos="139"/>
                <w:tab w:val="left" w:pos="709"/>
              </w:tabs>
              <w:ind w:right="131"/>
              <w:rPr>
                <w:bCs/>
                <w:shd w:val="clear" w:color="auto" w:fill="FFFFFF"/>
                <w:lang w:val="uk-UA" w:eastAsia="uk-UA" w:bidi="uk-UA"/>
              </w:rPr>
            </w:pPr>
          </w:p>
          <w:p w:rsidR="00AD0810" w:rsidRPr="004A59FE" w:rsidRDefault="00AD0810" w:rsidP="00296ECB">
            <w:pPr>
              <w:widowControl w:val="0"/>
              <w:tabs>
                <w:tab w:val="left" w:pos="139"/>
                <w:tab w:val="left" w:pos="709"/>
              </w:tabs>
              <w:ind w:right="131"/>
              <w:rPr>
                <w:lang w:val="uk-UA"/>
              </w:rPr>
            </w:pPr>
            <w:r w:rsidRPr="004A59FE">
              <w:rPr>
                <w:bCs/>
                <w:shd w:val="clear" w:color="auto" w:fill="FFFFFF"/>
                <w:lang w:val="uk-UA" w:eastAsia="uk-UA" w:bidi="uk-UA"/>
              </w:rPr>
              <w:t>Бюджет</w:t>
            </w:r>
            <w:r>
              <w:rPr>
                <w:bCs/>
                <w:shd w:val="clear" w:color="auto" w:fill="FFFFFF"/>
                <w:lang w:val="uk-UA" w:eastAsia="uk-UA" w:bidi="uk-UA"/>
              </w:rPr>
              <w:t xml:space="preserve"> Звягельської </w:t>
            </w:r>
            <w:r w:rsidRPr="004A59FE">
              <w:rPr>
                <w:bCs/>
                <w:shd w:val="clear" w:color="auto" w:fill="FFFFFF"/>
                <w:lang w:val="uk-UA" w:eastAsia="uk-UA" w:bidi="uk-UA"/>
              </w:rPr>
              <w:t xml:space="preserve"> міської територіальної  громади;</w:t>
            </w:r>
          </w:p>
          <w:p w:rsidR="00AD0810" w:rsidRDefault="00AD0810" w:rsidP="00296ECB">
            <w:pPr>
              <w:tabs>
                <w:tab w:val="left" w:pos="709"/>
              </w:tabs>
              <w:rPr>
                <w:color w:val="000000" w:themeColor="text1"/>
              </w:rPr>
            </w:pPr>
            <w:r w:rsidRPr="003337ED">
              <w:rPr>
                <w:bCs/>
                <w:shd w:val="clear" w:color="auto" w:fill="FFFFFF"/>
                <w:lang w:eastAsia="uk-UA" w:bidi="uk-UA"/>
              </w:rPr>
              <w:t>інші джерела</w:t>
            </w:r>
            <w:r>
              <w:rPr>
                <w:color w:val="000000" w:themeColor="text1"/>
              </w:rPr>
              <w:t xml:space="preserve"> </w:t>
            </w:r>
          </w:p>
          <w:p w:rsidR="00AD0810" w:rsidRPr="004F3182" w:rsidRDefault="00AD0810" w:rsidP="00296ECB">
            <w:pPr>
              <w:tabs>
                <w:tab w:val="left" w:pos="709"/>
              </w:tabs>
              <w:rPr>
                <w:color w:val="000000" w:themeColor="text1"/>
              </w:rPr>
            </w:pPr>
            <w:r>
              <w:rPr>
                <w:color w:val="000000" w:themeColor="text1"/>
              </w:rPr>
              <w:t>(</w:t>
            </w:r>
            <w:r>
              <w:rPr>
                <w:color w:val="000000" w:themeColor="text1"/>
                <w:lang w:val="uk-UA"/>
              </w:rPr>
              <w:t xml:space="preserve">в т.ч. </w:t>
            </w:r>
            <w:r>
              <w:rPr>
                <w:lang w:val="uk-UA"/>
              </w:rPr>
              <w:t>ОСББ, АОСББ, управитель</w:t>
            </w:r>
            <w:r>
              <w:rPr>
                <w:color w:val="000000" w:themeColor="text1"/>
              </w:rPr>
              <w:t xml:space="preserve"> )</w:t>
            </w:r>
          </w:p>
        </w:tc>
        <w:tc>
          <w:tcPr>
            <w:tcW w:w="1134" w:type="dxa"/>
            <w:vMerge w:val="restart"/>
            <w:shd w:val="clear" w:color="auto" w:fill="FFFFFF"/>
          </w:tcPr>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Pr="00AD0810" w:rsidRDefault="00AD0810" w:rsidP="00083AB2">
            <w:pPr>
              <w:tabs>
                <w:tab w:val="left" w:pos="709"/>
              </w:tabs>
              <w:jc w:val="center"/>
              <w:rPr>
                <w:color w:val="000000" w:themeColor="text1"/>
                <w:lang w:val="uk-UA"/>
              </w:rPr>
            </w:pPr>
            <w:r>
              <w:rPr>
                <w:color w:val="000000" w:themeColor="text1"/>
                <w:lang w:val="uk-UA"/>
              </w:rPr>
              <w:t>6 000,0</w:t>
            </w:r>
          </w:p>
        </w:tc>
        <w:tc>
          <w:tcPr>
            <w:tcW w:w="1275" w:type="dxa"/>
            <w:vMerge w:val="restart"/>
            <w:shd w:val="clear" w:color="auto" w:fill="FFFFFF"/>
          </w:tcPr>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Pr="00123E5F" w:rsidRDefault="00AD0810" w:rsidP="00083AB2">
            <w:pPr>
              <w:tabs>
                <w:tab w:val="left" w:pos="709"/>
              </w:tabs>
              <w:jc w:val="center"/>
              <w:rPr>
                <w:color w:val="000000" w:themeColor="text1"/>
                <w:lang w:val="uk-UA"/>
              </w:rPr>
            </w:pPr>
            <w:r>
              <w:rPr>
                <w:color w:val="000000" w:themeColor="text1"/>
                <w:lang w:val="uk-UA"/>
              </w:rPr>
              <w:t>6 500,0</w:t>
            </w:r>
          </w:p>
        </w:tc>
        <w:tc>
          <w:tcPr>
            <w:tcW w:w="1134" w:type="dxa"/>
            <w:vMerge w:val="restart"/>
            <w:shd w:val="clear" w:color="auto" w:fill="FFFFFF"/>
          </w:tcPr>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Pr="00123E5F" w:rsidRDefault="00AD0810" w:rsidP="00083AB2">
            <w:pPr>
              <w:tabs>
                <w:tab w:val="left" w:pos="709"/>
              </w:tabs>
              <w:jc w:val="center"/>
              <w:rPr>
                <w:color w:val="000000" w:themeColor="text1"/>
                <w:lang w:val="uk-UA"/>
              </w:rPr>
            </w:pPr>
            <w:r>
              <w:rPr>
                <w:color w:val="000000" w:themeColor="text1"/>
                <w:lang w:val="uk-UA"/>
              </w:rPr>
              <w:t>7 000,0</w:t>
            </w:r>
          </w:p>
        </w:tc>
        <w:tc>
          <w:tcPr>
            <w:tcW w:w="1560" w:type="dxa"/>
            <w:vMerge w:val="restart"/>
            <w:shd w:val="clear" w:color="auto" w:fill="FFFFFF"/>
          </w:tcPr>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Default="00AD0810" w:rsidP="00083AB2">
            <w:pPr>
              <w:tabs>
                <w:tab w:val="left" w:pos="709"/>
              </w:tabs>
              <w:jc w:val="center"/>
              <w:rPr>
                <w:color w:val="000000" w:themeColor="text1"/>
                <w:lang w:val="uk-UA"/>
              </w:rPr>
            </w:pPr>
          </w:p>
          <w:p w:rsidR="00AD0810" w:rsidRPr="00123E5F" w:rsidRDefault="00AD0810" w:rsidP="00083AB2">
            <w:pPr>
              <w:tabs>
                <w:tab w:val="left" w:pos="709"/>
              </w:tabs>
              <w:jc w:val="center"/>
              <w:rPr>
                <w:color w:val="000000" w:themeColor="text1"/>
                <w:lang w:val="uk-UA"/>
              </w:rPr>
            </w:pPr>
            <w:r>
              <w:rPr>
                <w:color w:val="000000" w:themeColor="text1"/>
                <w:lang w:val="uk-UA"/>
              </w:rPr>
              <w:t>19 500,0</w:t>
            </w:r>
          </w:p>
        </w:tc>
        <w:tc>
          <w:tcPr>
            <w:tcW w:w="2028" w:type="dxa"/>
            <w:vMerge w:val="restart"/>
            <w:shd w:val="clear" w:color="auto" w:fill="FFFFFF"/>
          </w:tcPr>
          <w:p w:rsidR="00AD0810" w:rsidRDefault="00AD0810" w:rsidP="0030789E">
            <w:pPr>
              <w:tabs>
                <w:tab w:val="left" w:pos="709"/>
              </w:tabs>
              <w:rPr>
                <w:color w:val="000000" w:themeColor="text1"/>
                <w:lang w:val="uk-UA"/>
              </w:rPr>
            </w:pPr>
          </w:p>
          <w:p w:rsidR="00AD0810" w:rsidRDefault="00AD0810" w:rsidP="0030789E">
            <w:pPr>
              <w:tabs>
                <w:tab w:val="left" w:pos="709"/>
              </w:tabs>
              <w:rPr>
                <w:color w:val="000000" w:themeColor="text1"/>
                <w:lang w:val="uk-UA"/>
              </w:rPr>
            </w:pPr>
          </w:p>
          <w:p w:rsidR="00AD0810" w:rsidRDefault="00AD0810" w:rsidP="0030789E">
            <w:pPr>
              <w:tabs>
                <w:tab w:val="left" w:pos="709"/>
              </w:tabs>
              <w:rPr>
                <w:color w:val="000000" w:themeColor="text1"/>
                <w:lang w:val="uk-UA"/>
              </w:rPr>
            </w:pPr>
          </w:p>
          <w:p w:rsidR="00AD0810" w:rsidRDefault="00AD0810" w:rsidP="0030789E">
            <w:pPr>
              <w:tabs>
                <w:tab w:val="left" w:pos="709"/>
              </w:tabs>
              <w:rPr>
                <w:color w:val="000000" w:themeColor="text1"/>
                <w:lang w:val="uk-UA"/>
              </w:rPr>
            </w:pPr>
          </w:p>
          <w:p w:rsidR="00AD0810" w:rsidRDefault="00AD0810" w:rsidP="0030789E">
            <w:pPr>
              <w:tabs>
                <w:tab w:val="left" w:pos="709"/>
              </w:tabs>
              <w:rPr>
                <w:color w:val="000000" w:themeColor="text1"/>
                <w:lang w:val="uk-UA"/>
              </w:rPr>
            </w:pPr>
          </w:p>
          <w:p w:rsidR="00AD0810" w:rsidRDefault="00AD0810" w:rsidP="0030789E">
            <w:pPr>
              <w:tabs>
                <w:tab w:val="left" w:pos="709"/>
              </w:tabs>
              <w:rPr>
                <w:color w:val="000000" w:themeColor="text1"/>
                <w:lang w:val="uk-UA"/>
              </w:rPr>
            </w:pPr>
          </w:p>
          <w:p w:rsidR="00AD0810" w:rsidRDefault="00AD0810" w:rsidP="0030789E">
            <w:pPr>
              <w:tabs>
                <w:tab w:val="left" w:pos="709"/>
              </w:tabs>
              <w:rPr>
                <w:color w:val="000000" w:themeColor="text1"/>
                <w:lang w:val="uk-UA"/>
              </w:rPr>
            </w:pPr>
            <w:r>
              <w:rPr>
                <w:color w:val="000000" w:themeColor="text1"/>
                <w:lang w:val="uk-UA"/>
              </w:rPr>
              <w:t>Кількість заходів:</w:t>
            </w:r>
          </w:p>
          <w:p w:rsidR="00AD0810" w:rsidRDefault="00AD0810" w:rsidP="0030789E">
            <w:pPr>
              <w:tabs>
                <w:tab w:val="left" w:pos="709"/>
              </w:tabs>
              <w:rPr>
                <w:color w:val="000000" w:themeColor="text1"/>
                <w:lang w:val="uk-UA"/>
              </w:rPr>
            </w:pPr>
            <w:r>
              <w:rPr>
                <w:color w:val="000000" w:themeColor="text1"/>
                <w:lang w:val="uk-UA"/>
              </w:rPr>
              <w:t>2025 рік (за завами та  результатами конкурсного відбору);</w:t>
            </w:r>
          </w:p>
          <w:p w:rsidR="00AD0810" w:rsidRDefault="00AD0810" w:rsidP="0030789E">
            <w:pPr>
              <w:tabs>
                <w:tab w:val="left" w:pos="709"/>
              </w:tabs>
              <w:rPr>
                <w:color w:val="000000" w:themeColor="text1"/>
                <w:lang w:val="uk-UA"/>
              </w:rPr>
            </w:pPr>
          </w:p>
          <w:p w:rsidR="00AD0810" w:rsidRDefault="00AD0810" w:rsidP="00082936">
            <w:pPr>
              <w:tabs>
                <w:tab w:val="left" w:pos="709"/>
              </w:tabs>
              <w:rPr>
                <w:color w:val="000000" w:themeColor="text1"/>
                <w:lang w:val="uk-UA"/>
              </w:rPr>
            </w:pPr>
            <w:r>
              <w:rPr>
                <w:color w:val="000000" w:themeColor="text1"/>
                <w:lang w:val="uk-UA"/>
              </w:rPr>
              <w:t>2026 рік (за завами та  результатами конкурсного відбору);</w:t>
            </w:r>
          </w:p>
          <w:p w:rsidR="00AD0810" w:rsidRDefault="00AD0810" w:rsidP="0030789E">
            <w:pPr>
              <w:tabs>
                <w:tab w:val="left" w:pos="709"/>
              </w:tabs>
              <w:rPr>
                <w:color w:val="000000" w:themeColor="text1"/>
                <w:lang w:val="uk-UA"/>
              </w:rPr>
            </w:pPr>
          </w:p>
          <w:p w:rsidR="00AD0810" w:rsidRDefault="00AD0810" w:rsidP="00082936">
            <w:pPr>
              <w:tabs>
                <w:tab w:val="left" w:pos="709"/>
              </w:tabs>
              <w:rPr>
                <w:color w:val="000000" w:themeColor="text1"/>
                <w:lang w:val="uk-UA"/>
              </w:rPr>
            </w:pPr>
            <w:r>
              <w:rPr>
                <w:color w:val="000000" w:themeColor="text1"/>
                <w:lang w:val="uk-UA"/>
              </w:rPr>
              <w:t>2027 рік (за завами та  результатами конкурсного відбору)</w:t>
            </w:r>
          </w:p>
          <w:p w:rsidR="00AD0810" w:rsidRPr="00082936" w:rsidRDefault="00AD0810" w:rsidP="0030789E">
            <w:pPr>
              <w:tabs>
                <w:tab w:val="left" w:pos="709"/>
              </w:tabs>
              <w:rPr>
                <w:color w:val="000000" w:themeColor="text1"/>
                <w:lang w:val="uk-UA"/>
              </w:rPr>
            </w:pPr>
          </w:p>
        </w:tc>
      </w:tr>
      <w:tr w:rsidR="00AD0810" w:rsidRPr="007063AB" w:rsidTr="00830EFC">
        <w:trPr>
          <w:trHeight w:hRule="exact" w:val="5088"/>
        </w:trPr>
        <w:tc>
          <w:tcPr>
            <w:tcW w:w="294" w:type="dxa"/>
            <w:shd w:val="clear" w:color="auto" w:fill="FFFFFF"/>
          </w:tcPr>
          <w:p w:rsidR="00AD0810" w:rsidRPr="007063AB" w:rsidRDefault="00AD0810" w:rsidP="00296ECB">
            <w:pPr>
              <w:tabs>
                <w:tab w:val="left" w:pos="709"/>
              </w:tabs>
              <w:rPr>
                <w:color w:val="000000" w:themeColor="text1"/>
                <w:sz w:val="28"/>
                <w:szCs w:val="28"/>
              </w:rPr>
            </w:pPr>
          </w:p>
        </w:tc>
        <w:tc>
          <w:tcPr>
            <w:tcW w:w="1417" w:type="dxa"/>
            <w:vMerge/>
            <w:shd w:val="clear" w:color="auto" w:fill="FFFFFF"/>
          </w:tcPr>
          <w:p w:rsidR="00AD0810" w:rsidRPr="004F3182" w:rsidRDefault="00AD0810" w:rsidP="00296ECB">
            <w:pPr>
              <w:tabs>
                <w:tab w:val="left" w:pos="709"/>
              </w:tabs>
              <w:rPr>
                <w:color w:val="000000" w:themeColor="text1"/>
              </w:rPr>
            </w:pPr>
          </w:p>
        </w:tc>
        <w:tc>
          <w:tcPr>
            <w:tcW w:w="2127" w:type="dxa"/>
            <w:vMerge/>
            <w:shd w:val="clear" w:color="auto" w:fill="FFFFFF"/>
          </w:tcPr>
          <w:p w:rsidR="00AD0810" w:rsidRPr="00127489" w:rsidRDefault="00AD0810" w:rsidP="0030789E">
            <w:pPr>
              <w:pStyle w:val="Default"/>
              <w:tabs>
                <w:tab w:val="left" w:pos="851"/>
              </w:tabs>
              <w:ind w:right="132" w:firstLine="567"/>
              <w:rPr>
                <w:color w:val="auto"/>
                <w:sz w:val="20"/>
                <w:szCs w:val="20"/>
                <w:highlight w:val="yellow"/>
                <w:shd w:val="clear" w:color="auto" w:fill="FFFFFF"/>
                <w:lang w:val="uk-UA"/>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741"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275"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560" w:type="dxa"/>
            <w:vMerge/>
            <w:shd w:val="clear" w:color="auto" w:fill="FFFFFF"/>
          </w:tcPr>
          <w:p w:rsidR="00AD0810" w:rsidRPr="004F3182" w:rsidRDefault="00AD0810" w:rsidP="00296ECB">
            <w:pPr>
              <w:tabs>
                <w:tab w:val="left" w:pos="709"/>
              </w:tabs>
              <w:rPr>
                <w:color w:val="000000" w:themeColor="text1"/>
              </w:rPr>
            </w:pPr>
          </w:p>
        </w:tc>
        <w:tc>
          <w:tcPr>
            <w:tcW w:w="2028" w:type="dxa"/>
            <w:vMerge/>
            <w:shd w:val="clear" w:color="auto" w:fill="FFFFFF"/>
          </w:tcPr>
          <w:p w:rsidR="00AD0810" w:rsidRPr="004F3182" w:rsidRDefault="00AD0810" w:rsidP="00296ECB">
            <w:pPr>
              <w:tabs>
                <w:tab w:val="left" w:pos="709"/>
              </w:tabs>
              <w:rPr>
                <w:color w:val="000000" w:themeColor="text1"/>
              </w:rPr>
            </w:pPr>
          </w:p>
        </w:tc>
      </w:tr>
      <w:tr w:rsidR="00AD0810" w:rsidRPr="0030789E" w:rsidTr="00830EFC">
        <w:trPr>
          <w:trHeight w:hRule="exact" w:val="2288"/>
        </w:trPr>
        <w:tc>
          <w:tcPr>
            <w:tcW w:w="294" w:type="dxa"/>
            <w:shd w:val="clear" w:color="auto" w:fill="FFFFFF"/>
          </w:tcPr>
          <w:p w:rsidR="00AD0810" w:rsidRPr="007063AB" w:rsidRDefault="00AD0810" w:rsidP="00296ECB">
            <w:pPr>
              <w:tabs>
                <w:tab w:val="left" w:pos="709"/>
              </w:tabs>
              <w:rPr>
                <w:color w:val="000000" w:themeColor="text1"/>
                <w:sz w:val="28"/>
                <w:szCs w:val="28"/>
              </w:rPr>
            </w:pPr>
          </w:p>
        </w:tc>
        <w:tc>
          <w:tcPr>
            <w:tcW w:w="1417" w:type="dxa"/>
            <w:vMerge/>
            <w:shd w:val="clear" w:color="auto" w:fill="FFFFFF"/>
          </w:tcPr>
          <w:p w:rsidR="00AD0810" w:rsidRPr="004F3182" w:rsidRDefault="00AD0810" w:rsidP="00296ECB">
            <w:pPr>
              <w:tabs>
                <w:tab w:val="left" w:pos="709"/>
              </w:tabs>
              <w:rPr>
                <w:color w:val="000000" w:themeColor="text1"/>
              </w:rPr>
            </w:pPr>
          </w:p>
        </w:tc>
        <w:tc>
          <w:tcPr>
            <w:tcW w:w="2127" w:type="dxa"/>
            <w:vMerge/>
            <w:shd w:val="clear" w:color="auto" w:fill="FFFFFF"/>
          </w:tcPr>
          <w:p w:rsidR="00AD0810" w:rsidRPr="00127489" w:rsidRDefault="00AD0810" w:rsidP="0030789E">
            <w:pPr>
              <w:pStyle w:val="Default"/>
              <w:tabs>
                <w:tab w:val="left" w:pos="851"/>
              </w:tabs>
              <w:ind w:right="132" w:firstLine="567"/>
              <w:rPr>
                <w:color w:val="000000" w:themeColor="text1"/>
                <w:highlight w:val="yellow"/>
                <w:lang w:val="uk-UA" w:eastAsia="uk-UA" w:bidi="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741"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275"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560" w:type="dxa"/>
            <w:vMerge/>
            <w:shd w:val="clear" w:color="auto" w:fill="FFFFFF"/>
          </w:tcPr>
          <w:p w:rsidR="00AD0810" w:rsidRPr="0030789E" w:rsidRDefault="00AD0810" w:rsidP="00296ECB">
            <w:pPr>
              <w:tabs>
                <w:tab w:val="left" w:pos="709"/>
              </w:tabs>
              <w:rPr>
                <w:color w:val="000000" w:themeColor="text1"/>
                <w:lang w:val="uk-UA"/>
              </w:rPr>
            </w:pPr>
          </w:p>
        </w:tc>
        <w:tc>
          <w:tcPr>
            <w:tcW w:w="2028" w:type="dxa"/>
            <w:vMerge/>
            <w:shd w:val="clear" w:color="auto" w:fill="FFFFFF"/>
          </w:tcPr>
          <w:p w:rsidR="00AD0810" w:rsidRPr="0030789E" w:rsidRDefault="00AD0810" w:rsidP="00296ECB">
            <w:pPr>
              <w:tabs>
                <w:tab w:val="left" w:pos="709"/>
              </w:tabs>
              <w:rPr>
                <w:color w:val="000000" w:themeColor="text1"/>
                <w:lang w:val="uk-UA"/>
              </w:rPr>
            </w:pPr>
          </w:p>
        </w:tc>
      </w:tr>
      <w:tr w:rsidR="00AD0810" w:rsidRPr="0030789E" w:rsidTr="00830EFC">
        <w:trPr>
          <w:trHeight w:hRule="exact" w:val="2288"/>
        </w:trPr>
        <w:tc>
          <w:tcPr>
            <w:tcW w:w="294" w:type="dxa"/>
            <w:shd w:val="clear" w:color="auto" w:fill="FFFFFF"/>
          </w:tcPr>
          <w:p w:rsidR="00AD0810" w:rsidRPr="007063AB" w:rsidRDefault="00AD0810" w:rsidP="00296ECB">
            <w:pPr>
              <w:tabs>
                <w:tab w:val="left" w:pos="709"/>
              </w:tabs>
              <w:rPr>
                <w:color w:val="000000" w:themeColor="text1"/>
                <w:sz w:val="28"/>
                <w:szCs w:val="28"/>
              </w:rPr>
            </w:pPr>
          </w:p>
        </w:tc>
        <w:tc>
          <w:tcPr>
            <w:tcW w:w="1417" w:type="dxa"/>
            <w:vMerge/>
            <w:shd w:val="clear" w:color="auto" w:fill="FFFFFF"/>
          </w:tcPr>
          <w:p w:rsidR="00AD0810" w:rsidRPr="004F3182" w:rsidRDefault="00AD0810" w:rsidP="00296ECB">
            <w:pPr>
              <w:tabs>
                <w:tab w:val="left" w:pos="709"/>
              </w:tabs>
              <w:rPr>
                <w:color w:val="000000" w:themeColor="text1"/>
              </w:rPr>
            </w:pPr>
          </w:p>
        </w:tc>
        <w:tc>
          <w:tcPr>
            <w:tcW w:w="2127" w:type="dxa"/>
            <w:vMerge/>
            <w:shd w:val="clear" w:color="auto" w:fill="FFFFFF"/>
          </w:tcPr>
          <w:p w:rsidR="00AD0810" w:rsidRPr="004003C1" w:rsidRDefault="00AD0810" w:rsidP="0030789E">
            <w:pPr>
              <w:pStyle w:val="Default"/>
              <w:tabs>
                <w:tab w:val="left" w:pos="851"/>
              </w:tabs>
              <w:ind w:right="132" w:firstLine="567"/>
              <w:rPr>
                <w:shd w:val="clear" w:color="auto" w:fill="FFFFFF"/>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741"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275"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560" w:type="dxa"/>
            <w:vMerge/>
            <w:shd w:val="clear" w:color="auto" w:fill="FFFFFF"/>
          </w:tcPr>
          <w:p w:rsidR="00AD0810" w:rsidRPr="0030789E" w:rsidRDefault="00AD0810" w:rsidP="00296ECB">
            <w:pPr>
              <w:tabs>
                <w:tab w:val="left" w:pos="709"/>
              </w:tabs>
              <w:rPr>
                <w:color w:val="000000" w:themeColor="text1"/>
                <w:lang w:val="uk-UA"/>
              </w:rPr>
            </w:pPr>
          </w:p>
        </w:tc>
        <w:tc>
          <w:tcPr>
            <w:tcW w:w="2028" w:type="dxa"/>
            <w:vMerge/>
            <w:shd w:val="clear" w:color="auto" w:fill="FFFFFF"/>
          </w:tcPr>
          <w:p w:rsidR="00AD0810" w:rsidRPr="0030789E" w:rsidRDefault="00AD0810" w:rsidP="00296ECB">
            <w:pPr>
              <w:tabs>
                <w:tab w:val="left" w:pos="709"/>
              </w:tabs>
              <w:rPr>
                <w:color w:val="000000" w:themeColor="text1"/>
                <w:lang w:val="uk-UA"/>
              </w:rPr>
            </w:pPr>
          </w:p>
        </w:tc>
      </w:tr>
      <w:tr w:rsidR="00AD0810" w:rsidRPr="0030789E" w:rsidTr="00830EFC">
        <w:trPr>
          <w:trHeight w:hRule="exact" w:val="1371"/>
        </w:trPr>
        <w:tc>
          <w:tcPr>
            <w:tcW w:w="294" w:type="dxa"/>
            <w:shd w:val="clear" w:color="auto" w:fill="FFFFFF"/>
          </w:tcPr>
          <w:p w:rsidR="00AD0810" w:rsidRPr="007063AB" w:rsidRDefault="00AD0810" w:rsidP="00296ECB">
            <w:pPr>
              <w:tabs>
                <w:tab w:val="left" w:pos="709"/>
              </w:tabs>
              <w:rPr>
                <w:color w:val="000000" w:themeColor="text1"/>
                <w:sz w:val="28"/>
                <w:szCs w:val="28"/>
              </w:rPr>
            </w:pPr>
          </w:p>
        </w:tc>
        <w:tc>
          <w:tcPr>
            <w:tcW w:w="1417" w:type="dxa"/>
            <w:vMerge/>
            <w:shd w:val="clear" w:color="auto" w:fill="FFFFFF"/>
          </w:tcPr>
          <w:p w:rsidR="00AD0810" w:rsidRPr="004F3182" w:rsidRDefault="00AD0810" w:rsidP="00296ECB">
            <w:pPr>
              <w:tabs>
                <w:tab w:val="left" w:pos="709"/>
              </w:tabs>
              <w:rPr>
                <w:color w:val="000000" w:themeColor="text1"/>
              </w:rPr>
            </w:pPr>
          </w:p>
        </w:tc>
        <w:tc>
          <w:tcPr>
            <w:tcW w:w="2127" w:type="dxa"/>
            <w:vMerge/>
            <w:shd w:val="clear" w:color="auto" w:fill="FFFFFF"/>
          </w:tcPr>
          <w:p w:rsidR="00AD0810" w:rsidRPr="004003C1" w:rsidRDefault="00AD0810" w:rsidP="0030789E">
            <w:pPr>
              <w:pStyle w:val="Default"/>
              <w:tabs>
                <w:tab w:val="left" w:pos="851"/>
              </w:tabs>
              <w:ind w:right="132" w:firstLine="567"/>
              <w:rPr>
                <w:shd w:val="clear" w:color="auto" w:fill="FFFFFF"/>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741"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275"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560" w:type="dxa"/>
            <w:vMerge/>
            <w:shd w:val="clear" w:color="auto" w:fill="FFFFFF"/>
          </w:tcPr>
          <w:p w:rsidR="00AD0810" w:rsidRPr="0030789E" w:rsidRDefault="00AD0810" w:rsidP="00296ECB">
            <w:pPr>
              <w:tabs>
                <w:tab w:val="left" w:pos="709"/>
              </w:tabs>
              <w:rPr>
                <w:color w:val="000000" w:themeColor="text1"/>
                <w:lang w:val="uk-UA"/>
              </w:rPr>
            </w:pPr>
          </w:p>
        </w:tc>
        <w:tc>
          <w:tcPr>
            <w:tcW w:w="2028" w:type="dxa"/>
            <w:vMerge/>
            <w:shd w:val="clear" w:color="auto" w:fill="FFFFFF"/>
          </w:tcPr>
          <w:p w:rsidR="00AD0810" w:rsidRPr="0030789E" w:rsidRDefault="00AD0810" w:rsidP="00296ECB">
            <w:pPr>
              <w:tabs>
                <w:tab w:val="left" w:pos="709"/>
              </w:tabs>
              <w:rPr>
                <w:color w:val="000000" w:themeColor="text1"/>
                <w:lang w:val="uk-UA"/>
              </w:rPr>
            </w:pPr>
          </w:p>
        </w:tc>
      </w:tr>
      <w:tr w:rsidR="00AD0810" w:rsidRPr="0030789E" w:rsidTr="00830EFC">
        <w:trPr>
          <w:trHeight w:hRule="exact" w:val="3687"/>
        </w:trPr>
        <w:tc>
          <w:tcPr>
            <w:tcW w:w="294" w:type="dxa"/>
            <w:shd w:val="clear" w:color="auto" w:fill="FFFFFF"/>
          </w:tcPr>
          <w:p w:rsidR="00AD0810" w:rsidRPr="007063AB" w:rsidRDefault="00AD0810" w:rsidP="00296ECB">
            <w:pPr>
              <w:tabs>
                <w:tab w:val="left" w:pos="709"/>
              </w:tabs>
              <w:rPr>
                <w:color w:val="000000" w:themeColor="text1"/>
                <w:sz w:val="28"/>
                <w:szCs w:val="28"/>
              </w:rPr>
            </w:pPr>
          </w:p>
        </w:tc>
        <w:tc>
          <w:tcPr>
            <w:tcW w:w="1417" w:type="dxa"/>
            <w:vMerge/>
            <w:shd w:val="clear" w:color="auto" w:fill="FFFFFF"/>
          </w:tcPr>
          <w:p w:rsidR="00AD0810" w:rsidRPr="004F3182" w:rsidRDefault="00AD0810" w:rsidP="00296ECB">
            <w:pPr>
              <w:tabs>
                <w:tab w:val="left" w:pos="709"/>
              </w:tabs>
              <w:rPr>
                <w:color w:val="000000" w:themeColor="text1"/>
              </w:rPr>
            </w:pPr>
          </w:p>
        </w:tc>
        <w:tc>
          <w:tcPr>
            <w:tcW w:w="2127" w:type="dxa"/>
            <w:vMerge/>
            <w:shd w:val="clear" w:color="auto" w:fill="FFFFFF"/>
          </w:tcPr>
          <w:p w:rsidR="00AD0810" w:rsidRPr="00977106" w:rsidRDefault="00AD0810" w:rsidP="0030789E">
            <w:pPr>
              <w:pStyle w:val="Default"/>
              <w:tabs>
                <w:tab w:val="left" w:pos="851"/>
              </w:tabs>
              <w:ind w:right="132" w:firstLine="567"/>
              <w:rPr>
                <w:rStyle w:val="af3"/>
                <w:bCs/>
                <w:i w:val="0"/>
                <w:iCs w:val="0"/>
                <w:shd w:val="clear" w:color="auto" w:fill="FFFFFF"/>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741"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275"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560" w:type="dxa"/>
            <w:vMerge/>
            <w:shd w:val="clear" w:color="auto" w:fill="FFFFFF"/>
          </w:tcPr>
          <w:p w:rsidR="00AD0810" w:rsidRPr="0030789E" w:rsidRDefault="00AD0810" w:rsidP="00296ECB">
            <w:pPr>
              <w:tabs>
                <w:tab w:val="left" w:pos="709"/>
              </w:tabs>
              <w:rPr>
                <w:color w:val="000000" w:themeColor="text1"/>
                <w:lang w:val="uk-UA"/>
              </w:rPr>
            </w:pPr>
          </w:p>
        </w:tc>
        <w:tc>
          <w:tcPr>
            <w:tcW w:w="2028" w:type="dxa"/>
            <w:vMerge/>
            <w:shd w:val="clear" w:color="auto" w:fill="FFFFFF"/>
          </w:tcPr>
          <w:p w:rsidR="00AD0810" w:rsidRPr="0030789E" w:rsidRDefault="00AD0810" w:rsidP="00296ECB">
            <w:pPr>
              <w:tabs>
                <w:tab w:val="left" w:pos="709"/>
              </w:tabs>
              <w:rPr>
                <w:color w:val="000000" w:themeColor="text1"/>
                <w:lang w:val="uk-UA"/>
              </w:rPr>
            </w:pPr>
          </w:p>
        </w:tc>
      </w:tr>
      <w:tr w:rsidR="00AD0810" w:rsidRPr="0030789E" w:rsidTr="00830EFC">
        <w:trPr>
          <w:trHeight w:hRule="exact" w:val="1987"/>
        </w:trPr>
        <w:tc>
          <w:tcPr>
            <w:tcW w:w="294" w:type="dxa"/>
            <w:shd w:val="clear" w:color="auto" w:fill="FFFFFF"/>
          </w:tcPr>
          <w:p w:rsidR="00AD0810" w:rsidRPr="007063AB" w:rsidRDefault="00AD0810" w:rsidP="00296ECB">
            <w:pPr>
              <w:tabs>
                <w:tab w:val="left" w:pos="709"/>
              </w:tabs>
              <w:rPr>
                <w:color w:val="000000" w:themeColor="text1"/>
                <w:sz w:val="28"/>
                <w:szCs w:val="28"/>
              </w:rPr>
            </w:pPr>
          </w:p>
        </w:tc>
        <w:tc>
          <w:tcPr>
            <w:tcW w:w="1417" w:type="dxa"/>
            <w:vMerge/>
            <w:shd w:val="clear" w:color="auto" w:fill="FFFFFF"/>
          </w:tcPr>
          <w:p w:rsidR="00AD0810" w:rsidRPr="004F3182" w:rsidRDefault="00AD0810" w:rsidP="00296ECB">
            <w:pPr>
              <w:tabs>
                <w:tab w:val="left" w:pos="709"/>
              </w:tabs>
              <w:rPr>
                <w:color w:val="000000" w:themeColor="text1"/>
              </w:rPr>
            </w:pPr>
          </w:p>
        </w:tc>
        <w:tc>
          <w:tcPr>
            <w:tcW w:w="2127" w:type="dxa"/>
            <w:vMerge/>
            <w:shd w:val="clear" w:color="auto" w:fill="FFFFFF"/>
          </w:tcPr>
          <w:p w:rsidR="00AD0810" w:rsidRPr="00977106" w:rsidRDefault="00AD0810" w:rsidP="0030789E">
            <w:pPr>
              <w:pStyle w:val="Default"/>
              <w:tabs>
                <w:tab w:val="left" w:pos="851"/>
              </w:tabs>
              <w:ind w:right="132" w:firstLine="567"/>
              <w:rPr>
                <w:shd w:val="clear" w:color="auto" w:fill="FFFFFF"/>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741"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275" w:type="dxa"/>
            <w:vMerge/>
            <w:shd w:val="clear" w:color="auto" w:fill="FFFFFF"/>
          </w:tcPr>
          <w:p w:rsidR="00AD0810" w:rsidRPr="0030789E" w:rsidRDefault="00AD0810" w:rsidP="00296ECB">
            <w:pPr>
              <w:tabs>
                <w:tab w:val="left" w:pos="709"/>
              </w:tabs>
              <w:rPr>
                <w:color w:val="000000" w:themeColor="text1"/>
                <w:lang w:val="uk-UA"/>
              </w:rPr>
            </w:pPr>
          </w:p>
        </w:tc>
        <w:tc>
          <w:tcPr>
            <w:tcW w:w="1134" w:type="dxa"/>
            <w:vMerge/>
            <w:shd w:val="clear" w:color="auto" w:fill="FFFFFF"/>
          </w:tcPr>
          <w:p w:rsidR="00AD0810" w:rsidRPr="0030789E" w:rsidRDefault="00AD0810" w:rsidP="00296ECB">
            <w:pPr>
              <w:tabs>
                <w:tab w:val="left" w:pos="709"/>
              </w:tabs>
              <w:rPr>
                <w:color w:val="000000" w:themeColor="text1"/>
                <w:lang w:val="uk-UA"/>
              </w:rPr>
            </w:pPr>
          </w:p>
        </w:tc>
        <w:tc>
          <w:tcPr>
            <w:tcW w:w="1560" w:type="dxa"/>
            <w:vMerge/>
            <w:shd w:val="clear" w:color="auto" w:fill="FFFFFF"/>
          </w:tcPr>
          <w:p w:rsidR="00AD0810" w:rsidRPr="0030789E" w:rsidRDefault="00AD0810" w:rsidP="00296ECB">
            <w:pPr>
              <w:tabs>
                <w:tab w:val="left" w:pos="709"/>
              </w:tabs>
              <w:rPr>
                <w:color w:val="000000" w:themeColor="text1"/>
                <w:lang w:val="uk-UA"/>
              </w:rPr>
            </w:pPr>
          </w:p>
        </w:tc>
        <w:tc>
          <w:tcPr>
            <w:tcW w:w="2028" w:type="dxa"/>
            <w:vMerge/>
            <w:shd w:val="clear" w:color="auto" w:fill="FFFFFF"/>
          </w:tcPr>
          <w:p w:rsidR="00AD0810" w:rsidRPr="0030789E" w:rsidRDefault="00AD0810" w:rsidP="00296ECB">
            <w:pPr>
              <w:tabs>
                <w:tab w:val="left" w:pos="709"/>
              </w:tabs>
              <w:rPr>
                <w:color w:val="000000" w:themeColor="text1"/>
                <w:lang w:val="uk-UA"/>
              </w:rPr>
            </w:pPr>
          </w:p>
        </w:tc>
      </w:tr>
      <w:tr w:rsidR="00AD0810" w:rsidRPr="007063AB" w:rsidTr="00830EFC">
        <w:trPr>
          <w:trHeight w:hRule="exact" w:val="993"/>
        </w:trPr>
        <w:tc>
          <w:tcPr>
            <w:tcW w:w="294" w:type="dxa"/>
            <w:shd w:val="clear" w:color="auto" w:fill="FFFFFF"/>
          </w:tcPr>
          <w:p w:rsidR="00AD0810" w:rsidRPr="0030789E" w:rsidRDefault="00AD0810" w:rsidP="00296ECB">
            <w:pPr>
              <w:tabs>
                <w:tab w:val="left" w:pos="709"/>
              </w:tabs>
              <w:rPr>
                <w:color w:val="000000" w:themeColor="text1"/>
                <w:sz w:val="28"/>
                <w:szCs w:val="28"/>
                <w:lang w:val="uk-UA"/>
              </w:rPr>
            </w:pPr>
          </w:p>
        </w:tc>
        <w:tc>
          <w:tcPr>
            <w:tcW w:w="1417" w:type="dxa"/>
            <w:vMerge/>
            <w:shd w:val="clear" w:color="auto" w:fill="FFFFFF"/>
          </w:tcPr>
          <w:p w:rsidR="00AD0810" w:rsidRPr="0030789E" w:rsidRDefault="00AD0810" w:rsidP="00296ECB">
            <w:pPr>
              <w:tabs>
                <w:tab w:val="left" w:pos="709"/>
              </w:tabs>
              <w:rPr>
                <w:color w:val="000000" w:themeColor="text1"/>
                <w:lang w:val="uk-UA"/>
              </w:rPr>
            </w:pPr>
          </w:p>
        </w:tc>
        <w:tc>
          <w:tcPr>
            <w:tcW w:w="2127" w:type="dxa"/>
            <w:vMerge/>
            <w:shd w:val="clear" w:color="auto" w:fill="FFFFFF"/>
          </w:tcPr>
          <w:p w:rsidR="00AD0810" w:rsidRPr="00977106" w:rsidRDefault="00AD0810" w:rsidP="0030789E">
            <w:pPr>
              <w:pStyle w:val="Default"/>
              <w:tabs>
                <w:tab w:val="left" w:pos="851"/>
              </w:tabs>
              <w:ind w:right="132" w:firstLine="567"/>
              <w:rPr>
                <w:sz w:val="20"/>
                <w:szCs w:val="20"/>
                <w:lang w:val="uk-UA" w:eastAsia="uk-UA" w:bidi="uk-UA"/>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741"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275"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560" w:type="dxa"/>
            <w:vMerge/>
            <w:shd w:val="clear" w:color="auto" w:fill="FFFFFF"/>
          </w:tcPr>
          <w:p w:rsidR="00AD0810" w:rsidRPr="004F3182" w:rsidRDefault="00AD0810" w:rsidP="00296ECB">
            <w:pPr>
              <w:tabs>
                <w:tab w:val="left" w:pos="709"/>
              </w:tabs>
              <w:rPr>
                <w:color w:val="000000" w:themeColor="text1"/>
              </w:rPr>
            </w:pPr>
          </w:p>
        </w:tc>
        <w:tc>
          <w:tcPr>
            <w:tcW w:w="2028" w:type="dxa"/>
            <w:vMerge/>
            <w:shd w:val="clear" w:color="auto" w:fill="FFFFFF"/>
          </w:tcPr>
          <w:p w:rsidR="00AD0810" w:rsidRPr="004F3182" w:rsidRDefault="00AD0810" w:rsidP="00296ECB">
            <w:pPr>
              <w:tabs>
                <w:tab w:val="left" w:pos="709"/>
              </w:tabs>
              <w:rPr>
                <w:color w:val="000000" w:themeColor="text1"/>
              </w:rPr>
            </w:pPr>
          </w:p>
        </w:tc>
      </w:tr>
      <w:tr w:rsidR="00AD0810" w:rsidRPr="007063AB" w:rsidTr="00830EFC">
        <w:trPr>
          <w:trHeight w:hRule="exact" w:val="1830"/>
        </w:trPr>
        <w:tc>
          <w:tcPr>
            <w:tcW w:w="294" w:type="dxa"/>
            <w:shd w:val="clear" w:color="auto" w:fill="FFFFFF"/>
          </w:tcPr>
          <w:p w:rsidR="00AD0810" w:rsidRPr="007063AB" w:rsidRDefault="00AD0810" w:rsidP="00296ECB">
            <w:pPr>
              <w:tabs>
                <w:tab w:val="left" w:pos="709"/>
              </w:tabs>
              <w:rPr>
                <w:color w:val="000000" w:themeColor="text1"/>
                <w:sz w:val="28"/>
                <w:szCs w:val="28"/>
              </w:rPr>
            </w:pPr>
          </w:p>
        </w:tc>
        <w:tc>
          <w:tcPr>
            <w:tcW w:w="1417" w:type="dxa"/>
            <w:vMerge/>
            <w:shd w:val="clear" w:color="auto" w:fill="FFFFFF"/>
          </w:tcPr>
          <w:p w:rsidR="00AD0810" w:rsidRPr="004F3182" w:rsidRDefault="00AD0810" w:rsidP="00296ECB">
            <w:pPr>
              <w:tabs>
                <w:tab w:val="left" w:pos="709"/>
              </w:tabs>
              <w:rPr>
                <w:color w:val="000000" w:themeColor="text1"/>
              </w:rPr>
            </w:pPr>
          </w:p>
        </w:tc>
        <w:tc>
          <w:tcPr>
            <w:tcW w:w="2127" w:type="dxa"/>
            <w:vMerge/>
            <w:shd w:val="clear" w:color="auto" w:fill="FFFFFF"/>
          </w:tcPr>
          <w:p w:rsidR="00AD0810" w:rsidRPr="0030789E" w:rsidRDefault="00AD0810" w:rsidP="0030789E">
            <w:pPr>
              <w:pStyle w:val="Default"/>
              <w:tabs>
                <w:tab w:val="left" w:pos="851"/>
              </w:tabs>
              <w:ind w:right="132" w:firstLine="567"/>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741"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275"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560" w:type="dxa"/>
            <w:vMerge/>
            <w:shd w:val="clear" w:color="auto" w:fill="FFFFFF"/>
          </w:tcPr>
          <w:p w:rsidR="00AD0810" w:rsidRPr="004F3182" w:rsidRDefault="00AD0810" w:rsidP="00296ECB">
            <w:pPr>
              <w:tabs>
                <w:tab w:val="left" w:pos="709"/>
              </w:tabs>
              <w:rPr>
                <w:color w:val="000000" w:themeColor="text1"/>
              </w:rPr>
            </w:pPr>
          </w:p>
        </w:tc>
        <w:tc>
          <w:tcPr>
            <w:tcW w:w="2028" w:type="dxa"/>
            <w:vMerge/>
            <w:shd w:val="clear" w:color="auto" w:fill="FFFFFF"/>
          </w:tcPr>
          <w:p w:rsidR="00AD0810" w:rsidRPr="004F3182" w:rsidRDefault="00AD0810" w:rsidP="00296ECB">
            <w:pPr>
              <w:tabs>
                <w:tab w:val="left" w:pos="709"/>
              </w:tabs>
              <w:rPr>
                <w:color w:val="000000" w:themeColor="text1"/>
              </w:rPr>
            </w:pPr>
          </w:p>
        </w:tc>
      </w:tr>
      <w:tr w:rsidR="00AD0810" w:rsidRPr="007063AB" w:rsidTr="00830EFC">
        <w:trPr>
          <w:trHeight w:hRule="exact" w:val="1700"/>
        </w:trPr>
        <w:tc>
          <w:tcPr>
            <w:tcW w:w="294" w:type="dxa"/>
            <w:shd w:val="clear" w:color="auto" w:fill="FFFFFF"/>
          </w:tcPr>
          <w:p w:rsidR="00AD0810" w:rsidRPr="007063AB" w:rsidRDefault="00AD0810" w:rsidP="00296ECB">
            <w:pPr>
              <w:tabs>
                <w:tab w:val="left" w:pos="709"/>
              </w:tabs>
              <w:rPr>
                <w:color w:val="000000" w:themeColor="text1"/>
                <w:sz w:val="28"/>
                <w:szCs w:val="28"/>
              </w:rPr>
            </w:pPr>
          </w:p>
        </w:tc>
        <w:tc>
          <w:tcPr>
            <w:tcW w:w="1417" w:type="dxa"/>
            <w:vMerge/>
            <w:shd w:val="clear" w:color="auto" w:fill="FFFFFF"/>
          </w:tcPr>
          <w:p w:rsidR="00AD0810" w:rsidRPr="004F3182" w:rsidRDefault="00AD0810" w:rsidP="00296ECB">
            <w:pPr>
              <w:tabs>
                <w:tab w:val="left" w:pos="709"/>
              </w:tabs>
              <w:rPr>
                <w:color w:val="000000" w:themeColor="text1"/>
              </w:rPr>
            </w:pPr>
          </w:p>
        </w:tc>
        <w:tc>
          <w:tcPr>
            <w:tcW w:w="2127" w:type="dxa"/>
            <w:vMerge/>
            <w:shd w:val="clear" w:color="auto" w:fill="FFFFFF"/>
          </w:tcPr>
          <w:p w:rsidR="00AD0810" w:rsidRPr="0030789E" w:rsidRDefault="00AD0810" w:rsidP="0030789E">
            <w:pPr>
              <w:pStyle w:val="Default"/>
              <w:tabs>
                <w:tab w:val="left" w:pos="851"/>
              </w:tabs>
              <w:ind w:right="132" w:firstLine="567"/>
              <w:rPr>
                <w:color w:val="auto"/>
                <w:sz w:val="20"/>
                <w:szCs w:val="20"/>
                <w:lang w:val="uk-UA" w:eastAsia="uk-UA" w:bidi="uk-UA"/>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741"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275"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560" w:type="dxa"/>
            <w:vMerge/>
            <w:shd w:val="clear" w:color="auto" w:fill="FFFFFF"/>
          </w:tcPr>
          <w:p w:rsidR="00AD0810" w:rsidRPr="004F3182" w:rsidRDefault="00AD0810" w:rsidP="00296ECB">
            <w:pPr>
              <w:tabs>
                <w:tab w:val="left" w:pos="709"/>
              </w:tabs>
              <w:rPr>
                <w:color w:val="000000" w:themeColor="text1"/>
              </w:rPr>
            </w:pPr>
          </w:p>
        </w:tc>
        <w:tc>
          <w:tcPr>
            <w:tcW w:w="2028" w:type="dxa"/>
            <w:vMerge/>
            <w:shd w:val="clear" w:color="auto" w:fill="FFFFFF"/>
          </w:tcPr>
          <w:p w:rsidR="00AD0810" w:rsidRPr="004F3182" w:rsidRDefault="00AD0810" w:rsidP="00296ECB">
            <w:pPr>
              <w:tabs>
                <w:tab w:val="left" w:pos="709"/>
              </w:tabs>
              <w:rPr>
                <w:color w:val="000000" w:themeColor="text1"/>
              </w:rPr>
            </w:pPr>
          </w:p>
        </w:tc>
      </w:tr>
      <w:tr w:rsidR="00AD0810" w:rsidRPr="007063AB" w:rsidTr="00830EFC">
        <w:trPr>
          <w:trHeight w:hRule="exact" w:val="1137"/>
        </w:trPr>
        <w:tc>
          <w:tcPr>
            <w:tcW w:w="294" w:type="dxa"/>
            <w:shd w:val="clear" w:color="auto" w:fill="FFFFFF"/>
          </w:tcPr>
          <w:p w:rsidR="00AD0810" w:rsidRPr="007063AB" w:rsidRDefault="00AD0810" w:rsidP="00296ECB">
            <w:pPr>
              <w:tabs>
                <w:tab w:val="left" w:pos="709"/>
              </w:tabs>
              <w:rPr>
                <w:color w:val="000000" w:themeColor="text1"/>
                <w:sz w:val="28"/>
                <w:szCs w:val="28"/>
              </w:rPr>
            </w:pPr>
          </w:p>
        </w:tc>
        <w:tc>
          <w:tcPr>
            <w:tcW w:w="1417" w:type="dxa"/>
            <w:vMerge/>
            <w:shd w:val="clear" w:color="auto" w:fill="FFFFFF"/>
          </w:tcPr>
          <w:p w:rsidR="00AD0810" w:rsidRPr="004F3182" w:rsidRDefault="00AD0810" w:rsidP="00296ECB">
            <w:pPr>
              <w:tabs>
                <w:tab w:val="left" w:pos="709"/>
              </w:tabs>
              <w:rPr>
                <w:color w:val="000000" w:themeColor="text1"/>
              </w:rPr>
            </w:pPr>
          </w:p>
        </w:tc>
        <w:tc>
          <w:tcPr>
            <w:tcW w:w="2127" w:type="dxa"/>
            <w:vMerge/>
            <w:shd w:val="clear" w:color="auto" w:fill="FFFFFF"/>
          </w:tcPr>
          <w:p w:rsidR="00AD0810" w:rsidRPr="0030789E" w:rsidRDefault="00AD0810" w:rsidP="0030789E">
            <w:pPr>
              <w:pStyle w:val="Default"/>
              <w:tabs>
                <w:tab w:val="left" w:pos="851"/>
              </w:tabs>
              <w:ind w:right="132" w:firstLine="567"/>
              <w:rPr>
                <w:color w:val="auto"/>
                <w:sz w:val="20"/>
                <w:szCs w:val="20"/>
                <w:lang w:val="uk-UA" w:eastAsia="uk-UA" w:bidi="uk-UA"/>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741"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275"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560" w:type="dxa"/>
            <w:vMerge/>
            <w:shd w:val="clear" w:color="auto" w:fill="FFFFFF"/>
          </w:tcPr>
          <w:p w:rsidR="00AD0810" w:rsidRPr="004F3182" w:rsidRDefault="00AD0810" w:rsidP="00296ECB">
            <w:pPr>
              <w:tabs>
                <w:tab w:val="left" w:pos="709"/>
              </w:tabs>
              <w:rPr>
                <w:color w:val="000000" w:themeColor="text1"/>
              </w:rPr>
            </w:pPr>
          </w:p>
        </w:tc>
        <w:tc>
          <w:tcPr>
            <w:tcW w:w="2028" w:type="dxa"/>
            <w:vMerge/>
            <w:shd w:val="clear" w:color="auto" w:fill="FFFFFF"/>
          </w:tcPr>
          <w:p w:rsidR="00AD0810" w:rsidRPr="004F3182" w:rsidRDefault="00AD0810" w:rsidP="00296ECB">
            <w:pPr>
              <w:tabs>
                <w:tab w:val="left" w:pos="709"/>
              </w:tabs>
              <w:rPr>
                <w:color w:val="000000" w:themeColor="text1"/>
              </w:rPr>
            </w:pPr>
          </w:p>
        </w:tc>
      </w:tr>
      <w:tr w:rsidR="00AD0810" w:rsidRPr="007063AB" w:rsidTr="00830EFC">
        <w:trPr>
          <w:trHeight w:hRule="exact" w:val="1428"/>
        </w:trPr>
        <w:tc>
          <w:tcPr>
            <w:tcW w:w="294" w:type="dxa"/>
            <w:shd w:val="clear" w:color="auto" w:fill="FFFFFF"/>
          </w:tcPr>
          <w:p w:rsidR="00AD0810" w:rsidRDefault="00AD0810" w:rsidP="00296ECB">
            <w:pPr>
              <w:tabs>
                <w:tab w:val="left" w:pos="709"/>
              </w:tabs>
              <w:rPr>
                <w:color w:val="000000" w:themeColor="text1"/>
                <w:sz w:val="28"/>
                <w:szCs w:val="28"/>
              </w:rPr>
            </w:pPr>
          </w:p>
          <w:p w:rsidR="00AD0810" w:rsidRPr="007063AB" w:rsidRDefault="00AD0810" w:rsidP="00296ECB">
            <w:pPr>
              <w:tabs>
                <w:tab w:val="left" w:pos="709"/>
              </w:tabs>
              <w:rPr>
                <w:color w:val="000000" w:themeColor="text1"/>
                <w:sz w:val="28"/>
                <w:szCs w:val="28"/>
              </w:rPr>
            </w:pPr>
          </w:p>
        </w:tc>
        <w:tc>
          <w:tcPr>
            <w:tcW w:w="1417" w:type="dxa"/>
            <w:vMerge/>
            <w:shd w:val="clear" w:color="auto" w:fill="FFFFFF"/>
          </w:tcPr>
          <w:p w:rsidR="00AD0810" w:rsidRPr="004F3182" w:rsidRDefault="00AD0810" w:rsidP="00296ECB">
            <w:pPr>
              <w:tabs>
                <w:tab w:val="left" w:pos="709"/>
              </w:tabs>
              <w:rPr>
                <w:color w:val="000000" w:themeColor="text1"/>
              </w:rPr>
            </w:pPr>
          </w:p>
        </w:tc>
        <w:tc>
          <w:tcPr>
            <w:tcW w:w="2127" w:type="dxa"/>
            <w:vMerge/>
            <w:shd w:val="clear" w:color="auto" w:fill="FFFFFF"/>
          </w:tcPr>
          <w:p w:rsidR="00AD0810" w:rsidRPr="0030789E" w:rsidRDefault="00AD0810" w:rsidP="0030789E">
            <w:pPr>
              <w:pStyle w:val="Default"/>
              <w:tabs>
                <w:tab w:val="left" w:pos="851"/>
              </w:tabs>
              <w:ind w:right="132" w:firstLine="567"/>
              <w:rPr>
                <w:color w:val="auto"/>
                <w:sz w:val="20"/>
                <w:szCs w:val="20"/>
                <w:shd w:val="clear" w:color="auto" w:fill="F6F6F6"/>
                <w:lang w:val="uk-UA"/>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741"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275" w:type="dxa"/>
            <w:vMerge/>
            <w:shd w:val="clear" w:color="auto" w:fill="FFFFFF"/>
          </w:tcPr>
          <w:p w:rsidR="00AD0810" w:rsidRPr="004F3182" w:rsidRDefault="00AD0810" w:rsidP="00296ECB">
            <w:pPr>
              <w:tabs>
                <w:tab w:val="left" w:pos="709"/>
              </w:tabs>
              <w:rPr>
                <w:color w:val="000000" w:themeColor="text1"/>
              </w:rPr>
            </w:pPr>
          </w:p>
        </w:tc>
        <w:tc>
          <w:tcPr>
            <w:tcW w:w="1134" w:type="dxa"/>
            <w:vMerge/>
            <w:shd w:val="clear" w:color="auto" w:fill="FFFFFF"/>
          </w:tcPr>
          <w:p w:rsidR="00AD0810" w:rsidRPr="004F3182" w:rsidRDefault="00AD0810" w:rsidP="00296ECB">
            <w:pPr>
              <w:tabs>
                <w:tab w:val="left" w:pos="709"/>
              </w:tabs>
              <w:rPr>
                <w:color w:val="000000" w:themeColor="text1"/>
              </w:rPr>
            </w:pPr>
          </w:p>
        </w:tc>
        <w:tc>
          <w:tcPr>
            <w:tcW w:w="1560" w:type="dxa"/>
            <w:vMerge/>
            <w:shd w:val="clear" w:color="auto" w:fill="FFFFFF"/>
          </w:tcPr>
          <w:p w:rsidR="00AD0810" w:rsidRPr="004F3182" w:rsidRDefault="00AD0810" w:rsidP="00296ECB">
            <w:pPr>
              <w:tabs>
                <w:tab w:val="left" w:pos="709"/>
              </w:tabs>
              <w:rPr>
                <w:color w:val="000000" w:themeColor="text1"/>
              </w:rPr>
            </w:pPr>
          </w:p>
        </w:tc>
        <w:tc>
          <w:tcPr>
            <w:tcW w:w="2028" w:type="dxa"/>
            <w:vMerge/>
            <w:shd w:val="clear" w:color="auto" w:fill="FFFFFF"/>
          </w:tcPr>
          <w:p w:rsidR="00AD0810" w:rsidRPr="004F3182" w:rsidRDefault="00AD0810" w:rsidP="00296ECB">
            <w:pPr>
              <w:tabs>
                <w:tab w:val="left" w:pos="709"/>
              </w:tabs>
              <w:rPr>
                <w:color w:val="000000" w:themeColor="text1"/>
              </w:rPr>
            </w:pPr>
          </w:p>
        </w:tc>
      </w:tr>
    </w:tbl>
    <w:p w:rsidR="00296ECB" w:rsidRPr="007063AB" w:rsidRDefault="00296ECB" w:rsidP="00296ECB">
      <w:pPr>
        <w:ind w:firstLine="284"/>
        <w:jc w:val="both"/>
        <w:rPr>
          <w:color w:val="000000" w:themeColor="text1"/>
          <w:sz w:val="28"/>
          <w:szCs w:val="28"/>
        </w:rPr>
      </w:pPr>
    </w:p>
    <w:p w:rsidR="00296ECB" w:rsidRDefault="00296ECB" w:rsidP="00296ECB">
      <w:pPr>
        <w:jc w:val="both"/>
        <w:rPr>
          <w:sz w:val="28"/>
          <w:szCs w:val="28"/>
        </w:rPr>
        <w:sectPr w:rsidR="00296ECB" w:rsidSect="004003C1">
          <w:pgSz w:w="16838" w:h="11906" w:orient="landscape"/>
          <w:pgMar w:top="568" w:right="992" w:bottom="284" w:left="1134" w:header="709" w:footer="709" w:gutter="0"/>
          <w:cols w:space="708"/>
          <w:docGrid w:linePitch="360"/>
        </w:sectPr>
      </w:pPr>
    </w:p>
    <w:p w:rsidR="00296ECB" w:rsidRPr="00C400E2" w:rsidRDefault="00296ECB" w:rsidP="00D66853">
      <w:pPr>
        <w:ind w:firstLine="4536"/>
        <w:rPr>
          <w:sz w:val="28"/>
          <w:szCs w:val="28"/>
          <w:lang w:val="uk-UA"/>
        </w:rPr>
      </w:pPr>
      <w:r w:rsidRPr="00C400E2">
        <w:rPr>
          <w:sz w:val="28"/>
          <w:szCs w:val="28"/>
          <w:lang w:val="uk-UA"/>
        </w:rPr>
        <w:lastRenderedPageBreak/>
        <w:t>Додаток</w:t>
      </w:r>
      <w:r>
        <w:rPr>
          <w:sz w:val="28"/>
          <w:szCs w:val="28"/>
          <w:lang w:val="uk-UA"/>
        </w:rPr>
        <w:t xml:space="preserve"> </w:t>
      </w:r>
      <w:r w:rsidR="009D659A">
        <w:rPr>
          <w:sz w:val="28"/>
          <w:szCs w:val="28"/>
          <w:lang w:val="uk-UA"/>
        </w:rPr>
        <w:t>3</w:t>
      </w:r>
    </w:p>
    <w:p w:rsidR="00B6167F" w:rsidRPr="00C400E2" w:rsidRDefault="00B6167F" w:rsidP="00D66853">
      <w:pPr>
        <w:ind w:left="4536" w:right="-142"/>
        <w:jc w:val="both"/>
        <w:rPr>
          <w:color w:val="FF0000"/>
          <w:sz w:val="28"/>
          <w:szCs w:val="28"/>
          <w:lang w:val="uk-UA"/>
        </w:rPr>
      </w:pPr>
      <w:r w:rsidRPr="00C400E2">
        <w:rPr>
          <w:sz w:val="28"/>
          <w:szCs w:val="28"/>
          <w:lang w:val="uk-UA"/>
        </w:rPr>
        <w:t xml:space="preserve">до </w:t>
      </w:r>
      <w:r w:rsidRPr="00234E37">
        <w:rPr>
          <w:sz w:val="28"/>
          <w:szCs w:val="28"/>
          <w:lang w:val="uk-UA"/>
        </w:rPr>
        <w:t xml:space="preserve">Програми </w:t>
      </w:r>
      <w:r>
        <w:rPr>
          <w:sz w:val="28"/>
          <w:szCs w:val="28"/>
          <w:lang w:val="uk-UA"/>
        </w:rPr>
        <w:t xml:space="preserve">фінансової </w:t>
      </w:r>
      <w:r w:rsidRPr="00EA2451">
        <w:rPr>
          <w:sz w:val="28"/>
          <w:szCs w:val="28"/>
          <w:lang w:val="uk-UA"/>
        </w:rPr>
        <w:t>підтримки співвласн</w:t>
      </w:r>
      <w:r>
        <w:rPr>
          <w:sz w:val="28"/>
          <w:szCs w:val="28"/>
          <w:lang w:val="uk-UA"/>
        </w:rPr>
        <w:t xml:space="preserve">иків багатоквартирних будинків </w:t>
      </w:r>
      <w:r w:rsidRPr="00EA2451">
        <w:rPr>
          <w:sz w:val="28"/>
          <w:szCs w:val="28"/>
          <w:lang w:val="uk-UA"/>
        </w:rPr>
        <w:t>на 2025-2027 роки</w:t>
      </w:r>
    </w:p>
    <w:p w:rsidR="00296ECB" w:rsidRPr="006138BA" w:rsidRDefault="00296ECB" w:rsidP="00296ECB">
      <w:pPr>
        <w:widowControl w:val="0"/>
        <w:tabs>
          <w:tab w:val="left" w:pos="709"/>
        </w:tabs>
        <w:spacing w:before="120"/>
        <w:ind w:firstLine="820"/>
        <w:jc w:val="center"/>
        <w:rPr>
          <w:color w:val="000000" w:themeColor="text1"/>
          <w:sz w:val="28"/>
          <w:szCs w:val="28"/>
          <w:lang w:val="uk-UA" w:eastAsia="uk-UA" w:bidi="uk-UA"/>
        </w:rPr>
      </w:pPr>
    </w:p>
    <w:p w:rsidR="00296ECB" w:rsidRPr="00C74BF5" w:rsidRDefault="00296ECB" w:rsidP="00296ECB">
      <w:pPr>
        <w:widowControl w:val="0"/>
        <w:tabs>
          <w:tab w:val="left" w:pos="709"/>
        </w:tabs>
        <w:spacing w:before="120"/>
        <w:jc w:val="center"/>
        <w:rPr>
          <w:b/>
          <w:bCs/>
          <w:color w:val="000000" w:themeColor="text1"/>
          <w:sz w:val="28"/>
          <w:szCs w:val="28"/>
        </w:rPr>
      </w:pPr>
      <w:r w:rsidRPr="00C74BF5">
        <w:rPr>
          <w:b/>
          <w:bCs/>
          <w:color w:val="000000" w:themeColor="text1"/>
          <w:sz w:val="28"/>
          <w:szCs w:val="28"/>
          <w:lang w:eastAsia="uk-UA" w:bidi="uk-UA"/>
        </w:rPr>
        <w:t>РЕСУРСНЕ ЗАБЕЗПЕЧЕННЯ ПРОГРАМИ</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664"/>
        <w:gridCol w:w="1954"/>
        <w:gridCol w:w="1701"/>
        <w:gridCol w:w="1842"/>
        <w:gridCol w:w="1639"/>
      </w:tblGrid>
      <w:tr w:rsidR="00296ECB" w:rsidRPr="00C74BF5" w:rsidTr="00903645">
        <w:trPr>
          <w:trHeight w:hRule="exact" w:val="526"/>
          <w:jc w:val="center"/>
        </w:trPr>
        <w:tc>
          <w:tcPr>
            <w:tcW w:w="2664" w:type="dxa"/>
            <w:vMerge w:val="restart"/>
            <w:shd w:val="clear" w:color="auto" w:fill="FFFFFF"/>
            <w:vAlign w:val="center"/>
          </w:tcPr>
          <w:p w:rsidR="00296ECB" w:rsidRPr="00C74BF5" w:rsidRDefault="00296ECB" w:rsidP="00296ECB">
            <w:pPr>
              <w:widowControl w:val="0"/>
              <w:tabs>
                <w:tab w:val="left" w:pos="709"/>
              </w:tabs>
              <w:jc w:val="center"/>
              <w:rPr>
                <w:color w:val="000000" w:themeColor="text1"/>
                <w:sz w:val="28"/>
                <w:szCs w:val="28"/>
              </w:rPr>
            </w:pPr>
            <w:r w:rsidRPr="00C74BF5">
              <w:rPr>
                <w:bCs/>
                <w:color w:val="000000" w:themeColor="text1"/>
                <w:sz w:val="28"/>
                <w:szCs w:val="28"/>
                <w:shd w:val="clear" w:color="auto" w:fill="FFFFFF"/>
                <w:lang w:eastAsia="uk-UA" w:bidi="uk-UA"/>
              </w:rPr>
              <w:t>Обсяг коштів, що пропонується залучити на виконання Програми</w:t>
            </w:r>
          </w:p>
        </w:tc>
        <w:tc>
          <w:tcPr>
            <w:tcW w:w="5497" w:type="dxa"/>
            <w:gridSpan w:val="3"/>
            <w:shd w:val="clear" w:color="auto" w:fill="FFFFFF"/>
            <w:vAlign w:val="center"/>
          </w:tcPr>
          <w:p w:rsidR="00296ECB" w:rsidRPr="009D659A" w:rsidRDefault="00296ECB" w:rsidP="00296ECB">
            <w:pPr>
              <w:widowControl w:val="0"/>
              <w:tabs>
                <w:tab w:val="left" w:pos="709"/>
              </w:tabs>
              <w:jc w:val="center"/>
              <w:rPr>
                <w:color w:val="000000" w:themeColor="text1"/>
                <w:sz w:val="28"/>
                <w:szCs w:val="28"/>
                <w:lang w:val="uk-UA"/>
              </w:rPr>
            </w:pPr>
            <w:r w:rsidRPr="00C74BF5">
              <w:rPr>
                <w:bCs/>
                <w:color w:val="000000" w:themeColor="text1"/>
                <w:sz w:val="28"/>
                <w:szCs w:val="28"/>
                <w:shd w:val="clear" w:color="auto" w:fill="FFFFFF"/>
                <w:lang w:eastAsia="uk-UA" w:bidi="uk-UA"/>
              </w:rPr>
              <w:t>Етапи виконання Програми</w:t>
            </w:r>
            <w:r w:rsidR="009D659A">
              <w:rPr>
                <w:bCs/>
                <w:color w:val="000000" w:themeColor="text1"/>
                <w:sz w:val="28"/>
                <w:szCs w:val="28"/>
                <w:shd w:val="clear" w:color="auto" w:fill="FFFFFF"/>
                <w:lang w:val="uk-UA" w:eastAsia="uk-UA" w:bidi="uk-UA"/>
              </w:rPr>
              <w:t xml:space="preserve"> (тис.грн)</w:t>
            </w:r>
          </w:p>
        </w:tc>
        <w:tc>
          <w:tcPr>
            <w:tcW w:w="1639" w:type="dxa"/>
            <w:vMerge w:val="restart"/>
            <w:shd w:val="clear" w:color="auto" w:fill="FFFFFF"/>
            <w:vAlign w:val="center"/>
          </w:tcPr>
          <w:p w:rsidR="00296ECB" w:rsidRDefault="00296ECB" w:rsidP="00296ECB">
            <w:pPr>
              <w:widowControl w:val="0"/>
              <w:tabs>
                <w:tab w:val="left" w:pos="709"/>
              </w:tabs>
              <w:ind w:left="-21"/>
              <w:jc w:val="center"/>
              <w:rPr>
                <w:bCs/>
                <w:color w:val="000000" w:themeColor="text1"/>
                <w:sz w:val="28"/>
                <w:szCs w:val="28"/>
                <w:shd w:val="clear" w:color="auto" w:fill="FFFFFF"/>
                <w:lang w:val="uk-UA" w:eastAsia="uk-UA" w:bidi="uk-UA"/>
              </w:rPr>
            </w:pPr>
            <w:r w:rsidRPr="00C74BF5">
              <w:rPr>
                <w:bCs/>
                <w:color w:val="000000" w:themeColor="text1"/>
                <w:sz w:val="28"/>
                <w:szCs w:val="28"/>
                <w:shd w:val="clear" w:color="auto" w:fill="FFFFFF"/>
                <w:lang w:eastAsia="uk-UA" w:bidi="uk-UA"/>
              </w:rPr>
              <w:t>Всього витрат на виконання Програми</w:t>
            </w:r>
          </w:p>
          <w:p w:rsidR="009D659A" w:rsidRDefault="009D659A" w:rsidP="00296ECB">
            <w:pPr>
              <w:widowControl w:val="0"/>
              <w:tabs>
                <w:tab w:val="left" w:pos="709"/>
              </w:tabs>
              <w:ind w:left="-21"/>
              <w:jc w:val="center"/>
              <w:rPr>
                <w:bCs/>
                <w:color w:val="000000" w:themeColor="text1"/>
                <w:sz w:val="28"/>
                <w:szCs w:val="28"/>
                <w:shd w:val="clear" w:color="auto" w:fill="FFFFFF"/>
                <w:lang w:val="uk-UA" w:eastAsia="uk-UA" w:bidi="uk-UA"/>
              </w:rPr>
            </w:pPr>
          </w:p>
          <w:p w:rsidR="009D659A" w:rsidRPr="009D659A" w:rsidRDefault="009D659A" w:rsidP="00296ECB">
            <w:pPr>
              <w:widowControl w:val="0"/>
              <w:tabs>
                <w:tab w:val="left" w:pos="709"/>
              </w:tabs>
              <w:ind w:left="-21"/>
              <w:jc w:val="center"/>
              <w:rPr>
                <w:color w:val="000000" w:themeColor="text1"/>
                <w:sz w:val="28"/>
                <w:szCs w:val="28"/>
                <w:lang w:val="uk-UA"/>
              </w:rPr>
            </w:pPr>
            <w:r>
              <w:rPr>
                <w:bCs/>
                <w:color w:val="000000" w:themeColor="text1"/>
                <w:sz w:val="28"/>
                <w:szCs w:val="28"/>
                <w:shd w:val="clear" w:color="auto" w:fill="FFFFFF"/>
                <w:lang w:val="uk-UA" w:eastAsia="uk-UA" w:bidi="uk-UA"/>
              </w:rPr>
              <w:t>(тис.грн)</w:t>
            </w:r>
          </w:p>
        </w:tc>
      </w:tr>
      <w:tr w:rsidR="00903645" w:rsidRPr="00C74BF5" w:rsidTr="00903645">
        <w:trPr>
          <w:trHeight w:hRule="exact" w:val="562"/>
          <w:jc w:val="center"/>
        </w:trPr>
        <w:tc>
          <w:tcPr>
            <w:tcW w:w="2664" w:type="dxa"/>
            <w:vMerge/>
            <w:vAlign w:val="bottom"/>
          </w:tcPr>
          <w:p w:rsidR="00903645" w:rsidRPr="00C74BF5" w:rsidRDefault="00903645" w:rsidP="00296ECB">
            <w:pPr>
              <w:tabs>
                <w:tab w:val="left" w:pos="709"/>
              </w:tabs>
              <w:spacing w:before="120"/>
              <w:rPr>
                <w:color w:val="000000" w:themeColor="text1"/>
                <w:sz w:val="28"/>
                <w:szCs w:val="28"/>
              </w:rPr>
            </w:pPr>
          </w:p>
        </w:tc>
        <w:tc>
          <w:tcPr>
            <w:tcW w:w="5497" w:type="dxa"/>
            <w:gridSpan w:val="3"/>
            <w:shd w:val="clear" w:color="auto" w:fill="FFFFFF"/>
          </w:tcPr>
          <w:p w:rsidR="00903645" w:rsidRPr="00C74BF5" w:rsidRDefault="00903645" w:rsidP="00296ECB">
            <w:pPr>
              <w:widowControl w:val="0"/>
              <w:tabs>
                <w:tab w:val="left" w:pos="709"/>
              </w:tabs>
              <w:spacing w:before="120"/>
              <w:ind w:left="18"/>
              <w:jc w:val="center"/>
              <w:rPr>
                <w:color w:val="000000" w:themeColor="text1"/>
                <w:sz w:val="28"/>
                <w:szCs w:val="28"/>
              </w:rPr>
            </w:pPr>
            <w:r w:rsidRPr="00C74BF5">
              <w:rPr>
                <w:bCs/>
                <w:color w:val="000000" w:themeColor="text1"/>
                <w:sz w:val="28"/>
                <w:szCs w:val="28"/>
                <w:shd w:val="clear" w:color="auto" w:fill="FFFFFF"/>
                <w:lang w:eastAsia="uk-UA" w:bidi="uk-UA"/>
              </w:rPr>
              <w:t>І</w:t>
            </w:r>
          </w:p>
          <w:p w:rsidR="00903645" w:rsidRPr="00C74BF5" w:rsidRDefault="00903645" w:rsidP="00296ECB">
            <w:pPr>
              <w:widowControl w:val="0"/>
              <w:tabs>
                <w:tab w:val="left" w:pos="709"/>
              </w:tabs>
              <w:spacing w:before="120"/>
              <w:jc w:val="center"/>
              <w:rPr>
                <w:color w:val="000000" w:themeColor="text1"/>
                <w:sz w:val="28"/>
                <w:szCs w:val="28"/>
              </w:rPr>
            </w:pPr>
            <w:r w:rsidRPr="00C74BF5">
              <w:rPr>
                <w:bCs/>
                <w:color w:val="000000" w:themeColor="text1"/>
                <w:sz w:val="28"/>
                <w:szCs w:val="28"/>
                <w:shd w:val="clear" w:color="auto" w:fill="FFFFFF"/>
                <w:lang w:eastAsia="uk-UA" w:bidi="uk-UA"/>
              </w:rPr>
              <w:t>II</w:t>
            </w:r>
          </w:p>
          <w:p w:rsidR="00903645" w:rsidRPr="00C74BF5" w:rsidRDefault="00903645" w:rsidP="00296ECB">
            <w:pPr>
              <w:widowControl w:val="0"/>
              <w:tabs>
                <w:tab w:val="left" w:pos="709"/>
              </w:tabs>
              <w:spacing w:before="120"/>
              <w:jc w:val="center"/>
              <w:rPr>
                <w:color w:val="000000" w:themeColor="text1"/>
                <w:sz w:val="28"/>
                <w:szCs w:val="28"/>
              </w:rPr>
            </w:pPr>
            <w:r w:rsidRPr="00C74BF5">
              <w:rPr>
                <w:bCs/>
                <w:color w:val="000000" w:themeColor="text1"/>
                <w:sz w:val="28"/>
                <w:szCs w:val="28"/>
                <w:shd w:val="clear" w:color="auto" w:fill="FFFFFF"/>
                <w:lang w:eastAsia="uk-UA" w:bidi="uk-UA"/>
              </w:rPr>
              <w:t>III</w:t>
            </w:r>
          </w:p>
        </w:tc>
        <w:tc>
          <w:tcPr>
            <w:tcW w:w="1639" w:type="dxa"/>
            <w:vMerge/>
            <w:vAlign w:val="bottom"/>
          </w:tcPr>
          <w:p w:rsidR="00903645" w:rsidRPr="00C74BF5" w:rsidRDefault="00903645" w:rsidP="00296ECB">
            <w:pPr>
              <w:tabs>
                <w:tab w:val="left" w:pos="709"/>
              </w:tabs>
              <w:spacing w:before="120"/>
              <w:rPr>
                <w:color w:val="000000" w:themeColor="text1"/>
                <w:sz w:val="28"/>
                <w:szCs w:val="28"/>
              </w:rPr>
            </w:pPr>
          </w:p>
        </w:tc>
      </w:tr>
      <w:tr w:rsidR="00903645" w:rsidRPr="00C74BF5" w:rsidTr="00903645">
        <w:trPr>
          <w:trHeight w:hRule="exact" w:val="972"/>
          <w:jc w:val="center"/>
        </w:trPr>
        <w:tc>
          <w:tcPr>
            <w:tcW w:w="2664" w:type="dxa"/>
            <w:vMerge/>
            <w:vAlign w:val="bottom"/>
          </w:tcPr>
          <w:p w:rsidR="00903645" w:rsidRPr="00C74BF5" w:rsidRDefault="00903645" w:rsidP="00296ECB">
            <w:pPr>
              <w:tabs>
                <w:tab w:val="left" w:pos="709"/>
              </w:tabs>
              <w:spacing w:before="120"/>
              <w:rPr>
                <w:color w:val="000000" w:themeColor="text1"/>
                <w:sz w:val="28"/>
                <w:szCs w:val="28"/>
              </w:rPr>
            </w:pPr>
          </w:p>
        </w:tc>
        <w:tc>
          <w:tcPr>
            <w:tcW w:w="1954" w:type="dxa"/>
            <w:shd w:val="clear" w:color="auto" w:fill="FFFFFF"/>
            <w:vAlign w:val="center"/>
          </w:tcPr>
          <w:p w:rsidR="00903645" w:rsidRPr="00C74BF5" w:rsidRDefault="00903645" w:rsidP="00903645">
            <w:pPr>
              <w:widowControl w:val="0"/>
              <w:tabs>
                <w:tab w:val="left" w:leader="underscore" w:pos="398"/>
                <w:tab w:val="left" w:pos="709"/>
              </w:tabs>
              <w:jc w:val="center"/>
              <w:rPr>
                <w:color w:val="000000" w:themeColor="text1"/>
                <w:sz w:val="28"/>
                <w:szCs w:val="28"/>
              </w:rPr>
            </w:pPr>
            <w:r w:rsidRPr="00C74BF5">
              <w:rPr>
                <w:bCs/>
                <w:color w:val="000000" w:themeColor="text1"/>
                <w:sz w:val="28"/>
                <w:szCs w:val="28"/>
                <w:shd w:val="clear" w:color="auto" w:fill="FFFFFF"/>
                <w:lang w:eastAsia="uk-UA" w:bidi="uk-UA"/>
              </w:rPr>
              <w:t>20</w:t>
            </w:r>
            <w:r>
              <w:rPr>
                <w:bCs/>
                <w:color w:val="000000" w:themeColor="text1"/>
                <w:sz w:val="28"/>
                <w:szCs w:val="28"/>
                <w:shd w:val="clear" w:color="auto" w:fill="FFFFFF"/>
                <w:lang w:val="uk-UA" w:eastAsia="uk-UA" w:bidi="uk-UA"/>
              </w:rPr>
              <w:t>25</w:t>
            </w:r>
            <w:r w:rsidRPr="00C74BF5">
              <w:rPr>
                <w:bCs/>
                <w:color w:val="000000" w:themeColor="text1"/>
                <w:sz w:val="28"/>
                <w:szCs w:val="28"/>
                <w:shd w:val="clear" w:color="auto" w:fill="FFFFFF"/>
                <w:lang w:val="en-GB" w:eastAsia="uk-UA" w:bidi="uk-UA"/>
              </w:rPr>
              <w:t xml:space="preserve"> </w:t>
            </w:r>
            <w:r w:rsidRPr="00C74BF5">
              <w:rPr>
                <w:bCs/>
                <w:color w:val="000000" w:themeColor="text1"/>
                <w:sz w:val="28"/>
                <w:szCs w:val="28"/>
                <w:shd w:val="clear" w:color="auto" w:fill="FFFFFF"/>
                <w:lang w:eastAsia="uk-UA" w:bidi="uk-UA"/>
              </w:rPr>
              <w:t>рік</w:t>
            </w:r>
          </w:p>
        </w:tc>
        <w:tc>
          <w:tcPr>
            <w:tcW w:w="1701" w:type="dxa"/>
            <w:shd w:val="clear" w:color="auto" w:fill="FFFFFF"/>
            <w:vAlign w:val="center"/>
          </w:tcPr>
          <w:p w:rsidR="00903645" w:rsidRPr="00C74BF5" w:rsidRDefault="00903645" w:rsidP="006C61D8">
            <w:pPr>
              <w:widowControl w:val="0"/>
              <w:tabs>
                <w:tab w:val="left" w:leader="underscore" w:pos="398"/>
                <w:tab w:val="left" w:pos="709"/>
              </w:tabs>
              <w:jc w:val="center"/>
              <w:rPr>
                <w:color w:val="000000" w:themeColor="text1"/>
                <w:sz w:val="28"/>
                <w:szCs w:val="28"/>
              </w:rPr>
            </w:pPr>
            <w:r w:rsidRPr="00C74BF5">
              <w:rPr>
                <w:bCs/>
                <w:color w:val="000000" w:themeColor="text1"/>
                <w:sz w:val="28"/>
                <w:szCs w:val="28"/>
                <w:shd w:val="clear" w:color="auto" w:fill="FFFFFF"/>
                <w:lang w:eastAsia="uk-UA" w:bidi="uk-UA"/>
              </w:rPr>
              <w:t>20</w:t>
            </w:r>
            <w:r>
              <w:rPr>
                <w:bCs/>
                <w:color w:val="000000" w:themeColor="text1"/>
                <w:sz w:val="28"/>
                <w:szCs w:val="28"/>
                <w:shd w:val="clear" w:color="auto" w:fill="FFFFFF"/>
                <w:lang w:val="uk-UA" w:eastAsia="uk-UA" w:bidi="uk-UA"/>
              </w:rPr>
              <w:t>26</w:t>
            </w:r>
            <w:r w:rsidRPr="00C74BF5">
              <w:rPr>
                <w:bCs/>
                <w:color w:val="000000" w:themeColor="text1"/>
                <w:sz w:val="28"/>
                <w:szCs w:val="28"/>
                <w:shd w:val="clear" w:color="auto" w:fill="FFFFFF"/>
                <w:lang w:val="en-GB" w:eastAsia="uk-UA" w:bidi="uk-UA"/>
              </w:rPr>
              <w:t xml:space="preserve"> </w:t>
            </w:r>
            <w:r w:rsidRPr="00C74BF5">
              <w:rPr>
                <w:bCs/>
                <w:color w:val="000000" w:themeColor="text1"/>
                <w:sz w:val="28"/>
                <w:szCs w:val="28"/>
                <w:shd w:val="clear" w:color="auto" w:fill="FFFFFF"/>
                <w:lang w:eastAsia="uk-UA" w:bidi="uk-UA"/>
              </w:rPr>
              <w:t>рік</w:t>
            </w:r>
          </w:p>
        </w:tc>
        <w:tc>
          <w:tcPr>
            <w:tcW w:w="1842" w:type="dxa"/>
            <w:shd w:val="clear" w:color="auto" w:fill="FFFFFF"/>
            <w:vAlign w:val="center"/>
          </w:tcPr>
          <w:p w:rsidR="00903645" w:rsidRPr="00C74BF5" w:rsidRDefault="00903645" w:rsidP="006C61D8">
            <w:pPr>
              <w:widowControl w:val="0"/>
              <w:tabs>
                <w:tab w:val="left" w:leader="underscore" w:pos="398"/>
                <w:tab w:val="left" w:pos="709"/>
              </w:tabs>
              <w:jc w:val="center"/>
              <w:rPr>
                <w:color w:val="000000" w:themeColor="text1"/>
                <w:sz w:val="28"/>
                <w:szCs w:val="28"/>
              </w:rPr>
            </w:pPr>
            <w:r w:rsidRPr="00C74BF5">
              <w:rPr>
                <w:bCs/>
                <w:color w:val="000000" w:themeColor="text1"/>
                <w:sz w:val="28"/>
                <w:szCs w:val="28"/>
                <w:shd w:val="clear" w:color="auto" w:fill="FFFFFF"/>
                <w:lang w:eastAsia="uk-UA" w:bidi="uk-UA"/>
              </w:rPr>
              <w:t>20</w:t>
            </w:r>
            <w:r>
              <w:rPr>
                <w:bCs/>
                <w:color w:val="000000" w:themeColor="text1"/>
                <w:sz w:val="28"/>
                <w:szCs w:val="28"/>
                <w:shd w:val="clear" w:color="auto" w:fill="FFFFFF"/>
                <w:lang w:val="uk-UA" w:eastAsia="uk-UA" w:bidi="uk-UA"/>
              </w:rPr>
              <w:t xml:space="preserve">27 </w:t>
            </w:r>
            <w:r w:rsidRPr="00C74BF5">
              <w:rPr>
                <w:bCs/>
                <w:color w:val="000000" w:themeColor="text1"/>
                <w:sz w:val="28"/>
                <w:szCs w:val="28"/>
                <w:shd w:val="clear" w:color="auto" w:fill="FFFFFF"/>
                <w:lang w:eastAsia="uk-UA" w:bidi="uk-UA"/>
              </w:rPr>
              <w:t>рік</w:t>
            </w:r>
          </w:p>
        </w:tc>
        <w:tc>
          <w:tcPr>
            <w:tcW w:w="1639" w:type="dxa"/>
            <w:vMerge/>
            <w:vAlign w:val="bottom"/>
          </w:tcPr>
          <w:p w:rsidR="00903645" w:rsidRPr="00C74BF5" w:rsidRDefault="00903645" w:rsidP="00296ECB">
            <w:pPr>
              <w:tabs>
                <w:tab w:val="left" w:pos="709"/>
              </w:tabs>
              <w:spacing w:before="120"/>
              <w:rPr>
                <w:color w:val="000000" w:themeColor="text1"/>
                <w:sz w:val="28"/>
                <w:szCs w:val="28"/>
              </w:rPr>
            </w:pPr>
          </w:p>
        </w:tc>
      </w:tr>
      <w:tr w:rsidR="00903645" w:rsidRPr="00C74BF5" w:rsidTr="00903645">
        <w:trPr>
          <w:trHeight w:hRule="exact" w:val="562"/>
          <w:jc w:val="center"/>
        </w:trPr>
        <w:tc>
          <w:tcPr>
            <w:tcW w:w="2664" w:type="dxa"/>
            <w:shd w:val="clear" w:color="auto" w:fill="FFFFFF"/>
            <w:vAlign w:val="center"/>
          </w:tcPr>
          <w:p w:rsidR="00903645" w:rsidRPr="00C74BF5" w:rsidRDefault="00903645" w:rsidP="00296ECB">
            <w:pPr>
              <w:widowControl w:val="0"/>
              <w:tabs>
                <w:tab w:val="left" w:pos="709"/>
              </w:tabs>
              <w:spacing w:before="120"/>
              <w:jc w:val="center"/>
              <w:rPr>
                <w:color w:val="000000" w:themeColor="text1"/>
                <w:sz w:val="28"/>
                <w:szCs w:val="28"/>
              </w:rPr>
            </w:pPr>
            <w:r w:rsidRPr="00C74BF5">
              <w:rPr>
                <w:bCs/>
                <w:color w:val="000000" w:themeColor="text1"/>
                <w:sz w:val="28"/>
                <w:szCs w:val="28"/>
                <w:shd w:val="clear" w:color="auto" w:fill="FFFFFF"/>
                <w:lang w:eastAsia="uk-UA" w:bidi="uk-UA"/>
              </w:rPr>
              <w:t>1</w:t>
            </w:r>
          </w:p>
        </w:tc>
        <w:tc>
          <w:tcPr>
            <w:tcW w:w="1954" w:type="dxa"/>
            <w:shd w:val="clear" w:color="auto" w:fill="FFFFFF"/>
            <w:vAlign w:val="center"/>
          </w:tcPr>
          <w:p w:rsidR="00903645" w:rsidRPr="00C74BF5" w:rsidRDefault="00903645" w:rsidP="00296ECB">
            <w:pPr>
              <w:widowControl w:val="0"/>
              <w:tabs>
                <w:tab w:val="left" w:pos="709"/>
              </w:tabs>
              <w:spacing w:before="120"/>
              <w:jc w:val="center"/>
              <w:rPr>
                <w:color w:val="000000" w:themeColor="text1"/>
                <w:sz w:val="28"/>
                <w:szCs w:val="28"/>
              </w:rPr>
            </w:pPr>
            <w:r w:rsidRPr="00C74BF5">
              <w:rPr>
                <w:bCs/>
                <w:color w:val="000000" w:themeColor="text1"/>
                <w:sz w:val="28"/>
                <w:szCs w:val="28"/>
                <w:shd w:val="clear" w:color="auto" w:fill="FFFFFF"/>
                <w:lang w:eastAsia="uk-UA" w:bidi="uk-UA"/>
              </w:rPr>
              <w:t>2</w:t>
            </w:r>
          </w:p>
        </w:tc>
        <w:tc>
          <w:tcPr>
            <w:tcW w:w="1701" w:type="dxa"/>
            <w:shd w:val="clear" w:color="auto" w:fill="FFFFFF"/>
            <w:vAlign w:val="center"/>
          </w:tcPr>
          <w:p w:rsidR="00903645" w:rsidRPr="00C74BF5" w:rsidRDefault="00903645" w:rsidP="006C61D8">
            <w:pPr>
              <w:widowControl w:val="0"/>
              <w:tabs>
                <w:tab w:val="left" w:pos="709"/>
              </w:tabs>
              <w:spacing w:before="120"/>
              <w:jc w:val="center"/>
              <w:rPr>
                <w:color w:val="000000" w:themeColor="text1"/>
                <w:sz w:val="28"/>
                <w:szCs w:val="28"/>
              </w:rPr>
            </w:pPr>
            <w:r w:rsidRPr="00C74BF5">
              <w:rPr>
                <w:bCs/>
                <w:color w:val="000000" w:themeColor="text1"/>
                <w:sz w:val="28"/>
                <w:szCs w:val="28"/>
                <w:shd w:val="clear" w:color="auto" w:fill="FFFFFF"/>
                <w:lang w:eastAsia="uk-UA" w:bidi="uk-UA"/>
              </w:rPr>
              <w:t>3</w:t>
            </w:r>
          </w:p>
        </w:tc>
        <w:tc>
          <w:tcPr>
            <w:tcW w:w="1842" w:type="dxa"/>
            <w:shd w:val="clear" w:color="auto" w:fill="FFFFFF"/>
            <w:vAlign w:val="center"/>
          </w:tcPr>
          <w:p w:rsidR="00903645" w:rsidRPr="00C74BF5" w:rsidRDefault="00903645" w:rsidP="006C61D8">
            <w:pPr>
              <w:widowControl w:val="0"/>
              <w:tabs>
                <w:tab w:val="left" w:pos="709"/>
              </w:tabs>
              <w:spacing w:before="120"/>
              <w:jc w:val="center"/>
              <w:rPr>
                <w:color w:val="000000" w:themeColor="text1"/>
                <w:sz w:val="28"/>
                <w:szCs w:val="28"/>
              </w:rPr>
            </w:pPr>
            <w:r w:rsidRPr="00C74BF5">
              <w:rPr>
                <w:bCs/>
                <w:color w:val="000000" w:themeColor="text1"/>
                <w:sz w:val="28"/>
                <w:szCs w:val="28"/>
                <w:shd w:val="clear" w:color="auto" w:fill="FFFFFF"/>
                <w:lang w:eastAsia="uk-UA" w:bidi="uk-UA"/>
              </w:rPr>
              <w:t>4</w:t>
            </w:r>
          </w:p>
        </w:tc>
        <w:tc>
          <w:tcPr>
            <w:tcW w:w="1639" w:type="dxa"/>
            <w:shd w:val="clear" w:color="auto" w:fill="FFFFFF"/>
            <w:vAlign w:val="center"/>
          </w:tcPr>
          <w:p w:rsidR="00903645" w:rsidRPr="00C74BF5" w:rsidRDefault="00903645" w:rsidP="00296ECB">
            <w:pPr>
              <w:widowControl w:val="0"/>
              <w:tabs>
                <w:tab w:val="left" w:pos="709"/>
              </w:tabs>
              <w:spacing w:before="120"/>
              <w:jc w:val="center"/>
              <w:rPr>
                <w:color w:val="000000" w:themeColor="text1"/>
                <w:sz w:val="28"/>
                <w:szCs w:val="28"/>
              </w:rPr>
            </w:pPr>
            <w:r w:rsidRPr="00C74BF5">
              <w:rPr>
                <w:bCs/>
                <w:color w:val="000000" w:themeColor="text1"/>
                <w:sz w:val="28"/>
                <w:szCs w:val="28"/>
                <w:shd w:val="clear" w:color="auto" w:fill="FFFFFF"/>
                <w:lang w:eastAsia="uk-UA" w:bidi="uk-UA"/>
              </w:rPr>
              <w:t>7</w:t>
            </w:r>
          </w:p>
        </w:tc>
      </w:tr>
      <w:tr w:rsidR="00903645" w:rsidRPr="00C74BF5" w:rsidTr="00903645">
        <w:trPr>
          <w:trHeight w:hRule="exact" w:val="1018"/>
          <w:jc w:val="center"/>
        </w:trPr>
        <w:tc>
          <w:tcPr>
            <w:tcW w:w="2664" w:type="dxa"/>
            <w:shd w:val="clear" w:color="auto" w:fill="FFFFFF"/>
            <w:vAlign w:val="center"/>
          </w:tcPr>
          <w:p w:rsidR="00903645" w:rsidRPr="00903645" w:rsidRDefault="00903645" w:rsidP="00296ECB">
            <w:pPr>
              <w:widowControl w:val="0"/>
              <w:tabs>
                <w:tab w:val="left" w:pos="709"/>
              </w:tabs>
              <w:spacing w:before="120"/>
              <w:jc w:val="center"/>
              <w:rPr>
                <w:color w:val="000000" w:themeColor="text1"/>
                <w:sz w:val="28"/>
                <w:szCs w:val="28"/>
              </w:rPr>
            </w:pPr>
            <w:r w:rsidRPr="00903645">
              <w:rPr>
                <w:color w:val="000000" w:themeColor="text1"/>
                <w:sz w:val="28"/>
                <w:szCs w:val="28"/>
                <w:shd w:val="clear" w:color="auto" w:fill="FFFFFF"/>
                <w:lang w:eastAsia="uk-UA" w:bidi="uk-UA"/>
              </w:rPr>
              <w:t>Обсяг коштів, всього, зокрема:</w:t>
            </w:r>
          </w:p>
        </w:tc>
        <w:tc>
          <w:tcPr>
            <w:tcW w:w="1954"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Pr>
                <w:color w:val="000000" w:themeColor="text1"/>
                <w:sz w:val="28"/>
                <w:szCs w:val="28"/>
                <w:lang w:val="uk-UA"/>
              </w:rPr>
              <w:t>9</w:t>
            </w:r>
            <w:r w:rsidR="009D659A">
              <w:rPr>
                <w:color w:val="000000" w:themeColor="text1"/>
                <w:sz w:val="28"/>
                <w:szCs w:val="28"/>
                <w:lang w:val="uk-UA"/>
              </w:rPr>
              <w:t> </w:t>
            </w:r>
            <w:r w:rsidRPr="00903645">
              <w:rPr>
                <w:color w:val="000000" w:themeColor="text1"/>
                <w:sz w:val="28"/>
                <w:szCs w:val="28"/>
                <w:lang w:val="uk-UA"/>
              </w:rPr>
              <w:t>000</w:t>
            </w:r>
            <w:r w:rsidR="009D659A">
              <w:rPr>
                <w:color w:val="000000" w:themeColor="text1"/>
                <w:sz w:val="28"/>
                <w:szCs w:val="28"/>
                <w:lang w:val="uk-UA"/>
              </w:rPr>
              <w:t>,</w:t>
            </w:r>
            <w:r w:rsidRPr="00903645">
              <w:rPr>
                <w:color w:val="000000" w:themeColor="text1"/>
                <w:sz w:val="28"/>
                <w:szCs w:val="28"/>
                <w:lang w:val="uk-UA"/>
              </w:rPr>
              <w:t>00</w:t>
            </w:r>
          </w:p>
        </w:tc>
        <w:tc>
          <w:tcPr>
            <w:tcW w:w="1701"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Pr>
                <w:color w:val="000000" w:themeColor="text1"/>
                <w:sz w:val="28"/>
                <w:szCs w:val="28"/>
                <w:lang w:val="uk-UA"/>
              </w:rPr>
              <w:t>9</w:t>
            </w:r>
            <w:r w:rsidR="009D659A">
              <w:rPr>
                <w:color w:val="000000" w:themeColor="text1"/>
                <w:sz w:val="28"/>
                <w:szCs w:val="28"/>
                <w:lang w:val="uk-UA"/>
              </w:rPr>
              <w:t> </w:t>
            </w:r>
            <w:r w:rsidRPr="00903645">
              <w:rPr>
                <w:color w:val="000000" w:themeColor="text1"/>
                <w:sz w:val="28"/>
                <w:szCs w:val="28"/>
                <w:lang w:val="uk-UA"/>
              </w:rPr>
              <w:t>500</w:t>
            </w:r>
            <w:r w:rsidR="009D659A">
              <w:rPr>
                <w:color w:val="000000" w:themeColor="text1"/>
                <w:sz w:val="28"/>
                <w:szCs w:val="28"/>
                <w:lang w:val="uk-UA"/>
              </w:rPr>
              <w:t>,</w:t>
            </w:r>
            <w:r w:rsidRPr="00903645">
              <w:rPr>
                <w:color w:val="000000" w:themeColor="text1"/>
                <w:sz w:val="28"/>
                <w:szCs w:val="28"/>
                <w:lang w:val="uk-UA"/>
              </w:rPr>
              <w:t>00</w:t>
            </w:r>
          </w:p>
        </w:tc>
        <w:tc>
          <w:tcPr>
            <w:tcW w:w="1842"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Pr>
                <w:color w:val="000000" w:themeColor="text1"/>
                <w:sz w:val="28"/>
                <w:szCs w:val="28"/>
                <w:lang w:val="uk-UA"/>
              </w:rPr>
              <w:t>10</w:t>
            </w:r>
            <w:r w:rsidRPr="00903645">
              <w:rPr>
                <w:color w:val="000000" w:themeColor="text1"/>
                <w:sz w:val="28"/>
                <w:szCs w:val="28"/>
                <w:lang w:val="uk-UA"/>
              </w:rPr>
              <w:t xml:space="preserve"> </w:t>
            </w:r>
            <w:r>
              <w:rPr>
                <w:color w:val="000000" w:themeColor="text1"/>
                <w:sz w:val="28"/>
                <w:szCs w:val="28"/>
                <w:lang w:val="uk-UA"/>
              </w:rPr>
              <w:t>0</w:t>
            </w:r>
            <w:r w:rsidRPr="00903645">
              <w:rPr>
                <w:color w:val="000000" w:themeColor="text1"/>
                <w:sz w:val="28"/>
                <w:szCs w:val="28"/>
                <w:lang w:val="uk-UA"/>
              </w:rPr>
              <w:t>00,00</w:t>
            </w:r>
          </w:p>
        </w:tc>
        <w:tc>
          <w:tcPr>
            <w:tcW w:w="1639"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Pr>
                <w:color w:val="000000" w:themeColor="text1"/>
                <w:sz w:val="28"/>
                <w:szCs w:val="28"/>
                <w:lang w:val="uk-UA"/>
              </w:rPr>
              <w:t>28 5</w:t>
            </w:r>
            <w:r w:rsidRPr="00903645">
              <w:rPr>
                <w:color w:val="000000" w:themeColor="text1"/>
                <w:sz w:val="28"/>
                <w:szCs w:val="28"/>
                <w:lang w:val="uk-UA"/>
              </w:rPr>
              <w:t>00,00</w:t>
            </w:r>
          </w:p>
        </w:tc>
      </w:tr>
      <w:tr w:rsidR="00903645" w:rsidRPr="00C74BF5" w:rsidTr="00903645">
        <w:trPr>
          <w:trHeight w:hRule="exact" w:val="707"/>
          <w:jc w:val="center"/>
        </w:trPr>
        <w:tc>
          <w:tcPr>
            <w:tcW w:w="2664" w:type="dxa"/>
            <w:shd w:val="clear" w:color="auto" w:fill="FFFFFF"/>
            <w:vAlign w:val="center"/>
          </w:tcPr>
          <w:p w:rsidR="00903645" w:rsidRPr="00903645" w:rsidRDefault="00903645" w:rsidP="00296ECB">
            <w:pPr>
              <w:widowControl w:val="0"/>
              <w:tabs>
                <w:tab w:val="left" w:pos="709"/>
              </w:tabs>
              <w:spacing w:before="120"/>
              <w:jc w:val="center"/>
              <w:rPr>
                <w:color w:val="000000" w:themeColor="text1"/>
                <w:sz w:val="28"/>
                <w:szCs w:val="28"/>
              </w:rPr>
            </w:pPr>
            <w:r w:rsidRPr="00903645">
              <w:rPr>
                <w:color w:val="000000" w:themeColor="text1"/>
                <w:sz w:val="28"/>
                <w:szCs w:val="28"/>
                <w:shd w:val="clear" w:color="auto" w:fill="FFFFFF"/>
                <w:lang w:eastAsia="uk-UA" w:bidi="uk-UA"/>
              </w:rPr>
              <w:t>Державний бюджет</w:t>
            </w:r>
          </w:p>
        </w:tc>
        <w:tc>
          <w:tcPr>
            <w:tcW w:w="1954" w:type="dxa"/>
            <w:shd w:val="clear" w:color="auto" w:fill="FFFFFF"/>
            <w:vAlign w:val="center"/>
          </w:tcPr>
          <w:p w:rsidR="00903645" w:rsidRPr="00903645" w:rsidRDefault="00903645" w:rsidP="00296ECB">
            <w:pPr>
              <w:tabs>
                <w:tab w:val="left" w:pos="709"/>
              </w:tabs>
              <w:spacing w:before="120"/>
              <w:jc w:val="center"/>
              <w:rPr>
                <w:color w:val="000000" w:themeColor="text1"/>
                <w:sz w:val="28"/>
                <w:szCs w:val="28"/>
                <w:lang w:val="uk-UA"/>
              </w:rPr>
            </w:pPr>
            <w:r w:rsidRPr="00903645">
              <w:rPr>
                <w:color w:val="000000" w:themeColor="text1"/>
                <w:sz w:val="28"/>
                <w:szCs w:val="28"/>
                <w:lang w:val="uk-UA"/>
              </w:rPr>
              <w:t>0</w:t>
            </w:r>
          </w:p>
        </w:tc>
        <w:tc>
          <w:tcPr>
            <w:tcW w:w="1701" w:type="dxa"/>
            <w:shd w:val="clear" w:color="auto" w:fill="FFFFFF"/>
            <w:vAlign w:val="center"/>
          </w:tcPr>
          <w:p w:rsidR="00903645" w:rsidRPr="00903645" w:rsidRDefault="00903645" w:rsidP="006C61D8">
            <w:pPr>
              <w:tabs>
                <w:tab w:val="left" w:pos="709"/>
              </w:tabs>
              <w:spacing w:before="120"/>
              <w:jc w:val="center"/>
              <w:rPr>
                <w:color w:val="000000" w:themeColor="text1"/>
                <w:sz w:val="28"/>
                <w:szCs w:val="28"/>
                <w:lang w:val="uk-UA"/>
              </w:rPr>
            </w:pPr>
            <w:r w:rsidRPr="00903645">
              <w:rPr>
                <w:color w:val="000000" w:themeColor="text1"/>
                <w:sz w:val="28"/>
                <w:szCs w:val="28"/>
                <w:lang w:val="uk-UA"/>
              </w:rPr>
              <w:t>0</w:t>
            </w:r>
          </w:p>
        </w:tc>
        <w:tc>
          <w:tcPr>
            <w:tcW w:w="1842" w:type="dxa"/>
            <w:shd w:val="clear" w:color="auto" w:fill="FFFFFF"/>
            <w:vAlign w:val="center"/>
          </w:tcPr>
          <w:p w:rsidR="00903645" w:rsidRPr="00903645" w:rsidRDefault="00903645" w:rsidP="006C61D8">
            <w:pPr>
              <w:tabs>
                <w:tab w:val="left" w:pos="709"/>
              </w:tabs>
              <w:spacing w:before="120"/>
              <w:jc w:val="center"/>
              <w:rPr>
                <w:color w:val="000000" w:themeColor="text1"/>
                <w:sz w:val="28"/>
                <w:szCs w:val="28"/>
                <w:lang w:val="uk-UA"/>
              </w:rPr>
            </w:pPr>
            <w:r w:rsidRPr="00903645">
              <w:rPr>
                <w:color w:val="000000" w:themeColor="text1"/>
                <w:sz w:val="28"/>
                <w:szCs w:val="28"/>
                <w:lang w:val="uk-UA"/>
              </w:rPr>
              <w:t>0</w:t>
            </w:r>
          </w:p>
        </w:tc>
        <w:tc>
          <w:tcPr>
            <w:tcW w:w="1639" w:type="dxa"/>
            <w:shd w:val="clear" w:color="auto" w:fill="FFFFFF"/>
            <w:vAlign w:val="center"/>
          </w:tcPr>
          <w:p w:rsidR="00903645" w:rsidRPr="00903645" w:rsidRDefault="00903645" w:rsidP="00296ECB">
            <w:pPr>
              <w:tabs>
                <w:tab w:val="left" w:pos="709"/>
              </w:tabs>
              <w:spacing w:before="120"/>
              <w:jc w:val="center"/>
              <w:rPr>
                <w:color w:val="000000" w:themeColor="text1"/>
                <w:sz w:val="28"/>
                <w:szCs w:val="28"/>
                <w:lang w:val="uk-UA"/>
              </w:rPr>
            </w:pPr>
            <w:r>
              <w:rPr>
                <w:color w:val="000000" w:themeColor="text1"/>
                <w:sz w:val="28"/>
                <w:szCs w:val="28"/>
                <w:lang w:val="uk-UA"/>
              </w:rPr>
              <w:t>0</w:t>
            </w:r>
          </w:p>
        </w:tc>
      </w:tr>
      <w:tr w:rsidR="00903645" w:rsidRPr="00C74BF5" w:rsidTr="00903645">
        <w:trPr>
          <w:trHeight w:hRule="exact" w:val="1297"/>
          <w:jc w:val="center"/>
        </w:trPr>
        <w:tc>
          <w:tcPr>
            <w:tcW w:w="2664" w:type="dxa"/>
            <w:shd w:val="clear" w:color="auto" w:fill="FFFFFF"/>
            <w:vAlign w:val="center"/>
          </w:tcPr>
          <w:p w:rsidR="00903645" w:rsidRPr="00903645" w:rsidRDefault="00903645" w:rsidP="00296ECB">
            <w:pPr>
              <w:widowControl w:val="0"/>
              <w:tabs>
                <w:tab w:val="left" w:pos="709"/>
              </w:tabs>
              <w:spacing w:before="120"/>
              <w:jc w:val="center"/>
              <w:rPr>
                <w:color w:val="000000" w:themeColor="text1"/>
                <w:sz w:val="28"/>
                <w:szCs w:val="28"/>
              </w:rPr>
            </w:pPr>
            <w:r w:rsidRPr="00903645">
              <w:rPr>
                <w:color w:val="000000" w:themeColor="text1"/>
                <w:sz w:val="28"/>
                <w:szCs w:val="28"/>
                <w:shd w:val="clear" w:color="auto" w:fill="FFFFFF"/>
                <w:lang w:eastAsia="uk-UA" w:bidi="uk-UA"/>
              </w:rPr>
              <w:t>Бюджет</w:t>
            </w:r>
            <w:r w:rsidRPr="00903645">
              <w:rPr>
                <w:color w:val="000000" w:themeColor="text1"/>
                <w:sz w:val="28"/>
                <w:szCs w:val="28"/>
                <w:shd w:val="clear" w:color="auto" w:fill="FFFFFF"/>
                <w:lang w:val="uk-UA" w:eastAsia="uk-UA" w:bidi="uk-UA"/>
              </w:rPr>
              <w:t xml:space="preserve"> Звягельської</w:t>
            </w:r>
            <w:r w:rsidRPr="00903645">
              <w:rPr>
                <w:color w:val="000000" w:themeColor="text1"/>
                <w:sz w:val="28"/>
                <w:szCs w:val="28"/>
                <w:shd w:val="clear" w:color="auto" w:fill="FFFFFF"/>
                <w:lang w:eastAsia="uk-UA" w:bidi="uk-UA"/>
              </w:rPr>
              <w:t xml:space="preserve"> територіальної громади</w:t>
            </w:r>
          </w:p>
        </w:tc>
        <w:tc>
          <w:tcPr>
            <w:tcW w:w="1954"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sidRPr="00903645">
              <w:rPr>
                <w:color w:val="000000" w:themeColor="text1"/>
                <w:sz w:val="28"/>
                <w:szCs w:val="28"/>
                <w:lang w:val="uk-UA"/>
              </w:rPr>
              <w:t>6</w:t>
            </w:r>
            <w:r w:rsidR="009D659A">
              <w:rPr>
                <w:color w:val="000000" w:themeColor="text1"/>
                <w:sz w:val="28"/>
                <w:szCs w:val="28"/>
                <w:lang w:val="uk-UA"/>
              </w:rPr>
              <w:t> </w:t>
            </w:r>
            <w:r w:rsidRPr="00903645">
              <w:rPr>
                <w:color w:val="000000" w:themeColor="text1"/>
                <w:sz w:val="28"/>
                <w:szCs w:val="28"/>
                <w:lang w:val="uk-UA"/>
              </w:rPr>
              <w:t>000</w:t>
            </w:r>
            <w:r w:rsidR="009D659A">
              <w:rPr>
                <w:color w:val="000000" w:themeColor="text1"/>
                <w:sz w:val="28"/>
                <w:szCs w:val="28"/>
                <w:lang w:val="uk-UA"/>
              </w:rPr>
              <w:t>,</w:t>
            </w:r>
            <w:r w:rsidRPr="00903645">
              <w:rPr>
                <w:color w:val="000000" w:themeColor="text1"/>
                <w:sz w:val="28"/>
                <w:szCs w:val="28"/>
                <w:lang w:val="uk-UA"/>
              </w:rPr>
              <w:t>00</w:t>
            </w:r>
          </w:p>
        </w:tc>
        <w:tc>
          <w:tcPr>
            <w:tcW w:w="1701"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sidRPr="00903645">
              <w:rPr>
                <w:color w:val="000000" w:themeColor="text1"/>
                <w:sz w:val="28"/>
                <w:szCs w:val="28"/>
                <w:lang w:val="uk-UA"/>
              </w:rPr>
              <w:t>6</w:t>
            </w:r>
            <w:r w:rsidR="009D659A">
              <w:rPr>
                <w:color w:val="000000" w:themeColor="text1"/>
                <w:sz w:val="28"/>
                <w:szCs w:val="28"/>
                <w:lang w:val="uk-UA"/>
              </w:rPr>
              <w:t> </w:t>
            </w:r>
            <w:r w:rsidRPr="00903645">
              <w:rPr>
                <w:color w:val="000000" w:themeColor="text1"/>
                <w:sz w:val="28"/>
                <w:szCs w:val="28"/>
                <w:lang w:val="uk-UA"/>
              </w:rPr>
              <w:t>500</w:t>
            </w:r>
            <w:r w:rsidR="009D659A">
              <w:rPr>
                <w:color w:val="000000" w:themeColor="text1"/>
                <w:sz w:val="28"/>
                <w:szCs w:val="28"/>
                <w:lang w:val="uk-UA"/>
              </w:rPr>
              <w:t>,</w:t>
            </w:r>
            <w:r w:rsidRPr="00903645">
              <w:rPr>
                <w:color w:val="000000" w:themeColor="text1"/>
                <w:sz w:val="28"/>
                <w:szCs w:val="28"/>
                <w:lang w:val="uk-UA"/>
              </w:rPr>
              <w:t>00</w:t>
            </w:r>
          </w:p>
        </w:tc>
        <w:tc>
          <w:tcPr>
            <w:tcW w:w="1842"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sidRPr="00903645">
              <w:rPr>
                <w:color w:val="000000" w:themeColor="text1"/>
                <w:sz w:val="28"/>
                <w:szCs w:val="28"/>
                <w:lang w:val="uk-UA"/>
              </w:rPr>
              <w:t xml:space="preserve">7 </w:t>
            </w:r>
            <w:r>
              <w:rPr>
                <w:color w:val="000000" w:themeColor="text1"/>
                <w:sz w:val="28"/>
                <w:szCs w:val="28"/>
                <w:lang w:val="uk-UA"/>
              </w:rPr>
              <w:t>0</w:t>
            </w:r>
            <w:r w:rsidRPr="00903645">
              <w:rPr>
                <w:color w:val="000000" w:themeColor="text1"/>
                <w:sz w:val="28"/>
                <w:szCs w:val="28"/>
                <w:lang w:val="uk-UA"/>
              </w:rPr>
              <w:t>00,00</w:t>
            </w:r>
          </w:p>
        </w:tc>
        <w:tc>
          <w:tcPr>
            <w:tcW w:w="1639"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Pr>
                <w:color w:val="000000" w:themeColor="text1"/>
                <w:sz w:val="28"/>
                <w:szCs w:val="28"/>
                <w:lang w:val="uk-UA"/>
              </w:rPr>
              <w:t>19 5</w:t>
            </w:r>
            <w:r w:rsidRPr="00903645">
              <w:rPr>
                <w:color w:val="000000" w:themeColor="text1"/>
                <w:sz w:val="28"/>
                <w:szCs w:val="28"/>
                <w:lang w:val="uk-UA"/>
              </w:rPr>
              <w:t>00,00</w:t>
            </w:r>
          </w:p>
        </w:tc>
      </w:tr>
      <w:tr w:rsidR="00903645" w:rsidRPr="00C74BF5" w:rsidTr="00903645">
        <w:trPr>
          <w:trHeight w:hRule="exact" w:val="576"/>
          <w:jc w:val="center"/>
        </w:trPr>
        <w:tc>
          <w:tcPr>
            <w:tcW w:w="2664" w:type="dxa"/>
            <w:shd w:val="clear" w:color="auto" w:fill="FFFFFF"/>
            <w:vAlign w:val="center"/>
          </w:tcPr>
          <w:p w:rsidR="00903645" w:rsidRPr="00903645" w:rsidRDefault="00903645" w:rsidP="00296ECB">
            <w:pPr>
              <w:widowControl w:val="0"/>
              <w:tabs>
                <w:tab w:val="left" w:pos="709"/>
              </w:tabs>
              <w:spacing w:before="120"/>
              <w:jc w:val="center"/>
              <w:rPr>
                <w:color w:val="000000" w:themeColor="text1"/>
                <w:sz w:val="28"/>
                <w:szCs w:val="28"/>
              </w:rPr>
            </w:pPr>
            <w:r w:rsidRPr="00903645">
              <w:rPr>
                <w:color w:val="000000" w:themeColor="text1"/>
                <w:sz w:val="28"/>
                <w:szCs w:val="28"/>
              </w:rPr>
              <w:t>Інші джерела</w:t>
            </w:r>
          </w:p>
        </w:tc>
        <w:tc>
          <w:tcPr>
            <w:tcW w:w="1954"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Pr>
                <w:color w:val="000000" w:themeColor="text1"/>
                <w:sz w:val="28"/>
                <w:szCs w:val="28"/>
                <w:lang w:val="uk-UA"/>
              </w:rPr>
              <w:t>3</w:t>
            </w:r>
            <w:r w:rsidR="009D659A">
              <w:rPr>
                <w:color w:val="000000" w:themeColor="text1"/>
                <w:sz w:val="28"/>
                <w:szCs w:val="28"/>
                <w:lang w:val="uk-UA"/>
              </w:rPr>
              <w:t> </w:t>
            </w:r>
            <w:r>
              <w:rPr>
                <w:color w:val="000000" w:themeColor="text1"/>
                <w:sz w:val="28"/>
                <w:szCs w:val="28"/>
                <w:lang w:val="uk-UA"/>
              </w:rPr>
              <w:t>0</w:t>
            </w:r>
            <w:r w:rsidRPr="00903645">
              <w:rPr>
                <w:color w:val="000000" w:themeColor="text1"/>
                <w:sz w:val="28"/>
                <w:szCs w:val="28"/>
                <w:lang w:val="uk-UA"/>
              </w:rPr>
              <w:t>00</w:t>
            </w:r>
            <w:r w:rsidR="009D659A">
              <w:rPr>
                <w:color w:val="000000" w:themeColor="text1"/>
                <w:sz w:val="28"/>
                <w:szCs w:val="28"/>
                <w:lang w:val="uk-UA"/>
              </w:rPr>
              <w:t>,</w:t>
            </w:r>
            <w:r w:rsidRPr="00903645">
              <w:rPr>
                <w:color w:val="000000" w:themeColor="text1"/>
                <w:sz w:val="28"/>
                <w:szCs w:val="28"/>
                <w:lang w:val="uk-UA"/>
              </w:rPr>
              <w:t>00</w:t>
            </w:r>
          </w:p>
        </w:tc>
        <w:tc>
          <w:tcPr>
            <w:tcW w:w="1701"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Pr>
                <w:color w:val="000000" w:themeColor="text1"/>
                <w:sz w:val="28"/>
                <w:szCs w:val="28"/>
                <w:lang w:val="uk-UA"/>
              </w:rPr>
              <w:t>3 0</w:t>
            </w:r>
            <w:r w:rsidRPr="00903645">
              <w:rPr>
                <w:color w:val="000000" w:themeColor="text1"/>
                <w:sz w:val="28"/>
                <w:szCs w:val="28"/>
                <w:lang w:val="uk-UA"/>
              </w:rPr>
              <w:t>00,00</w:t>
            </w:r>
          </w:p>
        </w:tc>
        <w:tc>
          <w:tcPr>
            <w:tcW w:w="1842"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Pr>
                <w:color w:val="000000" w:themeColor="text1"/>
                <w:sz w:val="28"/>
                <w:szCs w:val="28"/>
                <w:lang w:val="uk-UA"/>
              </w:rPr>
              <w:t>3 0</w:t>
            </w:r>
            <w:r w:rsidR="009D659A">
              <w:rPr>
                <w:color w:val="000000" w:themeColor="text1"/>
                <w:sz w:val="28"/>
                <w:szCs w:val="28"/>
                <w:lang w:val="uk-UA"/>
              </w:rPr>
              <w:t>00</w:t>
            </w:r>
            <w:r w:rsidRPr="00903645">
              <w:rPr>
                <w:color w:val="000000" w:themeColor="text1"/>
                <w:sz w:val="28"/>
                <w:szCs w:val="28"/>
                <w:lang w:val="uk-UA"/>
              </w:rPr>
              <w:t>,00</w:t>
            </w:r>
          </w:p>
        </w:tc>
        <w:tc>
          <w:tcPr>
            <w:tcW w:w="1639" w:type="dxa"/>
            <w:shd w:val="clear" w:color="auto" w:fill="FFFFFF"/>
            <w:vAlign w:val="center"/>
          </w:tcPr>
          <w:p w:rsidR="00903645" w:rsidRPr="00903645" w:rsidRDefault="00903645" w:rsidP="009D659A">
            <w:pPr>
              <w:tabs>
                <w:tab w:val="left" w:pos="709"/>
              </w:tabs>
              <w:spacing w:before="120"/>
              <w:jc w:val="center"/>
              <w:rPr>
                <w:color w:val="000000" w:themeColor="text1"/>
                <w:sz w:val="28"/>
                <w:szCs w:val="28"/>
              </w:rPr>
            </w:pPr>
            <w:r>
              <w:rPr>
                <w:color w:val="000000" w:themeColor="text1"/>
                <w:sz w:val="28"/>
                <w:szCs w:val="28"/>
                <w:lang w:val="uk-UA"/>
              </w:rPr>
              <w:t>9 0</w:t>
            </w:r>
            <w:r w:rsidRPr="00903645">
              <w:rPr>
                <w:color w:val="000000" w:themeColor="text1"/>
                <w:sz w:val="28"/>
                <w:szCs w:val="28"/>
                <w:lang w:val="uk-UA"/>
              </w:rPr>
              <w:t>00,00</w:t>
            </w:r>
          </w:p>
        </w:tc>
      </w:tr>
    </w:tbl>
    <w:p w:rsidR="00296ECB" w:rsidRPr="00C74BF5" w:rsidRDefault="00296ECB" w:rsidP="00296ECB">
      <w:pPr>
        <w:widowControl w:val="0"/>
        <w:tabs>
          <w:tab w:val="left" w:pos="709"/>
        </w:tabs>
        <w:spacing w:before="120"/>
        <w:ind w:firstLine="820"/>
        <w:rPr>
          <w:bCs/>
          <w:color w:val="000000" w:themeColor="text1"/>
          <w:sz w:val="28"/>
          <w:szCs w:val="28"/>
        </w:rPr>
      </w:pPr>
    </w:p>
    <w:p w:rsidR="00296ECB" w:rsidRDefault="00296ECB" w:rsidP="00296ECB">
      <w:pPr>
        <w:rPr>
          <w:color w:val="000000" w:themeColor="text1"/>
          <w:sz w:val="24"/>
          <w:szCs w:val="24"/>
          <w:lang w:val="uk-UA"/>
        </w:rPr>
      </w:pPr>
    </w:p>
    <w:p w:rsidR="00C55E60" w:rsidRDefault="00C55E60" w:rsidP="00296ECB">
      <w:pPr>
        <w:rPr>
          <w:color w:val="000000" w:themeColor="text1"/>
          <w:sz w:val="24"/>
          <w:szCs w:val="24"/>
          <w:lang w:val="uk-UA"/>
        </w:rPr>
      </w:pPr>
    </w:p>
    <w:p w:rsidR="00C55E60" w:rsidRDefault="00C55E60" w:rsidP="00296ECB">
      <w:pPr>
        <w:rPr>
          <w:color w:val="000000" w:themeColor="text1"/>
          <w:sz w:val="24"/>
          <w:szCs w:val="24"/>
          <w:lang w:val="uk-UA"/>
        </w:rPr>
      </w:pPr>
    </w:p>
    <w:p w:rsidR="00C55E60" w:rsidRDefault="00C55E60" w:rsidP="00296ECB">
      <w:pPr>
        <w:rPr>
          <w:color w:val="000000" w:themeColor="text1"/>
          <w:sz w:val="24"/>
          <w:szCs w:val="24"/>
          <w:lang w:val="uk-UA"/>
        </w:rPr>
      </w:pPr>
    </w:p>
    <w:p w:rsidR="00C55E60" w:rsidRDefault="00C55E60" w:rsidP="00296ECB">
      <w:pPr>
        <w:rPr>
          <w:color w:val="000000" w:themeColor="text1"/>
          <w:sz w:val="24"/>
          <w:szCs w:val="24"/>
          <w:lang w:val="uk-UA"/>
        </w:rPr>
      </w:pPr>
    </w:p>
    <w:p w:rsidR="00C55E60" w:rsidRDefault="00C55E60" w:rsidP="00296ECB">
      <w:pPr>
        <w:rPr>
          <w:color w:val="000000" w:themeColor="text1"/>
          <w:sz w:val="24"/>
          <w:szCs w:val="24"/>
          <w:lang w:val="uk-UA"/>
        </w:rPr>
      </w:pPr>
    </w:p>
    <w:p w:rsidR="00C55E60" w:rsidRDefault="00C55E60" w:rsidP="00296ECB">
      <w:pPr>
        <w:rPr>
          <w:color w:val="000000" w:themeColor="text1"/>
          <w:sz w:val="24"/>
          <w:szCs w:val="24"/>
          <w:lang w:val="uk-UA"/>
        </w:rPr>
      </w:pPr>
    </w:p>
    <w:p w:rsidR="00C55E60" w:rsidRDefault="00C55E60" w:rsidP="00296ECB">
      <w:pPr>
        <w:rPr>
          <w:color w:val="000000" w:themeColor="text1"/>
          <w:sz w:val="24"/>
          <w:szCs w:val="24"/>
          <w:lang w:val="uk-UA"/>
        </w:rPr>
      </w:pPr>
    </w:p>
    <w:p w:rsidR="00C55E60" w:rsidRDefault="00C55E60" w:rsidP="00296ECB">
      <w:pPr>
        <w:rPr>
          <w:color w:val="000000" w:themeColor="text1"/>
          <w:sz w:val="24"/>
          <w:szCs w:val="24"/>
          <w:lang w:val="uk-UA"/>
        </w:rPr>
      </w:pPr>
    </w:p>
    <w:p w:rsidR="00C55E60" w:rsidRDefault="00C55E60" w:rsidP="00296ECB">
      <w:pPr>
        <w:rPr>
          <w:color w:val="000000" w:themeColor="text1"/>
          <w:sz w:val="24"/>
          <w:szCs w:val="24"/>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0353E4" w:rsidRDefault="000353E4" w:rsidP="000353E4">
      <w:pPr>
        <w:ind w:left="6237"/>
        <w:rPr>
          <w:sz w:val="28"/>
          <w:szCs w:val="28"/>
          <w:lang w:val="uk-UA"/>
        </w:rPr>
      </w:pPr>
    </w:p>
    <w:p w:rsidR="002337AD" w:rsidRPr="0002429C" w:rsidRDefault="002337AD" w:rsidP="00FA3107">
      <w:pPr>
        <w:ind w:left="6237" w:hanging="1417"/>
        <w:rPr>
          <w:sz w:val="28"/>
          <w:szCs w:val="28"/>
          <w:lang w:val="uk-UA"/>
        </w:rPr>
      </w:pPr>
      <w:r w:rsidRPr="0002429C">
        <w:rPr>
          <w:sz w:val="28"/>
          <w:szCs w:val="28"/>
          <w:lang w:val="uk-UA"/>
        </w:rPr>
        <w:t>Додаток</w:t>
      </w:r>
      <w:r>
        <w:rPr>
          <w:sz w:val="28"/>
          <w:szCs w:val="28"/>
          <w:lang w:val="uk-UA"/>
        </w:rPr>
        <w:t xml:space="preserve"> 4</w:t>
      </w:r>
    </w:p>
    <w:p w:rsidR="00FA3107" w:rsidRPr="00C400E2" w:rsidRDefault="00FA3107" w:rsidP="00FA3107">
      <w:pPr>
        <w:ind w:left="4820" w:right="-142"/>
        <w:jc w:val="both"/>
        <w:rPr>
          <w:color w:val="FF0000"/>
          <w:sz w:val="28"/>
          <w:szCs w:val="28"/>
          <w:lang w:val="uk-UA"/>
        </w:rPr>
      </w:pPr>
      <w:r w:rsidRPr="00C400E2">
        <w:rPr>
          <w:sz w:val="28"/>
          <w:szCs w:val="28"/>
          <w:lang w:val="uk-UA"/>
        </w:rPr>
        <w:t xml:space="preserve">до </w:t>
      </w:r>
      <w:r w:rsidRPr="00234E37">
        <w:rPr>
          <w:sz w:val="28"/>
          <w:szCs w:val="28"/>
          <w:lang w:val="uk-UA"/>
        </w:rPr>
        <w:t xml:space="preserve">Програми </w:t>
      </w:r>
      <w:r>
        <w:rPr>
          <w:sz w:val="28"/>
          <w:szCs w:val="28"/>
          <w:lang w:val="uk-UA"/>
        </w:rPr>
        <w:t xml:space="preserve">фінансової </w:t>
      </w:r>
      <w:r w:rsidRPr="00EA2451">
        <w:rPr>
          <w:sz w:val="28"/>
          <w:szCs w:val="28"/>
          <w:lang w:val="uk-UA"/>
        </w:rPr>
        <w:t>підтримки співвласн</w:t>
      </w:r>
      <w:r>
        <w:rPr>
          <w:sz w:val="28"/>
          <w:szCs w:val="28"/>
          <w:lang w:val="uk-UA"/>
        </w:rPr>
        <w:t xml:space="preserve">иків багатоквартирних будинків </w:t>
      </w:r>
      <w:r w:rsidRPr="00EA2451">
        <w:rPr>
          <w:sz w:val="28"/>
          <w:szCs w:val="28"/>
          <w:lang w:val="uk-UA"/>
        </w:rPr>
        <w:t>на 2025-2027 роки</w:t>
      </w:r>
    </w:p>
    <w:p w:rsidR="002337AD" w:rsidRPr="004500D1" w:rsidRDefault="002337AD" w:rsidP="002337AD">
      <w:pPr>
        <w:jc w:val="center"/>
        <w:rPr>
          <w:b/>
          <w:sz w:val="28"/>
          <w:szCs w:val="28"/>
          <w:lang w:val="uk-UA"/>
        </w:rPr>
      </w:pPr>
      <w:r w:rsidRPr="004500D1">
        <w:rPr>
          <w:b/>
          <w:sz w:val="28"/>
          <w:szCs w:val="28"/>
          <w:lang w:val="uk-UA"/>
        </w:rPr>
        <w:t>Зразок заяви на конкурсний відбір на проведення реконструкції, капітального ремонту об’єктів</w:t>
      </w:r>
    </w:p>
    <w:p w:rsidR="002337AD" w:rsidRDefault="002337AD" w:rsidP="002337AD">
      <w:pPr>
        <w:ind w:firstLine="567"/>
        <w:jc w:val="both"/>
        <w:rPr>
          <w:sz w:val="28"/>
          <w:szCs w:val="28"/>
          <w:lang w:val="uk-UA"/>
        </w:rPr>
      </w:pPr>
    </w:p>
    <w:p w:rsidR="002337AD" w:rsidRPr="009247EE" w:rsidRDefault="002337AD" w:rsidP="002337AD">
      <w:pPr>
        <w:pStyle w:val="Default"/>
        <w:tabs>
          <w:tab w:val="left" w:pos="3402"/>
        </w:tabs>
        <w:ind w:left="3402" w:right="-284"/>
        <w:jc w:val="both"/>
        <w:rPr>
          <w:sz w:val="28"/>
          <w:szCs w:val="28"/>
          <w:lang w:val="uk-UA"/>
        </w:rPr>
      </w:pPr>
      <w:r w:rsidRPr="009247EE">
        <w:rPr>
          <w:sz w:val="28"/>
          <w:szCs w:val="28"/>
          <w:lang w:val="uk-UA"/>
        </w:rPr>
        <w:t xml:space="preserve">Голові комісії з конкурсного відбору заяв щодо реконструкції та капітального ремонту об’єктів </w:t>
      </w:r>
      <w:r w:rsidRPr="009247EE">
        <w:rPr>
          <w:bCs/>
          <w:sz w:val="28"/>
          <w:szCs w:val="28"/>
          <w:lang w:val="uk-UA"/>
        </w:rPr>
        <w:t xml:space="preserve">для участі у </w:t>
      </w:r>
      <w:r w:rsidRPr="009247EE">
        <w:rPr>
          <w:sz w:val="28"/>
          <w:szCs w:val="28"/>
          <w:lang w:val="uk-UA"/>
        </w:rPr>
        <w:t>Програми фінансової підтримки  співвласників багатоквартирних будинків  на 2025-2027 роки</w:t>
      </w:r>
    </w:p>
    <w:p w:rsidR="002337AD" w:rsidRPr="009247EE" w:rsidRDefault="002337AD" w:rsidP="002337AD">
      <w:pPr>
        <w:pStyle w:val="Default"/>
        <w:tabs>
          <w:tab w:val="left" w:pos="3402"/>
        </w:tabs>
        <w:ind w:left="3402" w:right="-284"/>
        <w:jc w:val="both"/>
        <w:rPr>
          <w:sz w:val="28"/>
          <w:szCs w:val="28"/>
          <w:lang w:val="uk-UA"/>
        </w:rPr>
      </w:pPr>
      <w:r>
        <w:rPr>
          <w:sz w:val="28"/>
          <w:szCs w:val="28"/>
          <w:lang w:val="uk-UA"/>
        </w:rPr>
        <w:softHyphen/>
      </w:r>
      <w:r w:rsidRPr="009247EE">
        <w:rPr>
          <w:sz w:val="28"/>
          <w:szCs w:val="28"/>
          <w:lang w:val="uk-UA"/>
        </w:rPr>
        <w:t>_____________</w:t>
      </w:r>
      <w:r>
        <w:rPr>
          <w:sz w:val="28"/>
          <w:szCs w:val="28"/>
          <w:lang w:val="uk-UA"/>
        </w:rPr>
        <w:t>____________________________</w:t>
      </w:r>
    </w:p>
    <w:p w:rsidR="002337AD" w:rsidRPr="009247EE" w:rsidRDefault="002337AD" w:rsidP="002337AD">
      <w:pPr>
        <w:pStyle w:val="Default"/>
        <w:tabs>
          <w:tab w:val="left" w:pos="3402"/>
        </w:tabs>
        <w:ind w:left="3402" w:right="-1"/>
        <w:jc w:val="both"/>
        <w:rPr>
          <w:i/>
          <w:sz w:val="28"/>
          <w:szCs w:val="28"/>
          <w:lang w:val="uk-UA"/>
        </w:rPr>
      </w:pPr>
      <w:r w:rsidRPr="009247EE">
        <w:rPr>
          <w:i/>
          <w:sz w:val="28"/>
          <w:szCs w:val="28"/>
          <w:lang w:val="uk-UA"/>
        </w:rPr>
        <w:t>_________________________________________</w:t>
      </w:r>
    </w:p>
    <w:p w:rsidR="002337AD" w:rsidRPr="009247EE" w:rsidRDefault="002337AD" w:rsidP="002337AD">
      <w:pPr>
        <w:pStyle w:val="Default"/>
        <w:tabs>
          <w:tab w:val="left" w:pos="3402"/>
        </w:tabs>
        <w:ind w:left="3402" w:right="-1"/>
        <w:jc w:val="center"/>
        <w:rPr>
          <w:i/>
          <w:sz w:val="20"/>
          <w:szCs w:val="20"/>
          <w:lang w:val="uk-UA"/>
        </w:rPr>
      </w:pPr>
      <w:r w:rsidRPr="009247EE">
        <w:rPr>
          <w:i/>
          <w:sz w:val="20"/>
          <w:szCs w:val="20"/>
          <w:lang w:val="uk-UA"/>
        </w:rPr>
        <w:t>(ПІБ)</w:t>
      </w:r>
    </w:p>
    <w:p w:rsidR="002337AD" w:rsidRPr="009247EE" w:rsidRDefault="002337AD" w:rsidP="002337AD">
      <w:pPr>
        <w:pStyle w:val="Default"/>
        <w:tabs>
          <w:tab w:val="left" w:pos="3402"/>
        </w:tabs>
        <w:ind w:left="3402" w:right="-284"/>
        <w:jc w:val="both"/>
        <w:rPr>
          <w:i/>
          <w:sz w:val="28"/>
          <w:szCs w:val="28"/>
          <w:lang w:val="uk-UA"/>
        </w:rPr>
      </w:pPr>
      <w:r w:rsidRPr="009247EE">
        <w:rPr>
          <w:sz w:val="28"/>
          <w:szCs w:val="28"/>
          <w:lang w:val="uk-UA"/>
        </w:rPr>
        <w:t xml:space="preserve">який (яка) є уповноваженою особою від </w:t>
      </w:r>
      <w:r w:rsidRPr="009247EE">
        <w:rPr>
          <w:i/>
          <w:sz w:val="28"/>
          <w:szCs w:val="28"/>
          <w:lang w:val="uk-UA"/>
        </w:rPr>
        <w:t>_______________________________________</w:t>
      </w:r>
    </w:p>
    <w:p w:rsidR="002337AD" w:rsidRPr="009247EE" w:rsidRDefault="002337AD" w:rsidP="002337AD">
      <w:pPr>
        <w:pStyle w:val="Default"/>
        <w:tabs>
          <w:tab w:val="left" w:pos="3402"/>
        </w:tabs>
        <w:ind w:left="3402" w:right="-1"/>
        <w:jc w:val="center"/>
        <w:rPr>
          <w:i/>
          <w:sz w:val="20"/>
          <w:szCs w:val="20"/>
          <w:lang w:val="uk-UA"/>
        </w:rPr>
      </w:pPr>
      <w:r w:rsidRPr="009247EE">
        <w:rPr>
          <w:i/>
          <w:sz w:val="20"/>
          <w:szCs w:val="20"/>
          <w:lang w:val="uk-UA"/>
        </w:rPr>
        <w:t>(назва управителя /ОСББ)</w:t>
      </w:r>
    </w:p>
    <w:p w:rsidR="002337AD" w:rsidRPr="009247EE" w:rsidRDefault="002337AD" w:rsidP="002337AD">
      <w:pPr>
        <w:pStyle w:val="Default"/>
        <w:tabs>
          <w:tab w:val="left" w:pos="3402"/>
        </w:tabs>
        <w:ind w:left="3402" w:right="-284"/>
        <w:jc w:val="both"/>
        <w:rPr>
          <w:sz w:val="28"/>
          <w:szCs w:val="28"/>
          <w:lang w:val="uk-UA"/>
        </w:rPr>
      </w:pPr>
      <w:r w:rsidRPr="009247EE">
        <w:rPr>
          <w:sz w:val="28"/>
          <w:szCs w:val="28"/>
          <w:lang w:val="uk-UA"/>
        </w:rPr>
        <w:t xml:space="preserve">на підставі протоколу № ____ загальних зборів </w:t>
      </w:r>
    </w:p>
    <w:p w:rsidR="002337AD" w:rsidRPr="009247EE" w:rsidRDefault="002337AD" w:rsidP="002337AD">
      <w:pPr>
        <w:pStyle w:val="Default"/>
        <w:tabs>
          <w:tab w:val="left" w:pos="3402"/>
        </w:tabs>
        <w:ind w:left="3402" w:right="-284"/>
        <w:jc w:val="both"/>
        <w:rPr>
          <w:i/>
          <w:sz w:val="28"/>
          <w:szCs w:val="28"/>
          <w:lang w:val="uk-UA"/>
        </w:rPr>
      </w:pPr>
      <w:r w:rsidRPr="009247EE">
        <w:rPr>
          <w:sz w:val="28"/>
          <w:szCs w:val="28"/>
          <w:lang w:val="uk-UA"/>
        </w:rPr>
        <w:t>____________________________________________</w:t>
      </w:r>
      <w:r w:rsidRPr="009247EE">
        <w:rPr>
          <w:i/>
          <w:sz w:val="28"/>
          <w:szCs w:val="28"/>
          <w:lang w:val="uk-UA"/>
        </w:rPr>
        <w:t>____________</w:t>
      </w:r>
      <w:r>
        <w:rPr>
          <w:i/>
          <w:sz w:val="28"/>
          <w:szCs w:val="28"/>
          <w:lang w:val="uk-UA"/>
        </w:rPr>
        <w:t>______________________________</w:t>
      </w:r>
    </w:p>
    <w:p w:rsidR="002337AD" w:rsidRPr="009247EE" w:rsidRDefault="002337AD" w:rsidP="002337AD">
      <w:pPr>
        <w:pStyle w:val="Default"/>
        <w:tabs>
          <w:tab w:val="left" w:pos="3402"/>
        </w:tabs>
        <w:ind w:left="3402" w:right="-284"/>
        <w:jc w:val="both"/>
        <w:rPr>
          <w:i/>
          <w:sz w:val="28"/>
          <w:szCs w:val="28"/>
          <w:lang w:val="uk-UA"/>
        </w:rPr>
      </w:pPr>
      <w:r w:rsidRPr="009247EE">
        <w:rPr>
          <w:sz w:val="28"/>
          <w:szCs w:val="28"/>
          <w:lang w:val="uk-UA"/>
        </w:rPr>
        <w:t>від</w:t>
      </w:r>
      <w:r w:rsidRPr="009247EE">
        <w:rPr>
          <w:i/>
          <w:sz w:val="28"/>
          <w:szCs w:val="28"/>
          <w:lang w:val="uk-UA"/>
        </w:rPr>
        <w:t xml:space="preserve">    _______  ______________________ </w:t>
      </w:r>
      <w:r w:rsidRPr="009247EE">
        <w:rPr>
          <w:sz w:val="28"/>
          <w:szCs w:val="28"/>
          <w:lang w:val="uk-UA"/>
        </w:rPr>
        <w:t>20___ року</w:t>
      </w:r>
    </w:p>
    <w:p w:rsidR="002337AD" w:rsidRPr="009247EE" w:rsidRDefault="002337AD" w:rsidP="002337AD">
      <w:pPr>
        <w:pStyle w:val="Default"/>
        <w:tabs>
          <w:tab w:val="left" w:pos="3402"/>
        </w:tabs>
        <w:ind w:left="3402" w:right="-1"/>
        <w:jc w:val="both"/>
        <w:rPr>
          <w:i/>
          <w:sz w:val="28"/>
          <w:szCs w:val="28"/>
          <w:lang w:val="uk-UA"/>
        </w:rPr>
      </w:pPr>
      <w:r w:rsidRPr="009247EE">
        <w:rPr>
          <w:i/>
          <w:sz w:val="28"/>
          <w:szCs w:val="28"/>
          <w:lang w:val="uk-UA"/>
        </w:rPr>
        <w:t>__________</w:t>
      </w:r>
      <w:r>
        <w:rPr>
          <w:i/>
          <w:sz w:val="28"/>
          <w:szCs w:val="28"/>
          <w:lang w:val="uk-UA"/>
        </w:rPr>
        <w:t>_______________________________</w:t>
      </w:r>
    </w:p>
    <w:p w:rsidR="002337AD" w:rsidRPr="009247EE" w:rsidRDefault="002337AD" w:rsidP="002337AD">
      <w:pPr>
        <w:pStyle w:val="Default"/>
        <w:tabs>
          <w:tab w:val="left" w:pos="3402"/>
        </w:tabs>
        <w:ind w:left="3402" w:right="-1"/>
        <w:jc w:val="center"/>
        <w:rPr>
          <w:i/>
          <w:sz w:val="20"/>
          <w:szCs w:val="20"/>
          <w:lang w:val="uk-UA"/>
        </w:rPr>
      </w:pPr>
      <w:r w:rsidRPr="009247EE">
        <w:rPr>
          <w:i/>
          <w:sz w:val="20"/>
          <w:szCs w:val="20"/>
          <w:lang w:val="uk-UA"/>
        </w:rPr>
        <w:t>(юридична адреса управителя / ОСББ)</w:t>
      </w:r>
    </w:p>
    <w:p w:rsidR="002337AD" w:rsidRPr="009247EE" w:rsidRDefault="002337AD" w:rsidP="002337AD">
      <w:pPr>
        <w:pStyle w:val="Default"/>
        <w:tabs>
          <w:tab w:val="left" w:pos="3402"/>
        </w:tabs>
        <w:ind w:left="3402" w:right="-284"/>
        <w:jc w:val="both"/>
        <w:rPr>
          <w:sz w:val="28"/>
          <w:szCs w:val="28"/>
          <w:lang w:val="uk-UA"/>
        </w:rPr>
      </w:pPr>
      <w:r w:rsidRPr="009247EE">
        <w:rPr>
          <w:sz w:val="28"/>
          <w:szCs w:val="28"/>
          <w:lang w:val="uk-UA"/>
        </w:rPr>
        <w:t>м. Звягель,  Житомирська обл.</w:t>
      </w:r>
    </w:p>
    <w:p w:rsidR="002337AD" w:rsidRPr="009247EE" w:rsidRDefault="002337AD" w:rsidP="002337AD">
      <w:pPr>
        <w:pStyle w:val="Default"/>
        <w:tabs>
          <w:tab w:val="left" w:pos="3402"/>
        </w:tabs>
        <w:ind w:left="3402" w:right="-1"/>
        <w:jc w:val="both"/>
        <w:rPr>
          <w:i/>
          <w:sz w:val="28"/>
          <w:szCs w:val="28"/>
          <w:lang w:val="uk-UA"/>
        </w:rPr>
      </w:pPr>
      <w:r w:rsidRPr="009247EE">
        <w:rPr>
          <w:i/>
          <w:sz w:val="28"/>
          <w:szCs w:val="28"/>
          <w:lang w:val="uk-UA"/>
        </w:rPr>
        <w:t>__________</w:t>
      </w:r>
      <w:r>
        <w:rPr>
          <w:i/>
          <w:sz w:val="28"/>
          <w:szCs w:val="28"/>
          <w:lang w:val="uk-UA"/>
        </w:rPr>
        <w:t>_______________________________</w:t>
      </w:r>
    </w:p>
    <w:p w:rsidR="002337AD" w:rsidRPr="009247EE" w:rsidRDefault="002337AD" w:rsidP="002337AD">
      <w:pPr>
        <w:pStyle w:val="Default"/>
        <w:tabs>
          <w:tab w:val="left" w:pos="3402"/>
        </w:tabs>
        <w:ind w:left="3402" w:right="-1"/>
        <w:jc w:val="center"/>
        <w:rPr>
          <w:i/>
          <w:sz w:val="20"/>
          <w:szCs w:val="20"/>
          <w:lang w:val="uk-UA"/>
        </w:rPr>
      </w:pPr>
      <w:r w:rsidRPr="009247EE">
        <w:rPr>
          <w:i/>
          <w:sz w:val="20"/>
          <w:szCs w:val="20"/>
          <w:lang w:val="uk-UA"/>
        </w:rPr>
        <w:t>(код ЄДРПОУ)</w:t>
      </w:r>
    </w:p>
    <w:p w:rsidR="002337AD" w:rsidRPr="009247EE" w:rsidRDefault="002337AD" w:rsidP="002337AD">
      <w:pPr>
        <w:pStyle w:val="Default"/>
        <w:tabs>
          <w:tab w:val="left" w:pos="3402"/>
        </w:tabs>
        <w:ind w:left="3402" w:right="-1"/>
        <w:jc w:val="both"/>
        <w:rPr>
          <w:i/>
          <w:sz w:val="28"/>
          <w:szCs w:val="28"/>
          <w:lang w:val="uk-UA"/>
        </w:rPr>
      </w:pPr>
      <w:r w:rsidRPr="009247EE">
        <w:rPr>
          <w:i/>
          <w:sz w:val="28"/>
          <w:szCs w:val="28"/>
          <w:lang w:val="uk-UA"/>
        </w:rPr>
        <w:t>_________________________________________</w:t>
      </w:r>
    </w:p>
    <w:p w:rsidR="002337AD" w:rsidRPr="009247EE" w:rsidRDefault="002337AD" w:rsidP="002337AD">
      <w:pPr>
        <w:pStyle w:val="Default"/>
        <w:tabs>
          <w:tab w:val="left" w:pos="3402"/>
        </w:tabs>
        <w:ind w:left="3402" w:right="-1"/>
        <w:jc w:val="center"/>
        <w:rPr>
          <w:i/>
          <w:sz w:val="20"/>
          <w:szCs w:val="20"/>
          <w:lang w:val="uk-UA"/>
        </w:rPr>
      </w:pPr>
      <w:r w:rsidRPr="009247EE">
        <w:rPr>
          <w:i/>
          <w:sz w:val="20"/>
          <w:szCs w:val="20"/>
          <w:lang w:val="uk-UA"/>
        </w:rPr>
        <w:t>(контактний номер телефону уповноваженої особи)</w:t>
      </w:r>
    </w:p>
    <w:p w:rsidR="002337AD" w:rsidRPr="009247EE" w:rsidRDefault="002337AD" w:rsidP="002337AD">
      <w:pPr>
        <w:pStyle w:val="Default"/>
        <w:tabs>
          <w:tab w:val="left" w:pos="3402"/>
        </w:tabs>
        <w:ind w:left="3402" w:right="-1"/>
        <w:jc w:val="both"/>
        <w:rPr>
          <w:i/>
          <w:sz w:val="28"/>
          <w:szCs w:val="28"/>
          <w:lang w:val="uk-UA"/>
        </w:rPr>
      </w:pPr>
      <w:r w:rsidRPr="009247EE">
        <w:rPr>
          <w:i/>
          <w:sz w:val="28"/>
          <w:szCs w:val="28"/>
          <w:lang w:val="uk-UA"/>
        </w:rPr>
        <w:t>_________________________________________</w:t>
      </w:r>
    </w:p>
    <w:p w:rsidR="002337AD" w:rsidRPr="009247EE" w:rsidRDefault="002337AD" w:rsidP="002337AD">
      <w:pPr>
        <w:pStyle w:val="Default"/>
        <w:tabs>
          <w:tab w:val="left" w:pos="3402"/>
        </w:tabs>
        <w:ind w:left="3402" w:right="-1"/>
        <w:jc w:val="center"/>
        <w:rPr>
          <w:i/>
          <w:sz w:val="20"/>
          <w:szCs w:val="20"/>
          <w:lang w:val="uk-UA"/>
        </w:rPr>
      </w:pPr>
      <w:r w:rsidRPr="009247EE">
        <w:rPr>
          <w:i/>
          <w:sz w:val="20"/>
          <w:szCs w:val="20"/>
          <w:lang w:val="uk-UA"/>
        </w:rPr>
        <w:t>(електронна адреса для листування)</w:t>
      </w:r>
    </w:p>
    <w:p w:rsidR="002337AD" w:rsidRPr="009247EE" w:rsidRDefault="002337AD" w:rsidP="002337AD">
      <w:pPr>
        <w:pStyle w:val="Default"/>
        <w:tabs>
          <w:tab w:val="left" w:pos="-284"/>
        </w:tabs>
        <w:ind w:left="-284" w:right="-284" w:firstLine="284"/>
        <w:jc w:val="center"/>
        <w:rPr>
          <w:b/>
          <w:sz w:val="28"/>
          <w:szCs w:val="28"/>
          <w:lang w:val="uk-UA"/>
        </w:rPr>
      </w:pPr>
    </w:p>
    <w:p w:rsidR="002337AD" w:rsidRPr="009247EE" w:rsidRDefault="002337AD" w:rsidP="002337AD">
      <w:pPr>
        <w:pStyle w:val="Default"/>
        <w:tabs>
          <w:tab w:val="left" w:pos="-284"/>
        </w:tabs>
        <w:ind w:left="-284" w:right="-284" w:firstLine="284"/>
        <w:jc w:val="center"/>
        <w:rPr>
          <w:b/>
          <w:sz w:val="28"/>
          <w:szCs w:val="28"/>
          <w:lang w:val="uk-UA"/>
        </w:rPr>
      </w:pPr>
      <w:r w:rsidRPr="009247EE">
        <w:rPr>
          <w:b/>
          <w:sz w:val="28"/>
          <w:szCs w:val="28"/>
          <w:lang w:val="uk-UA"/>
        </w:rPr>
        <w:t>Заява</w:t>
      </w:r>
    </w:p>
    <w:p w:rsidR="002337AD" w:rsidRPr="009247EE" w:rsidRDefault="002337AD" w:rsidP="002337AD">
      <w:pPr>
        <w:pStyle w:val="Default"/>
        <w:tabs>
          <w:tab w:val="left" w:pos="-284"/>
        </w:tabs>
        <w:ind w:left="-284" w:right="-284" w:firstLine="284"/>
        <w:jc w:val="center"/>
        <w:rPr>
          <w:b/>
          <w:color w:val="auto"/>
          <w:sz w:val="28"/>
          <w:szCs w:val="28"/>
          <w:lang w:val="uk-UA"/>
        </w:rPr>
      </w:pPr>
      <w:r w:rsidRPr="009247EE">
        <w:rPr>
          <w:b/>
          <w:color w:val="auto"/>
          <w:sz w:val="28"/>
          <w:szCs w:val="28"/>
          <w:lang w:val="uk-UA"/>
        </w:rPr>
        <w:t xml:space="preserve">про включення житлового будинку для конкурсного відбору </w:t>
      </w:r>
    </w:p>
    <w:p w:rsidR="002337AD" w:rsidRPr="009247EE" w:rsidRDefault="002337AD" w:rsidP="002337AD">
      <w:pPr>
        <w:pStyle w:val="Default"/>
        <w:tabs>
          <w:tab w:val="left" w:pos="-284"/>
        </w:tabs>
        <w:ind w:left="-284" w:right="-284" w:firstLine="284"/>
        <w:jc w:val="center"/>
        <w:rPr>
          <w:b/>
          <w:color w:val="auto"/>
          <w:sz w:val="28"/>
          <w:szCs w:val="28"/>
          <w:lang w:val="uk-UA"/>
        </w:rPr>
      </w:pPr>
      <w:r w:rsidRPr="009247EE">
        <w:rPr>
          <w:b/>
          <w:color w:val="auto"/>
          <w:sz w:val="28"/>
          <w:szCs w:val="28"/>
          <w:lang w:val="uk-UA"/>
        </w:rPr>
        <w:t xml:space="preserve">на проведення реконструкції, капітального ремонту </w:t>
      </w:r>
    </w:p>
    <w:p w:rsidR="002337AD" w:rsidRPr="009247EE" w:rsidRDefault="002337AD" w:rsidP="002337AD">
      <w:pPr>
        <w:pStyle w:val="Default"/>
        <w:tabs>
          <w:tab w:val="left" w:pos="-284"/>
        </w:tabs>
        <w:ind w:left="-284" w:right="-284" w:firstLine="284"/>
        <w:jc w:val="center"/>
        <w:rPr>
          <w:color w:val="auto"/>
          <w:sz w:val="28"/>
          <w:szCs w:val="28"/>
          <w:lang w:val="uk-UA"/>
        </w:rPr>
      </w:pPr>
    </w:p>
    <w:p w:rsidR="002337AD" w:rsidRDefault="002337AD" w:rsidP="002337AD">
      <w:pPr>
        <w:pStyle w:val="Default"/>
        <w:tabs>
          <w:tab w:val="left" w:pos="0"/>
        </w:tabs>
        <w:ind w:right="-284" w:firstLine="567"/>
        <w:jc w:val="both"/>
        <w:rPr>
          <w:sz w:val="28"/>
          <w:szCs w:val="28"/>
          <w:lang w:val="uk-UA"/>
        </w:rPr>
      </w:pPr>
      <w:r w:rsidRPr="009247EE">
        <w:rPr>
          <w:sz w:val="28"/>
          <w:szCs w:val="28"/>
          <w:lang w:val="uk-UA"/>
        </w:rPr>
        <w:t>Прошу включи</w:t>
      </w:r>
      <w:r>
        <w:rPr>
          <w:sz w:val="28"/>
          <w:szCs w:val="28"/>
          <w:lang w:val="uk-UA"/>
        </w:rPr>
        <w:t xml:space="preserve">ти житловий будинок за адресою </w:t>
      </w:r>
      <w:r w:rsidRPr="009247EE">
        <w:rPr>
          <w:sz w:val="28"/>
          <w:szCs w:val="28"/>
          <w:lang w:val="uk-UA"/>
        </w:rPr>
        <w:t>вул.</w:t>
      </w:r>
      <w:r>
        <w:rPr>
          <w:sz w:val="28"/>
          <w:szCs w:val="28"/>
          <w:lang w:val="uk-UA"/>
        </w:rPr>
        <w:t>______________________</w:t>
      </w:r>
      <w:r w:rsidRPr="009247EE">
        <w:rPr>
          <w:sz w:val="28"/>
          <w:szCs w:val="28"/>
          <w:lang w:val="uk-UA"/>
        </w:rPr>
        <w:t xml:space="preserve"> до переліку будинків для конкурсного відбору на проведення реконструкції, капітального ремонту об’єктів </w:t>
      </w:r>
      <w:r w:rsidRPr="009247EE">
        <w:rPr>
          <w:bCs/>
          <w:sz w:val="28"/>
          <w:szCs w:val="28"/>
          <w:lang w:val="uk-UA"/>
        </w:rPr>
        <w:t xml:space="preserve">для участі у </w:t>
      </w:r>
      <w:r w:rsidRPr="009247EE">
        <w:rPr>
          <w:sz w:val="28"/>
          <w:szCs w:val="28"/>
          <w:lang w:val="uk-UA"/>
        </w:rPr>
        <w:t>Програмі фінансової підтримки  співвласників багатоквартирних будинків  на 2025-2027 роки у відповідному бюджетному році:</w:t>
      </w:r>
    </w:p>
    <w:p w:rsidR="002337AD" w:rsidRPr="009247EE" w:rsidRDefault="002337AD" w:rsidP="002337AD">
      <w:pPr>
        <w:pStyle w:val="Default"/>
        <w:tabs>
          <w:tab w:val="left" w:pos="0"/>
        </w:tabs>
        <w:ind w:right="-284"/>
        <w:jc w:val="both"/>
        <w:rPr>
          <w:sz w:val="28"/>
          <w:szCs w:val="28"/>
          <w:lang w:val="uk-UA"/>
        </w:rPr>
      </w:pPr>
      <w:r w:rsidRPr="009247EE">
        <w:rPr>
          <w:sz w:val="28"/>
          <w:szCs w:val="28"/>
          <w:lang w:val="uk-UA"/>
        </w:rPr>
        <w:t>___________________________________________________________________________________________________________________________________________________________</w:t>
      </w:r>
      <w:r>
        <w:rPr>
          <w:sz w:val="28"/>
          <w:szCs w:val="28"/>
          <w:lang w:val="uk-UA"/>
        </w:rPr>
        <w:t>______________________________________________</w:t>
      </w:r>
      <w:r w:rsidRPr="009247EE">
        <w:rPr>
          <w:sz w:val="28"/>
          <w:szCs w:val="28"/>
          <w:lang w:val="uk-UA"/>
        </w:rPr>
        <w:t>.</w:t>
      </w:r>
    </w:p>
    <w:p w:rsidR="002337AD" w:rsidRPr="009247EE" w:rsidRDefault="002337AD" w:rsidP="002337AD">
      <w:pPr>
        <w:pStyle w:val="Default"/>
        <w:tabs>
          <w:tab w:val="left" w:pos="0"/>
        </w:tabs>
        <w:ind w:right="-284" w:firstLine="567"/>
        <w:jc w:val="both"/>
        <w:rPr>
          <w:sz w:val="28"/>
          <w:szCs w:val="28"/>
          <w:lang w:val="uk-UA"/>
        </w:rPr>
      </w:pPr>
      <w:r w:rsidRPr="009247EE">
        <w:rPr>
          <w:sz w:val="28"/>
          <w:szCs w:val="28"/>
          <w:lang w:val="uk-UA"/>
        </w:rPr>
        <w:t>Сума дольової участі, яку гарантують забезпечити співвласники багатоквартирного будинку складає ________________ грн, що становить ____% від загальної орієнтовної вартості робіт.</w:t>
      </w:r>
    </w:p>
    <w:p w:rsidR="002337AD" w:rsidRPr="009247EE" w:rsidRDefault="002337AD" w:rsidP="002337AD">
      <w:pPr>
        <w:shd w:val="clear" w:color="auto" w:fill="FFFFFF"/>
        <w:tabs>
          <w:tab w:val="left" w:pos="0"/>
        </w:tabs>
        <w:ind w:right="-284" w:firstLine="567"/>
        <w:jc w:val="both"/>
        <w:rPr>
          <w:color w:val="000000"/>
          <w:sz w:val="28"/>
          <w:szCs w:val="28"/>
          <w:lang w:val="uk-UA"/>
        </w:rPr>
      </w:pPr>
      <w:r w:rsidRPr="009247EE">
        <w:rPr>
          <w:color w:val="000000"/>
          <w:sz w:val="28"/>
          <w:szCs w:val="28"/>
          <w:lang w:val="uk-UA"/>
        </w:rPr>
        <w:t>З вимогами «</w:t>
      </w:r>
      <w:r w:rsidRPr="009247EE">
        <w:rPr>
          <w:sz w:val="28"/>
          <w:szCs w:val="28"/>
          <w:lang w:val="uk-UA"/>
        </w:rPr>
        <w:t>Програми фінансової підтримки об’єднань співвласників багатоквартирних будинків  на 2025-2027 роки</w:t>
      </w:r>
      <w:r w:rsidRPr="009247EE">
        <w:rPr>
          <w:color w:val="000000"/>
          <w:sz w:val="28"/>
          <w:szCs w:val="28"/>
          <w:lang w:val="uk-UA"/>
        </w:rPr>
        <w:t>», ознайомлений</w:t>
      </w:r>
      <w:r w:rsidR="00746373">
        <w:rPr>
          <w:color w:val="000000"/>
          <w:sz w:val="28"/>
          <w:szCs w:val="28"/>
          <w:lang w:val="uk-UA"/>
        </w:rPr>
        <w:t xml:space="preserve"> </w:t>
      </w:r>
      <w:r w:rsidRPr="009247EE">
        <w:rPr>
          <w:color w:val="000000"/>
          <w:sz w:val="28"/>
          <w:szCs w:val="28"/>
          <w:lang w:val="uk-UA"/>
        </w:rPr>
        <w:t>(-на).</w:t>
      </w:r>
    </w:p>
    <w:p w:rsidR="002337AD" w:rsidRPr="009247EE" w:rsidRDefault="002337AD" w:rsidP="002337AD">
      <w:pPr>
        <w:pStyle w:val="Default"/>
        <w:tabs>
          <w:tab w:val="left" w:pos="0"/>
        </w:tabs>
        <w:ind w:right="-284" w:firstLine="567"/>
        <w:jc w:val="both"/>
        <w:rPr>
          <w:sz w:val="28"/>
          <w:szCs w:val="28"/>
          <w:lang w:val="uk-UA"/>
        </w:rPr>
      </w:pPr>
      <w:r w:rsidRPr="009247EE">
        <w:rPr>
          <w:sz w:val="28"/>
          <w:szCs w:val="28"/>
          <w:lang w:val="uk-UA"/>
        </w:rPr>
        <w:lastRenderedPageBreak/>
        <w:t>Також повідомляю, що я ознайомлений</w:t>
      </w:r>
      <w:r w:rsidR="00746373">
        <w:rPr>
          <w:sz w:val="28"/>
          <w:szCs w:val="28"/>
          <w:lang w:val="uk-UA"/>
        </w:rPr>
        <w:t xml:space="preserve"> </w:t>
      </w:r>
      <w:r w:rsidRPr="009247EE">
        <w:rPr>
          <w:sz w:val="28"/>
          <w:szCs w:val="28"/>
          <w:lang w:val="uk-UA"/>
        </w:rPr>
        <w:t>(-на) з нормами, вимогами та відповідальністю згідно Закону України «Про публічні закупівлі», наділений</w:t>
      </w:r>
      <w:r w:rsidR="00746373">
        <w:rPr>
          <w:sz w:val="28"/>
          <w:szCs w:val="28"/>
          <w:lang w:val="uk-UA"/>
        </w:rPr>
        <w:t xml:space="preserve"> </w:t>
      </w:r>
      <w:r w:rsidRPr="009247EE">
        <w:rPr>
          <w:sz w:val="28"/>
          <w:szCs w:val="28"/>
          <w:lang w:val="uk-UA"/>
        </w:rPr>
        <w:t>(-на) повною цивільною правоздатністю та дієздатністю щодо вчинення всіх дій згідно цього Закону.</w:t>
      </w:r>
    </w:p>
    <w:p w:rsidR="002337AD" w:rsidRPr="009247EE" w:rsidRDefault="002337AD" w:rsidP="00746373">
      <w:pPr>
        <w:pStyle w:val="Default"/>
        <w:tabs>
          <w:tab w:val="left" w:pos="0"/>
        </w:tabs>
        <w:ind w:right="-284" w:firstLine="567"/>
        <w:jc w:val="both"/>
        <w:rPr>
          <w:sz w:val="28"/>
          <w:szCs w:val="28"/>
          <w:lang w:val="uk-UA"/>
        </w:rPr>
      </w:pPr>
      <w:r w:rsidRPr="009247EE">
        <w:rPr>
          <w:sz w:val="28"/>
          <w:szCs w:val="28"/>
          <w:lang w:val="uk-UA"/>
        </w:rPr>
        <w:t>До заяви додаю:</w:t>
      </w:r>
    </w:p>
    <w:p w:rsidR="002337AD" w:rsidRPr="009247EE" w:rsidRDefault="002337AD" w:rsidP="00746373">
      <w:pPr>
        <w:pStyle w:val="Default"/>
        <w:tabs>
          <w:tab w:val="left" w:pos="0"/>
        </w:tabs>
        <w:ind w:right="-284" w:firstLine="567"/>
        <w:jc w:val="both"/>
        <w:rPr>
          <w:sz w:val="28"/>
          <w:szCs w:val="28"/>
          <w:lang w:val="uk-UA"/>
        </w:rPr>
      </w:pPr>
      <w:r w:rsidRPr="009247EE">
        <w:rPr>
          <w:sz w:val="28"/>
          <w:szCs w:val="28"/>
          <w:lang w:val="uk-UA"/>
        </w:rPr>
        <w:t>1. витяг з протоколу загальних зборів;</w:t>
      </w:r>
    </w:p>
    <w:p w:rsidR="002337AD" w:rsidRPr="009247EE" w:rsidRDefault="002337AD" w:rsidP="00746373">
      <w:pPr>
        <w:pStyle w:val="Default"/>
        <w:tabs>
          <w:tab w:val="left" w:pos="0"/>
        </w:tabs>
        <w:ind w:right="-284" w:firstLine="567"/>
        <w:jc w:val="both"/>
        <w:rPr>
          <w:sz w:val="28"/>
          <w:szCs w:val="28"/>
          <w:lang w:val="uk-UA"/>
        </w:rPr>
      </w:pPr>
      <w:r w:rsidRPr="009247EE">
        <w:rPr>
          <w:sz w:val="28"/>
          <w:szCs w:val="28"/>
          <w:lang w:val="uk-UA"/>
        </w:rPr>
        <w:t>2. дефектний акт із підтверджуючими фотоматеріалами;</w:t>
      </w:r>
    </w:p>
    <w:p w:rsidR="002337AD" w:rsidRPr="009247EE" w:rsidRDefault="002337AD" w:rsidP="00746373">
      <w:pPr>
        <w:pStyle w:val="Default"/>
        <w:tabs>
          <w:tab w:val="left" w:pos="0"/>
        </w:tabs>
        <w:ind w:right="-284" w:firstLine="567"/>
        <w:jc w:val="both"/>
        <w:rPr>
          <w:sz w:val="28"/>
          <w:szCs w:val="28"/>
          <w:lang w:val="uk-UA"/>
        </w:rPr>
      </w:pPr>
      <w:r w:rsidRPr="009247EE">
        <w:rPr>
          <w:sz w:val="28"/>
          <w:szCs w:val="28"/>
          <w:lang w:val="uk-UA"/>
        </w:rPr>
        <w:t>3. довідк</w:t>
      </w:r>
      <w:r w:rsidRPr="009247EE">
        <w:rPr>
          <w:color w:val="auto"/>
          <w:sz w:val="28"/>
          <w:szCs w:val="28"/>
          <w:lang w:val="uk-UA"/>
        </w:rPr>
        <w:t xml:space="preserve">у </w:t>
      </w:r>
      <w:r w:rsidRPr="009247EE">
        <w:rPr>
          <w:sz w:val="28"/>
          <w:szCs w:val="28"/>
          <w:lang w:val="uk-UA"/>
        </w:rPr>
        <w:t>про сумарну загальну площу квартир та нежитлових приміщень будинку;</w:t>
      </w:r>
    </w:p>
    <w:p w:rsidR="002337AD" w:rsidRPr="009247EE" w:rsidRDefault="002337AD" w:rsidP="00746373">
      <w:pPr>
        <w:tabs>
          <w:tab w:val="left" w:pos="0"/>
        </w:tabs>
        <w:ind w:right="-284" w:firstLine="567"/>
        <w:jc w:val="both"/>
        <w:rPr>
          <w:sz w:val="28"/>
          <w:szCs w:val="28"/>
          <w:lang w:val="uk-UA"/>
        </w:rPr>
      </w:pPr>
      <w:r w:rsidRPr="009247EE">
        <w:rPr>
          <w:sz w:val="28"/>
          <w:szCs w:val="28"/>
          <w:lang w:val="uk-UA"/>
        </w:rPr>
        <w:t>4. довідку КП ЗМР «Звягельтепло»</w:t>
      </w:r>
      <w:r w:rsidR="00746373">
        <w:rPr>
          <w:sz w:val="28"/>
          <w:szCs w:val="28"/>
          <w:lang w:val="uk-UA"/>
        </w:rPr>
        <w:t xml:space="preserve"> </w:t>
      </w:r>
      <w:r w:rsidR="00746373" w:rsidRPr="0002429C">
        <w:rPr>
          <w:sz w:val="28"/>
          <w:szCs w:val="28"/>
          <w:lang w:val="uk-UA"/>
        </w:rPr>
        <w:t>що</w:t>
      </w:r>
      <w:r w:rsidR="00746373">
        <w:rPr>
          <w:sz w:val="28"/>
          <w:szCs w:val="28"/>
          <w:lang w:val="uk-UA"/>
        </w:rPr>
        <w:t xml:space="preserve">до </w:t>
      </w:r>
      <w:r w:rsidR="00746373" w:rsidRPr="0002429C">
        <w:rPr>
          <w:sz w:val="28"/>
          <w:szCs w:val="28"/>
          <w:lang w:val="uk-UA"/>
        </w:rPr>
        <w:t xml:space="preserve"> </w:t>
      </w:r>
      <w:r w:rsidR="00152A33">
        <w:rPr>
          <w:sz w:val="28"/>
          <w:szCs w:val="28"/>
          <w:lang w:val="uk-UA"/>
        </w:rPr>
        <w:t>загально</w:t>
      </w:r>
      <w:r w:rsidR="00746373">
        <w:rPr>
          <w:sz w:val="28"/>
          <w:szCs w:val="28"/>
          <w:lang w:val="uk-UA"/>
        </w:rPr>
        <w:t>будинкової  заборговано</w:t>
      </w:r>
      <w:r w:rsidR="00746373" w:rsidRPr="0002429C">
        <w:rPr>
          <w:sz w:val="28"/>
          <w:szCs w:val="28"/>
          <w:lang w:val="uk-UA"/>
        </w:rPr>
        <w:t>ст</w:t>
      </w:r>
      <w:r w:rsidR="00746373">
        <w:rPr>
          <w:sz w:val="28"/>
          <w:szCs w:val="28"/>
          <w:lang w:val="uk-UA"/>
        </w:rPr>
        <w:t>і</w:t>
      </w:r>
      <w:r w:rsidRPr="009247EE">
        <w:rPr>
          <w:sz w:val="28"/>
          <w:szCs w:val="28"/>
          <w:lang w:val="uk-UA"/>
        </w:rPr>
        <w:t xml:space="preserve">; </w:t>
      </w:r>
    </w:p>
    <w:p w:rsidR="002337AD" w:rsidRPr="009247EE" w:rsidRDefault="002337AD" w:rsidP="00746373">
      <w:pPr>
        <w:tabs>
          <w:tab w:val="left" w:pos="0"/>
        </w:tabs>
        <w:ind w:right="-284" w:firstLine="567"/>
        <w:jc w:val="both"/>
        <w:rPr>
          <w:sz w:val="28"/>
          <w:szCs w:val="28"/>
          <w:lang w:val="uk-UA"/>
        </w:rPr>
      </w:pPr>
      <w:r w:rsidRPr="009247EE">
        <w:rPr>
          <w:sz w:val="28"/>
          <w:szCs w:val="28"/>
          <w:lang w:val="uk-UA"/>
        </w:rPr>
        <w:t>5. довідку КП ЗМР «Звягельводоканал»</w:t>
      </w:r>
      <w:r w:rsidR="00746373">
        <w:rPr>
          <w:sz w:val="28"/>
          <w:szCs w:val="28"/>
          <w:lang w:val="uk-UA"/>
        </w:rPr>
        <w:t xml:space="preserve"> </w:t>
      </w:r>
      <w:r w:rsidR="00746373" w:rsidRPr="0002429C">
        <w:rPr>
          <w:sz w:val="28"/>
          <w:szCs w:val="28"/>
          <w:lang w:val="uk-UA"/>
        </w:rPr>
        <w:t>що</w:t>
      </w:r>
      <w:r w:rsidR="00746373">
        <w:rPr>
          <w:sz w:val="28"/>
          <w:szCs w:val="28"/>
          <w:lang w:val="uk-UA"/>
        </w:rPr>
        <w:t xml:space="preserve">до </w:t>
      </w:r>
      <w:r w:rsidR="00746373" w:rsidRPr="0002429C">
        <w:rPr>
          <w:sz w:val="28"/>
          <w:szCs w:val="28"/>
          <w:lang w:val="uk-UA"/>
        </w:rPr>
        <w:t xml:space="preserve"> </w:t>
      </w:r>
      <w:r w:rsidR="00152A33">
        <w:rPr>
          <w:sz w:val="28"/>
          <w:szCs w:val="28"/>
          <w:lang w:val="uk-UA"/>
        </w:rPr>
        <w:t>загально</w:t>
      </w:r>
      <w:r w:rsidR="00746373">
        <w:rPr>
          <w:sz w:val="28"/>
          <w:szCs w:val="28"/>
          <w:lang w:val="uk-UA"/>
        </w:rPr>
        <w:t>будинкової  заборговано</w:t>
      </w:r>
      <w:r w:rsidR="00746373" w:rsidRPr="0002429C">
        <w:rPr>
          <w:sz w:val="28"/>
          <w:szCs w:val="28"/>
          <w:lang w:val="uk-UA"/>
        </w:rPr>
        <w:t>ст</w:t>
      </w:r>
      <w:r w:rsidR="00746373">
        <w:rPr>
          <w:sz w:val="28"/>
          <w:szCs w:val="28"/>
          <w:lang w:val="uk-UA"/>
        </w:rPr>
        <w:t>і;</w:t>
      </w:r>
    </w:p>
    <w:p w:rsidR="002337AD" w:rsidRPr="009247EE" w:rsidRDefault="002337AD" w:rsidP="00746373">
      <w:pPr>
        <w:pStyle w:val="Default"/>
        <w:tabs>
          <w:tab w:val="left" w:pos="0"/>
        </w:tabs>
        <w:ind w:right="-284" w:firstLine="567"/>
        <w:jc w:val="both"/>
        <w:rPr>
          <w:sz w:val="28"/>
          <w:szCs w:val="28"/>
          <w:lang w:val="uk-UA"/>
        </w:rPr>
      </w:pPr>
      <w:r w:rsidRPr="009247EE">
        <w:rPr>
          <w:sz w:val="28"/>
          <w:szCs w:val="28"/>
          <w:lang w:val="uk-UA"/>
        </w:rPr>
        <w:t xml:space="preserve">6. </w:t>
      </w:r>
      <w:r>
        <w:rPr>
          <w:sz w:val="28"/>
          <w:szCs w:val="28"/>
          <w:lang w:val="uk-UA"/>
        </w:rPr>
        <w:t xml:space="preserve">зведений кошторисний розрахунок об’єкта </w:t>
      </w:r>
      <w:r w:rsidRPr="009247EE">
        <w:rPr>
          <w:sz w:val="28"/>
          <w:szCs w:val="28"/>
          <w:lang w:val="uk-UA"/>
        </w:rPr>
        <w:t>із зазначенням вартості робіт;</w:t>
      </w:r>
    </w:p>
    <w:p w:rsidR="002337AD" w:rsidRPr="009247EE" w:rsidRDefault="002337AD" w:rsidP="00746373">
      <w:pPr>
        <w:tabs>
          <w:tab w:val="left" w:pos="0"/>
        </w:tabs>
        <w:ind w:right="-284" w:firstLine="567"/>
        <w:jc w:val="both"/>
        <w:rPr>
          <w:sz w:val="28"/>
          <w:szCs w:val="28"/>
        </w:rPr>
      </w:pPr>
      <w:r w:rsidRPr="009247EE">
        <w:rPr>
          <w:sz w:val="28"/>
          <w:szCs w:val="28"/>
          <w:lang w:val="uk-UA"/>
        </w:rPr>
        <w:t>7. довідку про фінансовий стан ОСББ за попередній рік;</w:t>
      </w:r>
    </w:p>
    <w:p w:rsidR="002337AD" w:rsidRPr="009247EE" w:rsidRDefault="002337AD" w:rsidP="00746373">
      <w:pPr>
        <w:tabs>
          <w:tab w:val="left" w:pos="0"/>
        </w:tabs>
        <w:ind w:right="-284" w:firstLine="567"/>
        <w:jc w:val="both"/>
        <w:rPr>
          <w:sz w:val="28"/>
          <w:szCs w:val="28"/>
        </w:rPr>
      </w:pPr>
      <w:r w:rsidRPr="009247EE">
        <w:rPr>
          <w:sz w:val="28"/>
          <w:szCs w:val="28"/>
        </w:rPr>
        <w:t xml:space="preserve">8. </w:t>
      </w:r>
      <w:r w:rsidRPr="009247EE">
        <w:rPr>
          <w:sz w:val="28"/>
          <w:szCs w:val="28"/>
          <w:lang w:val="uk-UA"/>
        </w:rPr>
        <w:t>копія Статуту ОСББ</w:t>
      </w:r>
      <w:r w:rsidR="00012691">
        <w:rPr>
          <w:sz w:val="28"/>
          <w:szCs w:val="28"/>
          <w:lang w:val="uk-UA"/>
        </w:rPr>
        <w:t xml:space="preserve"> або Опис із зазначенням коду доступу до тексту Статуту</w:t>
      </w:r>
      <w:r w:rsidRPr="009247EE">
        <w:rPr>
          <w:sz w:val="28"/>
          <w:szCs w:val="28"/>
          <w:lang w:val="uk-UA"/>
        </w:rPr>
        <w:t>;</w:t>
      </w:r>
    </w:p>
    <w:p w:rsidR="002337AD" w:rsidRDefault="002337AD" w:rsidP="00746373">
      <w:pPr>
        <w:tabs>
          <w:tab w:val="left" w:pos="0"/>
        </w:tabs>
        <w:ind w:right="-284" w:firstLine="567"/>
        <w:jc w:val="both"/>
        <w:rPr>
          <w:sz w:val="28"/>
          <w:szCs w:val="28"/>
          <w:lang w:val="uk-UA"/>
        </w:rPr>
      </w:pPr>
      <w:r w:rsidRPr="009247EE">
        <w:rPr>
          <w:sz w:val="28"/>
          <w:szCs w:val="28"/>
          <w:lang w:val="uk-UA"/>
        </w:rPr>
        <w:t>9. виписка із ЄДР;</w:t>
      </w:r>
    </w:p>
    <w:p w:rsidR="002337AD" w:rsidRPr="009247EE" w:rsidRDefault="002337AD" w:rsidP="00746373">
      <w:pPr>
        <w:tabs>
          <w:tab w:val="left" w:pos="0"/>
        </w:tabs>
        <w:ind w:right="-284" w:firstLine="567"/>
        <w:jc w:val="both"/>
        <w:rPr>
          <w:sz w:val="28"/>
          <w:szCs w:val="28"/>
          <w:lang w:val="uk-UA"/>
        </w:rPr>
      </w:pPr>
      <w:r>
        <w:rPr>
          <w:sz w:val="28"/>
          <w:szCs w:val="28"/>
          <w:lang w:val="uk-UA"/>
        </w:rPr>
        <w:t xml:space="preserve">10. </w:t>
      </w:r>
      <w:r w:rsidRPr="0002429C">
        <w:rPr>
          <w:sz w:val="28"/>
          <w:szCs w:val="28"/>
          <w:lang w:val="uk-UA"/>
        </w:rPr>
        <w:t>т</w:t>
      </w:r>
      <w:r w:rsidRPr="0002429C">
        <w:rPr>
          <w:sz w:val="28"/>
          <w:szCs w:val="28"/>
          <w:shd w:val="clear" w:color="auto" w:fill="FFFFFF"/>
          <w:lang w:val="uk-UA"/>
        </w:rPr>
        <w:t>ехн</w:t>
      </w:r>
      <w:r w:rsidRPr="0002429C">
        <w:rPr>
          <w:sz w:val="28"/>
          <w:szCs w:val="28"/>
          <w:shd w:val="clear" w:color="auto" w:fill="FFFFFF"/>
        </w:rPr>
        <w:t>ічн</w:t>
      </w:r>
      <w:r w:rsidRPr="0002429C">
        <w:rPr>
          <w:sz w:val="28"/>
          <w:szCs w:val="28"/>
          <w:shd w:val="clear" w:color="auto" w:fill="FFFFFF"/>
          <w:lang w:val="uk-UA"/>
        </w:rPr>
        <w:t>ий</w:t>
      </w:r>
      <w:r w:rsidRPr="0002429C">
        <w:rPr>
          <w:sz w:val="28"/>
          <w:szCs w:val="28"/>
          <w:shd w:val="clear" w:color="auto" w:fill="FFFFFF"/>
        </w:rPr>
        <w:t xml:space="preserve"> огляд </w:t>
      </w:r>
      <w:r w:rsidRPr="0002429C">
        <w:rPr>
          <w:sz w:val="28"/>
          <w:szCs w:val="28"/>
          <w:shd w:val="clear" w:color="auto" w:fill="FFFFFF"/>
          <w:lang w:val="uk-UA"/>
        </w:rPr>
        <w:t>і</w:t>
      </w:r>
      <w:r w:rsidRPr="0002429C">
        <w:rPr>
          <w:sz w:val="28"/>
          <w:szCs w:val="28"/>
          <w:shd w:val="clear" w:color="auto" w:fill="FFFFFF"/>
        </w:rPr>
        <w:t xml:space="preserve"> експертн</w:t>
      </w:r>
      <w:r w:rsidRPr="0002429C">
        <w:rPr>
          <w:sz w:val="28"/>
          <w:szCs w:val="28"/>
          <w:shd w:val="clear" w:color="auto" w:fill="FFFFFF"/>
          <w:lang w:val="uk-UA"/>
        </w:rPr>
        <w:t>е</w:t>
      </w:r>
      <w:r w:rsidRPr="0002429C">
        <w:rPr>
          <w:sz w:val="28"/>
          <w:szCs w:val="28"/>
          <w:shd w:val="clear" w:color="auto" w:fill="FFFFFF"/>
        </w:rPr>
        <w:t xml:space="preserve"> обстеження</w:t>
      </w:r>
      <w:r w:rsidRPr="0002429C">
        <w:rPr>
          <w:sz w:val="28"/>
          <w:szCs w:val="28"/>
          <w:lang w:val="uk-UA"/>
        </w:rPr>
        <w:t xml:space="preserve"> (для капітального ремонту ліфтів); </w:t>
      </w:r>
      <w:r w:rsidRPr="0002429C">
        <w:rPr>
          <w:sz w:val="28"/>
          <w:szCs w:val="28"/>
        </w:rPr>
        <w:t>обстеження технічного стану</w:t>
      </w:r>
      <w:r w:rsidRPr="0002429C">
        <w:rPr>
          <w:sz w:val="28"/>
          <w:szCs w:val="28"/>
          <w:lang w:val="uk-UA"/>
        </w:rPr>
        <w:t xml:space="preserve"> покрівлі</w:t>
      </w:r>
      <w:r w:rsidRPr="0002429C">
        <w:rPr>
          <w:sz w:val="28"/>
          <w:szCs w:val="28"/>
        </w:rPr>
        <w:t xml:space="preserve"> буд</w:t>
      </w:r>
      <w:r w:rsidRPr="0002429C">
        <w:rPr>
          <w:sz w:val="28"/>
          <w:szCs w:val="28"/>
          <w:lang w:val="uk-UA"/>
        </w:rPr>
        <w:t>инку (для капітального ремонту покрівлі</w:t>
      </w:r>
      <w:r>
        <w:rPr>
          <w:sz w:val="28"/>
          <w:szCs w:val="28"/>
          <w:lang w:val="uk-UA"/>
        </w:rPr>
        <w:t xml:space="preserve"> з усунення аварій в житловому фонді</w:t>
      </w:r>
      <w:r w:rsidRPr="0002429C">
        <w:rPr>
          <w:sz w:val="28"/>
          <w:szCs w:val="28"/>
          <w:lang w:val="uk-UA"/>
        </w:rPr>
        <w:t>)</w:t>
      </w:r>
      <w:r>
        <w:rPr>
          <w:sz w:val="28"/>
          <w:szCs w:val="28"/>
          <w:lang w:val="uk-UA"/>
        </w:rPr>
        <w:t>;</w:t>
      </w:r>
    </w:p>
    <w:p w:rsidR="002337AD" w:rsidRPr="009247EE" w:rsidRDefault="002337AD" w:rsidP="00746373">
      <w:pPr>
        <w:tabs>
          <w:tab w:val="left" w:pos="0"/>
        </w:tabs>
        <w:ind w:right="-284" w:firstLine="567"/>
        <w:jc w:val="both"/>
        <w:rPr>
          <w:sz w:val="28"/>
          <w:szCs w:val="28"/>
          <w:lang w:val="uk-UA"/>
        </w:rPr>
      </w:pPr>
      <w:r w:rsidRPr="009247EE">
        <w:rPr>
          <w:sz w:val="28"/>
          <w:szCs w:val="28"/>
          <w:lang w:val="uk-UA"/>
        </w:rPr>
        <w:t>1</w:t>
      </w:r>
      <w:r>
        <w:rPr>
          <w:sz w:val="28"/>
          <w:szCs w:val="28"/>
          <w:lang w:val="uk-UA"/>
        </w:rPr>
        <w:t>1</w:t>
      </w:r>
      <w:r w:rsidRPr="009247EE">
        <w:rPr>
          <w:sz w:val="28"/>
          <w:szCs w:val="28"/>
          <w:lang w:val="uk-UA"/>
        </w:rPr>
        <w:t xml:space="preserve">. </w:t>
      </w:r>
      <w:r w:rsidR="00746373">
        <w:rPr>
          <w:sz w:val="28"/>
          <w:szCs w:val="28"/>
          <w:shd w:val="clear" w:color="auto" w:fill="FFFFFF"/>
          <w:lang w:val="uk-UA"/>
        </w:rPr>
        <w:t xml:space="preserve">довідка КП </w:t>
      </w:r>
      <w:r w:rsidR="00746373" w:rsidRPr="0002429C">
        <w:rPr>
          <w:sz w:val="28"/>
          <w:szCs w:val="28"/>
          <w:lang w:val="uk-UA"/>
        </w:rPr>
        <w:t>ЗМР «Звягельводоканал»</w:t>
      </w:r>
      <w:r w:rsidR="00746373">
        <w:rPr>
          <w:sz w:val="28"/>
          <w:szCs w:val="28"/>
          <w:shd w:val="clear" w:color="auto" w:fill="FFFFFF"/>
          <w:lang w:val="uk-UA"/>
        </w:rPr>
        <w:t xml:space="preserve"> про застосування методики розподілу по багатоквартирним будинкам співвласників. У випадку відсутності вузла комерційного обліку – оформлена необхідна документація для його впровадження</w:t>
      </w:r>
      <w:r w:rsidRPr="009247EE">
        <w:rPr>
          <w:sz w:val="28"/>
          <w:szCs w:val="28"/>
          <w:lang w:val="uk-UA"/>
        </w:rPr>
        <w:t>;</w:t>
      </w:r>
    </w:p>
    <w:p w:rsidR="002337AD" w:rsidRPr="009247EE" w:rsidRDefault="002337AD" w:rsidP="00746373">
      <w:pPr>
        <w:tabs>
          <w:tab w:val="left" w:pos="0"/>
        </w:tabs>
        <w:ind w:right="-284" w:firstLine="567"/>
        <w:jc w:val="both"/>
        <w:rPr>
          <w:sz w:val="28"/>
          <w:szCs w:val="28"/>
          <w:lang w:val="uk-UA"/>
        </w:rPr>
      </w:pPr>
      <w:r w:rsidRPr="009247EE">
        <w:rPr>
          <w:sz w:val="28"/>
          <w:szCs w:val="28"/>
          <w:lang w:val="uk-UA"/>
        </w:rPr>
        <w:t>1</w:t>
      </w:r>
      <w:r>
        <w:rPr>
          <w:sz w:val="28"/>
          <w:szCs w:val="28"/>
          <w:lang w:val="uk-UA"/>
        </w:rPr>
        <w:t>2</w:t>
      </w:r>
      <w:r w:rsidRPr="009247EE">
        <w:rPr>
          <w:sz w:val="28"/>
          <w:szCs w:val="28"/>
          <w:lang w:val="uk-UA"/>
        </w:rPr>
        <w:t xml:space="preserve">. довідка відповідного підприємства (надавача послуги) про кількість укладених договорів на </w:t>
      </w:r>
      <w:r w:rsidRPr="009247EE">
        <w:rPr>
          <w:sz w:val="28"/>
          <w:szCs w:val="28"/>
          <w:shd w:val="clear" w:color="auto" w:fill="FFFFFF"/>
          <w:lang w:val="uk-UA"/>
        </w:rPr>
        <w:t>послугу поводження з побутовими відходами</w:t>
      </w:r>
      <w:r w:rsidRPr="009247EE">
        <w:rPr>
          <w:sz w:val="28"/>
          <w:szCs w:val="28"/>
          <w:lang w:val="uk-UA"/>
        </w:rPr>
        <w:t xml:space="preserve"> у багатоквартирному будинку (для співвласників багатоквартирного будинку, які рішенням загальних зборів обрали індивідуальний договір, як модель організації договірних відносин на дану послугу).</w:t>
      </w:r>
    </w:p>
    <w:p w:rsidR="002337AD" w:rsidRPr="009247EE" w:rsidRDefault="002337AD" w:rsidP="002337AD">
      <w:pPr>
        <w:tabs>
          <w:tab w:val="left" w:pos="0"/>
        </w:tabs>
        <w:ind w:right="-284" w:firstLine="567"/>
        <w:rPr>
          <w:sz w:val="28"/>
          <w:szCs w:val="28"/>
          <w:lang w:val="uk-UA"/>
        </w:rPr>
      </w:pPr>
    </w:p>
    <w:p w:rsidR="002337AD" w:rsidRDefault="002337AD" w:rsidP="002337AD">
      <w:pPr>
        <w:pStyle w:val="Default"/>
        <w:tabs>
          <w:tab w:val="left" w:pos="0"/>
        </w:tabs>
        <w:ind w:right="-284"/>
        <w:jc w:val="both"/>
        <w:rPr>
          <w:sz w:val="28"/>
          <w:szCs w:val="28"/>
          <w:lang w:val="uk-UA"/>
        </w:rPr>
      </w:pPr>
      <w:r w:rsidRPr="00060786">
        <w:rPr>
          <w:lang w:val="uk-UA"/>
        </w:rPr>
        <w:t>___ _____________________</w:t>
      </w:r>
      <w:r w:rsidRPr="00060786">
        <w:rPr>
          <w:sz w:val="28"/>
          <w:szCs w:val="28"/>
          <w:lang w:val="uk-UA"/>
        </w:rPr>
        <w:t xml:space="preserve">                             </w:t>
      </w:r>
      <w:r>
        <w:rPr>
          <w:sz w:val="28"/>
          <w:szCs w:val="28"/>
          <w:lang w:val="uk-UA"/>
        </w:rPr>
        <w:t xml:space="preserve">    </w:t>
      </w:r>
      <w:r w:rsidRPr="00060786">
        <w:rPr>
          <w:sz w:val="28"/>
          <w:szCs w:val="28"/>
          <w:lang w:val="uk-UA"/>
        </w:rPr>
        <w:t xml:space="preserve">     __</w:t>
      </w:r>
      <w:r>
        <w:rPr>
          <w:sz w:val="28"/>
          <w:szCs w:val="28"/>
          <w:lang w:val="uk-UA"/>
        </w:rPr>
        <w:t>______</w:t>
      </w:r>
      <w:r w:rsidRPr="00060786">
        <w:rPr>
          <w:sz w:val="28"/>
          <w:szCs w:val="28"/>
          <w:lang w:val="uk-UA"/>
        </w:rPr>
        <w:t>________________</w:t>
      </w:r>
    </w:p>
    <w:p w:rsidR="002337AD" w:rsidRPr="00F3604F" w:rsidRDefault="002337AD" w:rsidP="002337AD">
      <w:pPr>
        <w:pStyle w:val="Default"/>
        <w:tabs>
          <w:tab w:val="left" w:pos="-284"/>
        </w:tabs>
        <w:ind w:left="-284" w:right="-284" w:firstLine="284"/>
        <w:jc w:val="both"/>
        <w:rPr>
          <w:i/>
          <w:sz w:val="20"/>
          <w:szCs w:val="20"/>
          <w:lang w:val="uk-UA"/>
        </w:rPr>
      </w:pPr>
      <w:r>
        <w:rPr>
          <w:i/>
          <w:sz w:val="20"/>
          <w:szCs w:val="20"/>
          <w:lang w:val="uk-UA"/>
        </w:rPr>
        <w:t xml:space="preserve">                              </w:t>
      </w:r>
      <w:r w:rsidRPr="00C171AE">
        <w:rPr>
          <w:i/>
          <w:sz w:val="20"/>
          <w:szCs w:val="20"/>
          <w:lang w:val="uk-UA"/>
        </w:rPr>
        <w:t xml:space="preserve">(дата) </w:t>
      </w:r>
      <w:r>
        <w:rPr>
          <w:i/>
          <w:sz w:val="20"/>
          <w:szCs w:val="20"/>
          <w:lang w:val="uk-UA"/>
        </w:rPr>
        <w:t xml:space="preserve">                                                                                                      </w:t>
      </w:r>
      <w:r w:rsidRPr="00C171AE">
        <w:rPr>
          <w:i/>
          <w:sz w:val="20"/>
          <w:szCs w:val="20"/>
          <w:lang w:val="uk-UA"/>
        </w:rPr>
        <w:t>(підпис та ПІБ)</w:t>
      </w:r>
    </w:p>
    <w:p w:rsidR="002337AD" w:rsidRDefault="002337AD" w:rsidP="002337AD">
      <w:pPr>
        <w:ind w:firstLine="567"/>
        <w:jc w:val="both"/>
        <w:rPr>
          <w:sz w:val="28"/>
          <w:szCs w:val="28"/>
          <w:lang w:val="uk-UA"/>
        </w:rPr>
      </w:pPr>
    </w:p>
    <w:p w:rsidR="002337AD" w:rsidRDefault="002337AD" w:rsidP="002337AD">
      <w:pPr>
        <w:ind w:firstLine="567"/>
        <w:jc w:val="both"/>
        <w:rPr>
          <w:sz w:val="28"/>
          <w:szCs w:val="28"/>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2337AD" w:rsidRDefault="002337AD" w:rsidP="002337AD">
      <w:pPr>
        <w:rPr>
          <w:color w:val="000000" w:themeColor="text1"/>
          <w:sz w:val="24"/>
          <w:szCs w:val="24"/>
          <w:lang w:val="uk-UA"/>
        </w:rPr>
      </w:pPr>
    </w:p>
    <w:p w:rsidR="000353E4" w:rsidRPr="0002429C" w:rsidRDefault="000353E4" w:rsidP="00FA3107">
      <w:pPr>
        <w:ind w:left="6237" w:hanging="1417"/>
        <w:rPr>
          <w:sz w:val="28"/>
          <w:szCs w:val="28"/>
          <w:lang w:val="uk-UA"/>
        </w:rPr>
      </w:pPr>
      <w:r w:rsidRPr="0002429C">
        <w:rPr>
          <w:sz w:val="28"/>
          <w:szCs w:val="28"/>
          <w:lang w:val="uk-UA"/>
        </w:rPr>
        <w:t>Додаток</w:t>
      </w:r>
      <w:r>
        <w:rPr>
          <w:sz w:val="28"/>
          <w:szCs w:val="28"/>
          <w:lang w:val="uk-UA"/>
        </w:rPr>
        <w:t xml:space="preserve"> </w:t>
      </w:r>
      <w:r w:rsidR="002337AD">
        <w:rPr>
          <w:sz w:val="28"/>
          <w:szCs w:val="28"/>
          <w:lang w:val="uk-UA"/>
        </w:rPr>
        <w:t>5</w:t>
      </w:r>
    </w:p>
    <w:p w:rsidR="00FA3107" w:rsidRPr="00C400E2" w:rsidRDefault="00FA3107" w:rsidP="00FA3107">
      <w:pPr>
        <w:ind w:left="4820" w:right="-142"/>
        <w:jc w:val="both"/>
        <w:rPr>
          <w:color w:val="FF0000"/>
          <w:sz w:val="28"/>
          <w:szCs w:val="28"/>
          <w:lang w:val="uk-UA"/>
        </w:rPr>
      </w:pPr>
      <w:r w:rsidRPr="00C400E2">
        <w:rPr>
          <w:sz w:val="28"/>
          <w:szCs w:val="28"/>
          <w:lang w:val="uk-UA"/>
        </w:rPr>
        <w:t xml:space="preserve">до </w:t>
      </w:r>
      <w:r w:rsidRPr="00234E37">
        <w:rPr>
          <w:sz w:val="28"/>
          <w:szCs w:val="28"/>
          <w:lang w:val="uk-UA"/>
        </w:rPr>
        <w:t xml:space="preserve">Програми </w:t>
      </w:r>
      <w:r>
        <w:rPr>
          <w:sz w:val="28"/>
          <w:szCs w:val="28"/>
          <w:lang w:val="uk-UA"/>
        </w:rPr>
        <w:t xml:space="preserve">фінансової </w:t>
      </w:r>
      <w:r w:rsidRPr="00EA2451">
        <w:rPr>
          <w:sz w:val="28"/>
          <w:szCs w:val="28"/>
          <w:lang w:val="uk-UA"/>
        </w:rPr>
        <w:t>підтримки співвласн</w:t>
      </w:r>
      <w:r>
        <w:rPr>
          <w:sz w:val="28"/>
          <w:szCs w:val="28"/>
          <w:lang w:val="uk-UA"/>
        </w:rPr>
        <w:t xml:space="preserve">иків багатоквартирних будинків </w:t>
      </w:r>
      <w:r w:rsidRPr="00EA2451">
        <w:rPr>
          <w:sz w:val="28"/>
          <w:szCs w:val="28"/>
          <w:lang w:val="uk-UA"/>
        </w:rPr>
        <w:t>на 2025-2027 роки</w:t>
      </w:r>
    </w:p>
    <w:p w:rsidR="000353E4" w:rsidRPr="0002429C" w:rsidRDefault="000353E4" w:rsidP="000353E4">
      <w:pPr>
        <w:pStyle w:val="Default"/>
        <w:jc w:val="both"/>
        <w:rPr>
          <w:color w:val="auto"/>
          <w:sz w:val="28"/>
          <w:szCs w:val="28"/>
          <w:lang w:val="uk-UA"/>
        </w:rPr>
      </w:pPr>
    </w:p>
    <w:p w:rsidR="000353E4" w:rsidRPr="0002429C" w:rsidRDefault="000353E4" w:rsidP="000353E4">
      <w:pPr>
        <w:pStyle w:val="Default"/>
        <w:jc w:val="center"/>
        <w:rPr>
          <w:b/>
          <w:bCs/>
          <w:color w:val="auto"/>
          <w:sz w:val="28"/>
          <w:szCs w:val="28"/>
          <w:lang w:val="uk-UA"/>
        </w:rPr>
      </w:pPr>
      <w:r w:rsidRPr="0002429C">
        <w:rPr>
          <w:b/>
          <w:bCs/>
          <w:color w:val="auto"/>
          <w:sz w:val="28"/>
          <w:szCs w:val="28"/>
          <w:lang w:val="uk-UA"/>
        </w:rPr>
        <w:t>Угода про дольову участь у фінансуванні робіт</w:t>
      </w:r>
    </w:p>
    <w:p w:rsidR="000353E4" w:rsidRPr="0002429C" w:rsidRDefault="000353E4" w:rsidP="000353E4">
      <w:pPr>
        <w:pStyle w:val="Default"/>
        <w:jc w:val="center"/>
        <w:rPr>
          <w:color w:val="auto"/>
          <w:sz w:val="28"/>
          <w:szCs w:val="28"/>
          <w:lang w:val="uk-UA"/>
        </w:rPr>
      </w:pPr>
    </w:p>
    <w:p w:rsidR="000353E4" w:rsidRPr="0002429C" w:rsidRDefault="000353E4" w:rsidP="000353E4">
      <w:pPr>
        <w:autoSpaceDE w:val="0"/>
        <w:autoSpaceDN w:val="0"/>
        <w:adjustRightInd w:val="0"/>
        <w:rPr>
          <w:bCs/>
          <w:sz w:val="28"/>
          <w:szCs w:val="28"/>
          <w:lang w:val="uk-UA"/>
        </w:rPr>
      </w:pPr>
      <w:r w:rsidRPr="0002429C">
        <w:rPr>
          <w:bCs/>
          <w:sz w:val="28"/>
          <w:szCs w:val="28"/>
          <w:lang w:val="uk-UA"/>
        </w:rPr>
        <w:t xml:space="preserve">м. </w:t>
      </w:r>
      <w:r>
        <w:rPr>
          <w:bCs/>
          <w:sz w:val="28"/>
          <w:szCs w:val="28"/>
          <w:lang w:val="uk-UA"/>
        </w:rPr>
        <w:t xml:space="preserve">Звягель                        </w:t>
      </w:r>
      <w:r w:rsidRPr="0002429C">
        <w:rPr>
          <w:bCs/>
          <w:sz w:val="28"/>
          <w:szCs w:val="28"/>
          <w:lang w:val="uk-UA"/>
        </w:rPr>
        <w:t xml:space="preserve">                                         «____»___________ 20___ р. </w:t>
      </w:r>
    </w:p>
    <w:p w:rsidR="000353E4" w:rsidRPr="0002429C" w:rsidRDefault="000353E4" w:rsidP="000353E4">
      <w:pPr>
        <w:autoSpaceDE w:val="0"/>
        <w:autoSpaceDN w:val="0"/>
        <w:adjustRightInd w:val="0"/>
        <w:rPr>
          <w:sz w:val="28"/>
          <w:szCs w:val="28"/>
          <w:lang w:val="uk-UA"/>
        </w:rPr>
      </w:pPr>
    </w:p>
    <w:p w:rsidR="000353E4" w:rsidRPr="0002429C" w:rsidRDefault="000353E4" w:rsidP="000353E4">
      <w:pPr>
        <w:autoSpaceDE w:val="0"/>
        <w:autoSpaceDN w:val="0"/>
        <w:adjustRightInd w:val="0"/>
        <w:jc w:val="both"/>
        <w:rPr>
          <w:sz w:val="28"/>
          <w:szCs w:val="28"/>
          <w:lang w:val="uk-UA"/>
        </w:rPr>
      </w:pPr>
      <w:r w:rsidRPr="0002429C">
        <w:rPr>
          <w:sz w:val="28"/>
          <w:szCs w:val="28"/>
          <w:lang w:val="uk-UA"/>
        </w:rPr>
        <w:t xml:space="preserve">    Управління житлово-комунального господарства  та екології </w:t>
      </w:r>
      <w:r>
        <w:rPr>
          <w:sz w:val="28"/>
          <w:szCs w:val="28"/>
          <w:lang w:val="uk-UA"/>
        </w:rPr>
        <w:t xml:space="preserve">Звягельської </w:t>
      </w:r>
      <w:r w:rsidRPr="0002429C">
        <w:rPr>
          <w:sz w:val="28"/>
          <w:szCs w:val="28"/>
          <w:lang w:val="uk-UA"/>
        </w:rPr>
        <w:t xml:space="preserve">міської ради (далі – Сторона 1), в особі начальника управління _____________________________________________________________, та ____________________________________ (далі – Сторона 2), в особі _________________________________________________________________, </w:t>
      </w:r>
    </w:p>
    <w:p w:rsidR="000353E4" w:rsidRPr="0002429C" w:rsidRDefault="000353E4" w:rsidP="000353E4">
      <w:pPr>
        <w:autoSpaceDE w:val="0"/>
        <w:autoSpaceDN w:val="0"/>
        <w:adjustRightInd w:val="0"/>
        <w:jc w:val="both"/>
        <w:rPr>
          <w:sz w:val="28"/>
          <w:szCs w:val="28"/>
          <w:lang w:val="uk-UA"/>
        </w:rPr>
      </w:pPr>
      <w:r w:rsidRPr="0002429C">
        <w:rPr>
          <w:sz w:val="28"/>
          <w:szCs w:val="28"/>
          <w:lang w:val="uk-UA"/>
        </w:rPr>
        <w:t xml:space="preserve">що разом по тексту іменуються Сторони, уклали цю Угоду про наступне: </w:t>
      </w:r>
    </w:p>
    <w:p w:rsidR="000353E4" w:rsidRPr="0002429C" w:rsidRDefault="000353E4" w:rsidP="000353E4">
      <w:pPr>
        <w:autoSpaceDE w:val="0"/>
        <w:autoSpaceDN w:val="0"/>
        <w:adjustRightInd w:val="0"/>
        <w:jc w:val="center"/>
        <w:rPr>
          <w:sz w:val="28"/>
          <w:szCs w:val="28"/>
          <w:lang w:val="uk-UA"/>
        </w:rPr>
      </w:pPr>
      <w:r w:rsidRPr="0002429C">
        <w:rPr>
          <w:b/>
          <w:bCs/>
          <w:sz w:val="28"/>
          <w:szCs w:val="28"/>
          <w:lang w:val="uk-UA"/>
        </w:rPr>
        <w:t>1. Предмет Угоди</w:t>
      </w:r>
    </w:p>
    <w:p w:rsidR="000353E4" w:rsidRPr="0002429C" w:rsidRDefault="000353E4" w:rsidP="000353E4">
      <w:pPr>
        <w:autoSpaceDE w:val="0"/>
        <w:autoSpaceDN w:val="0"/>
        <w:adjustRightInd w:val="0"/>
        <w:jc w:val="both"/>
        <w:rPr>
          <w:sz w:val="28"/>
          <w:szCs w:val="28"/>
          <w:lang w:val="uk-UA"/>
        </w:rPr>
      </w:pPr>
      <w:r w:rsidRPr="0002429C">
        <w:rPr>
          <w:sz w:val="28"/>
          <w:szCs w:val="28"/>
          <w:lang w:val="uk-UA"/>
        </w:rPr>
        <w:t xml:space="preserve">1.1. Предметом даної Угоди є співпраця Сторін щодо реалізації проекту «_________________________________________________________» (далі - проект), ініціатором якого є Сторона 2. </w:t>
      </w:r>
    </w:p>
    <w:p w:rsidR="000353E4" w:rsidRPr="0002429C" w:rsidRDefault="000353E4" w:rsidP="000353E4">
      <w:pPr>
        <w:autoSpaceDE w:val="0"/>
        <w:autoSpaceDN w:val="0"/>
        <w:adjustRightInd w:val="0"/>
        <w:jc w:val="both"/>
        <w:rPr>
          <w:sz w:val="28"/>
          <w:szCs w:val="28"/>
          <w:lang w:val="uk-UA"/>
        </w:rPr>
      </w:pPr>
      <w:r w:rsidRPr="0002429C">
        <w:rPr>
          <w:sz w:val="28"/>
          <w:szCs w:val="28"/>
          <w:lang w:val="uk-UA"/>
        </w:rPr>
        <w:t xml:space="preserve">1.2. Угода визначає умови співпраці між Сторонами, встановлює взаємні зобов'язання і вимоги, що стосуються належного використання коштів, які будуть профінансовані для реалізації проекту, вказаного у п. 1.1. </w:t>
      </w:r>
    </w:p>
    <w:p w:rsidR="000353E4" w:rsidRPr="0002429C" w:rsidRDefault="000353E4" w:rsidP="000353E4">
      <w:pPr>
        <w:autoSpaceDE w:val="0"/>
        <w:autoSpaceDN w:val="0"/>
        <w:adjustRightInd w:val="0"/>
        <w:jc w:val="center"/>
        <w:rPr>
          <w:sz w:val="28"/>
          <w:szCs w:val="28"/>
          <w:lang w:val="uk-UA"/>
        </w:rPr>
      </w:pPr>
      <w:r w:rsidRPr="0002429C">
        <w:rPr>
          <w:b/>
          <w:bCs/>
          <w:sz w:val="28"/>
          <w:szCs w:val="28"/>
          <w:lang w:val="uk-UA"/>
        </w:rPr>
        <w:t>2. Термін дії Угоди</w:t>
      </w:r>
    </w:p>
    <w:p w:rsidR="000353E4" w:rsidRPr="0002429C" w:rsidRDefault="000353E4" w:rsidP="000353E4">
      <w:pPr>
        <w:autoSpaceDE w:val="0"/>
        <w:autoSpaceDN w:val="0"/>
        <w:adjustRightInd w:val="0"/>
        <w:rPr>
          <w:sz w:val="28"/>
          <w:szCs w:val="28"/>
          <w:lang w:val="uk-UA"/>
        </w:rPr>
      </w:pPr>
      <w:r w:rsidRPr="0002429C">
        <w:rPr>
          <w:sz w:val="28"/>
          <w:szCs w:val="28"/>
          <w:lang w:val="uk-UA"/>
        </w:rPr>
        <w:t xml:space="preserve">2.1.Угода набирає чинності з дня її підписання Сторонами та діє до 31 грудня 20___ року. </w:t>
      </w:r>
    </w:p>
    <w:p w:rsidR="000353E4" w:rsidRPr="0002429C" w:rsidRDefault="000353E4" w:rsidP="000353E4">
      <w:pPr>
        <w:autoSpaceDE w:val="0"/>
        <w:autoSpaceDN w:val="0"/>
        <w:adjustRightInd w:val="0"/>
        <w:jc w:val="center"/>
        <w:rPr>
          <w:sz w:val="28"/>
          <w:szCs w:val="28"/>
          <w:lang w:val="uk-UA"/>
        </w:rPr>
      </w:pPr>
      <w:r w:rsidRPr="0002429C">
        <w:rPr>
          <w:b/>
          <w:bCs/>
          <w:sz w:val="28"/>
          <w:szCs w:val="28"/>
          <w:lang w:val="uk-UA"/>
        </w:rPr>
        <w:t>3. Зобов’язання Сторін</w:t>
      </w:r>
    </w:p>
    <w:p w:rsidR="000353E4" w:rsidRPr="0002429C" w:rsidRDefault="000353E4" w:rsidP="000353E4">
      <w:pPr>
        <w:autoSpaceDE w:val="0"/>
        <w:autoSpaceDN w:val="0"/>
        <w:adjustRightInd w:val="0"/>
        <w:rPr>
          <w:sz w:val="28"/>
          <w:szCs w:val="28"/>
          <w:lang w:val="uk-UA"/>
        </w:rPr>
      </w:pPr>
      <w:r w:rsidRPr="0002429C">
        <w:rPr>
          <w:b/>
          <w:bCs/>
          <w:sz w:val="28"/>
          <w:szCs w:val="28"/>
          <w:lang w:val="uk-UA"/>
        </w:rPr>
        <w:t xml:space="preserve">3. 1. Сторона 1 зобов’язана: </w:t>
      </w:r>
    </w:p>
    <w:p w:rsidR="000353E4" w:rsidRPr="0002429C" w:rsidRDefault="000353E4" w:rsidP="000353E4">
      <w:pPr>
        <w:autoSpaceDE w:val="0"/>
        <w:autoSpaceDN w:val="0"/>
        <w:adjustRightInd w:val="0"/>
        <w:jc w:val="both"/>
        <w:rPr>
          <w:sz w:val="28"/>
          <w:szCs w:val="28"/>
          <w:lang w:val="uk-UA"/>
        </w:rPr>
      </w:pPr>
      <w:r w:rsidRPr="0002429C">
        <w:rPr>
          <w:sz w:val="28"/>
          <w:szCs w:val="28"/>
          <w:lang w:val="uk-UA"/>
        </w:rPr>
        <w:t xml:space="preserve">3.1.1. Перерахувати на рахунок Сторони 2, відкритий в Новоград-Волинському УДКСУ Житомирської області, фінансовий внесок в розмірі _____ грн. (сума прописом). </w:t>
      </w:r>
    </w:p>
    <w:p w:rsidR="000353E4" w:rsidRPr="0002429C" w:rsidRDefault="000353E4" w:rsidP="000353E4">
      <w:pPr>
        <w:autoSpaceDE w:val="0"/>
        <w:autoSpaceDN w:val="0"/>
        <w:adjustRightInd w:val="0"/>
        <w:jc w:val="both"/>
        <w:rPr>
          <w:sz w:val="28"/>
          <w:szCs w:val="28"/>
          <w:lang w:val="uk-UA"/>
        </w:rPr>
      </w:pPr>
      <w:r w:rsidRPr="0002429C">
        <w:rPr>
          <w:sz w:val="28"/>
          <w:szCs w:val="28"/>
          <w:lang w:val="uk-UA"/>
        </w:rPr>
        <w:t xml:space="preserve">3.1.2. Виплату бюджетних коштів здійснити шляхом включення Сторони 2 в мережу розпорядників і одержувачів коштів місцевого бюджету. </w:t>
      </w:r>
    </w:p>
    <w:p w:rsidR="000353E4" w:rsidRPr="0002429C" w:rsidRDefault="000353E4" w:rsidP="000353E4">
      <w:pPr>
        <w:autoSpaceDE w:val="0"/>
        <w:autoSpaceDN w:val="0"/>
        <w:adjustRightInd w:val="0"/>
        <w:jc w:val="both"/>
        <w:rPr>
          <w:sz w:val="28"/>
          <w:szCs w:val="28"/>
          <w:lang w:val="uk-UA"/>
        </w:rPr>
      </w:pPr>
      <w:r w:rsidRPr="0002429C">
        <w:rPr>
          <w:sz w:val="28"/>
          <w:szCs w:val="28"/>
          <w:lang w:val="uk-UA"/>
        </w:rPr>
        <w:t xml:space="preserve">3.1.3. Виплата бюджетних коштів проводиться згідно з наданими актами виконаних робіт після сплати Стороною 2 повної суми дольової участі, визначеної у п. 3.2.1 даної Угоди. </w:t>
      </w:r>
    </w:p>
    <w:p w:rsidR="000353E4" w:rsidRPr="0002429C" w:rsidRDefault="000353E4" w:rsidP="000353E4">
      <w:pPr>
        <w:shd w:val="clear" w:color="auto" w:fill="FFFFFF"/>
        <w:spacing w:before="15"/>
        <w:jc w:val="both"/>
        <w:rPr>
          <w:b/>
          <w:sz w:val="28"/>
          <w:szCs w:val="28"/>
          <w:shd w:val="clear" w:color="auto" w:fill="F8F9FA"/>
          <w:lang w:val="uk-UA"/>
        </w:rPr>
      </w:pPr>
    </w:p>
    <w:p w:rsidR="000353E4" w:rsidRPr="0002429C" w:rsidRDefault="000353E4" w:rsidP="000353E4">
      <w:pPr>
        <w:rPr>
          <w:b/>
          <w:bCs/>
          <w:sz w:val="28"/>
          <w:szCs w:val="28"/>
          <w:lang w:val="uk-UA"/>
        </w:rPr>
      </w:pPr>
      <w:r w:rsidRPr="0002429C">
        <w:rPr>
          <w:b/>
          <w:bCs/>
          <w:sz w:val="28"/>
          <w:szCs w:val="28"/>
          <w:lang w:val="uk-UA"/>
        </w:rPr>
        <w:t>3.2. Сторона 2 зобов’язана:</w:t>
      </w:r>
    </w:p>
    <w:p w:rsidR="000353E4" w:rsidRPr="0002429C" w:rsidRDefault="000353E4" w:rsidP="000353E4">
      <w:pPr>
        <w:jc w:val="both"/>
        <w:rPr>
          <w:sz w:val="28"/>
          <w:szCs w:val="28"/>
          <w:lang w:val="uk-UA"/>
        </w:rPr>
      </w:pPr>
      <w:r w:rsidRPr="0002429C">
        <w:rPr>
          <w:sz w:val="28"/>
          <w:szCs w:val="28"/>
          <w:lang w:val="uk-UA"/>
        </w:rPr>
        <w:t>3.2.1. З метою реалізацій проекту, вказаному у п. 1.1, сплатити дольову участь в розмірі _____ грн. (сума прописом).</w:t>
      </w:r>
    </w:p>
    <w:p w:rsidR="000353E4" w:rsidRPr="0002429C" w:rsidRDefault="000353E4" w:rsidP="000353E4">
      <w:pPr>
        <w:jc w:val="both"/>
        <w:rPr>
          <w:sz w:val="28"/>
          <w:szCs w:val="28"/>
          <w:lang w:val="uk-UA"/>
        </w:rPr>
      </w:pPr>
      <w:r w:rsidRPr="0002429C">
        <w:rPr>
          <w:sz w:val="28"/>
          <w:szCs w:val="28"/>
          <w:lang w:val="uk-UA"/>
        </w:rPr>
        <w:t>3.2.2. Після підписання договору підряду з визначеним  виконавцем робіт забезпечити контроль за своєчасним початком та реалізацією заходів, передбачених у проектній документації проекту, вказаному у п. 1.1.</w:t>
      </w:r>
    </w:p>
    <w:p w:rsidR="000353E4" w:rsidRPr="0002429C" w:rsidRDefault="000353E4" w:rsidP="000353E4">
      <w:pPr>
        <w:jc w:val="both"/>
        <w:rPr>
          <w:sz w:val="28"/>
          <w:szCs w:val="28"/>
          <w:lang w:val="uk-UA"/>
        </w:rPr>
      </w:pPr>
      <w:r w:rsidRPr="0002429C">
        <w:rPr>
          <w:sz w:val="28"/>
          <w:szCs w:val="28"/>
          <w:lang w:val="uk-UA"/>
        </w:rPr>
        <w:t>3.2.3. Забезпечити проведення авторського та технічного нагляду за виконанням робіт.</w:t>
      </w:r>
    </w:p>
    <w:p w:rsidR="000353E4" w:rsidRPr="0002429C" w:rsidRDefault="000353E4" w:rsidP="000353E4">
      <w:pPr>
        <w:jc w:val="both"/>
        <w:rPr>
          <w:sz w:val="28"/>
          <w:szCs w:val="28"/>
          <w:lang w:val="uk-UA"/>
        </w:rPr>
      </w:pPr>
      <w:r w:rsidRPr="0002429C">
        <w:rPr>
          <w:sz w:val="28"/>
          <w:szCs w:val="28"/>
          <w:lang w:val="uk-UA"/>
        </w:rPr>
        <w:t>3.2.4. Для здійснення перерахунків надати Стороні 1 копії наступних</w:t>
      </w:r>
    </w:p>
    <w:p w:rsidR="000353E4" w:rsidRPr="0002429C" w:rsidRDefault="000353E4" w:rsidP="000353E4">
      <w:pPr>
        <w:jc w:val="both"/>
        <w:rPr>
          <w:sz w:val="28"/>
          <w:szCs w:val="28"/>
          <w:lang w:val="uk-UA"/>
        </w:rPr>
      </w:pPr>
      <w:r w:rsidRPr="0002429C">
        <w:rPr>
          <w:sz w:val="28"/>
          <w:szCs w:val="28"/>
          <w:lang w:val="uk-UA"/>
        </w:rPr>
        <w:t>документів:</w:t>
      </w:r>
    </w:p>
    <w:p w:rsidR="000353E4" w:rsidRPr="0002429C" w:rsidRDefault="000353E4" w:rsidP="000353E4">
      <w:pPr>
        <w:jc w:val="both"/>
        <w:rPr>
          <w:sz w:val="28"/>
          <w:szCs w:val="28"/>
          <w:lang w:val="uk-UA"/>
        </w:rPr>
      </w:pPr>
      <w:r w:rsidRPr="0002429C">
        <w:rPr>
          <w:sz w:val="28"/>
          <w:szCs w:val="28"/>
          <w:lang w:val="uk-UA"/>
        </w:rPr>
        <w:lastRenderedPageBreak/>
        <w:t>- зведений кошторисний розрахунок (з ПКД);</w:t>
      </w:r>
    </w:p>
    <w:p w:rsidR="000353E4" w:rsidRPr="0002429C" w:rsidRDefault="000353E4" w:rsidP="000353E4">
      <w:pPr>
        <w:jc w:val="both"/>
        <w:rPr>
          <w:sz w:val="28"/>
          <w:szCs w:val="28"/>
          <w:lang w:val="uk-UA"/>
        </w:rPr>
      </w:pPr>
      <w:r w:rsidRPr="0002429C">
        <w:rPr>
          <w:sz w:val="28"/>
          <w:szCs w:val="28"/>
          <w:lang w:val="uk-UA"/>
        </w:rPr>
        <w:t>- експертний звіт щодо розгляду проектної документації (у разі необхідності проведення експертизи проектно-кошторисної документації);</w:t>
      </w:r>
    </w:p>
    <w:p w:rsidR="000353E4" w:rsidRPr="0002429C" w:rsidRDefault="000353E4" w:rsidP="000353E4">
      <w:pPr>
        <w:jc w:val="both"/>
        <w:rPr>
          <w:sz w:val="28"/>
          <w:szCs w:val="28"/>
          <w:lang w:val="uk-UA"/>
        </w:rPr>
      </w:pPr>
      <w:r w:rsidRPr="0002429C">
        <w:rPr>
          <w:sz w:val="28"/>
          <w:szCs w:val="28"/>
          <w:lang w:val="uk-UA"/>
        </w:rPr>
        <w:t>- наказ про затвердження проектно-кошторисної документації</w:t>
      </w:r>
    </w:p>
    <w:p w:rsidR="000353E4" w:rsidRPr="0002429C" w:rsidRDefault="000353E4" w:rsidP="000353E4">
      <w:pPr>
        <w:jc w:val="both"/>
        <w:rPr>
          <w:sz w:val="28"/>
          <w:szCs w:val="28"/>
          <w:lang w:val="uk-UA"/>
        </w:rPr>
      </w:pPr>
      <w:r w:rsidRPr="0002429C">
        <w:rPr>
          <w:sz w:val="28"/>
          <w:szCs w:val="28"/>
          <w:lang w:val="uk-UA"/>
        </w:rPr>
        <w:t>- договір з підрядником на виконання робіт;</w:t>
      </w:r>
    </w:p>
    <w:p w:rsidR="000353E4" w:rsidRPr="0002429C" w:rsidRDefault="000353E4" w:rsidP="000353E4">
      <w:pPr>
        <w:jc w:val="both"/>
        <w:rPr>
          <w:sz w:val="28"/>
          <w:szCs w:val="28"/>
          <w:lang w:val="uk-UA"/>
        </w:rPr>
      </w:pPr>
      <w:r w:rsidRPr="0002429C">
        <w:rPr>
          <w:sz w:val="28"/>
          <w:szCs w:val="28"/>
          <w:lang w:val="uk-UA"/>
        </w:rPr>
        <w:t>- довідки про вартість виконаних будівельних робіт (форми КБ-3);</w:t>
      </w:r>
    </w:p>
    <w:p w:rsidR="000353E4" w:rsidRPr="0002429C" w:rsidRDefault="000353E4" w:rsidP="000353E4">
      <w:pPr>
        <w:jc w:val="both"/>
        <w:rPr>
          <w:sz w:val="28"/>
          <w:szCs w:val="28"/>
          <w:lang w:val="uk-UA"/>
        </w:rPr>
      </w:pPr>
      <w:r w:rsidRPr="0002429C">
        <w:rPr>
          <w:sz w:val="28"/>
          <w:szCs w:val="28"/>
          <w:lang w:val="uk-UA"/>
        </w:rPr>
        <w:t>- акти виконаних робіт (форми КБ-2в).</w:t>
      </w:r>
    </w:p>
    <w:p w:rsidR="000353E4" w:rsidRPr="0002429C" w:rsidRDefault="000353E4" w:rsidP="000353E4">
      <w:pPr>
        <w:jc w:val="both"/>
        <w:rPr>
          <w:sz w:val="28"/>
          <w:szCs w:val="28"/>
          <w:lang w:val="uk-UA"/>
        </w:rPr>
      </w:pPr>
      <w:r w:rsidRPr="0002429C">
        <w:rPr>
          <w:sz w:val="28"/>
          <w:szCs w:val="28"/>
          <w:lang w:val="uk-UA"/>
        </w:rPr>
        <w:t>3.2.5. Здійснювати узгоджені з Стороною 1 необхідні заходи для повної реалізації цілей проекту.</w:t>
      </w:r>
    </w:p>
    <w:p w:rsidR="000353E4" w:rsidRPr="0002429C" w:rsidRDefault="000353E4" w:rsidP="000353E4">
      <w:pPr>
        <w:jc w:val="both"/>
        <w:rPr>
          <w:sz w:val="28"/>
          <w:szCs w:val="28"/>
          <w:lang w:val="uk-UA"/>
        </w:rPr>
      </w:pPr>
      <w:r w:rsidRPr="0002429C">
        <w:rPr>
          <w:sz w:val="28"/>
          <w:szCs w:val="28"/>
          <w:lang w:val="uk-UA"/>
        </w:rPr>
        <w:t>3.2.6. Зберігати протягом 5 років документацію, яка відноситься до реалізації проекту.</w:t>
      </w:r>
    </w:p>
    <w:p w:rsidR="000353E4" w:rsidRPr="0002429C" w:rsidRDefault="000353E4" w:rsidP="000353E4">
      <w:pPr>
        <w:jc w:val="center"/>
        <w:rPr>
          <w:b/>
          <w:bCs/>
          <w:sz w:val="28"/>
          <w:szCs w:val="28"/>
          <w:lang w:val="uk-UA"/>
        </w:rPr>
      </w:pPr>
      <w:r w:rsidRPr="0002429C">
        <w:rPr>
          <w:b/>
          <w:bCs/>
          <w:sz w:val="28"/>
          <w:szCs w:val="28"/>
          <w:lang w:val="uk-UA"/>
        </w:rPr>
        <w:t>4. Інші умови</w:t>
      </w:r>
    </w:p>
    <w:p w:rsidR="000353E4" w:rsidRPr="0002429C" w:rsidRDefault="000353E4" w:rsidP="000353E4">
      <w:pPr>
        <w:rPr>
          <w:sz w:val="28"/>
          <w:szCs w:val="28"/>
          <w:lang w:val="uk-UA"/>
        </w:rPr>
      </w:pPr>
      <w:r w:rsidRPr="0002429C">
        <w:rPr>
          <w:sz w:val="28"/>
          <w:szCs w:val="28"/>
          <w:lang w:val="uk-UA"/>
        </w:rPr>
        <w:t>4.1. Зміни до цієї Угоди можуть бути внесені за письмовим погодженням Сторін.</w:t>
      </w:r>
    </w:p>
    <w:p w:rsidR="000353E4" w:rsidRPr="0002429C" w:rsidRDefault="000353E4" w:rsidP="000353E4">
      <w:pPr>
        <w:rPr>
          <w:sz w:val="28"/>
          <w:szCs w:val="28"/>
          <w:lang w:val="uk-UA"/>
        </w:rPr>
      </w:pPr>
      <w:r w:rsidRPr="0002429C">
        <w:rPr>
          <w:sz w:val="28"/>
          <w:szCs w:val="28"/>
          <w:lang w:val="uk-UA"/>
        </w:rPr>
        <w:t>4.2. Угода може бути розірвана в наступних випадках:</w:t>
      </w:r>
    </w:p>
    <w:p w:rsidR="000353E4" w:rsidRPr="0002429C" w:rsidRDefault="000353E4" w:rsidP="000353E4">
      <w:pPr>
        <w:jc w:val="both"/>
        <w:rPr>
          <w:sz w:val="28"/>
          <w:szCs w:val="28"/>
          <w:lang w:val="uk-UA"/>
        </w:rPr>
      </w:pPr>
      <w:r w:rsidRPr="0002429C">
        <w:rPr>
          <w:sz w:val="28"/>
          <w:szCs w:val="28"/>
          <w:lang w:val="uk-UA"/>
        </w:rPr>
        <w:t>4.2.1. На підставі домовленості Сторін, в разі виникнення обставин, що унеможливлюють подальше виконання зобов’язань, передбачених Угодою.</w:t>
      </w:r>
    </w:p>
    <w:p w:rsidR="000353E4" w:rsidRPr="0002429C" w:rsidRDefault="000353E4" w:rsidP="000353E4">
      <w:pPr>
        <w:jc w:val="both"/>
        <w:rPr>
          <w:sz w:val="28"/>
          <w:szCs w:val="28"/>
          <w:lang w:val="uk-UA"/>
        </w:rPr>
      </w:pPr>
      <w:r w:rsidRPr="0002429C">
        <w:rPr>
          <w:sz w:val="28"/>
          <w:szCs w:val="28"/>
          <w:lang w:val="uk-UA"/>
        </w:rPr>
        <w:t>4.2.2. Якщо одна із Сторін в наполегливий спосіб ухиляється від виконання</w:t>
      </w:r>
    </w:p>
    <w:p w:rsidR="000353E4" w:rsidRPr="0002429C" w:rsidRDefault="000353E4" w:rsidP="000353E4">
      <w:pPr>
        <w:jc w:val="both"/>
        <w:rPr>
          <w:sz w:val="28"/>
          <w:szCs w:val="28"/>
          <w:lang w:val="uk-UA"/>
        </w:rPr>
      </w:pPr>
      <w:r w:rsidRPr="0002429C">
        <w:rPr>
          <w:sz w:val="28"/>
          <w:szCs w:val="28"/>
          <w:lang w:val="uk-UA"/>
        </w:rPr>
        <w:t>своїх обов'язків, визначених в цій Угоді.</w:t>
      </w:r>
    </w:p>
    <w:p w:rsidR="000353E4" w:rsidRPr="0002429C" w:rsidRDefault="000353E4" w:rsidP="000353E4">
      <w:pPr>
        <w:jc w:val="both"/>
        <w:rPr>
          <w:sz w:val="28"/>
          <w:szCs w:val="28"/>
          <w:lang w:val="uk-UA"/>
        </w:rPr>
      </w:pPr>
      <w:r w:rsidRPr="0002429C">
        <w:rPr>
          <w:sz w:val="28"/>
          <w:szCs w:val="28"/>
          <w:lang w:val="uk-UA"/>
        </w:rPr>
        <w:t>4.3. Ця Угода складена в 2-х примірниках українською мовою, які мають однакову юридичну силу.</w:t>
      </w:r>
    </w:p>
    <w:p w:rsidR="000353E4" w:rsidRPr="0002429C" w:rsidRDefault="000353E4" w:rsidP="000353E4">
      <w:pPr>
        <w:jc w:val="both"/>
        <w:rPr>
          <w:sz w:val="28"/>
          <w:szCs w:val="28"/>
          <w:lang w:val="uk-UA"/>
        </w:rPr>
      </w:pPr>
      <w:r w:rsidRPr="0002429C">
        <w:rPr>
          <w:sz w:val="28"/>
          <w:szCs w:val="28"/>
          <w:lang w:val="uk-UA"/>
        </w:rPr>
        <w:t>4.4. Кожна із Сторін отримує один примірник Угоди.</w:t>
      </w:r>
    </w:p>
    <w:p w:rsidR="000353E4" w:rsidRPr="0002429C" w:rsidRDefault="000353E4" w:rsidP="000353E4">
      <w:pPr>
        <w:jc w:val="center"/>
        <w:rPr>
          <w:b/>
          <w:bCs/>
          <w:sz w:val="28"/>
          <w:szCs w:val="28"/>
          <w:lang w:val="uk-UA"/>
        </w:rPr>
      </w:pPr>
      <w:r w:rsidRPr="0002429C">
        <w:rPr>
          <w:b/>
          <w:bCs/>
          <w:sz w:val="28"/>
          <w:szCs w:val="28"/>
          <w:lang w:val="uk-UA"/>
        </w:rPr>
        <w:t>5. Відповідальність Сторін</w:t>
      </w:r>
    </w:p>
    <w:p w:rsidR="000353E4" w:rsidRPr="0002429C" w:rsidRDefault="000353E4" w:rsidP="000353E4">
      <w:pPr>
        <w:jc w:val="both"/>
        <w:rPr>
          <w:sz w:val="28"/>
          <w:szCs w:val="28"/>
          <w:lang w:val="uk-UA"/>
        </w:rPr>
      </w:pPr>
      <w:r w:rsidRPr="0002429C">
        <w:rPr>
          <w:sz w:val="28"/>
          <w:szCs w:val="28"/>
          <w:lang w:val="uk-UA"/>
        </w:rPr>
        <w:t>5.1. Сторона 2 несе відповідальність за цільове використання коштів бюджету територіальної громади згідно чинного законодавства України.</w:t>
      </w:r>
    </w:p>
    <w:p w:rsidR="000353E4" w:rsidRPr="0002429C" w:rsidRDefault="000353E4" w:rsidP="000353E4">
      <w:pPr>
        <w:jc w:val="both"/>
        <w:rPr>
          <w:sz w:val="28"/>
          <w:szCs w:val="28"/>
          <w:lang w:val="uk-UA"/>
        </w:rPr>
      </w:pPr>
      <w:r w:rsidRPr="0002429C">
        <w:rPr>
          <w:sz w:val="28"/>
          <w:szCs w:val="28"/>
          <w:lang w:val="uk-UA"/>
        </w:rPr>
        <w:t>5.2. Усі спірні питання розглядаються у встановленому законодавством України порядку.</w:t>
      </w:r>
    </w:p>
    <w:p w:rsidR="000353E4" w:rsidRPr="0002429C" w:rsidRDefault="000353E4" w:rsidP="000353E4">
      <w:pPr>
        <w:rPr>
          <w:sz w:val="28"/>
          <w:szCs w:val="28"/>
          <w:lang w:val="uk-UA"/>
        </w:rPr>
      </w:pPr>
    </w:p>
    <w:p w:rsidR="000353E4" w:rsidRPr="0002429C" w:rsidRDefault="000353E4" w:rsidP="000353E4">
      <w:pPr>
        <w:rPr>
          <w:sz w:val="24"/>
          <w:szCs w:val="24"/>
          <w:lang w:val="uk-UA"/>
        </w:rPr>
      </w:pPr>
    </w:p>
    <w:tbl>
      <w:tblPr>
        <w:tblW w:w="9674" w:type="dxa"/>
        <w:tblInd w:w="113" w:type="dxa"/>
        <w:tblLayout w:type="fixed"/>
        <w:tblLook w:val="04A0"/>
      </w:tblPr>
      <w:tblGrid>
        <w:gridCol w:w="4837"/>
        <w:gridCol w:w="4837"/>
      </w:tblGrid>
      <w:tr w:rsidR="000353E4" w:rsidRPr="0002429C" w:rsidTr="00B74126">
        <w:trPr>
          <w:trHeight w:val="796"/>
        </w:trPr>
        <w:tc>
          <w:tcPr>
            <w:tcW w:w="4837" w:type="dxa"/>
            <w:vAlign w:val="center"/>
            <w:hideMark/>
          </w:tcPr>
          <w:p w:rsidR="000353E4" w:rsidRPr="0002429C" w:rsidRDefault="000353E4" w:rsidP="00B74126">
            <w:pPr>
              <w:rPr>
                <w:b/>
                <w:bCs/>
                <w:sz w:val="28"/>
                <w:szCs w:val="28"/>
                <w:lang w:val="uk-UA"/>
              </w:rPr>
            </w:pPr>
            <w:r w:rsidRPr="0002429C">
              <w:rPr>
                <w:b/>
                <w:bCs/>
                <w:sz w:val="28"/>
                <w:szCs w:val="28"/>
                <w:lang w:val="uk-UA"/>
              </w:rPr>
              <w:t>Сторона 1:</w:t>
            </w:r>
          </w:p>
          <w:p w:rsidR="000353E4" w:rsidRPr="0002429C" w:rsidRDefault="000353E4" w:rsidP="00B74126">
            <w:pPr>
              <w:rPr>
                <w:lang w:val="uk-UA"/>
              </w:rPr>
            </w:pPr>
            <w:r w:rsidRPr="0002429C">
              <w:rPr>
                <w:b/>
                <w:bCs/>
                <w:sz w:val="28"/>
                <w:szCs w:val="28"/>
                <w:lang w:val="uk-UA"/>
              </w:rPr>
              <w:t>____________________________</w:t>
            </w:r>
          </w:p>
          <w:p w:rsidR="000353E4" w:rsidRPr="0002429C" w:rsidRDefault="000353E4" w:rsidP="00B74126">
            <w:pPr>
              <w:rPr>
                <w:lang w:val="uk-UA"/>
              </w:rPr>
            </w:pPr>
            <w:r w:rsidRPr="0002429C">
              <w:rPr>
                <w:b/>
                <w:bCs/>
                <w:sz w:val="28"/>
                <w:szCs w:val="28"/>
                <w:lang w:val="uk-UA"/>
              </w:rPr>
              <w:t>____________________________</w:t>
            </w:r>
          </w:p>
          <w:p w:rsidR="000353E4" w:rsidRPr="0002429C" w:rsidRDefault="000353E4" w:rsidP="00B74126">
            <w:pPr>
              <w:rPr>
                <w:lang w:val="uk-UA"/>
              </w:rPr>
            </w:pPr>
            <w:r w:rsidRPr="0002429C">
              <w:rPr>
                <w:b/>
                <w:bCs/>
                <w:sz w:val="28"/>
                <w:szCs w:val="28"/>
                <w:lang w:val="uk-UA"/>
              </w:rPr>
              <w:t>____________________________</w:t>
            </w:r>
          </w:p>
          <w:p w:rsidR="000353E4" w:rsidRPr="0002429C" w:rsidRDefault="000353E4" w:rsidP="00B74126">
            <w:pPr>
              <w:rPr>
                <w:sz w:val="24"/>
                <w:szCs w:val="24"/>
                <w:lang w:val="uk-UA"/>
              </w:rPr>
            </w:pPr>
            <w:r w:rsidRPr="0002429C">
              <w:rPr>
                <w:b/>
                <w:bCs/>
                <w:sz w:val="28"/>
                <w:szCs w:val="28"/>
                <w:lang w:val="uk-UA"/>
              </w:rPr>
              <w:br/>
            </w:r>
          </w:p>
        </w:tc>
        <w:tc>
          <w:tcPr>
            <w:tcW w:w="4837" w:type="dxa"/>
            <w:vAlign w:val="center"/>
            <w:hideMark/>
          </w:tcPr>
          <w:p w:rsidR="000353E4" w:rsidRPr="0002429C" w:rsidRDefault="000353E4" w:rsidP="00B74126">
            <w:pPr>
              <w:rPr>
                <w:b/>
                <w:bCs/>
                <w:sz w:val="28"/>
                <w:szCs w:val="28"/>
                <w:lang w:val="uk-UA"/>
              </w:rPr>
            </w:pPr>
            <w:r w:rsidRPr="0002429C">
              <w:rPr>
                <w:b/>
                <w:bCs/>
                <w:sz w:val="28"/>
                <w:szCs w:val="28"/>
                <w:lang w:val="uk-UA"/>
              </w:rPr>
              <w:t>Сторона 2:</w:t>
            </w:r>
          </w:p>
          <w:p w:rsidR="000353E4" w:rsidRPr="0002429C" w:rsidRDefault="000353E4" w:rsidP="00B74126">
            <w:pPr>
              <w:rPr>
                <w:lang w:val="uk-UA"/>
              </w:rPr>
            </w:pPr>
            <w:r w:rsidRPr="0002429C">
              <w:rPr>
                <w:b/>
                <w:bCs/>
                <w:sz w:val="28"/>
                <w:szCs w:val="28"/>
                <w:lang w:val="uk-UA"/>
              </w:rPr>
              <w:t>____________________________</w:t>
            </w:r>
          </w:p>
          <w:p w:rsidR="000353E4" w:rsidRPr="0002429C" w:rsidRDefault="000353E4" w:rsidP="00B74126">
            <w:pPr>
              <w:rPr>
                <w:lang w:val="uk-UA"/>
              </w:rPr>
            </w:pPr>
            <w:r w:rsidRPr="0002429C">
              <w:rPr>
                <w:b/>
                <w:bCs/>
                <w:sz w:val="28"/>
                <w:szCs w:val="28"/>
                <w:lang w:val="uk-UA"/>
              </w:rPr>
              <w:t>____________________________</w:t>
            </w:r>
          </w:p>
          <w:p w:rsidR="000353E4" w:rsidRPr="0002429C" w:rsidRDefault="000353E4" w:rsidP="00B74126">
            <w:pPr>
              <w:rPr>
                <w:lang w:val="uk-UA"/>
              </w:rPr>
            </w:pPr>
            <w:r w:rsidRPr="0002429C">
              <w:rPr>
                <w:b/>
                <w:bCs/>
                <w:sz w:val="28"/>
                <w:szCs w:val="28"/>
                <w:lang w:val="uk-UA"/>
              </w:rPr>
              <w:t>____________________________</w:t>
            </w:r>
          </w:p>
          <w:p w:rsidR="000353E4" w:rsidRPr="0002429C" w:rsidRDefault="000353E4" w:rsidP="00B74126">
            <w:pPr>
              <w:rPr>
                <w:sz w:val="24"/>
                <w:szCs w:val="24"/>
                <w:lang w:val="uk-UA"/>
              </w:rPr>
            </w:pPr>
            <w:r w:rsidRPr="0002429C">
              <w:rPr>
                <w:b/>
                <w:bCs/>
                <w:sz w:val="28"/>
                <w:szCs w:val="28"/>
                <w:lang w:val="uk-UA"/>
              </w:rPr>
              <w:br/>
            </w:r>
          </w:p>
        </w:tc>
      </w:tr>
    </w:tbl>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Default="000353E4" w:rsidP="000353E4">
      <w:pPr>
        <w:shd w:val="clear" w:color="auto" w:fill="FFFFFF"/>
        <w:spacing w:before="15"/>
        <w:jc w:val="both"/>
        <w:rPr>
          <w:lang w:val="uk-UA"/>
        </w:rPr>
      </w:pPr>
    </w:p>
    <w:p w:rsidR="000353E4" w:rsidRDefault="000353E4" w:rsidP="000353E4">
      <w:pPr>
        <w:shd w:val="clear" w:color="auto" w:fill="FFFFFF"/>
        <w:spacing w:before="15"/>
        <w:jc w:val="both"/>
        <w:rPr>
          <w:lang w:val="uk-UA"/>
        </w:rPr>
      </w:pPr>
    </w:p>
    <w:p w:rsidR="000353E4" w:rsidRDefault="000353E4" w:rsidP="000353E4">
      <w:pPr>
        <w:shd w:val="clear" w:color="auto" w:fill="FFFFFF"/>
        <w:spacing w:before="15"/>
        <w:jc w:val="both"/>
        <w:rPr>
          <w:lang w:val="uk-UA"/>
        </w:rPr>
      </w:pPr>
    </w:p>
    <w:p w:rsidR="000353E4" w:rsidRPr="0002429C" w:rsidRDefault="000353E4" w:rsidP="000353E4">
      <w:pPr>
        <w:shd w:val="clear" w:color="auto" w:fill="FFFFFF"/>
        <w:spacing w:before="15"/>
        <w:jc w:val="both"/>
        <w:rPr>
          <w:lang w:val="uk-UA"/>
        </w:rPr>
      </w:pPr>
    </w:p>
    <w:p w:rsidR="000353E4" w:rsidRPr="0002429C" w:rsidRDefault="000353E4" w:rsidP="000353E4">
      <w:pPr>
        <w:pStyle w:val="Default"/>
        <w:ind w:firstLine="567"/>
        <w:jc w:val="both"/>
        <w:rPr>
          <w:color w:val="auto"/>
          <w:sz w:val="28"/>
          <w:szCs w:val="28"/>
          <w:lang w:val="uk-UA"/>
        </w:rPr>
      </w:pPr>
    </w:p>
    <w:sectPr w:rsidR="000353E4" w:rsidRPr="0002429C" w:rsidSect="00DD5D93">
      <w:headerReference w:type="even" r:id="rId10"/>
      <w:headerReference w:type="default" r:id="rId11"/>
      <w:pgSz w:w="11906" w:h="16838"/>
      <w:pgMar w:top="360"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66F" w:rsidRDefault="0019266F">
      <w:r>
        <w:separator/>
      </w:r>
    </w:p>
  </w:endnote>
  <w:endnote w:type="continuationSeparator" w:id="1">
    <w:p w:rsidR="0019266F" w:rsidRDefault="00192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66F" w:rsidRDefault="0019266F">
      <w:r>
        <w:separator/>
      </w:r>
    </w:p>
  </w:footnote>
  <w:footnote w:type="continuationSeparator" w:id="1">
    <w:p w:rsidR="0019266F" w:rsidRDefault="00192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07" w:rsidRDefault="001C0307">
    <w:pPr>
      <w:pStyle w:val="a4"/>
      <w:framePr w:wrap="around" w:vAnchor="text" w:hAnchor="margin" w:xAlign="center" w:y="1"/>
      <w:rPr>
        <w:rStyle w:val="a3"/>
      </w:rPr>
    </w:pPr>
    <w:r>
      <w:fldChar w:fldCharType="begin"/>
    </w:r>
    <w:r>
      <w:rPr>
        <w:rStyle w:val="a3"/>
      </w:rPr>
      <w:instrText xml:space="preserve">PAGE  </w:instrText>
    </w:r>
    <w:r>
      <w:fldChar w:fldCharType="end"/>
    </w:r>
  </w:p>
  <w:p w:rsidR="001C0307" w:rsidRDefault="001C030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07" w:rsidRDefault="001C0307">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21</w:t>
    </w:r>
    <w:r>
      <w:fldChar w:fldCharType="end"/>
    </w:r>
  </w:p>
  <w:p w:rsidR="001C0307" w:rsidRDefault="001C030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9F2"/>
    <w:multiLevelType w:val="hybridMultilevel"/>
    <w:tmpl w:val="73F28912"/>
    <w:lvl w:ilvl="0" w:tplc="0724702A">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F1072"/>
    <w:multiLevelType w:val="multilevel"/>
    <w:tmpl w:val="557A91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8C53A7"/>
    <w:multiLevelType w:val="multilevel"/>
    <w:tmpl w:val="E936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90923"/>
    <w:multiLevelType w:val="hybridMultilevel"/>
    <w:tmpl w:val="660E8B24"/>
    <w:lvl w:ilvl="0" w:tplc="6DE6AA62">
      <w:start w:val="1"/>
      <w:numFmt w:val="decimal"/>
      <w:lvlText w:val="%1."/>
      <w:lvlJc w:val="left"/>
      <w:pPr>
        <w:tabs>
          <w:tab w:val="num" w:pos="720"/>
        </w:tabs>
        <w:ind w:left="720" w:hanging="360"/>
      </w:pPr>
    </w:lvl>
    <w:lvl w:ilvl="1" w:tplc="22BA7A6C" w:tentative="1">
      <w:start w:val="1"/>
      <w:numFmt w:val="decimal"/>
      <w:lvlText w:val="%2."/>
      <w:lvlJc w:val="left"/>
      <w:pPr>
        <w:tabs>
          <w:tab w:val="num" w:pos="1440"/>
        </w:tabs>
        <w:ind w:left="1440" w:hanging="360"/>
      </w:pPr>
    </w:lvl>
    <w:lvl w:ilvl="2" w:tplc="FA484646" w:tentative="1">
      <w:start w:val="1"/>
      <w:numFmt w:val="decimal"/>
      <w:lvlText w:val="%3."/>
      <w:lvlJc w:val="left"/>
      <w:pPr>
        <w:tabs>
          <w:tab w:val="num" w:pos="2160"/>
        </w:tabs>
        <w:ind w:left="2160" w:hanging="360"/>
      </w:pPr>
    </w:lvl>
    <w:lvl w:ilvl="3" w:tplc="43FC9836" w:tentative="1">
      <w:start w:val="1"/>
      <w:numFmt w:val="decimal"/>
      <w:lvlText w:val="%4."/>
      <w:lvlJc w:val="left"/>
      <w:pPr>
        <w:tabs>
          <w:tab w:val="num" w:pos="2880"/>
        </w:tabs>
        <w:ind w:left="2880" w:hanging="360"/>
      </w:pPr>
    </w:lvl>
    <w:lvl w:ilvl="4" w:tplc="EE527D7E" w:tentative="1">
      <w:start w:val="1"/>
      <w:numFmt w:val="decimal"/>
      <w:lvlText w:val="%5."/>
      <w:lvlJc w:val="left"/>
      <w:pPr>
        <w:tabs>
          <w:tab w:val="num" w:pos="3600"/>
        </w:tabs>
        <w:ind w:left="3600" w:hanging="360"/>
      </w:pPr>
    </w:lvl>
    <w:lvl w:ilvl="5" w:tplc="CA9A0A4C" w:tentative="1">
      <w:start w:val="1"/>
      <w:numFmt w:val="decimal"/>
      <w:lvlText w:val="%6."/>
      <w:lvlJc w:val="left"/>
      <w:pPr>
        <w:tabs>
          <w:tab w:val="num" w:pos="4320"/>
        </w:tabs>
        <w:ind w:left="4320" w:hanging="360"/>
      </w:pPr>
    </w:lvl>
    <w:lvl w:ilvl="6" w:tplc="77266F1A" w:tentative="1">
      <w:start w:val="1"/>
      <w:numFmt w:val="decimal"/>
      <w:lvlText w:val="%7."/>
      <w:lvlJc w:val="left"/>
      <w:pPr>
        <w:tabs>
          <w:tab w:val="num" w:pos="5040"/>
        </w:tabs>
        <w:ind w:left="5040" w:hanging="360"/>
      </w:pPr>
    </w:lvl>
    <w:lvl w:ilvl="7" w:tplc="AA1A51D4" w:tentative="1">
      <w:start w:val="1"/>
      <w:numFmt w:val="decimal"/>
      <w:lvlText w:val="%8."/>
      <w:lvlJc w:val="left"/>
      <w:pPr>
        <w:tabs>
          <w:tab w:val="num" w:pos="5760"/>
        </w:tabs>
        <w:ind w:left="5760" w:hanging="360"/>
      </w:pPr>
    </w:lvl>
    <w:lvl w:ilvl="8" w:tplc="A07AFEBE" w:tentative="1">
      <w:start w:val="1"/>
      <w:numFmt w:val="decimal"/>
      <w:lvlText w:val="%9."/>
      <w:lvlJc w:val="left"/>
      <w:pPr>
        <w:tabs>
          <w:tab w:val="num" w:pos="6480"/>
        </w:tabs>
        <w:ind w:left="6480" w:hanging="360"/>
      </w:pPr>
    </w:lvl>
  </w:abstractNum>
  <w:abstractNum w:abstractNumId="4">
    <w:nsid w:val="5C242DD2"/>
    <w:multiLevelType w:val="multilevel"/>
    <w:tmpl w:val="2978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B11935"/>
    <w:multiLevelType w:val="hybridMultilevel"/>
    <w:tmpl w:val="81865B00"/>
    <w:lvl w:ilvl="0" w:tplc="6BAC0F8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71CF57B4"/>
    <w:multiLevelType w:val="multilevel"/>
    <w:tmpl w:val="D7A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753F46"/>
    <w:multiLevelType w:val="hybridMultilevel"/>
    <w:tmpl w:val="3B6E6208"/>
    <w:lvl w:ilvl="0" w:tplc="2B8ACC08">
      <w:start w:val="1"/>
      <w:numFmt w:val="bullet"/>
      <w:lvlText w:val="•"/>
      <w:lvlJc w:val="left"/>
      <w:pPr>
        <w:tabs>
          <w:tab w:val="num" w:pos="720"/>
        </w:tabs>
        <w:ind w:left="720" w:hanging="360"/>
      </w:pPr>
      <w:rPr>
        <w:rFonts w:ascii="Georgia" w:hAnsi="Georgia" w:hint="default"/>
      </w:rPr>
    </w:lvl>
    <w:lvl w:ilvl="1" w:tplc="E5C8AB6E" w:tentative="1">
      <w:start w:val="1"/>
      <w:numFmt w:val="bullet"/>
      <w:lvlText w:val="•"/>
      <w:lvlJc w:val="left"/>
      <w:pPr>
        <w:tabs>
          <w:tab w:val="num" w:pos="1440"/>
        </w:tabs>
        <w:ind w:left="1440" w:hanging="360"/>
      </w:pPr>
      <w:rPr>
        <w:rFonts w:ascii="Georgia" w:hAnsi="Georgia" w:hint="default"/>
      </w:rPr>
    </w:lvl>
    <w:lvl w:ilvl="2" w:tplc="44A28904" w:tentative="1">
      <w:start w:val="1"/>
      <w:numFmt w:val="bullet"/>
      <w:lvlText w:val="•"/>
      <w:lvlJc w:val="left"/>
      <w:pPr>
        <w:tabs>
          <w:tab w:val="num" w:pos="2160"/>
        </w:tabs>
        <w:ind w:left="2160" w:hanging="360"/>
      </w:pPr>
      <w:rPr>
        <w:rFonts w:ascii="Georgia" w:hAnsi="Georgia" w:hint="default"/>
      </w:rPr>
    </w:lvl>
    <w:lvl w:ilvl="3" w:tplc="DFF8B946" w:tentative="1">
      <w:start w:val="1"/>
      <w:numFmt w:val="bullet"/>
      <w:lvlText w:val="•"/>
      <w:lvlJc w:val="left"/>
      <w:pPr>
        <w:tabs>
          <w:tab w:val="num" w:pos="2880"/>
        </w:tabs>
        <w:ind w:left="2880" w:hanging="360"/>
      </w:pPr>
      <w:rPr>
        <w:rFonts w:ascii="Georgia" w:hAnsi="Georgia" w:hint="default"/>
      </w:rPr>
    </w:lvl>
    <w:lvl w:ilvl="4" w:tplc="53729DF6" w:tentative="1">
      <w:start w:val="1"/>
      <w:numFmt w:val="bullet"/>
      <w:lvlText w:val="•"/>
      <w:lvlJc w:val="left"/>
      <w:pPr>
        <w:tabs>
          <w:tab w:val="num" w:pos="3600"/>
        </w:tabs>
        <w:ind w:left="3600" w:hanging="360"/>
      </w:pPr>
      <w:rPr>
        <w:rFonts w:ascii="Georgia" w:hAnsi="Georgia" w:hint="default"/>
      </w:rPr>
    </w:lvl>
    <w:lvl w:ilvl="5" w:tplc="60B6A48A" w:tentative="1">
      <w:start w:val="1"/>
      <w:numFmt w:val="bullet"/>
      <w:lvlText w:val="•"/>
      <w:lvlJc w:val="left"/>
      <w:pPr>
        <w:tabs>
          <w:tab w:val="num" w:pos="4320"/>
        </w:tabs>
        <w:ind w:left="4320" w:hanging="360"/>
      </w:pPr>
      <w:rPr>
        <w:rFonts w:ascii="Georgia" w:hAnsi="Georgia" w:hint="default"/>
      </w:rPr>
    </w:lvl>
    <w:lvl w:ilvl="6" w:tplc="AB648EAC" w:tentative="1">
      <w:start w:val="1"/>
      <w:numFmt w:val="bullet"/>
      <w:lvlText w:val="•"/>
      <w:lvlJc w:val="left"/>
      <w:pPr>
        <w:tabs>
          <w:tab w:val="num" w:pos="5040"/>
        </w:tabs>
        <w:ind w:left="5040" w:hanging="360"/>
      </w:pPr>
      <w:rPr>
        <w:rFonts w:ascii="Georgia" w:hAnsi="Georgia" w:hint="default"/>
      </w:rPr>
    </w:lvl>
    <w:lvl w:ilvl="7" w:tplc="FF588C8E" w:tentative="1">
      <w:start w:val="1"/>
      <w:numFmt w:val="bullet"/>
      <w:lvlText w:val="•"/>
      <w:lvlJc w:val="left"/>
      <w:pPr>
        <w:tabs>
          <w:tab w:val="num" w:pos="5760"/>
        </w:tabs>
        <w:ind w:left="5760" w:hanging="360"/>
      </w:pPr>
      <w:rPr>
        <w:rFonts w:ascii="Georgia" w:hAnsi="Georgia" w:hint="default"/>
      </w:rPr>
    </w:lvl>
    <w:lvl w:ilvl="8" w:tplc="98EAD0C0"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B2076"/>
    <w:rsid w:val="00006C47"/>
    <w:rsid w:val="0001110E"/>
    <w:rsid w:val="00012691"/>
    <w:rsid w:val="00023D4B"/>
    <w:rsid w:val="0002429C"/>
    <w:rsid w:val="000353E4"/>
    <w:rsid w:val="000500C5"/>
    <w:rsid w:val="00053F65"/>
    <w:rsid w:val="000635E2"/>
    <w:rsid w:val="00082936"/>
    <w:rsid w:val="00083AB2"/>
    <w:rsid w:val="000917AB"/>
    <w:rsid w:val="00091910"/>
    <w:rsid w:val="00092025"/>
    <w:rsid w:val="0009435D"/>
    <w:rsid w:val="00096DC2"/>
    <w:rsid w:val="000B1896"/>
    <w:rsid w:val="000B30C9"/>
    <w:rsid w:val="000C6CFE"/>
    <w:rsid w:val="000C7698"/>
    <w:rsid w:val="000D0AAF"/>
    <w:rsid w:val="000D25B4"/>
    <w:rsid w:val="000D4255"/>
    <w:rsid w:val="000E0EFB"/>
    <w:rsid w:val="000E6264"/>
    <w:rsid w:val="000F3090"/>
    <w:rsid w:val="000F5119"/>
    <w:rsid w:val="0012289F"/>
    <w:rsid w:val="00123E5F"/>
    <w:rsid w:val="00127489"/>
    <w:rsid w:val="00130326"/>
    <w:rsid w:val="0013033D"/>
    <w:rsid w:val="0013595E"/>
    <w:rsid w:val="00144464"/>
    <w:rsid w:val="00152A33"/>
    <w:rsid w:val="00163E71"/>
    <w:rsid w:val="00175144"/>
    <w:rsid w:val="00181055"/>
    <w:rsid w:val="00185311"/>
    <w:rsid w:val="0019266F"/>
    <w:rsid w:val="00193218"/>
    <w:rsid w:val="001A2DCB"/>
    <w:rsid w:val="001A361C"/>
    <w:rsid w:val="001B329D"/>
    <w:rsid w:val="001B3A02"/>
    <w:rsid w:val="001C0307"/>
    <w:rsid w:val="001D5716"/>
    <w:rsid w:val="001F1F9F"/>
    <w:rsid w:val="0020037C"/>
    <w:rsid w:val="00210175"/>
    <w:rsid w:val="002120DC"/>
    <w:rsid w:val="0021593D"/>
    <w:rsid w:val="00216F3F"/>
    <w:rsid w:val="00217E17"/>
    <w:rsid w:val="0022396D"/>
    <w:rsid w:val="0022404D"/>
    <w:rsid w:val="00231158"/>
    <w:rsid w:val="00231335"/>
    <w:rsid w:val="00232778"/>
    <w:rsid w:val="002337AD"/>
    <w:rsid w:val="002345D4"/>
    <w:rsid w:val="00240307"/>
    <w:rsid w:val="002416B1"/>
    <w:rsid w:val="0027082F"/>
    <w:rsid w:val="00270A21"/>
    <w:rsid w:val="00284130"/>
    <w:rsid w:val="00296ECB"/>
    <w:rsid w:val="00297DC9"/>
    <w:rsid w:val="002A18C1"/>
    <w:rsid w:val="002B0D6A"/>
    <w:rsid w:val="002C195F"/>
    <w:rsid w:val="002C3FA6"/>
    <w:rsid w:val="002C5DA4"/>
    <w:rsid w:val="002C5F98"/>
    <w:rsid w:val="002D12D7"/>
    <w:rsid w:val="002D22BA"/>
    <w:rsid w:val="002D3E39"/>
    <w:rsid w:val="002D761C"/>
    <w:rsid w:val="002D7FC6"/>
    <w:rsid w:val="002E4A8F"/>
    <w:rsid w:val="002F61F3"/>
    <w:rsid w:val="00302FB6"/>
    <w:rsid w:val="0030789E"/>
    <w:rsid w:val="0030797F"/>
    <w:rsid w:val="003153F8"/>
    <w:rsid w:val="00320140"/>
    <w:rsid w:val="0032726A"/>
    <w:rsid w:val="003311C0"/>
    <w:rsid w:val="00354BCC"/>
    <w:rsid w:val="00366ED0"/>
    <w:rsid w:val="00371340"/>
    <w:rsid w:val="00381C39"/>
    <w:rsid w:val="003837F0"/>
    <w:rsid w:val="00393747"/>
    <w:rsid w:val="00393F74"/>
    <w:rsid w:val="00396D55"/>
    <w:rsid w:val="00396FBB"/>
    <w:rsid w:val="003A1E35"/>
    <w:rsid w:val="003A1F15"/>
    <w:rsid w:val="003C5C37"/>
    <w:rsid w:val="003D0501"/>
    <w:rsid w:val="003D1B59"/>
    <w:rsid w:val="003D2130"/>
    <w:rsid w:val="003E074B"/>
    <w:rsid w:val="003E3AE2"/>
    <w:rsid w:val="004003C1"/>
    <w:rsid w:val="00400575"/>
    <w:rsid w:val="00405DD4"/>
    <w:rsid w:val="004147C4"/>
    <w:rsid w:val="004359AB"/>
    <w:rsid w:val="004359F7"/>
    <w:rsid w:val="00437DF5"/>
    <w:rsid w:val="004500D1"/>
    <w:rsid w:val="00452D4A"/>
    <w:rsid w:val="004535C9"/>
    <w:rsid w:val="004546FA"/>
    <w:rsid w:val="004677B2"/>
    <w:rsid w:val="0047325D"/>
    <w:rsid w:val="00475E48"/>
    <w:rsid w:val="0048426B"/>
    <w:rsid w:val="0048528B"/>
    <w:rsid w:val="00495536"/>
    <w:rsid w:val="00496F51"/>
    <w:rsid w:val="004A59FE"/>
    <w:rsid w:val="004B2076"/>
    <w:rsid w:val="004B2B14"/>
    <w:rsid w:val="004D0073"/>
    <w:rsid w:val="004D6E5B"/>
    <w:rsid w:val="004D7291"/>
    <w:rsid w:val="004E447E"/>
    <w:rsid w:val="004F6B84"/>
    <w:rsid w:val="00505625"/>
    <w:rsid w:val="00510647"/>
    <w:rsid w:val="00520541"/>
    <w:rsid w:val="005222AC"/>
    <w:rsid w:val="00524F73"/>
    <w:rsid w:val="00530F46"/>
    <w:rsid w:val="0053488A"/>
    <w:rsid w:val="005410ED"/>
    <w:rsid w:val="00547D96"/>
    <w:rsid w:val="00557DBB"/>
    <w:rsid w:val="00562BA3"/>
    <w:rsid w:val="005A4AA0"/>
    <w:rsid w:val="005A705B"/>
    <w:rsid w:val="005B564D"/>
    <w:rsid w:val="005B5D9E"/>
    <w:rsid w:val="005D1EB0"/>
    <w:rsid w:val="005D2939"/>
    <w:rsid w:val="005D4B04"/>
    <w:rsid w:val="005D6FBE"/>
    <w:rsid w:val="005E40E4"/>
    <w:rsid w:val="005F304E"/>
    <w:rsid w:val="005F75D5"/>
    <w:rsid w:val="00603165"/>
    <w:rsid w:val="006038BF"/>
    <w:rsid w:val="00603916"/>
    <w:rsid w:val="00613556"/>
    <w:rsid w:val="00614082"/>
    <w:rsid w:val="00616C1F"/>
    <w:rsid w:val="0062179D"/>
    <w:rsid w:val="00626F83"/>
    <w:rsid w:val="00633F07"/>
    <w:rsid w:val="006347F5"/>
    <w:rsid w:val="0064003A"/>
    <w:rsid w:val="00644B57"/>
    <w:rsid w:val="0065552A"/>
    <w:rsid w:val="0066661F"/>
    <w:rsid w:val="00666E34"/>
    <w:rsid w:val="006705D1"/>
    <w:rsid w:val="00670E58"/>
    <w:rsid w:val="00673545"/>
    <w:rsid w:val="00674118"/>
    <w:rsid w:val="0069283D"/>
    <w:rsid w:val="006A06ED"/>
    <w:rsid w:val="006A5259"/>
    <w:rsid w:val="006B0C44"/>
    <w:rsid w:val="006C61D8"/>
    <w:rsid w:val="006D0BEA"/>
    <w:rsid w:val="006D0DAC"/>
    <w:rsid w:val="006E1BA2"/>
    <w:rsid w:val="006E2EC4"/>
    <w:rsid w:val="006E7A5E"/>
    <w:rsid w:val="006F34A2"/>
    <w:rsid w:val="00705D81"/>
    <w:rsid w:val="00711F2A"/>
    <w:rsid w:val="00714CD0"/>
    <w:rsid w:val="00726EE8"/>
    <w:rsid w:val="00734A2B"/>
    <w:rsid w:val="00735ECA"/>
    <w:rsid w:val="00746373"/>
    <w:rsid w:val="00772DC2"/>
    <w:rsid w:val="007734F2"/>
    <w:rsid w:val="007833B2"/>
    <w:rsid w:val="00783435"/>
    <w:rsid w:val="007B2275"/>
    <w:rsid w:val="007B7DB8"/>
    <w:rsid w:val="007C03A7"/>
    <w:rsid w:val="007C07DA"/>
    <w:rsid w:val="007C3706"/>
    <w:rsid w:val="007D50D9"/>
    <w:rsid w:val="007F0DC4"/>
    <w:rsid w:val="007F7D58"/>
    <w:rsid w:val="008045CB"/>
    <w:rsid w:val="00810A2B"/>
    <w:rsid w:val="00812E7E"/>
    <w:rsid w:val="008164FF"/>
    <w:rsid w:val="00823811"/>
    <w:rsid w:val="00826D94"/>
    <w:rsid w:val="00827BB3"/>
    <w:rsid w:val="00830EFC"/>
    <w:rsid w:val="008323B4"/>
    <w:rsid w:val="00837569"/>
    <w:rsid w:val="00844716"/>
    <w:rsid w:val="008463B8"/>
    <w:rsid w:val="00853360"/>
    <w:rsid w:val="00861F7A"/>
    <w:rsid w:val="0086526D"/>
    <w:rsid w:val="00875EB3"/>
    <w:rsid w:val="00897230"/>
    <w:rsid w:val="008A203A"/>
    <w:rsid w:val="008D2615"/>
    <w:rsid w:val="008D47DE"/>
    <w:rsid w:val="008E077F"/>
    <w:rsid w:val="008F125B"/>
    <w:rsid w:val="008F1537"/>
    <w:rsid w:val="009028AB"/>
    <w:rsid w:val="00903645"/>
    <w:rsid w:val="009247EE"/>
    <w:rsid w:val="00925522"/>
    <w:rsid w:val="0092770B"/>
    <w:rsid w:val="009422E0"/>
    <w:rsid w:val="00946833"/>
    <w:rsid w:val="00947ED6"/>
    <w:rsid w:val="00955350"/>
    <w:rsid w:val="00957F60"/>
    <w:rsid w:val="009617DC"/>
    <w:rsid w:val="00964D14"/>
    <w:rsid w:val="00971C59"/>
    <w:rsid w:val="009768D5"/>
    <w:rsid w:val="00977106"/>
    <w:rsid w:val="00981596"/>
    <w:rsid w:val="00981FCD"/>
    <w:rsid w:val="009A7851"/>
    <w:rsid w:val="009B0DD9"/>
    <w:rsid w:val="009B41D5"/>
    <w:rsid w:val="009C07D9"/>
    <w:rsid w:val="009C484E"/>
    <w:rsid w:val="009D659A"/>
    <w:rsid w:val="009D7AE9"/>
    <w:rsid w:val="009E141F"/>
    <w:rsid w:val="00A01346"/>
    <w:rsid w:val="00A23CAD"/>
    <w:rsid w:val="00A73BDD"/>
    <w:rsid w:val="00A74DA5"/>
    <w:rsid w:val="00A750C9"/>
    <w:rsid w:val="00A948DA"/>
    <w:rsid w:val="00AA0551"/>
    <w:rsid w:val="00AA1870"/>
    <w:rsid w:val="00AB7AD9"/>
    <w:rsid w:val="00AC05D8"/>
    <w:rsid w:val="00AC1523"/>
    <w:rsid w:val="00AC2EDA"/>
    <w:rsid w:val="00AD0810"/>
    <w:rsid w:val="00AD669B"/>
    <w:rsid w:val="00AD69C7"/>
    <w:rsid w:val="00AF75EF"/>
    <w:rsid w:val="00B1432B"/>
    <w:rsid w:val="00B2157D"/>
    <w:rsid w:val="00B3705F"/>
    <w:rsid w:val="00B535DC"/>
    <w:rsid w:val="00B54056"/>
    <w:rsid w:val="00B6167F"/>
    <w:rsid w:val="00B62976"/>
    <w:rsid w:val="00B74126"/>
    <w:rsid w:val="00B80FE3"/>
    <w:rsid w:val="00B85FF3"/>
    <w:rsid w:val="00BB4850"/>
    <w:rsid w:val="00BB72B8"/>
    <w:rsid w:val="00BB7B73"/>
    <w:rsid w:val="00BC2531"/>
    <w:rsid w:val="00BC69B5"/>
    <w:rsid w:val="00BD6ADC"/>
    <w:rsid w:val="00BE0307"/>
    <w:rsid w:val="00BE54A6"/>
    <w:rsid w:val="00C07EC9"/>
    <w:rsid w:val="00C16902"/>
    <w:rsid w:val="00C2214D"/>
    <w:rsid w:val="00C4310D"/>
    <w:rsid w:val="00C50AD7"/>
    <w:rsid w:val="00C5196D"/>
    <w:rsid w:val="00C55E60"/>
    <w:rsid w:val="00C60001"/>
    <w:rsid w:val="00C628C6"/>
    <w:rsid w:val="00C64FEF"/>
    <w:rsid w:val="00C65094"/>
    <w:rsid w:val="00C6562D"/>
    <w:rsid w:val="00C71555"/>
    <w:rsid w:val="00C74666"/>
    <w:rsid w:val="00C74D2F"/>
    <w:rsid w:val="00C81DCA"/>
    <w:rsid w:val="00C838EE"/>
    <w:rsid w:val="00C858B5"/>
    <w:rsid w:val="00C85B30"/>
    <w:rsid w:val="00C92BFD"/>
    <w:rsid w:val="00CA2CF7"/>
    <w:rsid w:val="00CD50A9"/>
    <w:rsid w:val="00CD62A3"/>
    <w:rsid w:val="00D10F58"/>
    <w:rsid w:val="00D1188D"/>
    <w:rsid w:val="00D218ED"/>
    <w:rsid w:val="00D22797"/>
    <w:rsid w:val="00D230E7"/>
    <w:rsid w:val="00D24D2B"/>
    <w:rsid w:val="00D40868"/>
    <w:rsid w:val="00D52BE6"/>
    <w:rsid w:val="00D54331"/>
    <w:rsid w:val="00D6384A"/>
    <w:rsid w:val="00D63A86"/>
    <w:rsid w:val="00D65255"/>
    <w:rsid w:val="00D6640C"/>
    <w:rsid w:val="00D66853"/>
    <w:rsid w:val="00D7353E"/>
    <w:rsid w:val="00D82EF2"/>
    <w:rsid w:val="00D8389C"/>
    <w:rsid w:val="00D94873"/>
    <w:rsid w:val="00D971DE"/>
    <w:rsid w:val="00DA771D"/>
    <w:rsid w:val="00DB1DEC"/>
    <w:rsid w:val="00DB428B"/>
    <w:rsid w:val="00DB4D56"/>
    <w:rsid w:val="00DC2178"/>
    <w:rsid w:val="00DD0786"/>
    <w:rsid w:val="00DD5D93"/>
    <w:rsid w:val="00DD7FE3"/>
    <w:rsid w:val="00DE00C7"/>
    <w:rsid w:val="00DE6D40"/>
    <w:rsid w:val="00DE75A3"/>
    <w:rsid w:val="00DE7971"/>
    <w:rsid w:val="00DF5123"/>
    <w:rsid w:val="00E0265E"/>
    <w:rsid w:val="00E029DE"/>
    <w:rsid w:val="00E12400"/>
    <w:rsid w:val="00E24B8E"/>
    <w:rsid w:val="00E418FD"/>
    <w:rsid w:val="00E67565"/>
    <w:rsid w:val="00E953B8"/>
    <w:rsid w:val="00EA741B"/>
    <w:rsid w:val="00EA79D9"/>
    <w:rsid w:val="00EB2466"/>
    <w:rsid w:val="00EE22DA"/>
    <w:rsid w:val="00EE5206"/>
    <w:rsid w:val="00EF1FC4"/>
    <w:rsid w:val="00F15E67"/>
    <w:rsid w:val="00F16009"/>
    <w:rsid w:val="00F227A3"/>
    <w:rsid w:val="00F26CF3"/>
    <w:rsid w:val="00F26FB0"/>
    <w:rsid w:val="00F31AAC"/>
    <w:rsid w:val="00F522CE"/>
    <w:rsid w:val="00F561BC"/>
    <w:rsid w:val="00F66053"/>
    <w:rsid w:val="00F82484"/>
    <w:rsid w:val="00F933DB"/>
    <w:rsid w:val="00FA3107"/>
    <w:rsid w:val="00FB0BC7"/>
    <w:rsid w:val="00FB5CC8"/>
    <w:rsid w:val="00FC15C0"/>
    <w:rsid w:val="00FC3EFC"/>
    <w:rsid w:val="00FD24CD"/>
    <w:rsid w:val="00FE0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61D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24CD"/>
  </w:style>
  <w:style w:type="paragraph" w:styleId="a4">
    <w:name w:val="header"/>
    <w:basedOn w:val="a"/>
    <w:link w:val="a5"/>
    <w:rsid w:val="00FD24CD"/>
    <w:pPr>
      <w:tabs>
        <w:tab w:val="center" w:pos="4819"/>
        <w:tab w:val="right" w:pos="9639"/>
      </w:tabs>
    </w:pPr>
  </w:style>
  <w:style w:type="character" w:customStyle="1" w:styleId="a5">
    <w:name w:val="Верхний колонтитул Знак"/>
    <w:basedOn w:val="a0"/>
    <w:link w:val="a4"/>
    <w:rsid w:val="00FD24CD"/>
    <w:rPr>
      <w:rFonts w:ascii="Times New Roman" w:eastAsia="Times New Roman" w:hAnsi="Times New Roman" w:cs="Times New Roman"/>
      <w:sz w:val="20"/>
      <w:szCs w:val="20"/>
      <w:lang w:eastAsia="ru-RU"/>
    </w:rPr>
  </w:style>
  <w:style w:type="paragraph" w:styleId="a6">
    <w:name w:val="Body Text Indent"/>
    <w:basedOn w:val="a"/>
    <w:link w:val="a7"/>
    <w:rsid w:val="00FD24CD"/>
    <w:pPr>
      <w:spacing w:after="120"/>
      <w:ind w:left="283"/>
    </w:pPr>
  </w:style>
  <w:style w:type="character" w:customStyle="1" w:styleId="a7">
    <w:name w:val="Основной текст с отступом Знак"/>
    <w:basedOn w:val="a0"/>
    <w:link w:val="a6"/>
    <w:rsid w:val="00FD24CD"/>
    <w:rPr>
      <w:rFonts w:ascii="Times New Roman" w:eastAsia="Times New Roman" w:hAnsi="Times New Roman" w:cs="Times New Roman"/>
      <w:sz w:val="20"/>
      <w:szCs w:val="20"/>
      <w:lang w:eastAsia="ru-RU"/>
    </w:rPr>
  </w:style>
  <w:style w:type="character" w:styleId="a8">
    <w:name w:val="Hyperlink"/>
    <w:rsid w:val="00FD24CD"/>
    <w:rPr>
      <w:rFonts w:ascii="Times New Roman" w:hAnsi="Times New Roman" w:cs="Times New Roman" w:hint="default"/>
      <w:color w:val="0000FF"/>
      <w:u w:val="single"/>
    </w:rPr>
  </w:style>
  <w:style w:type="character" w:customStyle="1" w:styleId="a9">
    <w:name w:val="Текст Знак"/>
    <w:link w:val="aa"/>
    <w:locked/>
    <w:rsid w:val="00FD24CD"/>
    <w:rPr>
      <w:rFonts w:ascii="Courier New" w:hAnsi="Courier New" w:cs="Courier New"/>
      <w:lang w:val="uk-UA"/>
    </w:rPr>
  </w:style>
  <w:style w:type="paragraph" w:styleId="aa">
    <w:name w:val="Plain Text"/>
    <w:basedOn w:val="a"/>
    <w:link w:val="a9"/>
    <w:rsid w:val="00FD24CD"/>
    <w:pPr>
      <w:spacing w:after="200" w:line="276" w:lineRule="auto"/>
    </w:pPr>
    <w:rPr>
      <w:rFonts w:ascii="Courier New" w:eastAsiaTheme="minorHAnsi" w:hAnsi="Courier New" w:cs="Courier New"/>
      <w:sz w:val="22"/>
      <w:szCs w:val="22"/>
      <w:lang w:val="uk-UA" w:eastAsia="en-US"/>
    </w:rPr>
  </w:style>
  <w:style w:type="character" w:customStyle="1" w:styleId="11">
    <w:name w:val="Текст Знак1"/>
    <w:basedOn w:val="a0"/>
    <w:uiPriority w:val="99"/>
    <w:semiHidden/>
    <w:rsid w:val="00FD24CD"/>
    <w:rPr>
      <w:rFonts w:ascii="Consolas" w:eastAsia="Times New Roman" w:hAnsi="Consolas" w:cs="Times New Roman"/>
      <w:sz w:val="21"/>
      <w:szCs w:val="21"/>
      <w:lang w:eastAsia="ru-RU"/>
    </w:rPr>
  </w:style>
  <w:style w:type="character" w:customStyle="1" w:styleId="apple-converted-space">
    <w:name w:val="apple-converted-space"/>
    <w:rsid w:val="00FD24CD"/>
  </w:style>
  <w:style w:type="paragraph" w:customStyle="1" w:styleId="Default">
    <w:name w:val="Default"/>
    <w:rsid w:val="00FD24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List Paragraph"/>
    <w:basedOn w:val="a"/>
    <w:uiPriority w:val="34"/>
    <w:qFormat/>
    <w:rsid w:val="00FD24CD"/>
    <w:pPr>
      <w:spacing w:after="160" w:line="259" w:lineRule="auto"/>
      <w:ind w:left="720"/>
      <w:contextualSpacing/>
    </w:pPr>
    <w:rPr>
      <w:rFonts w:ascii="Calibri" w:eastAsia="Calibri" w:hAnsi="Calibri"/>
      <w:sz w:val="22"/>
      <w:szCs w:val="22"/>
      <w:lang w:eastAsia="en-US"/>
    </w:rPr>
  </w:style>
  <w:style w:type="paragraph" w:styleId="ac">
    <w:name w:val="Balloon Text"/>
    <w:basedOn w:val="a"/>
    <w:link w:val="ad"/>
    <w:uiPriority w:val="99"/>
    <w:semiHidden/>
    <w:unhideWhenUsed/>
    <w:rsid w:val="00091910"/>
    <w:rPr>
      <w:rFonts w:ascii="Segoe UI" w:hAnsi="Segoe UI" w:cs="Segoe UI"/>
      <w:sz w:val="18"/>
      <w:szCs w:val="18"/>
    </w:rPr>
  </w:style>
  <w:style w:type="character" w:customStyle="1" w:styleId="ad">
    <w:name w:val="Текст выноски Знак"/>
    <w:basedOn w:val="a0"/>
    <w:link w:val="ac"/>
    <w:uiPriority w:val="99"/>
    <w:semiHidden/>
    <w:rsid w:val="00091910"/>
    <w:rPr>
      <w:rFonts w:ascii="Segoe UI" w:eastAsia="Times New Roman" w:hAnsi="Segoe UI" w:cs="Segoe UI"/>
      <w:sz w:val="18"/>
      <w:szCs w:val="18"/>
      <w:lang w:eastAsia="ru-RU"/>
    </w:rPr>
  </w:style>
  <w:style w:type="paragraph" w:styleId="ae">
    <w:name w:val="Normal (Web)"/>
    <w:basedOn w:val="a"/>
    <w:uiPriority w:val="99"/>
    <w:unhideWhenUsed/>
    <w:rsid w:val="008E077F"/>
    <w:pPr>
      <w:spacing w:before="100" w:beforeAutospacing="1" w:after="100" w:afterAutospacing="1"/>
    </w:pPr>
    <w:rPr>
      <w:sz w:val="24"/>
      <w:szCs w:val="24"/>
    </w:rPr>
  </w:style>
  <w:style w:type="character" w:customStyle="1" w:styleId="af">
    <w:name w:val="Основной текст_"/>
    <w:basedOn w:val="a0"/>
    <w:link w:val="12"/>
    <w:rsid w:val="004D7291"/>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
    <w:rsid w:val="004D7291"/>
    <w:pPr>
      <w:widowControl w:val="0"/>
      <w:shd w:val="clear" w:color="auto" w:fill="FFFFFF"/>
      <w:ind w:firstLine="400"/>
    </w:pPr>
    <w:rPr>
      <w:sz w:val="28"/>
      <w:szCs w:val="28"/>
      <w:lang w:eastAsia="en-US"/>
    </w:rPr>
  </w:style>
  <w:style w:type="character" w:styleId="af0">
    <w:name w:val="Strong"/>
    <w:basedOn w:val="a0"/>
    <w:uiPriority w:val="22"/>
    <w:qFormat/>
    <w:rsid w:val="004D7291"/>
    <w:rPr>
      <w:b/>
      <w:bCs/>
    </w:rPr>
  </w:style>
  <w:style w:type="character" w:customStyle="1" w:styleId="docdata">
    <w:name w:val="docdata"/>
    <w:aliases w:val="docy,v5,1961,baiaagaaboqcaaadiamaaawwawaaaaaaaaaaaaaaaaaaaaaaaaaaaaaaaaaaaaaaaaaaaaaaaaaaaaaaaaaaaaaaaaaaaaaaaaaaaaaaaaaaaaaaaaaaaaaaaaaaaaaaaaaaaaaaaaaaaaaaaaaaaaaaaaaaaaaaaaaaaaaaaaaaaaaaaaaaaaaaaaaaaaaaaaaaaaaaaaaaaaaaaaaaaaaaaaaaaaaaaaaaaaaa"/>
    <w:basedOn w:val="a0"/>
    <w:rsid w:val="004D7291"/>
  </w:style>
  <w:style w:type="paragraph" w:customStyle="1" w:styleId="rvps2">
    <w:name w:val="rvps2"/>
    <w:basedOn w:val="a"/>
    <w:rsid w:val="00925522"/>
    <w:pPr>
      <w:spacing w:before="100" w:beforeAutospacing="1" w:after="100" w:afterAutospacing="1"/>
    </w:pPr>
    <w:rPr>
      <w:sz w:val="24"/>
      <w:szCs w:val="24"/>
    </w:rPr>
  </w:style>
  <w:style w:type="character" w:customStyle="1" w:styleId="rvts9">
    <w:name w:val="rvts9"/>
    <w:basedOn w:val="a0"/>
    <w:rsid w:val="00925522"/>
  </w:style>
  <w:style w:type="character" w:customStyle="1" w:styleId="rvts46">
    <w:name w:val="rvts46"/>
    <w:basedOn w:val="a0"/>
    <w:rsid w:val="00925522"/>
  </w:style>
  <w:style w:type="paragraph" w:customStyle="1" w:styleId="rvps17">
    <w:name w:val="rvps17"/>
    <w:basedOn w:val="a"/>
    <w:rsid w:val="00925522"/>
    <w:pPr>
      <w:spacing w:before="100" w:beforeAutospacing="1" w:after="100" w:afterAutospacing="1"/>
    </w:pPr>
    <w:rPr>
      <w:sz w:val="24"/>
      <w:szCs w:val="24"/>
    </w:rPr>
  </w:style>
  <w:style w:type="character" w:customStyle="1" w:styleId="rvts78">
    <w:name w:val="rvts78"/>
    <w:basedOn w:val="a0"/>
    <w:rsid w:val="00925522"/>
  </w:style>
  <w:style w:type="paragraph" w:customStyle="1" w:styleId="rvps6">
    <w:name w:val="rvps6"/>
    <w:basedOn w:val="a"/>
    <w:rsid w:val="00925522"/>
    <w:pPr>
      <w:spacing w:before="100" w:beforeAutospacing="1" w:after="100" w:afterAutospacing="1"/>
    </w:pPr>
    <w:rPr>
      <w:sz w:val="24"/>
      <w:szCs w:val="24"/>
    </w:rPr>
  </w:style>
  <w:style w:type="character" w:customStyle="1" w:styleId="rvts23">
    <w:name w:val="rvts23"/>
    <w:basedOn w:val="a0"/>
    <w:rsid w:val="00925522"/>
  </w:style>
  <w:style w:type="paragraph" w:customStyle="1" w:styleId="TableParagraph">
    <w:name w:val="Table Paragraph"/>
    <w:basedOn w:val="a"/>
    <w:uiPriority w:val="1"/>
    <w:qFormat/>
    <w:rsid w:val="00524F73"/>
    <w:pPr>
      <w:widowControl w:val="0"/>
      <w:autoSpaceDE w:val="0"/>
      <w:autoSpaceDN w:val="0"/>
      <w:ind w:left="107"/>
    </w:pPr>
    <w:rPr>
      <w:sz w:val="22"/>
      <w:szCs w:val="22"/>
      <w:lang w:val="uk-UA" w:eastAsia="en-US"/>
    </w:rPr>
  </w:style>
  <w:style w:type="character" w:customStyle="1" w:styleId="c9dxtc">
    <w:name w:val="c9dxtc"/>
    <w:basedOn w:val="a0"/>
    <w:rsid w:val="00F522CE"/>
  </w:style>
  <w:style w:type="paragraph" w:styleId="af1">
    <w:name w:val="footer"/>
    <w:basedOn w:val="a"/>
    <w:link w:val="af2"/>
    <w:uiPriority w:val="99"/>
    <w:semiHidden/>
    <w:unhideWhenUsed/>
    <w:rsid w:val="0013033D"/>
    <w:pPr>
      <w:tabs>
        <w:tab w:val="center" w:pos="4677"/>
        <w:tab w:val="right" w:pos="9355"/>
      </w:tabs>
    </w:pPr>
  </w:style>
  <w:style w:type="character" w:customStyle="1" w:styleId="af2">
    <w:name w:val="Нижний колонтитул Знак"/>
    <w:basedOn w:val="a0"/>
    <w:link w:val="af1"/>
    <w:uiPriority w:val="99"/>
    <w:semiHidden/>
    <w:rsid w:val="0013033D"/>
    <w:rPr>
      <w:rFonts w:ascii="Times New Roman" w:eastAsia="Times New Roman" w:hAnsi="Times New Roman" w:cs="Times New Roman"/>
      <w:sz w:val="20"/>
      <w:szCs w:val="20"/>
      <w:lang w:eastAsia="ru-RU"/>
    </w:rPr>
  </w:style>
  <w:style w:type="character" w:styleId="af3">
    <w:name w:val="Emphasis"/>
    <w:basedOn w:val="a0"/>
    <w:uiPriority w:val="20"/>
    <w:qFormat/>
    <w:rsid w:val="002D22BA"/>
    <w:rPr>
      <w:i/>
      <w:iCs/>
    </w:rPr>
  </w:style>
  <w:style w:type="character" w:customStyle="1" w:styleId="lewnzc">
    <w:name w:val="lewnzc"/>
    <w:basedOn w:val="a0"/>
    <w:rsid w:val="002345D4"/>
  </w:style>
  <w:style w:type="table" w:styleId="af4">
    <w:name w:val="Table Grid"/>
    <w:basedOn w:val="a1"/>
    <w:uiPriority w:val="39"/>
    <w:rsid w:val="00FE0A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ody Text"/>
    <w:basedOn w:val="a"/>
    <w:link w:val="af6"/>
    <w:uiPriority w:val="99"/>
    <w:semiHidden/>
    <w:unhideWhenUsed/>
    <w:rsid w:val="006C61D8"/>
    <w:pPr>
      <w:spacing w:after="120"/>
    </w:pPr>
  </w:style>
  <w:style w:type="character" w:customStyle="1" w:styleId="af6">
    <w:name w:val="Основной текст Знак"/>
    <w:basedOn w:val="a0"/>
    <w:link w:val="af5"/>
    <w:uiPriority w:val="99"/>
    <w:semiHidden/>
    <w:rsid w:val="006C61D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6C61D8"/>
    <w:rPr>
      <w:rFonts w:ascii="Arial" w:eastAsia="Times New Roman" w:hAnsi="Arial" w:cs="Arial"/>
      <w:b/>
      <w:bCs/>
      <w:kern w:val="32"/>
      <w:sz w:val="32"/>
      <w:szCs w:val="32"/>
      <w:lang w:eastAsia="ru-RU"/>
    </w:rPr>
  </w:style>
  <w:style w:type="paragraph" w:customStyle="1" w:styleId="2">
    <w:name w:val="Абзац списка2"/>
    <w:basedOn w:val="a"/>
    <w:uiPriority w:val="99"/>
    <w:rsid w:val="006C61D8"/>
    <w:pPr>
      <w:widowControl w:val="0"/>
      <w:autoSpaceDE w:val="0"/>
      <w:autoSpaceDN w:val="0"/>
      <w:adjustRightInd w:val="0"/>
      <w:ind w:left="720"/>
      <w:contextualSpacing/>
    </w:pPr>
  </w:style>
  <w:style w:type="character" w:customStyle="1" w:styleId="rvts37">
    <w:name w:val="rvts37"/>
    <w:basedOn w:val="a0"/>
    <w:rsid w:val="006C61D8"/>
  </w:style>
</w:styles>
</file>

<file path=word/webSettings.xml><?xml version="1.0" encoding="utf-8"?>
<w:webSettings xmlns:r="http://schemas.openxmlformats.org/officeDocument/2006/relationships" xmlns:w="http://schemas.openxmlformats.org/wordprocessingml/2006/main">
  <w:divs>
    <w:div w:id="301816359">
      <w:bodyDiv w:val="1"/>
      <w:marLeft w:val="0"/>
      <w:marRight w:val="0"/>
      <w:marTop w:val="0"/>
      <w:marBottom w:val="0"/>
      <w:divBdr>
        <w:top w:val="none" w:sz="0" w:space="0" w:color="auto"/>
        <w:left w:val="none" w:sz="0" w:space="0" w:color="auto"/>
        <w:bottom w:val="none" w:sz="0" w:space="0" w:color="auto"/>
        <w:right w:val="none" w:sz="0" w:space="0" w:color="auto"/>
      </w:divBdr>
      <w:divsChild>
        <w:div w:id="1994335412">
          <w:marLeft w:val="576"/>
          <w:marRight w:val="0"/>
          <w:marTop w:val="60"/>
          <w:marBottom w:val="0"/>
          <w:divBdr>
            <w:top w:val="none" w:sz="0" w:space="0" w:color="auto"/>
            <w:left w:val="none" w:sz="0" w:space="0" w:color="auto"/>
            <w:bottom w:val="none" w:sz="0" w:space="0" w:color="auto"/>
            <w:right w:val="none" w:sz="0" w:space="0" w:color="auto"/>
          </w:divBdr>
        </w:div>
        <w:div w:id="338626317">
          <w:marLeft w:val="576"/>
          <w:marRight w:val="0"/>
          <w:marTop w:val="60"/>
          <w:marBottom w:val="0"/>
          <w:divBdr>
            <w:top w:val="none" w:sz="0" w:space="0" w:color="auto"/>
            <w:left w:val="none" w:sz="0" w:space="0" w:color="auto"/>
            <w:bottom w:val="none" w:sz="0" w:space="0" w:color="auto"/>
            <w:right w:val="none" w:sz="0" w:space="0" w:color="auto"/>
          </w:divBdr>
        </w:div>
      </w:divsChild>
    </w:div>
    <w:div w:id="315376870">
      <w:bodyDiv w:val="1"/>
      <w:marLeft w:val="0"/>
      <w:marRight w:val="0"/>
      <w:marTop w:val="0"/>
      <w:marBottom w:val="0"/>
      <w:divBdr>
        <w:top w:val="none" w:sz="0" w:space="0" w:color="auto"/>
        <w:left w:val="none" w:sz="0" w:space="0" w:color="auto"/>
        <w:bottom w:val="none" w:sz="0" w:space="0" w:color="auto"/>
        <w:right w:val="none" w:sz="0" w:space="0" w:color="auto"/>
      </w:divBdr>
    </w:div>
    <w:div w:id="316350369">
      <w:bodyDiv w:val="1"/>
      <w:marLeft w:val="0"/>
      <w:marRight w:val="0"/>
      <w:marTop w:val="0"/>
      <w:marBottom w:val="0"/>
      <w:divBdr>
        <w:top w:val="none" w:sz="0" w:space="0" w:color="auto"/>
        <w:left w:val="none" w:sz="0" w:space="0" w:color="auto"/>
        <w:bottom w:val="none" w:sz="0" w:space="0" w:color="auto"/>
        <w:right w:val="none" w:sz="0" w:space="0" w:color="auto"/>
      </w:divBdr>
      <w:divsChild>
        <w:div w:id="181558069">
          <w:marLeft w:val="576"/>
          <w:marRight w:val="0"/>
          <w:marTop w:val="60"/>
          <w:marBottom w:val="0"/>
          <w:divBdr>
            <w:top w:val="none" w:sz="0" w:space="0" w:color="auto"/>
            <w:left w:val="none" w:sz="0" w:space="0" w:color="auto"/>
            <w:bottom w:val="none" w:sz="0" w:space="0" w:color="auto"/>
            <w:right w:val="none" w:sz="0" w:space="0" w:color="auto"/>
          </w:divBdr>
        </w:div>
      </w:divsChild>
    </w:div>
    <w:div w:id="332994738">
      <w:bodyDiv w:val="1"/>
      <w:marLeft w:val="0"/>
      <w:marRight w:val="0"/>
      <w:marTop w:val="0"/>
      <w:marBottom w:val="0"/>
      <w:divBdr>
        <w:top w:val="none" w:sz="0" w:space="0" w:color="auto"/>
        <w:left w:val="none" w:sz="0" w:space="0" w:color="auto"/>
        <w:bottom w:val="none" w:sz="0" w:space="0" w:color="auto"/>
        <w:right w:val="none" w:sz="0" w:space="0" w:color="auto"/>
      </w:divBdr>
    </w:div>
    <w:div w:id="554125563">
      <w:bodyDiv w:val="1"/>
      <w:marLeft w:val="0"/>
      <w:marRight w:val="0"/>
      <w:marTop w:val="0"/>
      <w:marBottom w:val="0"/>
      <w:divBdr>
        <w:top w:val="none" w:sz="0" w:space="0" w:color="auto"/>
        <w:left w:val="none" w:sz="0" w:space="0" w:color="auto"/>
        <w:bottom w:val="none" w:sz="0" w:space="0" w:color="auto"/>
        <w:right w:val="none" w:sz="0" w:space="0" w:color="auto"/>
      </w:divBdr>
      <w:divsChild>
        <w:div w:id="1109470289">
          <w:marLeft w:val="979"/>
          <w:marRight w:val="0"/>
          <w:marTop w:val="60"/>
          <w:marBottom w:val="0"/>
          <w:divBdr>
            <w:top w:val="none" w:sz="0" w:space="0" w:color="auto"/>
            <w:left w:val="none" w:sz="0" w:space="0" w:color="auto"/>
            <w:bottom w:val="none" w:sz="0" w:space="0" w:color="auto"/>
            <w:right w:val="none" w:sz="0" w:space="0" w:color="auto"/>
          </w:divBdr>
        </w:div>
        <w:div w:id="643773123">
          <w:marLeft w:val="979"/>
          <w:marRight w:val="0"/>
          <w:marTop w:val="60"/>
          <w:marBottom w:val="0"/>
          <w:divBdr>
            <w:top w:val="none" w:sz="0" w:space="0" w:color="auto"/>
            <w:left w:val="none" w:sz="0" w:space="0" w:color="auto"/>
            <w:bottom w:val="none" w:sz="0" w:space="0" w:color="auto"/>
            <w:right w:val="none" w:sz="0" w:space="0" w:color="auto"/>
          </w:divBdr>
        </w:div>
        <w:div w:id="184637635">
          <w:marLeft w:val="979"/>
          <w:marRight w:val="0"/>
          <w:marTop w:val="60"/>
          <w:marBottom w:val="0"/>
          <w:divBdr>
            <w:top w:val="none" w:sz="0" w:space="0" w:color="auto"/>
            <w:left w:val="none" w:sz="0" w:space="0" w:color="auto"/>
            <w:bottom w:val="none" w:sz="0" w:space="0" w:color="auto"/>
            <w:right w:val="none" w:sz="0" w:space="0" w:color="auto"/>
          </w:divBdr>
        </w:div>
        <w:div w:id="1096949640">
          <w:marLeft w:val="979"/>
          <w:marRight w:val="0"/>
          <w:marTop w:val="60"/>
          <w:marBottom w:val="0"/>
          <w:divBdr>
            <w:top w:val="none" w:sz="0" w:space="0" w:color="auto"/>
            <w:left w:val="none" w:sz="0" w:space="0" w:color="auto"/>
            <w:bottom w:val="none" w:sz="0" w:space="0" w:color="auto"/>
            <w:right w:val="none" w:sz="0" w:space="0" w:color="auto"/>
          </w:divBdr>
        </w:div>
        <w:div w:id="1161894193">
          <w:marLeft w:val="979"/>
          <w:marRight w:val="0"/>
          <w:marTop w:val="60"/>
          <w:marBottom w:val="0"/>
          <w:divBdr>
            <w:top w:val="none" w:sz="0" w:space="0" w:color="auto"/>
            <w:left w:val="none" w:sz="0" w:space="0" w:color="auto"/>
            <w:bottom w:val="none" w:sz="0" w:space="0" w:color="auto"/>
            <w:right w:val="none" w:sz="0" w:space="0" w:color="auto"/>
          </w:divBdr>
        </w:div>
        <w:div w:id="114060644">
          <w:marLeft w:val="979"/>
          <w:marRight w:val="0"/>
          <w:marTop w:val="60"/>
          <w:marBottom w:val="0"/>
          <w:divBdr>
            <w:top w:val="none" w:sz="0" w:space="0" w:color="auto"/>
            <w:left w:val="none" w:sz="0" w:space="0" w:color="auto"/>
            <w:bottom w:val="none" w:sz="0" w:space="0" w:color="auto"/>
            <w:right w:val="none" w:sz="0" w:space="0" w:color="auto"/>
          </w:divBdr>
        </w:div>
        <w:div w:id="1092437477">
          <w:marLeft w:val="979"/>
          <w:marRight w:val="0"/>
          <w:marTop w:val="60"/>
          <w:marBottom w:val="0"/>
          <w:divBdr>
            <w:top w:val="none" w:sz="0" w:space="0" w:color="auto"/>
            <w:left w:val="none" w:sz="0" w:space="0" w:color="auto"/>
            <w:bottom w:val="none" w:sz="0" w:space="0" w:color="auto"/>
            <w:right w:val="none" w:sz="0" w:space="0" w:color="auto"/>
          </w:divBdr>
        </w:div>
        <w:div w:id="227542017">
          <w:marLeft w:val="979"/>
          <w:marRight w:val="0"/>
          <w:marTop w:val="60"/>
          <w:marBottom w:val="0"/>
          <w:divBdr>
            <w:top w:val="none" w:sz="0" w:space="0" w:color="auto"/>
            <w:left w:val="none" w:sz="0" w:space="0" w:color="auto"/>
            <w:bottom w:val="none" w:sz="0" w:space="0" w:color="auto"/>
            <w:right w:val="none" w:sz="0" w:space="0" w:color="auto"/>
          </w:divBdr>
        </w:div>
        <w:div w:id="436564327">
          <w:marLeft w:val="979"/>
          <w:marRight w:val="0"/>
          <w:marTop w:val="60"/>
          <w:marBottom w:val="0"/>
          <w:divBdr>
            <w:top w:val="none" w:sz="0" w:space="0" w:color="auto"/>
            <w:left w:val="none" w:sz="0" w:space="0" w:color="auto"/>
            <w:bottom w:val="none" w:sz="0" w:space="0" w:color="auto"/>
            <w:right w:val="none" w:sz="0" w:space="0" w:color="auto"/>
          </w:divBdr>
        </w:div>
      </w:divsChild>
    </w:div>
    <w:div w:id="1311786076">
      <w:bodyDiv w:val="1"/>
      <w:marLeft w:val="0"/>
      <w:marRight w:val="0"/>
      <w:marTop w:val="0"/>
      <w:marBottom w:val="0"/>
      <w:divBdr>
        <w:top w:val="none" w:sz="0" w:space="0" w:color="auto"/>
        <w:left w:val="none" w:sz="0" w:space="0" w:color="auto"/>
        <w:bottom w:val="none" w:sz="0" w:space="0" w:color="auto"/>
        <w:right w:val="none" w:sz="0" w:space="0" w:color="auto"/>
      </w:divBdr>
    </w:div>
    <w:div w:id="1819492262">
      <w:bodyDiv w:val="1"/>
      <w:marLeft w:val="0"/>
      <w:marRight w:val="0"/>
      <w:marTop w:val="0"/>
      <w:marBottom w:val="0"/>
      <w:divBdr>
        <w:top w:val="none" w:sz="0" w:space="0" w:color="auto"/>
        <w:left w:val="none" w:sz="0" w:space="0" w:color="auto"/>
        <w:bottom w:val="none" w:sz="0" w:space="0" w:color="auto"/>
        <w:right w:val="none" w:sz="0" w:space="0" w:color="auto"/>
      </w:divBdr>
    </w:div>
    <w:div w:id="1822111222">
      <w:bodyDiv w:val="1"/>
      <w:marLeft w:val="0"/>
      <w:marRight w:val="0"/>
      <w:marTop w:val="0"/>
      <w:marBottom w:val="0"/>
      <w:divBdr>
        <w:top w:val="none" w:sz="0" w:space="0" w:color="auto"/>
        <w:left w:val="none" w:sz="0" w:space="0" w:color="auto"/>
        <w:bottom w:val="none" w:sz="0" w:space="0" w:color="auto"/>
        <w:right w:val="none" w:sz="0" w:space="0" w:color="auto"/>
      </w:divBdr>
      <w:divsChild>
        <w:div w:id="12883171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1.rada.gov.ua/cgi-bin/laws/main.cgi?nreg=286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BC0B-EDEB-4AAB-9E27-4323A43C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25</Pages>
  <Words>6205</Words>
  <Characters>35373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k40</dc:creator>
  <cp:lastModifiedBy>jkh</cp:lastModifiedBy>
  <cp:revision>61</cp:revision>
  <cp:lastPrinted>2024-11-25T13:25:00Z</cp:lastPrinted>
  <dcterms:created xsi:type="dcterms:W3CDTF">2024-11-05T14:48:00Z</dcterms:created>
  <dcterms:modified xsi:type="dcterms:W3CDTF">2024-11-27T13:51:00Z</dcterms:modified>
</cp:coreProperties>
</file>