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ADB7E8" w14:textId="3156A5B1" w:rsidR="002C2B28" w:rsidRPr="009413E3" w:rsidRDefault="002C2B28" w:rsidP="002C2B28">
      <w:pPr>
        <w:keepNext/>
        <w:widowControl w:val="0"/>
        <w:autoSpaceDE w:val="0"/>
        <w:autoSpaceDN w:val="0"/>
        <w:adjustRightInd w:val="0"/>
        <w:spacing w:before="240" w:after="60"/>
        <w:jc w:val="center"/>
        <w:outlineLvl w:val="0"/>
        <w:rPr>
          <w:rFonts w:ascii="Times New Roman" w:hAnsi="Times New Roman" w:cs="Times New Roman"/>
          <w:bCs/>
          <w:kern w:val="32"/>
          <w:sz w:val="28"/>
          <w:szCs w:val="28"/>
        </w:rPr>
      </w:pPr>
      <w:bookmarkStart w:id="0" w:name="_GoBack"/>
      <w:bookmarkEnd w:id="0"/>
      <w:r w:rsidRPr="009413E3">
        <w:rPr>
          <w:rFonts w:ascii="Times New Roman" w:hAnsi="Times New Roman" w:cs="Times New Roman"/>
          <w:noProof/>
          <w:kern w:val="32"/>
          <w:sz w:val="28"/>
          <w:szCs w:val="28"/>
          <w:lang w:eastAsia="uk-UA"/>
        </w:rPr>
        <w:drawing>
          <wp:inline distT="0" distB="0" distL="0" distR="0" wp14:anchorId="60867119" wp14:editId="000A972F">
            <wp:extent cx="447675" cy="609600"/>
            <wp:effectExtent l="0" t="0" r="9525" b="0"/>
            <wp:docPr id="9" name="Рисунок 9"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609600"/>
                    </a:xfrm>
                    <a:prstGeom prst="rect">
                      <a:avLst/>
                    </a:prstGeom>
                    <a:noFill/>
                    <a:ln>
                      <a:noFill/>
                    </a:ln>
                  </pic:spPr>
                </pic:pic>
              </a:graphicData>
            </a:graphic>
          </wp:inline>
        </w:drawing>
      </w:r>
    </w:p>
    <w:p w14:paraId="4375015E" w14:textId="77777777" w:rsidR="002C2B28" w:rsidRPr="009413E3" w:rsidRDefault="002C2B28" w:rsidP="002C2B28">
      <w:pPr>
        <w:widowControl w:val="0"/>
        <w:autoSpaceDE w:val="0"/>
        <w:autoSpaceDN w:val="0"/>
        <w:adjustRightInd w:val="0"/>
        <w:jc w:val="center"/>
        <w:rPr>
          <w:rFonts w:ascii="Times New Roman" w:hAnsi="Times New Roman" w:cs="Times New Roman"/>
          <w:sz w:val="28"/>
          <w:szCs w:val="28"/>
        </w:rPr>
      </w:pPr>
      <w:r w:rsidRPr="009413E3">
        <w:rPr>
          <w:rFonts w:ascii="Times New Roman" w:hAnsi="Times New Roman" w:cs="Times New Roman"/>
          <w:sz w:val="28"/>
          <w:szCs w:val="28"/>
        </w:rPr>
        <w:t>ЗВЯГЕЛЬСЬКА МІСЬКА РАДА</w:t>
      </w:r>
    </w:p>
    <w:p w14:paraId="7AC254ED" w14:textId="77777777" w:rsidR="002C2B28" w:rsidRPr="009413E3" w:rsidRDefault="002C2B28" w:rsidP="002C2B28">
      <w:pPr>
        <w:widowControl w:val="0"/>
        <w:autoSpaceDE w:val="0"/>
        <w:autoSpaceDN w:val="0"/>
        <w:adjustRightInd w:val="0"/>
        <w:jc w:val="center"/>
        <w:rPr>
          <w:rFonts w:ascii="Times New Roman" w:hAnsi="Times New Roman" w:cs="Times New Roman"/>
          <w:sz w:val="28"/>
          <w:szCs w:val="28"/>
        </w:rPr>
      </w:pPr>
      <w:r w:rsidRPr="009413E3">
        <w:rPr>
          <w:rFonts w:ascii="Times New Roman" w:hAnsi="Times New Roman" w:cs="Times New Roman"/>
          <w:sz w:val="28"/>
          <w:szCs w:val="28"/>
        </w:rPr>
        <w:t>РІШЕННЯ</w:t>
      </w:r>
    </w:p>
    <w:p w14:paraId="0C4109E0" w14:textId="77777777" w:rsidR="002C2B28" w:rsidRPr="00B5614E" w:rsidRDefault="002C2B28" w:rsidP="002C2B28">
      <w:pPr>
        <w:widowControl w:val="0"/>
        <w:autoSpaceDE w:val="0"/>
        <w:autoSpaceDN w:val="0"/>
        <w:adjustRightInd w:val="0"/>
        <w:jc w:val="both"/>
        <w:rPr>
          <w:rFonts w:ascii="Times New Roman" w:hAnsi="Times New Roman" w:cs="Times New Roman"/>
          <w:sz w:val="16"/>
          <w:szCs w:val="16"/>
        </w:rPr>
      </w:pPr>
    </w:p>
    <w:p w14:paraId="1AA8215D" w14:textId="5E367DE7" w:rsidR="002C2B28" w:rsidRPr="009413E3" w:rsidRDefault="004D3572" w:rsidP="002C2B28">
      <w:pPr>
        <w:widowControl w:val="0"/>
        <w:autoSpaceDE w:val="0"/>
        <w:autoSpaceDN w:val="0"/>
        <w:adjustRightInd w:val="0"/>
        <w:ind w:right="-5"/>
        <w:rPr>
          <w:rFonts w:ascii="Times New Roman" w:hAnsi="Times New Roman" w:cs="Times New Roman"/>
          <w:sz w:val="28"/>
          <w:szCs w:val="28"/>
        </w:rPr>
      </w:pPr>
      <w:r>
        <w:rPr>
          <w:rFonts w:ascii="Times New Roman" w:hAnsi="Times New Roman" w:cs="Times New Roman"/>
          <w:sz w:val="28"/>
          <w:szCs w:val="28"/>
        </w:rPr>
        <w:t>п’ят</w:t>
      </w:r>
      <w:r w:rsidR="002C2B28" w:rsidRPr="009413E3">
        <w:rPr>
          <w:rFonts w:ascii="Times New Roman" w:hAnsi="Times New Roman" w:cs="Times New Roman"/>
          <w:sz w:val="28"/>
          <w:szCs w:val="28"/>
        </w:rPr>
        <w:t xml:space="preserve">десят </w:t>
      </w:r>
      <w:r w:rsidR="00F978B8">
        <w:rPr>
          <w:rFonts w:ascii="Times New Roman" w:hAnsi="Times New Roman" w:cs="Times New Roman"/>
          <w:sz w:val="28"/>
          <w:szCs w:val="28"/>
        </w:rPr>
        <w:t>сьома</w:t>
      </w:r>
      <w:r w:rsidR="002C2B28" w:rsidRPr="009413E3">
        <w:rPr>
          <w:rFonts w:ascii="Times New Roman" w:hAnsi="Times New Roman" w:cs="Times New Roman"/>
          <w:sz w:val="28"/>
          <w:szCs w:val="28"/>
        </w:rPr>
        <w:t xml:space="preserve"> сесія</w:t>
      </w:r>
      <w:r w:rsidR="002C2B28" w:rsidRPr="009413E3">
        <w:rPr>
          <w:rFonts w:ascii="Times New Roman" w:hAnsi="Times New Roman" w:cs="Times New Roman"/>
          <w:sz w:val="28"/>
          <w:szCs w:val="28"/>
        </w:rPr>
        <w:tab/>
      </w:r>
      <w:r w:rsidR="002C2B28" w:rsidRPr="009413E3">
        <w:rPr>
          <w:rFonts w:ascii="Times New Roman" w:hAnsi="Times New Roman" w:cs="Times New Roman"/>
          <w:sz w:val="28"/>
          <w:szCs w:val="28"/>
        </w:rPr>
        <w:tab/>
      </w:r>
      <w:r w:rsidR="002C2B28" w:rsidRPr="009413E3">
        <w:rPr>
          <w:rFonts w:ascii="Times New Roman" w:hAnsi="Times New Roman" w:cs="Times New Roman"/>
          <w:sz w:val="28"/>
          <w:szCs w:val="28"/>
        </w:rPr>
        <w:tab/>
      </w:r>
      <w:r w:rsidR="002C2B28" w:rsidRPr="009413E3">
        <w:rPr>
          <w:rFonts w:ascii="Times New Roman" w:hAnsi="Times New Roman" w:cs="Times New Roman"/>
          <w:sz w:val="28"/>
          <w:szCs w:val="28"/>
        </w:rPr>
        <w:tab/>
      </w:r>
      <w:r w:rsidR="002C2B28" w:rsidRPr="009413E3">
        <w:rPr>
          <w:rFonts w:ascii="Times New Roman" w:hAnsi="Times New Roman" w:cs="Times New Roman"/>
          <w:sz w:val="28"/>
          <w:szCs w:val="28"/>
        </w:rPr>
        <w:tab/>
      </w:r>
      <w:r w:rsidR="002C2B28" w:rsidRPr="009413E3">
        <w:rPr>
          <w:rFonts w:ascii="Times New Roman" w:hAnsi="Times New Roman" w:cs="Times New Roman"/>
          <w:sz w:val="28"/>
          <w:szCs w:val="28"/>
        </w:rPr>
        <w:tab/>
      </w:r>
      <w:r w:rsidR="002C2B28" w:rsidRPr="009413E3">
        <w:rPr>
          <w:rFonts w:ascii="Times New Roman" w:hAnsi="Times New Roman" w:cs="Times New Roman"/>
          <w:sz w:val="28"/>
          <w:szCs w:val="28"/>
        </w:rPr>
        <w:tab/>
        <w:t>восьмого скликання</w:t>
      </w:r>
    </w:p>
    <w:p w14:paraId="3F14BB4F" w14:textId="77777777" w:rsidR="002C2B28" w:rsidRPr="00B5614E" w:rsidRDefault="002C2B28" w:rsidP="002C2B28">
      <w:pPr>
        <w:widowControl w:val="0"/>
        <w:autoSpaceDE w:val="0"/>
        <w:autoSpaceDN w:val="0"/>
        <w:adjustRightInd w:val="0"/>
        <w:rPr>
          <w:rFonts w:ascii="Times New Roman" w:hAnsi="Times New Roman" w:cs="Times New Roman"/>
          <w:sz w:val="16"/>
          <w:szCs w:val="16"/>
        </w:rPr>
      </w:pPr>
    </w:p>
    <w:p w14:paraId="79A02B01" w14:textId="7AC7E10D" w:rsidR="002C2B28" w:rsidRPr="009413E3" w:rsidRDefault="003A4E8F" w:rsidP="002C2B28">
      <w:pPr>
        <w:rPr>
          <w:rFonts w:ascii="Times New Roman" w:hAnsi="Times New Roman" w:cs="Times New Roman"/>
          <w:sz w:val="28"/>
          <w:szCs w:val="28"/>
        </w:rPr>
      </w:pPr>
      <w:r>
        <w:rPr>
          <w:rFonts w:ascii="Times New Roman" w:hAnsi="Times New Roman" w:cs="Times New Roman"/>
          <w:sz w:val="28"/>
          <w:szCs w:val="28"/>
        </w:rPr>
        <w:t>19.12.2024</w:t>
      </w:r>
      <w:r w:rsidR="002C2B28" w:rsidRPr="009413E3">
        <w:rPr>
          <w:rFonts w:ascii="Times New Roman" w:hAnsi="Times New Roman" w:cs="Times New Roman"/>
          <w:sz w:val="28"/>
          <w:szCs w:val="28"/>
        </w:rPr>
        <w:tab/>
      </w:r>
      <w:r w:rsidR="002C2B28" w:rsidRPr="009413E3">
        <w:rPr>
          <w:rFonts w:ascii="Times New Roman" w:hAnsi="Times New Roman" w:cs="Times New Roman"/>
          <w:sz w:val="28"/>
          <w:szCs w:val="28"/>
        </w:rPr>
        <w:tab/>
      </w:r>
      <w:r w:rsidR="002C2B28" w:rsidRPr="009413E3">
        <w:rPr>
          <w:rFonts w:ascii="Times New Roman" w:hAnsi="Times New Roman" w:cs="Times New Roman"/>
          <w:sz w:val="28"/>
          <w:szCs w:val="28"/>
        </w:rPr>
        <w:tab/>
      </w:r>
      <w:r w:rsidR="002C2B28" w:rsidRPr="009413E3">
        <w:rPr>
          <w:rFonts w:ascii="Times New Roman" w:hAnsi="Times New Roman" w:cs="Times New Roman"/>
          <w:sz w:val="28"/>
          <w:szCs w:val="28"/>
        </w:rPr>
        <w:tab/>
      </w:r>
      <w:r w:rsidR="002C2B28" w:rsidRPr="009413E3">
        <w:rPr>
          <w:rFonts w:ascii="Times New Roman" w:hAnsi="Times New Roman" w:cs="Times New Roman"/>
          <w:sz w:val="28"/>
          <w:szCs w:val="28"/>
        </w:rPr>
        <w:tab/>
      </w:r>
      <w:r w:rsidR="002C2B28" w:rsidRPr="009413E3">
        <w:rPr>
          <w:rFonts w:ascii="Times New Roman" w:hAnsi="Times New Roman" w:cs="Times New Roman"/>
          <w:sz w:val="28"/>
          <w:szCs w:val="28"/>
        </w:rPr>
        <w:tab/>
      </w:r>
      <w:r>
        <w:rPr>
          <w:rFonts w:ascii="Times New Roman" w:hAnsi="Times New Roman" w:cs="Times New Roman"/>
          <w:sz w:val="28"/>
          <w:szCs w:val="28"/>
        </w:rPr>
        <w:t xml:space="preserve">                              </w:t>
      </w:r>
      <w:r w:rsidR="002C2B28" w:rsidRPr="009413E3">
        <w:rPr>
          <w:rFonts w:ascii="Times New Roman" w:hAnsi="Times New Roman" w:cs="Times New Roman"/>
          <w:sz w:val="28"/>
          <w:szCs w:val="28"/>
        </w:rPr>
        <w:t>№</w:t>
      </w:r>
      <w:r>
        <w:rPr>
          <w:rFonts w:ascii="Times New Roman" w:hAnsi="Times New Roman" w:cs="Times New Roman"/>
          <w:sz w:val="28"/>
          <w:szCs w:val="28"/>
        </w:rPr>
        <w:t xml:space="preserve"> 1369</w:t>
      </w:r>
    </w:p>
    <w:p w14:paraId="109ECE1C" w14:textId="77777777" w:rsidR="002C2B28" w:rsidRPr="008B4069" w:rsidRDefault="002C2B28" w:rsidP="002C2B28">
      <w:pPr>
        <w:widowControl w:val="0"/>
        <w:autoSpaceDE w:val="0"/>
        <w:autoSpaceDN w:val="0"/>
        <w:adjustRightInd w:val="0"/>
        <w:rPr>
          <w:rFonts w:ascii="Times New Roman" w:hAnsi="Times New Roman" w:cs="Times New Roman"/>
          <w:sz w:val="16"/>
          <w:szCs w:val="16"/>
        </w:rPr>
      </w:pPr>
    </w:p>
    <w:tbl>
      <w:tblPr>
        <w:tblW w:w="0" w:type="auto"/>
        <w:tblLook w:val="01E0" w:firstRow="1" w:lastRow="1" w:firstColumn="1" w:lastColumn="1" w:noHBand="0" w:noVBand="0"/>
      </w:tblPr>
      <w:tblGrid>
        <w:gridCol w:w="4658"/>
      </w:tblGrid>
      <w:tr w:rsidR="002C2B28" w:rsidRPr="009413E3" w14:paraId="3C658070" w14:textId="77777777" w:rsidTr="00214FFB">
        <w:trPr>
          <w:trHeight w:val="1013"/>
        </w:trPr>
        <w:tc>
          <w:tcPr>
            <w:tcW w:w="4658" w:type="dxa"/>
            <w:shd w:val="clear" w:color="auto" w:fill="auto"/>
          </w:tcPr>
          <w:p w14:paraId="71E6C020" w14:textId="4459320D" w:rsidR="002C2B28" w:rsidRPr="009413E3" w:rsidRDefault="007D4C89" w:rsidP="003A4E8F">
            <w:pPr>
              <w:ind w:left="-104" w:right="-8"/>
              <w:jc w:val="both"/>
              <w:rPr>
                <w:rFonts w:ascii="Times New Roman" w:eastAsia="Tahoma" w:hAnsi="Times New Roman" w:cs="Times New Roman"/>
                <w:sz w:val="28"/>
                <w:szCs w:val="28"/>
                <w:lang w:eastAsia="en-US"/>
              </w:rPr>
            </w:pPr>
            <w:r w:rsidRPr="009413E3">
              <w:rPr>
                <w:rFonts w:ascii="Times New Roman" w:eastAsia="Tahoma" w:hAnsi="Times New Roman" w:cs="Times New Roman"/>
                <w:sz w:val="28"/>
                <w:szCs w:val="28"/>
                <w:lang w:eastAsia="en-US"/>
              </w:rPr>
              <w:t>Про створення індустріального</w:t>
            </w:r>
            <w:r w:rsidR="008B4069">
              <w:rPr>
                <w:rFonts w:ascii="Times New Roman" w:eastAsia="Tahoma" w:hAnsi="Times New Roman" w:cs="Times New Roman"/>
                <w:sz w:val="28"/>
                <w:szCs w:val="28"/>
                <w:lang w:eastAsia="en-US"/>
              </w:rPr>
              <w:t xml:space="preserve"> (промислового)</w:t>
            </w:r>
            <w:r w:rsidRPr="009413E3">
              <w:rPr>
                <w:rFonts w:ascii="Times New Roman" w:eastAsia="Tahoma" w:hAnsi="Times New Roman" w:cs="Times New Roman"/>
                <w:sz w:val="28"/>
                <w:szCs w:val="28"/>
                <w:lang w:eastAsia="en-US"/>
              </w:rPr>
              <w:t xml:space="preserve"> парку «</w:t>
            </w:r>
            <w:r w:rsidR="008A3A4D">
              <w:rPr>
                <w:rFonts w:ascii="Times New Roman" w:eastAsia="Tahoma" w:hAnsi="Times New Roman" w:cs="Times New Roman"/>
                <w:sz w:val="28"/>
                <w:szCs w:val="28"/>
                <w:lang w:eastAsia="en-US"/>
              </w:rPr>
              <w:t>Арсенал-Індустрія</w:t>
            </w:r>
            <w:r w:rsidRPr="009413E3">
              <w:rPr>
                <w:rFonts w:ascii="Times New Roman" w:eastAsia="Tahoma" w:hAnsi="Times New Roman" w:cs="Times New Roman"/>
                <w:sz w:val="28"/>
                <w:szCs w:val="28"/>
                <w:lang w:eastAsia="en-US"/>
              </w:rPr>
              <w:t xml:space="preserve">» та затвердження </w:t>
            </w:r>
            <w:r w:rsidR="00214FFB">
              <w:rPr>
                <w:rFonts w:ascii="Times New Roman" w:eastAsia="Tahoma" w:hAnsi="Times New Roman" w:cs="Times New Roman"/>
                <w:sz w:val="28"/>
                <w:szCs w:val="28"/>
                <w:lang w:eastAsia="en-US"/>
              </w:rPr>
              <w:t>його Концепції</w:t>
            </w:r>
          </w:p>
        </w:tc>
      </w:tr>
    </w:tbl>
    <w:p w14:paraId="1CFD296C" w14:textId="77777777" w:rsidR="002C2B28" w:rsidRPr="008B4069" w:rsidRDefault="002C2B28" w:rsidP="002C2B28">
      <w:pPr>
        <w:ind w:right="-8"/>
        <w:jc w:val="both"/>
        <w:rPr>
          <w:rFonts w:ascii="Times New Roman" w:hAnsi="Times New Roman" w:cs="Times New Roman"/>
          <w:sz w:val="16"/>
          <w:szCs w:val="16"/>
        </w:rPr>
      </w:pPr>
    </w:p>
    <w:p w14:paraId="372ADAD1" w14:textId="39BCCBF0" w:rsidR="002C2B28" w:rsidRPr="009413E3" w:rsidRDefault="002C2B28" w:rsidP="002C2B28">
      <w:pPr>
        <w:pStyle w:val="af0"/>
        <w:tabs>
          <w:tab w:val="left" w:pos="360"/>
        </w:tabs>
        <w:jc w:val="both"/>
        <w:rPr>
          <w:rFonts w:ascii="Times New Roman" w:hAnsi="Times New Roman" w:cs="Times New Roman"/>
          <w:sz w:val="28"/>
          <w:szCs w:val="28"/>
        </w:rPr>
      </w:pPr>
      <w:r w:rsidRPr="009413E3">
        <w:rPr>
          <w:rFonts w:ascii="Times New Roman" w:hAnsi="Times New Roman" w:cs="Times New Roman"/>
          <w:sz w:val="28"/>
          <w:szCs w:val="28"/>
        </w:rPr>
        <w:tab/>
        <w:t xml:space="preserve">Керуючись </w:t>
      </w:r>
      <w:r w:rsidR="00514BBF" w:rsidRPr="00514BBF">
        <w:rPr>
          <w:rFonts w:ascii="Times New Roman" w:hAnsi="Times New Roman" w:cs="Times New Roman"/>
          <w:sz w:val="28"/>
          <w:szCs w:val="28"/>
        </w:rPr>
        <w:t>статтею 25, пунктом 22 частини першої статті 26 та частини першої статті 59</w:t>
      </w:r>
      <w:r w:rsidR="00BE7D4C" w:rsidRPr="009413E3">
        <w:rPr>
          <w:rFonts w:ascii="Times New Roman" w:hAnsi="Times New Roman" w:cs="Times New Roman"/>
          <w:sz w:val="28"/>
          <w:szCs w:val="28"/>
        </w:rPr>
        <w:t xml:space="preserve"> </w:t>
      </w:r>
      <w:r w:rsidRPr="009413E3">
        <w:rPr>
          <w:rFonts w:ascii="Times New Roman" w:hAnsi="Times New Roman" w:cs="Times New Roman"/>
          <w:sz w:val="28"/>
          <w:szCs w:val="28"/>
        </w:rPr>
        <w:t xml:space="preserve">Закону України «Про місцеве самоврядування в Україні», </w:t>
      </w:r>
      <w:r w:rsidR="008907EE" w:rsidRPr="009413E3">
        <w:rPr>
          <w:rFonts w:ascii="Times New Roman" w:hAnsi="Times New Roman" w:cs="Times New Roman"/>
          <w:sz w:val="28"/>
          <w:szCs w:val="28"/>
        </w:rPr>
        <w:t>Законом України від 21.06.2012 №</w:t>
      </w:r>
      <w:r w:rsidR="00BE7D4C" w:rsidRPr="009413E3">
        <w:rPr>
          <w:rFonts w:ascii="Times New Roman" w:hAnsi="Times New Roman" w:cs="Times New Roman"/>
          <w:sz w:val="28"/>
          <w:szCs w:val="28"/>
        </w:rPr>
        <w:t xml:space="preserve"> </w:t>
      </w:r>
      <w:r w:rsidR="008907EE" w:rsidRPr="009413E3">
        <w:rPr>
          <w:rFonts w:ascii="Times New Roman" w:hAnsi="Times New Roman" w:cs="Times New Roman"/>
          <w:sz w:val="28"/>
          <w:szCs w:val="28"/>
        </w:rPr>
        <w:t xml:space="preserve">5018-VI «Про індустріальні парки», постановою Кабінету Міністрів України від 19.01.2022 № 25 «Про затвердження Порядку розгляду документів про включення індустріального (промислового) парку до Реєстру індустріальних (промислових) парків», Стратегією розвитку Звягельської міської територіальної громади до 2030 року, затвердженою рішенням Звягельської міської ради від 25.07.2024 №1258, </w:t>
      </w:r>
      <w:r w:rsidR="006021BA" w:rsidRPr="009413E3">
        <w:rPr>
          <w:rFonts w:ascii="Times New Roman" w:hAnsi="Times New Roman" w:cs="Times New Roman"/>
          <w:sz w:val="28"/>
          <w:szCs w:val="28"/>
        </w:rPr>
        <w:t xml:space="preserve">враховуючи рішення </w:t>
      </w:r>
      <w:r w:rsidR="00F1037B" w:rsidRPr="009413E3">
        <w:rPr>
          <w:rFonts w:ascii="Times New Roman" w:hAnsi="Times New Roman" w:cs="Times New Roman"/>
          <w:sz w:val="28"/>
          <w:szCs w:val="28"/>
        </w:rPr>
        <w:t xml:space="preserve">міської ради </w:t>
      </w:r>
      <w:r w:rsidR="006021BA" w:rsidRPr="009413E3">
        <w:rPr>
          <w:rFonts w:ascii="Times New Roman" w:hAnsi="Times New Roman" w:cs="Times New Roman"/>
          <w:sz w:val="28"/>
          <w:szCs w:val="28"/>
        </w:rPr>
        <w:t xml:space="preserve">від </w:t>
      </w:r>
      <w:r w:rsidR="00F1037B" w:rsidRPr="009413E3">
        <w:rPr>
          <w:rFonts w:ascii="Times New Roman" w:hAnsi="Times New Roman" w:cs="Times New Roman"/>
          <w:sz w:val="28"/>
          <w:szCs w:val="28"/>
        </w:rPr>
        <w:t xml:space="preserve">21.10.2021 </w:t>
      </w:r>
      <w:r w:rsidR="006021BA" w:rsidRPr="009413E3">
        <w:rPr>
          <w:rFonts w:ascii="Times New Roman" w:hAnsi="Times New Roman" w:cs="Times New Roman"/>
          <w:sz w:val="28"/>
          <w:szCs w:val="28"/>
        </w:rPr>
        <w:t xml:space="preserve">№ </w:t>
      </w:r>
      <w:r w:rsidR="00F1037B" w:rsidRPr="009413E3">
        <w:rPr>
          <w:rFonts w:ascii="Times New Roman" w:hAnsi="Times New Roman" w:cs="Times New Roman"/>
          <w:sz w:val="28"/>
          <w:szCs w:val="28"/>
        </w:rPr>
        <w:t>345</w:t>
      </w:r>
      <w:r w:rsidR="006021BA" w:rsidRPr="009413E3">
        <w:rPr>
          <w:rFonts w:ascii="Times New Roman" w:hAnsi="Times New Roman" w:cs="Times New Roman"/>
          <w:sz w:val="28"/>
          <w:szCs w:val="28"/>
        </w:rPr>
        <w:t xml:space="preserve"> «Про </w:t>
      </w:r>
      <w:r w:rsidR="00F1037B" w:rsidRPr="009413E3">
        <w:rPr>
          <w:rFonts w:ascii="Times New Roman" w:hAnsi="Times New Roman" w:cs="Times New Roman"/>
          <w:sz w:val="28"/>
          <w:szCs w:val="28"/>
        </w:rPr>
        <w:t xml:space="preserve">надання дозволу на розробку проекту землеустрою щодо відведення земельної ділянки для створення індустріального парку», </w:t>
      </w:r>
      <w:r w:rsidR="000E6BE1" w:rsidRPr="009413E3">
        <w:rPr>
          <w:rFonts w:ascii="Times New Roman" w:hAnsi="Times New Roman" w:cs="Times New Roman"/>
          <w:sz w:val="28"/>
          <w:szCs w:val="28"/>
        </w:rPr>
        <w:t xml:space="preserve">з метою забезпечення сприятливих умов для залучення інвестицій в економіку громади, активізації економічного розвитку та підвищення інвестиційної привабливості громади, розвитку сучасної виробничої та ринкової інфраструктури, створення нових робочих місць, зростання надходжень до бюджетів усіх рівнів, </w:t>
      </w:r>
      <w:r w:rsidRPr="009413E3">
        <w:rPr>
          <w:rFonts w:ascii="Times New Roman" w:hAnsi="Times New Roman" w:cs="Times New Roman"/>
          <w:sz w:val="28"/>
          <w:szCs w:val="28"/>
        </w:rPr>
        <w:t>міська рада</w:t>
      </w:r>
    </w:p>
    <w:p w14:paraId="28EA76F6" w14:textId="77777777" w:rsidR="000E6BE1" w:rsidRPr="002404BF" w:rsidRDefault="000E6BE1" w:rsidP="002C2B28">
      <w:pPr>
        <w:pStyle w:val="af0"/>
        <w:tabs>
          <w:tab w:val="left" w:pos="360"/>
        </w:tabs>
        <w:jc w:val="both"/>
        <w:rPr>
          <w:rFonts w:ascii="Times New Roman" w:hAnsi="Times New Roman" w:cs="Times New Roman"/>
          <w:sz w:val="16"/>
          <w:szCs w:val="16"/>
        </w:rPr>
      </w:pPr>
    </w:p>
    <w:p w14:paraId="22CA32E5" w14:textId="7DD4463D" w:rsidR="002C2B28" w:rsidRDefault="002C2B28" w:rsidP="007408C6">
      <w:pPr>
        <w:pStyle w:val="af0"/>
        <w:tabs>
          <w:tab w:val="left" w:pos="360"/>
        </w:tabs>
        <w:jc w:val="both"/>
        <w:rPr>
          <w:rFonts w:ascii="Times New Roman" w:hAnsi="Times New Roman" w:cs="Times New Roman"/>
          <w:sz w:val="28"/>
          <w:szCs w:val="28"/>
        </w:rPr>
      </w:pPr>
      <w:r w:rsidRPr="009413E3">
        <w:rPr>
          <w:rFonts w:ascii="Times New Roman" w:hAnsi="Times New Roman" w:cs="Times New Roman"/>
          <w:sz w:val="28"/>
          <w:szCs w:val="28"/>
        </w:rPr>
        <w:t>ВИРІШИЛА:</w:t>
      </w:r>
    </w:p>
    <w:p w14:paraId="53979CA0" w14:textId="77777777" w:rsidR="007408C6" w:rsidRPr="007408C6" w:rsidRDefault="007408C6" w:rsidP="007408C6">
      <w:pPr>
        <w:pStyle w:val="af0"/>
        <w:tabs>
          <w:tab w:val="left" w:pos="360"/>
        </w:tabs>
        <w:jc w:val="both"/>
        <w:rPr>
          <w:rFonts w:ascii="Times New Roman" w:hAnsi="Times New Roman" w:cs="Times New Roman"/>
          <w:sz w:val="16"/>
          <w:szCs w:val="16"/>
        </w:rPr>
      </w:pPr>
    </w:p>
    <w:p w14:paraId="4CBEBC48" w14:textId="0242624E" w:rsidR="00E010B5" w:rsidRPr="009413E3" w:rsidRDefault="00EA0E29" w:rsidP="003019B4">
      <w:pPr>
        <w:shd w:val="clear" w:color="auto" w:fill="FFFFFF"/>
        <w:ind w:firstLine="426"/>
        <w:jc w:val="both"/>
        <w:rPr>
          <w:rFonts w:ascii="Times New Roman" w:eastAsia="Tahoma" w:hAnsi="Times New Roman" w:cs="Times New Roman"/>
          <w:sz w:val="28"/>
          <w:szCs w:val="28"/>
          <w:lang w:eastAsia="en-US"/>
        </w:rPr>
      </w:pPr>
      <w:r w:rsidRPr="009413E3">
        <w:rPr>
          <w:rFonts w:ascii="Times New Roman" w:eastAsia="Tahoma" w:hAnsi="Times New Roman" w:cs="Times New Roman"/>
          <w:sz w:val="28"/>
          <w:szCs w:val="28"/>
          <w:lang w:eastAsia="en-US"/>
        </w:rPr>
        <w:t xml:space="preserve">1. </w:t>
      </w:r>
      <w:r w:rsidR="00DB08FD" w:rsidRPr="009413E3">
        <w:rPr>
          <w:rFonts w:ascii="Times New Roman" w:eastAsia="Tahoma" w:hAnsi="Times New Roman" w:cs="Times New Roman"/>
          <w:sz w:val="28"/>
          <w:szCs w:val="28"/>
          <w:lang w:eastAsia="en-US"/>
        </w:rPr>
        <w:t xml:space="preserve">Створити індустріальний </w:t>
      </w:r>
      <w:r w:rsidR="008B4069">
        <w:rPr>
          <w:rFonts w:ascii="Times New Roman" w:eastAsia="Tahoma" w:hAnsi="Times New Roman" w:cs="Times New Roman"/>
          <w:sz w:val="28"/>
          <w:szCs w:val="28"/>
          <w:lang w:eastAsia="en-US"/>
        </w:rPr>
        <w:t xml:space="preserve">(промисловий) </w:t>
      </w:r>
      <w:r w:rsidR="00DB08FD" w:rsidRPr="009413E3">
        <w:rPr>
          <w:rFonts w:ascii="Times New Roman" w:eastAsia="Tahoma" w:hAnsi="Times New Roman" w:cs="Times New Roman"/>
          <w:sz w:val="28"/>
          <w:szCs w:val="28"/>
          <w:lang w:eastAsia="en-US"/>
        </w:rPr>
        <w:t>парк «</w:t>
      </w:r>
      <w:r w:rsidR="00FF2E3D">
        <w:rPr>
          <w:rFonts w:ascii="Times New Roman" w:eastAsia="Tahoma" w:hAnsi="Times New Roman" w:cs="Times New Roman"/>
          <w:sz w:val="28"/>
          <w:szCs w:val="28"/>
          <w:lang w:eastAsia="en-US"/>
        </w:rPr>
        <w:t>Арсенал-Індустрія</w:t>
      </w:r>
      <w:r w:rsidR="00DB08FD" w:rsidRPr="009413E3">
        <w:rPr>
          <w:rFonts w:ascii="Times New Roman" w:eastAsia="Tahoma" w:hAnsi="Times New Roman" w:cs="Times New Roman"/>
          <w:sz w:val="28"/>
          <w:szCs w:val="28"/>
          <w:lang w:eastAsia="en-US"/>
        </w:rPr>
        <w:t xml:space="preserve">» на відведеній земельній ділянці </w:t>
      </w:r>
      <w:r w:rsidR="00D27CBE" w:rsidRPr="009413E3">
        <w:rPr>
          <w:rFonts w:ascii="Times New Roman" w:eastAsia="Tahoma" w:hAnsi="Times New Roman" w:cs="Times New Roman"/>
          <w:sz w:val="28"/>
          <w:szCs w:val="28"/>
          <w:lang w:eastAsia="en-US"/>
        </w:rPr>
        <w:t xml:space="preserve">(кадастровий номер 1824083700:01:000:0967) </w:t>
      </w:r>
      <w:r w:rsidR="00E010B5" w:rsidRPr="009413E3">
        <w:rPr>
          <w:rFonts w:ascii="Times New Roman" w:eastAsia="Tahoma" w:hAnsi="Times New Roman" w:cs="Times New Roman"/>
          <w:sz w:val="28"/>
          <w:szCs w:val="28"/>
          <w:lang w:eastAsia="en-US"/>
        </w:rPr>
        <w:t>площею 31,4416 га</w:t>
      </w:r>
      <w:r w:rsidR="00D27CBE" w:rsidRPr="009413E3">
        <w:rPr>
          <w:rFonts w:ascii="Times New Roman" w:eastAsia="Tahoma" w:hAnsi="Times New Roman" w:cs="Times New Roman"/>
          <w:sz w:val="28"/>
          <w:szCs w:val="28"/>
          <w:lang w:eastAsia="en-US"/>
        </w:rPr>
        <w:t xml:space="preserve"> та (кадастровий номер 1824083700:01:000:0963)</w:t>
      </w:r>
      <w:r w:rsidR="00E010B5" w:rsidRPr="009413E3">
        <w:rPr>
          <w:rFonts w:ascii="Times New Roman" w:eastAsia="Tahoma" w:hAnsi="Times New Roman" w:cs="Times New Roman"/>
          <w:sz w:val="28"/>
          <w:szCs w:val="28"/>
          <w:lang w:eastAsia="en-US"/>
        </w:rPr>
        <w:t xml:space="preserve"> площею </w:t>
      </w:r>
      <w:smartTag w:uri="urn:schemas-microsoft-com:office:smarttags" w:element="metricconverter">
        <w:smartTagPr>
          <w:attr w:name="ProductID" w:val="8,3943 га"/>
        </w:smartTagPr>
        <w:r w:rsidR="00E010B5" w:rsidRPr="009413E3">
          <w:rPr>
            <w:rFonts w:ascii="Times New Roman" w:eastAsia="Tahoma" w:hAnsi="Times New Roman" w:cs="Times New Roman"/>
            <w:sz w:val="28"/>
            <w:szCs w:val="28"/>
            <w:lang w:eastAsia="en-US"/>
          </w:rPr>
          <w:t>8,3943 га</w:t>
        </w:r>
      </w:smartTag>
      <w:r w:rsidR="00E010B5" w:rsidRPr="009413E3">
        <w:rPr>
          <w:rFonts w:ascii="Times New Roman" w:eastAsia="Tahoma" w:hAnsi="Times New Roman" w:cs="Times New Roman"/>
          <w:sz w:val="28"/>
          <w:szCs w:val="28"/>
          <w:lang w:eastAsia="en-US"/>
        </w:rPr>
        <w:t xml:space="preserve"> за межами села Наталівка на території </w:t>
      </w:r>
      <w:r w:rsidR="00D27CBE" w:rsidRPr="009413E3">
        <w:rPr>
          <w:rFonts w:ascii="Times New Roman" w:eastAsia="Tahoma" w:hAnsi="Times New Roman" w:cs="Times New Roman"/>
          <w:sz w:val="28"/>
          <w:szCs w:val="28"/>
          <w:lang w:eastAsia="en-US"/>
        </w:rPr>
        <w:t>Звягельської</w:t>
      </w:r>
      <w:r w:rsidR="00E010B5" w:rsidRPr="009413E3">
        <w:rPr>
          <w:rFonts w:ascii="Times New Roman" w:eastAsia="Tahoma" w:hAnsi="Times New Roman" w:cs="Times New Roman"/>
          <w:sz w:val="28"/>
          <w:szCs w:val="28"/>
          <w:lang w:eastAsia="en-US"/>
        </w:rPr>
        <w:t xml:space="preserve"> міської територіальної громади </w:t>
      </w:r>
    </w:p>
    <w:p w14:paraId="1FDA0046" w14:textId="3EEF84E5" w:rsidR="00DB08FD" w:rsidRPr="009413E3" w:rsidRDefault="00EA0E29" w:rsidP="003019B4">
      <w:pPr>
        <w:shd w:val="clear" w:color="auto" w:fill="FFFFFF"/>
        <w:ind w:firstLine="426"/>
        <w:jc w:val="both"/>
        <w:rPr>
          <w:rFonts w:ascii="Times New Roman" w:eastAsia="Tahoma" w:hAnsi="Times New Roman" w:cs="Times New Roman"/>
          <w:sz w:val="28"/>
          <w:szCs w:val="28"/>
          <w:lang w:eastAsia="en-US"/>
        </w:rPr>
      </w:pPr>
      <w:r w:rsidRPr="009413E3">
        <w:rPr>
          <w:rFonts w:ascii="Times New Roman" w:eastAsia="Tahoma" w:hAnsi="Times New Roman" w:cs="Times New Roman"/>
          <w:sz w:val="28"/>
          <w:szCs w:val="28"/>
          <w:lang w:eastAsia="en-US"/>
        </w:rPr>
        <w:t xml:space="preserve">2. </w:t>
      </w:r>
      <w:r w:rsidR="00DB08FD" w:rsidRPr="009413E3">
        <w:rPr>
          <w:rFonts w:ascii="Times New Roman" w:eastAsia="Tahoma" w:hAnsi="Times New Roman" w:cs="Times New Roman"/>
          <w:sz w:val="28"/>
          <w:szCs w:val="28"/>
          <w:lang w:eastAsia="en-US"/>
        </w:rPr>
        <w:t xml:space="preserve">Затвердити Концепцію індустріального </w:t>
      </w:r>
      <w:r w:rsidR="008B4069">
        <w:rPr>
          <w:rFonts w:ascii="Times New Roman" w:eastAsia="Tahoma" w:hAnsi="Times New Roman" w:cs="Times New Roman"/>
          <w:sz w:val="28"/>
          <w:szCs w:val="28"/>
          <w:lang w:eastAsia="en-US"/>
        </w:rPr>
        <w:t xml:space="preserve">(промислового) </w:t>
      </w:r>
      <w:r w:rsidR="00DB08FD" w:rsidRPr="009413E3">
        <w:rPr>
          <w:rFonts w:ascii="Times New Roman" w:eastAsia="Tahoma" w:hAnsi="Times New Roman" w:cs="Times New Roman"/>
          <w:sz w:val="28"/>
          <w:szCs w:val="28"/>
          <w:lang w:eastAsia="en-US"/>
        </w:rPr>
        <w:t>парку «</w:t>
      </w:r>
      <w:r w:rsidR="00FF2E3D">
        <w:rPr>
          <w:rFonts w:ascii="Times New Roman" w:eastAsia="Tahoma" w:hAnsi="Times New Roman" w:cs="Times New Roman"/>
          <w:sz w:val="28"/>
          <w:szCs w:val="28"/>
          <w:lang w:eastAsia="en-US"/>
        </w:rPr>
        <w:t>Арсенал-Індустрія</w:t>
      </w:r>
      <w:r w:rsidR="00DB08FD" w:rsidRPr="009413E3">
        <w:rPr>
          <w:rFonts w:ascii="Times New Roman" w:eastAsia="Tahoma" w:hAnsi="Times New Roman" w:cs="Times New Roman"/>
          <w:sz w:val="28"/>
          <w:szCs w:val="28"/>
          <w:lang w:eastAsia="en-US"/>
        </w:rPr>
        <w:t>», що додається.</w:t>
      </w:r>
    </w:p>
    <w:p w14:paraId="09493ABA" w14:textId="0890BB49" w:rsidR="00DB08FD" w:rsidRPr="009413E3" w:rsidRDefault="00EA0E29" w:rsidP="003019B4">
      <w:pPr>
        <w:shd w:val="clear" w:color="auto" w:fill="FFFFFF"/>
        <w:ind w:firstLine="426"/>
        <w:jc w:val="both"/>
        <w:rPr>
          <w:rFonts w:ascii="Times New Roman" w:eastAsia="Tahoma" w:hAnsi="Times New Roman" w:cs="Times New Roman"/>
          <w:sz w:val="28"/>
          <w:szCs w:val="28"/>
          <w:lang w:eastAsia="en-US"/>
        </w:rPr>
      </w:pPr>
      <w:r w:rsidRPr="009413E3">
        <w:rPr>
          <w:rFonts w:ascii="Times New Roman" w:eastAsia="Tahoma" w:hAnsi="Times New Roman" w:cs="Times New Roman"/>
          <w:sz w:val="28"/>
          <w:szCs w:val="28"/>
          <w:lang w:eastAsia="en-US"/>
        </w:rPr>
        <w:t xml:space="preserve">3. </w:t>
      </w:r>
      <w:r w:rsidR="008C2F47" w:rsidRPr="009413E3">
        <w:rPr>
          <w:rFonts w:ascii="Times New Roman" w:eastAsia="Tahoma" w:hAnsi="Times New Roman" w:cs="Times New Roman"/>
          <w:sz w:val="28"/>
          <w:szCs w:val="28"/>
          <w:lang w:eastAsia="en-US"/>
        </w:rPr>
        <w:t>Відділу економічного планування та підприємницької діяльності</w:t>
      </w:r>
      <w:r w:rsidR="00DB08FD" w:rsidRPr="009413E3">
        <w:rPr>
          <w:rFonts w:ascii="Times New Roman" w:eastAsia="Tahoma" w:hAnsi="Times New Roman" w:cs="Times New Roman"/>
          <w:sz w:val="28"/>
          <w:szCs w:val="28"/>
          <w:lang w:eastAsia="en-US"/>
        </w:rPr>
        <w:t xml:space="preserve"> міської ради подати у встановленому порядку уповноваженому державному органу документи для включення індустріального </w:t>
      </w:r>
      <w:r w:rsidR="008B4069">
        <w:rPr>
          <w:rFonts w:ascii="Times New Roman" w:eastAsia="Tahoma" w:hAnsi="Times New Roman" w:cs="Times New Roman"/>
          <w:sz w:val="28"/>
          <w:szCs w:val="28"/>
          <w:lang w:eastAsia="en-US"/>
        </w:rPr>
        <w:t xml:space="preserve">(промислового) </w:t>
      </w:r>
      <w:r w:rsidR="00DB08FD" w:rsidRPr="009413E3">
        <w:rPr>
          <w:rFonts w:ascii="Times New Roman" w:eastAsia="Tahoma" w:hAnsi="Times New Roman" w:cs="Times New Roman"/>
          <w:sz w:val="28"/>
          <w:szCs w:val="28"/>
          <w:lang w:eastAsia="en-US"/>
        </w:rPr>
        <w:t>парку «</w:t>
      </w:r>
      <w:r w:rsidR="00FF2E3D">
        <w:rPr>
          <w:rFonts w:ascii="Times New Roman" w:eastAsia="Tahoma" w:hAnsi="Times New Roman" w:cs="Times New Roman"/>
          <w:sz w:val="28"/>
          <w:szCs w:val="28"/>
          <w:lang w:eastAsia="en-US"/>
        </w:rPr>
        <w:t>Арсенал-Індустрія</w:t>
      </w:r>
      <w:r w:rsidR="00DB08FD" w:rsidRPr="009413E3">
        <w:rPr>
          <w:rFonts w:ascii="Times New Roman" w:eastAsia="Tahoma" w:hAnsi="Times New Roman" w:cs="Times New Roman"/>
          <w:sz w:val="28"/>
          <w:szCs w:val="28"/>
          <w:lang w:eastAsia="en-US"/>
        </w:rPr>
        <w:t>» до Реєстру індустріальних парків.</w:t>
      </w:r>
    </w:p>
    <w:p w14:paraId="4E35270D" w14:textId="7CDDF464" w:rsidR="002C2B28" w:rsidRPr="009413E3" w:rsidRDefault="003019B4" w:rsidP="00DD3B52">
      <w:pPr>
        <w:tabs>
          <w:tab w:val="left" w:pos="360"/>
        </w:tabs>
        <w:ind w:right="-8"/>
        <w:jc w:val="both"/>
        <w:rPr>
          <w:rFonts w:ascii="Times New Roman" w:eastAsia="Tahoma" w:hAnsi="Times New Roman" w:cs="Times New Roman"/>
          <w:sz w:val="28"/>
          <w:szCs w:val="28"/>
          <w:lang w:eastAsia="en-US"/>
        </w:rPr>
      </w:pPr>
      <w:r w:rsidRPr="009413E3">
        <w:rPr>
          <w:rFonts w:ascii="Times New Roman" w:eastAsia="Tahoma" w:hAnsi="Times New Roman" w:cs="Times New Roman"/>
          <w:sz w:val="28"/>
          <w:szCs w:val="28"/>
          <w:lang w:eastAsia="en-US"/>
        </w:rPr>
        <w:tab/>
      </w:r>
      <w:r w:rsidR="002C2B28" w:rsidRPr="009413E3">
        <w:rPr>
          <w:rFonts w:ascii="Times New Roman" w:eastAsia="Tahoma" w:hAnsi="Times New Roman" w:cs="Times New Roman"/>
          <w:sz w:val="28"/>
          <w:szCs w:val="28"/>
          <w:lang w:eastAsia="en-US"/>
        </w:rPr>
        <w:t>4. Контроль за виконанням цього рішення покласти на постійну комісію міської ради з питань бюджету територіальної громади, комунальної власності та економічного розвитку (Сухих А.Ю.), заступників міського голови Гудзь І.Л., Борис Н.П., Гудзя Д.С.</w:t>
      </w:r>
    </w:p>
    <w:p w14:paraId="6827FA8F" w14:textId="77777777" w:rsidR="002C2B28" w:rsidRPr="00095D26" w:rsidRDefault="002C2B28" w:rsidP="002C2B28">
      <w:pPr>
        <w:jc w:val="both"/>
        <w:rPr>
          <w:rFonts w:ascii="Times New Roman" w:hAnsi="Times New Roman" w:cs="Times New Roman"/>
          <w:sz w:val="28"/>
          <w:szCs w:val="28"/>
        </w:rPr>
      </w:pPr>
    </w:p>
    <w:p w14:paraId="00B20206" w14:textId="4B85CD94" w:rsidR="002C2B28" w:rsidRPr="009413E3" w:rsidRDefault="002C2B28" w:rsidP="002C2B28">
      <w:pPr>
        <w:pStyle w:val="af0"/>
        <w:rPr>
          <w:rFonts w:ascii="Times New Roman" w:hAnsi="Times New Roman" w:cs="Times New Roman"/>
          <w:sz w:val="28"/>
          <w:szCs w:val="28"/>
        </w:rPr>
      </w:pPr>
      <w:r w:rsidRPr="009413E3">
        <w:rPr>
          <w:rFonts w:ascii="Times New Roman" w:hAnsi="Times New Roman" w:cs="Times New Roman"/>
          <w:sz w:val="28"/>
          <w:szCs w:val="28"/>
        </w:rPr>
        <w:t>Міський голова</w:t>
      </w:r>
      <w:r w:rsidRPr="009413E3">
        <w:rPr>
          <w:rFonts w:ascii="Times New Roman" w:hAnsi="Times New Roman" w:cs="Times New Roman"/>
          <w:sz w:val="28"/>
          <w:szCs w:val="28"/>
        </w:rPr>
        <w:tab/>
      </w:r>
      <w:r w:rsidRPr="009413E3">
        <w:rPr>
          <w:rFonts w:ascii="Times New Roman" w:hAnsi="Times New Roman" w:cs="Times New Roman"/>
          <w:sz w:val="28"/>
          <w:szCs w:val="28"/>
        </w:rPr>
        <w:tab/>
      </w:r>
      <w:r w:rsidRPr="009413E3">
        <w:rPr>
          <w:rFonts w:ascii="Times New Roman" w:hAnsi="Times New Roman" w:cs="Times New Roman"/>
          <w:sz w:val="28"/>
          <w:szCs w:val="28"/>
        </w:rPr>
        <w:tab/>
      </w:r>
      <w:r w:rsidRPr="009413E3">
        <w:rPr>
          <w:rFonts w:ascii="Times New Roman" w:hAnsi="Times New Roman" w:cs="Times New Roman"/>
          <w:sz w:val="28"/>
          <w:szCs w:val="28"/>
        </w:rPr>
        <w:tab/>
      </w:r>
      <w:r w:rsidRPr="009413E3">
        <w:rPr>
          <w:rFonts w:ascii="Times New Roman" w:hAnsi="Times New Roman" w:cs="Times New Roman"/>
          <w:sz w:val="28"/>
          <w:szCs w:val="28"/>
        </w:rPr>
        <w:tab/>
      </w:r>
      <w:r w:rsidRPr="009413E3">
        <w:rPr>
          <w:rFonts w:ascii="Times New Roman" w:hAnsi="Times New Roman" w:cs="Times New Roman"/>
          <w:sz w:val="28"/>
          <w:szCs w:val="28"/>
        </w:rPr>
        <w:tab/>
      </w:r>
      <w:r w:rsidRPr="009413E3">
        <w:rPr>
          <w:rFonts w:ascii="Times New Roman" w:hAnsi="Times New Roman" w:cs="Times New Roman"/>
          <w:sz w:val="28"/>
          <w:szCs w:val="28"/>
        </w:rPr>
        <w:tab/>
        <w:t>Микола БОРОВЕЦЬ</w:t>
      </w:r>
    </w:p>
    <w:p w14:paraId="48045993" w14:textId="77777777" w:rsidR="002C2B28" w:rsidRPr="009413E3" w:rsidRDefault="002C2B28" w:rsidP="002C2B28">
      <w:pPr>
        <w:pStyle w:val="af0"/>
        <w:rPr>
          <w:rFonts w:ascii="Times New Roman" w:hAnsi="Times New Roman" w:cs="Times New Roman"/>
          <w:sz w:val="28"/>
          <w:szCs w:val="28"/>
        </w:rPr>
      </w:pPr>
    </w:p>
    <w:p w14:paraId="2CCF8430" w14:textId="77777777" w:rsidR="00921180" w:rsidRDefault="004E6C2B" w:rsidP="00FB6254">
      <w:pPr>
        <w:tabs>
          <w:tab w:val="left" w:pos="9356"/>
        </w:tabs>
        <w:ind w:left="5245"/>
        <w:rPr>
          <w:rFonts w:ascii="Times New Roman" w:eastAsia="Times New Roman" w:hAnsi="Times New Roman" w:cs="Times New Roman"/>
          <w:bCs/>
          <w:iCs/>
          <w:sz w:val="28"/>
          <w:szCs w:val="28"/>
        </w:rPr>
      </w:pPr>
      <w:r w:rsidRPr="00FB6254">
        <w:rPr>
          <w:rFonts w:ascii="Times New Roman" w:eastAsia="Times New Roman" w:hAnsi="Times New Roman" w:cs="Times New Roman"/>
          <w:bCs/>
          <w:iCs/>
          <w:sz w:val="28"/>
          <w:szCs w:val="28"/>
        </w:rPr>
        <w:t>Д</w:t>
      </w:r>
      <w:r w:rsidR="00FB6254">
        <w:rPr>
          <w:rFonts w:ascii="Times New Roman" w:eastAsia="Times New Roman" w:hAnsi="Times New Roman" w:cs="Times New Roman"/>
          <w:bCs/>
          <w:iCs/>
          <w:sz w:val="28"/>
          <w:szCs w:val="28"/>
        </w:rPr>
        <w:t xml:space="preserve">одаток </w:t>
      </w:r>
    </w:p>
    <w:p w14:paraId="7519B50F" w14:textId="72BF37E0" w:rsidR="004E6C2B" w:rsidRPr="00FB6254" w:rsidRDefault="004E6C2B" w:rsidP="00FB6254">
      <w:pPr>
        <w:tabs>
          <w:tab w:val="left" w:pos="9356"/>
        </w:tabs>
        <w:ind w:left="5245"/>
        <w:rPr>
          <w:rFonts w:ascii="Times New Roman" w:eastAsia="Times New Roman" w:hAnsi="Times New Roman" w:cs="Times New Roman"/>
          <w:bCs/>
          <w:iCs/>
          <w:sz w:val="28"/>
          <w:szCs w:val="28"/>
        </w:rPr>
      </w:pPr>
      <w:r w:rsidRPr="00FB6254">
        <w:rPr>
          <w:rFonts w:ascii="Times New Roman" w:eastAsia="Times New Roman" w:hAnsi="Times New Roman" w:cs="Times New Roman"/>
          <w:bCs/>
          <w:iCs/>
          <w:sz w:val="28"/>
          <w:szCs w:val="28"/>
        </w:rPr>
        <w:t>до рішення міської ради</w:t>
      </w:r>
    </w:p>
    <w:p w14:paraId="7643FDA7" w14:textId="2E5F8191" w:rsidR="004E6C2B" w:rsidRPr="00FB6254" w:rsidRDefault="004E6C2B" w:rsidP="00FB6254">
      <w:pPr>
        <w:tabs>
          <w:tab w:val="left" w:pos="9356"/>
        </w:tabs>
        <w:ind w:left="5245"/>
        <w:rPr>
          <w:rFonts w:ascii="Times New Roman" w:eastAsia="Times New Roman" w:hAnsi="Times New Roman" w:cs="Times New Roman"/>
          <w:bCs/>
          <w:iCs/>
          <w:sz w:val="28"/>
          <w:szCs w:val="28"/>
        </w:rPr>
      </w:pPr>
      <w:r w:rsidRPr="00FB6254">
        <w:rPr>
          <w:rFonts w:ascii="Times New Roman" w:eastAsia="Times New Roman" w:hAnsi="Times New Roman" w:cs="Times New Roman"/>
          <w:bCs/>
          <w:iCs/>
          <w:sz w:val="28"/>
          <w:szCs w:val="28"/>
        </w:rPr>
        <w:t xml:space="preserve">від </w:t>
      </w:r>
      <w:r w:rsidR="003A4E8F">
        <w:rPr>
          <w:rFonts w:ascii="Times New Roman" w:eastAsia="Times New Roman" w:hAnsi="Times New Roman" w:cs="Times New Roman"/>
          <w:bCs/>
          <w:iCs/>
          <w:sz w:val="28"/>
          <w:szCs w:val="28"/>
        </w:rPr>
        <w:t>19.12.2024</w:t>
      </w:r>
      <w:r w:rsidR="00A21679" w:rsidRPr="00A21679">
        <w:rPr>
          <w:rFonts w:ascii="Times New Roman" w:eastAsia="Times New Roman" w:hAnsi="Times New Roman" w:cs="Times New Roman"/>
          <w:bCs/>
          <w:iCs/>
          <w:sz w:val="28"/>
          <w:szCs w:val="28"/>
        </w:rPr>
        <w:t xml:space="preserve">  </w:t>
      </w:r>
      <w:r w:rsidRPr="00FB6254">
        <w:rPr>
          <w:rFonts w:ascii="Times New Roman" w:eastAsia="Times New Roman" w:hAnsi="Times New Roman" w:cs="Times New Roman"/>
          <w:bCs/>
          <w:iCs/>
          <w:sz w:val="28"/>
          <w:szCs w:val="28"/>
        </w:rPr>
        <w:t xml:space="preserve">№ </w:t>
      </w:r>
      <w:r w:rsidR="003A4E8F">
        <w:rPr>
          <w:rFonts w:ascii="Times New Roman" w:eastAsia="Times New Roman" w:hAnsi="Times New Roman" w:cs="Times New Roman"/>
          <w:bCs/>
          <w:iCs/>
          <w:sz w:val="28"/>
          <w:szCs w:val="28"/>
        </w:rPr>
        <w:t>1369</w:t>
      </w:r>
    </w:p>
    <w:p w14:paraId="2966DD97" w14:textId="77777777" w:rsidR="004E6C2B" w:rsidRDefault="004E6C2B">
      <w:pPr>
        <w:tabs>
          <w:tab w:val="left" w:pos="9356"/>
        </w:tabs>
        <w:ind w:left="4962"/>
        <w:jc w:val="center"/>
        <w:rPr>
          <w:rFonts w:ascii="Times New Roman" w:eastAsia="Times New Roman" w:hAnsi="Times New Roman" w:cs="Times New Roman"/>
          <w:b/>
          <w:i/>
          <w:sz w:val="28"/>
          <w:szCs w:val="28"/>
        </w:rPr>
      </w:pPr>
    </w:p>
    <w:p w14:paraId="6A4FAF50" w14:textId="77777777" w:rsidR="004E6C2B" w:rsidRDefault="004E6C2B">
      <w:pPr>
        <w:tabs>
          <w:tab w:val="left" w:pos="9356"/>
        </w:tabs>
        <w:ind w:left="4962"/>
        <w:jc w:val="center"/>
        <w:rPr>
          <w:rFonts w:ascii="Times New Roman" w:eastAsia="Times New Roman" w:hAnsi="Times New Roman" w:cs="Times New Roman"/>
          <w:b/>
          <w:i/>
          <w:sz w:val="28"/>
          <w:szCs w:val="28"/>
        </w:rPr>
      </w:pPr>
    </w:p>
    <w:p w14:paraId="0E057884" w14:textId="77777777" w:rsidR="004E6C2B" w:rsidRDefault="004E6C2B">
      <w:pPr>
        <w:tabs>
          <w:tab w:val="left" w:pos="9356"/>
        </w:tabs>
        <w:ind w:left="4962"/>
        <w:jc w:val="center"/>
        <w:rPr>
          <w:rFonts w:ascii="Times New Roman" w:eastAsia="Times New Roman" w:hAnsi="Times New Roman" w:cs="Times New Roman"/>
          <w:b/>
          <w:i/>
          <w:sz w:val="28"/>
          <w:szCs w:val="28"/>
        </w:rPr>
      </w:pPr>
    </w:p>
    <w:p w14:paraId="02ED1B60" w14:textId="77777777" w:rsidR="004E6C2B" w:rsidRDefault="004E6C2B">
      <w:pPr>
        <w:tabs>
          <w:tab w:val="left" w:pos="9356"/>
        </w:tabs>
        <w:ind w:left="4962"/>
        <w:jc w:val="center"/>
        <w:rPr>
          <w:rFonts w:ascii="Times New Roman" w:eastAsia="Times New Roman" w:hAnsi="Times New Roman" w:cs="Times New Roman"/>
          <w:b/>
          <w:i/>
          <w:sz w:val="28"/>
          <w:szCs w:val="28"/>
        </w:rPr>
      </w:pPr>
    </w:p>
    <w:p w14:paraId="1D7E12FE" w14:textId="77777777" w:rsidR="00A91A35" w:rsidRPr="00FB6254" w:rsidRDefault="00A91A35" w:rsidP="00FB6254">
      <w:pPr>
        <w:ind w:left="4962"/>
        <w:rPr>
          <w:rFonts w:ascii="Times New Roman" w:eastAsia="Times New Roman" w:hAnsi="Times New Roman" w:cs="Times New Roman"/>
          <w:i/>
          <w:iCs/>
          <w:sz w:val="28"/>
          <w:szCs w:val="28"/>
        </w:rPr>
      </w:pPr>
    </w:p>
    <w:p w14:paraId="35A9FC9E" w14:textId="77777777" w:rsidR="00AE06FD" w:rsidRDefault="002D55BB">
      <w:pPr>
        <w:ind w:left="4248"/>
        <w:jc w:val="both"/>
        <w:rPr>
          <w:sz w:val="28"/>
          <w:szCs w:val="28"/>
        </w:rPr>
      </w:pPr>
      <w:r>
        <w:rPr>
          <w:sz w:val="28"/>
          <w:szCs w:val="28"/>
        </w:rPr>
        <w:t xml:space="preserve">   </w:t>
      </w:r>
    </w:p>
    <w:p w14:paraId="089D2033" w14:textId="77777777" w:rsidR="00AE06FD" w:rsidRDefault="00AE06FD">
      <w:pPr>
        <w:ind w:left="4248"/>
        <w:jc w:val="both"/>
        <w:rPr>
          <w:sz w:val="28"/>
          <w:szCs w:val="28"/>
        </w:rPr>
      </w:pPr>
    </w:p>
    <w:p w14:paraId="661B0468" w14:textId="77777777" w:rsidR="00AE06FD" w:rsidRDefault="00AE06FD">
      <w:pPr>
        <w:ind w:left="4248"/>
        <w:jc w:val="both"/>
        <w:rPr>
          <w:sz w:val="28"/>
          <w:szCs w:val="28"/>
        </w:rPr>
      </w:pPr>
    </w:p>
    <w:p w14:paraId="17D11B0A" w14:textId="77777777" w:rsidR="00AE06FD" w:rsidRDefault="00AE06FD">
      <w:pPr>
        <w:ind w:left="4248"/>
        <w:jc w:val="both"/>
        <w:rPr>
          <w:sz w:val="28"/>
          <w:szCs w:val="28"/>
        </w:rPr>
      </w:pPr>
    </w:p>
    <w:p w14:paraId="71295B96" w14:textId="77777777" w:rsidR="00AE06FD" w:rsidRDefault="00AE06FD">
      <w:pPr>
        <w:ind w:left="4248"/>
        <w:jc w:val="both"/>
        <w:rPr>
          <w:sz w:val="28"/>
          <w:szCs w:val="28"/>
        </w:rPr>
      </w:pPr>
    </w:p>
    <w:p w14:paraId="4A354A31" w14:textId="77777777" w:rsidR="00AE06FD" w:rsidRDefault="00AE06FD">
      <w:pPr>
        <w:ind w:left="4248"/>
        <w:jc w:val="both"/>
        <w:rPr>
          <w:sz w:val="28"/>
          <w:szCs w:val="28"/>
        </w:rPr>
      </w:pPr>
    </w:p>
    <w:p w14:paraId="7EC5A726" w14:textId="6E0829B7" w:rsidR="00A91A35" w:rsidRDefault="002D55BB">
      <w:pPr>
        <w:ind w:left="4248"/>
        <w:jc w:val="both"/>
        <w:rPr>
          <w:sz w:val="28"/>
          <w:szCs w:val="28"/>
        </w:rPr>
      </w:pPr>
      <w:r>
        <w:rPr>
          <w:sz w:val="28"/>
          <w:szCs w:val="28"/>
        </w:rPr>
        <w:t xml:space="preserve"> </w:t>
      </w:r>
    </w:p>
    <w:p w14:paraId="7FAA58BC" w14:textId="77777777" w:rsidR="00A91A35" w:rsidRDefault="00A91A35">
      <w:pPr>
        <w:jc w:val="center"/>
        <w:rPr>
          <w:b/>
        </w:rPr>
      </w:pPr>
    </w:p>
    <w:p w14:paraId="451B1A4F" w14:textId="77777777" w:rsidR="00A91A35" w:rsidRDefault="002D55BB">
      <w:pPr>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 xml:space="preserve">КОНЦЕПЦІЯ </w:t>
      </w:r>
    </w:p>
    <w:p w14:paraId="3BCD25D6" w14:textId="7B1866C9" w:rsidR="00A91A35" w:rsidRDefault="002D55BB">
      <w:pPr>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 xml:space="preserve">індустріального </w:t>
      </w:r>
      <w:r w:rsidR="0078362E" w:rsidRPr="0078362E">
        <w:rPr>
          <w:rFonts w:ascii="Times New Roman" w:eastAsia="Times New Roman" w:hAnsi="Times New Roman" w:cs="Times New Roman"/>
          <w:b/>
          <w:sz w:val="44"/>
          <w:szCs w:val="44"/>
        </w:rPr>
        <w:t xml:space="preserve">(промислового) </w:t>
      </w:r>
      <w:r>
        <w:rPr>
          <w:rFonts w:ascii="Times New Roman" w:eastAsia="Times New Roman" w:hAnsi="Times New Roman" w:cs="Times New Roman"/>
          <w:b/>
          <w:sz w:val="44"/>
          <w:szCs w:val="44"/>
        </w:rPr>
        <w:t>парку</w:t>
      </w:r>
    </w:p>
    <w:p w14:paraId="4831541D" w14:textId="67C86969" w:rsidR="00A91A35" w:rsidRPr="009A30D5" w:rsidRDefault="002D55BB">
      <w:pPr>
        <w:pBdr>
          <w:bottom w:val="single" w:sz="24" w:space="1" w:color="4F6228"/>
        </w:pBdr>
        <w:jc w:val="center"/>
        <w:rPr>
          <w:rFonts w:ascii="Times New Roman" w:eastAsia="Times New Roman" w:hAnsi="Times New Roman" w:cs="Times New Roman"/>
          <w:b/>
          <w:sz w:val="52"/>
          <w:szCs w:val="52"/>
        </w:rPr>
      </w:pPr>
      <w:r w:rsidRPr="009A30D5">
        <w:rPr>
          <w:rFonts w:ascii="Times New Roman" w:eastAsia="Times New Roman" w:hAnsi="Times New Roman" w:cs="Times New Roman"/>
          <w:b/>
          <w:sz w:val="52"/>
          <w:szCs w:val="52"/>
        </w:rPr>
        <w:t>«</w:t>
      </w:r>
      <w:r w:rsidR="00BE3711" w:rsidRPr="00BE3711">
        <w:rPr>
          <w:rFonts w:ascii="Times New Roman" w:eastAsia="Times New Roman" w:hAnsi="Times New Roman" w:cs="Times New Roman"/>
          <w:b/>
          <w:sz w:val="52"/>
          <w:szCs w:val="52"/>
        </w:rPr>
        <w:t>Арсенал-Індустрія</w:t>
      </w:r>
      <w:r w:rsidRPr="009A30D5">
        <w:rPr>
          <w:rFonts w:ascii="Times New Roman" w:eastAsia="Times New Roman" w:hAnsi="Times New Roman" w:cs="Times New Roman"/>
          <w:b/>
          <w:sz w:val="52"/>
          <w:szCs w:val="52"/>
        </w:rPr>
        <w:t>»</w:t>
      </w:r>
    </w:p>
    <w:p w14:paraId="2774C06B" w14:textId="77777777" w:rsidR="00A91A35" w:rsidRDefault="00A91A35">
      <w:pPr>
        <w:jc w:val="center"/>
        <w:rPr>
          <w:b/>
        </w:rPr>
      </w:pPr>
    </w:p>
    <w:p w14:paraId="45068138" w14:textId="29FBD67A" w:rsidR="00A91A35" w:rsidRPr="001939F7" w:rsidRDefault="00A91A35">
      <w:pPr>
        <w:jc w:val="center"/>
        <w:rPr>
          <w:b/>
          <w:sz w:val="28"/>
          <w:szCs w:val="28"/>
        </w:rPr>
      </w:pPr>
    </w:p>
    <w:p w14:paraId="25980B9A" w14:textId="77777777" w:rsidR="00A91A35" w:rsidRPr="001939F7" w:rsidRDefault="00A91A35">
      <w:pPr>
        <w:rPr>
          <w:b/>
          <w:sz w:val="28"/>
          <w:szCs w:val="28"/>
        </w:rPr>
      </w:pPr>
    </w:p>
    <w:p w14:paraId="5501C6A5" w14:textId="77777777" w:rsidR="00A91A35" w:rsidRPr="001939F7" w:rsidRDefault="00A91A35">
      <w:pPr>
        <w:jc w:val="center"/>
        <w:rPr>
          <w:b/>
          <w:sz w:val="28"/>
          <w:szCs w:val="28"/>
        </w:rPr>
      </w:pPr>
    </w:p>
    <w:p w14:paraId="402E8E85" w14:textId="77777777" w:rsidR="00A91A35" w:rsidRPr="001939F7" w:rsidRDefault="00A91A35">
      <w:pPr>
        <w:jc w:val="center"/>
        <w:rPr>
          <w:b/>
          <w:sz w:val="28"/>
          <w:szCs w:val="28"/>
        </w:rPr>
      </w:pPr>
      <w:bookmarkStart w:id="1" w:name="_gjdgxs" w:colFirst="0" w:colLast="0"/>
      <w:bookmarkEnd w:id="1"/>
    </w:p>
    <w:p w14:paraId="551E5157" w14:textId="7059A061" w:rsidR="00747D0B" w:rsidRPr="001939F7" w:rsidRDefault="00747D0B">
      <w:pPr>
        <w:jc w:val="center"/>
        <w:rPr>
          <w:b/>
          <w:sz w:val="28"/>
          <w:szCs w:val="28"/>
        </w:rPr>
      </w:pPr>
    </w:p>
    <w:p w14:paraId="396AA060" w14:textId="503A7392" w:rsidR="00FE72C9" w:rsidRPr="001939F7" w:rsidRDefault="00FE72C9">
      <w:pPr>
        <w:jc w:val="center"/>
        <w:rPr>
          <w:b/>
          <w:sz w:val="28"/>
          <w:szCs w:val="28"/>
        </w:rPr>
      </w:pPr>
    </w:p>
    <w:p w14:paraId="6D708180" w14:textId="1E7A4650" w:rsidR="00FE72C9" w:rsidRPr="001939F7" w:rsidRDefault="00FE72C9">
      <w:pPr>
        <w:jc w:val="center"/>
        <w:rPr>
          <w:b/>
          <w:sz w:val="28"/>
          <w:szCs w:val="28"/>
        </w:rPr>
      </w:pPr>
    </w:p>
    <w:p w14:paraId="53E8346B" w14:textId="7990814C" w:rsidR="00FE72C9" w:rsidRPr="001939F7" w:rsidRDefault="00FE72C9">
      <w:pPr>
        <w:jc w:val="center"/>
        <w:rPr>
          <w:b/>
          <w:sz w:val="28"/>
          <w:szCs w:val="28"/>
        </w:rPr>
      </w:pPr>
    </w:p>
    <w:p w14:paraId="37BD337A" w14:textId="77777777" w:rsidR="00FE72C9" w:rsidRPr="001939F7" w:rsidRDefault="00FE72C9">
      <w:pPr>
        <w:jc w:val="center"/>
        <w:rPr>
          <w:b/>
          <w:sz w:val="28"/>
          <w:szCs w:val="28"/>
        </w:rPr>
      </w:pPr>
    </w:p>
    <w:p w14:paraId="07236C52" w14:textId="77777777" w:rsidR="00747D0B" w:rsidRPr="001939F7" w:rsidRDefault="00747D0B">
      <w:pPr>
        <w:jc w:val="center"/>
        <w:rPr>
          <w:b/>
          <w:sz w:val="28"/>
          <w:szCs w:val="28"/>
        </w:rPr>
      </w:pPr>
    </w:p>
    <w:p w14:paraId="74FF46F9" w14:textId="6858E530" w:rsidR="00A91A35" w:rsidRPr="001939F7" w:rsidRDefault="002D55BB">
      <w:pPr>
        <w:jc w:val="center"/>
        <w:rPr>
          <w:rFonts w:ascii="Times New Roman" w:hAnsi="Times New Roman" w:cs="Times New Roman"/>
          <w:b/>
          <w:sz w:val="28"/>
          <w:szCs w:val="28"/>
        </w:rPr>
      </w:pPr>
      <w:r w:rsidRPr="001939F7">
        <w:rPr>
          <w:rFonts w:ascii="Times New Roman" w:hAnsi="Times New Roman" w:cs="Times New Roman"/>
          <w:b/>
          <w:sz w:val="28"/>
          <w:szCs w:val="28"/>
        </w:rPr>
        <w:t xml:space="preserve">м. </w:t>
      </w:r>
      <w:r w:rsidR="00FE72C9" w:rsidRPr="001939F7">
        <w:rPr>
          <w:rFonts w:ascii="Times New Roman" w:hAnsi="Times New Roman" w:cs="Times New Roman"/>
          <w:b/>
          <w:sz w:val="28"/>
          <w:szCs w:val="28"/>
        </w:rPr>
        <w:t>Звягель</w:t>
      </w:r>
      <w:r w:rsidRPr="001939F7">
        <w:rPr>
          <w:rFonts w:ascii="Times New Roman" w:hAnsi="Times New Roman" w:cs="Times New Roman"/>
          <w:b/>
          <w:sz w:val="28"/>
          <w:szCs w:val="28"/>
        </w:rPr>
        <w:t xml:space="preserve"> </w:t>
      </w:r>
    </w:p>
    <w:p w14:paraId="0052BFB6" w14:textId="03399D2C" w:rsidR="00A91A35" w:rsidRPr="001939F7" w:rsidRDefault="002D55BB">
      <w:pPr>
        <w:jc w:val="center"/>
        <w:rPr>
          <w:rFonts w:ascii="Times New Roman" w:hAnsi="Times New Roman" w:cs="Times New Roman"/>
          <w:b/>
          <w:sz w:val="28"/>
          <w:szCs w:val="28"/>
        </w:rPr>
      </w:pPr>
      <w:r w:rsidRPr="001939F7">
        <w:rPr>
          <w:rFonts w:ascii="Times New Roman" w:hAnsi="Times New Roman" w:cs="Times New Roman"/>
          <w:b/>
          <w:sz w:val="28"/>
          <w:szCs w:val="28"/>
        </w:rPr>
        <w:t xml:space="preserve"> 202</w:t>
      </w:r>
      <w:r w:rsidR="00FE72C9" w:rsidRPr="001939F7">
        <w:rPr>
          <w:rFonts w:ascii="Times New Roman" w:hAnsi="Times New Roman" w:cs="Times New Roman"/>
          <w:b/>
          <w:sz w:val="28"/>
          <w:szCs w:val="28"/>
        </w:rPr>
        <w:t>4</w:t>
      </w:r>
    </w:p>
    <w:p w14:paraId="544F4DF1" w14:textId="7F7B488F" w:rsidR="00FE72C9" w:rsidRPr="001939F7" w:rsidRDefault="00FE72C9">
      <w:pPr>
        <w:jc w:val="center"/>
        <w:rPr>
          <w:rFonts w:ascii="Times New Roman" w:hAnsi="Times New Roman" w:cs="Times New Roman"/>
          <w:b/>
          <w:sz w:val="28"/>
          <w:szCs w:val="28"/>
        </w:rPr>
      </w:pPr>
    </w:p>
    <w:p w14:paraId="379B93E8" w14:textId="1AD19B4A" w:rsidR="00FE72C9" w:rsidRPr="001939F7" w:rsidRDefault="00FE72C9">
      <w:pPr>
        <w:jc w:val="center"/>
        <w:rPr>
          <w:rFonts w:ascii="Times New Roman" w:hAnsi="Times New Roman" w:cs="Times New Roman"/>
          <w:b/>
          <w:sz w:val="28"/>
          <w:szCs w:val="28"/>
        </w:rPr>
      </w:pPr>
    </w:p>
    <w:p w14:paraId="763F2053" w14:textId="03A70793" w:rsidR="00FE72C9" w:rsidRPr="001939F7" w:rsidRDefault="00FE72C9">
      <w:pPr>
        <w:jc w:val="center"/>
        <w:rPr>
          <w:rFonts w:ascii="Times New Roman" w:hAnsi="Times New Roman" w:cs="Times New Roman"/>
          <w:b/>
          <w:sz w:val="28"/>
          <w:szCs w:val="28"/>
        </w:rPr>
      </w:pPr>
    </w:p>
    <w:p w14:paraId="39DA382B" w14:textId="03A99215" w:rsidR="00FE72C9" w:rsidRPr="001939F7" w:rsidRDefault="00FE72C9">
      <w:pPr>
        <w:jc w:val="center"/>
        <w:rPr>
          <w:rFonts w:ascii="Times New Roman" w:hAnsi="Times New Roman" w:cs="Times New Roman"/>
          <w:b/>
          <w:sz w:val="28"/>
          <w:szCs w:val="28"/>
        </w:rPr>
      </w:pPr>
    </w:p>
    <w:p w14:paraId="1B55D58C" w14:textId="45B3BAEF" w:rsidR="00FE72C9" w:rsidRPr="001939F7" w:rsidRDefault="00FE72C9">
      <w:pPr>
        <w:jc w:val="center"/>
        <w:rPr>
          <w:rFonts w:ascii="Times New Roman" w:hAnsi="Times New Roman" w:cs="Times New Roman"/>
          <w:b/>
          <w:sz w:val="28"/>
          <w:szCs w:val="28"/>
        </w:rPr>
      </w:pPr>
    </w:p>
    <w:p w14:paraId="1B1749EE" w14:textId="677BE089" w:rsidR="00FE72C9" w:rsidRPr="001939F7" w:rsidRDefault="00FE72C9">
      <w:pPr>
        <w:jc w:val="center"/>
        <w:rPr>
          <w:rFonts w:ascii="Times New Roman" w:hAnsi="Times New Roman" w:cs="Times New Roman"/>
          <w:b/>
          <w:sz w:val="28"/>
          <w:szCs w:val="28"/>
        </w:rPr>
      </w:pPr>
    </w:p>
    <w:p w14:paraId="1661E700" w14:textId="33672CE4" w:rsidR="00FE72C9" w:rsidRPr="001939F7" w:rsidRDefault="00FE72C9">
      <w:pPr>
        <w:jc w:val="center"/>
        <w:rPr>
          <w:rFonts w:ascii="Times New Roman" w:hAnsi="Times New Roman" w:cs="Times New Roman"/>
          <w:b/>
          <w:sz w:val="28"/>
          <w:szCs w:val="28"/>
        </w:rPr>
      </w:pPr>
    </w:p>
    <w:p w14:paraId="1831FD4C" w14:textId="50CF179D" w:rsidR="00FE72C9" w:rsidRPr="001939F7" w:rsidRDefault="00FE72C9">
      <w:pPr>
        <w:jc w:val="center"/>
        <w:rPr>
          <w:rFonts w:ascii="Times New Roman" w:hAnsi="Times New Roman" w:cs="Times New Roman"/>
          <w:b/>
          <w:sz w:val="28"/>
          <w:szCs w:val="28"/>
        </w:rPr>
      </w:pPr>
    </w:p>
    <w:p w14:paraId="33C9B50F" w14:textId="4AFD9AE5" w:rsidR="00FE72C9" w:rsidRPr="001939F7" w:rsidRDefault="00FE72C9">
      <w:pPr>
        <w:jc w:val="center"/>
        <w:rPr>
          <w:rFonts w:ascii="Times New Roman" w:hAnsi="Times New Roman" w:cs="Times New Roman"/>
          <w:b/>
          <w:sz w:val="28"/>
          <w:szCs w:val="28"/>
        </w:rPr>
      </w:pPr>
    </w:p>
    <w:p w14:paraId="7E2C1310" w14:textId="7BE43EC6" w:rsidR="00FE72C9" w:rsidRPr="001939F7" w:rsidRDefault="00FE72C9">
      <w:pPr>
        <w:jc w:val="center"/>
        <w:rPr>
          <w:rFonts w:ascii="Times New Roman" w:hAnsi="Times New Roman" w:cs="Times New Roman"/>
          <w:b/>
          <w:sz w:val="28"/>
          <w:szCs w:val="28"/>
        </w:rPr>
      </w:pPr>
    </w:p>
    <w:p w14:paraId="7E493CC5" w14:textId="6FB29AC4" w:rsidR="00FE72C9" w:rsidRPr="001939F7" w:rsidRDefault="00FE72C9">
      <w:pPr>
        <w:jc w:val="center"/>
        <w:rPr>
          <w:rFonts w:ascii="Times New Roman" w:hAnsi="Times New Roman" w:cs="Times New Roman"/>
          <w:b/>
          <w:sz w:val="28"/>
          <w:szCs w:val="28"/>
        </w:rPr>
      </w:pPr>
    </w:p>
    <w:p w14:paraId="64A6BE26" w14:textId="020A181C" w:rsidR="00D32CAC" w:rsidRDefault="00D32CAC" w:rsidP="00D32CAC">
      <w:pPr>
        <w:pStyle w:val="2"/>
        <w:pBdr>
          <w:bottom w:val="single" w:sz="12" w:space="1" w:color="4F6228"/>
        </w:pBdr>
        <w:rPr>
          <w:rFonts w:ascii="Times New Roman" w:eastAsia="Times New Roman" w:hAnsi="Times New Roman" w:cs="Times New Roman"/>
          <w:b w:val="0"/>
          <w:color w:val="000000"/>
          <w:sz w:val="44"/>
          <w:szCs w:val="44"/>
        </w:rPr>
      </w:pPr>
      <w:bookmarkStart w:id="2" w:name="_30j0zll" w:colFirst="0" w:colLast="0"/>
      <w:bookmarkEnd w:id="2"/>
      <w:r>
        <w:rPr>
          <w:rFonts w:ascii="Times New Roman" w:eastAsia="Times New Roman" w:hAnsi="Times New Roman" w:cs="Times New Roman"/>
          <w:b w:val="0"/>
          <w:color w:val="000000"/>
          <w:sz w:val="44"/>
          <w:szCs w:val="44"/>
        </w:rPr>
        <w:t>Зміст</w:t>
      </w:r>
    </w:p>
    <w:p w14:paraId="4282AEE8" w14:textId="77777777" w:rsidR="00A91A35" w:rsidRPr="005E22EB" w:rsidRDefault="00A91A35">
      <w:pPr>
        <w:widowControl w:val="0"/>
        <w:ind w:left="568"/>
        <w:jc w:val="both"/>
        <w:rPr>
          <w:rFonts w:ascii="Times New Roman" w:eastAsia="Times New Roman" w:hAnsi="Times New Roman" w:cs="Times New Roman"/>
          <w:sz w:val="28"/>
          <w:szCs w:val="28"/>
        </w:rPr>
      </w:pPr>
    </w:p>
    <w:tbl>
      <w:tblPr>
        <w:tblStyle w:val="a5"/>
        <w:tblW w:w="9781" w:type="dxa"/>
        <w:tblInd w:w="0" w:type="dxa"/>
        <w:tblLayout w:type="fixed"/>
        <w:tblLook w:val="0400" w:firstRow="0" w:lastRow="0" w:firstColumn="0" w:lastColumn="0" w:noHBand="0" w:noVBand="1"/>
      </w:tblPr>
      <w:tblGrid>
        <w:gridCol w:w="9072"/>
        <w:gridCol w:w="709"/>
      </w:tblGrid>
      <w:tr w:rsidR="00A91A35" w:rsidRPr="005E22EB" w14:paraId="0BEC58D5" w14:textId="77777777" w:rsidTr="00D45165">
        <w:tc>
          <w:tcPr>
            <w:tcW w:w="9072" w:type="dxa"/>
            <w:shd w:val="clear" w:color="auto" w:fill="auto"/>
          </w:tcPr>
          <w:p w14:paraId="2A7CD801" w14:textId="77777777" w:rsidR="00A91A35" w:rsidRPr="005E22EB" w:rsidRDefault="002D55BB">
            <w:pPr>
              <w:widowControl w:val="0"/>
              <w:spacing w:before="120" w:after="120"/>
              <w:jc w:val="both"/>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Вступ</w:t>
            </w:r>
          </w:p>
        </w:tc>
        <w:tc>
          <w:tcPr>
            <w:tcW w:w="709" w:type="dxa"/>
            <w:shd w:val="clear" w:color="auto" w:fill="auto"/>
            <w:vAlign w:val="bottom"/>
          </w:tcPr>
          <w:p w14:paraId="127775BC" w14:textId="47F4EDAE" w:rsidR="00A91A35" w:rsidRPr="005E22EB" w:rsidRDefault="00B93A6C">
            <w:pPr>
              <w:widowControl w:val="0"/>
              <w:spacing w:before="120" w:after="120"/>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4</w:t>
            </w:r>
          </w:p>
        </w:tc>
      </w:tr>
      <w:tr w:rsidR="00A91A35" w:rsidRPr="005E22EB" w14:paraId="6AFE99F9" w14:textId="77777777" w:rsidTr="00D45165">
        <w:tc>
          <w:tcPr>
            <w:tcW w:w="9072" w:type="dxa"/>
            <w:shd w:val="clear" w:color="auto" w:fill="auto"/>
          </w:tcPr>
          <w:p w14:paraId="0518AB50" w14:textId="10F4ECC8" w:rsidR="00A91A35" w:rsidRPr="005E22EB" w:rsidRDefault="002D55BB">
            <w:pPr>
              <w:widowControl w:val="0"/>
              <w:spacing w:before="120" w:after="120"/>
              <w:ind w:left="142"/>
              <w:jc w:val="both"/>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 xml:space="preserve">1. Назва індустріального </w:t>
            </w:r>
            <w:r w:rsidR="00581080">
              <w:rPr>
                <w:rFonts w:ascii="Times New Roman" w:eastAsia="Tahoma" w:hAnsi="Times New Roman" w:cs="Times New Roman"/>
                <w:sz w:val="28"/>
                <w:szCs w:val="28"/>
                <w:lang w:eastAsia="en-US"/>
              </w:rPr>
              <w:t xml:space="preserve">(промислового) </w:t>
            </w:r>
            <w:r w:rsidRPr="005E22EB">
              <w:rPr>
                <w:rFonts w:ascii="Times New Roman" w:eastAsia="Times New Roman" w:hAnsi="Times New Roman" w:cs="Times New Roman"/>
                <w:sz w:val="28"/>
                <w:szCs w:val="28"/>
              </w:rPr>
              <w:t>парку</w:t>
            </w:r>
          </w:p>
        </w:tc>
        <w:tc>
          <w:tcPr>
            <w:tcW w:w="709" w:type="dxa"/>
            <w:shd w:val="clear" w:color="auto" w:fill="auto"/>
            <w:vAlign w:val="bottom"/>
          </w:tcPr>
          <w:p w14:paraId="1E70DDED" w14:textId="31C68FFA" w:rsidR="00A91A35" w:rsidRPr="005E22EB" w:rsidRDefault="00FF0357">
            <w:pPr>
              <w:widowControl w:val="0"/>
              <w:spacing w:before="120" w:after="120"/>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5</w:t>
            </w:r>
          </w:p>
        </w:tc>
      </w:tr>
      <w:tr w:rsidR="00A91A35" w:rsidRPr="005E22EB" w14:paraId="7CD2AB14" w14:textId="77777777" w:rsidTr="00D45165">
        <w:tc>
          <w:tcPr>
            <w:tcW w:w="9072" w:type="dxa"/>
            <w:shd w:val="clear" w:color="auto" w:fill="auto"/>
          </w:tcPr>
          <w:p w14:paraId="4465CD3C" w14:textId="73E953BE" w:rsidR="00A91A35" w:rsidRPr="005E22EB" w:rsidRDefault="002D55BB">
            <w:pPr>
              <w:widowControl w:val="0"/>
              <w:spacing w:before="120" w:after="120"/>
              <w:ind w:left="142"/>
              <w:jc w:val="both"/>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 xml:space="preserve">2. Ініціатор створення індустріального </w:t>
            </w:r>
            <w:r w:rsidR="00581080">
              <w:rPr>
                <w:rFonts w:ascii="Times New Roman" w:eastAsia="Tahoma" w:hAnsi="Times New Roman" w:cs="Times New Roman"/>
                <w:sz w:val="28"/>
                <w:szCs w:val="28"/>
                <w:lang w:eastAsia="en-US"/>
              </w:rPr>
              <w:t xml:space="preserve">(промислового) </w:t>
            </w:r>
            <w:r w:rsidRPr="005E22EB">
              <w:rPr>
                <w:rFonts w:ascii="Times New Roman" w:eastAsia="Times New Roman" w:hAnsi="Times New Roman" w:cs="Times New Roman"/>
                <w:sz w:val="28"/>
                <w:szCs w:val="28"/>
              </w:rPr>
              <w:t>парку</w:t>
            </w:r>
          </w:p>
        </w:tc>
        <w:tc>
          <w:tcPr>
            <w:tcW w:w="709" w:type="dxa"/>
            <w:shd w:val="clear" w:color="auto" w:fill="auto"/>
            <w:vAlign w:val="bottom"/>
          </w:tcPr>
          <w:p w14:paraId="107F404E" w14:textId="664DED00" w:rsidR="00A91A35" w:rsidRPr="005E22EB" w:rsidRDefault="00FF0357">
            <w:pPr>
              <w:widowControl w:val="0"/>
              <w:spacing w:before="120" w:after="120"/>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5</w:t>
            </w:r>
          </w:p>
        </w:tc>
      </w:tr>
      <w:tr w:rsidR="00A91A35" w:rsidRPr="005E22EB" w14:paraId="5AA23233" w14:textId="77777777" w:rsidTr="00D45165">
        <w:tc>
          <w:tcPr>
            <w:tcW w:w="9072" w:type="dxa"/>
            <w:shd w:val="clear" w:color="auto" w:fill="auto"/>
          </w:tcPr>
          <w:p w14:paraId="38FA07B1" w14:textId="19261CC2" w:rsidR="00A91A35" w:rsidRPr="005E22EB" w:rsidRDefault="002D55BB" w:rsidP="00581080">
            <w:pPr>
              <w:widowControl w:val="0"/>
              <w:tabs>
                <w:tab w:val="left" w:pos="306"/>
                <w:tab w:val="left" w:pos="447"/>
              </w:tabs>
              <w:spacing w:before="120" w:after="120"/>
              <w:ind w:left="142"/>
              <w:jc w:val="both"/>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 xml:space="preserve">3. Мета, завдання створення та функціональне призначення індустріального </w:t>
            </w:r>
            <w:r w:rsidR="00581080">
              <w:rPr>
                <w:rFonts w:ascii="Times New Roman" w:eastAsia="Tahoma" w:hAnsi="Times New Roman" w:cs="Times New Roman"/>
                <w:sz w:val="28"/>
                <w:szCs w:val="28"/>
                <w:lang w:eastAsia="en-US"/>
              </w:rPr>
              <w:t xml:space="preserve">(промислового) </w:t>
            </w:r>
            <w:r w:rsidRPr="005E22EB">
              <w:rPr>
                <w:rFonts w:ascii="Times New Roman" w:eastAsia="Times New Roman" w:hAnsi="Times New Roman" w:cs="Times New Roman"/>
                <w:sz w:val="28"/>
                <w:szCs w:val="28"/>
              </w:rPr>
              <w:t>парку</w:t>
            </w:r>
          </w:p>
        </w:tc>
        <w:tc>
          <w:tcPr>
            <w:tcW w:w="709" w:type="dxa"/>
            <w:shd w:val="clear" w:color="auto" w:fill="auto"/>
            <w:vAlign w:val="bottom"/>
          </w:tcPr>
          <w:p w14:paraId="6B05DAA7" w14:textId="529493CF" w:rsidR="00A91A35" w:rsidRPr="005E22EB" w:rsidRDefault="00FF0357">
            <w:pPr>
              <w:widowControl w:val="0"/>
              <w:spacing w:before="120" w:after="120"/>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5</w:t>
            </w:r>
          </w:p>
        </w:tc>
      </w:tr>
      <w:tr w:rsidR="00A91A35" w:rsidRPr="005E22EB" w14:paraId="629881B0" w14:textId="77777777" w:rsidTr="00D45165">
        <w:tc>
          <w:tcPr>
            <w:tcW w:w="9072" w:type="dxa"/>
            <w:shd w:val="clear" w:color="auto" w:fill="auto"/>
          </w:tcPr>
          <w:p w14:paraId="1B6CC059" w14:textId="77777777" w:rsidR="00A91A35" w:rsidRPr="005E22EB" w:rsidRDefault="002D55BB">
            <w:pPr>
              <w:widowControl w:val="0"/>
              <w:spacing w:before="120" w:after="120"/>
              <w:ind w:left="142"/>
              <w:jc w:val="both"/>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4. Місце розташування та розмір земельної ділянки</w:t>
            </w:r>
          </w:p>
        </w:tc>
        <w:tc>
          <w:tcPr>
            <w:tcW w:w="709" w:type="dxa"/>
            <w:shd w:val="clear" w:color="auto" w:fill="auto"/>
            <w:vAlign w:val="bottom"/>
          </w:tcPr>
          <w:p w14:paraId="361BC670" w14:textId="4D5D8D34" w:rsidR="00A91A35" w:rsidRPr="005E22EB" w:rsidRDefault="00931B4F">
            <w:pPr>
              <w:widowControl w:val="0"/>
              <w:spacing w:before="120" w:after="120"/>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7</w:t>
            </w:r>
          </w:p>
        </w:tc>
      </w:tr>
      <w:tr w:rsidR="00A91A35" w:rsidRPr="005E22EB" w14:paraId="5A507E16" w14:textId="77777777" w:rsidTr="00D45165">
        <w:tc>
          <w:tcPr>
            <w:tcW w:w="9072" w:type="dxa"/>
            <w:shd w:val="clear" w:color="auto" w:fill="auto"/>
          </w:tcPr>
          <w:p w14:paraId="0FB43653" w14:textId="36500084" w:rsidR="00A91A35" w:rsidRPr="005E22EB" w:rsidRDefault="002D55BB" w:rsidP="00581080">
            <w:pPr>
              <w:widowControl w:val="0"/>
              <w:spacing w:before="120" w:after="120"/>
              <w:ind w:left="142"/>
              <w:jc w:val="both"/>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 xml:space="preserve">5. Строк, на який створюється індустріальний </w:t>
            </w:r>
            <w:r w:rsidR="00581080">
              <w:rPr>
                <w:rFonts w:ascii="Times New Roman" w:eastAsia="Tahoma" w:hAnsi="Times New Roman" w:cs="Times New Roman"/>
                <w:sz w:val="28"/>
                <w:szCs w:val="28"/>
                <w:lang w:eastAsia="en-US"/>
              </w:rPr>
              <w:t xml:space="preserve">(промисловий) </w:t>
            </w:r>
            <w:r w:rsidRPr="005E22EB">
              <w:rPr>
                <w:rFonts w:ascii="Times New Roman" w:eastAsia="Times New Roman" w:hAnsi="Times New Roman" w:cs="Times New Roman"/>
                <w:sz w:val="28"/>
                <w:szCs w:val="28"/>
              </w:rPr>
              <w:t>парк</w:t>
            </w:r>
          </w:p>
        </w:tc>
        <w:tc>
          <w:tcPr>
            <w:tcW w:w="709" w:type="dxa"/>
            <w:shd w:val="clear" w:color="auto" w:fill="auto"/>
            <w:vAlign w:val="bottom"/>
          </w:tcPr>
          <w:p w14:paraId="0F94CB86" w14:textId="742DCBDE" w:rsidR="00A91A35" w:rsidRPr="005E22EB" w:rsidRDefault="00931B4F">
            <w:pPr>
              <w:widowControl w:val="0"/>
              <w:spacing w:before="120" w:after="120"/>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9</w:t>
            </w:r>
          </w:p>
        </w:tc>
      </w:tr>
      <w:tr w:rsidR="00A91A35" w:rsidRPr="005E22EB" w14:paraId="3A3D36D9" w14:textId="77777777" w:rsidTr="00D45165">
        <w:tc>
          <w:tcPr>
            <w:tcW w:w="9072" w:type="dxa"/>
            <w:shd w:val="clear" w:color="auto" w:fill="auto"/>
          </w:tcPr>
          <w:p w14:paraId="5D020ADA" w14:textId="1378687C" w:rsidR="00A91A35" w:rsidRPr="005E22EB" w:rsidRDefault="002D55BB">
            <w:pPr>
              <w:widowControl w:val="0"/>
              <w:spacing w:before="120" w:after="120"/>
              <w:ind w:left="142"/>
              <w:jc w:val="both"/>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 xml:space="preserve">6. Вимоги до учасників індустріального </w:t>
            </w:r>
            <w:r w:rsidR="00581080">
              <w:rPr>
                <w:rFonts w:ascii="Times New Roman" w:eastAsia="Tahoma" w:hAnsi="Times New Roman" w:cs="Times New Roman"/>
                <w:sz w:val="28"/>
                <w:szCs w:val="28"/>
                <w:lang w:eastAsia="en-US"/>
              </w:rPr>
              <w:t xml:space="preserve">(промислового) </w:t>
            </w:r>
            <w:r w:rsidRPr="005E22EB">
              <w:rPr>
                <w:rFonts w:ascii="Times New Roman" w:eastAsia="Times New Roman" w:hAnsi="Times New Roman" w:cs="Times New Roman"/>
                <w:sz w:val="28"/>
                <w:szCs w:val="28"/>
              </w:rPr>
              <w:t>парку</w:t>
            </w:r>
          </w:p>
        </w:tc>
        <w:tc>
          <w:tcPr>
            <w:tcW w:w="709" w:type="dxa"/>
            <w:shd w:val="clear" w:color="auto" w:fill="auto"/>
            <w:vAlign w:val="bottom"/>
          </w:tcPr>
          <w:p w14:paraId="32672683" w14:textId="5BF4C966" w:rsidR="00A91A35" w:rsidRPr="005E22EB" w:rsidRDefault="00931B4F">
            <w:pPr>
              <w:widowControl w:val="0"/>
              <w:spacing w:before="120" w:after="120"/>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9</w:t>
            </w:r>
          </w:p>
        </w:tc>
      </w:tr>
      <w:tr w:rsidR="00A91A35" w:rsidRPr="005E22EB" w14:paraId="5679E876" w14:textId="77777777" w:rsidTr="00D45165">
        <w:tc>
          <w:tcPr>
            <w:tcW w:w="9072" w:type="dxa"/>
            <w:shd w:val="clear" w:color="auto" w:fill="auto"/>
          </w:tcPr>
          <w:p w14:paraId="596DF2B4" w14:textId="77777777" w:rsidR="00A91A35" w:rsidRPr="005E22EB" w:rsidRDefault="002D55BB">
            <w:pPr>
              <w:widowControl w:val="0"/>
              <w:spacing w:before="120" w:after="120"/>
              <w:ind w:left="142"/>
              <w:jc w:val="both"/>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7. Орієнтовні сумарні обсяги споживання енергоресурсів, води тощо</w:t>
            </w:r>
          </w:p>
        </w:tc>
        <w:tc>
          <w:tcPr>
            <w:tcW w:w="709" w:type="dxa"/>
            <w:shd w:val="clear" w:color="auto" w:fill="auto"/>
            <w:vAlign w:val="bottom"/>
          </w:tcPr>
          <w:p w14:paraId="6A04D55B" w14:textId="1771C6B8" w:rsidR="00A91A35" w:rsidRPr="005E22EB" w:rsidRDefault="002D55BB" w:rsidP="00931B4F">
            <w:pPr>
              <w:widowControl w:val="0"/>
              <w:spacing w:before="120" w:after="120"/>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1</w:t>
            </w:r>
            <w:r w:rsidR="00931B4F" w:rsidRPr="005E22EB">
              <w:rPr>
                <w:rFonts w:ascii="Times New Roman" w:eastAsia="Times New Roman" w:hAnsi="Times New Roman" w:cs="Times New Roman"/>
                <w:sz w:val="28"/>
                <w:szCs w:val="28"/>
              </w:rPr>
              <w:t>1</w:t>
            </w:r>
          </w:p>
        </w:tc>
      </w:tr>
      <w:tr w:rsidR="005E22EB" w:rsidRPr="005E22EB" w14:paraId="324C4A71" w14:textId="77777777" w:rsidTr="00D45165">
        <w:tc>
          <w:tcPr>
            <w:tcW w:w="9072" w:type="dxa"/>
            <w:shd w:val="clear" w:color="auto" w:fill="auto"/>
          </w:tcPr>
          <w:p w14:paraId="22BE6BE6" w14:textId="25A37C07" w:rsidR="00A91A35" w:rsidRPr="005E22EB" w:rsidRDefault="002D55BB">
            <w:pPr>
              <w:widowControl w:val="0"/>
              <w:spacing w:before="120" w:after="120"/>
              <w:ind w:left="142"/>
              <w:jc w:val="both"/>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 xml:space="preserve">8. План розвитку індустріального </w:t>
            </w:r>
            <w:r w:rsidR="00581080">
              <w:rPr>
                <w:rFonts w:ascii="Times New Roman" w:eastAsia="Tahoma" w:hAnsi="Times New Roman" w:cs="Times New Roman"/>
                <w:sz w:val="28"/>
                <w:szCs w:val="28"/>
                <w:lang w:eastAsia="en-US"/>
              </w:rPr>
              <w:t xml:space="preserve">(промислового) </w:t>
            </w:r>
            <w:r w:rsidRPr="005E22EB">
              <w:rPr>
                <w:rFonts w:ascii="Times New Roman" w:eastAsia="Times New Roman" w:hAnsi="Times New Roman" w:cs="Times New Roman"/>
                <w:sz w:val="28"/>
                <w:szCs w:val="28"/>
              </w:rPr>
              <w:t>парку</w:t>
            </w:r>
          </w:p>
        </w:tc>
        <w:tc>
          <w:tcPr>
            <w:tcW w:w="709" w:type="dxa"/>
            <w:shd w:val="clear" w:color="auto" w:fill="auto"/>
            <w:vAlign w:val="bottom"/>
          </w:tcPr>
          <w:p w14:paraId="7E3E2CDE" w14:textId="39AB40FC" w:rsidR="00A91A35" w:rsidRPr="005E22EB" w:rsidRDefault="002D55BB" w:rsidP="00470145">
            <w:pPr>
              <w:widowControl w:val="0"/>
              <w:spacing w:before="120" w:after="120"/>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1</w:t>
            </w:r>
            <w:r w:rsidR="00470145">
              <w:rPr>
                <w:rFonts w:ascii="Times New Roman" w:eastAsia="Times New Roman" w:hAnsi="Times New Roman" w:cs="Times New Roman"/>
                <w:sz w:val="28"/>
                <w:szCs w:val="28"/>
              </w:rPr>
              <w:t>2</w:t>
            </w:r>
          </w:p>
        </w:tc>
      </w:tr>
      <w:tr w:rsidR="005E22EB" w:rsidRPr="005E22EB" w14:paraId="247153B4" w14:textId="77777777" w:rsidTr="00D45165">
        <w:tc>
          <w:tcPr>
            <w:tcW w:w="9072" w:type="dxa"/>
            <w:shd w:val="clear" w:color="auto" w:fill="auto"/>
          </w:tcPr>
          <w:p w14:paraId="33D0AC64" w14:textId="77777777" w:rsidR="00A91A35" w:rsidRPr="005E22EB" w:rsidRDefault="002D55BB">
            <w:pPr>
              <w:widowControl w:val="0"/>
              <w:spacing w:before="120" w:after="120"/>
              <w:ind w:left="426"/>
              <w:jc w:val="both"/>
              <w:rPr>
                <w:rFonts w:ascii="Times New Roman" w:eastAsia="Times New Roman" w:hAnsi="Times New Roman" w:cs="Times New Roman"/>
                <w:i/>
                <w:sz w:val="28"/>
                <w:szCs w:val="28"/>
              </w:rPr>
            </w:pPr>
            <w:r w:rsidRPr="005E22EB">
              <w:rPr>
                <w:rFonts w:ascii="Times New Roman" w:eastAsia="Times New Roman" w:hAnsi="Times New Roman" w:cs="Times New Roman"/>
                <w:i/>
                <w:sz w:val="28"/>
                <w:szCs w:val="28"/>
              </w:rPr>
              <w:t>8.1 В просторовому вимірі</w:t>
            </w:r>
          </w:p>
        </w:tc>
        <w:tc>
          <w:tcPr>
            <w:tcW w:w="709" w:type="dxa"/>
            <w:shd w:val="clear" w:color="auto" w:fill="auto"/>
            <w:vAlign w:val="bottom"/>
          </w:tcPr>
          <w:p w14:paraId="67723BE9" w14:textId="496E54BF" w:rsidR="00A91A35" w:rsidRPr="005E22EB" w:rsidRDefault="002D55BB" w:rsidP="00470145">
            <w:pPr>
              <w:widowControl w:val="0"/>
              <w:spacing w:before="120" w:after="120"/>
              <w:rPr>
                <w:rFonts w:ascii="Times New Roman" w:eastAsia="Times New Roman" w:hAnsi="Times New Roman" w:cs="Times New Roman"/>
                <w:i/>
                <w:sz w:val="28"/>
                <w:szCs w:val="28"/>
              </w:rPr>
            </w:pPr>
            <w:r w:rsidRPr="005E22EB">
              <w:rPr>
                <w:rFonts w:ascii="Times New Roman" w:eastAsia="Times New Roman" w:hAnsi="Times New Roman" w:cs="Times New Roman"/>
                <w:i/>
                <w:sz w:val="28"/>
                <w:szCs w:val="28"/>
              </w:rPr>
              <w:t>1</w:t>
            </w:r>
            <w:r w:rsidR="00470145">
              <w:rPr>
                <w:rFonts w:ascii="Times New Roman" w:eastAsia="Times New Roman" w:hAnsi="Times New Roman" w:cs="Times New Roman"/>
                <w:i/>
                <w:sz w:val="28"/>
                <w:szCs w:val="28"/>
              </w:rPr>
              <w:t>2</w:t>
            </w:r>
          </w:p>
        </w:tc>
      </w:tr>
      <w:tr w:rsidR="005E22EB" w:rsidRPr="005E22EB" w14:paraId="45FED436" w14:textId="77777777" w:rsidTr="00D45165">
        <w:tc>
          <w:tcPr>
            <w:tcW w:w="9072" w:type="dxa"/>
            <w:shd w:val="clear" w:color="auto" w:fill="auto"/>
          </w:tcPr>
          <w:p w14:paraId="2AA4F61C" w14:textId="77777777" w:rsidR="00A91A35" w:rsidRPr="005E22EB" w:rsidRDefault="002D55BB">
            <w:pPr>
              <w:widowControl w:val="0"/>
              <w:spacing w:before="120" w:after="120"/>
              <w:ind w:left="426"/>
              <w:jc w:val="both"/>
              <w:rPr>
                <w:rFonts w:ascii="Times New Roman" w:eastAsia="Times New Roman" w:hAnsi="Times New Roman" w:cs="Times New Roman"/>
                <w:i/>
                <w:sz w:val="28"/>
                <w:szCs w:val="28"/>
              </w:rPr>
            </w:pPr>
            <w:r w:rsidRPr="005E22EB">
              <w:rPr>
                <w:rFonts w:ascii="Times New Roman" w:eastAsia="Times New Roman" w:hAnsi="Times New Roman" w:cs="Times New Roman"/>
                <w:i/>
                <w:sz w:val="28"/>
                <w:szCs w:val="28"/>
              </w:rPr>
              <w:t>8.2 В часовому вимірі</w:t>
            </w:r>
          </w:p>
        </w:tc>
        <w:tc>
          <w:tcPr>
            <w:tcW w:w="709" w:type="dxa"/>
            <w:shd w:val="clear" w:color="auto" w:fill="auto"/>
            <w:vAlign w:val="bottom"/>
          </w:tcPr>
          <w:p w14:paraId="15826239" w14:textId="774BEEF1" w:rsidR="00A91A35" w:rsidRPr="005E22EB" w:rsidRDefault="002D55BB" w:rsidP="000C32F3">
            <w:pPr>
              <w:widowControl w:val="0"/>
              <w:spacing w:before="120" w:after="120"/>
              <w:rPr>
                <w:rFonts w:ascii="Times New Roman" w:eastAsia="Times New Roman" w:hAnsi="Times New Roman" w:cs="Times New Roman"/>
                <w:i/>
                <w:sz w:val="28"/>
                <w:szCs w:val="28"/>
              </w:rPr>
            </w:pPr>
            <w:r w:rsidRPr="005E22EB">
              <w:rPr>
                <w:rFonts w:ascii="Times New Roman" w:eastAsia="Times New Roman" w:hAnsi="Times New Roman" w:cs="Times New Roman"/>
                <w:i/>
                <w:sz w:val="28"/>
                <w:szCs w:val="28"/>
              </w:rPr>
              <w:t>1</w:t>
            </w:r>
            <w:r w:rsidR="000C32F3">
              <w:rPr>
                <w:rFonts w:ascii="Times New Roman" w:eastAsia="Times New Roman" w:hAnsi="Times New Roman" w:cs="Times New Roman"/>
                <w:i/>
                <w:sz w:val="28"/>
                <w:szCs w:val="28"/>
              </w:rPr>
              <w:t>4</w:t>
            </w:r>
          </w:p>
        </w:tc>
      </w:tr>
      <w:tr w:rsidR="005E22EB" w:rsidRPr="005E22EB" w14:paraId="00FC91C7" w14:textId="77777777" w:rsidTr="00D45165">
        <w:tc>
          <w:tcPr>
            <w:tcW w:w="9072" w:type="dxa"/>
            <w:shd w:val="clear" w:color="auto" w:fill="auto"/>
          </w:tcPr>
          <w:p w14:paraId="5C1FFB99" w14:textId="576B57A2" w:rsidR="00A91A35" w:rsidRPr="005E22EB" w:rsidRDefault="002D55BB">
            <w:pPr>
              <w:widowControl w:val="0"/>
              <w:spacing w:before="120" w:after="120"/>
              <w:ind w:left="142"/>
              <w:jc w:val="both"/>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9. Орієнтовні ресурси, необхідні для створення та функціонування індустріального</w:t>
            </w:r>
            <w:r w:rsidR="00581080">
              <w:rPr>
                <w:rFonts w:ascii="Times New Roman" w:eastAsia="Times New Roman" w:hAnsi="Times New Roman" w:cs="Times New Roman"/>
                <w:sz w:val="28"/>
                <w:szCs w:val="28"/>
              </w:rPr>
              <w:t xml:space="preserve"> </w:t>
            </w:r>
            <w:r w:rsidR="00581080">
              <w:rPr>
                <w:rFonts w:ascii="Times New Roman" w:eastAsia="Tahoma" w:hAnsi="Times New Roman" w:cs="Times New Roman"/>
                <w:sz w:val="28"/>
                <w:szCs w:val="28"/>
                <w:lang w:eastAsia="en-US"/>
              </w:rPr>
              <w:t>(промислового)</w:t>
            </w:r>
            <w:r w:rsidRPr="005E22EB">
              <w:rPr>
                <w:rFonts w:ascii="Times New Roman" w:eastAsia="Times New Roman" w:hAnsi="Times New Roman" w:cs="Times New Roman"/>
                <w:sz w:val="28"/>
                <w:szCs w:val="28"/>
              </w:rPr>
              <w:t xml:space="preserve"> парку, очікувані джерела їх залучення</w:t>
            </w:r>
          </w:p>
        </w:tc>
        <w:tc>
          <w:tcPr>
            <w:tcW w:w="709" w:type="dxa"/>
            <w:shd w:val="clear" w:color="auto" w:fill="auto"/>
            <w:vAlign w:val="bottom"/>
          </w:tcPr>
          <w:p w14:paraId="52041092" w14:textId="58962A0C" w:rsidR="00A91A35" w:rsidRPr="005E22EB" w:rsidRDefault="002D55BB" w:rsidP="00B93A6C">
            <w:pPr>
              <w:widowControl w:val="0"/>
              <w:spacing w:before="120" w:after="120"/>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1</w:t>
            </w:r>
            <w:r w:rsidR="00B93A6C" w:rsidRPr="005E22EB">
              <w:rPr>
                <w:rFonts w:ascii="Times New Roman" w:eastAsia="Times New Roman" w:hAnsi="Times New Roman" w:cs="Times New Roman"/>
                <w:sz w:val="28"/>
                <w:szCs w:val="28"/>
              </w:rPr>
              <w:t>6</w:t>
            </w:r>
          </w:p>
        </w:tc>
      </w:tr>
      <w:tr w:rsidR="005E22EB" w:rsidRPr="005E22EB" w14:paraId="5A7B9843" w14:textId="77777777" w:rsidTr="00D45165">
        <w:tc>
          <w:tcPr>
            <w:tcW w:w="9072" w:type="dxa"/>
            <w:shd w:val="clear" w:color="auto" w:fill="auto"/>
          </w:tcPr>
          <w:p w14:paraId="74711F82" w14:textId="06ACAC57" w:rsidR="00A91A35" w:rsidRPr="005E22EB" w:rsidRDefault="002D55BB">
            <w:pPr>
              <w:widowControl w:val="0"/>
              <w:spacing w:before="120" w:after="120"/>
              <w:ind w:left="142"/>
              <w:jc w:val="both"/>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10. Організаційна моде</w:t>
            </w:r>
            <w:r w:rsidR="00581080">
              <w:rPr>
                <w:rFonts w:ascii="Times New Roman" w:eastAsia="Times New Roman" w:hAnsi="Times New Roman" w:cs="Times New Roman"/>
                <w:sz w:val="28"/>
                <w:szCs w:val="28"/>
              </w:rPr>
              <w:t xml:space="preserve">ль функціонування індустріального </w:t>
            </w:r>
            <w:r w:rsidR="00581080">
              <w:rPr>
                <w:rFonts w:ascii="Times New Roman" w:eastAsia="Tahoma" w:hAnsi="Times New Roman" w:cs="Times New Roman"/>
                <w:sz w:val="28"/>
                <w:szCs w:val="28"/>
                <w:lang w:eastAsia="en-US"/>
              </w:rPr>
              <w:t xml:space="preserve">(промислового) </w:t>
            </w:r>
            <w:r w:rsidRPr="005E22EB">
              <w:rPr>
                <w:rFonts w:ascii="Times New Roman" w:eastAsia="Times New Roman" w:hAnsi="Times New Roman" w:cs="Times New Roman"/>
                <w:sz w:val="28"/>
                <w:szCs w:val="28"/>
              </w:rPr>
              <w:t>парку</w:t>
            </w:r>
          </w:p>
        </w:tc>
        <w:tc>
          <w:tcPr>
            <w:tcW w:w="709" w:type="dxa"/>
            <w:shd w:val="clear" w:color="auto" w:fill="auto"/>
            <w:vAlign w:val="bottom"/>
          </w:tcPr>
          <w:p w14:paraId="32D2C27A" w14:textId="24CFB3BF" w:rsidR="00A91A35" w:rsidRPr="005E22EB" w:rsidRDefault="002D55BB" w:rsidP="006069F6">
            <w:pPr>
              <w:widowControl w:val="0"/>
              <w:spacing w:before="120" w:after="120"/>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1</w:t>
            </w:r>
            <w:r w:rsidR="006069F6">
              <w:rPr>
                <w:rFonts w:ascii="Times New Roman" w:eastAsia="Times New Roman" w:hAnsi="Times New Roman" w:cs="Times New Roman"/>
                <w:sz w:val="28"/>
                <w:szCs w:val="28"/>
              </w:rPr>
              <w:t>6</w:t>
            </w:r>
          </w:p>
        </w:tc>
      </w:tr>
      <w:tr w:rsidR="005E22EB" w:rsidRPr="005E22EB" w14:paraId="22E205DC" w14:textId="77777777" w:rsidTr="00D45165">
        <w:tc>
          <w:tcPr>
            <w:tcW w:w="9072" w:type="dxa"/>
            <w:shd w:val="clear" w:color="auto" w:fill="auto"/>
          </w:tcPr>
          <w:p w14:paraId="528D294A" w14:textId="364B9AF5" w:rsidR="00A91A35" w:rsidRPr="005E22EB" w:rsidRDefault="002D55BB">
            <w:pPr>
              <w:widowControl w:val="0"/>
              <w:spacing w:before="120" w:after="120"/>
              <w:ind w:left="142"/>
              <w:jc w:val="both"/>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 xml:space="preserve">11. Очікувані результат функціонування індустріального </w:t>
            </w:r>
            <w:r w:rsidR="00581080">
              <w:rPr>
                <w:rFonts w:ascii="Times New Roman" w:eastAsia="Tahoma" w:hAnsi="Times New Roman" w:cs="Times New Roman"/>
                <w:sz w:val="28"/>
                <w:szCs w:val="28"/>
                <w:lang w:eastAsia="en-US"/>
              </w:rPr>
              <w:t xml:space="preserve">(промислового) </w:t>
            </w:r>
            <w:r w:rsidRPr="005E22EB">
              <w:rPr>
                <w:rFonts w:ascii="Times New Roman" w:eastAsia="Times New Roman" w:hAnsi="Times New Roman" w:cs="Times New Roman"/>
                <w:sz w:val="28"/>
                <w:szCs w:val="28"/>
              </w:rPr>
              <w:t>парку</w:t>
            </w:r>
          </w:p>
        </w:tc>
        <w:tc>
          <w:tcPr>
            <w:tcW w:w="709" w:type="dxa"/>
            <w:shd w:val="clear" w:color="auto" w:fill="auto"/>
            <w:vAlign w:val="bottom"/>
          </w:tcPr>
          <w:p w14:paraId="0C75EBC1" w14:textId="1C4839CF" w:rsidR="00A91A35" w:rsidRPr="005E22EB" w:rsidRDefault="002D55BB" w:rsidP="0020641B">
            <w:pPr>
              <w:widowControl w:val="0"/>
              <w:spacing w:before="120" w:after="120"/>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1</w:t>
            </w:r>
            <w:r w:rsidR="0020641B">
              <w:rPr>
                <w:rFonts w:ascii="Times New Roman" w:eastAsia="Times New Roman" w:hAnsi="Times New Roman" w:cs="Times New Roman"/>
                <w:sz w:val="28"/>
                <w:szCs w:val="28"/>
              </w:rPr>
              <w:t>7</w:t>
            </w:r>
          </w:p>
        </w:tc>
      </w:tr>
      <w:tr w:rsidR="005E22EB" w:rsidRPr="005E22EB" w14:paraId="3DDC9038" w14:textId="77777777" w:rsidTr="00D45165">
        <w:tc>
          <w:tcPr>
            <w:tcW w:w="9072" w:type="dxa"/>
            <w:shd w:val="clear" w:color="auto" w:fill="auto"/>
          </w:tcPr>
          <w:p w14:paraId="54078BFB" w14:textId="77777777" w:rsidR="00A91A35" w:rsidRPr="005E22EB" w:rsidRDefault="002D55BB">
            <w:pPr>
              <w:widowControl w:val="0"/>
              <w:spacing w:before="120" w:after="120"/>
              <w:ind w:left="142"/>
              <w:jc w:val="both"/>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12. Інші відомості</w:t>
            </w:r>
          </w:p>
        </w:tc>
        <w:tc>
          <w:tcPr>
            <w:tcW w:w="709" w:type="dxa"/>
            <w:shd w:val="clear" w:color="auto" w:fill="auto"/>
            <w:vAlign w:val="bottom"/>
          </w:tcPr>
          <w:p w14:paraId="40920BD4" w14:textId="4BFE180F" w:rsidR="00A91A35" w:rsidRPr="005E22EB" w:rsidRDefault="00E11E32" w:rsidP="00520D3E">
            <w:pPr>
              <w:widowControl w:val="0"/>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bl>
    <w:p w14:paraId="519583C4" w14:textId="77777777" w:rsidR="00A91A35" w:rsidRPr="005E22EB" w:rsidRDefault="00A91A35">
      <w:pPr>
        <w:widowControl w:val="0"/>
        <w:ind w:left="568"/>
        <w:jc w:val="both"/>
        <w:rPr>
          <w:rFonts w:ascii="Times New Roman" w:eastAsia="Times New Roman" w:hAnsi="Times New Roman" w:cs="Times New Roman"/>
          <w:b/>
          <w:sz w:val="28"/>
          <w:szCs w:val="28"/>
        </w:rPr>
      </w:pPr>
    </w:p>
    <w:p w14:paraId="29BE972C" w14:textId="792E6B9F" w:rsidR="00D457D4" w:rsidRPr="005E22EB" w:rsidRDefault="002D55BB" w:rsidP="00D457D4">
      <w:pPr>
        <w:pStyle w:val="2"/>
        <w:pBdr>
          <w:bottom w:val="single" w:sz="12" w:space="1" w:color="4F6228"/>
        </w:pBdr>
        <w:rPr>
          <w:rFonts w:ascii="Times New Roman" w:eastAsia="Times New Roman" w:hAnsi="Times New Roman" w:cs="Times New Roman"/>
          <w:b w:val="0"/>
          <w:color w:val="auto"/>
          <w:sz w:val="44"/>
          <w:szCs w:val="44"/>
        </w:rPr>
      </w:pPr>
      <w:bookmarkStart w:id="3" w:name="_1fob9te" w:colFirst="0" w:colLast="0"/>
      <w:bookmarkEnd w:id="3"/>
      <w:r w:rsidRPr="005E22EB">
        <w:rPr>
          <w:color w:val="auto"/>
        </w:rPr>
        <w:br w:type="page"/>
      </w:r>
      <w:r w:rsidR="00D457D4" w:rsidRPr="005E22EB">
        <w:rPr>
          <w:rFonts w:ascii="Times New Roman" w:eastAsia="Times New Roman" w:hAnsi="Times New Roman" w:cs="Times New Roman"/>
          <w:b w:val="0"/>
          <w:color w:val="auto"/>
          <w:sz w:val="44"/>
          <w:szCs w:val="44"/>
        </w:rPr>
        <w:lastRenderedPageBreak/>
        <w:t>Вступ</w:t>
      </w:r>
    </w:p>
    <w:p w14:paraId="3D3E8FDB" w14:textId="77777777" w:rsidR="00D457D4" w:rsidRPr="005E22EB" w:rsidRDefault="00D457D4" w:rsidP="00DF022D">
      <w:pPr>
        <w:pStyle w:val="af0"/>
        <w:ind w:right="-2" w:firstLine="284"/>
        <w:jc w:val="both"/>
        <w:rPr>
          <w:rFonts w:ascii="Times New Roman" w:eastAsia="Times New Roman" w:hAnsi="Times New Roman" w:cs="Times New Roman"/>
          <w:sz w:val="28"/>
          <w:szCs w:val="28"/>
          <w:lang w:eastAsia="ru-RU"/>
        </w:rPr>
      </w:pPr>
      <w:r w:rsidRPr="005E22EB">
        <w:rPr>
          <w:rFonts w:ascii="Times New Roman" w:eastAsia="Times New Roman" w:hAnsi="Times New Roman" w:cs="Times New Roman"/>
          <w:sz w:val="28"/>
          <w:szCs w:val="28"/>
          <w:lang w:eastAsia="ru-RU"/>
        </w:rPr>
        <w:t>Звягельська міська територіальна громада розташована у Звягельському районі, Житомирської області у північній частині України.</w:t>
      </w:r>
    </w:p>
    <w:p w14:paraId="1FFB5CCF" w14:textId="691B9195" w:rsidR="00DF022D" w:rsidRPr="005E22EB" w:rsidRDefault="00DF022D" w:rsidP="00DF022D">
      <w:pPr>
        <w:pStyle w:val="af0"/>
        <w:ind w:right="-2" w:firstLine="284"/>
        <w:jc w:val="both"/>
        <w:rPr>
          <w:rFonts w:ascii="Times New Roman" w:eastAsia="Times New Roman" w:hAnsi="Times New Roman" w:cs="Times New Roman"/>
          <w:sz w:val="28"/>
          <w:szCs w:val="28"/>
          <w:lang w:eastAsia="ru-RU"/>
        </w:rPr>
      </w:pPr>
      <w:r w:rsidRPr="005E22EB">
        <w:rPr>
          <w:rFonts w:ascii="Times New Roman" w:eastAsia="Times New Roman" w:hAnsi="Times New Roman" w:cs="Times New Roman"/>
          <w:sz w:val="28"/>
          <w:szCs w:val="28"/>
          <w:lang w:eastAsia="ru-RU"/>
        </w:rPr>
        <w:t>Місто Звягель – адміністративний центр Звягельського району. З 1795 по 2022 роки місто мало назву Новоград-Волинський.</w:t>
      </w:r>
    </w:p>
    <w:p w14:paraId="48BD3955" w14:textId="7D542355" w:rsidR="00DF022D" w:rsidRPr="005E22EB" w:rsidRDefault="00DF022D" w:rsidP="00DF022D">
      <w:pPr>
        <w:pStyle w:val="af0"/>
        <w:ind w:right="-2" w:firstLine="284"/>
        <w:jc w:val="both"/>
        <w:rPr>
          <w:rFonts w:ascii="Times New Roman" w:eastAsia="Times New Roman" w:hAnsi="Times New Roman" w:cs="Times New Roman"/>
          <w:sz w:val="28"/>
          <w:szCs w:val="28"/>
          <w:lang w:eastAsia="ru-RU"/>
        </w:rPr>
      </w:pPr>
      <w:r w:rsidRPr="005E22EB">
        <w:rPr>
          <w:rFonts w:ascii="Times New Roman" w:eastAsia="Times New Roman" w:hAnsi="Times New Roman" w:cs="Times New Roman"/>
          <w:sz w:val="28"/>
          <w:szCs w:val="28"/>
          <w:lang w:eastAsia="ru-RU"/>
        </w:rPr>
        <w:t>Загальна площа громади становить 25 411 га, площа міста Звягель – 3276 га.</w:t>
      </w:r>
    </w:p>
    <w:p w14:paraId="38B588A0" w14:textId="162987E8" w:rsidR="00DF022D" w:rsidRPr="005E22EB" w:rsidRDefault="00DF022D" w:rsidP="00D8321B">
      <w:pPr>
        <w:pStyle w:val="af0"/>
        <w:ind w:right="-2" w:firstLine="284"/>
        <w:jc w:val="both"/>
        <w:rPr>
          <w:rFonts w:ascii="Times New Roman" w:eastAsia="Times New Roman" w:hAnsi="Times New Roman" w:cs="Times New Roman"/>
          <w:sz w:val="28"/>
          <w:szCs w:val="28"/>
          <w:lang w:eastAsia="ru-RU"/>
        </w:rPr>
      </w:pPr>
      <w:r w:rsidRPr="005E22EB">
        <w:rPr>
          <w:rFonts w:ascii="Times New Roman" w:eastAsia="Times New Roman" w:hAnsi="Times New Roman" w:cs="Times New Roman"/>
          <w:sz w:val="28"/>
          <w:szCs w:val="28"/>
          <w:lang w:eastAsia="ru-RU"/>
        </w:rPr>
        <w:t>Територія Звягельської громади знаходиться в межах Поліської низовини (а точніше – Житомирського Полісся), розташованої у південно-західній частині давньої Східноєвропейської платформи.</w:t>
      </w:r>
    </w:p>
    <w:p w14:paraId="79996F7F" w14:textId="711996A9" w:rsidR="00EA458C" w:rsidRPr="005E22EB" w:rsidRDefault="00EA458C" w:rsidP="00064566">
      <w:pPr>
        <w:spacing w:line="200" w:lineRule="atLeast"/>
        <w:ind w:firstLine="284"/>
        <w:jc w:val="both"/>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 xml:space="preserve">Рельєф території – слабохвиляста рівнина з виходами кристалічних порід на горбах. Край багатий на поклади граніту, каменю, торфу, піску та глини. </w:t>
      </w:r>
      <w:r w:rsidR="00DF022D" w:rsidRPr="005E22EB">
        <w:rPr>
          <w:rFonts w:ascii="Times New Roman" w:eastAsia="Times New Roman" w:hAnsi="Times New Roman" w:cs="Times New Roman"/>
          <w:sz w:val="28"/>
          <w:szCs w:val="28"/>
        </w:rPr>
        <w:t xml:space="preserve">Звягельська громада </w:t>
      </w:r>
      <w:r w:rsidR="00035F68" w:rsidRPr="005E22EB">
        <w:rPr>
          <w:rFonts w:ascii="Times New Roman" w:eastAsia="Times New Roman" w:hAnsi="Times New Roman" w:cs="Times New Roman"/>
          <w:sz w:val="28"/>
          <w:szCs w:val="28"/>
        </w:rPr>
        <w:t>володіє значним природним, економічним та інтелектуальним потенціалом.</w:t>
      </w:r>
    </w:p>
    <w:p w14:paraId="06CB62FC" w14:textId="7B6BB76A" w:rsidR="00E877B8" w:rsidRPr="005E22EB" w:rsidRDefault="00E877B8" w:rsidP="00D853B7">
      <w:pPr>
        <w:pStyle w:val="af0"/>
        <w:ind w:right="-2" w:firstLine="284"/>
        <w:jc w:val="both"/>
        <w:rPr>
          <w:rFonts w:ascii="Times New Roman" w:eastAsia="Times New Roman" w:hAnsi="Times New Roman" w:cs="Times New Roman"/>
          <w:sz w:val="28"/>
          <w:szCs w:val="28"/>
          <w:lang w:eastAsia="ru-RU"/>
        </w:rPr>
      </w:pPr>
      <w:r w:rsidRPr="005E22EB">
        <w:rPr>
          <w:rFonts w:ascii="Times New Roman" w:eastAsia="Times New Roman" w:hAnsi="Times New Roman" w:cs="Times New Roman"/>
          <w:sz w:val="28"/>
          <w:szCs w:val="28"/>
          <w:lang w:eastAsia="ru-RU"/>
        </w:rPr>
        <w:t>Громада має вдале географічне та вигідне економічне положення на мапі України: розташована за 218 км на захід від Києва та за 312 км на схід від Львова, які з’єднує траса міжнародного значення Київ-Львів-Чоп. До найближчого аеропорту міжнародного значення «Бориспіль» – 250 км. У громаді розташована вузлова залізнична станція Коростенської дирекції Південно-Західної залізниці, з відгалуженням на три лінії: Коростень, Житомир та Шепетівку. Також планується, що через Звягель буде прокладено євроколію в рамках стратегічного проєкту міждержавної Ініціативи трьох морів (3SI).</w:t>
      </w:r>
    </w:p>
    <w:p w14:paraId="5F7B2E7B" w14:textId="56874FBB" w:rsidR="00A91A35" w:rsidRPr="005E22EB" w:rsidRDefault="00027C88" w:rsidP="00064566">
      <w:pPr>
        <w:spacing w:line="200" w:lineRule="atLeast"/>
        <w:ind w:firstLine="284"/>
        <w:jc w:val="both"/>
        <w:rPr>
          <w:rFonts w:ascii="Times New Roman" w:eastAsia="Times New Roman" w:hAnsi="Times New Roman" w:cs="Times New Roman"/>
          <w:sz w:val="28"/>
          <w:szCs w:val="28"/>
        </w:rPr>
      </w:pPr>
      <w:r w:rsidRPr="005E22EB">
        <w:rPr>
          <w:rFonts w:ascii="Times New Roman" w:eastAsia="Times New Roman" w:hAnsi="Times New Roman" w:cs="Times New Roman"/>
          <w:sz w:val="28"/>
          <w:szCs w:val="28"/>
        </w:rPr>
        <w:t>У Звягел</w:t>
      </w:r>
      <w:r w:rsidR="0010735A" w:rsidRPr="005E22EB">
        <w:rPr>
          <w:rFonts w:ascii="Times New Roman" w:eastAsia="Times New Roman" w:hAnsi="Times New Roman" w:cs="Times New Roman"/>
          <w:sz w:val="28"/>
          <w:szCs w:val="28"/>
        </w:rPr>
        <w:t>ьській громаді</w:t>
      </w:r>
      <w:r w:rsidR="002D55BB" w:rsidRPr="005E22EB">
        <w:rPr>
          <w:rFonts w:ascii="Times New Roman" w:eastAsia="Times New Roman" w:hAnsi="Times New Roman" w:cs="Times New Roman"/>
          <w:sz w:val="28"/>
          <w:szCs w:val="28"/>
        </w:rPr>
        <w:t xml:space="preserve"> розвинута легка, харчова, </w:t>
      </w:r>
      <w:r w:rsidRPr="005E22EB">
        <w:rPr>
          <w:rFonts w:ascii="Times New Roman" w:eastAsia="Times New Roman" w:hAnsi="Times New Roman" w:cs="Times New Roman"/>
          <w:sz w:val="28"/>
          <w:szCs w:val="28"/>
        </w:rPr>
        <w:t>мішинобудівна, хімічна, деревообробна</w:t>
      </w:r>
      <w:r w:rsidR="002D55BB" w:rsidRPr="005E22EB">
        <w:rPr>
          <w:rFonts w:ascii="Times New Roman" w:eastAsia="Times New Roman" w:hAnsi="Times New Roman" w:cs="Times New Roman"/>
          <w:sz w:val="28"/>
          <w:szCs w:val="28"/>
        </w:rPr>
        <w:t xml:space="preserve"> промисловість, </w:t>
      </w:r>
      <w:r w:rsidR="0010735A" w:rsidRPr="005E22EB">
        <w:rPr>
          <w:rFonts w:ascii="Times New Roman" w:eastAsia="Times New Roman" w:hAnsi="Times New Roman" w:cs="Times New Roman"/>
          <w:sz w:val="28"/>
          <w:szCs w:val="28"/>
        </w:rPr>
        <w:t xml:space="preserve">сільське господарство, </w:t>
      </w:r>
      <w:r w:rsidR="002D55BB" w:rsidRPr="005E22EB">
        <w:rPr>
          <w:rFonts w:ascii="Times New Roman" w:eastAsia="Times New Roman" w:hAnsi="Times New Roman" w:cs="Times New Roman"/>
          <w:sz w:val="28"/>
          <w:szCs w:val="28"/>
        </w:rPr>
        <w:t>сфера малого бізнесу, наявний значний туристично-рекреаційний поте</w:t>
      </w:r>
      <w:r w:rsidR="001B3180">
        <w:rPr>
          <w:rFonts w:ascii="Times New Roman" w:eastAsia="Times New Roman" w:hAnsi="Times New Roman" w:cs="Times New Roman"/>
          <w:sz w:val="28"/>
          <w:szCs w:val="28"/>
        </w:rPr>
        <w:t>нціал.</w:t>
      </w:r>
    </w:p>
    <w:p w14:paraId="13B31B99" w14:textId="0570D171" w:rsidR="00A91A35" w:rsidRPr="001939F7" w:rsidRDefault="009600C4" w:rsidP="00064566">
      <w:pPr>
        <w:spacing w:line="200" w:lineRule="atLeast"/>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Звягельщина</w:t>
      </w:r>
      <w:r w:rsidR="002D55BB" w:rsidRPr="001939F7">
        <w:rPr>
          <w:rFonts w:ascii="Times New Roman" w:eastAsia="Times New Roman" w:hAnsi="Times New Roman" w:cs="Times New Roman"/>
          <w:sz w:val="28"/>
          <w:szCs w:val="28"/>
        </w:rPr>
        <w:t xml:space="preserve"> з 200</w:t>
      </w:r>
      <w:r w:rsidR="001A7C92" w:rsidRPr="001939F7">
        <w:rPr>
          <w:rFonts w:ascii="Times New Roman" w:eastAsia="Times New Roman" w:hAnsi="Times New Roman" w:cs="Times New Roman"/>
          <w:sz w:val="28"/>
          <w:szCs w:val="28"/>
        </w:rPr>
        <w:t>8</w:t>
      </w:r>
      <w:r w:rsidR="002D55BB" w:rsidRPr="001939F7">
        <w:rPr>
          <w:rFonts w:ascii="Times New Roman" w:eastAsia="Times New Roman" w:hAnsi="Times New Roman" w:cs="Times New Roman"/>
          <w:sz w:val="28"/>
          <w:szCs w:val="28"/>
        </w:rPr>
        <w:t xml:space="preserve"> року та до сьогодні є активним членом Асоціації «Енергоефективні міста України» – добровільного об’єднання українських муніципалітетів, що пропагують на своїх територіях принципи сталого енергетичного розвитку, сприятливого для довкілля. </w:t>
      </w:r>
      <w:r w:rsidR="001A7C92" w:rsidRPr="001939F7">
        <w:rPr>
          <w:rFonts w:ascii="Times New Roman" w:eastAsia="Times New Roman" w:hAnsi="Times New Roman" w:cs="Times New Roman"/>
          <w:sz w:val="28"/>
          <w:szCs w:val="28"/>
        </w:rPr>
        <w:t xml:space="preserve">У 2021 році громада долучилася до Європейської ініціативи «Угода мерів щодо клімату та енергії» та взяла на себе зобов'язання зменшити споживання енергетичних ресурсів і скоротити викиди СО2. </w:t>
      </w:r>
      <w:r w:rsidR="002D55BB" w:rsidRPr="001939F7">
        <w:rPr>
          <w:rFonts w:ascii="Times New Roman" w:eastAsia="Times New Roman" w:hAnsi="Times New Roman" w:cs="Times New Roman"/>
          <w:sz w:val="28"/>
          <w:szCs w:val="28"/>
        </w:rPr>
        <w:t xml:space="preserve">Енергоефективність та зменшення антропогенного впливу на довкілля є стратегічними пріоритетами </w:t>
      </w:r>
      <w:r w:rsidR="001A7C92" w:rsidRPr="001939F7">
        <w:rPr>
          <w:rFonts w:ascii="Times New Roman" w:eastAsia="Times New Roman" w:hAnsi="Times New Roman" w:cs="Times New Roman"/>
          <w:sz w:val="28"/>
          <w:szCs w:val="28"/>
        </w:rPr>
        <w:t>громади</w:t>
      </w:r>
      <w:r w:rsidR="002D55BB" w:rsidRPr="001939F7">
        <w:rPr>
          <w:rFonts w:ascii="Times New Roman" w:eastAsia="Times New Roman" w:hAnsi="Times New Roman" w:cs="Times New Roman"/>
          <w:sz w:val="28"/>
          <w:szCs w:val="28"/>
        </w:rPr>
        <w:t xml:space="preserve">. </w:t>
      </w:r>
    </w:p>
    <w:p w14:paraId="59367A2C" w14:textId="519DB3CF" w:rsidR="00A91A35" w:rsidRPr="001939F7" w:rsidRDefault="002D55BB" w:rsidP="00064566">
      <w:pPr>
        <w:spacing w:line="200" w:lineRule="atLeast"/>
        <w:ind w:firstLine="284"/>
        <w:jc w:val="both"/>
        <w:rPr>
          <w:rFonts w:ascii="Times New Roman" w:eastAsia="Times New Roman" w:hAnsi="Times New Roman" w:cs="Times New Roman"/>
          <w:color w:val="000000"/>
          <w:sz w:val="28"/>
          <w:szCs w:val="28"/>
        </w:rPr>
      </w:pPr>
      <w:r w:rsidRPr="001939F7">
        <w:rPr>
          <w:rFonts w:ascii="Times New Roman" w:eastAsia="Times New Roman" w:hAnsi="Times New Roman" w:cs="Times New Roman"/>
          <w:color w:val="000000"/>
          <w:sz w:val="28"/>
          <w:szCs w:val="28"/>
        </w:rPr>
        <w:t xml:space="preserve">Стратегічним пріоритетом </w:t>
      </w:r>
      <w:r w:rsidR="00027C88" w:rsidRPr="001939F7">
        <w:rPr>
          <w:rFonts w:ascii="Times New Roman" w:eastAsia="Times New Roman" w:hAnsi="Times New Roman" w:cs="Times New Roman"/>
          <w:color w:val="000000"/>
          <w:sz w:val="28"/>
          <w:szCs w:val="28"/>
        </w:rPr>
        <w:t>громади</w:t>
      </w:r>
      <w:r w:rsidRPr="001939F7">
        <w:rPr>
          <w:rFonts w:ascii="Times New Roman" w:eastAsia="Times New Roman" w:hAnsi="Times New Roman" w:cs="Times New Roman"/>
          <w:color w:val="000000"/>
          <w:sz w:val="28"/>
          <w:szCs w:val="28"/>
        </w:rPr>
        <w:t xml:space="preserve"> є розбудова нової промислової зони, яка повинна в майбутньому стати місцем розташування нових високотехнологічних та екологічно безпечних виробничих потужностей.</w:t>
      </w:r>
    </w:p>
    <w:p w14:paraId="19B64F89" w14:textId="044951B7" w:rsidR="00331666" w:rsidRPr="001939F7" w:rsidRDefault="002D55BB" w:rsidP="00064566">
      <w:pPr>
        <w:spacing w:line="200" w:lineRule="atLeast"/>
        <w:ind w:firstLine="284"/>
        <w:jc w:val="both"/>
        <w:rPr>
          <w:rFonts w:ascii="Times New Roman" w:eastAsia="Times New Roman" w:hAnsi="Times New Roman" w:cs="Times New Roman"/>
          <w:color w:val="000000"/>
          <w:sz w:val="28"/>
          <w:szCs w:val="28"/>
        </w:rPr>
      </w:pPr>
      <w:r w:rsidRPr="001939F7">
        <w:rPr>
          <w:rFonts w:ascii="Times New Roman" w:eastAsia="Times New Roman" w:hAnsi="Times New Roman" w:cs="Times New Roman"/>
          <w:color w:val="000000"/>
          <w:sz w:val="28"/>
          <w:szCs w:val="28"/>
        </w:rPr>
        <w:t xml:space="preserve">Реалізація масштабного проекту створення індустріального </w:t>
      </w:r>
      <w:r w:rsidR="00DC4836">
        <w:rPr>
          <w:rFonts w:ascii="Times New Roman" w:eastAsia="Tahoma" w:hAnsi="Times New Roman" w:cs="Times New Roman"/>
          <w:sz w:val="28"/>
          <w:szCs w:val="28"/>
          <w:lang w:eastAsia="en-US"/>
        </w:rPr>
        <w:t xml:space="preserve">(промислового) </w:t>
      </w:r>
      <w:r w:rsidRPr="001939F7">
        <w:rPr>
          <w:rFonts w:ascii="Times New Roman" w:eastAsia="Times New Roman" w:hAnsi="Times New Roman" w:cs="Times New Roman"/>
          <w:color w:val="000000"/>
          <w:sz w:val="28"/>
          <w:szCs w:val="28"/>
        </w:rPr>
        <w:t xml:space="preserve">парку саме у </w:t>
      </w:r>
      <w:r w:rsidR="00027C88" w:rsidRPr="001939F7">
        <w:rPr>
          <w:rFonts w:ascii="Times New Roman" w:eastAsia="Times New Roman" w:hAnsi="Times New Roman" w:cs="Times New Roman"/>
          <w:color w:val="000000"/>
          <w:sz w:val="28"/>
          <w:szCs w:val="28"/>
        </w:rPr>
        <w:t>Звягельськ</w:t>
      </w:r>
      <w:r w:rsidR="00C95C1B">
        <w:rPr>
          <w:rFonts w:ascii="Times New Roman" w:eastAsia="Times New Roman" w:hAnsi="Times New Roman" w:cs="Times New Roman"/>
          <w:color w:val="000000"/>
          <w:sz w:val="28"/>
          <w:szCs w:val="28"/>
        </w:rPr>
        <w:t xml:space="preserve">ій громаді </w:t>
      </w:r>
      <w:r w:rsidRPr="001939F7">
        <w:rPr>
          <w:rFonts w:ascii="Times New Roman" w:eastAsia="Times New Roman" w:hAnsi="Times New Roman" w:cs="Times New Roman"/>
          <w:color w:val="000000"/>
          <w:sz w:val="28"/>
          <w:szCs w:val="28"/>
        </w:rPr>
        <w:t xml:space="preserve">сприятиме покращенню соціально-економічної ситуації, створенню нових робочих місць, розвитку сучасної виробничої та ринкової інфраструктури та залучення з цією метою інвестицій, що сприятимуть розвитку </w:t>
      </w:r>
      <w:r w:rsidR="00027C88" w:rsidRPr="001939F7">
        <w:rPr>
          <w:rFonts w:ascii="Times New Roman" w:eastAsia="Times New Roman" w:hAnsi="Times New Roman" w:cs="Times New Roman"/>
          <w:color w:val="000000"/>
          <w:sz w:val="28"/>
          <w:szCs w:val="28"/>
        </w:rPr>
        <w:t>громади</w:t>
      </w:r>
      <w:r w:rsidRPr="001939F7">
        <w:rPr>
          <w:rFonts w:ascii="Times New Roman" w:eastAsia="Times New Roman" w:hAnsi="Times New Roman" w:cs="Times New Roman"/>
          <w:color w:val="000000"/>
          <w:sz w:val="28"/>
          <w:szCs w:val="28"/>
        </w:rPr>
        <w:t xml:space="preserve"> та збільшення надходжень до міського бюджету.</w:t>
      </w:r>
      <w:r w:rsidR="00331666" w:rsidRPr="001939F7">
        <w:rPr>
          <w:rFonts w:ascii="Times New Roman" w:eastAsia="Times New Roman" w:hAnsi="Times New Roman" w:cs="Times New Roman"/>
          <w:color w:val="000000"/>
          <w:sz w:val="28"/>
          <w:szCs w:val="28"/>
        </w:rPr>
        <w:t xml:space="preserve"> </w:t>
      </w:r>
    </w:p>
    <w:p w14:paraId="4D0D66C2" w14:textId="085F9B64" w:rsidR="00A91A35" w:rsidRDefault="00331666" w:rsidP="009F07DC">
      <w:pPr>
        <w:spacing w:line="200" w:lineRule="atLeast"/>
        <w:ind w:firstLine="284"/>
        <w:jc w:val="both"/>
        <w:rPr>
          <w:rFonts w:ascii="Arial" w:eastAsia="Arial" w:hAnsi="Arial" w:cs="Arial"/>
          <w:color w:val="000000"/>
          <w:sz w:val="28"/>
          <w:szCs w:val="28"/>
        </w:rPr>
      </w:pPr>
      <w:r w:rsidRPr="001939F7">
        <w:rPr>
          <w:rFonts w:ascii="Times New Roman" w:eastAsia="Times New Roman" w:hAnsi="Times New Roman" w:cs="Times New Roman"/>
          <w:color w:val="000000"/>
          <w:sz w:val="28"/>
          <w:szCs w:val="28"/>
        </w:rPr>
        <w:t>Одним з основних пріоритетів розробки Концепції є забезпечення нових можливостей для розвитку промисловості, зміцнення співпраці між підприємствами, інвесторами, міською радою та іншими зацікавленими сторонами</w:t>
      </w:r>
      <w:r w:rsidR="00D50E0E">
        <w:rPr>
          <w:rFonts w:ascii="Times New Roman" w:eastAsia="Times New Roman" w:hAnsi="Times New Roman" w:cs="Times New Roman"/>
          <w:color w:val="000000"/>
          <w:sz w:val="28"/>
          <w:szCs w:val="28"/>
        </w:rPr>
        <w:t>.</w:t>
      </w:r>
      <w:r w:rsidR="002D55BB">
        <w:br w:type="page"/>
      </w:r>
    </w:p>
    <w:p w14:paraId="4C44A1BA" w14:textId="0C1A3F76" w:rsidR="009F07DC" w:rsidRPr="009F07DC" w:rsidRDefault="009F07DC" w:rsidP="009F07DC">
      <w:pPr>
        <w:pStyle w:val="2"/>
        <w:pBdr>
          <w:bottom w:val="single" w:sz="12" w:space="1" w:color="4F6228"/>
        </w:pBdr>
        <w:rPr>
          <w:rFonts w:ascii="Times New Roman" w:eastAsia="Times New Roman" w:hAnsi="Times New Roman" w:cs="Times New Roman"/>
          <w:b w:val="0"/>
          <w:color w:val="auto"/>
          <w:sz w:val="44"/>
          <w:szCs w:val="44"/>
        </w:rPr>
      </w:pPr>
      <w:r w:rsidRPr="009F07DC">
        <w:rPr>
          <w:rFonts w:ascii="Times New Roman" w:eastAsia="Times New Roman" w:hAnsi="Times New Roman" w:cs="Times New Roman"/>
          <w:b w:val="0"/>
          <w:color w:val="auto"/>
          <w:sz w:val="44"/>
          <w:szCs w:val="44"/>
        </w:rPr>
        <w:lastRenderedPageBreak/>
        <w:t xml:space="preserve">1. Назва індустріального </w:t>
      </w:r>
      <w:r w:rsidR="00CF6DC1" w:rsidRPr="00CF6DC1">
        <w:rPr>
          <w:rFonts w:ascii="Times New Roman" w:eastAsia="Times New Roman" w:hAnsi="Times New Roman" w:cs="Times New Roman"/>
          <w:b w:val="0"/>
          <w:color w:val="auto"/>
          <w:sz w:val="44"/>
          <w:szCs w:val="44"/>
        </w:rPr>
        <w:t xml:space="preserve">(промислового) </w:t>
      </w:r>
      <w:r w:rsidRPr="009F07DC">
        <w:rPr>
          <w:rFonts w:ascii="Times New Roman" w:eastAsia="Times New Roman" w:hAnsi="Times New Roman" w:cs="Times New Roman"/>
          <w:b w:val="0"/>
          <w:color w:val="auto"/>
          <w:sz w:val="44"/>
          <w:szCs w:val="44"/>
        </w:rPr>
        <w:t>парку</w:t>
      </w:r>
    </w:p>
    <w:p w14:paraId="30EC7E90" w14:textId="74F9DB9D" w:rsidR="00A91A35" w:rsidRPr="003D25DC" w:rsidRDefault="002D55BB" w:rsidP="00B223E5">
      <w:pPr>
        <w:ind w:firstLine="284"/>
        <w:jc w:val="both"/>
        <w:rPr>
          <w:rFonts w:ascii="Times New Roman" w:eastAsia="Times New Roman" w:hAnsi="Times New Roman" w:cs="Times New Roman"/>
          <w:b/>
          <w:color w:val="000000"/>
          <w:sz w:val="28"/>
          <w:szCs w:val="28"/>
        </w:rPr>
      </w:pPr>
      <w:r w:rsidRPr="003D25DC">
        <w:rPr>
          <w:rFonts w:ascii="Times New Roman" w:eastAsia="Times New Roman" w:hAnsi="Times New Roman" w:cs="Times New Roman"/>
          <w:color w:val="000000"/>
          <w:sz w:val="28"/>
          <w:szCs w:val="28"/>
        </w:rPr>
        <w:t xml:space="preserve">З огляду на місце розміщення земельної ділянки, для майбутнього промислового майданчика та екологічне спрямування виробництв що планується розмістити на його території, пропонується назва індустріального </w:t>
      </w:r>
      <w:r w:rsidR="005A66E3">
        <w:rPr>
          <w:rFonts w:ascii="Times New Roman" w:eastAsia="Tahoma" w:hAnsi="Times New Roman" w:cs="Times New Roman"/>
          <w:sz w:val="28"/>
          <w:szCs w:val="28"/>
          <w:lang w:eastAsia="en-US"/>
        </w:rPr>
        <w:t xml:space="preserve">(промислового) </w:t>
      </w:r>
      <w:r w:rsidRPr="003D25DC">
        <w:rPr>
          <w:rFonts w:ascii="Times New Roman" w:eastAsia="Times New Roman" w:hAnsi="Times New Roman" w:cs="Times New Roman"/>
          <w:color w:val="000000"/>
          <w:sz w:val="28"/>
          <w:szCs w:val="28"/>
        </w:rPr>
        <w:t xml:space="preserve">парку: </w:t>
      </w:r>
      <w:r w:rsidR="003D25DC">
        <w:rPr>
          <w:rFonts w:ascii="Times New Roman" w:eastAsia="Times New Roman" w:hAnsi="Times New Roman" w:cs="Times New Roman"/>
          <w:color w:val="000000"/>
          <w:sz w:val="28"/>
          <w:szCs w:val="28"/>
        </w:rPr>
        <w:tab/>
      </w:r>
      <w:r w:rsidR="003D25DC">
        <w:rPr>
          <w:rFonts w:ascii="Times New Roman" w:eastAsia="Times New Roman" w:hAnsi="Times New Roman" w:cs="Times New Roman"/>
          <w:color w:val="000000"/>
          <w:sz w:val="28"/>
          <w:szCs w:val="28"/>
        </w:rPr>
        <w:tab/>
      </w:r>
      <w:r w:rsidR="003D25DC">
        <w:rPr>
          <w:rFonts w:ascii="Times New Roman" w:eastAsia="Times New Roman" w:hAnsi="Times New Roman" w:cs="Times New Roman"/>
          <w:color w:val="000000"/>
          <w:sz w:val="28"/>
          <w:szCs w:val="28"/>
        </w:rPr>
        <w:tab/>
      </w:r>
      <w:r w:rsidRPr="003D25DC">
        <w:rPr>
          <w:rFonts w:ascii="Times New Roman" w:eastAsia="Times New Roman" w:hAnsi="Times New Roman" w:cs="Times New Roman"/>
          <w:b/>
          <w:color w:val="000000"/>
          <w:sz w:val="28"/>
          <w:szCs w:val="28"/>
        </w:rPr>
        <w:t>«</w:t>
      </w:r>
      <w:r w:rsidR="00FD6B21" w:rsidRPr="00FD6B21">
        <w:rPr>
          <w:rFonts w:ascii="Times New Roman" w:eastAsia="Tahoma" w:hAnsi="Times New Roman" w:cs="Times New Roman"/>
          <w:b/>
          <w:sz w:val="28"/>
          <w:szCs w:val="28"/>
          <w:lang w:eastAsia="en-US"/>
        </w:rPr>
        <w:t>Арсенал-Індустрія</w:t>
      </w:r>
      <w:r w:rsidRPr="003D25DC">
        <w:rPr>
          <w:rFonts w:ascii="Times New Roman" w:eastAsia="Times New Roman" w:hAnsi="Times New Roman" w:cs="Times New Roman"/>
          <w:b/>
          <w:color w:val="000000"/>
          <w:sz w:val="28"/>
          <w:szCs w:val="28"/>
        </w:rPr>
        <w:t>»</w:t>
      </w:r>
    </w:p>
    <w:p w14:paraId="7BC03040" w14:textId="77777777" w:rsidR="00A91A35" w:rsidRPr="003D25DC" w:rsidRDefault="00A91A35">
      <w:pPr>
        <w:ind w:firstLine="709"/>
        <w:jc w:val="both"/>
        <w:rPr>
          <w:rFonts w:ascii="Times New Roman" w:eastAsia="Times New Roman" w:hAnsi="Times New Roman" w:cs="Times New Roman"/>
          <w:color w:val="000000"/>
          <w:sz w:val="28"/>
          <w:szCs w:val="28"/>
        </w:rPr>
      </w:pPr>
    </w:p>
    <w:p w14:paraId="4B9BA04C" w14:textId="6117F91D" w:rsidR="00E62FA9" w:rsidRPr="009F07DC" w:rsidRDefault="00E62FA9" w:rsidP="00E62FA9">
      <w:pPr>
        <w:pStyle w:val="2"/>
        <w:pBdr>
          <w:bottom w:val="single" w:sz="12" w:space="1" w:color="4F6228"/>
        </w:pBdr>
        <w:rPr>
          <w:rFonts w:ascii="Times New Roman" w:eastAsia="Times New Roman" w:hAnsi="Times New Roman" w:cs="Times New Roman"/>
          <w:b w:val="0"/>
          <w:color w:val="auto"/>
          <w:sz w:val="44"/>
          <w:szCs w:val="44"/>
        </w:rPr>
      </w:pPr>
      <w:r>
        <w:rPr>
          <w:rFonts w:ascii="Times New Roman" w:eastAsia="Times New Roman" w:hAnsi="Times New Roman" w:cs="Times New Roman"/>
          <w:b w:val="0"/>
          <w:color w:val="auto"/>
          <w:sz w:val="44"/>
          <w:szCs w:val="44"/>
        </w:rPr>
        <w:t>2</w:t>
      </w:r>
      <w:r w:rsidRPr="009F07DC">
        <w:rPr>
          <w:rFonts w:ascii="Times New Roman" w:eastAsia="Times New Roman" w:hAnsi="Times New Roman" w:cs="Times New Roman"/>
          <w:b w:val="0"/>
          <w:color w:val="auto"/>
          <w:sz w:val="44"/>
          <w:szCs w:val="44"/>
        </w:rPr>
        <w:t xml:space="preserve">. </w:t>
      </w:r>
      <w:r w:rsidRPr="00E62FA9">
        <w:rPr>
          <w:rFonts w:ascii="Times New Roman" w:eastAsia="Times New Roman" w:hAnsi="Times New Roman" w:cs="Times New Roman"/>
          <w:b w:val="0"/>
          <w:color w:val="auto"/>
          <w:sz w:val="44"/>
          <w:szCs w:val="44"/>
        </w:rPr>
        <w:t xml:space="preserve">Ініціатор створення індустріального </w:t>
      </w:r>
      <w:r w:rsidR="00CF6DC1" w:rsidRPr="00CF6DC1">
        <w:rPr>
          <w:rFonts w:ascii="Times New Roman" w:eastAsia="Times New Roman" w:hAnsi="Times New Roman" w:cs="Times New Roman"/>
          <w:b w:val="0"/>
          <w:color w:val="auto"/>
          <w:sz w:val="44"/>
          <w:szCs w:val="44"/>
        </w:rPr>
        <w:t>(промислового)</w:t>
      </w:r>
      <w:r w:rsidR="00CF6DC1">
        <w:rPr>
          <w:rFonts w:ascii="Times New Roman" w:eastAsia="Tahoma" w:hAnsi="Times New Roman" w:cs="Times New Roman"/>
          <w:sz w:val="28"/>
          <w:szCs w:val="28"/>
          <w:lang w:eastAsia="en-US"/>
        </w:rPr>
        <w:t xml:space="preserve"> </w:t>
      </w:r>
      <w:r w:rsidRPr="00E62FA9">
        <w:rPr>
          <w:rFonts w:ascii="Times New Roman" w:eastAsia="Times New Roman" w:hAnsi="Times New Roman" w:cs="Times New Roman"/>
          <w:b w:val="0"/>
          <w:color w:val="auto"/>
          <w:sz w:val="44"/>
          <w:szCs w:val="44"/>
        </w:rPr>
        <w:t>парку</w:t>
      </w:r>
    </w:p>
    <w:p w14:paraId="417BA822" w14:textId="3F814DD3" w:rsidR="00A91A35" w:rsidRPr="003D25DC" w:rsidRDefault="002D55BB" w:rsidP="00B223E5">
      <w:pPr>
        <w:ind w:firstLine="284"/>
        <w:jc w:val="both"/>
        <w:rPr>
          <w:rFonts w:ascii="Times New Roman" w:eastAsia="Times New Roman" w:hAnsi="Times New Roman" w:cs="Times New Roman"/>
          <w:color w:val="000000"/>
          <w:sz w:val="28"/>
          <w:szCs w:val="28"/>
        </w:rPr>
      </w:pPr>
      <w:bookmarkStart w:id="4" w:name="_2et92p0" w:colFirst="0" w:colLast="0"/>
      <w:bookmarkEnd w:id="4"/>
      <w:r w:rsidRPr="003D25DC">
        <w:rPr>
          <w:rFonts w:ascii="Times New Roman" w:eastAsia="Times New Roman" w:hAnsi="Times New Roman" w:cs="Times New Roman"/>
          <w:color w:val="000000"/>
          <w:sz w:val="28"/>
          <w:szCs w:val="28"/>
        </w:rPr>
        <w:t xml:space="preserve">Відповідно до пункту 4 частини першої статті 1 Закону України «Про індустріальні парки», а також статті 26 Закону України «Про місцеве самоврядування в Україні» ініціатором створення  індустріального </w:t>
      </w:r>
      <w:r w:rsidR="00404B5D">
        <w:rPr>
          <w:rFonts w:ascii="Times New Roman" w:eastAsia="Tahoma" w:hAnsi="Times New Roman" w:cs="Times New Roman"/>
          <w:sz w:val="28"/>
          <w:szCs w:val="28"/>
          <w:lang w:eastAsia="en-US"/>
        </w:rPr>
        <w:t xml:space="preserve">(промислового) </w:t>
      </w:r>
      <w:r w:rsidRPr="003D25DC">
        <w:rPr>
          <w:rFonts w:ascii="Times New Roman" w:eastAsia="Times New Roman" w:hAnsi="Times New Roman" w:cs="Times New Roman"/>
          <w:color w:val="000000"/>
          <w:sz w:val="28"/>
          <w:szCs w:val="28"/>
        </w:rPr>
        <w:t xml:space="preserve">парку є </w:t>
      </w:r>
      <w:r w:rsidR="003F44B2" w:rsidRPr="003D25DC">
        <w:rPr>
          <w:rFonts w:ascii="Times New Roman" w:eastAsia="Times New Roman" w:hAnsi="Times New Roman" w:cs="Times New Roman"/>
          <w:color w:val="000000"/>
          <w:sz w:val="28"/>
          <w:szCs w:val="28"/>
        </w:rPr>
        <w:t>Звягельська</w:t>
      </w:r>
      <w:r w:rsidRPr="003D25DC">
        <w:rPr>
          <w:rFonts w:ascii="Times New Roman" w:eastAsia="Times New Roman" w:hAnsi="Times New Roman" w:cs="Times New Roman"/>
          <w:color w:val="000000"/>
          <w:sz w:val="28"/>
          <w:szCs w:val="28"/>
        </w:rPr>
        <w:t xml:space="preserve"> міська рада.</w:t>
      </w:r>
    </w:p>
    <w:p w14:paraId="3FEDEA62" w14:textId="77777777" w:rsidR="00A91A35" w:rsidRPr="003D25DC" w:rsidRDefault="00A91A35">
      <w:pPr>
        <w:ind w:firstLine="426"/>
        <w:jc w:val="both"/>
        <w:rPr>
          <w:rFonts w:ascii="Times New Roman" w:eastAsia="Times New Roman" w:hAnsi="Times New Roman" w:cs="Times New Roman"/>
          <w:color w:val="000000"/>
          <w:sz w:val="28"/>
          <w:szCs w:val="28"/>
        </w:rPr>
      </w:pPr>
    </w:p>
    <w:p w14:paraId="254576C3" w14:textId="443C8271" w:rsidR="00A91A35" w:rsidRPr="003D25DC" w:rsidRDefault="002D55BB">
      <w:pPr>
        <w:ind w:firstLine="426"/>
        <w:rPr>
          <w:rFonts w:ascii="Times New Roman" w:eastAsia="Times New Roman" w:hAnsi="Times New Roman" w:cs="Times New Roman"/>
          <w:color w:val="000000"/>
          <w:sz w:val="28"/>
          <w:szCs w:val="28"/>
        </w:rPr>
        <w:sectPr w:rsidR="00A91A35" w:rsidRPr="003D25DC" w:rsidSect="000C77BD">
          <w:footerReference w:type="even" r:id="rId9"/>
          <w:footerReference w:type="default" r:id="rId10"/>
          <w:pgSz w:w="11906" w:h="16838"/>
          <w:pgMar w:top="567" w:right="851" w:bottom="567" w:left="1418" w:header="709" w:footer="709" w:gutter="0"/>
          <w:pgNumType w:start="1"/>
          <w:cols w:space="720"/>
          <w:titlePg/>
        </w:sectPr>
      </w:pPr>
      <w:r w:rsidRPr="003D25DC">
        <w:rPr>
          <w:rFonts w:ascii="Times New Roman" w:eastAsia="Times New Roman" w:hAnsi="Times New Roman" w:cs="Times New Roman"/>
          <w:color w:val="000000"/>
          <w:sz w:val="28"/>
          <w:szCs w:val="28"/>
        </w:rPr>
        <w:t xml:space="preserve">Відомості про ініціатора створення індустріального </w:t>
      </w:r>
      <w:r w:rsidR="0018103B">
        <w:rPr>
          <w:rFonts w:ascii="Times New Roman" w:eastAsia="Tahoma" w:hAnsi="Times New Roman" w:cs="Times New Roman"/>
          <w:sz w:val="28"/>
          <w:szCs w:val="28"/>
          <w:lang w:eastAsia="en-US"/>
        </w:rPr>
        <w:t xml:space="preserve">(промислового) </w:t>
      </w:r>
      <w:r w:rsidRPr="003D25DC">
        <w:rPr>
          <w:rFonts w:ascii="Times New Roman" w:eastAsia="Times New Roman" w:hAnsi="Times New Roman" w:cs="Times New Roman"/>
          <w:color w:val="000000"/>
          <w:sz w:val="28"/>
          <w:szCs w:val="28"/>
        </w:rPr>
        <w:t>парку:</w:t>
      </w:r>
    </w:p>
    <w:p w14:paraId="74E9E36A" w14:textId="414D2DDF" w:rsidR="00A91A35" w:rsidRPr="003D25DC" w:rsidRDefault="003F44B2">
      <w:pPr>
        <w:shd w:val="clear" w:color="auto" w:fill="FFFFFF"/>
        <w:jc w:val="center"/>
        <w:rPr>
          <w:rFonts w:ascii="Times New Roman" w:eastAsia="Times New Roman" w:hAnsi="Times New Roman" w:cs="Times New Roman"/>
          <w:b/>
          <w:color w:val="000000"/>
          <w:sz w:val="28"/>
          <w:szCs w:val="28"/>
        </w:rPr>
        <w:sectPr w:rsidR="00A91A35" w:rsidRPr="003D25DC">
          <w:type w:val="continuous"/>
          <w:pgSz w:w="11906" w:h="16838"/>
          <w:pgMar w:top="850" w:right="850" w:bottom="850" w:left="1417" w:header="708" w:footer="708" w:gutter="0"/>
          <w:cols w:space="720"/>
        </w:sectPr>
      </w:pPr>
      <w:r w:rsidRPr="003D25DC">
        <w:rPr>
          <w:rFonts w:ascii="Times New Roman" w:eastAsia="Times New Roman" w:hAnsi="Times New Roman" w:cs="Times New Roman"/>
          <w:b/>
          <w:color w:val="000000"/>
          <w:sz w:val="28"/>
          <w:szCs w:val="28"/>
        </w:rPr>
        <w:t>Звягельська</w:t>
      </w:r>
      <w:r w:rsidR="002D55BB" w:rsidRPr="003D25DC">
        <w:rPr>
          <w:rFonts w:ascii="Times New Roman" w:eastAsia="Times New Roman" w:hAnsi="Times New Roman" w:cs="Times New Roman"/>
          <w:b/>
          <w:color w:val="000000"/>
          <w:sz w:val="28"/>
          <w:szCs w:val="28"/>
        </w:rPr>
        <w:t xml:space="preserve"> міська  рада </w:t>
      </w:r>
      <w:r w:rsidRPr="003D25DC">
        <w:rPr>
          <w:rFonts w:ascii="Times New Roman" w:eastAsia="Times New Roman" w:hAnsi="Times New Roman" w:cs="Times New Roman"/>
          <w:b/>
          <w:color w:val="000000"/>
          <w:sz w:val="28"/>
          <w:szCs w:val="28"/>
        </w:rPr>
        <w:t>Житомирської</w:t>
      </w:r>
      <w:r w:rsidR="002D55BB" w:rsidRPr="003D25DC">
        <w:rPr>
          <w:rFonts w:ascii="Times New Roman" w:eastAsia="Times New Roman" w:hAnsi="Times New Roman" w:cs="Times New Roman"/>
          <w:b/>
          <w:color w:val="000000"/>
          <w:sz w:val="28"/>
          <w:szCs w:val="28"/>
        </w:rPr>
        <w:t xml:space="preserve"> області</w:t>
      </w:r>
    </w:p>
    <w:p w14:paraId="4BC64BC6" w14:textId="77777777" w:rsidR="00A91A35" w:rsidRDefault="00A91A35">
      <w:pPr>
        <w:shd w:val="clear" w:color="auto" w:fill="FFFFFF"/>
        <w:rPr>
          <w:rFonts w:ascii="Times New Roman" w:eastAsia="Times New Roman" w:hAnsi="Times New Roman" w:cs="Times New Roman"/>
          <w:b/>
          <w:i/>
          <w:color w:val="000000"/>
          <w:sz w:val="18"/>
          <w:szCs w:val="18"/>
        </w:rPr>
        <w:sectPr w:rsidR="00A91A35">
          <w:type w:val="continuous"/>
          <w:pgSz w:w="11906" w:h="16838"/>
          <w:pgMar w:top="850" w:right="850" w:bottom="850" w:left="1417" w:header="708" w:footer="708" w:gutter="0"/>
          <w:cols w:num="3" w:space="720" w:equalWidth="0">
            <w:col w:w="2740" w:space="708"/>
            <w:col w:w="2740" w:space="708"/>
            <w:col w:w="2740" w:space="0"/>
          </w:cols>
        </w:sectPr>
      </w:pPr>
    </w:p>
    <w:p w14:paraId="22704AFB" w14:textId="236A55AB" w:rsidR="00A91A35" w:rsidRPr="003D25DC" w:rsidRDefault="00C21235">
      <w:pPr>
        <w:shd w:val="clear" w:color="auto" w:fill="FFFFFF"/>
        <w:jc w:val="center"/>
        <w:rPr>
          <w:rFonts w:ascii="Times New Roman" w:eastAsia="Times New Roman" w:hAnsi="Times New Roman" w:cs="Times New Roman"/>
          <w:b/>
          <w:i/>
          <w:color w:val="000000"/>
          <w:sz w:val="24"/>
          <w:szCs w:val="24"/>
        </w:rPr>
      </w:pPr>
      <w:r w:rsidRPr="003D25DC">
        <w:rPr>
          <w:rFonts w:ascii="Times New Roman" w:eastAsia="Times New Roman" w:hAnsi="Times New Roman" w:cs="Times New Roman"/>
          <w:b/>
          <w:i/>
          <w:color w:val="000000"/>
          <w:sz w:val="24"/>
          <w:szCs w:val="24"/>
        </w:rPr>
        <w:t>вул.</w:t>
      </w:r>
      <w:r w:rsidR="002D55BB" w:rsidRPr="003D25DC">
        <w:rPr>
          <w:rFonts w:ascii="Times New Roman" w:eastAsia="Times New Roman" w:hAnsi="Times New Roman" w:cs="Times New Roman"/>
          <w:b/>
          <w:i/>
          <w:color w:val="000000"/>
          <w:sz w:val="24"/>
          <w:szCs w:val="24"/>
        </w:rPr>
        <w:t xml:space="preserve"> </w:t>
      </w:r>
      <w:r w:rsidRPr="003D25DC">
        <w:rPr>
          <w:rFonts w:ascii="Times New Roman" w:eastAsia="Times New Roman" w:hAnsi="Times New Roman" w:cs="Times New Roman"/>
          <w:b/>
          <w:i/>
          <w:color w:val="000000"/>
          <w:sz w:val="24"/>
          <w:szCs w:val="24"/>
        </w:rPr>
        <w:t>Шевченка</w:t>
      </w:r>
      <w:r w:rsidR="002D55BB" w:rsidRPr="003D25DC">
        <w:rPr>
          <w:rFonts w:ascii="Times New Roman" w:eastAsia="Times New Roman" w:hAnsi="Times New Roman" w:cs="Times New Roman"/>
          <w:b/>
          <w:i/>
          <w:color w:val="000000"/>
          <w:sz w:val="24"/>
          <w:szCs w:val="24"/>
        </w:rPr>
        <w:t xml:space="preserve">, </w:t>
      </w:r>
      <w:r w:rsidRPr="003D25DC">
        <w:rPr>
          <w:rFonts w:ascii="Times New Roman" w:eastAsia="Times New Roman" w:hAnsi="Times New Roman" w:cs="Times New Roman"/>
          <w:b/>
          <w:i/>
          <w:color w:val="000000"/>
          <w:sz w:val="24"/>
          <w:szCs w:val="24"/>
        </w:rPr>
        <w:t>16</w:t>
      </w:r>
      <w:r w:rsidR="002D55BB" w:rsidRPr="003D25DC">
        <w:rPr>
          <w:rFonts w:ascii="Times New Roman" w:eastAsia="Times New Roman" w:hAnsi="Times New Roman" w:cs="Times New Roman"/>
          <w:b/>
          <w:i/>
          <w:color w:val="000000"/>
          <w:sz w:val="24"/>
          <w:szCs w:val="24"/>
        </w:rPr>
        <w:t> </w:t>
      </w:r>
    </w:p>
    <w:p w14:paraId="48F95055" w14:textId="5511DCEF" w:rsidR="00A91A35" w:rsidRPr="003D25DC" w:rsidRDefault="002D55BB">
      <w:pPr>
        <w:shd w:val="clear" w:color="auto" w:fill="FFFFFF"/>
        <w:jc w:val="center"/>
        <w:rPr>
          <w:rFonts w:ascii="Times New Roman" w:eastAsia="Times New Roman" w:hAnsi="Times New Roman" w:cs="Times New Roman"/>
          <w:b/>
          <w:i/>
          <w:color w:val="000000"/>
          <w:sz w:val="24"/>
          <w:szCs w:val="24"/>
        </w:rPr>
      </w:pPr>
      <w:r w:rsidRPr="003D25DC">
        <w:rPr>
          <w:rFonts w:ascii="Times New Roman" w:eastAsia="Times New Roman" w:hAnsi="Times New Roman" w:cs="Times New Roman"/>
          <w:b/>
          <w:i/>
          <w:color w:val="000000"/>
          <w:sz w:val="24"/>
          <w:szCs w:val="24"/>
        </w:rPr>
        <w:t xml:space="preserve">м. </w:t>
      </w:r>
      <w:r w:rsidR="00C21235" w:rsidRPr="003D25DC">
        <w:rPr>
          <w:rFonts w:ascii="Times New Roman" w:eastAsia="Times New Roman" w:hAnsi="Times New Roman" w:cs="Times New Roman"/>
          <w:b/>
          <w:i/>
          <w:color w:val="000000"/>
          <w:sz w:val="24"/>
          <w:szCs w:val="24"/>
        </w:rPr>
        <w:t>Звягель</w:t>
      </w:r>
      <w:r w:rsidRPr="003D25DC">
        <w:rPr>
          <w:rFonts w:ascii="Times New Roman" w:eastAsia="Times New Roman" w:hAnsi="Times New Roman" w:cs="Times New Roman"/>
          <w:b/>
          <w:i/>
          <w:color w:val="000000"/>
          <w:sz w:val="24"/>
          <w:szCs w:val="24"/>
        </w:rPr>
        <w:t>,</w:t>
      </w:r>
    </w:p>
    <w:p w14:paraId="2955A98C" w14:textId="48A07A8E" w:rsidR="00C21235" w:rsidRPr="003D25DC" w:rsidRDefault="00C21235">
      <w:pPr>
        <w:shd w:val="clear" w:color="auto" w:fill="FFFFFF"/>
        <w:jc w:val="center"/>
        <w:rPr>
          <w:rFonts w:ascii="Times New Roman" w:eastAsia="Times New Roman" w:hAnsi="Times New Roman" w:cs="Times New Roman"/>
          <w:b/>
          <w:i/>
          <w:color w:val="000000"/>
          <w:sz w:val="24"/>
          <w:szCs w:val="24"/>
        </w:rPr>
      </w:pPr>
      <w:r w:rsidRPr="003D25DC">
        <w:rPr>
          <w:rFonts w:ascii="Times New Roman" w:eastAsia="Times New Roman" w:hAnsi="Times New Roman" w:cs="Times New Roman"/>
          <w:b/>
          <w:i/>
          <w:color w:val="000000"/>
          <w:sz w:val="24"/>
          <w:szCs w:val="24"/>
        </w:rPr>
        <w:t>Звягельський район</w:t>
      </w:r>
    </w:p>
    <w:p w14:paraId="1F8B9BDB" w14:textId="5F45EF0F" w:rsidR="00A91A35" w:rsidRPr="003D25DC" w:rsidRDefault="00C21235">
      <w:pPr>
        <w:shd w:val="clear" w:color="auto" w:fill="FFFFFF"/>
        <w:jc w:val="center"/>
        <w:rPr>
          <w:rFonts w:ascii="Times New Roman" w:eastAsia="Times New Roman" w:hAnsi="Times New Roman" w:cs="Times New Roman"/>
          <w:b/>
          <w:i/>
          <w:color w:val="000000"/>
          <w:sz w:val="24"/>
          <w:szCs w:val="24"/>
        </w:rPr>
      </w:pPr>
      <w:r w:rsidRPr="003D25DC">
        <w:rPr>
          <w:rFonts w:ascii="Times New Roman" w:eastAsia="Times New Roman" w:hAnsi="Times New Roman" w:cs="Times New Roman"/>
          <w:b/>
          <w:i/>
          <w:color w:val="000000"/>
          <w:sz w:val="24"/>
          <w:szCs w:val="24"/>
        </w:rPr>
        <w:t>Житомирська</w:t>
      </w:r>
      <w:r w:rsidR="002D55BB" w:rsidRPr="003D25DC">
        <w:rPr>
          <w:rFonts w:ascii="Times New Roman" w:eastAsia="Times New Roman" w:hAnsi="Times New Roman" w:cs="Times New Roman"/>
          <w:b/>
          <w:i/>
          <w:color w:val="000000"/>
          <w:sz w:val="24"/>
          <w:szCs w:val="24"/>
        </w:rPr>
        <w:t xml:space="preserve"> обл.,</w:t>
      </w:r>
    </w:p>
    <w:p w14:paraId="6DEEE86A" w14:textId="77777777" w:rsidR="00C21235" w:rsidRPr="003D25DC" w:rsidRDefault="002D55BB">
      <w:pPr>
        <w:shd w:val="clear" w:color="auto" w:fill="FFFFFF"/>
        <w:jc w:val="center"/>
        <w:rPr>
          <w:rFonts w:ascii="Times New Roman" w:eastAsia="Times New Roman" w:hAnsi="Times New Roman" w:cs="Times New Roman"/>
          <w:b/>
          <w:i/>
          <w:color w:val="000000"/>
          <w:sz w:val="24"/>
          <w:szCs w:val="24"/>
        </w:rPr>
      </w:pPr>
      <w:r w:rsidRPr="003D25DC">
        <w:rPr>
          <w:rFonts w:ascii="Times New Roman" w:eastAsia="Times New Roman" w:hAnsi="Times New Roman" w:cs="Times New Roman"/>
          <w:b/>
          <w:i/>
          <w:color w:val="000000"/>
          <w:sz w:val="24"/>
          <w:szCs w:val="24"/>
        </w:rPr>
        <w:t xml:space="preserve">Україна </w:t>
      </w:r>
      <w:r w:rsidR="00C21235" w:rsidRPr="003D25DC">
        <w:rPr>
          <w:rFonts w:ascii="Times New Roman" w:eastAsia="Times New Roman" w:hAnsi="Times New Roman" w:cs="Times New Roman"/>
          <w:b/>
          <w:i/>
          <w:color w:val="000000"/>
          <w:sz w:val="24"/>
          <w:szCs w:val="24"/>
        </w:rPr>
        <w:t>17000</w:t>
      </w:r>
    </w:p>
    <w:p w14:paraId="39F65132" w14:textId="76C5985E" w:rsidR="00A91A35" w:rsidRPr="003D25DC" w:rsidRDefault="002D55BB">
      <w:pPr>
        <w:shd w:val="clear" w:color="auto" w:fill="FFFFFF"/>
        <w:jc w:val="center"/>
        <w:rPr>
          <w:rFonts w:ascii="Times New Roman" w:eastAsia="Times New Roman" w:hAnsi="Times New Roman" w:cs="Times New Roman"/>
          <w:b/>
          <w:i/>
          <w:color w:val="000000"/>
          <w:sz w:val="24"/>
          <w:szCs w:val="24"/>
        </w:rPr>
      </w:pPr>
      <w:r w:rsidRPr="003D25DC">
        <w:rPr>
          <w:rFonts w:ascii="Times New Roman" w:eastAsia="Times New Roman" w:hAnsi="Times New Roman" w:cs="Times New Roman"/>
          <w:b/>
          <w:i/>
          <w:color w:val="000000"/>
          <w:sz w:val="24"/>
          <w:szCs w:val="24"/>
        </w:rPr>
        <w:t>Телефон: (0</w:t>
      </w:r>
      <w:r w:rsidR="00C21235" w:rsidRPr="003D25DC">
        <w:rPr>
          <w:rFonts w:ascii="Times New Roman" w:eastAsia="Times New Roman" w:hAnsi="Times New Roman" w:cs="Times New Roman"/>
          <w:b/>
          <w:i/>
          <w:color w:val="000000"/>
          <w:sz w:val="24"/>
          <w:szCs w:val="24"/>
        </w:rPr>
        <w:t>4141</w:t>
      </w:r>
      <w:r w:rsidRPr="003D25DC">
        <w:rPr>
          <w:rFonts w:ascii="Times New Roman" w:eastAsia="Times New Roman" w:hAnsi="Times New Roman" w:cs="Times New Roman"/>
          <w:b/>
          <w:i/>
          <w:color w:val="000000"/>
          <w:sz w:val="24"/>
          <w:szCs w:val="24"/>
        </w:rPr>
        <w:t xml:space="preserve">) </w:t>
      </w:r>
      <w:r w:rsidR="00C21235" w:rsidRPr="003D25DC">
        <w:rPr>
          <w:rFonts w:ascii="Times New Roman" w:eastAsia="Times New Roman" w:hAnsi="Times New Roman" w:cs="Times New Roman"/>
          <w:b/>
          <w:i/>
          <w:color w:val="000000"/>
          <w:sz w:val="24"/>
          <w:szCs w:val="24"/>
        </w:rPr>
        <w:t>3</w:t>
      </w:r>
      <w:r w:rsidRPr="003D25DC">
        <w:rPr>
          <w:rFonts w:ascii="Times New Roman" w:eastAsia="Times New Roman" w:hAnsi="Times New Roman" w:cs="Times New Roman"/>
          <w:b/>
          <w:i/>
          <w:color w:val="000000"/>
          <w:sz w:val="24"/>
          <w:szCs w:val="24"/>
        </w:rPr>
        <w:t>-</w:t>
      </w:r>
      <w:r w:rsidR="00C21235" w:rsidRPr="003D25DC">
        <w:rPr>
          <w:rFonts w:ascii="Times New Roman" w:eastAsia="Times New Roman" w:hAnsi="Times New Roman" w:cs="Times New Roman"/>
          <w:b/>
          <w:i/>
          <w:color w:val="000000"/>
          <w:sz w:val="24"/>
          <w:szCs w:val="24"/>
        </w:rPr>
        <w:t>53</w:t>
      </w:r>
      <w:r w:rsidRPr="003D25DC">
        <w:rPr>
          <w:rFonts w:ascii="Times New Roman" w:eastAsia="Times New Roman" w:hAnsi="Times New Roman" w:cs="Times New Roman"/>
          <w:b/>
          <w:i/>
          <w:color w:val="000000"/>
          <w:sz w:val="24"/>
          <w:szCs w:val="24"/>
        </w:rPr>
        <w:t>-</w:t>
      </w:r>
      <w:r w:rsidR="00C21235" w:rsidRPr="003D25DC">
        <w:rPr>
          <w:rFonts w:ascii="Times New Roman" w:eastAsia="Times New Roman" w:hAnsi="Times New Roman" w:cs="Times New Roman"/>
          <w:b/>
          <w:i/>
          <w:color w:val="000000"/>
          <w:sz w:val="24"/>
          <w:szCs w:val="24"/>
        </w:rPr>
        <w:t>67</w:t>
      </w:r>
    </w:p>
    <w:p w14:paraId="3995CFCB" w14:textId="2594982B" w:rsidR="00A91A35" w:rsidRDefault="00A91A35">
      <w:pPr>
        <w:shd w:val="clear" w:color="auto" w:fill="FFFFFF"/>
        <w:rPr>
          <w:rFonts w:ascii="Times New Roman" w:eastAsia="Times New Roman" w:hAnsi="Times New Roman" w:cs="Times New Roman"/>
          <w:i/>
          <w:color w:val="000000"/>
          <w:sz w:val="18"/>
          <w:szCs w:val="18"/>
        </w:rPr>
      </w:pPr>
    </w:p>
    <w:p w14:paraId="4351766A" w14:textId="351BDFA2" w:rsidR="00A91A35" w:rsidRDefault="00C21235">
      <w:pPr>
        <w:shd w:val="clear" w:color="auto" w:fill="FFFFFF"/>
        <w:rPr>
          <w:rFonts w:ascii="Times New Roman" w:eastAsia="Times New Roman" w:hAnsi="Times New Roman" w:cs="Times New Roman"/>
          <w:i/>
          <w:color w:val="000000"/>
          <w:sz w:val="18"/>
          <w:szCs w:val="18"/>
        </w:rPr>
        <w:sectPr w:rsidR="00A91A35">
          <w:type w:val="continuous"/>
          <w:pgSz w:w="11906" w:h="16838"/>
          <w:pgMar w:top="850" w:right="850" w:bottom="850" w:left="1417" w:header="708" w:footer="708" w:gutter="0"/>
          <w:cols w:num="3" w:space="720" w:equalWidth="0">
            <w:col w:w="2740" w:space="708"/>
            <w:col w:w="2740" w:space="708"/>
            <w:col w:w="2740" w:space="0"/>
          </w:cols>
        </w:sectPr>
      </w:pPr>
      <w:r>
        <w:rPr>
          <w:noProof/>
          <w:lang w:eastAsia="uk-UA"/>
        </w:rPr>
        <w:drawing>
          <wp:inline distT="0" distB="0" distL="0" distR="0" wp14:anchorId="095F1E4D" wp14:editId="211A1849">
            <wp:extent cx="1085850" cy="1087547"/>
            <wp:effectExtent l="0" t="0" r="0" b="0"/>
            <wp:docPr id="29" name="Рисунок 29" descr="Герб Звягеля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Звягеля — Вікіпеді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0453" cy="1092157"/>
                    </a:xfrm>
                    <a:prstGeom prst="rect">
                      <a:avLst/>
                    </a:prstGeom>
                    <a:noFill/>
                    <a:ln>
                      <a:noFill/>
                    </a:ln>
                  </pic:spPr>
                </pic:pic>
              </a:graphicData>
            </a:graphic>
          </wp:inline>
        </w:drawing>
      </w:r>
    </w:p>
    <w:p w14:paraId="273887EB" w14:textId="77777777" w:rsidR="00A91A35" w:rsidRDefault="00A91A35">
      <w:pPr>
        <w:shd w:val="clear" w:color="auto" w:fill="FFFFFF"/>
        <w:rPr>
          <w:rFonts w:ascii="Times New Roman" w:eastAsia="Times New Roman" w:hAnsi="Times New Roman" w:cs="Times New Roman"/>
          <w:i/>
          <w:color w:val="000000"/>
          <w:sz w:val="24"/>
          <w:szCs w:val="24"/>
        </w:rPr>
        <w:sectPr w:rsidR="00A91A35">
          <w:type w:val="continuous"/>
          <w:pgSz w:w="11906" w:h="16838"/>
          <w:pgMar w:top="850" w:right="850" w:bottom="850" w:left="1417" w:header="708" w:footer="708" w:gutter="0"/>
          <w:cols w:space="720"/>
        </w:sectPr>
      </w:pPr>
    </w:p>
    <w:p w14:paraId="3EC2F9D2" w14:textId="4EB6EA7B" w:rsidR="00A91A35" w:rsidRDefault="002D55BB" w:rsidP="0018103B">
      <w:pPr>
        <w:pStyle w:val="2"/>
        <w:pBdr>
          <w:bottom w:val="single" w:sz="12" w:space="1" w:color="4F6228"/>
        </w:pBdr>
        <w:ind w:right="-144"/>
        <w:rPr>
          <w:rFonts w:ascii="Times New Roman" w:eastAsia="Times New Roman" w:hAnsi="Times New Roman" w:cs="Times New Roman"/>
          <w:b w:val="0"/>
          <w:color w:val="000000"/>
          <w:sz w:val="44"/>
          <w:szCs w:val="44"/>
        </w:rPr>
      </w:pPr>
      <w:bookmarkStart w:id="5" w:name="_tyjcwt" w:colFirst="0" w:colLast="0"/>
      <w:bookmarkEnd w:id="5"/>
      <w:r>
        <w:rPr>
          <w:rFonts w:ascii="Times New Roman" w:eastAsia="Times New Roman" w:hAnsi="Times New Roman" w:cs="Times New Roman"/>
          <w:b w:val="0"/>
          <w:color w:val="000000"/>
          <w:sz w:val="44"/>
          <w:szCs w:val="44"/>
        </w:rPr>
        <w:t xml:space="preserve">3. Мета, завдання створення та функціональне призначення індустріального </w:t>
      </w:r>
      <w:r w:rsidR="00C36BB4" w:rsidRPr="00C36BB4">
        <w:rPr>
          <w:rFonts w:ascii="Times New Roman" w:eastAsia="Times New Roman" w:hAnsi="Times New Roman" w:cs="Times New Roman"/>
          <w:b w:val="0"/>
          <w:color w:val="000000"/>
          <w:sz w:val="44"/>
          <w:szCs w:val="44"/>
        </w:rPr>
        <w:t xml:space="preserve">(промислового) </w:t>
      </w:r>
      <w:r>
        <w:rPr>
          <w:rFonts w:ascii="Times New Roman" w:eastAsia="Times New Roman" w:hAnsi="Times New Roman" w:cs="Times New Roman"/>
          <w:b w:val="0"/>
          <w:color w:val="000000"/>
          <w:sz w:val="44"/>
          <w:szCs w:val="44"/>
        </w:rPr>
        <w:t>парку</w:t>
      </w:r>
    </w:p>
    <w:p w14:paraId="0AE3B576" w14:textId="3DEE65B2" w:rsidR="00A91A35" w:rsidRPr="003D25DC" w:rsidRDefault="002D55BB" w:rsidP="00B223E5">
      <w:pPr>
        <w:ind w:firstLine="284"/>
        <w:jc w:val="both"/>
        <w:rPr>
          <w:rFonts w:ascii="Times New Roman" w:eastAsia="Times New Roman" w:hAnsi="Times New Roman" w:cs="Times New Roman"/>
          <w:sz w:val="28"/>
          <w:szCs w:val="28"/>
        </w:rPr>
      </w:pPr>
      <w:r w:rsidRPr="003D25DC">
        <w:rPr>
          <w:rFonts w:ascii="Times New Roman" w:eastAsia="Times New Roman" w:hAnsi="Times New Roman" w:cs="Times New Roman"/>
          <w:sz w:val="28"/>
          <w:szCs w:val="28"/>
        </w:rPr>
        <w:t xml:space="preserve">Метою створення індустріального </w:t>
      </w:r>
      <w:r w:rsidR="00EE3AC9">
        <w:rPr>
          <w:rFonts w:ascii="Times New Roman" w:eastAsia="Tahoma" w:hAnsi="Times New Roman" w:cs="Times New Roman"/>
          <w:sz w:val="28"/>
          <w:szCs w:val="28"/>
          <w:lang w:eastAsia="en-US"/>
        </w:rPr>
        <w:t xml:space="preserve">(промислового) </w:t>
      </w:r>
      <w:r w:rsidRPr="003D25DC">
        <w:rPr>
          <w:rFonts w:ascii="Times New Roman" w:eastAsia="Times New Roman" w:hAnsi="Times New Roman" w:cs="Times New Roman"/>
          <w:sz w:val="28"/>
          <w:szCs w:val="28"/>
        </w:rPr>
        <w:t xml:space="preserve">парку є формування механізмів ефективного задоволення попиту інвесторів на майданчики, підготовлені для розміщення об'єктів промисловості, логістики та супутнього сервісу. Підвищення якості життя населення, підвищення розвитку району за допомогою покращення інвестиційного клімату, забезпечення зайнятості працездатного населення </w:t>
      </w:r>
      <w:r w:rsidR="008B4819" w:rsidRPr="003D25DC">
        <w:rPr>
          <w:rFonts w:ascii="Times New Roman" w:eastAsia="Times New Roman" w:hAnsi="Times New Roman" w:cs="Times New Roman"/>
          <w:sz w:val="28"/>
          <w:szCs w:val="28"/>
        </w:rPr>
        <w:t>Звягельської</w:t>
      </w:r>
      <w:r w:rsidRPr="003D25DC">
        <w:rPr>
          <w:rFonts w:ascii="Times New Roman" w:eastAsia="Times New Roman" w:hAnsi="Times New Roman" w:cs="Times New Roman"/>
          <w:sz w:val="28"/>
          <w:szCs w:val="28"/>
        </w:rPr>
        <w:t xml:space="preserve"> територіальної громади через створення умов для розгортання на базі </w:t>
      </w:r>
      <w:r w:rsidR="00B939B5">
        <w:rPr>
          <w:rFonts w:ascii="Times New Roman" w:eastAsia="Times New Roman" w:hAnsi="Times New Roman" w:cs="Times New Roman"/>
          <w:sz w:val="28"/>
          <w:szCs w:val="28"/>
        </w:rPr>
        <w:t>індустріального</w:t>
      </w:r>
      <w:r w:rsidRPr="003D25DC">
        <w:rPr>
          <w:rFonts w:ascii="Times New Roman" w:eastAsia="Times New Roman" w:hAnsi="Times New Roman" w:cs="Times New Roman"/>
          <w:sz w:val="28"/>
          <w:szCs w:val="28"/>
        </w:rPr>
        <w:t xml:space="preserve"> </w:t>
      </w:r>
      <w:r w:rsidR="00EE3AC9">
        <w:rPr>
          <w:rFonts w:ascii="Times New Roman" w:eastAsia="Tahoma" w:hAnsi="Times New Roman" w:cs="Times New Roman"/>
          <w:sz w:val="28"/>
          <w:szCs w:val="28"/>
          <w:lang w:eastAsia="en-US"/>
        </w:rPr>
        <w:t xml:space="preserve">(промислового) </w:t>
      </w:r>
      <w:r w:rsidRPr="003D25DC">
        <w:rPr>
          <w:rFonts w:ascii="Times New Roman" w:eastAsia="Times New Roman" w:hAnsi="Times New Roman" w:cs="Times New Roman"/>
          <w:sz w:val="28"/>
          <w:szCs w:val="28"/>
        </w:rPr>
        <w:t>парку конкурентоспроможних промислових виробництв і супутнього сервісу.</w:t>
      </w:r>
    </w:p>
    <w:p w14:paraId="5CB52B95" w14:textId="3C5A0386" w:rsidR="00A91A35" w:rsidRDefault="00F82F3D" w:rsidP="00DD2F43">
      <w:pPr>
        <w:ind w:firstLine="284"/>
        <w:jc w:val="both"/>
        <w:rPr>
          <w:rFonts w:ascii="Times New Roman" w:eastAsia="Times New Roman" w:hAnsi="Times New Roman" w:cs="Times New Roman"/>
          <w:sz w:val="28"/>
          <w:szCs w:val="28"/>
        </w:rPr>
      </w:pPr>
      <w:r w:rsidRPr="003D25DC">
        <w:rPr>
          <w:rFonts w:ascii="Times New Roman" w:eastAsia="Times New Roman" w:hAnsi="Times New Roman" w:cs="Times New Roman"/>
          <w:sz w:val="28"/>
          <w:szCs w:val="28"/>
        </w:rPr>
        <w:t xml:space="preserve">Створення індустріального </w:t>
      </w:r>
      <w:r w:rsidR="00EE3AC9">
        <w:rPr>
          <w:rFonts w:ascii="Times New Roman" w:eastAsia="Tahoma" w:hAnsi="Times New Roman" w:cs="Times New Roman"/>
          <w:sz w:val="28"/>
          <w:szCs w:val="28"/>
          <w:lang w:eastAsia="en-US"/>
        </w:rPr>
        <w:t xml:space="preserve">(промислового) </w:t>
      </w:r>
      <w:r w:rsidRPr="003D25DC">
        <w:rPr>
          <w:rFonts w:ascii="Times New Roman" w:eastAsia="Times New Roman" w:hAnsi="Times New Roman" w:cs="Times New Roman"/>
          <w:sz w:val="28"/>
          <w:szCs w:val="28"/>
        </w:rPr>
        <w:t>парку «</w:t>
      </w:r>
      <w:r w:rsidR="00FD6B21">
        <w:rPr>
          <w:rFonts w:ascii="Times New Roman" w:eastAsia="Tahoma" w:hAnsi="Times New Roman" w:cs="Times New Roman"/>
          <w:sz w:val="28"/>
          <w:szCs w:val="28"/>
          <w:lang w:eastAsia="en-US"/>
        </w:rPr>
        <w:t>Арсенал-Індустрія</w:t>
      </w:r>
      <w:r w:rsidRPr="003D25DC">
        <w:rPr>
          <w:rFonts w:ascii="Times New Roman" w:eastAsia="Times New Roman" w:hAnsi="Times New Roman" w:cs="Times New Roman"/>
          <w:sz w:val="28"/>
          <w:szCs w:val="28"/>
        </w:rPr>
        <w:t xml:space="preserve">» дозволить реалізувати стратегічну ціль, передбачену Стратегією розвитку Звягельської міської територіальної громади до 2030 року - </w:t>
      </w:r>
      <w:r w:rsidR="00AA2F32" w:rsidRPr="003D25DC">
        <w:rPr>
          <w:rFonts w:ascii="Times New Roman" w:eastAsia="Times New Roman" w:hAnsi="Times New Roman" w:cs="Times New Roman"/>
          <w:sz w:val="28"/>
          <w:szCs w:val="28"/>
        </w:rPr>
        <w:t>громада, до якої їдуть працювати та жити</w:t>
      </w:r>
      <w:r w:rsidRPr="003D25DC">
        <w:rPr>
          <w:rFonts w:ascii="Times New Roman" w:eastAsia="Times New Roman" w:hAnsi="Times New Roman" w:cs="Times New Roman"/>
          <w:sz w:val="28"/>
          <w:szCs w:val="28"/>
        </w:rPr>
        <w:t>. Ця ціль передбачає</w:t>
      </w:r>
      <w:r w:rsidR="00AA2F32" w:rsidRPr="003D25DC">
        <w:rPr>
          <w:rFonts w:ascii="Times New Roman" w:eastAsia="Times New Roman" w:hAnsi="Times New Roman" w:cs="Times New Roman"/>
          <w:sz w:val="28"/>
          <w:szCs w:val="28"/>
        </w:rPr>
        <w:t xml:space="preserve"> – виграти в конкуренції за людей та інвестиції, стати однією з найбільш успішних громад України за міграційними та інвестиційними показниками з-поміж середніх міст України. Передбачається проєктування індустріального </w:t>
      </w:r>
      <w:r w:rsidR="00EE3AC9">
        <w:rPr>
          <w:rFonts w:ascii="Times New Roman" w:eastAsia="Tahoma" w:hAnsi="Times New Roman" w:cs="Times New Roman"/>
          <w:sz w:val="28"/>
          <w:szCs w:val="28"/>
          <w:lang w:eastAsia="en-US"/>
        </w:rPr>
        <w:t xml:space="preserve">(промислового) </w:t>
      </w:r>
      <w:r w:rsidR="00AA2F32" w:rsidRPr="003D25DC">
        <w:rPr>
          <w:rFonts w:ascii="Times New Roman" w:eastAsia="Times New Roman" w:hAnsi="Times New Roman" w:cs="Times New Roman"/>
          <w:sz w:val="28"/>
          <w:szCs w:val="28"/>
        </w:rPr>
        <w:t xml:space="preserve">парку та розвиток інвестиційного потенціалу інших ділянок, </w:t>
      </w:r>
      <w:r w:rsidRPr="003D25DC">
        <w:rPr>
          <w:rFonts w:ascii="Times New Roman" w:eastAsia="Times New Roman" w:hAnsi="Times New Roman" w:cs="Times New Roman"/>
          <w:sz w:val="28"/>
          <w:szCs w:val="28"/>
        </w:rPr>
        <w:t xml:space="preserve">що сприятиме формуванню сучасних екосистем бізнесу та інновацій, що стануть рушійною силою економічного прогресу </w:t>
      </w:r>
      <w:r w:rsidR="00AA2F32" w:rsidRPr="003D25DC">
        <w:rPr>
          <w:rFonts w:ascii="Times New Roman" w:eastAsia="Times New Roman" w:hAnsi="Times New Roman" w:cs="Times New Roman"/>
          <w:sz w:val="28"/>
          <w:szCs w:val="28"/>
        </w:rPr>
        <w:lastRenderedPageBreak/>
        <w:t>громади</w:t>
      </w:r>
      <w:r w:rsidRPr="003D25DC">
        <w:rPr>
          <w:rFonts w:ascii="Times New Roman" w:eastAsia="Times New Roman" w:hAnsi="Times New Roman" w:cs="Times New Roman"/>
          <w:sz w:val="28"/>
          <w:szCs w:val="28"/>
        </w:rPr>
        <w:t xml:space="preserve"> та будуть сприяти створенню умов і можливостей для впровадження моделей інклюзивного розвитку.</w:t>
      </w:r>
    </w:p>
    <w:p w14:paraId="2D55EA6B" w14:textId="2844B652" w:rsidR="00A91A35" w:rsidRPr="003D25DC" w:rsidRDefault="002D55BB" w:rsidP="00EE3AC9">
      <w:pPr>
        <w:jc w:val="both"/>
        <w:rPr>
          <w:rFonts w:ascii="Times New Roman" w:eastAsia="Times New Roman" w:hAnsi="Times New Roman" w:cs="Times New Roman"/>
          <w:b/>
          <w:sz w:val="28"/>
          <w:szCs w:val="28"/>
        </w:rPr>
      </w:pPr>
      <w:r w:rsidRPr="00EE3AC9">
        <w:rPr>
          <w:rFonts w:ascii="Times New Roman" w:eastAsia="Times New Roman" w:hAnsi="Times New Roman" w:cs="Times New Roman"/>
          <w:b/>
          <w:sz w:val="28"/>
          <w:szCs w:val="28"/>
        </w:rPr>
        <w:t xml:space="preserve">Основними завданнями створення індустріального </w:t>
      </w:r>
      <w:r w:rsidR="00EE3AC9" w:rsidRPr="00EE3AC9">
        <w:rPr>
          <w:rFonts w:ascii="Times New Roman" w:eastAsia="Tahoma" w:hAnsi="Times New Roman" w:cs="Times New Roman"/>
          <w:b/>
          <w:sz w:val="28"/>
          <w:szCs w:val="28"/>
          <w:lang w:eastAsia="en-US"/>
        </w:rPr>
        <w:t xml:space="preserve">(промислового) </w:t>
      </w:r>
      <w:r w:rsidRPr="00EE3AC9">
        <w:rPr>
          <w:rFonts w:ascii="Times New Roman" w:eastAsia="Times New Roman" w:hAnsi="Times New Roman" w:cs="Times New Roman"/>
          <w:b/>
          <w:sz w:val="28"/>
          <w:szCs w:val="28"/>
        </w:rPr>
        <w:t>парку</w:t>
      </w:r>
      <w:r w:rsidRPr="003D25DC">
        <w:rPr>
          <w:rFonts w:ascii="Times New Roman" w:eastAsia="Times New Roman" w:hAnsi="Times New Roman" w:cs="Times New Roman"/>
          <w:b/>
          <w:sz w:val="28"/>
          <w:szCs w:val="28"/>
        </w:rPr>
        <w:t xml:space="preserve"> є:</w:t>
      </w:r>
    </w:p>
    <w:p w14:paraId="540EC4F1" w14:textId="45A98531" w:rsidR="00A91A35" w:rsidRPr="003D25DC" w:rsidRDefault="002D55BB" w:rsidP="00E113B3">
      <w:pPr>
        <w:widowControl w:val="0"/>
        <w:numPr>
          <w:ilvl w:val="0"/>
          <w:numId w:val="21"/>
        </w:numPr>
        <w:pBdr>
          <w:top w:val="nil"/>
          <w:left w:val="nil"/>
          <w:bottom w:val="nil"/>
          <w:right w:val="nil"/>
          <w:between w:val="nil"/>
        </w:pBdr>
        <w:ind w:left="284" w:hanging="284"/>
        <w:jc w:val="both"/>
        <w:rPr>
          <w:rFonts w:ascii="Times New Roman" w:hAnsi="Times New Roman" w:cs="Times New Roman"/>
          <w:color w:val="000000"/>
          <w:sz w:val="28"/>
          <w:szCs w:val="28"/>
        </w:rPr>
      </w:pPr>
      <w:r w:rsidRPr="003D25DC">
        <w:rPr>
          <w:rFonts w:ascii="Times New Roman" w:eastAsia="Times New Roman" w:hAnsi="Times New Roman" w:cs="Times New Roman"/>
          <w:color w:val="000000"/>
          <w:sz w:val="28"/>
          <w:szCs w:val="28"/>
        </w:rPr>
        <w:t xml:space="preserve">забезпечення росту надходжень до </w:t>
      </w:r>
      <w:r w:rsidR="00AB0FDE" w:rsidRPr="003D25DC">
        <w:rPr>
          <w:rFonts w:ascii="Times New Roman" w:eastAsia="Times New Roman" w:hAnsi="Times New Roman" w:cs="Times New Roman"/>
          <w:color w:val="000000"/>
          <w:sz w:val="28"/>
          <w:szCs w:val="28"/>
        </w:rPr>
        <w:t>міського</w:t>
      </w:r>
      <w:r w:rsidRPr="003D25DC">
        <w:rPr>
          <w:rFonts w:ascii="Times New Roman" w:eastAsia="Times New Roman" w:hAnsi="Times New Roman" w:cs="Times New Roman"/>
          <w:color w:val="000000"/>
          <w:sz w:val="28"/>
          <w:szCs w:val="28"/>
        </w:rPr>
        <w:t xml:space="preserve"> бюджет</w:t>
      </w:r>
      <w:r w:rsidR="00AB0FDE" w:rsidRPr="003D25DC">
        <w:rPr>
          <w:rFonts w:ascii="Times New Roman" w:eastAsia="Times New Roman" w:hAnsi="Times New Roman" w:cs="Times New Roman"/>
          <w:color w:val="000000"/>
          <w:sz w:val="28"/>
          <w:szCs w:val="28"/>
        </w:rPr>
        <w:t>у</w:t>
      </w:r>
      <w:r w:rsidRPr="003D25DC">
        <w:rPr>
          <w:rFonts w:ascii="Times New Roman" w:eastAsia="Times New Roman" w:hAnsi="Times New Roman" w:cs="Times New Roman"/>
          <w:color w:val="000000"/>
          <w:sz w:val="28"/>
          <w:szCs w:val="28"/>
        </w:rPr>
        <w:t>, за рахунок створення додаткових робочих місць (податок на доходи фізичних осіб);</w:t>
      </w:r>
    </w:p>
    <w:p w14:paraId="55A6229F" w14:textId="3E94A670" w:rsidR="00A91A35" w:rsidRPr="003D25DC" w:rsidRDefault="002D55BB" w:rsidP="00E113B3">
      <w:pPr>
        <w:widowControl w:val="0"/>
        <w:numPr>
          <w:ilvl w:val="0"/>
          <w:numId w:val="21"/>
        </w:numPr>
        <w:pBdr>
          <w:top w:val="nil"/>
          <w:left w:val="nil"/>
          <w:bottom w:val="nil"/>
          <w:right w:val="nil"/>
          <w:between w:val="nil"/>
        </w:pBdr>
        <w:ind w:left="284" w:hanging="284"/>
        <w:jc w:val="both"/>
        <w:rPr>
          <w:rFonts w:ascii="Times New Roman" w:eastAsia="Times New Roman" w:hAnsi="Times New Roman" w:cs="Times New Roman"/>
          <w:sz w:val="28"/>
          <w:szCs w:val="28"/>
        </w:rPr>
      </w:pPr>
      <w:r w:rsidRPr="003D25DC">
        <w:rPr>
          <w:rFonts w:ascii="Times New Roman" w:eastAsia="Times New Roman" w:hAnsi="Times New Roman" w:cs="Times New Roman"/>
          <w:sz w:val="28"/>
          <w:szCs w:val="28"/>
        </w:rPr>
        <w:t>сприяння і заохочення прямих іноземних інвестицій, використання збалансованих джерел відновлюваної енергії та енергозберігаючих продуктів і послуг;</w:t>
      </w:r>
    </w:p>
    <w:p w14:paraId="618B1C21" w14:textId="77777777" w:rsidR="00A91A35" w:rsidRPr="003D25DC" w:rsidRDefault="002D55BB" w:rsidP="00E113B3">
      <w:pPr>
        <w:widowControl w:val="0"/>
        <w:numPr>
          <w:ilvl w:val="0"/>
          <w:numId w:val="21"/>
        </w:numPr>
        <w:pBdr>
          <w:top w:val="nil"/>
          <w:left w:val="nil"/>
          <w:bottom w:val="nil"/>
          <w:right w:val="nil"/>
          <w:between w:val="nil"/>
        </w:pBdr>
        <w:ind w:left="284" w:hanging="284"/>
        <w:jc w:val="both"/>
        <w:rPr>
          <w:rFonts w:ascii="Times New Roman" w:hAnsi="Times New Roman" w:cs="Times New Roman"/>
          <w:color w:val="000000"/>
          <w:sz w:val="28"/>
          <w:szCs w:val="28"/>
        </w:rPr>
      </w:pPr>
      <w:r w:rsidRPr="003D25DC">
        <w:rPr>
          <w:rFonts w:ascii="Times New Roman" w:eastAsia="Times New Roman" w:hAnsi="Times New Roman" w:cs="Times New Roman"/>
          <w:color w:val="000000"/>
          <w:sz w:val="28"/>
          <w:szCs w:val="28"/>
        </w:rPr>
        <w:t>забезпечення збалансованості соціально-економічного розвитку регіону;</w:t>
      </w:r>
    </w:p>
    <w:p w14:paraId="30C30D2F" w14:textId="66FB0A54" w:rsidR="00A91A35" w:rsidRPr="003D25DC" w:rsidRDefault="002D55BB" w:rsidP="00E113B3">
      <w:pPr>
        <w:widowControl w:val="0"/>
        <w:numPr>
          <w:ilvl w:val="0"/>
          <w:numId w:val="21"/>
        </w:numPr>
        <w:pBdr>
          <w:top w:val="nil"/>
          <w:left w:val="nil"/>
          <w:bottom w:val="nil"/>
          <w:right w:val="nil"/>
          <w:between w:val="nil"/>
        </w:pBdr>
        <w:ind w:left="284" w:hanging="284"/>
        <w:jc w:val="both"/>
        <w:rPr>
          <w:rFonts w:ascii="Times New Roman" w:hAnsi="Times New Roman" w:cs="Times New Roman"/>
          <w:color w:val="000000"/>
          <w:sz w:val="28"/>
          <w:szCs w:val="28"/>
        </w:rPr>
      </w:pPr>
      <w:r w:rsidRPr="003D25DC">
        <w:rPr>
          <w:rFonts w:ascii="Times New Roman" w:eastAsia="Times New Roman" w:hAnsi="Times New Roman" w:cs="Times New Roman"/>
          <w:color w:val="000000"/>
          <w:sz w:val="28"/>
          <w:szCs w:val="28"/>
        </w:rPr>
        <w:t xml:space="preserve">сприяння активній диверсифікації </w:t>
      </w:r>
      <w:r w:rsidR="00F82F3D" w:rsidRPr="003D25DC">
        <w:rPr>
          <w:rFonts w:ascii="Times New Roman" w:eastAsia="Times New Roman" w:hAnsi="Times New Roman" w:cs="Times New Roman"/>
          <w:color w:val="000000"/>
          <w:sz w:val="28"/>
          <w:szCs w:val="28"/>
        </w:rPr>
        <w:t>Звягельської</w:t>
      </w:r>
      <w:r w:rsidRPr="003D25DC">
        <w:rPr>
          <w:rFonts w:ascii="Times New Roman" w:eastAsia="Times New Roman" w:hAnsi="Times New Roman" w:cs="Times New Roman"/>
          <w:color w:val="000000"/>
          <w:sz w:val="28"/>
          <w:szCs w:val="28"/>
        </w:rPr>
        <w:t xml:space="preserve"> ТГ у виробничому відношенні;</w:t>
      </w:r>
    </w:p>
    <w:p w14:paraId="5F70892A" w14:textId="2A71AF41" w:rsidR="00A91A35" w:rsidRPr="003D25DC" w:rsidRDefault="002D55BB" w:rsidP="00E113B3">
      <w:pPr>
        <w:widowControl w:val="0"/>
        <w:numPr>
          <w:ilvl w:val="0"/>
          <w:numId w:val="21"/>
        </w:numPr>
        <w:pBdr>
          <w:top w:val="nil"/>
          <w:left w:val="nil"/>
          <w:bottom w:val="nil"/>
          <w:right w:val="nil"/>
          <w:between w:val="nil"/>
        </w:pBdr>
        <w:ind w:left="284" w:hanging="284"/>
        <w:jc w:val="both"/>
        <w:rPr>
          <w:rFonts w:ascii="Times New Roman" w:hAnsi="Times New Roman" w:cs="Times New Roman"/>
          <w:color w:val="000000"/>
          <w:sz w:val="28"/>
          <w:szCs w:val="28"/>
        </w:rPr>
      </w:pPr>
      <w:r w:rsidRPr="003D25DC">
        <w:rPr>
          <w:rFonts w:ascii="Times New Roman" w:eastAsia="Times New Roman" w:hAnsi="Times New Roman" w:cs="Times New Roman"/>
          <w:color w:val="000000"/>
          <w:sz w:val="28"/>
          <w:szCs w:val="28"/>
        </w:rPr>
        <w:t xml:space="preserve">забезпечення стабільних умов інвестиційної діяльності протягом усього періоду створення, облаштування та функціонування індустріального </w:t>
      </w:r>
      <w:r w:rsidR="00514BD5">
        <w:rPr>
          <w:rFonts w:ascii="Times New Roman" w:eastAsia="Tahoma" w:hAnsi="Times New Roman" w:cs="Times New Roman"/>
          <w:sz w:val="28"/>
          <w:szCs w:val="28"/>
          <w:lang w:eastAsia="en-US"/>
        </w:rPr>
        <w:t xml:space="preserve">(промислового) </w:t>
      </w:r>
      <w:r w:rsidRPr="003D25DC">
        <w:rPr>
          <w:rFonts w:ascii="Times New Roman" w:eastAsia="Times New Roman" w:hAnsi="Times New Roman" w:cs="Times New Roman"/>
          <w:color w:val="000000"/>
          <w:sz w:val="28"/>
          <w:szCs w:val="28"/>
        </w:rPr>
        <w:t>парку;</w:t>
      </w:r>
    </w:p>
    <w:p w14:paraId="7B4AFC87" w14:textId="77777777" w:rsidR="009674A3" w:rsidRPr="003D25DC" w:rsidRDefault="009674A3" w:rsidP="00E113B3">
      <w:pPr>
        <w:widowControl w:val="0"/>
        <w:numPr>
          <w:ilvl w:val="0"/>
          <w:numId w:val="21"/>
        </w:numPr>
        <w:pBdr>
          <w:top w:val="nil"/>
          <w:left w:val="nil"/>
          <w:bottom w:val="nil"/>
          <w:right w:val="nil"/>
          <w:between w:val="nil"/>
        </w:pBdr>
        <w:ind w:left="284" w:hanging="284"/>
        <w:jc w:val="both"/>
        <w:rPr>
          <w:rFonts w:ascii="Times New Roman" w:hAnsi="Times New Roman" w:cs="Times New Roman"/>
          <w:color w:val="000000"/>
          <w:sz w:val="28"/>
          <w:szCs w:val="28"/>
        </w:rPr>
      </w:pPr>
      <w:r w:rsidRPr="003D25DC">
        <w:rPr>
          <w:rFonts w:ascii="Times New Roman" w:hAnsi="Times New Roman" w:cs="Times New Roman"/>
          <w:color w:val="000000"/>
          <w:sz w:val="28"/>
          <w:szCs w:val="28"/>
        </w:rPr>
        <w:t>впровадження принципів сталого розвитку, підходів циркулярної економіки ресурсоефективного та чистого виробництва, зменшення негативного впливу зумовленого забрудненням навколишнього природного середовища;</w:t>
      </w:r>
    </w:p>
    <w:p w14:paraId="06C6B2F2" w14:textId="77777777" w:rsidR="009674A3" w:rsidRPr="003D25DC" w:rsidRDefault="009674A3" w:rsidP="00E113B3">
      <w:pPr>
        <w:widowControl w:val="0"/>
        <w:numPr>
          <w:ilvl w:val="0"/>
          <w:numId w:val="21"/>
        </w:numPr>
        <w:pBdr>
          <w:top w:val="nil"/>
          <w:left w:val="nil"/>
          <w:bottom w:val="nil"/>
          <w:right w:val="nil"/>
          <w:between w:val="nil"/>
        </w:pBdr>
        <w:ind w:left="284" w:hanging="284"/>
        <w:jc w:val="both"/>
        <w:rPr>
          <w:rFonts w:ascii="Times New Roman" w:hAnsi="Times New Roman" w:cs="Times New Roman"/>
          <w:color w:val="000000"/>
          <w:sz w:val="28"/>
          <w:szCs w:val="28"/>
        </w:rPr>
      </w:pPr>
      <w:r w:rsidRPr="003D25DC">
        <w:rPr>
          <w:rFonts w:ascii="Times New Roman" w:hAnsi="Times New Roman" w:cs="Times New Roman"/>
          <w:color w:val="000000"/>
          <w:sz w:val="28"/>
          <w:szCs w:val="28"/>
        </w:rPr>
        <w:t>підвищення ефективності використання ресурсів і відходів зокрема шляхом створення замкнутих циклів їх використання та промислового симбіозу;</w:t>
      </w:r>
    </w:p>
    <w:p w14:paraId="0FCB909C" w14:textId="77777777" w:rsidR="00A91A35" w:rsidRPr="003D25DC" w:rsidRDefault="002D55BB" w:rsidP="00E113B3">
      <w:pPr>
        <w:widowControl w:val="0"/>
        <w:numPr>
          <w:ilvl w:val="0"/>
          <w:numId w:val="21"/>
        </w:numPr>
        <w:pBdr>
          <w:top w:val="nil"/>
          <w:left w:val="nil"/>
          <w:bottom w:val="nil"/>
          <w:right w:val="nil"/>
          <w:between w:val="nil"/>
        </w:pBdr>
        <w:ind w:left="284" w:hanging="284"/>
        <w:jc w:val="both"/>
        <w:rPr>
          <w:rFonts w:ascii="Times New Roman" w:hAnsi="Times New Roman" w:cs="Times New Roman"/>
          <w:color w:val="000000"/>
          <w:sz w:val="28"/>
          <w:szCs w:val="28"/>
        </w:rPr>
      </w:pPr>
      <w:r w:rsidRPr="003D25DC">
        <w:rPr>
          <w:rFonts w:ascii="Times New Roman" w:eastAsia="Times New Roman" w:hAnsi="Times New Roman" w:cs="Times New Roman"/>
          <w:color w:val="000000"/>
          <w:sz w:val="28"/>
          <w:szCs w:val="28"/>
        </w:rPr>
        <w:t>створення умов для підвищення добробуту й купівельної спроможності населення;</w:t>
      </w:r>
    </w:p>
    <w:p w14:paraId="0F7767F9" w14:textId="605D6496" w:rsidR="00A91A35" w:rsidRPr="003D25DC" w:rsidRDefault="002D55BB" w:rsidP="00E113B3">
      <w:pPr>
        <w:widowControl w:val="0"/>
        <w:numPr>
          <w:ilvl w:val="0"/>
          <w:numId w:val="21"/>
        </w:numPr>
        <w:pBdr>
          <w:top w:val="nil"/>
          <w:left w:val="nil"/>
          <w:bottom w:val="nil"/>
          <w:right w:val="nil"/>
          <w:between w:val="nil"/>
        </w:pBdr>
        <w:ind w:left="284" w:hanging="284"/>
        <w:jc w:val="both"/>
        <w:rPr>
          <w:color w:val="000000"/>
          <w:sz w:val="28"/>
          <w:szCs w:val="28"/>
        </w:rPr>
      </w:pPr>
      <w:r w:rsidRPr="003D25DC">
        <w:rPr>
          <w:rFonts w:ascii="Times New Roman" w:eastAsia="Times New Roman" w:hAnsi="Times New Roman" w:cs="Times New Roman"/>
          <w:color w:val="000000"/>
          <w:sz w:val="28"/>
          <w:szCs w:val="28"/>
        </w:rPr>
        <w:t>забезпечення сприятливих умов для розвитку малого й середнього підприємництва завдяки діяль</w:t>
      </w:r>
      <w:r w:rsidR="00B75F72">
        <w:rPr>
          <w:rFonts w:ascii="Times New Roman" w:eastAsia="Times New Roman" w:hAnsi="Times New Roman" w:cs="Times New Roman"/>
          <w:color w:val="000000"/>
          <w:sz w:val="28"/>
          <w:szCs w:val="28"/>
        </w:rPr>
        <w:t>ності еко-індустріального</w:t>
      </w:r>
      <w:r w:rsidR="00B75F72">
        <w:rPr>
          <w:rFonts w:ascii="Times New Roman" w:eastAsia="Tahoma" w:hAnsi="Times New Roman" w:cs="Times New Roman"/>
          <w:sz w:val="28"/>
          <w:szCs w:val="28"/>
          <w:lang w:eastAsia="en-US"/>
        </w:rPr>
        <w:t xml:space="preserve">(промислового) </w:t>
      </w:r>
      <w:r w:rsidR="009674A3" w:rsidRPr="003D25DC">
        <w:rPr>
          <w:rFonts w:ascii="Times New Roman" w:eastAsia="Times New Roman" w:hAnsi="Times New Roman" w:cs="Times New Roman"/>
          <w:color w:val="000000"/>
          <w:sz w:val="28"/>
          <w:szCs w:val="28"/>
        </w:rPr>
        <w:t>парку.</w:t>
      </w:r>
    </w:p>
    <w:p w14:paraId="72DC70E1" w14:textId="005DF4BB" w:rsidR="00A91A35" w:rsidRPr="003D25DC" w:rsidRDefault="002D55BB" w:rsidP="00DD2F43">
      <w:pPr>
        <w:widowControl w:val="0"/>
        <w:ind w:firstLine="284"/>
        <w:jc w:val="both"/>
        <w:rPr>
          <w:rFonts w:ascii="Times New Roman" w:eastAsia="Times New Roman" w:hAnsi="Times New Roman" w:cs="Times New Roman"/>
          <w:b/>
          <w:sz w:val="28"/>
          <w:szCs w:val="28"/>
        </w:rPr>
      </w:pPr>
      <w:r w:rsidRPr="003D25DC">
        <w:rPr>
          <w:rFonts w:ascii="Times New Roman" w:eastAsia="Times New Roman" w:hAnsi="Times New Roman" w:cs="Times New Roman"/>
          <w:b/>
          <w:sz w:val="28"/>
          <w:szCs w:val="28"/>
        </w:rPr>
        <w:t xml:space="preserve">При створенні індустріального </w:t>
      </w:r>
      <w:r w:rsidR="00FD7C26" w:rsidRPr="00FD7C26">
        <w:rPr>
          <w:rFonts w:ascii="Times New Roman" w:eastAsia="Tahoma" w:hAnsi="Times New Roman" w:cs="Times New Roman"/>
          <w:b/>
          <w:sz w:val="28"/>
          <w:szCs w:val="28"/>
          <w:lang w:eastAsia="en-US"/>
        </w:rPr>
        <w:t>(промислового)</w:t>
      </w:r>
      <w:r w:rsidR="00FD7C26">
        <w:rPr>
          <w:rFonts w:ascii="Times New Roman" w:eastAsia="Tahoma" w:hAnsi="Times New Roman" w:cs="Times New Roman"/>
          <w:sz w:val="28"/>
          <w:szCs w:val="28"/>
          <w:lang w:eastAsia="en-US"/>
        </w:rPr>
        <w:t xml:space="preserve"> </w:t>
      </w:r>
      <w:r w:rsidRPr="003D25DC">
        <w:rPr>
          <w:rFonts w:ascii="Times New Roman" w:eastAsia="Times New Roman" w:hAnsi="Times New Roman" w:cs="Times New Roman"/>
          <w:b/>
          <w:sz w:val="28"/>
          <w:szCs w:val="28"/>
        </w:rPr>
        <w:t>парку будуть реалізуватись такі основні принципи:</w:t>
      </w:r>
    </w:p>
    <w:p w14:paraId="0DE35523" w14:textId="182423DE" w:rsidR="00A91A35" w:rsidRPr="003D25DC" w:rsidRDefault="002D55BB" w:rsidP="00E113B3">
      <w:pPr>
        <w:widowControl w:val="0"/>
        <w:numPr>
          <w:ilvl w:val="0"/>
          <w:numId w:val="15"/>
        </w:numPr>
        <w:pBdr>
          <w:top w:val="nil"/>
          <w:left w:val="nil"/>
          <w:bottom w:val="nil"/>
          <w:right w:val="nil"/>
          <w:between w:val="nil"/>
        </w:pBdr>
        <w:ind w:left="284" w:hanging="284"/>
        <w:jc w:val="both"/>
        <w:rPr>
          <w:color w:val="000000"/>
          <w:sz w:val="28"/>
          <w:szCs w:val="28"/>
        </w:rPr>
      </w:pPr>
      <w:r w:rsidRPr="003D25DC">
        <w:rPr>
          <w:rFonts w:ascii="Times New Roman" w:eastAsia="Times New Roman" w:hAnsi="Times New Roman" w:cs="Times New Roman"/>
          <w:color w:val="000000"/>
          <w:sz w:val="28"/>
          <w:szCs w:val="28"/>
        </w:rPr>
        <w:t xml:space="preserve">раціонального використання  потенціалу міста </w:t>
      </w:r>
      <w:r w:rsidR="00F82F3D" w:rsidRPr="003D25DC">
        <w:rPr>
          <w:rFonts w:ascii="Times New Roman" w:eastAsia="Times New Roman" w:hAnsi="Times New Roman" w:cs="Times New Roman"/>
          <w:color w:val="000000"/>
          <w:sz w:val="28"/>
          <w:szCs w:val="28"/>
        </w:rPr>
        <w:t>Звягеля</w:t>
      </w:r>
      <w:r w:rsidRPr="003D25DC">
        <w:rPr>
          <w:rFonts w:ascii="Times New Roman" w:eastAsia="Times New Roman" w:hAnsi="Times New Roman" w:cs="Times New Roman"/>
          <w:color w:val="000000"/>
          <w:sz w:val="28"/>
          <w:szCs w:val="28"/>
        </w:rPr>
        <w:t xml:space="preserve"> та </w:t>
      </w:r>
      <w:r w:rsidR="00F82F3D" w:rsidRPr="003D25DC">
        <w:rPr>
          <w:rFonts w:ascii="Times New Roman" w:eastAsia="Times New Roman" w:hAnsi="Times New Roman" w:cs="Times New Roman"/>
          <w:color w:val="000000"/>
          <w:sz w:val="28"/>
          <w:szCs w:val="28"/>
        </w:rPr>
        <w:t>Звягельської</w:t>
      </w:r>
      <w:r w:rsidRPr="003D25DC">
        <w:rPr>
          <w:rFonts w:ascii="Times New Roman" w:eastAsia="Times New Roman" w:hAnsi="Times New Roman" w:cs="Times New Roman"/>
          <w:color w:val="000000"/>
          <w:sz w:val="28"/>
          <w:szCs w:val="28"/>
        </w:rPr>
        <w:t xml:space="preserve"> ТГ, їх земельних, природних і трудових ресурсів;</w:t>
      </w:r>
    </w:p>
    <w:p w14:paraId="6545DAAE" w14:textId="02C4AA0B" w:rsidR="00A91A35" w:rsidRPr="003D25DC" w:rsidRDefault="002D55BB" w:rsidP="00E113B3">
      <w:pPr>
        <w:widowControl w:val="0"/>
        <w:numPr>
          <w:ilvl w:val="0"/>
          <w:numId w:val="15"/>
        </w:numPr>
        <w:pBdr>
          <w:top w:val="nil"/>
          <w:left w:val="nil"/>
          <w:bottom w:val="nil"/>
          <w:right w:val="nil"/>
          <w:between w:val="nil"/>
        </w:pBdr>
        <w:ind w:left="284" w:hanging="284"/>
        <w:jc w:val="both"/>
        <w:rPr>
          <w:color w:val="000000"/>
          <w:sz w:val="28"/>
          <w:szCs w:val="28"/>
        </w:rPr>
      </w:pPr>
      <w:r w:rsidRPr="003D25DC">
        <w:rPr>
          <w:rFonts w:ascii="Times New Roman" w:eastAsia="Times New Roman" w:hAnsi="Times New Roman" w:cs="Times New Roman"/>
          <w:color w:val="000000"/>
          <w:sz w:val="28"/>
          <w:szCs w:val="28"/>
        </w:rPr>
        <w:t xml:space="preserve">пріоритетного розвитку видів діяльності, передбачених метою створення індустріального </w:t>
      </w:r>
      <w:r w:rsidR="00B75F72">
        <w:rPr>
          <w:rFonts w:ascii="Times New Roman" w:eastAsia="Tahoma" w:hAnsi="Times New Roman" w:cs="Times New Roman"/>
          <w:sz w:val="28"/>
          <w:szCs w:val="28"/>
          <w:lang w:eastAsia="en-US"/>
        </w:rPr>
        <w:t>(промислового)</w:t>
      </w:r>
      <w:r w:rsidRPr="003D25DC">
        <w:rPr>
          <w:rFonts w:ascii="Times New Roman" w:eastAsia="Times New Roman" w:hAnsi="Times New Roman" w:cs="Times New Roman"/>
          <w:color w:val="000000"/>
          <w:sz w:val="28"/>
          <w:szCs w:val="28"/>
        </w:rPr>
        <w:t>парку;</w:t>
      </w:r>
    </w:p>
    <w:p w14:paraId="43E3438A" w14:textId="77777777" w:rsidR="00A91A35" w:rsidRPr="003D25DC" w:rsidRDefault="002D55BB" w:rsidP="00E113B3">
      <w:pPr>
        <w:widowControl w:val="0"/>
        <w:numPr>
          <w:ilvl w:val="0"/>
          <w:numId w:val="15"/>
        </w:numPr>
        <w:pBdr>
          <w:top w:val="nil"/>
          <w:left w:val="nil"/>
          <w:bottom w:val="nil"/>
          <w:right w:val="nil"/>
          <w:between w:val="nil"/>
        </w:pBdr>
        <w:ind w:left="284" w:hanging="284"/>
        <w:jc w:val="both"/>
        <w:rPr>
          <w:color w:val="000000"/>
          <w:sz w:val="28"/>
          <w:szCs w:val="28"/>
        </w:rPr>
      </w:pPr>
      <w:r w:rsidRPr="003D25DC">
        <w:rPr>
          <w:rFonts w:ascii="Times New Roman" w:eastAsia="Times New Roman" w:hAnsi="Times New Roman" w:cs="Times New Roman"/>
          <w:color w:val="000000"/>
          <w:sz w:val="28"/>
          <w:szCs w:val="28"/>
        </w:rPr>
        <w:t>забезпечення рівних умов, та недискримінаційного відношення до резидентів парку незалежно від обсягу інвестицій і країни походження;</w:t>
      </w:r>
    </w:p>
    <w:p w14:paraId="00A2E86B" w14:textId="77777777" w:rsidR="00A91A35" w:rsidRPr="003D25DC" w:rsidRDefault="002D55BB" w:rsidP="00E113B3">
      <w:pPr>
        <w:widowControl w:val="0"/>
        <w:numPr>
          <w:ilvl w:val="0"/>
          <w:numId w:val="15"/>
        </w:numPr>
        <w:pBdr>
          <w:top w:val="nil"/>
          <w:left w:val="nil"/>
          <w:bottom w:val="nil"/>
          <w:right w:val="nil"/>
          <w:between w:val="nil"/>
        </w:pBdr>
        <w:ind w:left="284" w:hanging="284"/>
        <w:jc w:val="both"/>
        <w:rPr>
          <w:color w:val="000000"/>
          <w:sz w:val="28"/>
          <w:szCs w:val="28"/>
        </w:rPr>
      </w:pPr>
      <w:r w:rsidRPr="003D25DC">
        <w:rPr>
          <w:rFonts w:ascii="Times New Roman" w:eastAsia="Times New Roman" w:hAnsi="Times New Roman" w:cs="Times New Roman"/>
          <w:color w:val="000000"/>
          <w:sz w:val="28"/>
          <w:szCs w:val="28"/>
        </w:rPr>
        <w:t>невтручання у виробничу діяльність і надання послуг резидентами індустріальних парків;</w:t>
      </w:r>
    </w:p>
    <w:p w14:paraId="04BAF7D6" w14:textId="77777777" w:rsidR="00A91A35" w:rsidRPr="003D25DC" w:rsidRDefault="002D55BB" w:rsidP="00E113B3">
      <w:pPr>
        <w:widowControl w:val="0"/>
        <w:numPr>
          <w:ilvl w:val="0"/>
          <w:numId w:val="15"/>
        </w:numPr>
        <w:pBdr>
          <w:top w:val="nil"/>
          <w:left w:val="nil"/>
          <w:bottom w:val="nil"/>
          <w:right w:val="nil"/>
          <w:between w:val="nil"/>
        </w:pBdr>
        <w:ind w:left="284" w:hanging="284"/>
        <w:jc w:val="both"/>
        <w:rPr>
          <w:color w:val="000000"/>
          <w:sz w:val="28"/>
          <w:szCs w:val="28"/>
        </w:rPr>
      </w:pPr>
      <w:r w:rsidRPr="003D25DC">
        <w:rPr>
          <w:rFonts w:ascii="Times New Roman" w:eastAsia="Times New Roman" w:hAnsi="Times New Roman" w:cs="Times New Roman"/>
          <w:color w:val="000000"/>
          <w:sz w:val="28"/>
          <w:szCs w:val="28"/>
        </w:rPr>
        <w:t>стимулювання створення нових робочих місць;</w:t>
      </w:r>
    </w:p>
    <w:p w14:paraId="13C2919B" w14:textId="424A6804" w:rsidR="00A91A35" w:rsidRPr="003D25DC" w:rsidRDefault="002D55BB" w:rsidP="00E113B3">
      <w:pPr>
        <w:widowControl w:val="0"/>
        <w:numPr>
          <w:ilvl w:val="0"/>
          <w:numId w:val="15"/>
        </w:numPr>
        <w:pBdr>
          <w:top w:val="nil"/>
          <w:left w:val="nil"/>
          <w:bottom w:val="nil"/>
          <w:right w:val="nil"/>
          <w:between w:val="nil"/>
        </w:pBdr>
        <w:ind w:left="284" w:hanging="284"/>
        <w:jc w:val="both"/>
        <w:rPr>
          <w:color w:val="000000"/>
          <w:sz w:val="28"/>
          <w:szCs w:val="28"/>
        </w:rPr>
      </w:pPr>
      <w:r w:rsidRPr="003D25DC">
        <w:rPr>
          <w:rFonts w:ascii="Times New Roman" w:eastAsia="Times New Roman" w:hAnsi="Times New Roman" w:cs="Times New Roman"/>
          <w:color w:val="000000"/>
          <w:sz w:val="28"/>
          <w:szCs w:val="28"/>
        </w:rPr>
        <w:t>реалізації соціального партнерства між працівниками (представниками працівників), роботодавцями (представниками роботодавців) і органами місцевого самоврядування;</w:t>
      </w:r>
    </w:p>
    <w:p w14:paraId="2A58A383" w14:textId="094D76B1" w:rsidR="00A91A35" w:rsidRPr="003D25DC" w:rsidRDefault="002D55BB" w:rsidP="00E113B3">
      <w:pPr>
        <w:widowControl w:val="0"/>
        <w:numPr>
          <w:ilvl w:val="0"/>
          <w:numId w:val="15"/>
        </w:numPr>
        <w:pBdr>
          <w:top w:val="nil"/>
          <w:left w:val="nil"/>
          <w:bottom w:val="nil"/>
          <w:right w:val="nil"/>
          <w:between w:val="nil"/>
        </w:pBdr>
        <w:ind w:left="284" w:hanging="284"/>
        <w:jc w:val="both"/>
        <w:rPr>
          <w:color w:val="000000"/>
          <w:sz w:val="28"/>
          <w:szCs w:val="28"/>
        </w:rPr>
      </w:pPr>
      <w:r w:rsidRPr="003D25DC">
        <w:rPr>
          <w:rFonts w:ascii="Times New Roman" w:eastAsia="Times New Roman" w:hAnsi="Times New Roman" w:cs="Times New Roman"/>
          <w:color w:val="000000"/>
          <w:sz w:val="28"/>
          <w:szCs w:val="28"/>
        </w:rPr>
        <w:t xml:space="preserve">розмежування повноважень і відповідальності всіх учасників процесу створення індустріальних </w:t>
      </w:r>
      <w:r w:rsidR="00AF4405">
        <w:rPr>
          <w:rFonts w:ascii="Times New Roman" w:eastAsia="Tahoma" w:hAnsi="Times New Roman" w:cs="Times New Roman"/>
          <w:sz w:val="28"/>
          <w:szCs w:val="28"/>
          <w:lang w:eastAsia="en-US"/>
        </w:rPr>
        <w:t xml:space="preserve">(промислових) </w:t>
      </w:r>
      <w:r w:rsidRPr="003D25DC">
        <w:rPr>
          <w:rFonts w:ascii="Times New Roman" w:eastAsia="Times New Roman" w:hAnsi="Times New Roman" w:cs="Times New Roman"/>
          <w:color w:val="000000"/>
          <w:sz w:val="28"/>
          <w:szCs w:val="28"/>
        </w:rPr>
        <w:t>парків;</w:t>
      </w:r>
    </w:p>
    <w:p w14:paraId="258595A4" w14:textId="77777777" w:rsidR="00A91A35" w:rsidRPr="003D25DC" w:rsidRDefault="002D55BB" w:rsidP="00E113B3">
      <w:pPr>
        <w:widowControl w:val="0"/>
        <w:numPr>
          <w:ilvl w:val="0"/>
          <w:numId w:val="15"/>
        </w:numPr>
        <w:pBdr>
          <w:top w:val="nil"/>
          <w:left w:val="nil"/>
          <w:bottom w:val="nil"/>
          <w:right w:val="nil"/>
          <w:between w:val="nil"/>
        </w:pBdr>
        <w:ind w:left="284" w:hanging="284"/>
        <w:jc w:val="both"/>
        <w:rPr>
          <w:color w:val="000000"/>
          <w:sz w:val="28"/>
          <w:szCs w:val="28"/>
        </w:rPr>
      </w:pPr>
      <w:r w:rsidRPr="003D25DC">
        <w:rPr>
          <w:rFonts w:ascii="Times New Roman" w:eastAsia="Times New Roman" w:hAnsi="Times New Roman" w:cs="Times New Roman"/>
          <w:color w:val="000000"/>
          <w:sz w:val="28"/>
          <w:szCs w:val="28"/>
        </w:rPr>
        <w:t>екологізація виробничо-господарської діяльності й раціональне природокористування.</w:t>
      </w:r>
    </w:p>
    <w:p w14:paraId="10CA7159" w14:textId="585B0EB5" w:rsidR="00A91A35" w:rsidRPr="003D25DC" w:rsidRDefault="00966139" w:rsidP="00E270C0">
      <w:pPr>
        <w:widowControl w:val="0"/>
        <w:ind w:firstLine="426"/>
        <w:jc w:val="both"/>
        <w:rPr>
          <w:rFonts w:ascii="Times New Roman" w:eastAsia="Times New Roman" w:hAnsi="Times New Roman" w:cs="Times New Roman"/>
          <w:color w:val="000000"/>
          <w:sz w:val="28"/>
          <w:szCs w:val="28"/>
        </w:rPr>
      </w:pPr>
      <w:r w:rsidRPr="003D25DC">
        <w:rPr>
          <w:rFonts w:ascii="Times New Roman" w:eastAsia="Times New Roman" w:hAnsi="Times New Roman" w:cs="Times New Roman"/>
          <w:color w:val="000000"/>
          <w:sz w:val="28"/>
          <w:szCs w:val="28"/>
        </w:rPr>
        <w:t xml:space="preserve">Пріоритетні напрями господарської діяльності для визначення функціонального призначення індустріального </w:t>
      </w:r>
      <w:r w:rsidR="00AF4405">
        <w:rPr>
          <w:rFonts w:ascii="Times New Roman" w:eastAsia="Tahoma" w:hAnsi="Times New Roman" w:cs="Times New Roman"/>
          <w:sz w:val="28"/>
          <w:szCs w:val="28"/>
          <w:lang w:eastAsia="en-US"/>
        </w:rPr>
        <w:t xml:space="preserve">(промислового) </w:t>
      </w:r>
      <w:r w:rsidRPr="003D25DC">
        <w:rPr>
          <w:rFonts w:ascii="Times New Roman" w:eastAsia="Times New Roman" w:hAnsi="Times New Roman" w:cs="Times New Roman"/>
          <w:color w:val="000000"/>
          <w:sz w:val="28"/>
          <w:szCs w:val="28"/>
        </w:rPr>
        <w:t>парку «</w:t>
      </w:r>
      <w:r w:rsidR="00C04FB1">
        <w:rPr>
          <w:rFonts w:ascii="Times New Roman" w:eastAsia="Tahoma" w:hAnsi="Times New Roman" w:cs="Times New Roman"/>
          <w:sz w:val="28"/>
          <w:szCs w:val="28"/>
          <w:lang w:eastAsia="en-US"/>
        </w:rPr>
        <w:t>Арсенал-Індустрія</w:t>
      </w:r>
      <w:r w:rsidRPr="003D25DC">
        <w:rPr>
          <w:rFonts w:ascii="Times New Roman" w:eastAsia="Times New Roman" w:hAnsi="Times New Roman" w:cs="Times New Roman"/>
          <w:color w:val="000000"/>
          <w:sz w:val="28"/>
          <w:szCs w:val="28"/>
        </w:rPr>
        <w:t xml:space="preserve">» - </w:t>
      </w:r>
      <w:r w:rsidR="00D8231A">
        <w:rPr>
          <w:rFonts w:ascii="Times New Roman" w:eastAsia="Times New Roman" w:hAnsi="Times New Roman" w:cs="Times New Roman"/>
          <w:color w:val="000000"/>
          <w:sz w:val="28"/>
          <w:szCs w:val="28"/>
        </w:rPr>
        <w:t xml:space="preserve">оборонно-промисловий, </w:t>
      </w:r>
      <w:r w:rsidRPr="003D25DC">
        <w:rPr>
          <w:rFonts w:ascii="Times New Roman" w:eastAsia="Times New Roman" w:hAnsi="Times New Roman" w:cs="Times New Roman"/>
          <w:color w:val="000000"/>
          <w:sz w:val="28"/>
          <w:szCs w:val="28"/>
        </w:rPr>
        <w:t>машинобудування, агропереробка.</w:t>
      </w:r>
    </w:p>
    <w:p w14:paraId="416B22B9" w14:textId="06D7B97E" w:rsidR="00A91A35" w:rsidRPr="003D25DC" w:rsidRDefault="00E270C0" w:rsidP="008618DC">
      <w:pPr>
        <w:widowControl w:val="0"/>
        <w:shd w:val="clear" w:color="auto" w:fill="FFFFFF"/>
        <w:ind w:firstLine="284"/>
        <w:jc w:val="both"/>
        <w:rPr>
          <w:rFonts w:ascii="Times New Roman" w:eastAsia="Times New Roman" w:hAnsi="Times New Roman" w:cs="Times New Roman"/>
          <w:sz w:val="28"/>
          <w:szCs w:val="28"/>
        </w:rPr>
      </w:pPr>
      <w:r w:rsidRPr="003D25DC">
        <w:rPr>
          <w:rFonts w:ascii="Times New Roman" w:eastAsia="Times New Roman" w:hAnsi="Times New Roman" w:cs="Times New Roman"/>
          <w:sz w:val="28"/>
          <w:szCs w:val="28"/>
        </w:rPr>
        <w:t>Д</w:t>
      </w:r>
      <w:r w:rsidR="002D55BB" w:rsidRPr="003D25DC">
        <w:rPr>
          <w:rFonts w:ascii="Times New Roman" w:eastAsia="Times New Roman" w:hAnsi="Times New Roman" w:cs="Times New Roman"/>
          <w:sz w:val="28"/>
          <w:szCs w:val="28"/>
        </w:rPr>
        <w:t xml:space="preserve">ля визначення функціонального призначення індустріального </w:t>
      </w:r>
      <w:r w:rsidR="00AF4405">
        <w:rPr>
          <w:rFonts w:ascii="Times New Roman" w:eastAsia="Tahoma" w:hAnsi="Times New Roman" w:cs="Times New Roman"/>
          <w:sz w:val="28"/>
          <w:szCs w:val="28"/>
          <w:lang w:eastAsia="en-US"/>
        </w:rPr>
        <w:t xml:space="preserve">(промислового) </w:t>
      </w:r>
      <w:r w:rsidR="002D55BB" w:rsidRPr="003D25DC">
        <w:rPr>
          <w:rFonts w:ascii="Times New Roman" w:eastAsia="Times New Roman" w:hAnsi="Times New Roman" w:cs="Times New Roman"/>
          <w:sz w:val="28"/>
          <w:szCs w:val="28"/>
        </w:rPr>
        <w:t xml:space="preserve">парку вважається розміщення промислових потужностей, що належать до екологічно нешкідливих видів діяльності (крім важкої, </w:t>
      </w:r>
      <w:r w:rsidR="002D55BB" w:rsidRPr="003D25DC">
        <w:rPr>
          <w:rFonts w:ascii="Times New Roman" w:eastAsia="Times New Roman" w:hAnsi="Times New Roman" w:cs="Times New Roman"/>
          <w:sz w:val="28"/>
          <w:szCs w:val="28"/>
        </w:rPr>
        <w:lastRenderedPageBreak/>
        <w:t>металургійної, деревообробної та хімічної промисловості), що можуть включати також енергогенеруючі об’єкти що функціонують на відновлюваних джерелах енергії.</w:t>
      </w:r>
    </w:p>
    <w:p w14:paraId="4FED0D04" w14:textId="77777777" w:rsidR="00A91A35" w:rsidRPr="009B5934" w:rsidRDefault="002D55BB" w:rsidP="004E44A5">
      <w:pPr>
        <w:pStyle w:val="2"/>
        <w:pBdr>
          <w:bottom w:val="single" w:sz="12" w:space="1" w:color="4F6228"/>
        </w:pBdr>
        <w:ind w:right="-144"/>
        <w:rPr>
          <w:rFonts w:ascii="Times New Roman" w:eastAsia="Times New Roman" w:hAnsi="Times New Roman" w:cs="Times New Roman"/>
          <w:b w:val="0"/>
          <w:color w:val="auto"/>
          <w:sz w:val="44"/>
          <w:szCs w:val="44"/>
          <w:highlight w:val="white"/>
        </w:rPr>
        <w:sectPr w:rsidR="00A91A35" w:rsidRPr="009B5934" w:rsidSect="009600C4">
          <w:type w:val="continuous"/>
          <w:pgSz w:w="11906" w:h="16838"/>
          <w:pgMar w:top="624" w:right="851" w:bottom="567" w:left="1418" w:header="709" w:footer="709" w:gutter="0"/>
          <w:cols w:space="720"/>
        </w:sectPr>
      </w:pPr>
      <w:bookmarkStart w:id="6" w:name="_3dy6vkm" w:colFirst="0" w:colLast="0"/>
      <w:bookmarkEnd w:id="6"/>
      <w:r w:rsidRPr="009B5934">
        <w:rPr>
          <w:rFonts w:ascii="Times New Roman" w:eastAsia="Times New Roman" w:hAnsi="Times New Roman" w:cs="Times New Roman"/>
          <w:b w:val="0"/>
          <w:color w:val="auto"/>
          <w:sz w:val="44"/>
          <w:szCs w:val="44"/>
          <w:highlight w:val="white"/>
        </w:rPr>
        <w:t>4. Місце розташування та розмір земельної ділянки</w:t>
      </w:r>
    </w:p>
    <w:p w14:paraId="541935E2" w14:textId="31CFE3AC" w:rsidR="00A91A35" w:rsidRPr="00F5414A" w:rsidRDefault="002D55BB" w:rsidP="008618DC">
      <w:pPr>
        <w:ind w:firstLine="284"/>
        <w:jc w:val="both"/>
        <w:rPr>
          <w:rFonts w:ascii="Times New Roman" w:eastAsia="Times New Roman" w:hAnsi="Times New Roman" w:cs="Times New Roman"/>
          <w:sz w:val="28"/>
          <w:szCs w:val="28"/>
        </w:rPr>
      </w:pPr>
      <w:r w:rsidRPr="00F5414A">
        <w:rPr>
          <w:rFonts w:ascii="Times New Roman" w:eastAsia="Times New Roman" w:hAnsi="Times New Roman" w:cs="Times New Roman"/>
          <w:sz w:val="28"/>
          <w:szCs w:val="28"/>
        </w:rPr>
        <w:t xml:space="preserve">Земельні ділянки на яких планується розмістити індустріальний </w:t>
      </w:r>
      <w:r w:rsidR="00AF4405">
        <w:rPr>
          <w:rFonts w:ascii="Times New Roman" w:eastAsia="Tahoma" w:hAnsi="Times New Roman" w:cs="Times New Roman"/>
          <w:sz w:val="28"/>
          <w:szCs w:val="28"/>
          <w:lang w:eastAsia="en-US"/>
        </w:rPr>
        <w:t>(промислов</w:t>
      </w:r>
      <w:r w:rsidR="00DC4836" w:rsidRPr="00DC4836">
        <w:rPr>
          <w:rFonts w:ascii="Times New Roman" w:eastAsia="Tahoma" w:hAnsi="Times New Roman" w:cs="Times New Roman"/>
          <w:sz w:val="28"/>
          <w:szCs w:val="28"/>
          <w:lang w:val="ru-RU" w:eastAsia="en-US"/>
        </w:rPr>
        <w:t>ий</w:t>
      </w:r>
      <w:r w:rsidR="00AF4405">
        <w:rPr>
          <w:rFonts w:ascii="Times New Roman" w:eastAsia="Tahoma" w:hAnsi="Times New Roman" w:cs="Times New Roman"/>
          <w:sz w:val="28"/>
          <w:szCs w:val="28"/>
          <w:lang w:eastAsia="en-US"/>
        </w:rPr>
        <w:t xml:space="preserve">) </w:t>
      </w:r>
      <w:r w:rsidRPr="00F5414A">
        <w:rPr>
          <w:rFonts w:ascii="Times New Roman" w:eastAsia="Times New Roman" w:hAnsi="Times New Roman" w:cs="Times New Roman"/>
          <w:sz w:val="28"/>
          <w:szCs w:val="28"/>
        </w:rPr>
        <w:t xml:space="preserve">парк знаходяться </w:t>
      </w:r>
      <w:r w:rsidR="00BF72CB" w:rsidRPr="00F5414A">
        <w:rPr>
          <w:rFonts w:ascii="Times New Roman" w:eastAsia="Times New Roman" w:hAnsi="Times New Roman" w:cs="Times New Roman"/>
          <w:sz w:val="28"/>
          <w:szCs w:val="28"/>
        </w:rPr>
        <w:t xml:space="preserve">у с.Наталівка </w:t>
      </w:r>
      <w:r w:rsidR="00421AD9" w:rsidRPr="00F5414A">
        <w:rPr>
          <w:rFonts w:ascii="Times New Roman" w:eastAsia="Times New Roman" w:hAnsi="Times New Roman" w:cs="Times New Roman"/>
          <w:sz w:val="28"/>
          <w:szCs w:val="28"/>
        </w:rPr>
        <w:t>Звягельського району</w:t>
      </w:r>
      <w:r w:rsidRPr="00F5414A">
        <w:rPr>
          <w:rFonts w:ascii="Times New Roman" w:eastAsia="Times New Roman" w:hAnsi="Times New Roman" w:cs="Times New Roman"/>
          <w:sz w:val="28"/>
          <w:szCs w:val="28"/>
        </w:rPr>
        <w:t xml:space="preserve"> </w:t>
      </w:r>
      <w:r w:rsidR="00421AD9" w:rsidRPr="00F5414A">
        <w:rPr>
          <w:rFonts w:ascii="Times New Roman" w:eastAsia="Times New Roman" w:hAnsi="Times New Roman" w:cs="Times New Roman"/>
          <w:sz w:val="28"/>
          <w:szCs w:val="28"/>
        </w:rPr>
        <w:t>Житомирської області</w:t>
      </w:r>
      <w:r w:rsidRPr="00F5414A">
        <w:rPr>
          <w:rFonts w:ascii="Times New Roman" w:eastAsia="Times New Roman" w:hAnsi="Times New Roman" w:cs="Times New Roman"/>
          <w:sz w:val="28"/>
          <w:szCs w:val="28"/>
        </w:rPr>
        <w:t xml:space="preserve"> області. </w:t>
      </w:r>
    </w:p>
    <w:p w14:paraId="2F9CA351" w14:textId="4D7C5E0B" w:rsidR="005C14EF" w:rsidRPr="00F5414A" w:rsidRDefault="00BF72CB" w:rsidP="005C14EF">
      <w:pPr>
        <w:jc w:val="both"/>
        <w:rPr>
          <w:rFonts w:ascii="Times New Roman" w:eastAsia="Times New Roman" w:hAnsi="Times New Roman" w:cs="Times New Roman"/>
          <w:sz w:val="28"/>
          <w:szCs w:val="28"/>
        </w:rPr>
      </w:pPr>
      <w:r w:rsidRPr="00F5414A">
        <w:rPr>
          <w:rFonts w:ascii="Times New Roman" w:eastAsia="Times New Roman" w:hAnsi="Times New Roman" w:cs="Times New Roman"/>
          <w:sz w:val="28"/>
          <w:szCs w:val="28"/>
        </w:rPr>
        <w:t xml:space="preserve">Загальна площа – </w:t>
      </w:r>
      <w:r w:rsidR="001944BC" w:rsidRPr="00F5414A">
        <w:rPr>
          <w:rFonts w:ascii="Times New Roman" w:eastAsia="Times New Roman" w:hAnsi="Times New Roman" w:cs="Times New Roman"/>
          <w:sz w:val="28"/>
          <w:szCs w:val="28"/>
        </w:rPr>
        <w:t>39,8359</w:t>
      </w:r>
      <w:r w:rsidRPr="00F5414A">
        <w:rPr>
          <w:rFonts w:ascii="Times New Roman" w:eastAsia="Times New Roman" w:hAnsi="Times New Roman" w:cs="Times New Roman"/>
          <w:sz w:val="28"/>
          <w:szCs w:val="28"/>
        </w:rPr>
        <w:t xml:space="preserve"> га. Цільове використ</w:t>
      </w:r>
      <w:r w:rsidR="005C14EF" w:rsidRPr="00F5414A">
        <w:rPr>
          <w:rFonts w:ascii="Times New Roman" w:eastAsia="Times New Roman" w:hAnsi="Times New Roman" w:cs="Times New Roman"/>
          <w:sz w:val="28"/>
          <w:szCs w:val="28"/>
        </w:rPr>
        <w:t>ання – під індустріальний парк.</w:t>
      </w:r>
    </w:p>
    <w:p w14:paraId="3AE8D205" w14:textId="06CA2E72" w:rsidR="00BF72CB" w:rsidRPr="00F5414A" w:rsidRDefault="00BF72CB" w:rsidP="004949EA">
      <w:pPr>
        <w:ind w:firstLine="284"/>
        <w:jc w:val="both"/>
        <w:rPr>
          <w:rFonts w:ascii="Times New Roman" w:eastAsia="Times New Roman" w:hAnsi="Times New Roman" w:cs="Times New Roman"/>
          <w:sz w:val="28"/>
          <w:szCs w:val="28"/>
        </w:rPr>
        <w:sectPr w:rsidR="00BF72CB" w:rsidRPr="00F5414A" w:rsidSect="00584DB8">
          <w:type w:val="continuous"/>
          <w:pgSz w:w="11906" w:h="16838"/>
          <w:pgMar w:top="737" w:right="851" w:bottom="737" w:left="1418" w:header="709" w:footer="709" w:gutter="0"/>
          <w:cols w:space="720"/>
        </w:sectPr>
      </w:pPr>
      <w:r w:rsidRPr="00F5414A">
        <w:rPr>
          <w:rFonts w:ascii="Times New Roman" w:hAnsi="Times New Roman" w:cs="Times New Roman"/>
          <w:sz w:val="28"/>
          <w:szCs w:val="28"/>
        </w:rPr>
        <w:t xml:space="preserve">Код класифікації видів цільового призначення земель – 11.02 – для розміщення та експлуатації основних, підсобних і допоміжних будівель та споруд підприємств переробної, машинобудівної та іншої промисловості. Для аналізу передумов створення індустріального </w:t>
      </w:r>
      <w:r w:rsidR="00C10D35">
        <w:rPr>
          <w:rFonts w:ascii="Times New Roman" w:eastAsia="Tahoma" w:hAnsi="Times New Roman" w:cs="Times New Roman"/>
          <w:sz w:val="28"/>
          <w:szCs w:val="28"/>
          <w:lang w:eastAsia="en-US"/>
        </w:rPr>
        <w:t xml:space="preserve">(промислового) </w:t>
      </w:r>
      <w:r w:rsidRPr="00F5414A">
        <w:rPr>
          <w:rFonts w:ascii="Times New Roman" w:hAnsi="Times New Roman" w:cs="Times New Roman"/>
          <w:sz w:val="28"/>
          <w:szCs w:val="28"/>
        </w:rPr>
        <w:t>парку «</w:t>
      </w:r>
      <w:r w:rsidR="006342F2">
        <w:rPr>
          <w:rFonts w:ascii="Times New Roman" w:eastAsia="Tahoma" w:hAnsi="Times New Roman" w:cs="Times New Roman"/>
          <w:sz w:val="28"/>
          <w:szCs w:val="28"/>
          <w:lang w:eastAsia="en-US"/>
        </w:rPr>
        <w:t>Арсенал-Індустрія</w:t>
      </w:r>
      <w:r w:rsidRPr="00F5414A">
        <w:rPr>
          <w:rFonts w:ascii="Times New Roman" w:hAnsi="Times New Roman" w:cs="Times New Roman"/>
          <w:sz w:val="28"/>
          <w:szCs w:val="28"/>
        </w:rPr>
        <w:t xml:space="preserve">» проведено оглядові інженерно-геологічні та інженерно-геодезичні дослідження. Ділянка має рівнинну поверхню, вільну від забудов. </w:t>
      </w:r>
    </w:p>
    <w:p w14:paraId="6634FA5D" w14:textId="5E5B96DB" w:rsidR="00A91A35" w:rsidRDefault="001944BC">
      <w:pPr>
        <w:ind w:firstLine="709"/>
        <w:rPr>
          <w:rFonts w:ascii="Times New Roman" w:eastAsia="Times New Roman" w:hAnsi="Times New Roman" w:cs="Times New Roman"/>
          <w:sz w:val="24"/>
          <w:szCs w:val="24"/>
        </w:rPr>
      </w:pPr>
      <w:r w:rsidRPr="001944BC">
        <w:rPr>
          <w:rFonts w:ascii="Times New Roman" w:eastAsia="Times New Roman" w:hAnsi="Times New Roman" w:cs="Times New Roman"/>
          <w:noProof/>
          <w:sz w:val="24"/>
          <w:szCs w:val="24"/>
          <w:lang w:eastAsia="uk-UA"/>
        </w:rPr>
        <w:drawing>
          <wp:inline distT="0" distB="0" distL="0" distR="0" wp14:anchorId="7AB73EAD" wp14:editId="2F2FCA89">
            <wp:extent cx="5410200" cy="3766979"/>
            <wp:effectExtent l="0" t="0" r="0" b="5080"/>
            <wp:docPr id="12" name="Рисунок 12" descr="C:\Users\User\Downloads\Індустріальний парк Наталівка+дорог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Індустріальний парк Наталівка+дорога.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0833" cy="3774382"/>
                    </a:xfrm>
                    <a:prstGeom prst="rect">
                      <a:avLst/>
                    </a:prstGeom>
                    <a:noFill/>
                    <a:ln>
                      <a:noFill/>
                    </a:ln>
                  </pic:spPr>
                </pic:pic>
              </a:graphicData>
            </a:graphic>
          </wp:inline>
        </w:drawing>
      </w:r>
    </w:p>
    <w:p w14:paraId="513ECB05" w14:textId="57A17B56" w:rsidR="00A91A35" w:rsidRPr="00F5414A" w:rsidRDefault="002D55BB" w:rsidP="004949EA">
      <w:pPr>
        <w:ind w:firstLine="284"/>
        <w:jc w:val="both"/>
        <w:rPr>
          <w:rFonts w:ascii="Times New Roman" w:eastAsia="Times New Roman" w:hAnsi="Times New Roman" w:cs="Times New Roman"/>
          <w:sz w:val="28"/>
          <w:szCs w:val="28"/>
        </w:rPr>
      </w:pPr>
      <w:r w:rsidRPr="00F5414A">
        <w:rPr>
          <w:rFonts w:ascii="Times New Roman" w:eastAsia="Times New Roman" w:hAnsi="Times New Roman" w:cs="Times New Roman"/>
          <w:sz w:val="28"/>
          <w:szCs w:val="28"/>
        </w:rPr>
        <w:t xml:space="preserve">Земельні ділянки на яких передбачається безпосереднє розміщення промислових виробництв та інших супутніх об’єктів відведені у власність за територіальною громадою в особі </w:t>
      </w:r>
      <w:r w:rsidR="00CA31D8" w:rsidRPr="00F5414A">
        <w:rPr>
          <w:rFonts w:ascii="Times New Roman" w:eastAsia="Times New Roman" w:hAnsi="Times New Roman" w:cs="Times New Roman"/>
          <w:sz w:val="28"/>
          <w:szCs w:val="28"/>
        </w:rPr>
        <w:t>Звягельської</w:t>
      </w:r>
      <w:r w:rsidRPr="00F5414A">
        <w:rPr>
          <w:rFonts w:ascii="Times New Roman" w:eastAsia="Times New Roman" w:hAnsi="Times New Roman" w:cs="Times New Roman"/>
          <w:sz w:val="28"/>
          <w:szCs w:val="28"/>
        </w:rPr>
        <w:t xml:space="preserve"> міської ради та мають наступні кадастрові номери:</w:t>
      </w:r>
    </w:p>
    <w:p w14:paraId="70FF5428" w14:textId="49B88DE9" w:rsidR="00A91A35" w:rsidRDefault="009B5934">
      <w:pPr>
        <w:numPr>
          <w:ilvl w:val="0"/>
          <w:numId w:val="11"/>
        </w:numPr>
        <w:jc w:val="both"/>
        <w:rPr>
          <w:rFonts w:ascii="Times New Roman" w:eastAsia="Times New Roman" w:hAnsi="Times New Roman" w:cs="Times New Roman"/>
          <w:sz w:val="28"/>
          <w:szCs w:val="28"/>
        </w:rPr>
      </w:pPr>
      <w:r w:rsidRPr="00F5414A">
        <w:rPr>
          <w:rFonts w:ascii="Times New Roman" w:eastAsia="Times New Roman" w:hAnsi="Times New Roman" w:cs="Times New Roman"/>
          <w:sz w:val="28"/>
          <w:szCs w:val="28"/>
        </w:rPr>
        <w:t>1824083700:01:000:0967</w:t>
      </w:r>
      <w:r w:rsidR="002D55BB" w:rsidRPr="00F5414A">
        <w:rPr>
          <w:rFonts w:ascii="Times New Roman" w:eastAsia="Times New Roman" w:hAnsi="Times New Roman" w:cs="Times New Roman"/>
          <w:sz w:val="28"/>
          <w:szCs w:val="28"/>
        </w:rPr>
        <w:t xml:space="preserve"> – </w:t>
      </w:r>
      <w:r w:rsidRPr="00F5414A">
        <w:rPr>
          <w:rFonts w:ascii="Times New Roman" w:eastAsia="Times New Roman" w:hAnsi="Times New Roman" w:cs="Times New Roman"/>
          <w:sz w:val="28"/>
          <w:szCs w:val="28"/>
        </w:rPr>
        <w:t>31,4416</w:t>
      </w:r>
      <w:r w:rsidR="002D55BB" w:rsidRPr="00F5414A">
        <w:rPr>
          <w:rFonts w:ascii="Times New Roman" w:eastAsia="Times New Roman" w:hAnsi="Times New Roman" w:cs="Times New Roman"/>
          <w:sz w:val="28"/>
          <w:szCs w:val="28"/>
        </w:rPr>
        <w:t xml:space="preserve"> га;</w:t>
      </w:r>
    </w:p>
    <w:p w14:paraId="4828F17F" w14:textId="501E2871" w:rsidR="00DD24C5" w:rsidRPr="00F5414A" w:rsidRDefault="00DD24C5">
      <w:pPr>
        <w:numPr>
          <w:ilvl w:val="0"/>
          <w:numId w:val="11"/>
        </w:numPr>
        <w:jc w:val="both"/>
        <w:rPr>
          <w:rFonts w:ascii="Times New Roman" w:eastAsia="Times New Roman" w:hAnsi="Times New Roman" w:cs="Times New Roman"/>
          <w:sz w:val="28"/>
          <w:szCs w:val="28"/>
        </w:rPr>
      </w:pPr>
      <w:r w:rsidRPr="00F5414A">
        <w:rPr>
          <w:rFonts w:ascii="Times New Roman" w:eastAsia="Times New Roman" w:hAnsi="Times New Roman" w:cs="Times New Roman"/>
          <w:sz w:val="28"/>
          <w:szCs w:val="28"/>
        </w:rPr>
        <w:t>1824083700:01:000:</w:t>
      </w:r>
      <w:r w:rsidRPr="00F5414A">
        <w:rPr>
          <w:noProof/>
          <w:sz w:val="28"/>
          <w:szCs w:val="28"/>
          <w:lang w:val="ru-RU"/>
        </w:rPr>
        <w:t xml:space="preserve"> </w:t>
      </w:r>
      <w:r w:rsidRPr="00F5414A">
        <w:rPr>
          <w:rFonts w:ascii="Times New Roman" w:eastAsia="Times New Roman" w:hAnsi="Times New Roman" w:cs="Times New Roman"/>
          <w:sz w:val="28"/>
          <w:szCs w:val="28"/>
        </w:rPr>
        <w:t>0963 – 8,3943 га;</w:t>
      </w:r>
    </w:p>
    <w:p w14:paraId="200A999A" w14:textId="355B9DA1" w:rsidR="00535AF4" w:rsidRPr="00F5414A" w:rsidRDefault="00DD24C5" w:rsidP="00DD24C5">
      <w:pPr>
        <w:ind w:left="1146"/>
        <w:jc w:val="both"/>
        <w:rPr>
          <w:rFonts w:ascii="Times New Roman" w:eastAsia="Times New Roman" w:hAnsi="Times New Roman" w:cs="Times New Roman"/>
          <w:sz w:val="28"/>
          <w:szCs w:val="28"/>
        </w:rPr>
      </w:pPr>
      <w:r>
        <w:rPr>
          <w:noProof/>
          <w:lang w:eastAsia="uk-UA"/>
        </w:rPr>
        <w:drawing>
          <wp:inline distT="0" distB="0" distL="0" distR="0" wp14:anchorId="34898959" wp14:editId="1B66EDAE">
            <wp:extent cx="1257300" cy="1257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57300" cy="1257300"/>
                    </a:xfrm>
                    <a:prstGeom prst="rect">
                      <a:avLst/>
                    </a:prstGeom>
                  </pic:spPr>
                </pic:pic>
              </a:graphicData>
            </a:graphic>
          </wp:inline>
        </w:drawing>
      </w:r>
      <w:r>
        <w:rPr>
          <w:noProof/>
          <w:lang w:eastAsia="uk-UA"/>
        </w:rPr>
        <w:drawing>
          <wp:inline distT="0" distB="0" distL="0" distR="0" wp14:anchorId="16BAEA9B" wp14:editId="1BC6E9DE">
            <wp:extent cx="1257300" cy="1257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57300" cy="1257300"/>
                    </a:xfrm>
                    <a:prstGeom prst="rect">
                      <a:avLst/>
                    </a:prstGeom>
                  </pic:spPr>
                </pic:pic>
              </a:graphicData>
            </a:graphic>
          </wp:inline>
        </w:drawing>
      </w:r>
    </w:p>
    <w:p w14:paraId="056834D9" w14:textId="3C5FF910" w:rsidR="00535AF4" w:rsidRPr="009B5934" w:rsidRDefault="002F719D" w:rsidP="00535AF4">
      <w:pPr>
        <w:jc w:val="both"/>
        <w:rPr>
          <w:rFonts w:ascii="Times New Roman" w:eastAsia="Times New Roman" w:hAnsi="Times New Roman" w:cs="Times New Roman"/>
          <w:sz w:val="24"/>
          <w:szCs w:val="24"/>
        </w:rPr>
      </w:pPr>
      <w:r>
        <w:rPr>
          <w:noProof/>
          <w:lang w:eastAsia="uk-UA"/>
        </w:rPr>
        <w:lastRenderedPageBreak/>
        <w:drawing>
          <wp:inline distT="0" distB="0" distL="0" distR="0" wp14:anchorId="35A1E7DC" wp14:editId="3391D59D">
            <wp:extent cx="2638425" cy="40005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594" t="17188" r="20066" b="17188"/>
                    <a:stretch/>
                  </pic:blipFill>
                  <pic:spPr bwMode="auto">
                    <a:xfrm>
                      <a:off x="0" y="0"/>
                      <a:ext cx="2638425" cy="4000500"/>
                    </a:xfrm>
                    <a:prstGeom prst="rect">
                      <a:avLst/>
                    </a:prstGeom>
                    <a:ln>
                      <a:noFill/>
                    </a:ln>
                    <a:extLst>
                      <a:ext uri="{53640926-AAD7-44D8-BBD7-CCE9431645EC}">
                        <a14:shadowObscured xmlns:a14="http://schemas.microsoft.com/office/drawing/2010/main"/>
                      </a:ext>
                    </a:extLst>
                  </pic:spPr>
                </pic:pic>
              </a:graphicData>
            </a:graphic>
          </wp:inline>
        </w:drawing>
      </w:r>
      <w:r w:rsidR="00D5318B">
        <w:rPr>
          <w:noProof/>
          <w:lang w:eastAsia="uk-UA"/>
        </w:rPr>
        <w:drawing>
          <wp:inline distT="0" distB="0" distL="0" distR="0" wp14:anchorId="43E601B4" wp14:editId="3B279AA5">
            <wp:extent cx="3381375" cy="27051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062" t="27343" r="15094" b="28281"/>
                    <a:stretch/>
                  </pic:blipFill>
                  <pic:spPr bwMode="auto">
                    <a:xfrm>
                      <a:off x="0" y="0"/>
                      <a:ext cx="3381375" cy="2705100"/>
                    </a:xfrm>
                    <a:prstGeom prst="rect">
                      <a:avLst/>
                    </a:prstGeom>
                    <a:ln>
                      <a:noFill/>
                    </a:ln>
                    <a:extLst>
                      <a:ext uri="{53640926-AAD7-44D8-BBD7-CCE9431645EC}">
                        <a14:shadowObscured xmlns:a14="http://schemas.microsoft.com/office/drawing/2010/main"/>
                      </a:ext>
                    </a:extLst>
                  </pic:spPr>
                </pic:pic>
              </a:graphicData>
            </a:graphic>
          </wp:inline>
        </w:drawing>
      </w:r>
    </w:p>
    <w:p w14:paraId="3F9C3E8A" w14:textId="183160BC" w:rsidR="002F719D" w:rsidRPr="005A376B" w:rsidRDefault="002F719D" w:rsidP="002F719D">
      <w:pPr>
        <w:ind w:firstLine="426"/>
        <w:jc w:val="both"/>
        <w:rPr>
          <w:rFonts w:ascii="Times New Roman" w:eastAsia="Times New Roman" w:hAnsi="Times New Roman" w:cs="Times New Roman"/>
          <w:i/>
          <w:sz w:val="28"/>
          <w:szCs w:val="28"/>
        </w:rPr>
      </w:pPr>
      <w:r w:rsidRPr="005A376B">
        <w:rPr>
          <w:rFonts w:ascii="Times New Roman" w:eastAsia="Times New Roman" w:hAnsi="Times New Roman" w:cs="Times New Roman"/>
          <w:i/>
          <w:sz w:val="28"/>
          <w:szCs w:val="28"/>
        </w:rPr>
        <w:t>Опис меж земельної ділянки:</w:t>
      </w:r>
    </w:p>
    <w:p w14:paraId="7A4944D0" w14:textId="77777777" w:rsidR="002F719D" w:rsidRPr="005A376B" w:rsidRDefault="002F719D" w:rsidP="002F719D">
      <w:pPr>
        <w:ind w:firstLine="426"/>
        <w:jc w:val="both"/>
        <w:rPr>
          <w:rFonts w:ascii="Times New Roman" w:eastAsia="Times New Roman" w:hAnsi="Times New Roman" w:cs="Times New Roman"/>
          <w:sz w:val="28"/>
          <w:szCs w:val="28"/>
        </w:rPr>
      </w:pPr>
      <w:r w:rsidRPr="005A376B">
        <w:rPr>
          <w:rFonts w:ascii="Times New Roman" w:eastAsia="Times New Roman" w:hAnsi="Times New Roman" w:cs="Times New Roman"/>
          <w:sz w:val="28"/>
          <w:szCs w:val="28"/>
        </w:rPr>
        <w:t>Від A до A землі загального користування (проїзд);</w:t>
      </w:r>
    </w:p>
    <w:p w14:paraId="41ADEC54" w14:textId="62B4EECD" w:rsidR="002F719D" w:rsidRPr="005A376B" w:rsidRDefault="002F719D" w:rsidP="002F719D">
      <w:pPr>
        <w:ind w:firstLine="426"/>
        <w:jc w:val="both"/>
        <w:rPr>
          <w:rFonts w:ascii="Times New Roman" w:eastAsia="Times New Roman" w:hAnsi="Times New Roman" w:cs="Times New Roman"/>
          <w:sz w:val="28"/>
          <w:szCs w:val="28"/>
        </w:rPr>
      </w:pPr>
      <w:r w:rsidRPr="005A376B">
        <w:rPr>
          <w:rFonts w:ascii="Times New Roman" w:eastAsia="Times New Roman" w:hAnsi="Times New Roman" w:cs="Times New Roman"/>
          <w:sz w:val="28"/>
          <w:szCs w:val="28"/>
        </w:rPr>
        <w:t>Від Б до Б землі запасу державної власності;</w:t>
      </w:r>
    </w:p>
    <w:p w14:paraId="089E4008" w14:textId="26565D97" w:rsidR="00B102FD" w:rsidRDefault="00B102FD">
      <w:pPr>
        <w:ind w:firstLine="426"/>
        <w:jc w:val="both"/>
        <w:rPr>
          <w:rFonts w:ascii="Times New Roman" w:eastAsia="Times New Roman" w:hAnsi="Times New Roman" w:cs="Times New Roman"/>
          <w:b/>
          <w:sz w:val="24"/>
          <w:szCs w:val="24"/>
        </w:rPr>
      </w:pPr>
      <w:r w:rsidRPr="00B102FD">
        <w:rPr>
          <w:rFonts w:ascii="Times New Roman" w:eastAsia="Times New Roman" w:hAnsi="Times New Roman" w:cs="Times New Roman"/>
          <w:b/>
          <w:noProof/>
          <w:sz w:val="24"/>
          <w:szCs w:val="24"/>
          <w:lang w:eastAsia="uk-UA"/>
        </w:rPr>
        <w:drawing>
          <wp:inline distT="0" distB="0" distL="0" distR="0" wp14:anchorId="0BCCA8BA" wp14:editId="64C6E1E4">
            <wp:extent cx="5781675" cy="4151734"/>
            <wp:effectExtent l="0" t="0" r="0" b="1270"/>
            <wp:docPr id="13" name="Рисунок 13" descr="D:\моя папка\індустріальний парк\Індустріальний пар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я папка\індустріальний парк\Індустріальний парк.b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523" r="12204" b="7309"/>
                    <a:stretch/>
                  </pic:blipFill>
                  <pic:spPr bwMode="auto">
                    <a:xfrm>
                      <a:off x="0" y="0"/>
                      <a:ext cx="5787869" cy="4156182"/>
                    </a:xfrm>
                    <a:prstGeom prst="rect">
                      <a:avLst/>
                    </a:prstGeom>
                    <a:noFill/>
                    <a:ln>
                      <a:noFill/>
                    </a:ln>
                    <a:extLst>
                      <a:ext uri="{53640926-AAD7-44D8-BBD7-CCE9431645EC}">
                        <a14:shadowObscured xmlns:a14="http://schemas.microsoft.com/office/drawing/2010/main"/>
                      </a:ext>
                    </a:extLst>
                  </pic:spPr>
                </pic:pic>
              </a:graphicData>
            </a:graphic>
          </wp:inline>
        </w:drawing>
      </w:r>
    </w:p>
    <w:p w14:paraId="5077D61F" w14:textId="0F04D26E" w:rsidR="00A91A35" w:rsidRPr="005A376B" w:rsidRDefault="002D55BB" w:rsidP="00FB615A">
      <w:pPr>
        <w:ind w:firstLine="284"/>
        <w:jc w:val="both"/>
        <w:rPr>
          <w:rFonts w:ascii="Times New Roman" w:eastAsia="Times New Roman" w:hAnsi="Times New Roman" w:cs="Times New Roman"/>
          <w:b/>
          <w:sz w:val="28"/>
          <w:szCs w:val="28"/>
        </w:rPr>
      </w:pPr>
      <w:r w:rsidRPr="005A376B">
        <w:rPr>
          <w:rFonts w:ascii="Times New Roman" w:eastAsia="Times New Roman" w:hAnsi="Times New Roman" w:cs="Times New Roman"/>
          <w:b/>
          <w:sz w:val="28"/>
          <w:szCs w:val="28"/>
        </w:rPr>
        <w:t xml:space="preserve">Загальна площа </w:t>
      </w:r>
      <w:r w:rsidRPr="00FB615A">
        <w:rPr>
          <w:rFonts w:ascii="Times New Roman" w:eastAsia="Times New Roman" w:hAnsi="Times New Roman" w:cs="Times New Roman"/>
          <w:b/>
          <w:sz w:val="28"/>
          <w:szCs w:val="28"/>
        </w:rPr>
        <w:t xml:space="preserve">індустріального </w:t>
      </w:r>
      <w:r w:rsidR="00FB615A" w:rsidRPr="00FB615A">
        <w:rPr>
          <w:rFonts w:ascii="Times New Roman" w:eastAsia="Tahoma" w:hAnsi="Times New Roman" w:cs="Times New Roman"/>
          <w:b/>
          <w:sz w:val="28"/>
          <w:szCs w:val="28"/>
          <w:lang w:eastAsia="en-US"/>
        </w:rPr>
        <w:t>(промислового)</w:t>
      </w:r>
      <w:r w:rsidR="00FB615A">
        <w:rPr>
          <w:rFonts w:ascii="Times New Roman" w:eastAsia="Tahoma" w:hAnsi="Times New Roman" w:cs="Times New Roman"/>
          <w:sz w:val="28"/>
          <w:szCs w:val="28"/>
          <w:lang w:eastAsia="en-US"/>
        </w:rPr>
        <w:t xml:space="preserve"> </w:t>
      </w:r>
      <w:r w:rsidRPr="005A376B">
        <w:rPr>
          <w:rFonts w:ascii="Times New Roman" w:eastAsia="Times New Roman" w:hAnsi="Times New Roman" w:cs="Times New Roman"/>
          <w:b/>
          <w:sz w:val="28"/>
          <w:szCs w:val="28"/>
        </w:rPr>
        <w:t xml:space="preserve">парку становить </w:t>
      </w:r>
      <w:r w:rsidR="005D39F4" w:rsidRPr="005A376B">
        <w:rPr>
          <w:rFonts w:ascii="Times New Roman" w:eastAsia="Times New Roman" w:hAnsi="Times New Roman" w:cs="Times New Roman"/>
          <w:b/>
          <w:sz w:val="28"/>
          <w:szCs w:val="28"/>
        </w:rPr>
        <w:t>- 39,8359 га</w:t>
      </w:r>
    </w:p>
    <w:p w14:paraId="10F6A64F" w14:textId="0F34E494" w:rsidR="00A91A35" w:rsidRPr="005A376B" w:rsidRDefault="002D55BB" w:rsidP="00EC2F3B">
      <w:pPr>
        <w:ind w:firstLine="284"/>
        <w:jc w:val="both"/>
        <w:rPr>
          <w:rFonts w:ascii="Times New Roman" w:eastAsia="Times New Roman" w:hAnsi="Times New Roman" w:cs="Times New Roman"/>
          <w:sz w:val="28"/>
          <w:szCs w:val="28"/>
        </w:rPr>
      </w:pPr>
      <w:r w:rsidRPr="005A376B">
        <w:rPr>
          <w:rFonts w:ascii="Times New Roman" w:eastAsia="Times New Roman" w:hAnsi="Times New Roman" w:cs="Times New Roman"/>
          <w:sz w:val="28"/>
          <w:szCs w:val="28"/>
        </w:rPr>
        <w:lastRenderedPageBreak/>
        <w:t xml:space="preserve">Ділянка має вихід до автодороги </w:t>
      </w:r>
      <w:r w:rsidR="000E1860" w:rsidRPr="005A376B">
        <w:rPr>
          <w:rFonts w:ascii="Times New Roman" w:eastAsia="Times New Roman" w:hAnsi="Times New Roman" w:cs="Times New Roman"/>
          <w:sz w:val="28"/>
          <w:szCs w:val="28"/>
        </w:rPr>
        <w:t>міжнародного значення Київ-Львів-Чоп.</w:t>
      </w:r>
    </w:p>
    <w:p w14:paraId="6156E8A8" w14:textId="167737BD" w:rsidR="00A91A35" w:rsidRPr="005A376B" w:rsidRDefault="002D55BB" w:rsidP="00EC2F3B">
      <w:pPr>
        <w:ind w:firstLine="284"/>
        <w:jc w:val="both"/>
        <w:rPr>
          <w:rFonts w:ascii="Times New Roman" w:eastAsia="Times New Roman" w:hAnsi="Times New Roman" w:cs="Times New Roman"/>
          <w:sz w:val="28"/>
          <w:szCs w:val="28"/>
        </w:rPr>
      </w:pPr>
      <w:r w:rsidRPr="005A376B">
        <w:rPr>
          <w:rFonts w:ascii="Times New Roman" w:eastAsia="Times New Roman" w:hAnsi="Times New Roman" w:cs="Times New Roman"/>
          <w:sz w:val="28"/>
          <w:szCs w:val="28"/>
        </w:rPr>
        <w:t>В безпосередній близькості до ділянки (</w:t>
      </w:r>
      <w:r w:rsidR="00612A4D">
        <w:rPr>
          <w:rFonts w:ascii="Times New Roman" w:eastAsia="Times New Roman" w:hAnsi="Times New Roman" w:cs="Times New Roman"/>
          <w:sz w:val="28"/>
          <w:szCs w:val="28"/>
        </w:rPr>
        <w:t>1</w:t>
      </w:r>
      <w:r w:rsidRPr="005A376B">
        <w:rPr>
          <w:rFonts w:ascii="Times New Roman" w:eastAsia="Times New Roman" w:hAnsi="Times New Roman" w:cs="Times New Roman"/>
          <w:sz w:val="28"/>
          <w:szCs w:val="28"/>
        </w:rPr>
        <w:t xml:space="preserve"> </w:t>
      </w:r>
      <w:r w:rsidR="00612A4D">
        <w:rPr>
          <w:rFonts w:ascii="Times New Roman" w:eastAsia="Times New Roman" w:hAnsi="Times New Roman" w:cs="Times New Roman"/>
          <w:sz w:val="28"/>
          <w:szCs w:val="28"/>
        </w:rPr>
        <w:t>к</w:t>
      </w:r>
      <w:r w:rsidRPr="005A376B">
        <w:rPr>
          <w:rFonts w:ascii="Times New Roman" w:eastAsia="Times New Roman" w:hAnsi="Times New Roman" w:cs="Times New Roman"/>
          <w:sz w:val="28"/>
          <w:szCs w:val="28"/>
        </w:rPr>
        <w:t>м від пів</w:t>
      </w:r>
      <w:r w:rsidR="000B640C">
        <w:rPr>
          <w:rFonts w:ascii="Times New Roman" w:eastAsia="Times New Roman" w:hAnsi="Times New Roman" w:cs="Times New Roman"/>
          <w:sz w:val="28"/>
          <w:szCs w:val="28"/>
        </w:rPr>
        <w:t>денної</w:t>
      </w:r>
      <w:r w:rsidRPr="005A376B">
        <w:rPr>
          <w:rFonts w:ascii="Times New Roman" w:eastAsia="Times New Roman" w:hAnsi="Times New Roman" w:cs="Times New Roman"/>
          <w:sz w:val="28"/>
          <w:szCs w:val="28"/>
        </w:rPr>
        <w:t xml:space="preserve"> межі) проходить залізнична колія промислового призначення</w:t>
      </w:r>
      <w:r w:rsidR="009F4006" w:rsidRPr="005A376B">
        <w:rPr>
          <w:rFonts w:ascii="Times New Roman" w:eastAsia="Times New Roman" w:hAnsi="Times New Roman" w:cs="Times New Roman"/>
          <w:sz w:val="28"/>
          <w:szCs w:val="28"/>
        </w:rPr>
        <w:t>.</w:t>
      </w:r>
      <w:r w:rsidRPr="005A376B">
        <w:rPr>
          <w:rFonts w:ascii="Times New Roman" w:eastAsia="Times New Roman" w:hAnsi="Times New Roman" w:cs="Times New Roman"/>
          <w:sz w:val="28"/>
          <w:szCs w:val="28"/>
        </w:rPr>
        <w:t xml:space="preserve"> Залізнична колія сполучена з станцією </w:t>
      </w:r>
      <w:r w:rsidR="009F4006" w:rsidRPr="005A376B">
        <w:rPr>
          <w:rFonts w:ascii="Times New Roman" w:eastAsia="Times New Roman" w:hAnsi="Times New Roman" w:cs="Times New Roman"/>
          <w:sz w:val="28"/>
          <w:szCs w:val="28"/>
        </w:rPr>
        <w:t>Звягель-1</w:t>
      </w:r>
      <w:r w:rsidRPr="005A376B">
        <w:rPr>
          <w:rFonts w:ascii="Times New Roman" w:eastAsia="Times New Roman" w:hAnsi="Times New Roman" w:cs="Times New Roman"/>
          <w:sz w:val="28"/>
          <w:szCs w:val="28"/>
        </w:rPr>
        <w:t xml:space="preserve"> </w:t>
      </w:r>
      <w:r w:rsidR="009F4006" w:rsidRPr="005A376B">
        <w:rPr>
          <w:rFonts w:ascii="Times New Roman" w:eastAsia="Times New Roman" w:hAnsi="Times New Roman" w:cs="Times New Roman"/>
          <w:sz w:val="28"/>
          <w:szCs w:val="28"/>
        </w:rPr>
        <w:t>Коростенської дирекції Південно-Західної залізниці</w:t>
      </w:r>
      <w:r w:rsidRPr="005A376B">
        <w:rPr>
          <w:rFonts w:ascii="Times New Roman" w:eastAsia="Times New Roman" w:hAnsi="Times New Roman" w:cs="Times New Roman"/>
          <w:sz w:val="28"/>
          <w:szCs w:val="28"/>
        </w:rPr>
        <w:t xml:space="preserve">. Від станції </w:t>
      </w:r>
      <w:r w:rsidR="009F4006" w:rsidRPr="005A376B">
        <w:rPr>
          <w:rFonts w:ascii="Times New Roman" w:eastAsia="Times New Roman" w:hAnsi="Times New Roman" w:cs="Times New Roman"/>
          <w:sz w:val="28"/>
          <w:szCs w:val="28"/>
        </w:rPr>
        <w:t>Звягель-1</w:t>
      </w:r>
      <w:r w:rsidRPr="005A376B">
        <w:rPr>
          <w:rFonts w:ascii="Times New Roman" w:eastAsia="Times New Roman" w:hAnsi="Times New Roman" w:cs="Times New Roman"/>
          <w:sz w:val="28"/>
          <w:szCs w:val="28"/>
        </w:rPr>
        <w:t xml:space="preserve"> прокладені залізничні колії в напрямку</w:t>
      </w:r>
      <w:r w:rsidR="009F4006" w:rsidRPr="005A376B">
        <w:rPr>
          <w:rFonts w:ascii="Times New Roman" w:eastAsia="Times New Roman" w:hAnsi="Times New Roman" w:cs="Times New Roman"/>
          <w:sz w:val="28"/>
          <w:szCs w:val="28"/>
        </w:rPr>
        <w:t xml:space="preserve"> Коростень, Київ, Житомир, Шепетівку та Львів.</w:t>
      </w:r>
      <w:r w:rsidRPr="005A376B">
        <w:rPr>
          <w:rFonts w:ascii="Times New Roman" w:eastAsia="Times New Roman" w:hAnsi="Times New Roman" w:cs="Times New Roman"/>
          <w:sz w:val="28"/>
          <w:szCs w:val="28"/>
        </w:rPr>
        <w:t xml:space="preserve"> На станції функціонує пасажирський з/д вокзал та вантажний пункт.</w:t>
      </w:r>
    </w:p>
    <w:p w14:paraId="7AD84AA2" w14:textId="3D8DEC95" w:rsidR="00A91A35" w:rsidRPr="005A376B" w:rsidRDefault="002D55BB" w:rsidP="00EC2F3B">
      <w:pPr>
        <w:ind w:firstLine="284"/>
        <w:jc w:val="both"/>
        <w:rPr>
          <w:rFonts w:ascii="Times New Roman" w:eastAsia="Times New Roman" w:hAnsi="Times New Roman" w:cs="Times New Roman"/>
          <w:sz w:val="28"/>
          <w:szCs w:val="28"/>
        </w:rPr>
      </w:pPr>
      <w:r w:rsidRPr="005A376B">
        <w:rPr>
          <w:rFonts w:ascii="Times New Roman" w:eastAsia="Times New Roman" w:hAnsi="Times New Roman" w:cs="Times New Roman"/>
          <w:sz w:val="28"/>
          <w:szCs w:val="28"/>
        </w:rPr>
        <w:t xml:space="preserve">Дана земельна ділянка має ряд переваг для розташування на її території логістично-складського вузла індустріального </w:t>
      </w:r>
      <w:r w:rsidR="002D2262">
        <w:rPr>
          <w:rFonts w:ascii="Times New Roman" w:eastAsia="Tahoma" w:hAnsi="Times New Roman" w:cs="Times New Roman"/>
          <w:sz w:val="28"/>
          <w:szCs w:val="28"/>
          <w:lang w:eastAsia="en-US"/>
        </w:rPr>
        <w:t xml:space="preserve">(промислового) </w:t>
      </w:r>
      <w:r w:rsidRPr="005A376B">
        <w:rPr>
          <w:rFonts w:ascii="Times New Roman" w:eastAsia="Times New Roman" w:hAnsi="Times New Roman" w:cs="Times New Roman"/>
          <w:sz w:val="28"/>
          <w:szCs w:val="28"/>
        </w:rPr>
        <w:t>парку, зокрема:</w:t>
      </w:r>
    </w:p>
    <w:p w14:paraId="56B4302C" w14:textId="44507355" w:rsidR="00A91A35" w:rsidRPr="005A376B" w:rsidRDefault="002D55BB">
      <w:pPr>
        <w:numPr>
          <w:ilvl w:val="0"/>
          <w:numId w:val="14"/>
        </w:numPr>
        <w:ind w:left="709" w:hanging="283"/>
        <w:jc w:val="both"/>
        <w:rPr>
          <w:sz w:val="28"/>
          <w:szCs w:val="28"/>
        </w:rPr>
      </w:pPr>
      <w:r w:rsidRPr="005A376B">
        <w:rPr>
          <w:rFonts w:ascii="Times New Roman" w:eastAsia="Times New Roman" w:hAnsi="Times New Roman" w:cs="Times New Roman"/>
          <w:sz w:val="28"/>
          <w:szCs w:val="28"/>
        </w:rPr>
        <w:t xml:space="preserve">вигідне географічне розташування поблизу основної частини індустріального </w:t>
      </w:r>
      <w:r w:rsidR="002D2262">
        <w:rPr>
          <w:rFonts w:ascii="Times New Roman" w:eastAsia="Tahoma" w:hAnsi="Times New Roman" w:cs="Times New Roman"/>
          <w:sz w:val="28"/>
          <w:szCs w:val="28"/>
          <w:lang w:eastAsia="en-US"/>
        </w:rPr>
        <w:t xml:space="preserve">(промислового) </w:t>
      </w:r>
      <w:r w:rsidRPr="005A376B">
        <w:rPr>
          <w:rFonts w:ascii="Times New Roman" w:eastAsia="Times New Roman" w:hAnsi="Times New Roman" w:cs="Times New Roman"/>
          <w:sz w:val="28"/>
          <w:szCs w:val="28"/>
        </w:rPr>
        <w:t>парку;</w:t>
      </w:r>
    </w:p>
    <w:p w14:paraId="59A8E39F" w14:textId="74D5C760" w:rsidR="00A91A35" w:rsidRPr="005A376B" w:rsidRDefault="002D55BB">
      <w:pPr>
        <w:numPr>
          <w:ilvl w:val="0"/>
          <w:numId w:val="14"/>
        </w:numPr>
        <w:ind w:left="709" w:hanging="283"/>
        <w:jc w:val="both"/>
        <w:rPr>
          <w:sz w:val="28"/>
          <w:szCs w:val="28"/>
        </w:rPr>
      </w:pPr>
      <w:r w:rsidRPr="005A376B">
        <w:rPr>
          <w:rFonts w:ascii="Times New Roman" w:eastAsia="Times New Roman" w:hAnsi="Times New Roman" w:cs="Times New Roman"/>
          <w:sz w:val="28"/>
          <w:szCs w:val="28"/>
        </w:rPr>
        <w:t>наявність двох альтернативних під’їзних автомобільних доріг від автомобільної дороги</w:t>
      </w:r>
      <w:r w:rsidR="0017448A" w:rsidRPr="005A376B">
        <w:rPr>
          <w:rFonts w:ascii="Times New Roman" w:eastAsia="Times New Roman" w:hAnsi="Times New Roman" w:cs="Times New Roman"/>
          <w:sz w:val="28"/>
          <w:szCs w:val="28"/>
        </w:rPr>
        <w:t xml:space="preserve"> Київ-Львів-Чоп</w:t>
      </w:r>
      <w:r w:rsidRPr="005A376B">
        <w:rPr>
          <w:rFonts w:ascii="Times New Roman" w:eastAsia="Times New Roman" w:hAnsi="Times New Roman" w:cs="Times New Roman"/>
          <w:sz w:val="28"/>
          <w:szCs w:val="28"/>
        </w:rPr>
        <w:t>;</w:t>
      </w:r>
    </w:p>
    <w:p w14:paraId="5C2D8FEB" w14:textId="12BDA18D" w:rsidR="00A91A35" w:rsidRPr="005A376B" w:rsidRDefault="0017448A">
      <w:pPr>
        <w:numPr>
          <w:ilvl w:val="0"/>
          <w:numId w:val="14"/>
        </w:numPr>
        <w:ind w:left="709" w:hanging="283"/>
        <w:jc w:val="both"/>
        <w:rPr>
          <w:sz w:val="28"/>
          <w:szCs w:val="28"/>
        </w:rPr>
      </w:pPr>
      <w:r w:rsidRPr="005A376B">
        <w:rPr>
          <w:rFonts w:ascii="Times New Roman" w:eastAsia="Times New Roman" w:hAnsi="Times New Roman" w:cs="Times New Roman"/>
          <w:sz w:val="28"/>
          <w:szCs w:val="28"/>
        </w:rPr>
        <w:t>близкість</w:t>
      </w:r>
      <w:r w:rsidR="002D55BB" w:rsidRPr="005A376B">
        <w:rPr>
          <w:rFonts w:ascii="Times New Roman" w:eastAsia="Times New Roman" w:hAnsi="Times New Roman" w:cs="Times New Roman"/>
          <w:sz w:val="28"/>
          <w:szCs w:val="28"/>
        </w:rPr>
        <w:t xml:space="preserve"> вантажної залізничної вітки.</w:t>
      </w:r>
    </w:p>
    <w:p w14:paraId="3E8C3F19" w14:textId="640E79FD" w:rsidR="00A91A35" w:rsidRPr="00C8732A" w:rsidRDefault="002D55BB" w:rsidP="00EC2F3B">
      <w:pPr>
        <w:ind w:firstLine="284"/>
        <w:jc w:val="both"/>
        <w:rPr>
          <w:rFonts w:ascii="Times New Roman" w:eastAsia="Times New Roman" w:hAnsi="Times New Roman" w:cs="Times New Roman"/>
          <w:sz w:val="28"/>
          <w:szCs w:val="28"/>
        </w:rPr>
      </w:pPr>
      <w:r w:rsidRPr="00C8732A">
        <w:rPr>
          <w:rFonts w:ascii="Times New Roman" w:eastAsia="Times New Roman" w:hAnsi="Times New Roman" w:cs="Times New Roman"/>
          <w:sz w:val="28"/>
          <w:szCs w:val="28"/>
        </w:rPr>
        <w:t xml:space="preserve">Враховуючи вищенаведене, загальна площа індустріального </w:t>
      </w:r>
      <w:r w:rsidR="002D2262">
        <w:rPr>
          <w:rFonts w:ascii="Times New Roman" w:eastAsia="Tahoma" w:hAnsi="Times New Roman" w:cs="Times New Roman"/>
          <w:sz w:val="28"/>
          <w:szCs w:val="28"/>
          <w:lang w:eastAsia="en-US"/>
        </w:rPr>
        <w:t xml:space="preserve">(промислового) </w:t>
      </w:r>
      <w:r w:rsidRPr="00C8732A">
        <w:rPr>
          <w:rFonts w:ascii="Times New Roman" w:eastAsia="Times New Roman" w:hAnsi="Times New Roman" w:cs="Times New Roman"/>
          <w:sz w:val="28"/>
          <w:szCs w:val="28"/>
        </w:rPr>
        <w:t>парку «</w:t>
      </w:r>
      <w:r w:rsidR="006342F2">
        <w:rPr>
          <w:rFonts w:ascii="Times New Roman" w:eastAsia="Tahoma" w:hAnsi="Times New Roman" w:cs="Times New Roman"/>
          <w:sz w:val="28"/>
          <w:szCs w:val="28"/>
          <w:lang w:eastAsia="en-US"/>
        </w:rPr>
        <w:t>Арсенал-Індустрія</w:t>
      </w:r>
      <w:r w:rsidRPr="00C8732A">
        <w:rPr>
          <w:rFonts w:ascii="Times New Roman" w:eastAsia="Times New Roman" w:hAnsi="Times New Roman" w:cs="Times New Roman"/>
          <w:sz w:val="28"/>
          <w:szCs w:val="28"/>
        </w:rPr>
        <w:t xml:space="preserve">» в межах відведених земельних ділянок становить </w:t>
      </w:r>
      <w:r w:rsidR="007D3371" w:rsidRPr="00C8732A">
        <w:rPr>
          <w:rFonts w:ascii="Times New Roman" w:eastAsia="Times New Roman" w:hAnsi="Times New Roman" w:cs="Times New Roman"/>
          <w:sz w:val="28"/>
          <w:szCs w:val="28"/>
        </w:rPr>
        <w:t>39,8359 га</w:t>
      </w:r>
      <w:r w:rsidRPr="00C8732A">
        <w:rPr>
          <w:rFonts w:ascii="Times New Roman" w:eastAsia="Times New Roman" w:hAnsi="Times New Roman" w:cs="Times New Roman"/>
          <w:sz w:val="28"/>
          <w:szCs w:val="28"/>
        </w:rPr>
        <w:t xml:space="preserve">, </w:t>
      </w:r>
      <w:r w:rsidR="0046677E">
        <w:rPr>
          <w:rFonts w:ascii="Times New Roman" w:eastAsia="Times New Roman" w:hAnsi="Times New Roman" w:cs="Times New Roman"/>
          <w:sz w:val="28"/>
          <w:szCs w:val="28"/>
        </w:rPr>
        <w:t xml:space="preserve">з </w:t>
      </w:r>
      <w:r w:rsidRPr="00C8732A">
        <w:rPr>
          <w:rFonts w:ascii="Times New Roman" w:eastAsia="Times New Roman" w:hAnsi="Times New Roman" w:cs="Times New Roman"/>
          <w:sz w:val="28"/>
          <w:szCs w:val="28"/>
        </w:rPr>
        <w:t xml:space="preserve">потенціалом майбутнього розширення </w:t>
      </w:r>
      <w:r w:rsidR="00C8732A" w:rsidRPr="00C8732A">
        <w:rPr>
          <w:rFonts w:ascii="Times New Roman" w:eastAsia="Times New Roman" w:hAnsi="Times New Roman" w:cs="Times New Roman"/>
          <w:sz w:val="28"/>
          <w:szCs w:val="28"/>
        </w:rPr>
        <w:t>на 36</w:t>
      </w:r>
      <w:r w:rsidRPr="00C8732A">
        <w:rPr>
          <w:rFonts w:ascii="Times New Roman" w:eastAsia="Times New Roman" w:hAnsi="Times New Roman" w:cs="Times New Roman"/>
          <w:sz w:val="28"/>
          <w:szCs w:val="28"/>
        </w:rPr>
        <w:t xml:space="preserve"> га.</w:t>
      </w:r>
    </w:p>
    <w:p w14:paraId="255D898F" w14:textId="22F1234B" w:rsidR="00A91A35" w:rsidRPr="007D3371" w:rsidRDefault="002D55BB">
      <w:pPr>
        <w:pStyle w:val="2"/>
        <w:pBdr>
          <w:bottom w:val="single" w:sz="12" w:space="1" w:color="4F6228"/>
        </w:pBdr>
        <w:rPr>
          <w:rFonts w:ascii="Times New Roman" w:eastAsia="Times New Roman" w:hAnsi="Times New Roman" w:cs="Times New Roman"/>
          <w:b w:val="0"/>
          <w:color w:val="auto"/>
          <w:sz w:val="44"/>
          <w:szCs w:val="44"/>
        </w:rPr>
      </w:pPr>
      <w:bookmarkStart w:id="7" w:name="_1t3h5sf" w:colFirst="0" w:colLast="0"/>
      <w:bookmarkEnd w:id="7"/>
      <w:r w:rsidRPr="007D3371">
        <w:rPr>
          <w:rFonts w:ascii="Times New Roman" w:eastAsia="Times New Roman" w:hAnsi="Times New Roman" w:cs="Times New Roman"/>
          <w:b w:val="0"/>
          <w:color w:val="auto"/>
          <w:sz w:val="44"/>
          <w:szCs w:val="44"/>
        </w:rPr>
        <w:t xml:space="preserve">5. Строк, на який створюється індустріальний </w:t>
      </w:r>
      <w:r w:rsidR="002D2262" w:rsidRPr="002D2262">
        <w:rPr>
          <w:rFonts w:ascii="Times New Roman" w:eastAsia="Times New Roman" w:hAnsi="Times New Roman" w:cs="Times New Roman"/>
          <w:b w:val="0"/>
          <w:color w:val="auto"/>
          <w:sz w:val="44"/>
          <w:szCs w:val="44"/>
        </w:rPr>
        <w:t xml:space="preserve">(промисловий) </w:t>
      </w:r>
      <w:r w:rsidRPr="007D3371">
        <w:rPr>
          <w:rFonts w:ascii="Times New Roman" w:eastAsia="Times New Roman" w:hAnsi="Times New Roman" w:cs="Times New Roman"/>
          <w:b w:val="0"/>
          <w:color w:val="auto"/>
          <w:sz w:val="44"/>
          <w:szCs w:val="44"/>
        </w:rPr>
        <w:t>парк</w:t>
      </w:r>
    </w:p>
    <w:p w14:paraId="27DB5D46" w14:textId="134E11A8" w:rsidR="00A91A35" w:rsidRPr="00FC78A7" w:rsidRDefault="002D55BB" w:rsidP="00E26C3E">
      <w:pPr>
        <w:widowControl w:val="0"/>
        <w:ind w:firstLine="284"/>
        <w:jc w:val="both"/>
        <w:rPr>
          <w:rFonts w:ascii="Times New Roman" w:eastAsia="Times New Roman" w:hAnsi="Times New Roman" w:cs="Times New Roman"/>
          <w:sz w:val="28"/>
          <w:szCs w:val="28"/>
        </w:rPr>
      </w:pPr>
      <w:r w:rsidRPr="00FC78A7">
        <w:rPr>
          <w:rFonts w:ascii="Times New Roman" w:eastAsia="Times New Roman" w:hAnsi="Times New Roman" w:cs="Times New Roman"/>
          <w:sz w:val="28"/>
          <w:szCs w:val="28"/>
        </w:rPr>
        <w:t xml:space="preserve">Індустріальний </w:t>
      </w:r>
      <w:r w:rsidR="00DC2943">
        <w:rPr>
          <w:rFonts w:ascii="Times New Roman" w:eastAsia="Tahoma" w:hAnsi="Times New Roman" w:cs="Times New Roman"/>
          <w:sz w:val="28"/>
          <w:szCs w:val="28"/>
          <w:lang w:eastAsia="en-US"/>
        </w:rPr>
        <w:t xml:space="preserve">(промисловий) </w:t>
      </w:r>
      <w:r w:rsidRPr="00FC78A7">
        <w:rPr>
          <w:rFonts w:ascii="Times New Roman" w:eastAsia="Times New Roman" w:hAnsi="Times New Roman" w:cs="Times New Roman"/>
          <w:sz w:val="28"/>
          <w:szCs w:val="28"/>
        </w:rPr>
        <w:t xml:space="preserve">парк створюється строком на </w:t>
      </w:r>
      <w:r w:rsidR="00C96537" w:rsidRPr="00FC78A7">
        <w:rPr>
          <w:rFonts w:ascii="Times New Roman" w:eastAsia="Times New Roman" w:hAnsi="Times New Roman" w:cs="Times New Roman"/>
          <w:sz w:val="28"/>
          <w:szCs w:val="28"/>
        </w:rPr>
        <w:t>5</w:t>
      </w:r>
      <w:r w:rsidR="0016290F" w:rsidRPr="00FC78A7">
        <w:rPr>
          <w:rFonts w:ascii="Times New Roman" w:eastAsia="Times New Roman" w:hAnsi="Times New Roman" w:cs="Times New Roman"/>
          <w:sz w:val="28"/>
          <w:szCs w:val="28"/>
        </w:rPr>
        <w:t>0</w:t>
      </w:r>
      <w:r w:rsidRPr="00FC78A7">
        <w:rPr>
          <w:rFonts w:ascii="Times New Roman" w:eastAsia="Times New Roman" w:hAnsi="Times New Roman" w:cs="Times New Roman"/>
          <w:sz w:val="28"/>
          <w:szCs w:val="28"/>
        </w:rPr>
        <w:t xml:space="preserve"> років, з моменту </w:t>
      </w:r>
      <w:r w:rsidR="0016290F" w:rsidRPr="00FC78A7">
        <w:rPr>
          <w:rFonts w:ascii="Times New Roman" w:eastAsia="Times New Roman" w:hAnsi="Times New Roman" w:cs="Times New Roman"/>
          <w:sz w:val="28"/>
          <w:szCs w:val="28"/>
        </w:rPr>
        <w:t>здійснення державної реєстрації</w:t>
      </w:r>
      <w:r w:rsidRPr="00FC78A7">
        <w:rPr>
          <w:rFonts w:ascii="Times New Roman" w:eastAsia="Times New Roman" w:hAnsi="Times New Roman" w:cs="Times New Roman"/>
          <w:sz w:val="28"/>
          <w:szCs w:val="28"/>
        </w:rPr>
        <w:t xml:space="preserve"> уповноваженим державним органом, з можливістю продовження строку відповідно до потреб ініціатора створення, керуючої компанії та учасників індустріального </w:t>
      </w:r>
      <w:r w:rsidR="00282005">
        <w:rPr>
          <w:rFonts w:ascii="Times New Roman" w:eastAsia="Tahoma" w:hAnsi="Times New Roman" w:cs="Times New Roman"/>
          <w:sz w:val="28"/>
          <w:szCs w:val="28"/>
          <w:lang w:eastAsia="en-US"/>
        </w:rPr>
        <w:t xml:space="preserve">(промислового) </w:t>
      </w:r>
      <w:r w:rsidRPr="00FC78A7">
        <w:rPr>
          <w:rFonts w:ascii="Times New Roman" w:eastAsia="Times New Roman" w:hAnsi="Times New Roman" w:cs="Times New Roman"/>
          <w:sz w:val="28"/>
          <w:szCs w:val="28"/>
        </w:rPr>
        <w:t xml:space="preserve">парку. Зазначений строк відповідає положенням Закону України </w:t>
      </w:r>
      <w:r w:rsidR="006342F2">
        <w:rPr>
          <w:rFonts w:ascii="Times New Roman" w:eastAsia="Times New Roman" w:hAnsi="Times New Roman" w:cs="Times New Roman"/>
          <w:sz w:val="28"/>
          <w:szCs w:val="28"/>
        </w:rPr>
        <w:t>«</w:t>
      </w:r>
      <w:r w:rsidRPr="00FC78A7">
        <w:rPr>
          <w:rFonts w:ascii="Times New Roman" w:eastAsia="Times New Roman" w:hAnsi="Times New Roman" w:cs="Times New Roman"/>
          <w:sz w:val="28"/>
          <w:szCs w:val="28"/>
        </w:rPr>
        <w:t>Про індустріальні парки</w:t>
      </w:r>
      <w:r w:rsidR="006342F2">
        <w:rPr>
          <w:rFonts w:ascii="Times New Roman" w:eastAsia="Times New Roman" w:hAnsi="Times New Roman" w:cs="Times New Roman"/>
          <w:sz w:val="28"/>
          <w:szCs w:val="28"/>
        </w:rPr>
        <w:t>»</w:t>
      </w:r>
      <w:r w:rsidRPr="00FC78A7">
        <w:rPr>
          <w:rFonts w:ascii="Times New Roman" w:eastAsia="Times New Roman" w:hAnsi="Times New Roman" w:cs="Times New Roman"/>
          <w:sz w:val="28"/>
          <w:szCs w:val="28"/>
        </w:rPr>
        <w:t>.</w:t>
      </w:r>
    </w:p>
    <w:p w14:paraId="25960C1D" w14:textId="4F630C34" w:rsidR="00A91A35" w:rsidRDefault="002D55BB" w:rsidP="001B1ED5">
      <w:pPr>
        <w:pStyle w:val="2"/>
        <w:pBdr>
          <w:bottom w:val="single" w:sz="12" w:space="1" w:color="4F6228"/>
        </w:pBdr>
        <w:ind w:right="-2"/>
        <w:rPr>
          <w:rFonts w:ascii="Times New Roman" w:eastAsia="Times New Roman" w:hAnsi="Times New Roman" w:cs="Times New Roman"/>
          <w:b w:val="0"/>
          <w:color w:val="000000"/>
          <w:sz w:val="44"/>
          <w:szCs w:val="44"/>
        </w:rPr>
      </w:pPr>
      <w:bookmarkStart w:id="8" w:name="_4d34og8" w:colFirst="0" w:colLast="0"/>
      <w:bookmarkEnd w:id="8"/>
      <w:r>
        <w:rPr>
          <w:rFonts w:ascii="Times New Roman" w:eastAsia="Times New Roman" w:hAnsi="Times New Roman" w:cs="Times New Roman"/>
          <w:b w:val="0"/>
          <w:color w:val="000000"/>
          <w:sz w:val="44"/>
          <w:szCs w:val="44"/>
        </w:rPr>
        <w:t xml:space="preserve">6. Вимоги до учасників індустріального </w:t>
      </w:r>
      <w:r w:rsidR="001B1ED5" w:rsidRPr="001B1ED5">
        <w:rPr>
          <w:rFonts w:ascii="Times New Roman" w:eastAsia="Times New Roman" w:hAnsi="Times New Roman" w:cs="Times New Roman"/>
          <w:b w:val="0"/>
          <w:color w:val="000000"/>
          <w:sz w:val="44"/>
          <w:szCs w:val="44"/>
        </w:rPr>
        <w:t>(промислового)</w:t>
      </w:r>
      <w:r w:rsidR="001B1ED5">
        <w:rPr>
          <w:rFonts w:ascii="Times New Roman" w:eastAsia="Tahoma" w:hAnsi="Times New Roman" w:cs="Times New Roman"/>
          <w:sz w:val="28"/>
          <w:szCs w:val="28"/>
          <w:lang w:eastAsia="en-US"/>
        </w:rPr>
        <w:t xml:space="preserve"> </w:t>
      </w:r>
      <w:r>
        <w:rPr>
          <w:rFonts w:ascii="Times New Roman" w:eastAsia="Times New Roman" w:hAnsi="Times New Roman" w:cs="Times New Roman"/>
          <w:b w:val="0"/>
          <w:color w:val="000000"/>
          <w:sz w:val="44"/>
          <w:szCs w:val="44"/>
        </w:rPr>
        <w:t>парку</w:t>
      </w:r>
    </w:p>
    <w:p w14:paraId="3B048F76" w14:textId="006D98D4" w:rsidR="00A91A35" w:rsidRPr="00FC78A7" w:rsidRDefault="002D55BB" w:rsidP="00612A4D">
      <w:pPr>
        <w:ind w:firstLine="284"/>
        <w:jc w:val="both"/>
        <w:rPr>
          <w:rFonts w:ascii="Times New Roman" w:eastAsia="Times New Roman" w:hAnsi="Times New Roman" w:cs="Times New Roman"/>
          <w:sz w:val="28"/>
          <w:szCs w:val="28"/>
        </w:rPr>
      </w:pPr>
      <w:r w:rsidRPr="00FC78A7">
        <w:rPr>
          <w:rFonts w:ascii="Times New Roman" w:eastAsia="Times New Roman" w:hAnsi="Times New Roman" w:cs="Times New Roman"/>
          <w:sz w:val="28"/>
          <w:szCs w:val="28"/>
        </w:rPr>
        <w:t xml:space="preserve">1. Керуюча компанія індустріального </w:t>
      </w:r>
      <w:r w:rsidR="00CE4208">
        <w:rPr>
          <w:rFonts w:ascii="Times New Roman" w:eastAsia="Tahoma" w:hAnsi="Times New Roman" w:cs="Times New Roman"/>
          <w:sz w:val="28"/>
          <w:szCs w:val="28"/>
          <w:lang w:eastAsia="en-US"/>
        </w:rPr>
        <w:t xml:space="preserve">(промислового) </w:t>
      </w:r>
      <w:r w:rsidRPr="00FC78A7">
        <w:rPr>
          <w:rFonts w:ascii="Times New Roman" w:eastAsia="Times New Roman" w:hAnsi="Times New Roman" w:cs="Times New Roman"/>
          <w:sz w:val="28"/>
          <w:szCs w:val="28"/>
        </w:rPr>
        <w:t>парку</w:t>
      </w:r>
      <w:r w:rsidR="00CE4208">
        <w:rPr>
          <w:rFonts w:ascii="Times New Roman" w:eastAsia="Times New Roman" w:hAnsi="Times New Roman" w:cs="Times New Roman"/>
          <w:sz w:val="28"/>
          <w:szCs w:val="28"/>
        </w:rPr>
        <w:t>,</w:t>
      </w:r>
      <w:r w:rsidRPr="00FC78A7">
        <w:rPr>
          <w:rFonts w:ascii="Times New Roman" w:eastAsia="Times New Roman" w:hAnsi="Times New Roman" w:cs="Times New Roman"/>
          <w:sz w:val="28"/>
          <w:szCs w:val="28"/>
        </w:rPr>
        <w:t xml:space="preserve"> як суб’єкт господарювання будь-якої форми власності</w:t>
      </w:r>
      <w:r w:rsidR="00CE4208">
        <w:rPr>
          <w:rFonts w:ascii="Times New Roman" w:eastAsia="Times New Roman" w:hAnsi="Times New Roman" w:cs="Times New Roman"/>
          <w:sz w:val="28"/>
          <w:szCs w:val="28"/>
        </w:rPr>
        <w:t>,</w:t>
      </w:r>
      <w:r w:rsidRPr="00FC78A7">
        <w:rPr>
          <w:rFonts w:ascii="Times New Roman" w:eastAsia="Times New Roman" w:hAnsi="Times New Roman" w:cs="Times New Roman"/>
          <w:sz w:val="28"/>
          <w:szCs w:val="28"/>
        </w:rPr>
        <w:t xml:space="preserve"> має бути зареєстрована (в термін не пізніше 3 місяців з дня укладення договору про створення та функціонування індустріального </w:t>
      </w:r>
      <w:r w:rsidR="00B75F72">
        <w:rPr>
          <w:rFonts w:ascii="Times New Roman" w:eastAsia="Tahoma" w:hAnsi="Times New Roman" w:cs="Times New Roman"/>
          <w:sz w:val="28"/>
          <w:szCs w:val="28"/>
          <w:lang w:eastAsia="en-US"/>
        </w:rPr>
        <w:t xml:space="preserve">(промислового) </w:t>
      </w:r>
      <w:r w:rsidRPr="00FC78A7">
        <w:rPr>
          <w:rFonts w:ascii="Times New Roman" w:eastAsia="Times New Roman" w:hAnsi="Times New Roman" w:cs="Times New Roman"/>
          <w:sz w:val="28"/>
          <w:szCs w:val="28"/>
        </w:rPr>
        <w:t xml:space="preserve">парку) на території адміністративно-територіальної одиниці (місто </w:t>
      </w:r>
      <w:r w:rsidR="00C96537" w:rsidRPr="00FC78A7">
        <w:rPr>
          <w:rFonts w:ascii="Times New Roman" w:eastAsia="Times New Roman" w:hAnsi="Times New Roman" w:cs="Times New Roman"/>
          <w:sz w:val="28"/>
          <w:szCs w:val="28"/>
        </w:rPr>
        <w:t>Звягель</w:t>
      </w:r>
      <w:r w:rsidRPr="00FC78A7">
        <w:rPr>
          <w:rFonts w:ascii="Times New Roman" w:eastAsia="Times New Roman" w:hAnsi="Times New Roman" w:cs="Times New Roman"/>
          <w:sz w:val="28"/>
          <w:szCs w:val="28"/>
        </w:rPr>
        <w:t xml:space="preserve"> </w:t>
      </w:r>
      <w:r w:rsidR="00C96537" w:rsidRPr="00FC78A7">
        <w:rPr>
          <w:rFonts w:ascii="Times New Roman" w:eastAsia="Times New Roman" w:hAnsi="Times New Roman" w:cs="Times New Roman"/>
          <w:sz w:val="28"/>
          <w:szCs w:val="28"/>
        </w:rPr>
        <w:t>Житомирської</w:t>
      </w:r>
      <w:r w:rsidRPr="00FC78A7">
        <w:rPr>
          <w:rFonts w:ascii="Times New Roman" w:eastAsia="Times New Roman" w:hAnsi="Times New Roman" w:cs="Times New Roman"/>
          <w:sz w:val="28"/>
          <w:szCs w:val="28"/>
        </w:rPr>
        <w:t xml:space="preserve"> області), в межах якої розташований індустріальний </w:t>
      </w:r>
      <w:r w:rsidR="00CE4208">
        <w:rPr>
          <w:rFonts w:ascii="Times New Roman" w:eastAsia="Tahoma" w:hAnsi="Times New Roman" w:cs="Times New Roman"/>
          <w:sz w:val="28"/>
          <w:szCs w:val="28"/>
          <w:lang w:eastAsia="en-US"/>
        </w:rPr>
        <w:t xml:space="preserve">(промисловий) </w:t>
      </w:r>
      <w:r w:rsidRPr="00FC78A7">
        <w:rPr>
          <w:rFonts w:ascii="Times New Roman" w:eastAsia="Times New Roman" w:hAnsi="Times New Roman" w:cs="Times New Roman"/>
          <w:sz w:val="28"/>
          <w:szCs w:val="28"/>
        </w:rPr>
        <w:t xml:space="preserve">парк (з метою справляння податків з підприємницької діяльності до </w:t>
      </w:r>
      <w:r w:rsidR="00C96537" w:rsidRPr="00FC78A7">
        <w:rPr>
          <w:rFonts w:ascii="Times New Roman" w:eastAsia="Times New Roman" w:hAnsi="Times New Roman" w:cs="Times New Roman"/>
          <w:sz w:val="28"/>
          <w:szCs w:val="28"/>
        </w:rPr>
        <w:t>міського</w:t>
      </w:r>
      <w:r w:rsidRPr="00FC78A7">
        <w:rPr>
          <w:rFonts w:ascii="Times New Roman" w:eastAsia="Times New Roman" w:hAnsi="Times New Roman" w:cs="Times New Roman"/>
          <w:sz w:val="28"/>
          <w:szCs w:val="28"/>
        </w:rPr>
        <w:t xml:space="preserve"> бюджету</w:t>
      </w:r>
      <w:r w:rsidR="00C96537" w:rsidRPr="00FC78A7">
        <w:rPr>
          <w:rFonts w:ascii="Times New Roman" w:eastAsia="Times New Roman" w:hAnsi="Times New Roman" w:cs="Times New Roman"/>
          <w:sz w:val="28"/>
          <w:szCs w:val="28"/>
        </w:rPr>
        <w:t xml:space="preserve"> громади</w:t>
      </w:r>
      <w:r w:rsidRPr="00FC78A7">
        <w:rPr>
          <w:rFonts w:ascii="Times New Roman" w:eastAsia="Times New Roman" w:hAnsi="Times New Roman" w:cs="Times New Roman"/>
          <w:sz w:val="28"/>
          <w:szCs w:val="28"/>
        </w:rPr>
        <w:t>);</w:t>
      </w:r>
    </w:p>
    <w:p w14:paraId="39007E68" w14:textId="2707F9F5" w:rsidR="00A91A35" w:rsidRPr="00FC78A7" w:rsidRDefault="002D55BB" w:rsidP="00612A4D">
      <w:pPr>
        <w:ind w:firstLine="284"/>
        <w:jc w:val="both"/>
        <w:rPr>
          <w:rFonts w:ascii="Times New Roman" w:eastAsia="Times New Roman" w:hAnsi="Times New Roman" w:cs="Times New Roman"/>
          <w:sz w:val="28"/>
          <w:szCs w:val="28"/>
        </w:rPr>
      </w:pPr>
      <w:r w:rsidRPr="00FC78A7">
        <w:rPr>
          <w:rFonts w:ascii="Times New Roman" w:eastAsia="Times New Roman" w:hAnsi="Times New Roman" w:cs="Times New Roman"/>
          <w:sz w:val="28"/>
          <w:szCs w:val="28"/>
        </w:rPr>
        <w:t>2. Укладення</w:t>
      </w:r>
      <w:r w:rsidR="00CE4208">
        <w:rPr>
          <w:rFonts w:ascii="Times New Roman" w:eastAsia="Times New Roman" w:hAnsi="Times New Roman" w:cs="Times New Roman"/>
          <w:sz w:val="28"/>
          <w:szCs w:val="28"/>
        </w:rPr>
        <w:t>,</w:t>
      </w:r>
      <w:r w:rsidRPr="00FC78A7">
        <w:rPr>
          <w:rFonts w:ascii="Times New Roman" w:eastAsia="Times New Roman" w:hAnsi="Times New Roman" w:cs="Times New Roman"/>
          <w:sz w:val="28"/>
          <w:szCs w:val="28"/>
        </w:rPr>
        <w:t xml:space="preserve"> в установленому чинним законодавством порядку між учасниками та керуючою компанією індустріального </w:t>
      </w:r>
      <w:r w:rsidR="00CE4208">
        <w:rPr>
          <w:rFonts w:ascii="Times New Roman" w:eastAsia="Tahoma" w:hAnsi="Times New Roman" w:cs="Times New Roman"/>
          <w:sz w:val="28"/>
          <w:szCs w:val="28"/>
          <w:lang w:eastAsia="en-US"/>
        </w:rPr>
        <w:t xml:space="preserve">(промислового) </w:t>
      </w:r>
      <w:r w:rsidRPr="00FC78A7">
        <w:rPr>
          <w:rFonts w:ascii="Times New Roman" w:eastAsia="Times New Roman" w:hAnsi="Times New Roman" w:cs="Times New Roman"/>
          <w:sz w:val="28"/>
          <w:szCs w:val="28"/>
        </w:rPr>
        <w:t>парку</w:t>
      </w:r>
      <w:r w:rsidR="00CE4208">
        <w:rPr>
          <w:rFonts w:ascii="Times New Roman" w:eastAsia="Times New Roman" w:hAnsi="Times New Roman" w:cs="Times New Roman"/>
          <w:sz w:val="28"/>
          <w:szCs w:val="28"/>
        </w:rPr>
        <w:t>,</w:t>
      </w:r>
      <w:r w:rsidRPr="00FC78A7">
        <w:rPr>
          <w:rFonts w:ascii="Times New Roman" w:eastAsia="Times New Roman" w:hAnsi="Times New Roman" w:cs="Times New Roman"/>
          <w:sz w:val="28"/>
          <w:szCs w:val="28"/>
        </w:rPr>
        <w:t xml:space="preserve"> угоди про передачу у володіння та користування земельної ділянки (суборенду)</w:t>
      </w:r>
      <w:r w:rsidR="00CF1037">
        <w:rPr>
          <w:rFonts w:ascii="Times New Roman" w:eastAsia="Times New Roman" w:hAnsi="Times New Roman" w:cs="Times New Roman"/>
          <w:sz w:val="28"/>
          <w:szCs w:val="28"/>
        </w:rPr>
        <w:t>,</w:t>
      </w:r>
      <w:r w:rsidRPr="00FC78A7">
        <w:rPr>
          <w:rFonts w:ascii="Times New Roman" w:eastAsia="Times New Roman" w:hAnsi="Times New Roman" w:cs="Times New Roman"/>
          <w:sz w:val="28"/>
          <w:szCs w:val="28"/>
        </w:rPr>
        <w:t xml:space="preserve"> з правом її забудови в межах індустріального </w:t>
      </w:r>
      <w:r w:rsidR="00CF1037">
        <w:rPr>
          <w:rFonts w:ascii="Times New Roman" w:eastAsia="Tahoma" w:hAnsi="Times New Roman" w:cs="Times New Roman"/>
          <w:sz w:val="28"/>
          <w:szCs w:val="28"/>
          <w:lang w:eastAsia="en-US"/>
        </w:rPr>
        <w:t xml:space="preserve">(промислового) </w:t>
      </w:r>
      <w:r w:rsidRPr="00FC78A7">
        <w:rPr>
          <w:rFonts w:ascii="Times New Roman" w:eastAsia="Times New Roman" w:hAnsi="Times New Roman" w:cs="Times New Roman"/>
          <w:sz w:val="28"/>
          <w:szCs w:val="28"/>
        </w:rPr>
        <w:t xml:space="preserve">парку, з врахуванням специфіки використання окремих земельних ділянок, що належать до індустріального </w:t>
      </w:r>
      <w:r w:rsidR="00CF1037">
        <w:rPr>
          <w:rFonts w:ascii="Times New Roman" w:eastAsia="Tahoma" w:hAnsi="Times New Roman" w:cs="Times New Roman"/>
          <w:sz w:val="28"/>
          <w:szCs w:val="28"/>
          <w:lang w:eastAsia="en-US"/>
        </w:rPr>
        <w:t xml:space="preserve">(промислового) </w:t>
      </w:r>
      <w:r w:rsidRPr="00FC78A7">
        <w:rPr>
          <w:rFonts w:ascii="Times New Roman" w:eastAsia="Times New Roman" w:hAnsi="Times New Roman" w:cs="Times New Roman"/>
          <w:sz w:val="28"/>
          <w:szCs w:val="28"/>
        </w:rPr>
        <w:t>парку</w:t>
      </w:r>
      <w:r w:rsidR="00A537F1">
        <w:rPr>
          <w:rFonts w:ascii="Times New Roman" w:eastAsia="Times New Roman" w:hAnsi="Times New Roman" w:cs="Times New Roman"/>
          <w:sz w:val="28"/>
          <w:szCs w:val="28"/>
        </w:rPr>
        <w:t>.</w:t>
      </w:r>
    </w:p>
    <w:p w14:paraId="62FE1BC5" w14:textId="5D8E423D" w:rsidR="00A91A35" w:rsidRPr="00FC78A7" w:rsidRDefault="002D55BB" w:rsidP="00D72DAC">
      <w:pPr>
        <w:ind w:firstLine="284"/>
        <w:jc w:val="both"/>
        <w:rPr>
          <w:rFonts w:ascii="Times New Roman" w:eastAsia="Times New Roman" w:hAnsi="Times New Roman" w:cs="Times New Roman"/>
          <w:sz w:val="28"/>
          <w:szCs w:val="28"/>
        </w:rPr>
      </w:pPr>
      <w:r w:rsidRPr="00FC78A7">
        <w:rPr>
          <w:rFonts w:ascii="Times New Roman" w:eastAsia="Times New Roman" w:hAnsi="Times New Roman" w:cs="Times New Roman"/>
          <w:sz w:val="28"/>
          <w:szCs w:val="28"/>
        </w:rPr>
        <w:lastRenderedPageBreak/>
        <w:t xml:space="preserve">3. Укладення з керуючою компанією індустріального </w:t>
      </w:r>
      <w:r w:rsidR="00E41C2B">
        <w:rPr>
          <w:rFonts w:ascii="Times New Roman" w:eastAsia="Tahoma" w:hAnsi="Times New Roman" w:cs="Times New Roman"/>
          <w:sz w:val="28"/>
          <w:szCs w:val="28"/>
          <w:lang w:eastAsia="en-US"/>
        </w:rPr>
        <w:t xml:space="preserve">(промислового) </w:t>
      </w:r>
      <w:r w:rsidRPr="00FC78A7">
        <w:rPr>
          <w:rFonts w:ascii="Times New Roman" w:eastAsia="Times New Roman" w:hAnsi="Times New Roman" w:cs="Times New Roman"/>
          <w:sz w:val="28"/>
          <w:szCs w:val="28"/>
        </w:rPr>
        <w:t xml:space="preserve">парку договору про здійснення господарської діяльності у межах індустріального </w:t>
      </w:r>
      <w:r w:rsidR="00E41C2B">
        <w:rPr>
          <w:rFonts w:ascii="Times New Roman" w:eastAsia="Tahoma" w:hAnsi="Times New Roman" w:cs="Times New Roman"/>
          <w:sz w:val="28"/>
          <w:szCs w:val="28"/>
          <w:lang w:eastAsia="en-US"/>
        </w:rPr>
        <w:t xml:space="preserve">(промислового) </w:t>
      </w:r>
      <w:r w:rsidRPr="00FC78A7">
        <w:rPr>
          <w:rFonts w:ascii="Times New Roman" w:eastAsia="Times New Roman" w:hAnsi="Times New Roman" w:cs="Times New Roman"/>
          <w:sz w:val="28"/>
          <w:szCs w:val="28"/>
        </w:rPr>
        <w:t>парку відповідно до статті 30 Закону України «Про індустріальні парки»</w:t>
      </w:r>
      <w:r w:rsidR="00E41C2B">
        <w:rPr>
          <w:rFonts w:ascii="Times New Roman" w:eastAsia="Times New Roman" w:hAnsi="Times New Roman" w:cs="Times New Roman"/>
          <w:sz w:val="28"/>
          <w:szCs w:val="28"/>
        </w:rPr>
        <w:t>.</w:t>
      </w:r>
      <w:r w:rsidRPr="00FC78A7">
        <w:rPr>
          <w:rFonts w:ascii="Times New Roman" w:eastAsia="Times New Roman" w:hAnsi="Times New Roman" w:cs="Times New Roman"/>
          <w:sz w:val="28"/>
          <w:szCs w:val="28"/>
        </w:rPr>
        <w:t xml:space="preserve"> Учасники як суб’єкти господарювання будь-якої форми власності мають бути зареєстровані (в термін не пізніше 3 місяців з дня укладення договору про здійснення господарської діяльності у межах індустріального</w:t>
      </w:r>
      <w:r w:rsidR="00E41C2B">
        <w:rPr>
          <w:rFonts w:ascii="Times New Roman" w:eastAsia="Times New Roman" w:hAnsi="Times New Roman" w:cs="Times New Roman"/>
          <w:sz w:val="28"/>
          <w:szCs w:val="28"/>
        </w:rPr>
        <w:t xml:space="preserve"> </w:t>
      </w:r>
      <w:r w:rsidR="00E41C2B">
        <w:rPr>
          <w:rFonts w:ascii="Times New Roman" w:eastAsia="Tahoma" w:hAnsi="Times New Roman" w:cs="Times New Roman"/>
          <w:sz w:val="28"/>
          <w:szCs w:val="28"/>
          <w:lang w:eastAsia="en-US"/>
        </w:rPr>
        <w:t>(промислового)</w:t>
      </w:r>
      <w:r w:rsidRPr="00FC78A7">
        <w:rPr>
          <w:rFonts w:ascii="Times New Roman" w:eastAsia="Times New Roman" w:hAnsi="Times New Roman" w:cs="Times New Roman"/>
          <w:sz w:val="28"/>
          <w:szCs w:val="28"/>
        </w:rPr>
        <w:t xml:space="preserve"> парку) на території адміністративно-територіальної одиниці (місто </w:t>
      </w:r>
      <w:r w:rsidR="00DE6022" w:rsidRPr="00FC78A7">
        <w:rPr>
          <w:rFonts w:ascii="Times New Roman" w:eastAsia="Times New Roman" w:hAnsi="Times New Roman" w:cs="Times New Roman"/>
          <w:sz w:val="28"/>
          <w:szCs w:val="28"/>
        </w:rPr>
        <w:t xml:space="preserve">Звягель Житомирської </w:t>
      </w:r>
      <w:r w:rsidRPr="00FC78A7">
        <w:rPr>
          <w:rFonts w:ascii="Times New Roman" w:eastAsia="Times New Roman" w:hAnsi="Times New Roman" w:cs="Times New Roman"/>
          <w:sz w:val="28"/>
          <w:szCs w:val="28"/>
        </w:rPr>
        <w:t xml:space="preserve">області), в межах якої розташований індустріальний </w:t>
      </w:r>
      <w:r w:rsidR="00E41C2B">
        <w:rPr>
          <w:rFonts w:ascii="Times New Roman" w:eastAsia="Tahoma" w:hAnsi="Times New Roman" w:cs="Times New Roman"/>
          <w:sz w:val="28"/>
          <w:szCs w:val="28"/>
          <w:lang w:eastAsia="en-US"/>
        </w:rPr>
        <w:t xml:space="preserve">(промисловий) </w:t>
      </w:r>
      <w:r w:rsidRPr="00FC78A7">
        <w:rPr>
          <w:rFonts w:ascii="Times New Roman" w:eastAsia="Times New Roman" w:hAnsi="Times New Roman" w:cs="Times New Roman"/>
          <w:sz w:val="28"/>
          <w:szCs w:val="28"/>
        </w:rPr>
        <w:t>парк (з метою справляння податків з підприємницької діяльності до місцевого бюджету);</w:t>
      </w:r>
    </w:p>
    <w:p w14:paraId="497C330D" w14:textId="34430FCA" w:rsidR="00A91A35" w:rsidRPr="00FC78A7" w:rsidRDefault="002D55BB" w:rsidP="00D72DAC">
      <w:pPr>
        <w:ind w:firstLine="284"/>
        <w:jc w:val="both"/>
        <w:rPr>
          <w:rFonts w:ascii="Times New Roman" w:eastAsia="Times New Roman" w:hAnsi="Times New Roman" w:cs="Times New Roman"/>
          <w:sz w:val="28"/>
          <w:szCs w:val="28"/>
        </w:rPr>
      </w:pPr>
      <w:r w:rsidRPr="00FC78A7">
        <w:rPr>
          <w:rFonts w:ascii="Times New Roman" w:eastAsia="Times New Roman" w:hAnsi="Times New Roman" w:cs="Times New Roman"/>
          <w:sz w:val="28"/>
          <w:szCs w:val="28"/>
        </w:rPr>
        <w:t xml:space="preserve">4. Мінімальний гарантований строк здійснення господарської діяльності учасниками у межах індустріального </w:t>
      </w:r>
      <w:r w:rsidR="00E41C2B">
        <w:rPr>
          <w:rFonts w:ascii="Times New Roman" w:eastAsia="Tahoma" w:hAnsi="Times New Roman" w:cs="Times New Roman"/>
          <w:sz w:val="28"/>
          <w:szCs w:val="28"/>
          <w:lang w:eastAsia="en-US"/>
        </w:rPr>
        <w:t xml:space="preserve">(промислового) </w:t>
      </w:r>
      <w:r w:rsidRPr="00FC78A7">
        <w:rPr>
          <w:rFonts w:ascii="Times New Roman" w:eastAsia="Times New Roman" w:hAnsi="Times New Roman" w:cs="Times New Roman"/>
          <w:sz w:val="28"/>
          <w:szCs w:val="28"/>
        </w:rPr>
        <w:t>парку – 3 років.</w:t>
      </w:r>
    </w:p>
    <w:p w14:paraId="3CBF556F" w14:textId="03C85AE6" w:rsidR="00A91A35" w:rsidRPr="00FC78A7" w:rsidRDefault="002D55BB" w:rsidP="00D72DAC">
      <w:pPr>
        <w:ind w:firstLine="284"/>
        <w:jc w:val="both"/>
        <w:rPr>
          <w:rFonts w:ascii="Times New Roman" w:eastAsia="Times New Roman" w:hAnsi="Times New Roman" w:cs="Times New Roman"/>
          <w:sz w:val="28"/>
          <w:szCs w:val="28"/>
        </w:rPr>
      </w:pPr>
      <w:r w:rsidRPr="00FC78A7">
        <w:rPr>
          <w:rFonts w:ascii="Times New Roman" w:eastAsia="Times New Roman" w:hAnsi="Times New Roman" w:cs="Times New Roman"/>
          <w:sz w:val="28"/>
          <w:szCs w:val="28"/>
        </w:rPr>
        <w:t xml:space="preserve">5. Переважне використання праці працівників - громадян України, жителів населених пунктів </w:t>
      </w:r>
      <w:r w:rsidR="00EC1389" w:rsidRPr="00FC78A7">
        <w:rPr>
          <w:rFonts w:ascii="Times New Roman" w:eastAsia="Times New Roman" w:hAnsi="Times New Roman" w:cs="Times New Roman"/>
          <w:sz w:val="28"/>
          <w:szCs w:val="28"/>
        </w:rPr>
        <w:t>Звягельської</w:t>
      </w:r>
      <w:r w:rsidRPr="00FC78A7">
        <w:rPr>
          <w:rFonts w:ascii="Times New Roman" w:eastAsia="Times New Roman" w:hAnsi="Times New Roman" w:cs="Times New Roman"/>
          <w:sz w:val="28"/>
          <w:szCs w:val="28"/>
        </w:rPr>
        <w:t xml:space="preserve"> територіальної громади </w:t>
      </w:r>
      <w:r w:rsidR="00EC1389" w:rsidRPr="00FC78A7">
        <w:rPr>
          <w:rFonts w:ascii="Times New Roman" w:eastAsia="Times New Roman" w:hAnsi="Times New Roman" w:cs="Times New Roman"/>
          <w:sz w:val="28"/>
          <w:szCs w:val="28"/>
        </w:rPr>
        <w:t xml:space="preserve">Житомирської </w:t>
      </w:r>
      <w:r w:rsidRPr="00FC78A7">
        <w:rPr>
          <w:rFonts w:ascii="Times New Roman" w:eastAsia="Times New Roman" w:hAnsi="Times New Roman" w:cs="Times New Roman"/>
          <w:sz w:val="28"/>
          <w:szCs w:val="28"/>
        </w:rPr>
        <w:t>області;</w:t>
      </w:r>
    </w:p>
    <w:p w14:paraId="133D69C1" w14:textId="7A6337C8" w:rsidR="00A91A35" w:rsidRPr="00FC78A7" w:rsidRDefault="002D55BB" w:rsidP="00D72DAC">
      <w:pPr>
        <w:ind w:firstLine="284"/>
        <w:jc w:val="both"/>
        <w:rPr>
          <w:rFonts w:ascii="Times New Roman" w:eastAsia="Times New Roman" w:hAnsi="Times New Roman" w:cs="Times New Roman"/>
          <w:sz w:val="28"/>
          <w:szCs w:val="28"/>
        </w:rPr>
      </w:pPr>
      <w:r w:rsidRPr="00FC78A7">
        <w:rPr>
          <w:rFonts w:ascii="Times New Roman" w:eastAsia="Times New Roman" w:hAnsi="Times New Roman" w:cs="Times New Roman"/>
          <w:sz w:val="28"/>
          <w:szCs w:val="28"/>
        </w:rPr>
        <w:t xml:space="preserve">6. Безпосереднє виконання своїх інвестиційних зобов’язань учасниками (учасник не має права передавати третім особам свої права та/або обов’язки за договором про здійснення господарської діяльності у межах індустріального </w:t>
      </w:r>
      <w:r w:rsidR="00E41C2B">
        <w:rPr>
          <w:rFonts w:ascii="Times New Roman" w:eastAsia="Tahoma" w:hAnsi="Times New Roman" w:cs="Times New Roman"/>
          <w:sz w:val="28"/>
          <w:szCs w:val="28"/>
          <w:lang w:eastAsia="en-US"/>
        </w:rPr>
        <w:t xml:space="preserve">(промислового) </w:t>
      </w:r>
      <w:r w:rsidRPr="00FC78A7">
        <w:rPr>
          <w:rFonts w:ascii="Times New Roman" w:eastAsia="Times New Roman" w:hAnsi="Times New Roman" w:cs="Times New Roman"/>
          <w:sz w:val="28"/>
          <w:szCs w:val="28"/>
        </w:rPr>
        <w:t>парку).</w:t>
      </w:r>
    </w:p>
    <w:p w14:paraId="7156327B" w14:textId="77777777" w:rsidR="00A91A35" w:rsidRPr="00FC78A7" w:rsidRDefault="002D55BB" w:rsidP="00D80C8D">
      <w:pPr>
        <w:ind w:firstLine="284"/>
        <w:jc w:val="both"/>
        <w:rPr>
          <w:rFonts w:ascii="Times New Roman" w:eastAsia="Times New Roman" w:hAnsi="Times New Roman" w:cs="Times New Roman"/>
          <w:b/>
          <w:sz w:val="28"/>
          <w:szCs w:val="28"/>
        </w:rPr>
      </w:pPr>
      <w:r w:rsidRPr="00FC78A7">
        <w:rPr>
          <w:rFonts w:ascii="Times New Roman" w:eastAsia="Times New Roman" w:hAnsi="Times New Roman" w:cs="Times New Roman"/>
          <w:b/>
          <w:sz w:val="28"/>
          <w:szCs w:val="28"/>
        </w:rPr>
        <w:t>Основними містобудівними вимогами до освоєння даної території є:</w:t>
      </w:r>
    </w:p>
    <w:p w14:paraId="12DB7F7D" w14:textId="77777777" w:rsidR="00A91A35" w:rsidRPr="00FC78A7" w:rsidRDefault="002D55BB" w:rsidP="00EC1389">
      <w:pPr>
        <w:numPr>
          <w:ilvl w:val="0"/>
          <w:numId w:val="16"/>
        </w:numPr>
        <w:pBdr>
          <w:top w:val="nil"/>
          <w:left w:val="nil"/>
          <w:bottom w:val="nil"/>
          <w:right w:val="nil"/>
          <w:between w:val="nil"/>
        </w:pBdr>
        <w:ind w:left="284" w:hanging="294"/>
        <w:jc w:val="both"/>
        <w:rPr>
          <w:color w:val="000000"/>
          <w:sz w:val="28"/>
          <w:szCs w:val="28"/>
        </w:rPr>
      </w:pPr>
      <w:r w:rsidRPr="00FC78A7">
        <w:rPr>
          <w:rFonts w:ascii="Times New Roman" w:eastAsia="Times New Roman" w:hAnsi="Times New Roman" w:cs="Times New Roman"/>
          <w:color w:val="000000"/>
          <w:sz w:val="28"/>
          <w:szCs w:val="28"/>
        </w:rPr>
        <w:t>дотримання вимог чинних містобудівних норм, щодо трасування проектованих вулиць та проїздів із дотриманням визначених їх ширин в червоних лініях та резервуванням відповідних площ;</w:t>
      </w:r>
    </w:p>
    <w:p w14:paraId="09B699FB" w14:textId="77777777" w:rsidR="00A91A35" w:rsidRPr="00FC78A7" w:rsidRDefault="002D55BB" w:rsidP="00EC1389">
      <w:pPr>
        <w:numPr>
          <w:ilvl w:val="0"/>
          <w:numId w:val="16"/>
        </w:numPr>
        <w:pBdr>
          <w:top w:val="nil"/>
          <w:left w:val="nil"/>
          <w:bottom w:val="nil"/>
          <w:right w:val="nil"/>
          <w:between w:val="nil"/>
        </w:pBdr>
        <w:ind w:left="284" w:hanging="294"/>
        <w:jc w:val="both"/>
        <w:rPr>
          <w:color w:val="000000"/>
          <w:sz w:val="28"/>
          <w:szCs w:val="28"/>
        </w:rPr>
      </w:pPr>
      <w:r w:rsidRPr="00FC78A7">
        <w:rPr>
          <w:rFonts w:ascii="Times New Roman" w:eastAsia="Times New Roman" w:hAnsi="Times New Roman" w:cs="Times New Roman"/>
          <w:color w:val="000000"/>
          <w:sz w:val="28"/>
          <w:szCs w:val="28"/>
        </w:rPr>
        <w:t>забезпечення нормативних санітарно-захисних зон;</w:t>
      </w:r>
    </w:p>
    <w:p w14:paraId="3D3DF52C" w14:textId="2F4732AD" w:rsidR="00A91A35" w:rsidRPr="00FC78A7" w:rsidRDefault="002D55BB" w:rsidP="00EC1389">
      <w:pPr>
        <w:numPr>
          <w:ilvl w:val="0"/>
          <w:numId w:val="16"/>
        </w:numPr>
        <w:pBdr>
          <w:top w:val="nil"/>
          <w:left w:val="nil"/>
          <w:bottom w:val="nil"/>
          <w:right w:val="nil"/>
          <w:between w:val="nil"/>
        </w:pBdr>
        <w:ind w:left="284" w:hanging="294"/>
        <w:jc w:val="both"/>
        <w:rPr>
          <w:color w:val="000000"/>
          <w:sz w:val="28"/>
          <w:szCs w:val="28"/>
        </w:rPr>
      </w:pPr>
      <w:r w:rsidRPr="00FC78A7">
        <w:rPr>
          <w:rFonts w:ascii="Times New Roman" w:eastAsia="Times New Roman" w:hAnsi="Times New Roman" w:cs="Times New Roman"/>
          <w:color w:val="000000"/>
          <w:sz w:val="28"/>
          <w:szCs w:val="28"/>
        </w:rPr>
        <w:t>виконання комплексного благоустрою та озеленення  території комплексу;</w:t>
      </w:r>
    </w:p>
    <w:p w14:paraId="0CF35B4D" w14:textId="77777777" w:rsidR="00A91A35" w:rsidRPr="00FC78A7" w:rsidRDefault="002D55BB" w:rsidP="00EC1389">
      <w:pPr>
        <w:numPr>
          <w:ilvl w:val="0"/>
          <w:numId w:val="16"/>
        </w:numPr>
        <w:pBdr>
          <w:top w:val="nil"/>
          <w:left w:val="nil"/>
          <w:bottom w:val="nil"/>
          <w:right w:val="nil"/>
          <w:between w:val="nil"/>
        </w:pBdr>
        <w:ind w:left="284" w:hanging="294"/>
        <w:jc w:val="both"/>
        <w:rPr>
          <w:color w:val="000000"/>
          <w:sz w:val="28"/>
          <w:szCs w:val="28"/>
        </w:rPr>
      </w:pPr>
      <w:r w:rsidRPr="00FC78A7">
        <w:rPr>
          <w:rFonts w:ascii="Times New Roman" w:eastAsia="Times New Roman" w:hAnsi="Times New Roman" w:cs="Times New Roman"/>
          <w:color w:val="000000"/>
          <w:sz w:val="28"/>
          <w:szCs w:val="28"/>
        </w:rPr>
        <w:t>дотримання технологій екологічності процесу будівництва та застосування в процесі будівельних робіт технологій та матеріалів, що не несуть шкоди для довкілля.</w:t>
      </w:r>
    </w:p>
    <w:p w14:paraId="44CE99E0" w14:textId="77777777" w:rsidR="00A91A35" w:rsidRPr="00FC78A7" w:rsidRDefault="002D55BB" w:rsidP="00DA5D59">
      <w:pPr>
        <w:widowControl w:val="0"/>
        <w:shd w:val="clear" w:color="auto" w:fill="FFFFFF"/>
        <w:ind w:firstLine="284"/>
        <w:jc w:val="both"/>
        <w:rPr>
          <w:rFonts w:ascii="Times New Roman" w:eastAsia="Times New Roman" w:hAnsi="Times New Roman" w:cs="Times New Roman"/>
          <w:sz w:val="28"/>
          <w:szCs w:val="28"/>
        </w:rPr>
      </w:pPr>
      <w:r w:rsidRPr="00FC78A7">
        <w:rPr>
          <w:rFonts w:ascii="Times New Roman" w:eastAsia="Times New Roman" w:hAnsi="Times New Roman" w:cs="Times New Roman"/>
          <w:sz w:val="28"/>
          <w:szCs w:val="28"/>
        </w:rPr>
        <w:t>При подальшому проектуванні набір об'єктів черговість їх будівництва і архітектурно-просторові проектні рішення можуть уточнюватись і змінюватись.</w:t>
      </w:r>
    </w:p>
    <w:p w14:paraId="44F1F221" w14:textId="77777777" w:rsidR="00A91A35" w:rsidRPr="00FC78A7" w:rsidRDefault="002D55BB" w:rsidP="00DA5D59">
      <w:pPr>
        <w:widowControl w:val="0"/>
        <w:shd w:val="clear" w:color="auto" w:fill="FFFFFF"/>
        <w:ind w:firstLine="284"/>
        <w:jc w:val="both"/>
        <w:rPr>
          <w:rFonts w:ascii="Times New Roman" w:eastAsia="Times New Roman" w:hAnsi="Times New Roman" w:cs="Times New Roman"/>
          <w:sz w:val="28"/>
          <w:szCs w:val="28"/>
        </w:rPr>
      </w:pPr>
      <w:r w:rsidRPr="00FC78A7">
        <w:rPr>
          <w:rFonts w:ascii="Times New Roman" w:eastAsia="Times New Roman" w:hAnsi="Times New Roman" w:cs="Times New Roman"/>
          <w:sz w:val="28"/>
          <w:szCs w:val="28"/>
        </w:rPr>
        <w:t>Територія ділянок повинна бути належним чином благоустроєна та впорядкована. Покриття проїздів та автостоянки - асфальтобетон , тротуарів - тротуарна плитка.</w:t>
      </w:r>
    </w:p>
    <w:p w14:paraId="10E2A7F8" w14:textId="43DD4031" w:rsidR="00A91A35" w:rsidRPr="00FC78A7" w:rsidRDefault="002D55BB" w:rsidP="00DA5D59">
      <w:pPr>
        <w:widowControl w:val="0"/>
        <w:shd w:val="clear" w:color="auto" w:fill="FFFFFF"/>
        <w:ind w:firstLine="284"/>
        <w:jc w:val="both"/>
        <w:rPr>
          <w:rFonts w:ascii="Times New Roman" w:eastAsia="Times New Roman" w:hAnsi="Times New Roman" w:cs="Times New Roman"/>
          <w:sz w:val="28"/>
          <w:szCs w:val="28"/>
        </w:rPr>
      </w:pPr>
      <w:r w:rsidRPr="00FC78A7">
        <w:rPr>
          <w:rFonts w:ascii="Times New Roman" w:eastAsia="Times New Roman" w:hAnsi="Times New Roman" w:cs="Times New Roman"/>
          <w:sz w:val="28"/>
          <w:szCs w:val="28"/>
        </w:rPr>
        <w:t xml:space="preserve">Територія </w:t>
      </w:r>
      <w:r w:rsidR="009B15E8">
        <w:rPr>
          <w:rFonts w:ascii="Times New Roman" w:eastAsia="Times New Roman" w:hAnsi="Times New Roman" w:cs="Times New Roman"/>
          <w:sz w:val="28"/>
          <w:szCs w:val="28"/>
        </w:rPr>
        <w:t>може</w:t>
      </w:r>
      <w:r w:rsidRPr="00FC78A7">
        <w:rPr>
          <w:rFonts w:ascii="Times New Roman" w:eastAsia="Times New Roman" w:hAnsi="Times New Roman" w:cs="Times New Roman"/>
          <w:sz w:val="28"/>
          <w:szCs w:val="28"/>
        </w:rPr>
        <w:t xml:space="preserve"> бути забезпечена сучасним енергозберігаючим зовнішнім освітленням, візуальною рекламою, інформаційною стелою, тощо. </w:t>
      </w:r>
    </w:p>
    <w:p w14:paraId="62528F9C" w14:textId="7C29C375" w:rsidR="00A91A35" w:rsidRPr="00FC78A7" w:rsidRDefault="002D55BB" w:rsidP="00DA5D59">
      <w:pPr>
        <w:widowControl w:val="0"/>
        <w:shd w:val="clear" w:color="auto" w:fill="FFFFFF"/>
        <w:ind w:firstLine="284"/>
        <w:jc w:val="both"/>
        <w:rPr>
          <w:rFonts w:ascii="Times New Roman" w:eastAsia="Times New Roman" w:hAnsi="Times New Roman" w:cs="Times New Roman"/>
          <w:sz w:val="28"/>
          <w:szCs w:val="28"/>
        </w:rPr>
      </w:pPr>
      <w:r w:rsidRPr="00FC78A7">
        <w:rPr>
          <w:rFonts w:ascii="Times New Roman" w:eastAsia="Times New Roman" w:hAnsi="Times New Roman" w:cs="Times New Roman"/>
          <w:sz w:val="28"/>
          <w:szCs w:val="28"/>
        </w:rPr>
        <w:t>Зважаючи на державну політику в галузі енергозбереження, сучасні світові тенденції та постійне зростання цін на енергоресурси, при проектуванні та будівництві об'єктів промисловості доцільно максимально використовувати сучасні високоефективні енергозберігаючі технології та матеріали, зокрема конструкції з мінімальним коефіцієнтом теплопровідності, сучасні альтернативні джерела енергії, інженерне обладнання з високим коефіцієнтом корисної дії, тощо.</w:t>
      </w:r>
    </w:p>
    <w:p w14:paraId="343E733B" w14:textId="45C0B797" w:rsidR="00A91A35" w:rsidRPr="00FC78A7" w:rsidRDefault="002D55BB" w:rsidP="006F2926">
      <w:pPr>
        <w:widowControl w:val="0"/>
        <w:shd w:val="clear" w:color="auto" w:fill="FFFFFF"/>
        <w:ind w:firstLine="284"/>
        <w:jc w:val="both"/>
        <w:rPr>
          <w:rFonts w:ascii="Times New Roman" w:eastAsia="Times New Roman" w:hAnsi="Times New Roman" w:cs="Times New Roman"/>
          <w:sz w:val="28"/>
          <w:szCs w:val="28"/>
        </w:rPr>
      </w:pPr>
      <w:r w:rsidRPr="00FC78A7">
        <w:rPr>
          <w:rFonts w:ascii="Times New Roman" w:eastAsia="Times New Roman" w:hAnsi="Times New Roman" w:cs="Times New Roman"/>
          <w:sz w:val="28"/>
          <w:szCs w:val="28"/>
        </w:rPr>
        <w:t>При подальшому проектуванні планувальна схема, черговість будівництва і проектні рішення можуть уточнюватись і змінюватись, але за умови дотримання діючих нормативних вимог, зокрема розривів до елементів інженерної інфраструктури, кількості паркувальних місць, тощо.</w:t>
      </w:r>
    </w:p>
    <w:p w14:paraId="5AD76983" w14:textId="5A6E015A" w:rsidR="00A91A35" w:rsidRPr="00B92C8B" w:rsidRDefault="002D55BB">
      <w:pPr>
        <w:pStyle w:val="2"/>
        <w:pBdr>
          <w:bottom w:val="single" w:sz="12" w:space="1" w:color="4F6228"/>
        </w:pBdr>
        <w:rPr>
          <w:rFonts w:ascii="Times New Roman" w:eastAsia="Times New Roman" w:hAnsi="Times New Roman" w:cs="Times New Roman"/>
          <w:b w:val="0"/>
          <w:color w:val="auto"/>
          <w:sz w:val="44"/>
          <w:szCs w:val="44"/>
        </w:rPr>
      </w:pPr>
      <w:bookmarkStart w:id="9" w:name="_2s8eyo1" w:colFirst="0" w:colLast="0"/>
      <w:bookmarkEnd w:id="9"/>
      <w:r>
        <w:br w:type="page"/>
      </w:r>
      <w:r w:rsidRPr="00B92C8B">
        <w:rPr>
          <w:rFonts w:ascii="Times New Roman" w:eastAsia="Times New Roman" w:hAnsi="Times New Roman" w:cs="Times New Roman"/>
          <w:b w:val="0"/>
          <w:color w:val="auto"/>
          <w:sz w:val="44"/>
          <w:szCs w:val="44"/>
        </w:rPr>
        <w:lastRenderedPageBreak/>
        <w:t>7. Орієнтовні сумарні обсяги споживання енергоресурсів, води тощо</w:t>
      </w:r>
      <w:r w:rsidR="00741F60" w:rsidRPr="00B92C8B">
        <w:rPr>
          <w:rFonts w:ascii="Times New Roman" w:eastAsia="Times New Roman" w:hAnsi="Times New Roman" w:cs="Times New Roman"/>
          <w:b w:val="0"/>
          <w:color w:val="auto"/>
          <w:sz w:val="44"/>
          <w:szCs w:val="44"/>
        </w:rPr>
        <w:t xml:space="preserve">, а також про необхідну транспортну інфраструктуру та план забезпечення відповідними ресурсами індустріального </w:t>
      </w:r>
      <w:r w:rsidR="009B15E8" w:rsidRPr="009B15E8">
        <w:rPr>
          <w:rFonts w:ascii="Times New Roman" w:eastAsia="Times New Roman" w:hAnsi="Times New Roman" w:cs="Times New Roman"/>
          <w:b w:val="0"/>
          <w:color w:val="auto"/>
          <w:sz w:val="44"/>
          <w:szCs w:val="44"/>
        </w:rPr>
        <w:t xml:space="preserve">(промислового) </w:t>
      </w:r>
      <w:r w:rsidR="00741F60" w:rsidRPr="00B92C8B">
        <w:rPr>
          <w:rFonts w:ascii="Times New Roman" w:eastAsia="Times New Roman" w:hAnsi="Times New Roman" w:cs="Times New Roman"/>
          <w:b w:val="0"/>
          <w:color w:val="auto"/>
          <w:sz w:val="44"/>
          <w:szCs w:val="44"/>
        </w:rPr>
        <w:t>парку</w:t>
      </w:r>
    </w:p>
    <w:p w14:paraId="7A55282E" w14:textId="77777777" w:rsidR="00A91A35" w:rsidRPr="00B92C8B" w:rsidRDefault="002D55BB" w:rsidP="00FC78A7">
      <w:pPr>
        <w:pBdr>
          <w:top w:val="nil"/>
          <w:left w:val="nil"/>
          <w:bottom w:val="nil"/>
          <w:right w:val="nil"/>
          <w:between w:val="nil"/>
        </w:pBdr>
        <w:jc w:val="both"/>
        <w:rPr>
          <w:rFonts w:ascii="Times New Roman" w:eastAsia="Times New Roman" w:hAnsi="Times New Roman" w:cs="Times New Roman"/>
          <w:sz w:val="28"/>
          <w:szCs w:val="28"/>
        </w:rPr>
      </w:pPr>
      <w:bookmarkStart w:id="10" w:name="_17dp8vu" w:colFirst="0" w:colLast="0"/>
      <w:bookmarkEnd w:id="10"/>
      <w:r w:rsidRPr="00B92C8B">
        <w:rPr>
          <w:rFonts w:ascii="Times New Roman" w:eastAsia="Times New Roman" w:hAnsi="Times New Roman" w:cs="Times New Roman"/>
          <w:sz w:val="28"/>
          <w:szCs w:val="28"/>
        </w:rPr>
        <w:t>Технічні припущення:</w:t>
      </w:r>
    </w:p>
    <w:p w14:paraId="2FF362F3" w14:textId="77777777" w:rsidR="00A91A35" w:rsidRPr="00B92C8B" w:rsidRDefault="002D55BB" w:rsidP="00D62804">
      <w:pPr>
        <w:numPr>
          <w:ilvl w:val="0"/>
          <w:numId w:val="17"/>
        </w:numPr>
        <w:tabs>
          <w:tab w:val="left" w:pos="426"/>
        </w:tabs>
        <w:ind w:left="0" w:firstLine="0"/>
        <w:jc w:val="both"/>
        <w:rPr>
          <w:sz w:val="28"/>
          <w:szCs w:val="28"/>
        </w:rPr>
      </w:pPr>
      <w:r w:rsidRPr="00B92C8B">
        <w:rPr>
          <w:rFonts w:ascii="Times New Roman" w:eastAsia="Times New Roman" w:hAnsi="Times New Roman" w:cs="Times New Roman"/>
          <w:sz w:val="28"/>
          <w:szCs w:val="28"/>
        </w:rPr>
        <w:t>ділянка вважаються «сухою» з точки зору споживання води;</w:t>
      </w:r>
    </w:p>
    <w:p w14:paraId="2727D008" w14:textId="77777777" w:rsidR="00A91A35" w:rsidRPr="00B92C8B" w:rsidRDefault="002D55BB" w:rsidP="00D62804">
      <w:pPr>
        <w:numPr>
          <w:ilvl w:val="0"/>
          <w:numId w:val="17"/>
        </w:numPr>
        <w:tabs>
          <w:tab w:val="left" w:pos="426"/>
        </w:tabs>
        <w:ind w:left="0" w:firstLine="0"/>
        <w:jc w:val="both"/>
        <w:rPr>
          <w:sz w:val="28"/>
          <w:szCs w:val="28"/>
        </w:rPr>
      </w:pPr>
      <w:r w:rsidRPr="00B92C8B">
        <w:rPr>
          <w:rFonts w:ascii="Times New Roman" w:eastAsia="Times New Roman" w:hAnsi="Times New Roman" w:cs="Times New Roman"/>
          <w:sz w:val="28"/>
          <w:szCs w:val="28"/>
        </w:rPr>
        <w:t>припускається, що всі виробничі потужності не мають особливих або надто високих потреб у газі або у електроенергії;</w:t>
      </w:r>
    </w:p>
    <w:p w14:paraId="3D648EE2" w14:textId="77777777" w:rsidR="00A91A35" w:rsidRPr="00B92C8B" w:rsidRDefault="002D55BB" w:rsidP="00D62804">
      <w:pPr>
        <w:numPr>
          <w:ilvl w:val="0"/>
          <w:numId w:val="17"/>
        </w:numPr>
        <w:tabs>
          <w:tab w:val="left" w:pos="426"/>
        </w:tabs>
        <w:ind w:left="0" w:firstLine="0"/>
        <w:jc w:val="both"/>
        <w:rPr>
          <w:sz w:val="28"/>
          <w:szCs w:val="28"/>
        </w:rPr>
      </w:pPr>
      <w:r w:rsidRPr="00B92C8B">
        <w:rPr>
          <w:rFonts w:ascii="Times New Roman" w:eastAsia="Times New Roman" w:hAnsi="Times New Roman" w:cs="Times New Roman"/>
          <w:sz w:val="28"/>
          <w:szCs w:val="28"/>
        </w:rPr>
        <w:t>очікується розміщення тільки малих/середніх підприємств збирального та складського профілю;</w:t>
      </w:r>
    </w:p>
    <w:p w14:paraId="55CA54FC" w14:textId="77777777" w:rsidR="00A91A35" w:rsidRPr="00B92C8B" w:rsidRDefault="002D55BB" w:rsidP="00D62804">
      <w:pPr>
        <w:numPr>
          <w:ilvl w:val="0"/>
          <w:numId w:val="17"/>
        </w:numPr>
        <w:tabs>
          <w:tab w:val="left" w:pos="426"/>
        </w:tabs>
        <w:ind w:left="0" w:firstLine="0"/>
        <w:jc w:val="both"/>
        <w:rPr>
          <w:sz w:val="28"/>
          <w:szCs w:val="28"/>
        </w:rPr>
      </w:pPr>
      <w:r w:rsidRPr="00B92C8B">
        <w:rPr>
          <w:rFonts w:ascii="Times New Roman" w:eastAsia="Times New Roman" w:hAnsi="Times New Roman" w:cs="Times New Roman"/>
          <w:sz w:val="28"/>
          <w:szCs w:val="28"/>
        </w:rPr>
        <w:t>всі стічні води, що створюватимуться на освоєній ділянці будуть відповідним чином очищені на існуючих міських водоочисних спорудах, розташованих поза територією ділянки;</w:t>
      </w:r>
    </w:p>
    <w:p w14:paraId="4E2B1C11" w14:textId="77777777" w:rsidR="00A91A35" w:rsidRPr="00B92C8B" w:rsidRDefault="002D55BB" w:rsidP="00D62804">
      <w:pPr>
        <w:numPr>
          <w:ilvl w:val="0"/>
          <w:numId w:val="17"/>
        </w:numPr>
        <w:tabs>
          <w:tab w:val="left" w:pos="426"/>
        </w:tabs>
        <w:ind w:left="0" w:firstLine="0"/>
        <w:jc w:val="both"/>
        <w:rPr>
          <w:sz w:val="28"/>
          <w:szCs w:val="28"/>
        </w:rPr>
      </w:pPr>
      <w:r w:rsidRPr="00B92C8B">
        <w:rPr>
          <w:rFonts w:ascii="Times New Roman" w:eastAsia="Times New Roman" w:hAnsi="Times New Roman" w:cs="Times New Roman"/>
          <w:sz w:val="28"/>
          <w:szCs w:val="28"/>
        </w:rPr>
        <w:t>якщо будь-яке виробництво скидатиме забруднену промисловими відходами воду, на території ІП, або на власній ділянці цього учасника необхідно буде розмістити спеціальні промислові водоочисні споруди;</w:t>
      </w:r>
    </w:p>
    <w:p w14:paraId="66E08DD1" w14:textId="77777777" w:rsidR="00A91A35" w:rsidRPr="00B92C8B" w:rsidRDefault="002D55BB" w:rsidP="00D62804">
      <w:pPr>
        <w:numPr>
          <w:ilvl w:val="0"/>
          <w:numId w:val="17"/>
        </w:numPr>
        <w:tabs>
          <w:tab w:val="left" w:pos="426"/>
        </w:tabs>
        <w:ind w:left="0" w:firstLine="0"/>
        <w:jc w:val="both"/>
        <w:rPr>
          <w:sz w:val="28"/>
          <w:szCs w:val="28"/>
        </w:rPr>
      </w:pPr>
      <w:r w:rsidRPr="00B92C8B">
        <w:rPr>
          <w:rFonts w:ascii="Times New Roman" w:eastAsia="Times New Roman" w:hAnsi="Times New Roman" w:cs="Times New Roman"/>
          <w:sz w:val="28"/>
          <w:szCs w:val="28"/>
        </w:rPr>
        <w:t>виходячи з досвіду Центральної Європи: логістика, складське господарство та менш трудомісткі виробництва потребують 20 працівників/га, в той час, як збирання, електроніка, легке машинобудування, обробка, виробництво – до 80 працівників/га;</w:t>
      </w:r>
    </w:p>
    <w:p w14:paraId="4FAD7C5E" w14:textId="1184F74E" w:rsidR="00A91A35" w:rsidRPr="00DB737A" w:rsidRDefault="002D55BB" w:rsidP="00D62804">
      <w:pPr>
        <w:numPr>
          <w:ilvl w:val="0"/>
          <w:numId w:val="17"/>
        </w:numPr>
        <w:tabs>
          <w:tab w:val="left" w:pos="426"/>
        </w:tabs>
        <w:ind w:left="0" w:firstLine="0"/>
        <w:jc w:val="both"/>
        <w:rPr>
          <w:sz w:val="28"/>
          <w:szCs w:val="28"/>
        </w:rPr>
      </w:pPr>
      <w:r w:rsidRPr="00B92C8B">
        <w:rPr>
          <w:rFonts w:ascii="Times New Roman" w:eastAsia="Times New Roman" w:hAnsi="Times New Roman" w:cs="Times New Roman"/>
          <w:sz w:val="28"/>
          <w:szCs w:val="28"/>
        </w:rPr>
        <w:t>на території ІП може бути створено всього до 1400 робочих місць.</w:t>
      </w:r>
    </w:p>
    <w:p w14:paraId="3510391D" w14:textId="3DA78E09" w:rsidR="00DB737A" w:rsidRDefault="00DB737A" w:rsidP="00DB737A">
      <w:pPr>
        <w:jc w:val="both"/>
        <w:rPr>
          <w:rFonts w:ascii="Times New Roman" w:eastAsia="Times New Roman" w:hAnsi="Times New Roman" w:cs="Times New Roman"/>
          <w:sz w:val="28"/>
          <w:szCs w:val="28"/>
        </w:rPr>
      </w:pPr>
    </w:p>
    <w:p w14:paraId="6000B6D3" w14:textId="262E3BCB" w:rsidR="00DB737A" w:rsidRDefault="00DB737A" w:rsidP="00DB737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Газ</w:t>
      </w:r>
    </w:p>
    <w:p w14:paraId="0E94215C" w14:textId="77777777" w:rsidR="00DB737A" w:rsidRPr="00806D23" w:rsidRDefault="00DB737A" w:rsidP="00DB737A">
      <w:pPr>
        <w:jc w:val="both"/>
        <w:rPr>
          <w:rFonts w:ascii="Times New Roman" w:eastAsia="Times New Roman" w:hAnsi="Times New Roman" w:cs="Times New Roman"/>
          <w:sz w:val="28"/>
          <w:szCs w:val="28"/>
        </w:rPr>
      </w:pPr>
      <w:r w:rsidRPr="00806D23">
        <w:rPr>
          <w:rFonts w:ascii="Times New Roman" w:eastAsia="Times New Roman" w:hAnsi="Times New Roman" w:cs="Times New Roman"/>
          <w:sz w:val="28"/>
          <w:szCs w:val="28"/>
        </w:rPr>
        <w:t>Територією громади проходять наступні комунікації АТ «Укртранснафта»:</w:t>
      </w:r>
    </w:p>
    <w:p w14:paraId="56B8A1A1" w14:textId="309FB8CE" w:rsidR="00DB737A" w:rsidRPr="00DB737A" w:rsidRDefault="00DB737A" w:rsidP="00DB737A">
      <w:pPr>
        <w:pStyle w:val="af"/>
        <w:numPr>
          <w:ilvl w:val="0"/>
          <w:numId w:val="26"/>
        </w:numPr>
        <w:jc w:val="both"/>
        <w:rPr>
          <w:rFonts w:ascii="Times New Roman" w:eastAsia="Times New Roman" w:hAnsi="Times New Roman" w:cs="Times New Roman"/>
          <w:sz w:val="28"/>
          <w:szCs w:val="28"/>
        </w:rPr>
      </w:pPr>
      <w:r w:rsidRPr="00806D23">
        <w:rPr>
          <w:rFonts w:ascii="Times New Roman" w:eastAsia="Times New Roman" w:hAnsi="Times New Roman" w:cs="Times New Roman"/>
          <w:sz w:val="28"/>
          <w:szCs w:val="28"/>
        </w:rPr>
        <w:t>магістральний нафтопровід «Дружба» дільниці Мозир – Броди (І, ІІ.черга) км 199 – км 224 DN 700, ширина охоронної зони вказаного МН становить по 150м від осі крайнього МН</w:t>
      </w:r>
    </w:p>
    <w:p w14:paraId="66A2E37C" w14:textId="0D6D48EE" w:rsidR="00DB737A" w:rsidRDefault="00DB737A" w:rsidP="00DB737A">
      <w:pPr>
        <w:jc w:val="both"/>
        <w:rPr>
          <w:rFonts w:ascii="Times New Roman" w:eastAsia="Times New Roman" w:hAnsi="Times New Roman" w:cs="Times New Roman"/>
          <w:sz w:val="28"/>
          <w:szCs w:val="28"/>
        </w:rPr>
      </w:pPr>
      <w:r w:rsidRPr="00806D23">
        <w:rPr>
          <w:rFonts w:ascii="Times New Roman" w:eastAsia="Times New Roman" w:hAnsi="Times New Roman" w:cs="Times New Roman"/>
          <w:sz w:val="28"/>
          <w:szCs w:val="28"/>
        </w:rPr>
        <w:t>Потенційна точка підключення до системи газопостачання розташована приблизно в 350 м на північ від запропонованої  ділянки</w:t>
      </w:r>
      <w:r w:rsidR="00420BA3">
        <w:rPr>
          <w:rFonts w:ascii="Times New Roman" w:eastAsia="Times New Roman" w:hAnsi="Times New Roman" w:cs="Times New Roman"/>
          <w:sz w:val="28"/>
          <w:szCs w:val="28"/>
        </w:rPr>
        <w:t>.</w:t>
      </w:r>
    </w:p>
    <w:p w14:paraId="349384BD" w14:textId="3E792F01" w:rsidR="00420BA3" w:rsidRDefault="00420BA3" w:rsidP="00DB737A">
      <w:pPr>
        <w:jc w:val="both"/>
        <w:rPr>
          <w:rFonts w:ascii="Times New Roman" w:eastAsia="Times New Roman" w:hAnsi="Times New Roman" w:cs="Times New Roman"/>
          <w:sz w:val="28"/>
          <w:szCs w:val="28"/>
        </w:rPr>
      </w:pPr>
    </w:p>
    <w:p w14:paraId="524FD631" w14:textId="2730A906" w:rsidR="00420BA3" w:rsidRDefault="00420BA3" w:rsidP="00420BA3">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Електроенергія</w:t>
      </w:r>
    </w:p>
    <w:p w14:paraId="10D10AB9" w14:textId="537A3213" w:rsidR="00420BA3" w:rsidRPr="00A30D53" w:rsidRDefault="00420BA3" w:rsidP="00420BA3">
      <w:pPr>
        <w:jc w:val="both"/>
        <w:rPr>
          <w:rFonts w:ascii="Times New Roman" w:eastAsia="Times New Roman" w:hAnsi="Times New Roman" w:cs="Times New Roman"/>
          <w:sz w:val="28"/>
          <w:szCs w:val="28"/>
        </w:rPr>
      </w:pPr>
      <w:r w:rsidRPr="00420BA3">
        <w:rPr>
          <w:rFonts w:ascii="Times New Roman" w:eastAsia="Times New Roman" w:hAnsi="Times New Roman" w:cs="Times New Roman"/>
          <w:sz w:val="28"/>
          <w:szCs w:val="28"/>
        </w:rPr>
        <w:t xml:space="preserve">Електричною </w:t>
      </w:r>
      <w:r w:rsidRPr="00A30D53">
        <w:rPr>
          <w:rFonts w:ascii="Times New Roman" w:eastAsia="Times New Roman" w:hAnsi="Times New Roman" w:cs="Times New Roman"/>
          <w:sz w:val="28"/>
          <w:szCs w:val="28"/>
        </w:rPr>
        <w:t>енергією споживачів громади забезпечує АТ «Житомиробленерго».</w:t>
      </w:r>
    </w:p>
    <w:p w14:paraId="11DFEEE1" w14:textId="3C48CC95" w:rsidR="00420BA3" w:rsidRPr="00A30D53" w:rsidRDefault="00420BA3" w:rsidP="00420BA3">
      <w:pPr>
        <w:jc w:val="both"/>
        <w:rPr>
          <w:rFonts w:ascii="Times New Roman" w:eastAsia="Times New Roman" w:hAnsi="Times New Roman" w:cs="Times New Roman"/>
          <w:sz w:val="28"/>
          <w:szCs w:val="28"/>
        </w:rPr>
      </w:pPr>
      <w:r w:rsidRPr="00A30D53">
        <w:rPr>
          <w:rFonts w:ascii="Times New Roman" w:eastAsia="Times New Roman" w:hAnsi="Times New Roman" w:cs="Times New Roman"/>
          <w:sz w:val="28"/>
          <w:szCs w:val="28"/>
        </w:rPr>
        <w:t>Об’єкт електропостачання розташовано в 700 м південніше до земельної ділянки.</w:t>
      </w:r>
    </w:p>
    <w:p w14:paraId="4FDD4639" w14:textId="754C4E4F" w:rsidR="00420BA3" w:rsidRPr="00A30D53" w:rsidRDefault="00420BA3" w:rsidP="00420BA3">
      <w:pPr>
        <w:jc w:val="both"/>
        <w:rPr>
          <w:rFonts w:ascii="Times New Roman" w:eastAsia="Times New Roman" w:hAnsi="Times New Roman" w:cs="Times New Roman"/>
          <w:sz w:val="28"/>
          <w:szCs w:val="28"/>
        </w:rPr>
      </w:pPr>
      <w:r w:rsidRPr="00A30D53">
        <w:rPr>
          <w:rFonts w:ascii="Times New Roman" w:eastAsia="Times New Roman" w:hAnsi="Times New Roman" w:cs="Times New Roman"/>
          <w:sz w:val="28"/>
          <w:szCs w:val="28"/>
        </w:rPr>
        <w:t>Пропонується:</w:t>
      </w:r>
    </w:p>
    <w:p w14:paraId="0B652A6F" w14:textId="1B3DD0DD" w:rsidR="00420BA3" w:rsidRPr="00A30D53" w:rsidRDefault="00420BA3" w:rsidP="00420BA3">
      <w:pPr>
        <w:jc w:val="both"/>
        <w:rPr>
          <w:rFonts w:ascii="Times New Roman" w:eastAsia="Times New Roman" w:hAnsi="Times New Roman" w:cs="Times New Roman"/>
          <w:sz w:val="28"/>
          <w:szCs w:val="28"/>
        </w:rPr>
      </w:pPr>
      <w:r w:rsidRPr="00A30D53">
        <w:rPr>
          <w:rFonts w:ascii="Times New Roman" w:eastAsia="Times New Roman" w:hAnsi="Times New Roman" w:cs="Times New Roman"/>
          <w:sz w:val="28"/>
          <w:szCs w:val="28"/>
        </w:rPr>
        <w:t>проектування та будівництво ТП 330 кВ та підведення ЛЕП 110 кВ</w:t>
      </w:r>
    </w:p>
    <w:p w14:paraId="4C8EC1DE" w14:textId="2CDF56A7" w:rsidR="00420BA3" w:rsidRPr="00420BA3" w:rsidRDefault="00420BA3" w:rsidP="00420BA3">
      <w:pPr>
        <w:jc w:val="both"/>
        <w:rPr>
          <w:rFonts w:ascii="Times New Roman" w:eastAsia="Times New Roman" w:hAnsi="Times New Roman" w:cs="Times New Roman"/>
          <w:sz w:val="28"/>
          <w:szCs w:val="28"/>
        </w:rPr>
      </w:pPr>
      <w:r w:rsidRPr="00A30D53">
        <w:rPr>
          <w:rFonts w:ascii="Times New Roman" w:eastAsia="Times New Roman" w:hAnsi="Times New Roman" w:cs="Times New Roman"/>
          <w:sz w:val="28"/>
          <w:szCs w:val="28"/>
        </w:rPr>
        <w:t>використання альтернативних джерел енергії</w:t>
      </w:r>
    </w:p>
    <w:p w14:paraId="4A0D1EAB" w14:textId="50AC3F80" w:rsidR="00420BA3" w:rsidRDefault="00420BA3" w:rsidP="00DB737A">
      <w:pPr>
        <w:jc w:val="both"/>
        <w:rPr>
          <w:rFonts w:ascii="Times New Roman" w:eastAsia="Times New Roman" w:hAnsi="Times New Roman" w:cs="Times New Roman"/>
          <w:sz w:val="28"/>
          <w:szCs w:val="28"/>
        </w:rPr>
      </w:pPr>
    </w:p>
    <w:p w14:paraId="34844D16" w14:textId="3D2190B4" w:rsidR="00512540" w:rsidRDefault="00512540" w:rsidP="0051254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Водопостачання</w:t>
      </w:r>
    </w:p>
    <w:p w14:paraId="7B0CE079" w14:textId="0325B4E2" w:rsidR="00512540" w:rsidRPr="00512540" w:rsidRDefault="00512540" w:rsidP="00DB737A">
      <w:pPr>
        <w:jc w:val="both"/>
        <w:rPr>
          <w:rFonts w:ascii="Times New Roman" w:eastAsia="Times New Roman" w:hAnsi="Times New Roman" w:cs="Times New Roman"/>
          <w:sz w:val="28"/>
          <w:szCs w:val="28"/>
        </w:rPr>
      </w:pPr>
      <w:r w:rsidRPr="00512540">
        <w:rPr>
          <w:rFonts w:ascii="Times New Roman" w:eastAsia="Times New Roman" w:hAnsi="Times New Roman" w:cs="Times New Roman"/>
          <w:sz w:val="28"/>
          <w:szCs w:val="28"/>
        </w:rPr>
        <w:t>Потенційною точкою підключення до системи водопостачання є існуючі свердловини. Дебіт свердловини 15 куб.м на годину.</w:t>
      </w:r>
    </w:p>
    <w:p w14:paraId="5898F833" w14:textId="7DEBE1F3" w:rsidR="00512540" w:rsidRDefault="00512540" w:rsidP="00DB737A">
      <w:pPr>
        <w:jc w:val="both"/>
        <w:rPr>
          <w:rFonts w:ascii="Times New Roman" w:eastAsia="Times New Roman" w:hAnsi="Times New Roman" w:cs="Times New Roman"/>
          <w:sz w:val="28"/>
          <w:szCs w:val="28"/>
        </w:rPr>
      </w:pPr>
      <w:r w:rsidRPr="00512540">
        <w:rPr>
          <w:rFonts w:ascii="Times New Roman" w:eastAsia="Times New Roman" w:hAnsi="Times New Roman" w:cs="Times New Roman"/>
          <w:sz w:val="28"/>
          <w:szCs w:val="28"/>
        </w:rPr>
        <w:lastRenderedPageBreak/>
        <w:t>Технічне рішення щодо забезпечення ділянки водою ще повинно детально обговорюватись та коригуватись в залежності від типу виробничих потужностей (учасників ІП).</w:t>
      </w:r>
    </w:p>
    <w:p w14:paraId="5D483185" w14:textId="77777777" w:rsidR="00516F95" w:rsidRPr="00806D23" w:rsidRDefault="00516F95" w:rsidP="00DB737A">
      <w:pPr>
        <w:jc w:val="both"/>
        <w:rPr>
          <w:rFonts w:ascii="Times New Roman" w:eastAsia="Times New Roman" w:hAnsi="Times New Roman" w:cs="Times New Roman"/>
          <w:sz w:val="28"/>
          <w:szCs w:val="28"/>
        </w:rPr>
      </w:pPr>
    </w:p>
    <w:p w14:paraId="75B3DD12" w14:textId="32B31546" w:rsidR="00516F95" w:rsidRDefault="00516F95" w:rsidP="00516F95">
      <w:pPr>
        <w:jc w:val="both"/>
        <w:rPr>
          <w:rFonts w:ascii="Times New Roman" w:eastAsia="Times New Roman" w:hAnsi="Times New Roman" w:cs="Times New Roman"/>
          <w:b/>
          <w:sz w:val="28"/>
          <w:szCs w:val="28"/>
        </w:rPr>
      </w:pPr>
      <w:bookmarkStart w:id="11" w:name="_3rdcrjn" w:colFirst="0" w:colLast="0"/>
      <w:bookmarkStart w:id="12" w:name="_lnxbz9" w:colFirst="0" w:colLast="0"/>
      <w:bookmarkStart w:id="13" w:name="_35nkun2" w:colFirst="0" w:colLast="0"/>
      <w:bookmarkStart w:id="14" w:name="_1ksv4uv" w:colFirst="0" w:colLast="0"/>
      <w:bookmarkEnd w:id="11"/>
      <w:bookmarkEnd w:id="12"/>
      <w:bookmarkEnd w:id="13"/>
      <w:bookmarkEnd w:id="14"/>
      <w:r>
        <w:rPr>
          <w:rFonts w:ascii="Times New Roman" w:eastAsia="Times New Roman" w:hAnsi="Times New Roman" w:cs="Times New Roman"/>
          <w:b/>
          <w:sz w:val="28"/>
          <w:szCs w:val="28"/>
        </w:rPr>
        <w:t>Стічні та поверхневі води</w:t>
      </w:r>
    </w:p>
    <w:p w14:paraId="603DC76A" w14:textId="558A2DF5" w:rsidR="00A91A35" w:rsidRPr="00516F95" w:rsidRDefault="002D55BB">
      <w:pPr>
        <w:jc w:val="both"/>
        <w:rPr>
          <w:rFonts w:ascii="Times New Roman" w:eastAsia="Times New Roman" w:hAnsi="Times New Roman" w:cs="Times New Roman"/>
          <w:sz w:val="28"/>
          <w:szCs w:val="28"/>
        </w:rPr>
      </w:pPr>
      <w:r w:rsidRPr="00516F95">
        <w:rPr>
          <w:rFonts w:ascii="Times New Roman" w:eastAsia="Times New Roman" w:hAnsi="Times New Roman" w:cs="Times New Roman"/>
          <w:sz w:val="28"/>
          <w:szCs w:val="28"/>
        </w:rPr>
        <w:t>Обчислення обсягу поверхневих вод відбувається з урахуванням площі парко місць з  твердим покриттям + доріг з твердим покриттям + тротуарів з твердим покриттям + загальний розмір дахів виробничих об‘єктів та інших будівель становить приблизно 60% від загальної площі ділянки і вважається забудованою площею.</w:t>
      </w:r>
    </w:p>
    <w:p w14:paraId="78C20B54" w14:textId="19886346" w:rsidR="00516F95" w:rsidRPr="00516F95" w:rsidRDefault="00516F95">
      <w:pPr>
        <w:jc w:val="both"/>
        <w:rPr>
          <w:rFonts w:ascii="Times New Roman" w:eastAsia="Times New Roman" w:hAnsi="Times New Roman" w:cs="Times New Roman"/>
          <w:sz w:val="28"/>
          <w:szCs w:val="28"/>
        </w:rPr>
      </w:pPr>
      <w:r w:rsidRPr="00516F95">
        <w:rPr>
          <w:rFonts w:ascii="Times New Roman" w:eastAsia="Times New Roman" w:hAnsi="Times New Roman" w:cs="Times New Roman"/>
          <w:sz w:val="28"/>
          <w:szCs w:val="28"/>
        </w:rPr>
        <w:t>Робиться припущення, що вся вода, яка подається на ділянку, після її використання повинна бути належним чином очищена системою каналізації та очисними спорудами.</w:t>
      </w:r>
    </w:p>
    <w:p w14:paraId="205530C0" w14:textId="7A0D4493" w:rsidR="00516F95" w:rsidRPr="00516F95" w:rsidRDefault="00516F95">
      <w:pPr>
        <w:jc w:val="both"/>
        <w:rPr>
          <w:rFonts w:ascii="Times New Roman" w:eastAsia="Times New Roman" w:hAnsi="Times New Roman" w:cs="Times New Roman"/>
          <w:sz w:val="28"/>
          <w:szCs w:val="28"/>
        </w:rPr>
      </w:pPr>
      <w:r w:rsidRPr="00516F95">
        <w:rPr>
          <w:rFonts w:ascii="Times New Roman" w:eastAsia="Times New Roman" w:hAnsi="Times New Roman" w:cs="Times New Roman"/>
          <w:sz w:val="28"/>
          <w:szCs w:val="28"/>
        </w:rPr>
        <w:t>Пропонується проектування та будівництво комплексу очисних споруд.</w:t>
      </w:r>
    </w:p>
    <w:p w14:paraId="50B2BE05" w14:textId="3AE6A56E" w:rsidR="00CD6C35" w:rsidRPr="00B92C8B" w:rsidRDefault="00CD6C35">
      <w:pPr>
        <w:keepNext/>
        <w:keepLines/>
        <w:pBdr>
          <w:top w:val="nil"/>
          <w:left w:val="nil"/>
          <w:bottom w:val="nil"/>
          <w:right w:val="nil"/>
          <w:between w:val="nil"/>
        </w:pBdr>
        <w:spacing w:before="200"/>
        <w:rPr>
          <w:rFonts w:ascii="Cambria" w:eastAsia="Cambria" w:hAnsi="Cambria" w:cs="Cambria"/>
          <w:b/>
          <w:sz w:val="28"/>
          <w:szCs w:val="28"/>
        </w:rPr>
      </w:pPr>
      <w:bookmarkStart w:id="15" w:name="_z337ya" w:colFirst="0" w:colLast="0"/>
      <w:bookmarkEnd w:id="15"/>
      <w:r w:rsidRPr="00B92C8B">
        <w:rPr>
          <w:b/>
          <w:sz w:val="28"/>
          <w:szCs w:val="28"/>
        </w:rPr>
        <w:t>Просторова схема внутрішніх під’їзних доріг</w:t>
      </w:r>
    </w:p>
    <w:p w14:paraId="2F74873F" w14:textId="10004F26" w:rsidR="00A91A35" w:rsidRPr="00B92C8B" w:rsidRDefault="00623C13">
      <w:pPr>
        <w:keepNext/>
        <w:keepLines/>
        <w:pBdr>
          <w:top w:val="nil"/>
          <w:left w:val="nil"/>
          <w:bottom w:val="nil"/>
          <w:right w:val="nil"/>
          <w:between w:val="nil"/>
        </w:pBdr>
        <w:spacing w:before="200"/>
        <w:rPr>
          <w:rFonts w:ascii="Cambria" w:eastAsia="Cambria" w:hAnsi="Cambria" w:cs="Cambria"/>
          <w:b/>
        </w:rPr>
      </w:pPr>
      <w:r>
        <w:rPr>
          <w:rFonts w:ascii="Cambria" w:eastAsia="Cambria" w:hAnsi="Cambria" w:cs="Cambria"/>
          <w:b/>
          <w:noProof/>
          <w:lang w:eastAsia="uk-UA"/>
        </w:rPr>
        <mc:AlternateContent>
          <mc:Choice Requires="wpg">
            <w:drawing>
              <wp:anchor distT="0" distB="0" distL="114300" distR="114300" simplePos="0" relativeHeight="251659264" behindDoc="1" locked="0" layoutInCell="1" allowOverlap="1" wp14:anchorId="76E92504" wp14:editId="5270039D">
                <wp:simplePos x="0" y="0"/>
                <wp:positionH relativeFrom="column">
                  <wp:posOffset>156845</wp:posOffset>
                </wp:positionH>
                <wp:positionV relativeFrom="paragraph">
                  <wp:posOffset>15888</wp:posOffset>
                </wp:positionV>
                <wp:extent cx="5276850" cy="2771750"/>
                <wp:effectExtent l="0" t="0" r="0" b="0"/>
                <wp:wrapNone/>
                <wp:docPr id="2" name="Группа 2"/>
                <wp:cNvGraphicFramePr/>
                <a:graphic xmlns:a="http://schemas.openxmlformats.org/drawingml/2006/main">
                  <a:graphicData uri="http://schemas.microsoft.com/office/word/2010/wordprocessingGroup">
                    <wpg:wgp>
                      <wpg:cNvGrpSpPr/>
                      <wpg:grpSpPr>
                        <a:xfrm>
                          <a:off x="0" y="0"/>
                          <a:ext cx="5276850" cy="2771750"/>
                          <a:chOff x="0" y="0"/>
                          <a:chExt cx="52768" cy="27717"/>
                        </a:xfrm>
                      </wpg:grpSpPr>
                      <wps:wsp>
                        <wps:cNvPr id="3" name="Прямоугольник 3"/>
                        <wps:cNvSpPr/>
                        <wps:spPr>
                          <a:xfrm>
                            <a:off x="0" y="0"/>
                            <a:ext cx="52750" cy="27700"/>
                          </a:xfrm>
                          <a:prstGeom prst="rect">
                            <a:avLst/>
                          </a:prstGeom>
                          <a:noFill/>
                          <a:ln>
                            <a:noFill/>
                          </a:ln>
                        </wps:spPr>
                        <wps:txbx>
                          <w:txbxContent>
                            <w:p w14:paraId="293264A3" w14:textId="39AB6C14" w:rsidR="00E010B5" w:rsidRDefault="00E010B5">
                              <w:pPr>
                                <w:textDirection w:val="btLr"/>
                              </w:pPr>
                            </w:p>
                            <w:p w14:paraId="005E006E" w14:textId="07E5E9DC" w:rsidR="00E010B5" w:rsidRDefault="00E010B5">
                              <w:pPr>
                                <w:textDirection w:val="btLr"/>
                              </w:pPr>
                            </w:p>
                            <w:p w14:paraId="1A495499" w14:textId="77777777" w:rsidR="00E010B5" w:rsidRDefault="00E010B5">
                              <w:pPr>
                                <w:textDirection w:val="btLr"/>
                              </w:pPr>
                            </w:p>
                          </w:txbxContent>
                        </wps:txbx>
                        <wps:bodyPr spcFirstLastPara="1" wrap="square" lIns="91425" tIns="91425" rIns="91425" bIns="91425" anchor="ctr" anchorCtr="0">
                          <a:noAutofit/>
                        </wps:bodyPr>
                      </wps:wsp>
                      <pic:pic xmlns:pic="http://schemas.openxmlformats.org/drawingml/2006/picture">
                        <pic:nvPicPr>
                          <pic:cNvPr id="41" name="Shape 41"/>
                          <pic:cNvPicPr preferRelativeResize="0"/>
                        </pic:nvPicPr>
                        <pic:blipFill rotWithShape="1">
                          <a:blip r:embed="rId18">
                            <a:alphaModFix/>
                          </a:blip>
                          <a:srcRect/>
                          <a:stretch/>
                        </pic:blipFill>
                        <pic:spPr>
                          <a:xfrm>
                            <a:off x="0" y="0"/>
                            <a:ext cx="52768" cy="27717"/>
                          </a:xfrm>
                          <a:prstGeom prst="rect">
                            <a:avLst/>
                          </a:prstGeom>
                          <a:noFill/>
                          <a:ln>
                            <a:noFill/>
                          </a:ln>
                        </pic:spPr>
                      </pic:pic>
                      <wps:wsp>
                        <wps:cNvPr id="4" name="Прямоугольник 4"/>
                        <wps:cNvSpPr/>
                        <wps:spPr>
                          <a:xfrm>
                            <a:off x="2857" y="22288"/>
                            <a:ext cx="10954" cy="3150"/>
                          </a:xfrm>
                          <a:prstGeom prst="rect">
                            <a:avLst/>
                          </a:prstGeom>
                          <a:noFill/>
                          <a:ln>
                            <a:noFill/>
                          </a:ln>
                        </wps:spPr>
                        <wps:txbx>
                          <w:txbxContent>
                            <w:p w14:paraId="26E1ACC5" w14:textId="77777777" w:rsidR="00E010B5" w:rsidRDefault="00E010B5">
                              <w:pPr>
                                <w:spacing w:before="200"/>
                                <w:jc w:val="center"/>
                                <w:textDirection w:val="btLr"/>
                              </w:pPr>
                              <w:r>
                                <w:rPr>
                                  <w:rFonts w:ascii="Times New Roman" w:eastAsia="Times New Roman" w:hAnsi="Times New Roman" w:cs="Times New Roman"/>
                                  <w:color w:val="C2D69B"/>
                                  <w:sz w:val="16"/>
                                </w:rPr>
                                <w:t xml:space="preserve">зелені насадження </w:t>
                              </w:r>
                            </w:p>
                          </w:txbxContent>
                        </wps:txbx>
                        <wps:bodyPr spcFirstLastPara="1" wrap="square" lIns="91425" tIns="45700" rIns="91425" bIns="45700" anchor="t" anchorCtr="0">
                          <a:noAutofit/>
                        </wps:bodyPr>
                      </wps:wsp>
                      <wps:wsp>
                        <wps:cNvPr id="6" name="Прямоугольник 6"/>
                        <wps:cNvSpPr/>
                        <wps:spPr>
                          <a:xfrm>
                            <a:off x="20288" y="4667"/>
                            <a:ext cx="10954" cy="3149"/>
                          </a:xfrm>
                          <a:prstGeom prst="rect">
                            <a:avLst/>
                          </a:prstGeom>
                          <a:noFill/>
                          <a:ln>
                            <a:noFill/>
                          </a:ln>
                        </wps:spPr>
                        <wps:txbx>
                          <w:txbxContent>
                            <w:p w14:paraId="11045DB9" w14:textId="77777777" w:rsidR="00E010B5" w:rsidRDefault="00E010B5">
                              <w:pPr>
                                <w:spacing w:before="200"/>
                                <w:jc w:val="center"/>
                                <w:textDirection w:val="btLr"/>
                              </w:pPr>
                              <w:r>
                                <w:rPr>
                                  <w:rFonts w:ascii="Times New Roman" w:eastAsia="Times New Roman" w:hAnsi="Times New Roman" w:cs="Times New Roman"/>
                                  <w:color w:val="C2D69B"/>
                                  <w:sz w:val="16"/>
                                </w:rPr>
                                <w:t>землі загального користування</w:t>
                              </w:r>
                            </w:p>
                          </w:txbxContent>
                        </wps:txbx>
                        <wps:bodyPr spcFirstLastPara="1" wrap="square" lIns="91425" tIns="45700" rIns="91425" bIns="45700" anchor="t" anchorCtr="0">
                          <a:noAutofit/>
                        </wps:bodyPr>
                      </wps:wsp>
                      <wps:wsp>
                        <wps:cNvPr id="7" name="Прямоугольник 7"/>
                        <wps:cNvSpPr/>
                        <wps:spPr>
                          <a:xfrm>
                            <a:off x="10382" y="19335"/>
                            <a:ext cx="6763" cy="5049"/>
                          </a:xfrm>
                          <a:prstGeom prst="rect">
                            <a:avLst/>
                          </a:prstGeom>
                          <a:noFill/>
                          <a:ln>
                            <a:noFill/>
                          </a:ln>
                        </wps:spPr>
                        <wps:txbx>
                          <w:txbxContent>
                            <w:p w14:paraId="70FCEBDB" w14:textId="77777777" w:rsidR="00E010B5" w:rsidRDefault="00E010B5">
                              <w:pPr>
                                <w:spacing w:before="200"/>
                                <w:jc w:val="center"/>
                                <w:textDirection w:val="btLr"/>
                              </w:pPr>
                              <w:r>
                                <w:rPr>
                                  <w:rFonts w:ascii="Times New Roman" w:eastAsia="Times New Roman" w:hAnsi="Times New Roman" w:cs="Times New Roman"/>
                                  <w:color w:val="C2D69B"/>
                                  <w:sz w:val="16"/>
                                </w:rPr>
                                <w:t>пішохідна зона</w:t>
                              </w:r>
                            </w:p>
                          </w:txbxContent>
                        </wps:txbx>
                        <wps:bodyPr spcFirstLastPara="1" wrap="square" lIns="91425" tIns="45700" rIns="91425" bIns="45700" anchor="t" anchorCtr="0">
                          <a:noAutofit/>
                        </wps:bodyPr>
                      </wps:wsp>
                    </wpg:wgp>
                  </a:graphicData>
                </a:graphic>
              </wp:anchor>
            </w:drawing>
          </mc:Choice>
          <mc:Fallback>
            <w:pict>
              <v:group w14:anchorId="76E92504" id="Группа 2" o:spid="_x0000_s1026" style="position:absolute;margin-left:12.35pt;margin-top:1.25pt;width:415.5pt;height:218.25pt;z-index:-251657216" coordsize="52768,27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">
                <v:rect id="Прямоугольник 3" o:spid="_x0000_s1027" style="position:absolute;width:52750;height:27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293264A3" w14:textId="39AB6C14" w:rsidR="00E010B5" w:rsidRDefault="00E010B5">
                        <w:pPr>
                          <w:textDirection w:val="btLr"/>
                        </w:pPr>
                      </w:p>
                      <w:p w14:paraId="005E006E" w14:textId="07E5E9DC" w:rsidR="00E010B5" w:rsidRDefault="00E010B5">
                        <w:pPr>
                          <w:textDirection w:val="btLr"/>
                        </w:pPr>
                      </w:p>
                      <w:p w14:paraId="1A495499" w14:textId="77777777" w:rsidR="00E010B5" w:rsidRDefault="00E010B5">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1" o:spid="_x0000_s1028" type="#_x0000_t75" style="position:absolute;width:52768;height:277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">
                  <v:imagedata r:id="rId19" o:title=""/>
                </v:shape>
                <v:rect id="Прямоугольник 4" o:spid="_x0000_s1029" style="position:absolute;left:2857;top:22288;width:10954;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" filled="f" stroked="f">
                  <v:textbox inset="2.53958mm,1.2694mm,2.53958mm,1.2694mm">
                    <w:txbxContent>
                      <w:p w14:paraId="26E1ACC5" w14:textId="77777777" w:rsidR="00E010B5" w:rsidRDefault="00E010B5">
                        <w:pPr>
                          <w:spacing w:before="200"/>
                          <w:jc w:val="center"/>
                          <w:textDirection w:val="btLr"/>
                        </w:pPr>
                        <w:r>
                          <w:rPr>
                            <w:rFonts w:ascii="Times New Roman" w:eastAsia="Times New Roman" w:hAnsi="Times New Roman" w:cs="Times New Roman"/>
                            <w:color w:val="C2D69B"/>
                            <w:sz w:val="16"/>
                          </w:rPr>
                          <w:t xml:space="preserve">зелені насадження </w:t>
                        </w:r>
                      </w:p>
                    </w:txbxContent>
                  </v:textbox>
                </v:rect>
                <v:rect id="Прямоугольник 6" o:spid="_x0000_s1030" style="position:absolute;left:20288;top:4667;width:10954;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" filled="f" stroked="f">
                  <v:textbox inset="2.53958mm,1.2694mm,2.53958mm,1.2694mm">
                    <w:txbxContent>
                      <w:p w14:paraId="11045DB9" w14:textId="77777777" w:rsidR="00E010B5" w:rsidRDefault="00E010B5">
                        <w:pPr>
                          <w:spacing w:before="200"/>
                          <w:jc w:val="center"/>
                          <w:textDirection w:val="btLr"/>
                        </w:pPr>
                        <w:r>
                          <w:rPr>
                            <w:rFonts w:ascii="Times New Roman" w:eastAsia="Times New Roman" w:hAnsi="Times New Roman" w:cs="Times New Roman"/>
                            <w:color w:val="C2D69B"/>
                            <w:sz w:val="16"/>
                          </w:rPr>
                          <w:t>землі загального користування</w:t>
                        </w:r>
                      </w:p>
                    </w:txbxContent>
                  </v:textbox>
                </v:rect>
                <v:rect id="Прямоугольник 7" o:spid="_x0000_s1031" style="position:absolute;left:10382;top:19335;width:6763;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" filled="f" stroked="f">
                  <v:textbox inset="2.53958mm,1.2694mm,2.53958mm,1.2694mm">
                    <w:txbxContent>
                      <w:p w14:paraId="70FCEBDB" w14:textId="77777777" w:rsidR="00E010B5" w:rsidRDefault="00E010B5">
                        <w:pPr>
                          <w:spacing w:before="200"/>
                          <w:jc w:val="center"/>
                          <w:textDirection w:val="btLr"/>
                        </w:pPr>
                        <w:r>
                          <w:rPr>
                            <w:rFonts w:ascii="Times New Roman" w:eastAsia="Times New Roman" w:hAnsi="Times New Roman" w:cs="Times New Roman"/>
                            <w:color w:val="C2D69B"/>
                            <w:sz w:val="16"/>
                          </w:rPr>
                          <w:t>пішохідна зона</w:t>
                        </w:r>
                      </w:p>
                    </w:txbxContent>
                  </v:textbox>
                </v:rect>
              </v:group>
            </w:pict>
          </mc:Fallback>
        </mc:AlternateContent>
      </w:r>
    </w:p>
    <w:p w14:paraId="24754C70" w14:textId="77777777" w:rsidR="00A91A35" w:rsidRPr="00B92C8B" w:rsidRDefault="00A91A35">
      <w:pPr>
        <w:keepNext/>
        <w:keepLines/>
        <w:pBdr>
          <w:top w:val="nil"/>
          <w:left w:val="nil"/>
          <w:bottom w:val="nil"/>
          <w:right w:val="nil"/>
          <w:between w:val="nil"/>
        </w:pBdr>
        <w:spacing w:before="200"/>
        <w:rPr>
          <w:rFonts w:ascii="Cambria" w:eastAsia="Cambria" w:hAnsi="Cambria" w:cs="Cambria"/>
          <w:b/>
        </w:rPr>
      </w:pPr>
    </w:p>
    <w:p w14:paraId="43022247" w14:textId="77777777" w:rsidR="00A91A35" w:rsidRPr="00B92C8B" w:rsidRDefault="00A91A35">
      <w:pPr>
        <w:keepNext/>
        <w:keepLines/>
        <w:pBdr>
          <w:top w:val="nil"/>
          <w:left w:val="nil"/>
          <w:bottom w:val="nil"/>
          <w:right w:val="nil"/>
          <w:between w:val="nil"/>
        </w:pBdr>
        <w:spacing w:before="200"/>
        <w:rPr>
          <w:rFonts w:ascii="Cambria" w:eastAsia="Cambria" w:hAnsi="Cambria" w:cs="Cambria"/>
          <w:b/>
        </w:rPr>
      </w:pPr>
    </w:p>
    <w:p w14:paraId="43E9E379" w14:textId="77777777" w:rsidR="00A91A35" w:rsidRPr="00B92C8B" w:rsidRDefault="002D55BB">
      <w:pPr>
        <w:keepNext/>
        <w:keepLines/>
        <w:pBdr>
          <w:top w:val="nil"/>
          <w:left w:val="nil"/>
          <w:bottom w:val="nil"/>
          <w:right w:val="nil"/>
          <w:between w:val="nil"/>
        </w:pBdr>
        <w:spacing w:before="200"/>
        <w:rPr>
          <w:rFonts w:ascii="Cambria" w:eastAsia="Cambria" w:hAnsi="Cambria" w:cs="Cambria"/>
          <w:b/>
        </w:rPr>
      </w:pPr>
      <w:r w:rsidRPr="00B92C8B">
        <w:rPr>
          <w:noProof/>
          <w:lang w:eastAsia="uk-UA"/>
        </w:rPr>
        <mc:AlternateContent>
          <mc:Choice Requires="wps">
            <w:drawing>
              <wp:anchor distT="0" distB="0" distL="114300" distR="114300" simplePos="0" relativeHeight="251660288" behindDoc="0" locked="0" layoutInCell="1" hidden="0" allowOverlap="1" wp14:anchorId="30279E14" wp14:editId="7AE84399">
                <wp:simplePos x="0" y="0"/>
                <wp:positionH relativeFrom="column">
                  <wp:posOffset>2438400</wp:posOffset>
                </wp:positionH>
                <wp:positionV relativeFrom="paragraph">
                  <wp:posOffset>139700</wp:posOffset>
                </wp:positionV>
                <wp:extent cx="1095375" cy="314960"/>
                <wp:effectExtent l="0" t="0" r="0" b="0"/>
                <wp:wrapNone/>
                <wp:docPr id="8" name="Прямокутник 8"/>
                <wp:cNvGraphicFramePr/>
                <a:graphic xmlns:a="http://schemas.openxmlformats.org/drawingml/2006/main">
                  <a:graphicData uri="http://schemas.microsoft.com/office/word/2010/wordprocessingShape">
                    <wps:wsp>
                      <wps:cNvSpPr/>
                      <wps:spPr>
                        <a:xfrm>
                          <a:off x="0" y="0"/>
                          <a:ext cx="1095375" cy="314960"/>
                        </a:xfrm>
                        <a:prstGeom prst="rect">
                          <a:avLst/>
                        </a:prstGeom>
                        <a:noFill/>
                        <a:ln>
                          <a:noFill/>
                        </a:ln>
                      </wps:spPr>
                      <wps:txbx>
                        <w:txbxContent>
                          <w:p w14:paraId="0AFFD093" w14:textId="77777777" w:rsidR="00E010B5" w:rsidRDefault="00E010B5">
                            <w:pPr>
                              <w:spacing w:before="200"/>
                              <w:jc w:val="center"/>
                              <w:textDirection w:val="btLr"/>
                            </w:pPr>
                            <w:r>
                              <w:rPr>
                                <w:rFonts w:ascii="Times New Roman" w:eastAsia="Times New Roman" w:hAnsi="Times New Roman" w:cs="Times New Roman"/>
                                <w:color w:val="C2D69B"/>
                                <w:sz w:val="16"/>
                              </w:rPr>
                              <w:t xml:space="preserve">автодорога </w:t>
                            </w:r>
                          </w:p>
                        </w:txbxContent>
                      </wps:txbx>
                      <wps:bodyPr spcFirstLastPara="1" wrap="square" lIns="91425" tIns="45700" rIns="91425" bIns="45700" anchor="t" anchorCtr="0">
                        <a:noAutofit/>
                      </wps:bodyPr>
                    </wps:wsp>
                  </a:graphicData>
                </a:graphic>
              </wp:anchor>
            </w:drawing>
          </mc:Choice>
          <mc:Fallback>
            <w:pict>
              <v:rect w14:anchorId="30279E14" id="Прямокутник 8" o:spid="_x0000_s1032" style="position:absolute;margin-left:192pt;margin-top:11pt;width:86.25pt;height:24.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" filled="f" stroked="f">
                <v:textbox inset="2.53958mm,1.2694mm,2.53958mm,1.2694mm">
                  <w:txbxContent>
                    <w:p w14:paraId="0AFFD093" w14:textId="77777777" w:rsidR="00E010B5" w:rsidRDefault="00E010B5">
                      <w:pPr>
                        <w:spacing w:before="200"/>
                        <w:jc w:val="center"/>
                        <w:textDirection w:val="btLr"/>
                      </w:pPr>
                      <w:r>
                        <w:rPr>
                          <w:rFonts w:ascii="Times New Roman" w:eastAsia="Times New Roman" w:hAnsi="Times New Roman" w:cs="Times New Roman"/>
                          <w:color w:val="C2D69B"/>
                          <w:sz w:val="16"/>
                        </w:rPr>
                        <w:t xml:space="preserve">автодорога </w:t>
                      </w:r>
                    </w:p>
                  </w:txbxContent>
                </v:textbox>
              </v:rect>
            </w:pict>
          </mc:Fallback>
        </mc:AlternateContent>
      </w:r>
    </w:p>
    <w:p w14:paraId="7EC85F16" w14:textId="6FACBC21" w:rsidR="00A91A35" w:rsidRPr="00B92C8B" w:rsidRDefault="00A91A35"/>
    <w:p w14:paraId="50BA2A42" w14:textId="2D3C71F6" w:rsidR="00E8771A" w:rsidRPr="00B92C8B" w:rsidRDefault="00E8771A"/>
    <w:p w14:paraId="02ECB60C" w14:textId="503B64E3" w:rsidR="00E8771A" w:rsidRPr="00B92C8B" w:rsidRDefault="00E8771A"/>
    <w:p w14:paraId="119A30A9" w14:textId="7B0D50A6" w:rsidR="00E8771A" w:rsidRPr="00B92C8B" w:rsidRDefault="00E8771A"/>
    <w:p w14:paraId="48DBE438" w14:textId="5B4A5C21" w:rsidR="00E8771A" w:rsidRPr="00B92C8B" w:rsidRDefault="00E8771A"/>
    <w:p w14:paraId="4EBD3E32" w14:textId="77777777" w:rsidR="00E8771A" w:rsidRPr="00B92C8B" w:rsidRDefault="00E8771A"/>
    <w:p w14:paraId="5A9DABFA" w14:textId="0A4E6C26" w:rsidR="00E8771A" w:rsidRDefault="00E8771A"/>
    <w:p w14:paraId="7D97A313" w14:textId="33E06692" w:rsidR="00623C13" w:rsidRDefault="00623C13"/>
    <w:p w14:paraId="42CBBE17" w14:textId="42002A68" w:rsidR="00623C13" w:rsidRDefault="00623C13" w:rsidP="00623C13">
      <w:pPr>
        <w:jc w:val="both"/>
      </w:pPr>
      <w:r w:rsidRPr="00B92C8B">
        <w:rPr>
          <w:rFonts w:ascii="Times New Roman" w:eastAsia="Arial" w:hAnsi="Times New Roman" w:cs="Times New Roman"/>
          <w:sz w:val="28"/>
          <w:szCs w:val="28"/>
        </w:rPr>
        <w:t xml:space="preserve">Для забезпечення можливості відповідного обслуговування громадського простору індустріального </w:t>
      </w:r>
      <w:r w:rsidR="00B75F72">
        <w:rPr>
          <w:rFonts w:ascii="Times New Roman" w:eastAsia="Tahoma" w:hAnsi="Times New Roman" w:cs="Times New Roman"/>
          <w:sz w:val="28"/>
          <w:szCs w:val="28"/>
          <w:lang w:eastAsia="en-US"/>
        </w:rPr>
        <w:t xml:space="preserve">(промислового) </w:t>
      </w:r>
      <w:r w:rsidRPr="00B92C8B">
        <w:rPr>
          <w:rFonts w:ascii="Times New Roman" w:eastAsia="Arial" w:hAnsi="Times New Roman" w:cs="Times New Roman"/>
          <w:sz w:val="28"/>
          <w:szCs w:val="28"/>
        </w:rPr>
        <w:t>парку пропонується наступна просторова конфігурація профілю. Схема (наприклад, ширина) дороги і тротуару може бути змінена у відповідності до вимог інвестора, правил техніки безпеки, або інших норм. В залежності від розташування дороги, тротуари по «обидва боки» дороги можуть бути замінені на тротуари «з одного боку». Це ж саме стосується інших показників</w:t>
      </w:r>
    </w:p>
    <w:p w14:paraId="34875421" w14:textId="2A5BD2BC" w:rsidR="00A91A35" w:rsidRDefault="002D55BB" w:rsidP="00B97314">
      <w:pPr>
        <w:pStyle w:val="2"/>
        <w:pBdr>
          <w:bottom w:val="single" w:sz="12" w:space="1" w:color="4F6228"/>
        </w:pBdr>
        <w:ind w:right="-2"/>
        <w:rPr>
          <w:rFonts w:ascii="Times New Roman" w:eastAsia="Times New Roman" w:hAnsi="Times New Roman" w:cs="Times New Roman"/>
          <w:b w:val="0"/>
          <w:color w:val="000000"/>
          <w:sz w:val="44"/>
          <w:szCs w:val="44"/>
        </w:rPr>
      </w:pPr>
      <w:bookmarkStart w:id="16" w:name="_3j2qqm3" w:colFirst="0" w:colLast="0"/>
      <w:bookmarkEnd w:id="16"/>
      <w:r>
        <w:rPr>
          <w:rFonts w:ascii="Times New Roman" w:eastAsia="Times New Roman" w:hAnsi="Times New Roman" w:cs="Times New Roman"/>
          <w:b w:val="0"/>
          <w:color w:val="000000"/>
          <w:sz w:val="44"/>
          <w:szCs w:val="44"/>
        </w:rPr>
        <w:t>8</w:t>
      </w:r>
      <w:r w:rsidR="009B586F">
        <w:rPr>
          <w:rFonts w:ascii="Times New Roman" w:eastAsia="Times New Roman" w:hAnsi="Times New Roman" w:cs="Times New Roman"/>
          <w:b w:val="0"/>
          <w:color w:val="000000"/>
          <w:sz w:val="44"/>
          <w:szCs w:val="44"/>
        </w:rPr>
        <w:t xml:space="preserve">. </w:t>
      </w:r>
      <w:r>
        <w:rPr>
          <w:rFonts w:ascii="Times New Roman" w:eastAsia="Times New Roman" w:hAnsi="Times New Roman" w:cs="Times New Roman"/>
          <w:b w:val="0"/>
          <w:color w:val="000000"/>
          <w:sz w:val="44"/>
          <w:szCs w:val="44"/>
        </w:rPr>
        <w:t>План розвитку індустріального</w:t>
      </w:r>
      <w:r w:rsidR="00B75F72" w:rsidRPr="00B75F72">
        <w:rPr>
          <w:rFonts w:ascii="Times New Roman" w:eastAsia="Times New Roman" w:hAnsi="Times New Roman" w:cs="Times New Roman"/>
          <w:b w:val="0"/>
          <w:color w:val="000000"/>
          <w:sz w:val="44"/>
          <w:szCs w:val="44"/>
        </w:rPr>
        <w:t xml:space="preserve">(промислового) </w:t>
      </w:r>
      <w:r>
        <w:rPr>
          <w:rFonts w:ascii="Times New Roman" w:eastAsia="Times New Roman" w:hAnsi="Times New Roman" w:cs="Times New Roman"/>
          <w:b w:val="0"/>
          <w:color w:val="000000"/>
          <w:sz w:val="44"/>
          <w:szCs w:val="44"/>
        </w:rPr>
        <w:t>парку</w:t>
      </w:r>
    </w:p>
    <w:p w14:paraId="46B34317" w14:textId="7C483378" w:rsidR="00A91A35" w:rsidRPr="00DE1505" w:rsidRDefault="002D55BB" w:rsidP="00791693">
      <w:pPr>
        <w:widowControl w:val="0"/>
        <w:ind w:firstLine="284"/>
        <w:jc w:val="both"/>
        <w:rPr>
          <w:rFonts w:ascii="Times New Roman" w:eastAsia="Times New Roman" w:hAnsi="Times New Roman" w:cs="Times New Roman"/>
          <w:sz w:val="28"/>
          <w:szCs w:val="28"/>
        </w:rPr>
      </w:pPr>
      <w:r w:rsidRPr="00DE1505">
        <w:rPr>
          <w:rFonts w:ascii="Times New Roman" w:eastAsia="Times New Roman" w:hAnsi="Times New Roman" w:cs="Times New Roman"/>
          <w:sz w:val="28"/>
          <w:szCs w:val="28"/>
        </w:rPr>
        <w:t>Розглянемо план розвитку індустріального</w:t>
      </w:r>
      <w:r w:rsidR="007E024F">
        <w:rPr>
          <w:rFonts w:ascii="Times New Roman" w:eastAsia="Times New Roman" w:hAnsi="Times New Roman" w:cs="Times New Roman"/>
          <w:sz w:val="28"/>
          <w:szCs w:val="28"/>
        </w:rPr>
        <w:t xml:space="preserve"> </w:t>
      </w:r>
      <w:r w:rsidR="007E024F">
        <w:rPr>
          <w:rFonts w:ascii="Times New Roman" w:eastAsia="Tahoma" w:hAnsi="Times New Roman" w:cs="Times New Roman"/>
          <w:sz w:val="28"/>
          <w:szCs w:val="28"/>
          <w:lang w:eastAsia="en-US"/>
        </w:rPr>
        <w:t>(промислового)</w:t>
      </w:r>
      <w:r w:rsidRPr="00DE1505">
        <w:rPr>
          <w:rFonts w:ascii="Times New Roman" w:eastAsia="Times New Roman" w:hAnsi="Times New Roman" w:cs="Times New Roman"/>
          <w:sz w:val="28"/>
          <w:szCs w:val="28"/>
        </w:rPr>
        <w:t xml:space="preserve"> парку в двох вимірах – часовому і просторовому.</w:t>
      </w:r>
    </w:p>
    <w:p w14:paraId="66219FAC" w14:textId="77777777" w:rsidR="00A91A35" w:rsidRPr="00DE1505" w:rsidRDefault="00A91A35" w:rsidP="00B75F72">
      <w:pPr>
        <w:widowControl w:val="0"/>
        <w:ind w:right="-286" w:firstLine="426"/>
        <w:jc w:val="both"/>
        <w:rPr>
          <w:rFonts w:ascii="Times New Roman" w:eastAsia="Times New Roman" w:hAnsi="Times New Roman" w:cs="Times New Roman"/>
          <w:b/>
          <w:i/>
          <w:sz w:val="28"/>
          <w:szCs w:val="28"/>
        </w:rPr>
      </w:pPr>
    </w:p>
    <w:p w14:paraId="1C155761" w14:textId="77777777" w:rsidR="00893DF1" w:rsidRDefault="002D55BB" w:rsidP="00893DF1">
      <w:pPr>
        <w:widowControl w:val="0"/>
        <w:ind w:firstLine="426"/>
        <w:jc w:val="both"/>
        <w:rPr>
          <w:rFonts w:ascii="Times New Roman" w:eastAsia="Times New Roman" w:hAnsi="Times New Roman" w:cs="Times New Roman"/>
          <w:b/>
          <w:i/>
          <w:sz w:val="28"/>
          <w:szCs w:val="28"/>
        </w:rPr>
      </w:pPr>
      <w:r w:rsidRPr="00DE1505">
        <w:rPr>
          <w:rFonts w:ascii="Times New Roman" w:eastAsia="Times New Roman" w:hAnsi="Times New Roman" w:cs="Times New Roman"/>
          <w:b/>
          <w:i/>
          <w:sz w:val="28"/>
          <w:szCs w:val="28"/>
        </w:rPr>
        <w:t>8.1 В просторовому вимірі</w:t>
      </w:r>
    </w:p>
    <w:p w14:paraId="022C1E2E" w14:textId="32EF87F3" w:rsidR="00A91A35" w:rsidRPr="00DE1505" w:rsidRDefault="003A10A4" w:rsidP="00893DF1">
      <w:pPr>
        <w:widowControl w:val="0"/>
        <w:spacing w:after="240"/>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2D55BB" w:rsidRPr="00DE1505">
        <w:rPr>
          <w:rFonts w:ascii="Times New Roman" w:eastAsia="Times New Roman" w:hAnsi="Times New Roman" w:cs="Times New Roman"/>
          <w:sz w:val="28"/>
          <w:szCs w:val="28"/>
        </w:rPr>
        <w:t xml:space="preserve">лоща індустріального </w:t>
      </w:r>
      <w:r w:rsidR="00EB20E6">
        <w:rPr>
          <w:rFonts w:ascii="Times New Roman" w:eastAsia="Tahoma" w:hAnsi="Times New Roman" w:cs="Times New Roman"/>
          <w:sz w:val="28"/>
          <w:szCs w:val="28"/>
          <w:lang w:eastAsia="en-US"/>
        </w:rPr>
        <w:t xml:space="preserve">(промислового) </w:t>
      </w:r>
      <w:r w:rsidR="002D55BB" w:rsidRPr="00DE1505">
        <w:rPr>
          <w:rFonts w:ascii="Times New Roman" w:eastAsia="Times New Roman" w:hAnsi="Times New Roman" w:cs="Times New Roman"/>
          <w:sz w:val="28"/>
          <w:szCs w:val="28"/>
        </w:rPr>
        <w:t xml:space="preserve">парку, запланована під розміщення промислових потужностей становить </w:t>
      </w:r>
      <w:r w:rsidR="00120534" w:rsidRPr="00DE1505">
        <w:rPr>
          <w:rFonts w:ascii="Times New Roman" w:eastAsia="Times New Roman" w:hAnsi="Times New Roman" w:cs="Times New Roman"/>
          <w:sz w:val="28"/>
          <w:szCs w:val="28"/>
        </w:rPr>
        <w:t xml:space="preserve">39,8359 га </w:t>
      </w:r>
      <w:r w:rsidR="002D55BB" w:rsidRPr="00DE1505">
        <w:rPr>
          <w:rFonts w:ascii="Times New Roman" w:eastAsia="Times New Roman" w:hAnsi="Times New Roman" w:cs="Times New Roman"/>
          <w:sz w:val="28"/>
          <w:szCs w:val="28"/>
        </w:rPr>
        <w:t xml:space="preserve">поділена на </w:t>
      </w:r>
      <w:r w:rsidR="00C9010B" w:rsidRPr="00DE1505">
        <w:rPr>
          <w:rFonts w:ascii="Times New Roman" w:eastAsia="Times New Roman" w:hAnsi="Times New Roman" w:cs="Times New Roman"/>
          <w:sz w:val="28"/>
          <w:szCs w:val="28"/>
        </w:rPr>
        <w:t>2</w:t>
      </w:r>
      <w:r w:rsidR="002D55BB" w:rsidRPr="00DE1505">
        <w:rPr>
          <w:rFonts w:ascii="Times New Roman" w:eastAsia="Times New Roman" w:hAnsi="Times New Roman" w:cs="Times New Roman"/>
          <w:sz w:val="28"/>
          <w:szCs w:val="28"/>
        </w:rPr>
        <w:t xml:space="preserve"> су</w:t>
      </w:r>
      <w:r w:rsidR="00C7737E">
        <w:rPr>
          <w:rFonts w:ascii="Times New Roman" w:eastAsia="Times New Roman" w:hAnsi="Times New Roman" w:cs="Times New Roman"/>
          <w:sz w:val="28"/>
          <w:szCs w:val="28"/>
        </w:rPr>
        <w:t xml:space="preserve">міжні </w:t>
      </w:r>
      <w:r w:rsidR="002D55BB" w:rsidRPr="00DE1505">
        <w:rPr>
          <w:rFonts w:ascii="Times New Roman" w:eastAsia="Times New Roman" w:hAnsi="Times New Roman" w:cs="Times New Roman"/>
          <w:sz w:val="28"/>
          <w:szCs w:val="28"/>
        </w:rPr>
        <w:t>ділянк</w:t>
      </w:r>
      <w:r w:rsidR="00120534" w:rsidRPr="00DE1505">
        <w:rPr>
          <w:rFonts w:ascii="Times New Roman" w:eastAsia="Times New Roman" w:hAnsi="Times New Roman" w:cs="Times New Roman"/>
          <w:sz w:val="28"/>
          <w:szCs w:val="28"/>
        </w:rPr>
        <w:t>и</w:t>
      </w:r>
      <w:r w:rsidR="002D55BB" w:rsidRPr="00DE1505">
        <w:rPr>
          <w:rFonts w:ascii="Times New Roman" w:eastAsia="Times New Roman" w:hAnsi="Times New Roman" w:cs="Times New Roman"/>
          <w:sz w:val="28"/>
          <w:szCs w:val="28"/>
        </w:rPr>
        <w:t>.</w:t>
      </w:r>
    </w:p>
    <w:p w14:paraId="2773A726" w14:textId="5A3E5EFD" w:rsidR="00A91A35" w:rsidRPr="00DE1505" w:rsidRDefault="002D55BB" w:rsidP="00B158D8">
      <w:pPr>
        <w:widowControl w:val="0"/>
        <w:ind w:firstLine="284"/>
        <w:jc w:val="both"/>
        <w:rPr>
          <w:rFonts w:ascii="Times New Roman" w:eastAsia="Times New Roman" w:hAnsi="Times New Roman" w:cs="Times New Roman"/>
          <w:sz w:val="28"/>
          <w:szCs w:val="28"/>
        </w:rPr>
      </w:pPr>
      <w:r w:rsidRPr="00DE1505">
        <w:rPr>
          <w:rFonts w:ascii="Times New Roman" w:eastAsia="Times New Roman" w:hAnsi="Times New Roman" w:cs="Times New Roman"/>
          <w:sz w:val="28"/>
          <w:szCs w:val="28"/>
        </w:rPr>
        <w:lastRenderedPageBreak/>
        <w:t xml:space="preserve">Ключовим фактором успіху реалізації проекту створення індустріального </w:t>
      </w:r>
      <w:r w:rsidR="00EB20E6">
        <w:rPr>
          <w:rFonts w:ascii="Times New Roman" w:eastAsia="Tahoma" w:hAnsi="Times New Roman" w:cs="Times New Roman"/>
          <w:sz w:val="28"/>
          <w:szCs w:val="28"/>
          <w:lang w:eastAsia="en-US"/>
        </w:rPr>
        <w:t xml:space="preserve">(промислового) </w:t>
      </w:r>
      <w:r w:rsidRPr="00DE1505">
        <w:rPr>
          <w:rFonts w:ascii="Times New Roman" w:eastAsia="Times New Roman" w:hAnsi="Times New Roman" w:cs="Times New Roman"/>
          <w:sz w:val="28"/>
          <w:szCs w:val="28"/>
        </w:rPr>
        <w:t xml:space="preserve">парку є залучення так званих «якірних» інвесторів до майданчиків І, ІІ, ІІІ або IV. «Якірний» інвестор – це сильна вітчизняна або іноземна компанія. Зазвичай, після «якірного» інвестора </w:t>
      </w:r>
      <w:r w:rsidR="00E23335">
        <w:rPr>
          <w:rFonts w:ascii="Times New Roman" w:eastAsia="Times New Roman" w:hAnsi="Times New Roman" w:cs="Times New Roman"/>
          <w:sz w:val="28"/>
          <w:szCs w:val="28"/>
        </w:rPr>
        <w:t>є можливість залучення</w:t>
      </w:r>
      <w:r w:rsidRPr="00DE1505">
        <w:rPr>
          <w:rFonts w:ascii="Times New Roman" w:eastAsia="Times New Roman" w:hAnsi="Times New Roman" w:cs="Times New Roman"/>
          <w:sz w:val="28"/>
          <w:szCs w:val="28"/>
        </w:rPr>
        <w:t xml:space="preserve"> інших інвесторів. Профіль компанії ключового інвестора часто визначає напрямок діяльності парку загалом. Таким чином, «якірний» інвестор сприятиме розбудові цілого парку.</w:t>
      </w:r>
    </w:p>
    <w:p w14:paraId="1AE02FAE" w14:textId="77777777" w:rsidR="00A91A35" w:rsidRPr="00633DEB" w:rsidRDefault="002D55BB" w:rsidP="00B158D8">
      <w:pPr>
        <w:widowControl w:val="0"/>
        <w:ind w:firstLine="284"/>
        <w:jc w:val="both"/>
        <w:rPr>
          <w:rFonts w:ascii="Times New Roman" w:eastAsia="Times New Roman" w:hAnsi="Times New Roman" w:cs="Times New Roman"/>
          <w:sz w:val="28"/>
          <w:szCs w:val="28"/>
        </w:rPr>
      </w:pPr>
      <w:r w:rsidRPr="00DE1505">
        <w:rPr>
          <w:rFonts w:ascii="Times New Roman" w:eastAsia="Times New Roman" w:hAnsi="Times New Roman" w:cs="Times New Roman"/>
          <w:sz w:val="28"/>
          <w:szCs w:val="28"/>
        </w:rPr>
        <w:t xml:space="preserve">Виходячи з міркувань забезпечення гнучких планувальних рішень для майбутніх інвесторів, специфіки визначеної ділянки - невизначеність пріоритетних розмірів ділянок з точки зору комерційного попиту, запропоновано орієнтовний варіанти поділу території на земельні ділянки і розміщення на них </w:t>
      </w:r>
      <w:r w:rsidRPr="00633DEB">
        <w:rPr>
          <w:rFonts w:ascii="Times New Roman" w:eastAsia="Times New Roman" w:hAnsi="Times New Roman" w:cs="Times New Roman"/>
          <w:sz w:val="28"/>
          <w:szCs w:val="28"/>
        </w:rPr>
        <w:t>виробничо-складських об'єктів:</w:t>
      </w:r>
    </w:p>
    <w:p w14:paraId="1A8511F8" w14:textId="77777777" w:rsidR="00A91A35" w:rsidRPr="00633DEB" w:rsidRDefault="002D55BB" w:rsidP="00B158D8">
      <w:pPr>
        <w:pBdr>
          <w:top w:val="nil"/>
          <w:left w:val="nil"/>
          <w:bottom w:val="nil"/>
          <w:right w:val="nil"/>
          <w:between w:val="nil"/>
        </w:pBdr>
        <w:ind w:firstLine="284"/>
        <w:jc w:val="both"/>
        <w:rPr>
          <w:rFonts w:ascii="Times New Roman" w:eastAsia="Times New Roman" w:hAnsi="Times New Roman" w:cs="Times New Roman"/>
          <w:i/>
          <w:sz w:val="28"/>
          <w:szCs w:val="28"/>
          <w:u w:val="single"/>
        </w:rPr>
      </w:pPr>
      <w:r w:rsidRPr="00633DEB">
        <w:rPr>
          <w:rFonts w:ascii="Times New Roman" w:eastAsia="Times New Roman" w:hAnsi="Times New Roman" w:cs="Times New Roman"/>
          <w:i/>
          <w:sz w:val="28"/>
          <w:szCs w:val="28"/>
          <w:u w:val="single"/>
        </w:rPr>
        <w:t>Майданчик I:</w:t>
      </w:r>
    </w:p>
    <w:p w14:paraId="7E0F1116" w14:textId="38EBB8EF" w:rsidR="00A91A35" w:rsidRPr="00633DEB" w:rsidRDefault="003134DE" w:rsidP="00B158D8">
      <w:pPr>
        <w:pBdr>
          <w:top w:val="nil"/>
          <w:left w:val="nil"/>
          <w:bottom w:val="nil"/>
          <w:right w:val="nil"/>
          <w:between w:val="nil"/>
        </w:pBdr>
        <w:ind w:firstLine="284"/>
        <w:jc w:val="both"/>
        <w:rPr>
          <w:rFonts w:ascii="Times New Roman" w:eastAsia="Times New Roman" w:hAnsi="Times New Roman" w:cs="Times New Roman"/>
          <w:sz w:val="28"/>
          <w:szCs w:val="28"/>
        </w:rPr>
      </w:pPr>
      <w:r w:rsidRPr="00633DEB">
        <w:rPr>
          <w:rFonts w:ascii="Times New Roman" w:eastAsia="Times New Roman" w:hAnsi="Times New Roman" w:cs="Times New Roman"/>
          <w:sz w:val="28"/>
          <w:szCs w:val="28"/>
        </w:rPr>
        <w:t>М</w:t>
      </w:r>
      <w:r w:rsidR="002D55BB" w:rsidRPr="00633DEB">
        <w:rPr>
          <w:rFonts w:ascii="Times New Roman" w:eastAsia="Times New Roman" w:hAnsi="Times New Roman" w:cs="Times New Roman"/>
          <w:sz w:val="28"/>
          <w:szCs w:val="28"/>
        </w:rPr>
        <w:t>оже задовольнити потреби близько 1-2 інвесторів, яким необхідні малі (до 2 га)  майданчики, окрім випадків появи «якірного» інвестора.</w:t>
      </w:r>
    </w:p>
    <w:p w14:paraId="214DA012" w14:textId="77777777" w:rsidR="00A91A35" w:rsidRPr="00633DEB" w:rsidRDefault="002D55BB" w:rsidP="00B158D8">
      <w:pPr>
        <w:pBdr>
          <w:top w:val="nil"/>
          <w:left w:val="nil"/>
          <w:bottom w:val="nil"/>
          <w:right w:val="nil"/>
          <w:between w:val="nil"/>
        </w:pBdr>
        <w:ind w:firstLine="284"/>
        <w:jc w:val="both"/>
        <w:rPr>
          <w:rFonts w:ascii="Times New Roman" w:eastAsia="Times New Roman" w:hAnsi="Times New Roman" w:cs="Times New Roman"/>
          <w:i/>
          <w:sz w:val="28"/>
          <w:szCs w:val="28"/>
          <w:u w:val="single"/>
        </w:rPr>
      </w:pPr>
      <w:r w:rsidRPr="00633DEB">
        <w:rPr>
          <w:rFonts w:ascii="Times New Roman" w:eastAsia="Times New Roman" w:hAnsi="Times New Roman" w:cs="Times New Roman"/>
          <w:i/>
          <w:sz w:val="28"/>
          <w:szCs w:val="28"/>
          <w:u w:val="single"/>
        </w:rPr>
        <w:t xml:space="preserve">Майданчик II: </w:t>
      </w:r>
    </w:p>
    <w:p w14:paraId="3A02A1F7" w14:textId="6A66B53E" w:rsidR="00A91A35" w:rsidRPr="00633DEB" w:rsidRDefault="003134DE" w:rsidP="00B158D8">
      <w:pPr>
        <w:pBdr>
          <w:top w:val="nil"/>
          <w:left w:val="nil"/>
          <w:bottom w:val="nil"/>
          <w:right w:val="nil"/>
          <w:between w:val="nil"/>
        </w:pBdr>
        <w:ind w:firstLine="284"/>
        <w:jc w:val="both"/>
        <w:rPr>
          <w:rFonts w:ascii="Times New Roman" w:eastAsia="Times New Roman" w:hAnsi="Times New Roman" w:cs="Times New Roman"/>
          <w:sz w:val="28"/>
          <w:szCs w:val="28"/>
        </w:rPr>
      </w:pPr>
      <w:r w:rsidRPr="00633DEB">
        <w:rPr>
          <w:rFonts w:ascii="Times New Roman" w:eastAsia="Times New Roman" w:hAnsi="Times New Roman" w:cs="Times New Roman"/>
          <w:sz w:val="28"/>
          <w:szCs w:val="28"/>
        </w:rPr>
        <w:t>С</w:t>
      </w:r>
      <w:r w:rsidR="002D55BB" w:rsidRPr="00633DEB">
        <w:rPr>
          <w:rFonts w:ascii="Times New Roman" w:eastAsia="Times New Roman" w:hAnsi="Times New Roman" w:cs="Times New Roman"/>
          <w:sz w:val="28"/>
          <w:szCs w:val="28"/>
        </w:rPr>
        <w:t>хожий з майданчиком І, - може задовольнити потреби близько 1-2 інвесторів, яким необхідні малі (до 2 га) майданчики, окрім випадків появи «якірного» інвестора.</w:t>
      </w:r>
    </w:p>
    <w:p w14:paraId="7C55033A" w14:textId="77777777" w:rsidR="00A91A35" w:rsidRPr="00633DEB" w:rsidRDefault="002D55BB" w:rsidP="00B158D8">
      <w:pPr>
        <w:pBdr>
          <w:top w:val="nil"/>
          <w:left w:val="nil"/>
          <w:bottom w:val="nil"/>
          <w:right w:val="nil"/>
          <w:between w:val="nil"/>
        </w:pBdr>
        <w:ind w:firstLine="284"/>
        <w:jc w:val="both"/>
        <w:rPr>
          <w:rFonts w:ascii="Times New Roman" w:eastAsia="Times New Roman" w:hAnsi="Times New Roman" w:cs="Times New Roman"/>
          <w:i/>
          <w:sz w:val="28"/>
          <w:szCs w:val="28"/>
          <w:u w:val="single"/>
        </w:rPr>
      </w:pPr>
      <w:r w:rsidRPr="00633DEB">
        <w:rPr>
          <w:rFonts w:ascii="Times New Roman" w:eastAsia="Times New Roman" w:hAnsi="Times New Roman" w:cs="Times New Roman"/>
          <w:i/>
          <w:sz w:val="28"/>
          <w:szCs w:val="28"/>
          <w:u w:val="single"/>
        </w:rPr>
        <w:t xml:space="preserve">Майданчики III та ІV: </w:t>
      </w:r>
    </w:p>
    <w:p w14:paraId="6469D54F" w14:textId="6D838C3D" w:rsidR="00A91A35" w:rsidRPr="00633DEB" w:rsidRDefault="002D55BB" w:rsidP="00B158D8">
      <w:pPr>
        <w:pBdr>
          <w:top w:val="nil"/>
          <w:left w:val="nil"/>
          <w:bottom w:val="nil"/>
          <w:right w:val="nil"/>
          <w:between w:val="nil"/>
        </w:pBdr>
        <w:ind w:firstLine="284"/>
        <w:jc w:val="both"/>
        <w:rPr>
          <w:rFonts w:ascii="Times New Roman" w:eastAsia="Times New Roman" w:hAnsi="Times New Roman" w:cs="Times New Roman"/>
          <w:sz w:val="28"/>
          <w:szCs w:val="28"/>
        </w:rPr>
      </w:pPr>
      <w:r w:rsidRPr="00633DEB">
        <w:rPr>
          <w:rFonts w:ascii="Times New Roman" w:eastAsia="Times New Roman" w:hAnsi="Times New Roman" w:cs="Times New Roman"/>
          <w:sz w:val="28"/>
          <w:szCs w:val="28"/>
        </w:rPr>
        <w:t xml:space="preserve">Майданчики ІІІ та IV </w:t>
      </w:r>
      <w:r w:rsidR="00886121" w:rsidRPr="00633DEB">
        <w:rPr>
          <w:rFonts w:ascii="Times New Roman" w:eastAsia="Times New Roman" w:hAnsi="Times New Roman" w:cs="Times New Roman"/>
          <w:sz w:val="28"/>
          <w:szCs w:val="28"/>
        </w:rPr>
        <w:t xml:space="preserve">- </w:t>
      </w:r>
      <w:r w:rsidRPr="00633DEB">
        <w:rPr>
          <w:rFonts w:ascii="Times New Roman" w:eastAsia="Times New Roman" w:hAnsi="Times New Roman" w:cs="Times New Roman"/>
          <w:sz w:val="28"/>
          <w:szCs w:val="28"/>
        </w:rPr>
        <w:t xml:space="preserve">землі майбутнього індустріального </w:t>
      </w:r>
      <w:r w:rsidR="00EB20E6">
        <w:rPr>
          <w:rFonts w:ascii="Times New Roman" w:eastAsia="Tahoma" w:hAnsi="Times New Roman" w:cs="Times New Roman"/>
          <w:sz w:val="28"/>
          <w:szCs w:val="28"/>
          <w:lang w:eastAsia="en-US"/>
        </w:rPr>
        <w:t xml:space="preserve">(промислового) </w:t>
      </w:r>
      <w:r w:rsidRPr="00633DEB">
        <w:rPr>
          <w:rFonts w:ascii="Times New Roman" w:eastAsia="Times New Roman" w:hAnsi="Times New Roman" w:cs="Times New Roman"/>
          <w:sz w:val="28"/>
          <w:szCs w:val="28"/>
        </w:rPr>
        <w:t>парку і передбачені для розміщення як виробництв так і адміністративних будівель.</w:t>
      </w:r>
    </w:p>
    <w:p w14:paraId="4B2920AC" w14:textId="77777777" w:rsidR="00A91A35" w:rsidRPr="00633DEB" w:rsidRDefault="002D55BB" w:rsidP="00B158D8">
      <w:pPr>
        <w:pBdr>
          <w:top w:val="nil"/>
          <w:left w:val="nil"/>
          <w:bottom w:val="nil"/>
          <w:right w:val="nil"/>
          <w:between w:val="nil"/>
        </w:pBdr>
        <w:ind w:firstLine="284"/>
        <w:jc w:val="both"/>
        <w:rPr>
          <w:rFonts w:ascii="Times New Roman" w:eastAsia="Times New Roman" w:hAnsi="Times New Roman" w:cs="Times New Roman"/>
          <w:sz w:val="28"/>
          <w:szCs w:val="28"/>
        </w:rPr>
      </w:pPr>
      <w:r w:rsidRPr="00633DEB">
        <w:rPr>
          <w:rFonts w:ascii="Times New Roman" w:eastAsia="Times New Roman" w:hAnsi="Times New Roman" w:cs="Times New Roman"/>
          <w:sz w:val="28"/>
          <w:szCs w:val="28"/>
        </w:rPr>
        <w:t xml:space="preserve"> Вони можуть задовольнити потреби у землі принаймні до 3 інвесторів, майданчиками розмірами приблизно по 1,5 га.  </w:t>
      </w:r>
    </w:p>
    <w:p w14:paraId="768BC223" w14:textId="77777777" w:rsidR="00A91A35" w:rsidRPr="00633DEB" w:rsidRDefault="002D55BB" w:rsidP="00B158D8">
      <w:pPr>
        <w:pBdr>
          <w:top w:val="nil"/>
          <w:left w:val="nil"/>
          <w:bottom w:val="nil"/>
          <w:right w:val="nil"/>
          <w:between w:val="nil"/>
        </w:pBdr>
        <w:ind w:firstLine="284"/>
        <w:jc w:val="both"/>
        <w:rPr>
          <w:rFonts w:ascii="Times New Roman" w:eastAsia="Times New Roman" w:hAnsi="Times New Roman" w:cs="Times New Roman"/>
          <w:i/>
          <w:sz w:val="28"/>
          <w:szCs w:val="28"/>
          <w:u w:val="single"/>
        </w:rPr>
      </w:pPr>
      <w:r w:rsidRPr="00633DEB">
        <w:rPr>
          <w:rFonts w:ascii="Times New Roman" w:eastAsia="Times New Roman" w:hAnsi="Times New Roman" w:cs="Times New Roman"/>
          <w:i/>
          <w:sz w:val="28"/>
          <w:szCs w:val="28"/>
          <w:u w:val="single"/>
        </w:rPr>
        <w:t>Майданчики V</w:t>
      </w:r>
      <w:r w:rsidRPr="00633DEB">
        <w:rPr>
          <w:rFonts w:ascii="Arial" w:eastAsia="Arial" w:hAnsi="Arial" w:cs="Arial"/>
          <w:sz w:val="28"/>
          <w:szCs w:val="28"/>
        </w:rPr>
        <w:t xml:space="preserve">, </w:t>
      </w:r>
      <w:r w:rsidRPr="00633DEB">
        <w:rPr>
          <w:rFonts w:ascii="Times New Roman" w:eastAsia="Times New Roman" w:hAnsi="Times New Roman" w:cs="Times New Roman"/>
          <w:i/>
          <w:sz w:val="28"/>
          <w:szCs w:val="28"/>
          <w:u w:val="single"/>
        </w:rPr>
        <w:t xml:space="preserve">VI та VІI: </w:t>
      </w:r>
    </w:p>
    <w:p w14:paraId="6AA3AC41" w14:textId="149BBA78" w:rsidR="00A91A35" w:rsidRDefault="002D55BB" w:rsidP="00B158D8">
      <w:pPr>
        <w:pBdr>
          <w:top w:val="nil"/>
          <w:left w:val="nil"/>
          <w:bottom w:val="nil"/>
          <w:right w:val="nil"/>
          <w:between w:val="nil"/>
        </w:pBdr>
        <w:spacing w:after="240"/>
        <w:ind w:firstLine="284"/>
        <w:jc w:val="both"/>
        <w:rPr>
          <w:rFonts w:ascii="Times New Roman" w:eastAsia="Times New Roman" w:hAnsi="Times New Roman" w:cs="Times New Roman"/>
          <w:sz w:val="28"/>
          <w:szCs w:val="28"/>
        </w:rPr>
      </w:pPr>
      <w:r w:rsidRPr="00633DEB">
        <w:rPr>
          <w:rFonts w:ascii="Times New Roman" w:eastAsia="Times New Roman" w:hAnsi="Times New Roman" w:cs="Times New Roman"/>
          <w:sz w:val="28"/>
          <w:szCs w:val="28"/>
        </w:rPr>
        <w:t>Займають площу 15,0 га землі майбутнього парку і передбачаються для розміщення промислових зон у поєднанні з логістичними територіями та зонами розміщення енергогенеруючих потужностей, що функціонують на відновлюваних джерелах енергії. Має можливість забезпечити потреби до 4  інвесторів.</w:t>
      </w:r>
    </w:p>
    <w:p w14:paraId="70B451B3" w14:textId="77777777" w:rsidR="00A91A35" w:rsidRPr="00886121" w:rsidRDefault="002D55BB">
      <w:pPr>
        <w:widowControl w:val="0"/>
        <w:ind w:firstLine="426"/>
        <w:jc w:val="both"/>
        <w:rPr>
          <w:rFonts w:ascii="Times New Roman" w:eastAsia="Times New Roman" w:hAnsi="Times New Roman" w:cs="Times New Roman"/>
          <w:b/>
          <w:sz w:val="28"/>
          <w:szCs w:val="28"/>
        </w:rPr>
      </w:pPr>
      <w:r w:rsidRPr="00886121">
        <w:rPr>
          <w:rFonts w:ascii="Times New Roman" w:eastAsia="Times New Roman" w:hAnsi="Times New Roman" w:cs="Times New Roman"/>
          <w:b/>
          <w:sz w:val="28"/>
          <w:szCs w:val="28"/>
        </w:rPr>
        <w:t xml:space="preserve">При розробці  зонування території  парку враховуватиметься наступне: </w:t>
      </w:r>
    </w:p>
    <w:p w14:paraId="50AF4699" w14:textId="77777777" w:rsidR="00A91A35" w:rsidRPr="00886121" w:rsidRDefault="002D55BB" w:rsidP="00864814">
      <w:pPr>
        <w:numPr>
          <w:ilvl w:val="0"/>
          <w:numId w:val="20"/>
        </w:numPr>
        <w:pBdr>
          <w:top w:val="nil"/>
          <w:left w:val="nil"/>
          <w:bottom w:val="nil"/>
          <w:right w:val="nil"/>
          <w:between w:val="nil"/>
        </w:pBdr>
        <w:ind w:left="284" w:hanging="283"/>
        <w:jc w:val="both"/>
        <w:rPr>
          <w:color w:val="000000"/>
          <w:sz w:val="28"/>
          <w:szCs w:val="28"/>
        </w:rPr>
      </w:pPr>
      <w:r w:rsidRPr="00886121">
        <w:rPr>
          <w:rFonts w:ascii="Times New Roman" w:eastAsia="Times New Roman" w:hAnsi="Times New Roman" w:cs="Times New Roman"/>
          <w:color w:val="000000"/>
          <w:sz w:val="28"/>
          <w:szCs w:val="28"/>
        </w:rPr>
        <w:t>Розміщення виробництва у відповідності до можливого екологічного впливу, в схожих зонах, з мінімізацією впливу на інші зони парку.</w:t>
      </w:r>
    </w:p>
    <w:p w14:paraId="6F343E1C" w14:textId="77777777" w:rsidR="00A91A35" w:rsidRPr="00886121" w:rsidRDefault="002D55BB" w:rsidP="00864814">
      <w:pPr>
        <w:numPr>
          <w:ilvl w:val="0"/>
          <w:numId w:val="20"/>
        </w:numPr>
        <w:pBdr>
          <w:top w:val="nil"/>
          <w:left w:val="nil"/>
          <w:bottom w:val="nil"/>
          <w:right w:val="nil"/>
          <w:between w:val="nil"/>
        </w:pBdr>
        <w:ind w:left="284" w:hanging="283"/>
        <w:jc w:val="both"/>
        <w:rPr>
          <w:color w:val="000000"/>
          <w:sz w:val="28"/>
          <w:szCs w:val="28"/>
        </w:rPr>
      </w:pPr>
      <w:r w:rsidRPr="00886121">
        <w:rPr>
          <w:rFonts w:ascii="Times New Roman" w:eastAsia="Times New Roman" w:hAnsi="Times New Roman" w:cs="Times New Roman"/>
          <w:color w:val="000000"/>
          <w:sz w:val="28"/>
          <w:szCs w:val="28"/>
        </w:rPr>
        <w:t>Розмір територій характерний для розміщення підприємств пріоритетних, у відповідності до цієї концепції,  галузей промисловості.</w:t>
      </w:r>
    </w:p>
    <w:p w14:paraId="423FB2E8" w14:textId="77777777" w:rsidR="00A91A35" w:rsidRPr="00886121" w:rsidRDefault="002D55BB" w:rsidP="00864814">
      <w:pPr>
        <w:numPr>
          <w:ilvl w:val="0"/>
          <w:numId w:val="20"/>
        </w:numPr>
        <w:pBdr>
          <w:top w:val="nil"/>
          <w:left w:val="nil"/>
          <w:bottom w:val="nil"/>
          <w:right w:val="nil"/>
          <w:between w:val="nil"/>
        </w:pBdr>
        <w:ind w:left="284" w:hanging="283"/>
        <w:jc w:val="both"/>
        <w:rPr>
          <w:color w:val="000000"/>
          <w:sz w:val="28"/>
          <w:szCs w:val="28"/>
        </w:rPr>
      </w:pPr>
      <w:r w:rsidRPr="00886121">
        <w:rPr>
          <w:rFonts w:ascii="Times New Roman" w:eastAsia="Times New Roman" w:hAnsi="Times New Roman" w:cs="Times New Roman"/>
          <w:color w:val="000000"/>
          <w:sz w:val="28"/>
          <w:szCs w:val="28"/>
        </w:rPr>
        <w:t>Близькість до автомобільних шляхів загального користування.</w:t>
      </w:r>
    </w:p>
    <w:p w14:paraId="20BF3624" w14:textId="77777777" w:rsidR="00A91A35" w:rsidRPr="00886121" w:rsidRDefault="00A91A35">
      <w:pPr>
        <w:pBdr>
          <w:top w:val="nil"/>
          <w:left w:val="nil"/>
          <w:bottom w:val="nil"/>
          <w:right w:val="nil"/>
          <w:between w:val="nil"/>
        </w:pBdr>
        <w:jc w:val="both"/>
        <w:rPr>
          <w:rFonts w:ascii="Times New Roman" w:eastAsia="Times New Roman" w:hAnsi="Times New Roman" w:cs="Times New Roman"/>
          <w:color w:val="000000"/>
          <w:sz w:val="28"/>
          <w:szCs w:val="28"/>
        </w:rPr>
      </w:pPr>
    </w:p>
    <w:p w14:paraId="628CBDF8" w14:textId="33949AA7" w:rsidR="00A91A35" w:rsidRPr="00886121" w:rsidRDefault="002D55BB" w:rsidP="006E70AE">
      <w:pPr>
        <w:pBdr>
          <w:top w:val="nil"/>
          <w:left w:val="nil"/>
          <w:bottom w:val="nil"/>
          <w:right w:val="nil"/>
          <w:between w:val="nil"/>
        </w:pBdr>
        <w:ind w:firstLine="284"/>
        <w:jc w:val="both"/>
        <w:rPr>
          <w:rFonts w:ascii="Times New Roman" w:eastAsia="Times New Roman" w:hAnsi="Times New Roman" w:cs="Times New Roman"/>
          <w:color w:val="000000"/>
          <w:sz w:val="28"/>
          <w:szCs w:val="28"/>
        </w:rPr>
      </w:pPr>
      <w:r w:rsidRPr="00886121">
        <w:rPr>
          <w:rFonts w:ascii="Times New Roman" w:eastAsia="Times New Roman" w:hAnsi="Times New Roman" w:cs="Times New Roman"/>
          <w:color w:val="000000"/>
          <w:sz w:val="28"/>
          <w:szCs w:val="28"/>
        </w:rPr>
        <w:t xml:space="preserve">Універсальний просторовий план має на меті забезпечення вигідного розташування будівель на ділянці та оптимальне використання землі індустріального </w:t>
      </w:r>
      <w:r w:rsidR="00EB20E6">
        <w:rPr>
          <w:rFonts w:ascii="Times New Roman" w:eastAsia="Tahoma" w:hAnsi="Times New Roman" w:cs="Times New Roman"/>
          <w:sz w:val="28"/>
          <w:szCs w:val="28"/>
          <w:lang w:eastAsia="en-US"/>
        </w:rPr>
        <w:t xml:space="preserve">(промислового) </w:t>
      </w:r>
      <w:r w:rsidRPr="00886121">
        <w:rPr>
          <w:rFonts w:ascii="Times New Roman" w:eastAsia="Times New Roman" w:hAnsi="Times New Roman" w:cs="Times New Roman"/>
          <w:color w:val="000000"/>
          <w:sz w:val="28"/>
          <w:szCs w:val="28"/>
        </w:rPr>
        <w:t xml:space="preserve">парку. Виконуючи зонування ділянки, у концептуальному дизайні бралися до уваги такі основні чинники: </w:t>
      </w:r>
    </w:p>
    <w:p w14:paraId="4C60CA74" w14:textId="267E9297" w:rsidR="00A91A35" w:rsidRPr="00886121" w:rsidRDefault="002D55BB" w:rsidP="00864814">
      <w:pPr>
        <w:numPr>
          <w:ilvl w:val="0"/>
          <w:numId w:val="19"/>
        </w:numPr>
        <w:pBdr>
          <w:top w:val="nil"/>
          <w:left w:val="nil"/>
          <w:bottom w:val="nil"/>
          <w:right w:val="nil"/>
          <w:between w:val="nil"/>
        </w:pBdr>
        <w:ind w:left="284" w:hanging="283"/>
        <w:jc w:val="both"/>
        <w:rPr>
          <w:color w:val="000000"/>
          <w:sz w:val="28"/>
          <w:szCs w:val="28"/>
        </w:rPr>
      </w:pPr>
      <w:r w:rsidRPr="00886121">
        <w:rPr>
          <w:rFonts w:ascii="Times New Roman" w:eastAsia="Times New Roman" w:hAnsi="Times New Roman" w:cs="Times New Roman"/>
          <w:color w:val="000000"/>
          <w:sz w:val="28"/>
          <w:szCs w:val="28"/>
        </w:rPr>
        <w:t xml:space="preserve">Доступ до ділянки через регіональну/національну мережу доріг. </w:t>
      </w:r>
    </w:p>
    <w:p w14:paraId="3843AB8B" w14:textId="201D78C1" w:rsidR="00A91A35" w:rsidRPr="00886121" w:rsidRDefault="002D55BB" w:rsidP="00864814">
      <w:pPr>
        <w:numPr>
          <w:ilvl w:val="0"/>
          <w:numId w:val="19"/>
        </w:numPr>
        <w:pBdr>
          <w:top w:val="nil"/>
          <w:left w:val="nil"/>
          <w:bottom w:val="nil"/>
          <w:right w:val="nil"/>
          <w:between w:val="nil"/>
        </w:pBdr>
        <w:ind w:left="284" w:hanging="283"/>
        <w:jc w:val="both"/>
        <w:rPr>
          <w:color w:val="000000"/>
          <w:sz w:val="28"/>
          <w:szCs w:val="28"/>
        </w:rPr>
      </w:pPr>
      <w:r w:rsidRPr="00886121">
        <w:rPr>
          <w:rFonts w:ascii="Times New Roman" w:eastAsia="Times New Roman" w:hAnsi="Times New Roman" w:cs="Times New Roman"/>
          <w:color w:val="000000"/>
          <w:sz w:val="28"/>
          <w:szCs w:val="28"/>
        </w:rPr>
        <w:t xml:space="preserve">Наявність залізничної гілки з </w:t>
      </w:r>
      <w:r w:rsidR="00293EC7" w:rsidRPr="00886121">
        <w:rPr>
          <w:rFonts w:ascii="Times New Roman" w:eastAsia="Times New Roman" w:hAnsi="Times New Roman" w:cs="Times New Roman"/>
          <w:color w:val="000000"/>
          <w:sz w:val="28"/>
          <w:szCs w:val="28"/>
        </w:rPr>
        <w:t>південно</w:t>
      </w:r>
      <w:r w:rsidRPr="00886121">
        <w:rPr>
          <w:rFonts w:ascii="Times New Roman" w:eastAsia="Times New Roman" w:hAnsi="Times New Roman" w:cs="Times New Roman"/>
          <w:color w:val="000000"/>
          <w:sz w:val="28"/>
          <w:szCs w:val="28"/>
        </w:rPr>
        <w:t>-</w:t>
      </w:r>
      <w:r w:rsidR="00293EC7" w:rsidRPr="00886121">
        <w:rPr>
          <w:rFonts w:ascii="Times New Roman" w:eastAsia="Times New Roman" w:hAnsi="Times New Roman" w:cs="Times New Roman"/>
          <w:color w:val="000000"/>
          <w:sz w:val="28"/>
          <w:szCs w:val="28"/>
        </w:rPr>
        <w:t>східного</w:t>
      </w:r>
      <w:r w:rsidRPr="00886121">
        <w:rPr>
          <w:rFonts w:ascii="Times New Roman" w:eastAsia="Times New Roman" w:hAnsi="Times New Roman" w:cs="Times New Roman"/>
          <w:color w:val="000000"/>
          <w:sz w:val="28"/>
          <w:szCs w:val="28"/>
        </w:rPr>
        <w:t xml:space="preserve"> боку.</w:t>
      </w:r>
    </w:p>
    <w:p w14:paraId="2B9BC429" w14:textId="7FD74CA4" w:rsidR="00A91A35" w:rsidRPr="00886121" w:rsidRDefault="002D55BB" w:rsidP="00864814">
      <w:pPr>
        <w:numPr>
          <w:ilvl w:val="0"/>
          <w:numId w:val="19"/>
        </w:numPr>
        <w:pBdr>
          <w:top w:val="nil"/>
          <w:left w:val="nil"/>
          <w:bottom w:val="nil"/>
          <w:right w:val="nil"/>
          <w:between w:val="nil"/>
        </w:pBdr>
        <w:ind w:left="284" w:hanging="283"/>
        <w:jc w:val="both"/>
        <w:rPr>
          <w:color w:val="000000"/>
          <w:sz w:val="28"/>
          <w:szCs w:val="28"/>
        </w:rPr>
      </w:pPr>
      <w:r w:rsidRPr="00886121">
        <w:rPr>
          <w:rFonts w:ascii="Times New Roman" w:eastAsia="Times New Roman" w:hAnsi="Times New Roman" w:cs="Times New Roman"/>
          <w:color w:val="000000"/>
          <w:sz w:val="28"/>
          <w:szCs w:val="28"/>
        </w:rPr>
        <w:lastRenderedPageBreak/>
        <w:t xml:space="preserve">Створення індустріального </w:t>
      </w:r>
      <w:r w:rsidR="00EB20E6">
        <w:rPr>
          <w:rFonts w:ascii="Times New Roman" w:eastAsia="Tahoma" w:hAnsi="Times New Roman" w:cs="Times New Roman"/>
          <w:sz w:val="28"/>
          <w:szCs w:val="28"/>
          <w:lang w:eastAsia="en-US"/>
        </w:rPr>
        <w:t xml:space="preserve">(промислового) </w:t>
      </w:r>
      <w:r w:rsidRPr="00886121">
        <w:rPr>
          <w:rFonts w:ascii="Times New Roman" w:eastAsia="Times New Roman" w:hAnsi="Times New Roman" w:cs="Times New Roman"/>
          <w:color w:val="000000"/>
          <w:sz w:val="28"/>
          <w:szCs w:val="28"/>
        </w:rPr>
        <w:t>парку з максимально можливим використанням зелених насаджень для привабливого ландшафту.</w:t>
      </w:r>
    </w:p>
    <w:p w14:paraId="11C11E35" w14:textId="43D785DE" w:rsidR="00A91A35" w:rsidRPr="00886121" w:rsidRDefault="002D55BB" w:rsidP="00864814">
      <w:pPr>
        <w:numPr>
          <w:ilvl w:val="0"/>
          <w:numId w:val="19"/>
        </w:numPr>
        <w:pBdr>
          <w:top w:val="nil"/>
          <w:left w:val="nil"/>
          <w:bottom w:val="nil"/>
          <w:right w:val="nil"/>
          <w:between w:val="nil"/>
        </w:pBdr>
        <w:ind w:left="284" w:hanging="283"/>
        <w:jc w:val="both"/>
        <w:rPr>
          <w:color w:val="000000"/>
          <w:sz w:val="28"/>
          <w:szCs w:val="28"/>
        </w:rPr>
      </w:pPr>
      <w:r w:rsidRPr="00886121">
        <w:rPr>
          <w:rFonts w:ascii="Times New Roman" w:eastAsia="Times New Roman" w:hAnsi="Times New Roman" w:cs="Times New Roman"/>
          <w:color w:val="000000"/>
          <w:sz w:val="28"/>
          <w:szCs w:val="28"/>
        </w:rPr>
        <w:t xml:space="preserve">Розташування будівель з можливістю коригування щодо їх розміру та термінів виконання робіт. </w:t>
      </w:r>
    </w:p>
    <w:p w14:paraId="38B08B68" w14:textId="77777777" w:rsidR="00A91A35" w:rsidRPr="00886121" w:rsidRDefault="002D55BB" w:rsidP="00864814">
      <w:pPr>
        <w:numPr>
          <w:ilvl w:val="0"/>
          <w:numId w:val="19"/>
        </w:numPr>
        <w:pBdr>
          <w:top w:val="nil"/>
          <w:left w:val="nil"/>
          <w:bottom w:val="nil"/>
          <w:right w:val="nil"/>
          <w:between w:val="nil"/>
        </w:pBdr>
        <w:ind w:left="284" w:hanging="283"/>
        <w:jc w:val="both"/>
        <w:rPr>
          <w:color w:val="000000"/>
          <w:sz w:val="28"/>
          <w:szCs w:val="28"/>
        </w:rPr>
      </w:pPr>
      <w:r w:rsidRPr="00886121">
        <w:rPr>
          <w:rFonts w:ascii="Times New Roman" w:eastAsia="Times New Roman" w:hAnsi="Times New Roman" w:cs="Times New Roman"/>
          <w:color w:val="000000"/>
          <w:sz w:val="28"/>
          <w:szCs w:val="28"/>
        </w:rPr>
        <w:t xml:space="preserve">Використання місцевого ландшафту, для  створення природних огорож для промислових приміщень. </w:t>
      </w:r>
    </w:p>
    <w:p w14:paraId="37DC41B7" w14:textId="3778A532" w:rsidR="00A91A35" w:rsidRPr="00886121" w:rsidRDefault="002D55BB" w:rsidP="00335AED">
      <w:pPr>
        <w:widowControl w:val="0"/>
        <w:shd w:val="clear" w:color="auto" w:fill="FFFFFF"/>
        <w:ind w:firstLine="284"/>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 xml:space="preserve">Вважається, що майданчики кожної наступної площадки забудовуватимуться після завершення попередньої. Такий підхід дозволить повторно інвестувати прибутки від попередніх площадок, тобто зменшити залежність від зовнішніх джерел фінансування. </w:t>
      </w:r>
    </w:p>
    <w:p w14:paraId="17D1DB15" w14:textId="5C4F96A8" w:rsidR="00A91A35" w:rsidRPr="00886121" w:rsidRDefault="002D55BB" w:rsidP="00335AED">
      <w:pPr>
        <w:widowControl w:val="0"/>
        <w:shd w:val="clear" w:color="auto" w:fill="FFFFFF"/>
        <w:ind w:firstLine="284"/>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Досвід свідчить про те, що не варто розміщувати об’єкти занадто щільно, щоб дати змогу інвесторам розширити приміщення та майданчики за необхідності.</w:t>
      </w:r>
    </w:p>
    <w:p w14:paraId="50601248" w14:textId="77777777" w:rsidR="00A91A35" w:rsidRPr="00886121" w:rsidRDefault="002D55BB" w:rsidP="00335AED">
      <w:pPr>
        <w:widowControl w:val="0"/>
        <w:shd w:val="clear" w:color="auto" w:fill="FFFFFF"/>
        <w:ind w:firstLine="284"/>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Допускається надання кількох ділянок одному учаснику із подальшим їх об'єднанням у крупнішу ділянку для розміщення більш потужних об'єктів.</w:t>
      </w:r>
    </w:p>
    <w:p w14:paraId="10AA45E7" w14:textId="77777777" w:rsidR="00A91A35" w:rsidRPr="00886121" w:rsidRDefault="002D55BB" w:rsidP="00335AED">
      <w:pPr>
        <w:widowControl w:val="0"/>
        <w:shd w:val="clear" w:color="auto" w:fill="FFFFFF"/>
        <w:ind w:firstLine="284"/>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І навпаки, дроблення ділянок на менші за площею не є бажаним. При цьому слід зазначити, що площа ділянки 1,2-2,0 га є фактично мінімально необхідною для розміщення повноцінного виробничого чи складського об'єкту.</w:t>
      </w:r>
    </w:p>
    <w:p w14:paraId="4566E036" w14:textId="77777777" w:rsidR="00A91A35" w:rsidRPr="00886121" w:rsidRDefault="002D55BB" w:rsidP="00335AED">
      <w:pPr>
        <w:widowControl w:val="0"/>
        <w:ind w:firstLine="284"/>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Містобудівна ємкість ділянок для промислових підприємств не нормується та визначається проектом в залежності від типу підприємства, потужності, характеристик технологічних процесів, тощо.</w:t>
      </w:r>
    </w:p>
    <w:p w14:paraId="16B44A44" w14:textId="77777777" w:rsidR="00A91A35" w:rsidRPr="00886121" w:rsidRDefault="002D55BB" w:rsidP="00335AED">
      <w:pPr>
        <w:widowControl w:val="0"/>
        <w:ind w:firstLine="284"/>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Конкретна типологія кожного окремого промислового об'єкту, його потужність та виробничі процеси, цикли, характеристики визначаються після надання в оренду чи продажу ділянки інвесторам із дотриманням вимог даної Концепції та містобудівного обґрунтування, зокрема щодо класу шкідливості.</w:t>
      </w:r>
    </w:p>
    <w:p w14:paraId="3F1269FB" w14:textId="77777777" w:rsidR="00863081" w:rsidRDefault="00863081">
      <w:pPr>
        <w:widowControl w:val="0"/>
        <w:ind w:firstLine="426"/>
        <w:jc w:val="both"/>
        <w:rPr>
          <w:rFonts w:ascii="Times New Roman" w:eastAsia="Times New Roman" w:hAnsi="Times New Roman" w:cs="Times New Roman"/>
          <w:b/>
          <w:i/>
          <w:sz w:val="28"/>
          <w:szCs w:val="28"/>
        </w:rPr>
      </w:pPr>
    </w:p>
    <w:p w14:paraId="0A27276C" w14:textId="7DC9BADB" w:rsidR="00A91A35" w:rsidRPr="00886121" w:rsidRDefault="002D55BB">
      <w:pPr>
        <w:widowControl w:val="0"/>
        <w:ind w:firstLine="426"/>
        <w:jc w:val="both"/>
        <w:rPr>
          <w:rFonts w:ascii="Times New Roman" w:eastAsia="Times New Roman" w:hAnsi="Times New Roman" w:cs="Times New Roman"/>
          <w:sz w:val="28"/>
          <w:szCs w:val="28"/>
        </w:rPr>
      </w:pPr>
      <w:r w:rsidRPr="00886121">
        <w:rPr>
          <w:rFonts w:ascii="Times New Roman" w:eastAsia="Times New Roman" w:hAnsi="Times New Roman" w:cs="Times New Roman"/>
          <w:b/>
          <w:i/>
          <w:sz w:val="28"/>
          <w:szCs w:val="28"/>
        </w:rPr>
        <w:t>8.2 В часовому вимірі</w:t>
      </w:r>
    </w:p>
    <w:p w14:paraId="1B201ECC" w14:textId="10B079DF" w:rsidR="00A91A35" w:rsidRPr="00886121" w:rsidRDefault="002D55BB" w:rsidP="0008183B">
      <w:pPr>
        <w:widowControl w:val="0"/>
        <w:ind w:firstLine="284"/>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 xml:space="preserve">Після прийняття рішення про створення індустріального </w:t>
      </w:r>
      <w:r w:rsidR="00EB20E6">
        <w:rPr>
          <w:rFonts w:ascii="Times New Roman" w:eastAsia="Tahoma" w:hAnsi="Times New Roman" w:cs="Times New Roman"/>
          <w:sz w:val="28"/>
          <w:szCs w:val="28"/>
          <w:lang w:eastAsia="en-US"/>
        </w:rPr>
        <w:t xml:space="preserve">(промислового) </w:t>
      </w:r>
      <w:r w:rsidRPr="00886121">
        <w:rPr>
          <w:rFonts w:ascii="Times New Roman" w:eastAsia="Times New Roman" w:hAnsi="Times New Roman" w:cs="Times New Roman"/>
          <w:sz w:val="28"/>
          <w:szCs w:val="28"/>
        </w:rPr>
        <w:t xml:space="preserve">парку, послідовність  етапів його розвитку заплановано розподілити на наступні етапи: </w:t>
      </w:r>
    </w:p>
    <w:p w14:paraId="3A4A334E" w14:textId="27E4A05C" w:rsidR="00A91A35" w:rsidRPr="00886121" w:rsidRDefault="002D55BB" w:rsidP="00864814">
      <w:pPr>
        <w:widowControl w:val="0"/>
        <w:numPr>
          <w:ilvl w:val="0"/>
          <w:numId w:val="5"/>
        </w:numPr>
        <w:ind w:left="284" w:hanging="283"/>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«Реєстраційний» (</w:t>
      </w:r>
      <w:r w:rsidR="007256A9" w:rsidRPr="00886121">
        <w:rPr>
          <w:rFonts w:ascii="Times New Roman" w:eastAsia="Times New Roman" w:hAnsi="Times New Roman" w:cs="Times New Roman"/>
          <w:sz w:val="28"/>
          <w:szCs w:val="28"/>
        </w:rPr>
        <w:t>січень</w:t>
      </w:r>
      <w:r w:rsidRPr="00886121">
        <w:rPr>
          <w:rFonts w:ascii="Times New Roman" w:eastAsia="Times New Roman" w:hAnsi="Times New Roman" w:cs="Times New Roman"/>
          <w:sz w:val="28"/>
          <w:szCs w:val="28"/>
        </w:rPr>
        <w:t xml:space="preserve"> – </w:t>
      </w:r>
      <w:r w:rsidR="007256A9" w:rsidRPr="00886121">
        <w:rPr>
          <w:rFonts w:ascii="Times New Roman" w:eastAsia="Times New Roman" w:hAnsi="Times New Roman" w:cs="Times New Roman"/>
          <w:sz w:val="28"/>
          <w:szCs w:val="28"/>
        </w:rPr>
        <w:t>лютий</w:t>
      </w:r>
      <w:r w:rsidRPr="00886121">
        <w:rPr>
          <w:rFonts w:ascii="Times New Roman" w:eastAsia="Times New Roman" w:hAnsi="Times New Roman" w:cs="Times New Roman"/>
          <w:sz w:val="28"/>
          <w:szCs w:val="28"/>
        </w:rPr>
        <w:t xml:space="preserve"> 202</w:t>
      </w:r>
      <w:r w:rsidR="0097396F" w:rsidRPr="00886121">
        <w:rPr>
          <w:rFonts w:ascii="Times New Roman" w:eastAsia="Times New Roman" w:hAnsi="Times New Roman" w:cs="Times New Roman"/>
          <w:sz w:val="28"/>
          <w:szCs w:val="28"/>
        </w:rPr>
        <w:t>5</w:t>
      </w:r>
      <w:r w:rsidRPr="00886121">
        <w:rPr>
          <w:rFonts w:ascii="Times New Roman" w:eastAsia="Times New Roman" w:hAnsi="Times New Roman" w:cs="Times New Roman"/>
          <w:sz w:val="28"/>
          <w:szCs w:val="28"/>
        </w:rPr>
        <w:t xml:space="preserve"> р.).</w:t>
      </w:r>
    </w:p>
    <w:p w14:paraId="4B9EFDD8" w14:textId="32E4CD80" w:rsidR="00A91A35" w:rsidRPr="00886121" w:rsidRDefault="002D55BB" w:rsidP="00864814">
      <w:pPr>
        <w:widowControl w:val="0"/>
        <w:numPr>
          <w:ilvl w:val="0"/>
          <w:numId w:val="5"/>
        </w:numPr>
        <w:ind w:left="284" w:hanging="283"/>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«Конкурсний» (</w:t>
      </w:r>
      <w:r w:rsidR="007256A9" w:rsidRPr="00886121">
        <w:rPr>
          <w:rFonts w:ascii="Times New Roman" w:eastAsia="Times New Roman" w:hAnsi="Times New Roman" w:cs="Times New Roman"/>
          <w:sz w:val="28"/>
          <w:szCs w:val="28"/>
        </w:rPr>
        <w:t>березень</w:t>
      </w:r>
      <w:r w:rsidRPr="00886121">
        <w:rPr>
          <w:rFonts w:ascii="Times New Roman" w:eastAsia="Times New Roman" w:hAnsi="Times New Roman" w:cs="Times New Roman"/>
          <w:sz w:val="28"/>
          <w:szCs w:val="28"/>
        </w:rPr>
        <w:t xml:space="preserve"> – </w:t>
      </w:r>
      <w:r w:rsidR="007256A9" w:rsidRPr="00886121">
        <w:rPr>
          <w:rFonts w:ascii="Times New Roman" w:eastAsia="Times New Roman" w:hAnsi="Times New Roman" w:cs="Times New Roman"/>
          <w:sz w:val="28"/>
          <w:szCs w:val="28"/>
        </w:rPr>
        <w:t>квітень</w:t>
      </w:r>
      <w:r w:rsidRPr="00886121">
        <w:rPr>
          <w:rFonts w:ascii="Times New Roman" w:eastAsia="Times New Roman" w:hAnsi="Times New Roman" w:cs="Times New Roman"/>
          <w:sz w:val="28"/>
          <w:szCs w:val="28"/>
        </w:rPr>
        <w:t xml:space="preserve"> 202</w:t>
      </w:r>
      <w:r w:rsidR="0097396F" w:rsidRPr="00886121">
        <w:rPr>
          <w:rFonts w:ascii="Times New Roman" w:eastAsia="Times New Roman" w:hAnsi="Times New Roman" w:cs="Times New Roman"/>
          <w:sz w:val="28"/>
          <w:szCs w:val="28"/>
        </w:rPr>
        <w:t>5</w:t>
      </w:r>
      <w:r w:rsidRPr="00886121">
        <w:rPr>
          <w:rFonts w:ascii="Times New Roman" w:eastAsia="Times New Roman" w:hAnsi="Times New Roman" w:cs="Times New Roman"/>
          <w:sz w:val="28"/>
          <w:szCs w:val="28"/>
        </w:rPr>
        <w:t xml:space="preserve"> р.).</w:t>
      </w:r>
    </w:p>
    <w:p w14:paraId="2D7D1E63" w14:textId="1A29D278" w:rsidR="00A91A35" w:rsidRPr="00886121" w:rsidRDefault="002D55BB" w:rsidP="00864814">
      <w:pPr>
        <w:widowControl w:val="0"/>
        <w:numPr>
          <w:ilvl w:val="0"/>
          <w:numId w:val="5"/>
        </w:numPr>
        <w:ind w:left="284" w:hanging="283"/>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«Облаштування індустріального парку» (друга половина 202</w:t>
      </w:r>
      <w:r w:rsidR="0097396F" w:rsidRPr="00886121">
        <w:rPr>
          <w:rFonts w:ascii="Times New Roman" w:eastAsia="Times New Roman" w:hAnsi="Times New Roman" w:cs="Times New Roman"/>
          <w:sz w:val="28"/>
          <w:szCs w:val="28"/>
        </w:rPr>
        <w:t>5</w:t>
      </w:r>
      <w:r w:rsidRPr="00886121">
        <w:rPr>
          <w:rFonts w:ascii="Times New Roman" w:eastAsia="Times New Roman" w:hAnsi="Times New Roman" w:cs="Times New Roman"/>
          <w:sz w:val="28"/>
          <w:szCs w:val="28"/>
        </w:rPr>
        <w:t xml:space="preserve"> р. – 202</w:t>
      </w:r>
      <w:r w:rsidR="0097396F" w:rsidRPr="00886121">
        <w:rPr>
          <w:rFonts w:ascii="Times New Roman" w:eastAsia="Times New Roman" w:hAnsi="Times New Roman" w:cs="Times New Roman"/>
          <w:sz w:val="28"/>
          <w:szCs w:val="28"/>
        </w:rPr>
        <w:t>6</w:t>
      </w:r>
      <w:r w:rsidRPr="00886121">
        <w:rPr>
          <w:rFonts w:ascii="Times New Roman" w:eastAsia="Times New Roman" w:hAnsi="Times New Roman" w:cs="Times New Roman"/>
          <w:sz w:val="28"/>
          <w:szCs w:val="28"/>
        </w:rPr>
        <w:t xml:space="preserve"> р.).</w:t>
      </w:r>
    </w:p>
    <w:p w14:paraId="34038A6A" w14:textId="7443544F" w:rsidR="00A91A35" w:rsidRPr="00886121" w:rsidRDefault="002D55BB" w:rsidP="00864814">
      <w:pPr>
        <w:widowControl w:val="0"/>
        <w:numPr>
          <w:ilvl w:val="0"/>
          <w:numId w:val="5"/>
        </w:numPr>
        <w:ind w:left="284" w:hanging="283"/>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«Наповнення індустріального парку» (друга половина 202</w:t>
      </w:r>
      <w:r w:rsidR="0097396F" w:rsidRPr="00886121">
        <w:rPr>
          <w:rFonts w:ascii="Times New Roman" w:eastAsia="Times New Roman" w:hAnsi="Times New Roman" w:cs="Times New Roman"/>
          <w:sz w:val="28"/>
          <w:szCs w:val="28"/>
        </w:rPr>
        <w:t>5</w:t>
      </w:r>
      <w:r w:rsidRPr="00886121">
        <w:rPr>
          <w:rFonts w:ascii="Times New Roman" w:eastAsia="Times New Roman" w:hAnsi="Times New Roman" w:cs="Times New Roman"/>
          <w:sz w:val="28"/>
          <w:szCs w:val="28"/>
        </w:rPr>
        <w:t xml:space="preserve"> р. – 202</w:t>
      </w:r>
      <w:r w:rsidR="0097396F" w:rsidRPr="00886121">
        <w:rPr>
          <w:rFonts w:ascii="Times New Roman" w:eastAsia="Times New Roman" w:hAnsi="Times New Roman" w:cs="Times New Roman"/>
          <w:sz w:val="28"/>
          <w:szCs w:val="28"/>
        </w:rPr>
        <w:t>6</w:t>
      </w:r>
      <w:r w:rsidRPr="00886121">
        <w:rPr>
          <w:rFonts w:ascii="Times New Roman" w:eastAsia="Times New Roman" w:hAnsi="Times New Roman" w:cs="Times New Roman"/>
          <w:sz w:val="28"/>
          <w:szCs w:val="28"/>
        </w:rPr>
        <w:t xml:space="preserve"> р.).</w:t>
      </w:r>
    </w:p>
    <w:p w14:paraId="06E1E52B" w14:textId="308D3486" w:rsidR="00A91A35" w:rsidRPr="00886121" w:rsidRDefault="002D55BB" w:rsidP="00254E3A">
      <w:pPr>
        <w:widowControl w:val="0"/>
        <w:numPr>
          <w:ilvl w:val="0"/>
          <w:numId w:val="5"/>
        </w:numPr>
        <w:spacing w:after="240"/>
        <w:ind w:left="284" w:hanging="283"/>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«Функціонування індустріального парку» (з 202</w:t>
      </w:r>
      <w:r w:rsidR="0097396F" w:rsidRPr="00886121">
        <w:rPr>
          <w:rFonts w:ascii="Times New Roman" w:eastAsia="Times New Roman" w:hAnsi="Times New Roman" w:cs="Times New Roman"/>
          <w:sz w:val="28"/>
          <w:szCs w:val="28"/>
        </w:rPr>
        <w:t>6</w:t>
      </w:r>
      <w:r w:rsidRPr="00886121">
        <w:rPr>
          <w:rFonts w:ascii="Times New Roman" w:eastAsia="Times New Roman" w:hAnsi="Times New Roman" w:cs="Times New Roman"/>
          <w:sz w:val="28"/>
          <w:szCs w:val="28"/>
        </w:rPr>
        <w:t xml:space="preserve"> р. – 20</w:t>
      </w:r>
      <w:r w:rsidR="00E52EFB" w:rsidRPr="00886121">
        <w:rPr>
          <w:rFonts w:ascii="Times New Roman" w:eastAsia="Times New Roman" w:hAnsi="Times New Roman" w:cs="Times New Roman"/>
          <w:sz w:val="28"/>
          <w:szCs w:val="28"/>
        </w:rPr>
        <w:t>7</w:t>
      </w:r>
      <w:r w:rsidR="0097396F" w:rsidRPr="00886121">
        <w:rPr>
          <w:rFonts w:ascii="Times New Roman" w:eastAsia="Times New Roman" w:hAnsi="Times New Roman" w:cs="Times New Roman"/>
          <w:sz w:val="28"/>
          <w:szCs w:val="28"/>
        </w:rPr>
        <w:t>6</w:t>
      </w:r>
      <w:r w:rsidRPr="00886121">
        <w:rPr>
          <w:rFonts w:ascii="Times New Roman" w:eastAsia="Times New Roman" w:hAnsi="Times New Roman" w:cs="Times New Roman"/>
          <w:sz w:val="28"/>
          <w:szCs w:val="28"/>
        </w:rPr>
        <w:t xml:space="preserve"> р., з можливістю подальшої пролонгації терміну функціонування індустріального парку).</w:t>
      </w:r>
    </w:p>
    <w:p w14:paraId="52C279CD" w14:textId="77777777" w:rsidR="00A91A35" w:rsidRPr="00886121" w:rsidRDefault="002D55BB">
      <w:pPr>
        <w:widowControl w:val="0"/>
        <w:ind w:firstLine="426"/>
        <w:jc w:val="both"/>
        <w:rPr>
          <w:rFonts w:ascii="Times New Roman" w:eastAsia="Times New Roman" w:hAnsi="Times New Roman" w:cs="Times New Roman"/>
          <w:b/>
          <w:i/>
          <w:sz w:val="28"/>
          <w:szCs w:val="28"/>
        </w:rPr>
      </w:pPr>
      <w:r w:rsidRPr="00886121">
        <w:rPr>
          <w:rFonts w:ascii="Times New Roman" w:eastAsia="Times New Roman" w:hAnsi="Times New Roman" w:cs="Times New Roman"/>
          <w:b/>
          <w:i/>
          <w:sz w:val="28"/>
          <w:szCs w:val="28"/>
        </w:rPr>
        <w:t>ЕТАП 1. «Реєстраційний»:</w:t>
      </w:r>
    </w:p>
    <w:p w14:paraId="09C79DCB" w14:textId="77777777" w:rsidR="00A91A35" w:rsidRPr="00886121" w:rsidRDefault="002D55BB" w:rsidP="0008183B">
      <w:pPr>
        <w:widowControl w:val="0"/>
        <w:ind w:firstLine="284"/>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Основні завдання, які будуть вирішені на даному етапі:</w:t>
      </w:r>
    </w:p>
    <w:p w14:paraId="49FD32F0" w14:textId="3F758C9A" w:rsidR="00A91A35" w:rsidRPr="00886121" w:rsidRDefault="002D55BB" w:rsidP="00864814">
      <w:pPr>
        <w:widowControl w:val="0"/>
        <w:numPr>
          <w:ilvl w:val="1"/>
          <w:numId w:val="12"/>
        </w:numPr>
        <w:ind w:left="0" w:firstLine="0"/>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Затвердження з боку ініціатора створення еко-індустріального парку необхідної документації щодо Концепції.</w:t>
      </w:r>
    </w:p>
    <w:p w14:paraId="1197F1E3" w14:textId="2EB2C4DD" w:rsidR="00A91A35" w:rsidRPr="00886121" w:rsidRDefault="002D55BB" w:rsidP="00254E3A">
      <w:pPr>
        <w:widowControl w:val="0"/>
        <w:numPr>
          <w:ilvl w:val="1"/>
          <w:numId w:val="12"/>
        </w:numPr>
        <w:spacing w:after="240"/>
        <w:ind w:left="0" w:firstLine="0"/>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 xml:space="preserve">Клопотання та внесення змін до реєстру індустріальних </w:t>
      </w:r>
      <w:r w:rsidR="00E71D53">
        <w:rPr>
          <w:rFonts w:ascii="Times New Roman" w:eastAsia="Tahoma" w:hAnsi="Times New Roman" w:cs="Times New Roman"/>
          <w:sz w:val="28"/>
          <w:szCs w:val="28"/>
          <w:lang w:eastAsia="en-US"/>
        </w:rPr>
        <w:t xml:space="preserve">(промислового) </w:t>
      </w:r>
      <w:r w:rsidRPr="00886121">
        <w:rPr>
          <w:rFonts w:ascii="Times New Roman" w:eastAsia="Times New Roman" w:hAnsi="Times New Roman" w:cs="Times New Roman"/>
          <w:sz w:val="28"/>
          <w:szCs w:val="28"/>
        </w:rPr>
        <w:t>парків уповноваженим державним органом.</w:t>
      </w:r>
    </w:p>
    <w:p w14:paraId="12A96201" w14:textId="77777777" w:rsidR="00A91A35" w:rsidRPr="00886121" w:rsidRDefault="002D55BB">
      <w:pPr>
        <w:widowControl w:val="0"/>
        <w:ind w:firstLine="426"/>
        <w:jc w:val="both"/>
        <w:rPr>
          <w:rFonts w:ascii="Times New Roman" w:eastAsia="Times New Roman" w:hAnsi="Times New Roman" w:cs="Times New Roman"/>
          <w:b/>
          <w:i/>
          <w:sz w:val="28"/>
          <w:szCs w:val="28"/>
        </w:rPr>
      </w:pPr>
      <w:r w:rsidRPr="00886121">
        <w:rPr>
          <w:rFonts w:ascii="Times New Roman" w:eastAsia="Times New Roman" w:hAnsi="Times New Roman" w:cs="Times New Roman"/>
          <w:b/>
          <w:i/>
          <w:sz w:val="28"/>
          <w:szCs w:val="28"/>
        </w:rPr>
        <w:t>ЕТАП 2. «Конкурсний»:</w:t>
      </w:r>
    </w:p>
    <w:p w14:paraId="07216D66" w14:textId="6B3B8509" w:rsidR="00A91A35" w:rsidRPr="00886121" w:rsidRDefault="002D55BB" w:rsidP="005D702C">
      <w:pPr>
        <w:widowControl w:val="0"/>
        <w:numPr>
          <w:ilvl w:val="0"/>
          <w:numId w:val="3"/>
        </w:numPr>
        <w:ind w:left="0" w:firstLine="0"/>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Розробка промоційних матеріалів про індустріальний</w:t>
      </w:r>
      <w:r w:rsidR="00E71D53">
        <w:rPr>
          <w:rFonts w:ascii="Times New Roman" w:eastAsia="Times New Roman" w:hAnsi="Times New Roman" w:cs="Times New Roman"/>
          <w:sz w:val="28"/>
          <w:szCs w:val="28"/>
        </w:rPr>
        <w:t xml:space="preserve"> </w:t>
      </w:r>
      <w:r w:rsidR="00E71D53">
        <w:rPr>
          <w:rFonts w:ascii="Times New Roman" w:eastAsia="Tahoma" w:hAnsi="Times New Roman" w:cs="Times New Roman"/>
          <w:sz w:val="28"/>
          <w:szCs w:val="28"/>
          <w:lang w:eastAsia="en-US"/>
        </w:rPr>
        <w:t>(промисловий)</w:t>
      </w:r>
      <w:r w:rsidRPr="00886121">
        <w:rPr>
          <w:rFonts w:ascii="Times New Roman" w:eastAsia="Times New Roman" w:hAnsi="Times New Roman" w:cs="Times New Roman"/>
          <w:sz w:val="28"/>
          <w:szCs w:val="28"/>
        </w:rPr>
        <w:t xml:space="preserve"> парк.</w:t>
      </w:r>
    </w:p>
    <w:p w14:paraId="286E9BE7" w14:textId="7E291B92" w:rsidR="00A91A35" w:rsidRPr="00886121" w:rsidRDefault="002D55BB" w:rsidP="005D702C">
      <w:pPr>
        <w:widowControl w:val="0"/>
        <w:numPr>
          <w:ilvl w:val="0"/>
          <w:numId w:val="3"/>
        </w:numPr>
        <w:ind w:left="0" w:firstLine="0"/>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 xml:space="preserve">Проведення інформаційної кампанії через ЗМІ та персональне </w:t>
      </w:r>
      <w:r w:rsidRPr="00886121">
        <w:rPr>
          <w:rFonts w:ascii="Times New Roman" w:eastAsia="Times New Roman" w:hAnsi="Times New Roman" w:cs="Times New Roman"/>
          <w:sz w:val="28"/>
          <w:szCs w:val="28"/>
        </w:rPr>
        <w:lastRenderedPageBreak/>
        <w:t>розповсюдження інформації серед потенційних партнерів, тощо.</w:t>
      </w:r>
    </w:p>
    <w:p w14:paraId="365FA916" w14:textId="0A7C417D" w:rsidR="00A91A35" w:rsidRPr="00886121" w:rsidRDefault="002D55BB" w:rsidP="005D702C">
      <w:pPr>
        <w:widowControl w:val="0"/>
        <w:numPr>
          <w:ilvl w:val="0"/>
          <w:numId w:val="3"/>
        </w:numPr>
        <w:ind w:left="0" w:firstLine="0"/>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 xml:space="preserve">Підготовчі роботи для проведення конкурсу з вибору керуючої компанії індустріального </w:t>
      </w:r>
      <w:r w:rsidR="00FC60C2">
        <w:rPr>
          <w:rFonts w:ascii="Times New Roman" w:eastAsia="Tahoma" w:hAnsi="Times New Roman" w:cs="Times New Roman"/>
          <w:sz w:val="28"/>
          <w:szCs w:val="28"/>
          <w:lang w:eastAsia="en-US"/>
        </w:rPr>
        <w:t xml:space="preserve">(промислового) </w:t>
      </w:r>
      <w:r w:rsidRPr="00886121">
        <w:rPr>
          <w:rFonts w:ascii="Times New Roman" w:eastAsia="Times New Roman" w:hAnsi="Times New Roman" w:cs="Times New Roman"/>
          <w:sz w:val="28"/>
          <w:szCs w:val="28"/>
        </w:rPr>
        <w:t>парку: розроблені та затверджені умови конкурсу, створена конкурсна комісія, затверджений її склад та порядок роботи, підготовлена конкурсна документація та публічно оголошено про початок конкурсу.</w:t>
      </w:r>
    </w:p>
    <w:p w14:paraId="0EE6855D" w14:textId="377626E9" w:rsidR="00A91A35" w:rsidRPr="00886121" w:rsidRDefault="002D55BB" w:rsidP="005D702C">
      <w:pPr>
        <w:widowControl w:val="0"/>
        <w:numPr>
          <w:ilvl w:val="0"/>
          <w:numId w:val="3"/>
        </w:numPr>
        <w:ind w:left="0" w:firstLine="0"/>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 xml:space="preserve">Безпосереднє проведення конкурсу та визначення керуючої компанії індустріального </w:t>
      </w:r>
      <w:r w:rsidR="00FC60C2">
        <w:rPr>
          <w:rFonts w:ascii="Times New Roman" w:eastAsia="Tahoma" w:hAnsi="Times New Roman" w:cs="Times New Roman"/>
          <w:sz w:val="28"/>
          <w:szCs w:val="28"/>
          <w:lang w:eastAsia="en-US"/>
        </w:rPr>
        <w:t xml:space="preserve">(промислового) </w:t>
      </w:r>
      <w:r w:rsidRPr="00886121">
        <w:rPr>
          <w:rFonts w:ascii="Times New Roman" w:eastAsia="Times New Roman" w:hAnsi="Times New Roman" w:cs="Times New Roman"/>
          <w:sz w:val="28"/>
          <w:szCs w:val="28"/>
        </w:rPr>
        <w:t xml:space="preserve">парку. Підписання угоди між ініціатором створення індустріального </w:t>
      </w:r>
      <w:r w:rsidR="00FC60C2">
        <w:rPr>
          <w:rFonts w:ascii="Times New Roman" w:eastAsia="Tahoma" w:hAnsi="Times New Roman" w:cs="Times New Roman"/>
          <w:sz w:val="28"/>
          <w:szCs w:val="28"/>
          <w:lang w:eastAsia="en-US"/>
        </w:rPr>
        <w:t xml:space="preserve">(промислового) </w:t>
      </w:r>
      <w:r w:rsidRPr="00886121">
        <w:rPr>
          <w:rFonts w:ascii="Times New Roman" w:eastAsia="Times New Roman" w:hAnsi="Times New Roman" w:cs="Times New Roman"/>
          <w:sz w:val="28"/>
          <w:szCs w:val="28"/>
        </w:rPr>
        <w:t>парку та керуючою компанією – переможцем конкурсу.</w:t>
      </w:r>
    </w:p>
    <w:p w14:paraId="3C97087E" w14:textId="77777777" w:rsidR="00A91A35" w:rsidRPr="00886121" w:rsidRDefault="002D55BB" w:rsidP="005D702C">
      <w:pPr>
        <w:widowControl w:val="0"/>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Необхідно зауважити, що реалізація даного етапу може привести до 2-х результатів:</w:t>
      </w:r>
    </w:p>
    <w:p w14:paraId="092D9D19" w14:textId="33DF144E" w:rsidR="00A91A35" w:rsidRPr="00886121" w:rsidRDefault="002D55BB" w:rsidP="004B2D0F">
      <w:pPr>
        <w:widowControl w:val="0"/>
        <w:numPr>
          <w:ilvl w:val="0"/>
          <w:numId w:val="8"/>
        </w:numPr>
        <w:tabs>
          <w:tab w:val="left" w:pos="284"/>
        </w:tabs>
        <w:ind w:left="0" w:firstLine="0"/>
        <w:jc w:val="both"/>
        <w:rPr>
          <w:sz w:val="28"/>
          <w:szCs w:val="28"/>
        </w:rPr>
      </w:pPr>
      <w:r w:rsidRPr="00886121">
        <w:rPr>
          <w:rFonts w:ascii="Times New Roman" w:eastAsia="Times New Roman" w:hAnsi="Times New Roman" w:cs="Times New Roman"/>
          <w:sz w:val="28"/>
          <w:szCs w:val="28"/>
        </w:rPr>
        <w:t xml:space="preserve">в результаті проведення конкурсу ініціатор знаходить керуючу компанію для індустріального </w:t>
      </w:r>
      <w:r w:rsidR="00FC60C2">
        <w:rPr>
          <w:rFonts w:ascii="Times New Roman" w:eastAsia="Tahoma" w:hAnsi="Times New Roman" w:cs="Times New Roman"/>
          <w:sz w:val="28"/>
          <w:szCs w:val="28"/>
          <w:lang w:eastAsia="en-US"/>
        </w:rPr>
        <w:t xml:space="preserve">(промислового) </w:t>
      </w:r>
      <w:r w:rsidRPr="00886121">
        <w:rPr>
          <w:rFonts w:ascii="Times New Roman" w:eastAsia="Times New Roman" w:hAnsi="Times New Roman" w:cs="Times New Roman"/>
          <w:sz w:val="28"/>
          <w:szCs w:val="28"/>
        </w:rPr>
        <w:t>парку і укладає з ним угоду;</w:t>
      </w:r>
    </w:p>
    <w:p w14:paraId="35F07AF6" w14:textId="2871E628" w:rsidR="00A91A35" w:rsidRPr="00886121" w:rsidRDefault="002D55BB" w:rsidP="004B2D0F">
      <w:pPr>
        <w:widowControl w:val="0"/>
        <w:numPr>
          <w:ilvl w:val="0"/>
          <w:numId w:val="8"/>
        </w:numPr>
        <w:tabs>
          <w:tab w:val="left" w:pos="284"/>
        </w:tabs>
        <w:ind w:left="0" w:firstLine="0"/>
        <w:jc w:val="both"/>
        <w:rPr>
          <w:sz w:val="28"/>
          <w:szCs w:val="28"/>
        </w:rPr>
      </w:pPr>
      <w:r w:rsidRPr="00886121">
        <w:rPr>
          <w:rFonts w:ascii="Times New Roman" w:eastAsia="Times New Roman" w:hAnsi="Times New Roman" w:cs="Times New Roman"/>
          <w:sz w:val="28"/>
          <w:szCs w:val="28"/>
        </w:rPr>
        <w:t xml:space="preserve">в результаті конкурсу ініціатор не знаходить керуючої компанії – проводиться повторна робота з промоції індустріального </w:t>
      </w:r>
      <w:r w:rsidR="00FC60C2">
        <w:rPr>
          <w:rFonts w:ascii="Times New Roman" w:eastAsia="Tahoma" w:hAnsi="Times New Roman" w:cs="Times New Roman"/>
          <w:sz w:val="28"/>
          <w:szCs w:val="28"/>
          <w:lang w:eastAsia="en-US"/>
        </w:rPr>
        <w:t xml:space="preserve">(промислового) </w:t>
      </w:r>
      <w:r w:rsidRPr="00886121">
        <w:rPr>
          <w:rFonts w:ascii="Times New Roman" w:eastAsia="Times New Roman" w:hAnsi="Times New Roman" w:cs="Times New Roman"/>
          <w:sz w:val="28"/>
          <w:szCs w:val="28"/>
        </w:rPr>
        <w:t>парку та оголошується ще один конкурс.</w:t>
      </w:r>
    </w:p>
    <w:p w14:paraId="65A9EFA7" w14:textId="7233D3FD" w:rsidR="00A91A35" w:rsidRPr="00886121" w:rsidRDefault="007E128D" w:rsidP="00584F31">
      <w:pPr>
        <w:widowControl w:val="0"/>
        <w:tabs>
          <w:tab w:val="left" w:pos="284"/>
        </w:tabs>
        <w:spacing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2D55BB" w:rsidRPr="00886121">
        <w:rPr>
          <w:rFonts w:ascii="Times New Roman" w:eastAsia="Times New Roman" w:hAnsi="Times New Roman" w:cs="Times New Roman"/>
          <w:sz w:val="28"/>
          <w:szCs w:val="28"/>
        </w:rPr>
        <w:t xml:space="preserve">идатки </w:t>
      </w:r>
      <w:r w:rsidR="00D15874">
        <w:rPr>
          <w:rFonts w:ascii="Times New Roman" w:eastAsia="Times New Roman" w:hAnsi="Times New Roman" w:cs="Times New Roman"/>
          <w:sz w:val="28"/>
          <w:szCs w:val="28"/>
        </w:rPr>
        <w:t>з</w:t>
      </w:r>
      <w:r w:rsidR="002D55BB" w:rsidRPr="00886121">
        <w:rPr>
          <w:rFonts w:ascii="Times New Roman" w:eastAsia="Times New Roman" w:hAnsi="Times New Roman" w:cs="Times New Roman"/>
          <w:sz w:val="28"/>
          <w:szCs w:val="28"/>
        </w:rPr>
        <w:t xml:space="preserve"> реалізації даного етапу будуть покриватися з </w:t>
      </w:r>
      <w:r w:rsidR="00E52EFB" w:rsidRPr="00886121">
        <w:rPr>
          <w:rFonts w:ascii="Times New Roman" w:eastAsia="Times New Roman" w:hAnsi="Times New Roman" w:cs="Times New Roman"/>
          <w:sz w:val="28"/>
          <w:szCs w:val="28"/>
        </w:rPr>
        <w:t>міського</w:t>
      </w:r>
      <w:r w:rsidR="002D55BB" w:rsidRPr="00886121">
        <w:rPr>
          <w:rFonts w:ascii="Times New Roman" w:eastAsia="Times New Roman" w:hAnsi="Times New Roman" w:cs="Times New Roman"/>
          <w:sz w:val="28"/>
          <w:szCs w:val="28"/>
        </w:rPr>
        <w:t xml:space="preserve"> бюджету</w:t>
      </w:r>
      <w:r w:rsidR="00E52EFB" w:rsidRPr="00886121">
        <w:rPr>
          <w:rFonts w:ascii="Times New Roman" w:eastAsia="Times New Roman" w:hAnsi="Times New Roman" w:cs="Times New Roman"/>
          <w:sz w:val="28"/>
          <w:szCs w:val="28"/>
        </w:rPr>
        <w:t xml:space="preserve"> громади</w:t>
      </w:r>
      <w:r w:rsidR="002D55BB" w:rsidRPr="00886121">
        <w:rPr>
          <w:rFonts w:ascii="Times New Roman" w:eastAsia="Times New Roman" w:hAnsi="Times New Roman" w:cs="Times New Roman"/>
          <w:sz w:val="28"/>
          <w:szCs w:val="28"/>
        </w:rPr>
        <w:t>.</w:t>
      </w:r>
    </w:p>
    <w:p w14:paraId="34E1DBC6" w14:textId="77777777" w:rsidR="00A91A35" w:rsidRPr="00886121" w:rsidRDefault="002D55BB">
      <w:pPr>
        <w:widowControl w:val="0"/>
        <w:ind w:firstLine="426"/>
        <w:jc w:val="both"/>
        <w:rPr>
          <w:rFonts w:ascii="Times New Roman" w:eastAsia="Times New Roman" w:hAnsi="Times New Roman" w:cs="Times New Roman"/>
          <w:b/>
          <w:i/>
          <w:sz w:val="28"/>
          <w:szCs w:val="28"/>
        </w:rPr>
      </w:pPr>
      <w:r w:rsidRPr="00886121">
        <w:rPr>
          <w:rFonts w:ascii="Times New Roman" w:eastAsia="Times New Roman" w:hAnsi="Times New Roman" w:cs="Times New Roman"/>
          <w:b/>
          <w:i/>
          <w:sz w:val="28"/>
          <w:szCs w:val="28"/>
        </w:rPr>
        <w:t>ЕТАП 3. «Облаштування парку»:</w:t>
      </w:r>
    </w:p>
    <w:p w14:paraId="57B8FC7E" w14:textId="0FF372ED" w:rsidR="00A91A35" w:rsidRPr="00886121" w:rsidRDefault="002D55BB" w:rsidP="00584F31">
      <w:pPr>
        <w:widowControl w:val="0"/>
        <w:spacing w:after="240"/>
        <w:ind w:firstLine="284"/>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 xml:space="preserve">Орієнтовна вартість інвестицій </w:t>
      </w:r>
      <w:r w:rsidR="00A6773D" w:rsidRPr="00886121">
        <w:rPr>
          <w:rFonts w:ascii="Times New Roman" w:eastAsia="Times New Roman" w:hAnsi="Times New Roman" w:cs="Times New Roman"/>
          <w:sz w:val="28"/>
          <w:szCs w:val="28"/>
        </w:rPr>
        <w:t xml:space="preserve">керуючої компанії та учасників в повноцінне облаштування індустріального </w:t>
      </w:r>
      <w:r w:rsidR="006A6869">
        <w:rPr>
          <w:rFonts w:ascii="Times New Roman" w:eastAsia="Tahoma" w:hAnsi="Times New Roman" w:cs="Times New Roman"/>
          <w:sz w:val="28"/>
          <w:szCs w:val="28"/>
          <w:lang w:eastAsia="en-US"/>
        </w:rPr>
        <w:t xml:space="preserve">(промислового) </w:t>
      </w:r>
      <w:r w:rsidR="00A6773D" w:rsidRPr="00886121">
        <w:rPr>
          <w:rFonts w:ascii="Times New Roman" w:eastAsia="Times New Roman" w:hAnsi="Times New Roman" w:cs="Times New Roman"/>
          <w:sz w:val="28"/>
          <w:szCs w:val="28"/>
        </w:rPr>
        <w:t xml:space="preserve">парку оцінюється в </w:t>
      </w:r>
      <w:r w:rsidRPr="00886121">
        <w:rPr>
          <w:rFonts w:ascii="Times New Roman" w:eastAsia="Times New Roman" w:hAnsi="Times New Roman" w:cs="Times New Roman"/>
          <w:sz w:val="28"/>
          <w:szCs w:val="28"/>
        </w:rPr>
        <w:t>долар</w:t>
      </w:r>
      <w:r w:rsidR="00277F77" w:rsidRPr="00886121">
        <w:rPr>
          <w:rFonts w:ascii="Times New Roman" w:eastAsia="Times New Roman" w:hAnsi="Times New Roman" w:cs="Times New Roman"/>
          <w:sz w:val="28"/>
          <w:szCs w:val="28"/>
        </w:rPr>
        <w:t>ах</w:t>
      </w:r>
      <w:r w:rsidRPr="00886121">
        <w:rPr>
          <w:rFonts w:ascii="Times New Roman" w:eastAsia="Times New Roman" w:hAnsi="Times New Roman" w:cs="Times New Roman"/>
          <w:sz w:val="28"/>
          <w:szCs w:val="28"/>
        </w:rPr>
        <w:t xml:space="preserve"> США</w:t>
      </w:r>
      <w:r w:rsidR="00B767C9" w:rsidRPr="00886121">
        <w:rPr>
          <w:rFonts w:ascii="Times New Roman" w:eastAsia="Times New Roman" w:hAnsi="Times New Roman" w:cs="Times New Roman"/>
          <w:sz w:val="28"/>
          <w:szCs w:val="28"/>
        </w:rPr>
        <w:t xml:space="preserve"> на дату проведення конкурсу</w:t>
      </w:r>
      <w:r w:rsidRPr="00886121">
        <w:rPr>
          <w:rFonts w:ascii="Times New Roman" w:eastAsia="Times New Roman" w:hAnsi="Times New Roman" w:cs="Times New Roman"/>
          <w:sz w:val="28"/>
          <w:szCs w:val="28"/>
        </w:rPr>
        <w:t>.</w:t>
      </w:r>
    </w:p>
    <w:p w14:paraId="215847FA" w14:textId="39C2CB53" w:rsidR="00A91A35" w:rsidRPr="00886121" w:rsidRDefault="002D55BB">
      <w:pPr>
        <w:widowControl w:val="0"/>
        <w:ind w:firstLine="426"/>
        <w:jc w:val="both"/>
        <w:rPr>
          <w:rFonts w:ascii="Times New Roman" w:eastAsia="Times New Roman" w:hAnsi="Times New Roman" w:cs="Times New Roman"/>
          <w:b/>
          <w:i/>
          <w:sz w:val="28"/>
          <w:szCs w:val="28"/>
        </w:rPr>
      </w:pPr>
      <w:r w:rsidRPr="00886121">
        <w:rPr>
          <w:rFonts w:ascii="Times New Roman" w:eastAsia="Times New Roman" w:hAnsi="Times New Roman" w:cs="Times New Roman"/>
          <w:b/>
          <w:i/>
          <w:sz w:val="28"/>
          <w:szCs w:val="28"/>
        </w:rPr>
        <w:t xml:space="preserve">ЕТАП 4. «Наповнення індустріального </w:t>
      </w:r>
      <w:r w:rsidR="006A6869" w:rsidRPr="006A6869">
        <w:rPr>
          <w:rFonts w:ascii="Times New Roman" w:eastAsia="Times New Roman" w:hAnsi="Times New Roman" w:cs="Times New Roman"/>
          <w:b/>
          <w:i/>
          <w:sz w:val="28"/>
          <w:szCs w:val="28"/>
        </w:rPr>
        <w:t xml:space="preserve">(промислового) </w:t>
      </w:r>
      <w:r w:rsidRPr="00886121">
        <w:rPr>
          <w:rFonts w:ascii="Times New Roman" w:eastAsia="Times New Roman" w:hAnsi="Times New Roman" w:cs="Times New Roman"/>
          <w:b/>
          <w:i/>
          <w:sz w:val="28"/>
          <w:szCs w:val="28"/>
        </w:rPr>
        <w:t>парку»:</w:t>
      </w:r>
    </w:p>
    <w:p w14:paraId="52CE09D3" w14:textId="34A0F3CE" w:rsidR="00A91A35" w:rsidRPr="00886121" w:rsidRDefault="002D55BB" w:rsidP="00BD4605">
      <w:pPr>
        <w:widowControl w:val="0"/>
        <w:ind w:firstLine="284"/>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 xml:space="preserve">Ключовим завданням даного етапу є пошук, спільними зусиллями керуючої компанії та ініціатора, потенційних учасників індустріального </w:t>
      </w:r>
      <w:r w:rsidR="006A6869">
        <w:rPr>
          <w:rFonts w:ascii="Times New Roman" w:eastAsia="Tahoma" w:hAnsi="Times New Roman" w:cs="Times New Roman"/>
          <w:sz w:val="28"/>
          <w:szCs w:val="28"/>
          <w:lang w:eastAsia="en-US"/>
        </w:rPr>
        <w:t xml:space="preserve">(промислового) </w:t>
      </w:r>
      <w:r w:rsidRPr="00886121">
        <w:rPr>
          <w:rFonts w:ascii="Times New Roman" w:eastAsia="Times New Roman" w:hAnsi="Times New Roman" w:cs="Times New Roman"/>
          <w:sz w:val="28"/>
          <w:szCs w:val="28"/>
        </w:rPr>
        <w:t>парку. Для досягнення цієї цілі планується реалізувати наступні завдання:</w:t>
      </w:r>
    </w:p>
    <w:p w14:paraId="455BD2D9" w14:textId="77777777" w:rsidR="00A91A35" w:rsidRPr="00886121" w:rsidRDefault="002D55BB" w:rsidP="00EB0B51">
      <w:pPr>
        <w:widowControl w:val="0"/>
        <w:ind w:firstLine="1"/>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4.1. Проведення промоційно-агітаційної кампанії серед потенційних учасників.</w:t>
      </w:r>
    </w:p>
    <w:p w14:paraId="6EB49796" w14:textId="38983455" w:rsidR="00A91A35" w:rsidRPr="00886121" w:rsidRDefault="002D55BB" w:rsidP="00EB0B51">
      <w:pPr>
        <w:widowControl w:val="0"/>
        <w:ind w:firstLine="1"/>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 xml:space="preserve">4.2. Проведення зустрічей з зацікавленими учасниками, підготовка інформації за їхніми запитами, прийняття рішення та підписання угод про участь в індустріальному </w:t>
      </w:r>
      <w:r w:rsidR="006A6869">
        <w:rPr>
          <w:rFonts w:ascii="Times New Roman" w:eastAsia="Tahoma" w:hAnsi="Times New Roman" w:cs="Times New Roman"/>
          <w:sz w:val="28"/>
          <w:szCs w:val="28"/>
          <w:lang w:eastAsia="en-US"/>
        </w:rPr>
        <w:t xml:space="preserve">(промисловому) </w:t>
      </w:r>
      <w:r w:rsidRPr="00886121">
        <w:rPr>
          <w:rFonts w:ascii="Times New Roman" w:eastAsia="Times New Roman" w:hAnsi="Times New Roman" w:cs="Times New Roman"/>
          <w:sz w:val="28"/>
          <w:szCs w:val="28"/>
        </w:rPr>
        <w:t>парку.</w:t>
      </w:r>
    </w:p>
    <w:p w14:paraId="21283DA5" w14:textId="2C05B6FF" w:rsidR="00A91A35" w:rsidRPr="00886121" w:rsidRDefault="002D55BB" w:rsidP="00EB0B51">
      <w:pPr>
        <w:widowControl w:val="0"/>
        <w:ind w:firstLine="1"/>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 xml:space="preserve">4.3. Виготовлення проектно-кошторисної документації на спорудження виробничих потужностей учасників індустріального </w:t>
      </w:r>
      <w:r w:rsidR="006A6869">
        <w:rPr>
          <w:rFonts w:ascii="Times New Roman" w:eastAsia="Tahoma" w:hAnsi="Times New Roman" w:cs="Times New Roman"/>
          <w:sz w:val="28"/>
          <w:szCs w:val="28"/>
          <w:lang w:eastAsia="en-US"/>
        </w:rPr>
        <w:t xml:space="preserve">(промислового) </w:t>
      </w:r>
      <w:r w:rsidRPr="00886121">
        <w:rPr>
          <w:rFonts w:ascii="Times New Roman" w:eastAsia="Times New Roman" w:hAnsi="Times New Roman" w:cs="Times New Roman"/>
          <w:sz w:val="28"/>
          <w:szCs w:val="28"/>
        </w:rPr>
        <w:t>парку.</w:t>
      </w:r>
    </w:p>
    <w:p w14:paraId="1FD1A900" w14:textId="77777777" w:rsidR="00A91A35" w:rsidRPr="00886121" w:rsidRDefault="002D55BB" w:rsidP="00EB0B51">
      <w:pPr>
        <w:widowControl w:val="0"/>
        <w:ind w:firstLine="1"/>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4.4. Будівництво виробництв та введення їх в експлуатацію.</w:t>
      </w:r>
    </w:p>
    <w:p w14:paraId="494D3878" w14:textId="77777777" w:rsidR="00A91A35" w:rsidRPr="00886121" w:rsidRDefault="00A91A35">
      <w:pPr>
        <w:widowControl w:val="0"/>
        <w:ind w:firstLine="426"/>
        <w:jc w:val="both"/>
        <w:rPr>
          <w:rFonts w:ascii="Times New Roman" w:eastAsia="Times New Roman" w:hAnsi="Times New Roman" w:cs="Times New Roman"/>
          <w:sz w:val="28"/>
          <w:szCs w:val="28"/>
        </w:rPr>
      </w:pPr>
    </w:p>
    <w:p w14:paraId="327C3AC5" w14:textId="4A1D7B64" w:rsidR="00A91A35" w:rsidRPr="00886121" w:rsidRDefault="002D55BB" w:rsidP="00BD4605">
      <w:pPr>
        <w:widowControl w:val="0"/>
        <w:ind w:firstLine="284"/>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 xml:space="preserve">Необхідно відмітити, що швидкість наповнення парку у </w:t>
      </w:r>
      <w:r w:rsidR="00C76685">
        <w:rPr>
          <w:rFonts w:ascii="Times New Roman" w:eastAsia="Times New Roman" w:hAnsi="Times New Roman" w:cs="Times New Roman"/>
          <w:sz w:val="28"/>
          <w:szCs w:val="28"/>
        </w:rPr>
        <w:t>більшій</w:t>
      </w:r>
      <w:r w:rsidRPr="00886121">
        <w:rPr>
          <w:rFonts w:ascii="Times New Roman" w:eastAsia="Times New Roman" w:hAnsi="Times New Roman" w:cs="Times New Roman"/>
          <w:sz w:val="28"/>
          <w:szCs w:val="28"/>
        </w:rPr>
        <w:t xml:space="preserve"> мірі буде залежати від  2-х  груп  факторів. </w:t>
      </w:r>
    </w:p>
    <w:p w14:paraId="62E775F9" w14:textId="680E0F91" w:rsidR="00A91A35" w:rsidRPr="00886121" w:rsidRDefault="002D55BB" w:rsidP="00BD4605">
      <w:pPr>
        <w:widowControl w:val="0"/>
        <w:ind w:firstLine="284"/>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Перша група факторів – об’єктивні, на які  ініціатор і керуюча кампанія не будуть мати впливу.  До них відносяться :</w:t>
      </w:r>
    </w:p>
    <w:p w14:paraId="64A5CC90" w14:textId="77777777" w:rsidR="00A91A35" w:rsidRPr="00886121" w:rsidRDefault="002D55BB" w:rsidP="00FB35D4">
      <w:pPr>
        <w:widowControl w:val="0"/>
        <w:numPr>
          <w:ilvl w:val="1"/>
          <w:numId w:val="6"/>
        </w:numPr>
        <w:ind w:left="284" w:hanging="283"/>
        <w:jc w:val="both"/>
        <w:rPr>
          <w:sz w:val="28"/>
          <w:szCs w:val="28"/>
        </w:rPr>
      </w:pPr>
      <w:r w:rsidRPr="00886121">
        <w:rPr>
          <w:rFonts w:ascii="Times New Roman" w:eastAsia="Times New Roman" w:hAnsi="Times New Roman" w:cs="Times New Roman"/>
          <w:sz w:val="28"/>
          <w:szCs w:val="28"/>
        </w:rPr>
        <w:t>безпекова ситуація в країні;</w:t>
      </w:r>
    </w:p>
    <w:p w14:paraId="47A59ADC" w14:textId="77777777" w:rsidR="00A91A35" w:rsidRPr="00886121" w:rsidRDefault="002D55BB" w:rsidP="00FB35D4">
      <w:pPr>
        <w:widowControl w:val="0"/>
        <w:numPr>
          <w:ilvl w:val="1"/>
          <w:numId w:val="6"/>
        </w:numPr>
        <w:ind w:left="284" w:hanging="283"/>
        <w:jc w:val="both"/>
        <w:rPr>
          <w:sz w:val="28"/>
          <w:szCs w:val="28"/>
        </w:rPr>
      </w:pPr>
      <w:r w:rsidRPr="00886121">
        <w:rPr>
          <w:rFonts w:ascii="Times New Roman" w:eastAsia="Times New Roman" w:hAnsi="Times New Roman" w:cs="Times New Roman"/>
          <w:sz w:val="28"/>
          <w:szCs w:val="28"/>
        </w:rPr>
        <w:t>економічна ситуація в світі, та в країні зокрема;</w:t>
      </w:r>
    </w:p>
    <w:p w14:paraId="3732CF00" w14:textId="77777777" w:rsidR="00A91A35" w:rsidRPr="00886121" w:rsidRDefault="002D55BB" w:rsidP="00FB35D4">
      <w:pPr>
        <w:widowControl w:val="0"/>
        <w:numPr>
          <w:ilvl w:val="1"/>
          <w:numId w:val="6"/>
        </w:numPr>
        <w:ind w:left="284" w:hanging="283"/>
        <w:jc w:val="both"/>
        <w:rPr>
          <w:sz w:val="28"/>
          <w:szCs w:val="28"/>
        </w:rPr>
      </w:pPr>
      <w:r w:rsidRPr="00886121">
        <w:rPr>
          <w:rFonts w:ascii="Times New Roman" w:eastAsia="Times New Roman" w:hAnsi="Times New Roman" w:cs="Times New Roman"/>
          <w:sz w:val="28"/>
          <w:szCs w:val="28"/>
        </w:rPr>
        <w:t>інвестиційний клімат  в країні.</w:t>
      </w:r>
    </w:p>
    <w:p w14:paraId="333C0E1D" w14:textId="77777777" w:rsidR="00A91A35" w:rsidRPr="00886121" w:rsidRDefault="002D55BB" w:rsidP="00786757">
      <w:pPr>
        <w:widowControl w:val="0"/>
        <w:ind w:firstLine="284"/>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Друга група – суб’єктивні фактори, на які  ініціатор буде мати можливість впливати по мірі можливості. До них відносяться :</w:t>
      </w:r>
    </w:p>
    <w:p w14:paraId="21F64395" w14:textId="7E1B3B78" w:rsidR="00A91A35" w:rsidRPr="00886121" w:rsidRDefault="002D55BB" w:rsidP="00FB35D4">
      <w:pPr>
        <w:widowControl w:val="0"/>
        <w:numPr>
          <w:ilvl w:val="0"/>
          <w:numId w:val="13"/>
        </w:numPr>
        <w:ind w:left="284" w:hanging="283"/>
        <w:jc w:val="both"/>
        <w:rPr>
          <w:sz w:val="28"/>
          <w:szCs w:val="28"/>
        </w:rPr>
      </w:pPr>
      <w:r w:rsidRPr="00886121">
        <w:rPr>
          <w:rFonts w:ascii="Times New Roman" w:eastAsia="Times New Roman" w:hAnsi="Times New Roman" w:cs="Times New Roman"/>
          <w:sz w:val="28"/>
          <w:szCs w:val="28"/>
        </w:rPr>
        <w:lastRenderedPageBreak/>
        <w:t xml:space="preserve">ефективність діяльності менеджменту керуючої компанії в контексті проведення промоційної кампанії по залученню учасників і  швидкості та якості виконання робіт по облаштуванню індустріального </w:t>
      </w:r>
      <w:r w:rsidR="00181107">
        <w:rPr>
          <w:rFonts w:ascii="Times New Roman" w:eastAsia="Tahoma" w:hAnsi="Times New Roman" w:cs="Times New Roman"/>
          <w:sz w:val="28"/>
          <w:szCs w:val="28"/>
          <w:lang w:eastAsia="en-US"/>
        </w:rPr>
        <w:t xml:space="preserve">(промислового) </w:t>
      </w:r>
      <w:r w:rsidRPr="00886121">
        <w:rPr>
          <w:rFonts w:ascii="Times New Roman" w:eastAsia="Times New Roman" w:hAnsi="Times New Roman" w:cs="Times New Roman"/>
          <w:sz w:val="28"/>
          <w:szCs w:val="28"/>
        </w:rPr>
        <w:t>парку;</w:t>
      </w:r>
    </w:p>
    <w:p w14:paraId="7F8B64D2" w14:textId="77777777" w:rsidR="00A91A35" w:rsidRPr="00886121" w:rsidRDefault="002D55BB" w:rsidP="00FB35D4">
      <w:pPr>
        <w:widowControl w:val="0"/>
        <w:numPr>
          <w:ilvl w:val="0"/>
          <w:numId w:val="13"/>
        </w:numPr>
        <w:ind w:left="284" w:hanging="283"/>
        <w:jc w:val="both"/>
        <w:rPr>
          <w:sz w:val="28"/>
          <w:szCs w:val="28"/>
        </w:rPr>
      </w:pPr>
      <w:r w:rsidRPr="00886121">
        <w:rPr>
          <w:rFonts w:ascii="Times New Roman" w:eastAsia="Times New Roman" w:hAnsi="Times New Roman" w:cs="Times New Roman"/>
          <w:sz w:val="28"/>
          <w:szCs w:val="28"/>
        </w:rPr>
        <w:t>налагодження ефективної взаємодії з представниками влади в частині отримання дозвільних документів;</w:t>
      </w:r>
    </w:p>
    <w:p w14:paraId="21A7C740" w14:textId="77777777" w:rsidR="00A91A35" w:rsidRPr="00886121" w:rsidRDefault="002D55BB" w:rsidP="00FB35D4">
      <w:pPr>
        <w:widowControl w:val="0"/>
        <w:numPr>
          <w:ilvl w:val="0"/>
          <w:numId w:val="13"/>
        </w:numPr>
        <w:ind w:left="284" w:hanging="283"/>
        <w:jc w:val="both"/>
        <w:rPr>
          <w:sz w:val="28"/>
          <w:szCs w:val="28"/>
        </w:rPr>
      </w:pPr>
      <w:r w:rsidRPr="00886121">
        <w:rPr>
          <w:rFonts w:ascii="Times New Roman" w:eastAsia="Times New Roman" w:hAnsi="Times New Roman" w:cs="Times New Roman"/>
          <w:sz w:val="28"/>
          <w:szCs w:val="28"/>
        </w:rPr>
        <w:t>забезпечення учасників консалтинговою допомогою в період прийняття рішення;</w:t>
      </w:r>
    </w:p>
    <w:p w14:paraId="3C939893" w14:textId="46A4C8EB" w:rsidR="00A91A35" w:rsidRPr="00886121" w:rsidRDefault="002D55BB" w:rsidP="009724B0">
      <w:pPr>
        <w:widowControl w:val="0"/>
        <w:numPr>
          <w:ilvl w:val="0"/>
          <w:numId w:val="13"/>
        </w:numPr>
        <w:spacing w:after="240"/>
        <w:ind w:left="284" w:hanging="283"/>
        <w:jc w:val="both"/>
        <w:rPr>
          <w:sz w:val="28"/>
          <w:szCs w:val="28"/>
        </w:rPr>
      </w:pPr>
      <w:r w:rsidRPr="00886121">
        <w:rPr>
          <w:rFonts w:ascii="Times New Roman" w:eastAsia="Times New Roman" w:hAnsi="Times New Roman" w:cs="Times New Roman"/>
          <w:sz w:val="28"/>
          <w:szCs w:val="28"/>
        </w:rPr>
        <w:t xml:space="preserve">допомога в підборі та залученні робочої сили для учасників індустріального </w:t>
      </w:r>
      <w:r w:rsidR="00181107">
        <w:rPr>
          <w:rFonts w:ascii="Times New Roman" w:eastAsia="Tahoma" w:hAnsi="Times New Roman" w:cs="Times New Roman"/>
          <w:sz w:val="28"/>
          <w:szCs w:val="28"/>
          <w:lang w:eastAsia="en-US"/>
        </w:rPr>
        <w:t xml:space="preserve">(промислового) </w:t>
      </w:r>
      <w:r w:rsidRPr="00886121">
        <w:rPr>
          <w:rFonts w:ascii="Times New Roman" w:eastAsia="Times New Roman" w:hAnsi="Times New Roman" w:cs="Times New Roman"/>
          <w:sz w:val="28"/>
          <w:szCs w:val="28"/>
        </w:rPr>
        <w:t>парку.</w:t>
      </w:r>
    </w:p>
    <w:p w14:paraId="117925C3" w14:textId="3325A5B2" w:rsidR="00A91A35" w:rsidRPr="00886121" w:rsidRDefault="002D55BB">
      <w:pPr>
        <w:widowControl w:val="0"/>
        <w:ind w:firstLine="426"/>
        <w:jc w:val="both"/>
        <w:rPr>
          <w:rFonts w:ascii="Times New Roman" w:eastAsia="Times New Roman" w:hAnsi="Times New Roman" w:cs="Times New Roman"/>
          <w:b/>
          <w:i/>
          <w:sz w:val="28"/>
          <w:szCs w:val="28"/>
        </w:rPr>
      </w:pPr>
      <w:r w:rsidRPr="00886121">
        <w:rPr>
          <w:rFonts w:ascii="Times New Roman" w:eastAsia="Times New Roman" w:hAnsi="Times New Roman" w:cs="Times New Roman"/>
          <w:b/>
          <w:i/>
          <w:sz w:val="28"/>
          <w:szCs w:val="28"/>
        </w:rPr>
        <w:t>ЕТАП 5. «Функціонування індустріального</w:t>
      </w:r>
      <w:r w:rsidR="00181107">
        <w:rPr>
          <w:rFonts w:ascii="Times New Roman" w:eastAsia="Times New Roman" w:hAnsi="Times New Roman" w:cs="Times New Roman"/>
          <w:b/>
          <w:i/>
          <w:sz w:val="28"/>
          <w:szCs w:val="28"/>
        </w:rPr>
        <w:t xml:space="preserve"> </w:t>
      </w:r>
      <w:r w:rsidR="00181107" w:rsidRPr="00181107">
        <w:rPr>
          <w:rFonts w:ascii="Times New Roman" w:eastAsia="Times New Roman" w:hAnsi="Times New Roman" w:cs="Times New Roman"/>
          <w:b/>
          <w:i/>
          <w:sz w:val="28"/>
          <w:szCs w:val="28"/>
        </w:rPr>
        <w:t xml:space="preserve">(промислового) </w:t>
      </w:r>
      <w:r w:rsidRPr="00886121">
        <w:rPr>
          <w:rFonts w:ascii="Times New Roman" w:eastAsia="Times New Roman" w:hAnsi="Times New Roman" w:cs="Times New Roman"/>
          <w:b/>
          <w:i/>
          <w:sz w:val="28"/>
          <w:szCs w:val="28"/>
        </w:rPr>
        <w:t>парку»:</w:t>
      </w:r>
    </w:p>
    <w:p w14:paraId="6FAA5FEF" w14:textId="139D39F2" w:rsidR="00A91A35" w:rsidRPr="00886121" w:rsidRDefault="002D55BB" w:rsidP="00786757">
      <w:pPr>
        <w:widowControl w:val="0"/>
        <w:ind w:firstLine="284"/>
        <w:jc w:val="both"/>
        <w:rPr>
          <w:rFonts w:ascii="Times New Roman" w:eastAsia="Times New Roman" w:hAnsi="Times New Roman" w:cs="Times New Roman"/>
          <w:sz w:val="28"/>
          <w:szCs w:val="28"/>
        </w:rPr>
      </w:pPr>
      <w:r w:rsidRPr="00886121">
        <w:rPr>
          <w:rFonts w:ascii="Times New Roman" w:eastAsia="Times New Roman" w:hAnsi="Times New Roman" w:cs="Times New Roman"/>
          <w:sz w:val="28"/>
          <w:szCs w:val="28"/>
        </w:rPr>
        <w:t>У відповідності до нашої Концепції, першу промислову продукці</w:t>
      </w:r>
      <w:r w:rsidR="00907D1D" w:rsidRPr="00886121">
        <w:rPr>
          <w:rFonts w:ascii="Times New Roman" w:eastAsia="Times New Roman" w:hAnsi="Times New Roman" w:cs="Times New Roman"/>
          <w:sz w:val="28"/>
          <w:szCs w:val="28"/>
        </w:rPr>
        <w:t>ю</w:t>
      </w:r>
      <w:r w:rsidRPr="00886121">
        <w:rPr>
          <w:rFonts w:ascii="Times New Roman" w:eastAsia="Times New Roman" w:hAnsi="Times New Roman" w:cs="Times New Roman"/>
          <w:sz w:val="28"/>
          <w:szCs w:val="28"/>
        </w:rPr>
        <w:t xml:space="preserve"> індустріальний </w:t>
      </w:r>
      <w:r w:rsidR="00181107">
        <w:rPr>
          <w:rFonts w:ascii="Times New Roman" w:eastAsia="Tahoma" w:hAnsi="Times New Roman" w:cs="Times New Roman"/>
          <w:sz w:val="28"/>
          <w:szCs w:val="28"/>
          <w:lang w:eastAsia="en-US"/>
        </w:rPr>
        <w:t xml:space="preserve">(промисловий) </w:t>
      </w:r>
      <w:r w:rsidRPr="00886121">
        <w:rPr>
          <w:rFonts w:ascii="Times New Roman" w:eastAsia="Times New Roman" w:hAnsi="Times New Roman" w:cs="Times New Roman"/>
          <w:sz w:val="28"/>
          <w:szCs w:val="28"/>
        </w:rPr>
        <w:t>парк почне виробляти в 2026 році, і планово вийде на повну потужність в 2028 році.</w:t>
      </w:r>
    </w:p>
    <w:p w14:paraId="49AAFB3B" w14:textId="3B57DBAB" w:rsidR="009E18FB" w:rsidRDefault="009E18FB" w:rsidP="009E18FB">
      <w:pPr>
        <w:pStyle w:val="2"/>
        <w:pBdr>
          <w:bottom w:val="single" w:sz="12" w:space="1" w:color="4F6228"/>
        </w:pBdr>
        <w:rPr>
          <w:rFonts w:ascii="Times New Roman" w:eastAsia="Times New Roman" w:hAnsi="Times New Roman" w:cs="Times New Roman"/>
          <w:b w:val="0"/>
          <w:color w:val="000000"/>
          <w:sz w:val="44"/>
          <w:szCs w:val="44"/>
        </w:rPr>
      </w:pPr>
      <w:r>
        <w:rPr>
          <w:rFonts w:ascii="Times New Roman" w:eastAsia="Times New Roman" w:hAnsi="Times New Roman" w:cs="Times New Roman"/>
          <w:b w:val="0"/>
          <w:color w:val="000000"/>
          <w:sz w:val="44"/>
          <w:szCs w:val="44"/>
        </w:rPr>
        <w:t xml:space="preserve">9. </w:t>
      </w:r>
      <w:r w:rsidRPr="009E18FB">
        <w:rPr>
          <w:rFonts w:ascii="Times New Roman" w:eastAsia="Times New Roman" w:hAnsi="Times New Roman" w:cs="Times New Roman"/>
          <w:b w:val="0"/>
          <w:color w:val="000000"/>
          <w:sz w:val="44"/>
          <w:szCs w:val="44"/>
        </w:rPr>
        <w:t xml:space="preserve">Орієнтовні ресурси, необхідні для створення та функціонування індустріального </w:t>
      </w:r>
      <w:r w:rsidR="00B44A5F" w:rsidRPr="00B44A5F">
        <w:rPr>
          <w:rFonts w:ascii="Times New Roman" w:eastAsia="Times New Roman" w:hAnsi="Times New Roman" w:cs="Times New Roman"/>
          <w:b w:val="0"/>
          <w:color w:val="000000"/>
          <w:sz w:val="44"/>
          <w:szCs w:val="44"/>
        </w:rPr>
        <w:t xml:space="preserve">(промислового) </w:t>
      </w:r>
      <w:r w:rsidRPr="009E18FB">
        <w:rPr>
          <w:rFonts w:ascii="Times New Roman" w:eastAsia="Times New Roman" w:hAnsi="Times New Roman" w:cs="Times New Roman"/>
          <w:b w:val="0"/>
          <w:color w:val="000000"/>
          <w:sz w:val="44"/>
          <w:szCs w:val="44"/>
        </w:rPr>
        <w:t>парку, очікувані джерела їх залучення</w:t>
      </w:r>
    </w:p>
    <w:p w14:paraId="16DCD081" w14:textId="4BEF10A9" w:rsidR="00A91A35" w:rsidRPr="00A42074" w:rsidRDefault="002D55BB">
      <w:pPr>
        <w:widowControl w:val="0"/>
        <w:ind w:firstLine="360"/>
        <w:jc w:val="both"/>
        <w:rPr>
          <w:rFonts w:ascii="Times New Roman" w:eastAsia="Times New Roman" w:hAnsi="Times New Roman" w:cs="Times New Roman"/>
          <w:sz w:val="28"/>
          <w:szCs w:val="28"/>
        </w:rPr>
      </w:pPr>
      <w:r w:rsidRPr="00A42074">
        <w:rPr>
          <w:rFonts w:ascii="Times New Roman" w:eastAsia="Times New Roman" w:hAnsi="Times New Roman" w:cs="Times New Roman"/>
          <w:sz w:val="28"/>
          <w:szCs w:val="28"/>
        </w:rPr>
        <w:t xml:space="preserve">Відповідно до Закону України «Про індустріальні парки», кошти  необхідні для створення індустріального </w:t>
      </w:r>
      <w:r w:rsidR="006637D0">
        <w:rPr>
          <w:rFonts w:ascii="Times New Roman" w:eastAsia="Times New Roman" w:hAnsi="Times New Roman" w:cs="Times New Roman"/>
          <w:sz w:val="28"/>
          <w:szCs w:val="28"/>
        </w:rPr>
        <w:t xml:space="preserve"> </w:t>
      </w:r>
      <w:r w:rsidR="006637D0">
        <w:rPr>
          <w:rFonts w:ascii="Times New Roman" w:eastAsia="Tahoma" w:hAnsi="Times New Roman" w:cs="Times New Roman"/>
          <w:sz w:val="28"/>
          <w:szCs w:val="28"/>
          <w:lang w:eastAsia="en-US"/>
        </w:rPr>
        <w:t xml:space="preserve">(промислового) </w:t>
      </w:r>
      <w:r w:rsidRPr="00A42074">
        <w:rPr>
          <w:rFonts w:ascii="Times New Roman" w:eastAsia="Times New Roman" w:hAnsi="Times New Roman" w:cs="Times New Roman"/>
          <w:sz w:val="28"/>
          <w:szCs w:val="28"/>
        </w:rPr>
        <w:t>парку можуть бути отримані з наступних джерел:</w:t>
      </w:r>
    </w:p>
    <w:p w14:paraId="3037B4D0" w14:textId="77777777" w:rsidR="00A91A35" w:rsidRPr="00A42074" w:rsidRDefault="002D55BB">
      <w:pPr>
        <w:widowControl w:val="0"/>
        <w:numPr>
          <w:ilvl w:val="0"/>
          <w:numId w:val="18"/>
        </w:numPr>
        <w:ind w:left="709" w:hanging="283"/>
        <w:jc w:val="both"/>
        <w:rPr>
          <w:sz w:val="28"/>
          <w:szCs w:val="28"/>
        </w:rPr>
      </w:pPr>
      <w:r w:rsidRPr="00A42074">
        <w:rPr>
          <w:rFonts w:ascii="Times New Roman" w:eastAsia="Times New Roman" w:hAnsi="Times New Roman" w:cs="Times New Roman"/>
          <w:sz w:val="28"/>
          <w:szCs w:val="28"/>
        </w:rPr>
        <w:t>власних або запозичених коштів керуючої компанії;</w:t>
      </w:r>
    </w:p>
    <w:p w14:paraId="64206222" w14:textId="77777777" w:rsidR="00A91A35" w:rsidRPr="00A42074" w:rsidRDefault="002D55BB">
      <w:pPr>
        <w:widowControl w:val="0"/>
        <w:numPr>
          <w:ilvl w:val="0"/>
          <w:numId w:val="18"/>
        </w:numPr>
        <w:ind w:left="709" w:hanging="283"/>
        <w:jc w:val="both"/>
        <w:rPr>
          <w:sz w:val="28"/>
          <w:szCs w:val="28"/>
        </w:rPr>
      </w:pPr>
      <w:r w:rsidRPr="00A42074">
        <w:rPr>
          <w:rFonts w:ascii="Times New Roman" w:eastAsia="Times New Roman" w:hAnsi="Times New Roman" w:cs="Times New Roman"/>
          <w:sz w:val="28"/>
          <w:szCs w:val="28"/>
        </w:rPr>
        <w:t>бюджетних коштів різних рівнів;</w:t>
      </w:r>
    </w:p>
    <w:p w14:paraId="496192A2" w14:textId="7ED34F14" w:rsidR="00A91A35" w:rsidRPr="00A42074" w:rsidRDefault="002D55BB">
      <w:pPr>
        <w:widowControl w:val="0"/>
        <w:numPr>
          <w:ilvl w:val="0"/>
          <w:numId w:val="18"/>
        </w:numPr>
        <w:ind w:left="709" w:hanging="283"/>
        <w:jc w:val="both"/>
        <w:rPr>
          <w:sz w:val="28"/>
          <w:szCs w:val="28"/>
        </w:rPr>
      </w:pPr>
      <w:r w:rsidRPr="00A42074">
        <w:rPr>
          <w:rFonts w:ascii="Times New Roman" w:eastAsia="Times New Roman" w:hAnsi="Times New Roman" w:cs="Times New Roman"/>
          <w:sz w:val="28"/>
          <w:szCs w:val="28"/>
        </w:rPr>
        <w:t xml:space="preserve">коштів учасників індустріального </w:t>
      </w:r>
      <w:r w:rsidR="006637D0">
        <w:rPr>
          <w:rFonts w:ascii="Times New Roman" w:eastAsia="Tahoma" w:hAnsi="Times New Roman" w:cs="Times New Roman"/>
          <w:sz w:val="28"/>
          <w:szCs w:val="28"/>
          <w:lang w:eastAsia="en-US"/>
        </w:rPr>
        <w:t xml:space="preserve">(промислового) </w:t>
      </w:r>
      <w:r w:rsidRPr="00A42074">
        <w:rPr>
          <w:rFonts w:ascii="Times New Roman" w:eastAsia="Times New Roman" w:hAnsi="Times New Roman" w:cs="Times New Roman"/>
          <w:sz w:val="28"/>
          <w:szCs w:val="28"/>
        </w:rPr>
        <w:t xml:space="preserve">парку. </w:t>
      </w:r>
    </w:p>
    <w:p w14:paraId="11225EF2" w14:textId="256769D9" w:rsidR="00A91A35" w:rsidRPr="00A42074" w:rsidRDefault="006637D0">
      <w:pPr>
        <w:widowControl w:val="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2D55BB" w:rsidRPr="00A42074">
        <w:rPr>
          <w:rFonts w:ascii="Times New Roman" w:eastAsia="Times New Roman" w:hAnsi="Times New Roman" w:cs="Times New Roman"/>
          <w:sz w:val="28"/>
          <w:szCs w:val="28"/>
        </w:rPr>
        <w:t xml:space="preserve">роцес створення індустріального </w:t>
      </w:r>
      <w:r>
        <w:rPr>
          <w:rFonts w:ascii="Times New Roman" w:eastAsia="Tahoma" w:hAnsi="Times New Roman" w:cs="Times New Roman"/>
          <w:sz w:val="28"/>
          <w:szCs w:val="28"/>
          <w:lang w:eastAsia="en-US"/>
        </w:rPr>
        <w:t xml:space="preserve">(промислового) </w:t>
      </w:r>
      <w:r w:rsidR="002D55BB" w:rsidRPr="00A42074">
        <w:rPr>
          <w:rFonts w:ascii="Times New Roman" w:eastAsia="Times New Roman" w:hAnsi="Times New Roman" w:cs="Times New Roman"/>
          <w:sz w:val="28"/>
          <w:szCs w:val="28"/>
        </w:rPr>
        <w:t xml:space="preserve">парку </w:t>
      </w:r>
      <w:r w:rsidR="007E7DAE" w:rsidRPr="00A42074">
        <w:rPr>
          <w:rFonts w:ascii="Times New Roman" w:eastAsia="Times New Roman" w:hAnsi="Times New Roman" w:cs="Times New Roman"/>
          <w:sz w:val="28"/>
          <w:szCs w:val="28"/>
        </w:rPr>
        <w:t>буде фінансуватися з наступних джерел</w:t>
      </w:r>
      <w:r w:rsidR="002D55BB" w:rsidRPr="00A42074">
        <w:rPr>
          <w:rFonts w:ascii="Times New Roman" w:eastAsia="Times New Roman" w:hAnsi="Times New Roman" w:cs="Times New Roman"/>
          <w:sz w:val="28"/>
          <w:szCs w:val="28"/>
        </w:rPr>
        <w:t>:</w:t>
      </w:r>
    </w:p>
    <w:p w14:paraId="6EA131FE" w14:textId="77777777" w:rsidR="00A91A35" w:rsidRPr="00A42074" w:rsidRDefault="007E7DAE">
      <w:pPr>
        <w:widowControl w:val="0"/>
        <w:numPr>
          <w:ilvl w:val="0"/>
          <w:numId w:val="22"/>
        </w:numPr>
        <w:ind w:left="709" w:hanging="283"/>
        <w:jc w:val="both"/>
        <w:rPr>
          <w:rFonts w:ascii="Times New Roman" w:eastAsia="Times New Roman" w:hAnsi="Times New Roman" w:cs="Times New Roman"/>
          <w:sz w:val="28"/>
          <w:szCs w:val="28"/>
        </w:rPr>
      </w:pPr>
      <w:r w:rsidRPr="00A42074">
        <w:rPr>
          <w:rFonts w:ascii="Times New Roman" w:eastAsia="Times New Roman" w:hAnsi="Times New Roman" w:cs="Times New Roman"/>
          <w:sz w:val="28"/>
          <w:szCs w:val="28"/>
        </w:rPr>
        <w:t>За кошти керуючої компанії (не менше 90% від загального обсягу витрат).</w:t>
      </w:r>
    </w:p>
    <w:p w14:paraId="3907D370" w14:textId="77777777" w:rsidR="00A91A35" w:rsidRPr="00A42074" w:rsidRDefault="007E7DAE">
      <w:pPr>
        <w:widowControl w:val="0"/>
        <w:numPr>
          <w:ilvl w:val="0"/>
          <w:numId w:val="22"/>
        </w:numPr>
        <w:ind w:left="709" w:hanging="283"/>
        <w:jc w:val="both"/>
        <w:rPr>
          <w:rFonts w:ascii="Times New Roman" w:eastAsia="Times New Roman" w:hAnsi="Times New Roman" w:cs="Times New Roman"/>
          <w:sz w:val="28"/>
          <w:szCs w:val="28"/>
        </w:rPr>
      </w:pPr>
      <w:r w:rsidRPr="00A42074">
        <w:rPr>
          <w:rFonts w:ascii="Times New Roman" w:eastAsia="Times New Roman" w:hAnsi="Times New Roman" w:cs="Times New Roman"/>
          <w:sz w:val="28"/>
          <w:szCs w:val="28"/>
        </w:rPr>
        <w:t>З</w:t>
      </w:r>
      <w:r w:rsidR="002D55BB" w:rsidRPr="00A42074">
        <w:rPr>
          <w:rFonts w:ascii="Times New Roman" w:eastAsia="Times New Roman" w:hAnsi="Times New Roman" w:cs="Times New Roman"/>
          <w:sz w:val="28"/>
          <w:szCs w:val="28"/>
        </w:rPr>
        <w:t xml:space="preserve">а рахунок співфінансування державного бюджету </w:t>
      </w:r>
      <w:r w:rsidRPr="00A42074">
        <w:rPr>
          <w:rFonts w:ascii="Times New Roman" w:eastAsia="Times New Roman" w:hAnsi="Times New Roman" w:cs="Times New Roman"/>
          <w:sz w:val="28"/>
          <w:szCs w:val="28"/>
        </w:rPr>
        <w:t>через відповідні державні цільові програми та інші інструменти підтримки визначені чинним законодавством (до 10%)</w:t>
      </w:r>
      <w:r w:rsidR="002D55BB" w:rsidRPr="00A42074">
        <w:rPr>
          <w:rFonts w:ascii="Times New Roman" w:eastAsia="Times New Roman" w:hAnsi="Times New Roman" w:cs="Times New Roman"/>
          <w:sz w:val="28"/>
          <w:szCs w:val="28"/>
        </w:rPr>
        <w:t>.</w:t>
      </w:r>
    </w:p>
    <w:p w14:paraId="103E4DB5" w14:textId="48D8C921" w:rsidR="00A91A35" w:rsidRDefault="002D55BB">
      <w:pPr>
        <w:pStyle w:val="2"/>
        <w:pBdr>
          <w:bottom w:val="single" w:sz="12" w:space="1" w:color="4F6228"/>
        </w:pBdr>
        <w:rPr>
          <w:rFonts w:ascii="Times New Roman" w:eastAsia="Times New Roman" w:hAnsi="Times New Roman" w:cs="Times New Roman"/>
          <w:b w:val="0"/>
          <w:color w:val="000000"/>
          <w:sz w:val="44"/>
          <w:szCs w:val="44"/>
        </w:rPr>
      </w:pPr>
      <w:bookmarkStart w:id="17" w:name="_1y810tw" w:colFirst="0" w:colLast="0"/>
      <w:bookmarkEnd w:id="17"/>
      <w:r>
        <w:rPr>
          <w:rFonts w:ascii="Times New Roman" w:eastAsia="Times New Roman" w:hAnsi="Times New Roman" w:cs="Times New Roman"/>
          <w:b w:val="0"/>
          <w:color w:val="000000"/>
          <w:sz w:val="44"/>
          <w:szCs w:val="44"/>
        </w:rPr>
        <w:t xml:space="preserve">10. Організаційна модель функціонування </w:t>
      </w:r>
      <w:r w:rsidR="0009275E" w:rsidRPr="0009275E">
        <w:rPr>
          <w:rFonts w:ascii="Times New Roman" w:eastAsia="Times New Roman" w:hAnsi="Times New Roman" w:cs="Times New Roman"/>
          <w:b w:val="0"/>
          <w:color w:val="000000"/>
          <w:sz w:val="44"/>
          <w:szCs w:val="44"/>
        </w:rPr>
        <w:t xml:space="preserve">(промислового) </w:t>
      </w:r>
      <w:r>
        <w:rPr>
          <w:rFonts w:ascii="Times New Roman" w:eastAsia="Times New Roman" w:hAnsi="Times New Roman" w:cs="Times New Roman"/>
          <w:b w:val="0"/>
          <w:color w:val="000000"/>
          <w:sz w:val="44"/>
          <w:szCs w:val="44"/>
        </w:rPr>
        <w:t>індустріально парку</w:t>
      </w:r>
    </w:p>
    <w:p w14:paraId="144F68DC" w14:textId="321E7A7C" w:rsidR="00A91A35" w:rsidRPr="006E3C16" w:rsidRDefault="002D55BB">
      <w:pPr>
        <w:widowControl w:val="0"/>
        <w:ind w:firstLine="426"/>
        <w:jc w:val="both"/>
        <w:rPr>
          <w:rFonts w:ascii="Times New Roman" w:eastAsia="Times New Roman" w:hAnsi="Times New Roman" w:cs="Times New Roman"/>
          <w:sz w:val="28"/>
          <w:szCs w:val="28"/>
        </w:rPr>
      </w:pPr>
      <w:r w:rsidRPr="006E3C16">
        <w:rPr>
          <w:rFonts w:ascii="Times New Roman" w:eastAsia="Times New Roman" w:hAnsi="Times New Roman" w:cs="Times New Roman"/>
          <w:sz w:val="28"/>
          <w:szCs w:val="28"/>
        </w:rPr>
        <w:t xml:space="preserve">Індустріальний </w:t>
      </w:r>
      <w:r w:rsidR="006069F6">
        <w:rPr>
          <w:rFonts w:ascii="Times New Roman" w:eastAsia="Tahoma" w:hAnsi="Times New Roman" w:cs="Times New Roman"/>
          <w:sz w:val="28"/>
          <w:szCs w:val="28"/>
          <w:lang w:eastAsia="en-US"/>
        </w:rPr>
        <w:t xml:space="preserve">(промисловий) </w:t>
      </w:r>
      <w:r w:rsidRPr="006E3C16">
        <w:rPr>
          <w:rFonts w:ascii="Times New Roman" w:eastAsia="Times New Roman" w:hAnsi="Times New Roman" w:cs="Times New Roman"/>
          <w:sz w:val="28"/>
          <w:szCs w:val="28"/>
        </w:rPr>
        <w:t xml:space="preserve">парк матиме 3-рівневу організаційну структуру, а саме: ініціатор, керуюча компанія та учасник індустріального </w:t>
      </w:r>
      <w:r w:rsidR="006069F6">
        <w:rPr>
          <w:rFonts w:ascii="Times New Roman" w:eastAsia="Tahoma" w:hAnsi="Times New Roman" w:cs="Times New Roman"/>
          <w:sz w:val="28"/>
          <w:szCs w:val="28"/>
          <w:lang w:eastAsia="en-US"/>
        </w:rPr>
        <w:t xml:space="preserve">(промислового) </w:t>
      </w:r>
      <w:r w:rsidRPr="006E3C16">
        <w:rPr>
          <w:rFonts w:ascii="Times New Roman" w:eastAsia="Times New Roman" w:hAnsi="Times New Roman" w:cs="Times New Roman"/>
          <w:sz w:val="28"/>
          <w:szCs w:val="28"/>
        </w:rPr>
        <w:t>парку з чітким визначенням прав і обов’язків кожного елемента цієї структури, у відповідності до Закону України «Про індустріальні парки».</w:t>
      </w:r>
    </w:p>
    <w:p w14:paraId="6CCE3ADF" w14:textId="77777777" w:rsidR="00A91A35" w:rsidRPr="006E3C16" w:rsidRDefault="002D55BB">
      <w:pPr>
        <w:widowControl w:val="0"/>
        <w:ind w:firstLine="426"/>
        <w:jc w:val="both"/>
        <w:rPr>
          <w:rFonts w:ascii="Times New Roman" w:eastAsia="Times New Roman" w:hAnsi="Times New Roman" w:cs="Times New Roman"/>
          <w:b/>
          <w:i/>
          <w:sz w:val="28"/>
          <w:szCs w:val="28"/>
        </w:rPr>
      </w:pPr>
      <w:r w:rsidRPr="006E3C16">
        <w:rPr>
          <w:rFonts w:ascii="Times New Roman" w:eastAsia="Times New Roman" w:hAnsi="Times New Roman" w:cs="Times New Roman"/>
          <w:b/>
          <w:i/>
          <w:sz w:val="28"/>
          <w:szCs w:val="28"/>
        </w:rPr>
        <w:t>Ініціатор:</w:t>
      </w:r>
    </w:p>
    <w:p w14:paraId="3EB5622A" w14:textId="596570DA" w:rsidR="00A91A35" w:rsidRPr="006E3C16" w:rsidRDefault="002D55BB" w:rsidP="00BA42D2">
      <w:pPr>
        <w:widowControl w:val="0"/>
        <w:numPr>
          <w:ilvl w:val="1"/>
          <w:numId w:val="4"/>
        </w:numPr>
        <w:ind w:left="284" w:hanging="283"/>
        <w:jc w:val="both"/>
        <w:rPr>
          <w:sz w:val="28"/>
          <w:szCs w:val="28"/>
        </w:rPr>
      </w:pPr>
      <w:r w:rsidRPr="006E3C16">
        <w:rPr>
          <w:rFonts w:ascii="Times New Roman" w:eastAsia="Times New Roman" w:hAnsi="Times New Roman" w:cs="Times New Roman"/>
          <w:sz w:val="28"/>
          <w:szCs w:val="28"/>
        </w:rPr>
        <w:t xml:space="preserve">приймає  рішення про створення індустріального </w:t>
      </w:r>
      <w:r w:rsidR="00FA2BC0">
        <w:rPr>
          <w:rFonts w:ascii="Times New Roman" w:eastAsia="Tahoma" w:hAnsi="Times New Roman" w:cs="Times New Roman"/>
          <w:sz w:val="28"/>
          <w:szCs w:val="28"/>
          <w:lang w:eastAsia="en-US"/>
        </w:rPr>
        <w:t xml:space="preserve">(промислового) </w:t>
      </w:r>
      <w:r w:rsidRPr="006E3C16">
        <w:rPr>
          <w:rFonts w:ascii="Times New Roman" w:eastAsia="Times New Roman" w:hAnsi="Times New Roman" w:cs="Times New Roman"/>
          <w:sz w:val="28"/>
          <w:szCs w:val="28"/>
        </w:rPr>
        <w:t>парку;</w:t>
      </w:r>
    </w:p>
    <w:p w14:paraId="4F83C77D" w14:textId="77777777" w:rsidR="00A91A35" w:rsidRPr="006E3C16" w:rsidRDefault="002D55BB" w:rsidP="00BA42D2">
      <w:pPr>
        <w:widowControl w:val="0"/>
        <w:numPr>
          <w:ilvl w:val="1"/>
          <w:numId w:val="4"/>
        </w:numPr>
        <w:ind w:left="284" w:hanging="283"/>
        <w:jc w:val="both"/>
        <w:rPr>
          <w:sz w:val="28"/>
          <w:szCs w:val="28"/>
        </w:rPr>
      </w:pPr>
      <w:r w:rsidRPr="006E3C16">
        <w:rPr>
          <w:rFonts w:ascii="Times New Roman" w:eastAsia="Times New Roman" w:hAnsi="Times New Roman" w:cs="Times New Roman"/>
          <w:sz w:val="28"/>
          <w:szCs w:val="28"/>
        </w:rPr>
        <w:t>розробляє та затверджує Концепцію;</w:t>
      </w:r>
    </w:p>
    <w:p w14:paraId="0D88E546" w14:textId="77777777" w:rsidR="00A91A35" w:rsidRPr="006E3C16" w:rsidRDefault="002D55BB" w:rsidP="00BA42D2">
      <w:pPr>
        <w:widowControl w:val="0"/>
        <w:numPr>
          <w:ilvl w:val="1"/>
          <w:numId w:val="4"/>
        </w:numPr>
        <w:ind w:left="284" w:hanging="283"/>
        <w:jc w:val="both"/>
        <w:rPr>
          <w:sz w:val="28"/>
          <w:szCs w:val="28"/>
        </w:rPr>
      </w:pPr>
      <w:r w:rsidRPr="006E3C16">
        <w:rPr>
          <w:rFonts w:ascii="Times New Roman" w:eastAsia="Times New Roman" w:hAnsi="Times New Roman" w:cs="Times New Roman"/>
          <w:sz w:val="28"/>
          <w:szCs w:val="28"/>
        </w:rPr>
        <w:t>організовує та проводить конкурс на відбір керуючої компанії;</w:t>
      </w:r>
    </w:p>
    <w:p w14:paraId="57D06042" w14:textId="6DD5AB15" w:rsidR="00A91A35" w:rsidRPr="006E3C16" w:rsidRDefault="002D55BB" w:rsidP="00BA42D2">
      <w:pPr>
        <w:widowControl w:val="0"/>
        <w:numPr>
          <w:ilvl w:val="1"/>
          <w:numId w:val="4"/>
        </w:numPr>
        <w:ind w:left="284" w:hanging="283"/>
        <w:jc w:val="both"/>
        <w:rPr>
          <w:sz w:val="28"/>
          <w:szCs w:val="28"/>
        </w:rPr>
      </w:pPr>
      <w:r w:rsidRPr="006E3C16">
        <w:rPr>
          <w:rFonts w:ascii="Times New Roman" w:eastAsia="Times New Roman" w:hAnsi="Times New Roman" w:cs="Times New Roman"/>
          <w:sz w:val="28"/>
          <w:szCs w:val="28"/>
        </w:rPr>
        <w:t xml:space="preserve">передає керуючій компанії в оренду земельну ділянку відведену під створення </w:t>
      </w:r>
      <w:r w:rsidRPr="006E3C16">
        <w:rPr>
          <w:rFonts w:ascii="Times New Roman" w:eastAsia="Times New Roman" w:hAnsi="Times New Roman" w:cs="Times New Roman"/>
          <w:sz w:val="28"/>
          <w:szCs w:val="28"/>
        </w:rPr>
        <w:lastRenderedPageBreak/>
        <w:t xml:space="preserve">індустріального </w:t>
      </w:r>
      <w:r w:rsidR="00FA2BC0">
        <w:rPr>
          <w:rFonts w:ascii="Times New Roman" w:eastAsia="Tahoma" w:hAnsi="Times New Roman" w:cs="Times New Roman"/>
          <w:sz w:val="28"/>
          <w:szCs w:val="28"/>
          <w:lang w:eastAsia="en-US"/>
        </w:rPr>
        <w:t xml:space="preserve">(промислового) </w:t>
      </w:r>
      <w:r w:rsidRPr="006E3C16">
        <w:rPr>
          <w:rFonts w:ascii="Times New Roman" w:eastAsia="Times New Roman" w:hAnsi="Times New Roman" w:cs="Times New Roman"/>
          <w:sz w:val="28"/>
          <w:szCs w:val="28"/>
        </w:rPr>
        <w:t>парку;</w:t>
      </w:r>
    </w:p>
    <w:p w14:paraId="700995CC" w14:textId="77777777" w:rsidR="00A91A35" w:rsidRPr="006E3C16" w:rsidRDefault="002D55BB" w:rsidP="00BA42D2">
      <w:pPr>
        <w:widowControl w:val="0"/>
        <w:numPr>
          <w:ilvl w:val="1"/>
          <w:numId w:val="4"/>
        </w:numPr>
        <w:ind w:left="284" w:hanging="283"/>
        <w:jc w:val="both"/>
        <w:rPr>
          <w:sz w:val="28"/>
          <w:szCs w:val="28"/>
        </w:rPr>
      </w:pPr>
      <w:r w:rsidRPr="006E3C16">
        <w:rPr>
          <w:rFonts w:ascii="Times New Roman" w:eastAsia="Times New Roman" w:hAnsi="Times New Roman" w:cs="Times New Roman"/>
          <w:sz w:val="28"/>
          <w:szCs w:val="28"/>
        </w:rPr>
        <w:t>самостійно визначає порядок взаємодії з керуючою компанією;</w:t>
      </w:r>
    </w:p>
    <w:p w14:paraId="3AC49A70" w14:textId="624B93D5" w:rsidR="00A91A35" w:rsidRPr="006E3C16" w:rsidRDefault="002D55BB" w:rsidP="00BA42D2">
      <w:pPr>
        <w:widowControl w:val="0"/>
        <w:numPr>
          <w:ilvl w:val="1"/>
          <w:numId w:val="4"/>
        </w:numPr>
        <w:ind w:left="284" w:hanging="283"/>
        <w:jc w:val="both"/>
        <w:rPr>
          <w:sz w:val="28"/>
          <w:szCs w:val="28"/>
        </w:rPr>
      </w:pPr>
      <w:r w:rsidRPr="006E3C16">
        <w:rPr>
          <w:rFonts w:ascii="Times New Roman" w:eastAsia="Times New Roman" w:hAnsi="Times New Roman" w:cs="Times New Roman"/>
          <w:sz w:val="28"/>
          <w:szCs w:val="28"/>
        </w:rPr>
        <w:t>контролює утримання переданого майна в належному стані, не допускає його погіршення, або вимагає відшкодування нанесених збитків;</w:t>
      </w:r>
    </w:p>
    <w:p w14:paraId="236580BF" w14:textId="02A4ECA5" w:rsidR="00A91A35" w:rsidRPr="006E3C16" w:rsidRDefault="002D55BB" w:rsidP="00BA42D2">
      <w:pPr>
        <w:widowControl w:val="0"/>
        <w:numPr>
          <w:ilvl w:val="1"/>
          <w:numId w:val="4"/>
        </w:numPr>
        <w:ind w:left="284" w:hanging="283"/>
        <w:jc w:val="both"/>
        <w:rPr>
          <w:sz w:val="28"/>
          <w:szCs w:val="28"/>
        </w:rPr>
      </w:pPr>
      <w:r w:rsidRPr="006E3C16">
        <w:rPr>
          <w:rFonts w:ascii="Times New Roman" w:eastAsia="Times New Roman" w:hAnsi="Times New Roman" w:cs="Times New Roman"/>
          <w:sz w:val="28"/>
          <w:szCs w:val="28"/>
        </w:rPr>
        <w:t xml:space="preserve">надає підтримку та сприяння керуючій компанії та учасникам індустріального </w:t>
      </w:r>
      <w:r w:rsidR="00F1624F">
        <w:rPr>
          <w:rFonts w:ascii="Times New Roman" w:eastAsia="Tahoma" w:hAnsi="Times New Roman" w:cs="Times New Roman"/>
          <w:sz w:val="28"/>
          <w:szCs w:val="28"/>
          <w:lang w:eastAsia="en-US"/>
        </w:rPr>
        <w:t xml:space="preserve">(промислового) </w:t>
      </w:r>
      <w:r w:rsidRPr="006E3C16">
        <w:rPr>
          <w:rFonts w:ascii="Times New Roman" w:eastAsia="Times New Roman" w:hAnsi="Times New Roman" w:cs="Times New Roman"/>
          <w:sz w:val="28"/>
          <w:szCs w:val="28"/>
        </w:rPr>
        <w:t>парку.</w:t>
      </w:r>
    </w:p>
    <w:p w14:paraId="0808F2DC" w14:textId="47A791F8" w:rsidR="00A91A35" w:rsidRPr="006E3C16" w:rsidRDefault="002D55BB">
      <w:pPr>
        <w:widowControl w:val="0"/>
        <w:ind w:firstLine="426"/>
        <w:jc w:val="both"/>
        <w:rPr>
          <w:rFonts w:ascii="Times New Roman" w:eastAsia="Times New Roman" w:hAnsi="Times New Roman" w:cs="Times New Roman"/>
          <w:sz w:val="28"/>
          <w:szCs w:val="28"/>
        </w:rPr>
      </w:pPr>
      <w:r w:rsidRPr="006E3C16">
        <w:rPr>
          <w:rFonts w:ascii="Times New Roman" w:eastAsia="Times New Roman" w:hAnsi="Times New Roman" w:cs="Times New Roman"/>
          <w:sz w:val="28"/>
          <w:szCs w:val="28"/>
        </w:rPr>
        <w:t xml:space="preserve">Ініціатор кожні півроку отримує звіти  від керуючої компанії про функціонування індустріального </w:t>
      </w:r>
      <w:r w:rsidR="007627C4">
        <w:rPr>
          <w:rFonts w:ascii="Times New Roman" w:eastAsia="Tahoma" w:hAnsi="Times New Roman" w:cs="Times New Roman"/>
          <w:sz w:val="28"/>
          <w:szCs w:val="28"/>
          <w:lang w:eastAsia="en-US"/>
        </w:rPr>
        <w:t xml:space="preserve">(промислового) </w:t>
      </w:r>
      <w:r w:rsidRPr="006E3C16">
        <w:rPr>
          <w:rFonts w:ascii="Times New Roman" w:eastAsia="Times New Roman" w:hAnsi="Times New Roman" w:cs="Times New Roman"/>
          <w:sz w:val="28"/>
          <w:szCs w:val="28"/>
        </w:rPr>
        <w:t>парку;</w:t>
      </w:r>
    </w:p>
    <w:p w14:paraId="3BC4E4B5" w14:textId="77777777" w:rsidR="00A91A35" w:rsidRPr="006E3C16" w:rsidRDefault="002D55BB">
      <w:pPr>
        <w:widowControl w:val="0"/>
        <w:ind w:firstLine="426"/>
        <w:jc w:val="both"/>
        <w:rPr>
          <w:rFonts w:ascii="Times New Roman" w:eastAsia="Times New Roman" w:hAnsi="Times New Roman" w:cs="Times New Roman"/>
          <w:b/>
          <w:i/>
          <w:sz w:val="28"/>
          <w:szCs w:val="28"/>
        </w:rPr>
      </w:pPr>
      <w:r w:rsidRPr="006E3C16">
        <w:rPr>
          <w:rFonts w:ascii="Times New Roman" w:eastAsia="Times New Roman" w:hAnsi="Times New Roman" w:cs="Times New Roman"/>
          <w:b/>
          <w:i/>
          <w:sz w:val="28"/>
          <w:szCs w:val="28"/>
        </w:rPr>
        <w:t>Керуюча компанія :</w:t>
      </w:r>
    </w:p>
    <w:p w14:paraId="0B86C880" w14:textId="448086D9" w:rsidR="00A91A35" w:rsidRPr="006E3C16" w:rsidRDefault="002D55BB" w:rsidP="00BA42D2">
      <w:pPr>
        <w:widowControl w:val="0"/>
        <w:numPr>
          <w:ilvl w:val="0"/>
          <w:numId w:val="7"/>
        </w:numPr>
        <w:ind w:left="284" w:hanging="283"/>
        <w:jc w:val="both"/>
        <w:rPr>
          <w:sz w:val="28"/>
          <w:szCs w:val="28"/>
        </w:rPr>
      </w:pPr>
      <w:r w:rsidRPr="006E3C16">
        <w:rPr>
          <w:rFonts w:ascii="Times New Roman" w:eastAsia="Times New Roman" w:hAnsi="Times New Roman" w:cs="Times New Roman"/>
          <w:sz w:val="28"/>
          <w:szCs w:val="28"/>
        </w:rPr>
        <w:t>здійснює облаштування індустріального</w:t>
      </w:r>
      <w:r w:rsidR="007627C4">
        <w:rPr>
          <w:rFonts w:ascii="Times New Roman" w:eastAsia="Times New Roman" w:hAnsi="Times New Roman" w:cs="Times New Roman"/>
          <w:sz w:val="28"/>
          <w:szCs w:val="28"/>
        </w:rPr>
        <w:t xml:space="preserve"> </w:t>
      </w:r>
      <w:r w:rsidR="007627C4">
        <w:rPr>
          <w:rFonts w:ascii="Times New Roman" w:eastAsia="Tahoma" w:hAnsi="Times New Roman" w:cs="Times New Roman"/>
          <w:sz w:val="28"/>
          <w:szCs w:val="28"/>
          <w:lang w:eastAsia="en-US"/>
        </w:rPr>
        <w:t>(промислового)</w:t>
      </w:r>
      <w:r w:rsidRPr="006E3C16">
        <w:rPr>
          <w:rFonts w:ascii="Times New Roman" w:eastAsia="Times New Roman" w:hAnsi="Times New Roman" w:cs="Times New Roman"/>
          <w:sz w:val="28"/>
          <w:szCs w:val="28"/>
        </w:rPr>
        <w:t xml:space="preserve"> парку відповідно до умов договору з ініціатором за рахунок власних чи запозичених коштів;</w:t>
      </w:r>
    </w:p>
    <w:p w14:paraId="4CC69AAF" w14:textId="5D3143CA" w:rsidR="00A91A35" w:rsidRPr="006E3C16" w:rsidRDefault="002D55BB" w:rsidP="00BA42D2">
      <w:pPr>
        <w:widowControl w:val="0"/>
        <w:numPr>
          <w:ilvl w:val="0"/>
          <w:numId w:val="7"/>
        </w:numPr>
        <w:ind w:left="284" w:hanging="283"/>
        <w:jc w:val="both"/>
        <w:rPr>
          <w:sz w:val="28"/>
          <w:szCs w:val="28"/>
        </w:rPr>
      </w:pPr>
      <w:r w:rsidRPr="006E3C16">
        <w:rPr>
          <w:rFonts w:ascii="Times New Roman" w:eastAsia="Times New Roman" w:hAnsi="Times New Roman" w:cs="Times New Roman"/>
          <w:sz w:val="28"/>
          <w:szCs w:val="28"/>
        </w:rPr>
        <w:t xml:space="preserve">забезпечує розробку та виконання бізнес-плану індустріального </w:t>
      </w:r>
      <w:r w:rsidR="008C355D">
        <w:rPr>
          <w:rFonts w:ascii="Times New Roman" w:eastAsia="Tahoma" w:hAnsi="Times New Roman" w:cs="Times New Roman"/>
          <w:sz w:val="28"/>
          <w:szCs w:val="28"/>
          <w:lang w:eastAsia="en-US"/>
        </w:rPr>
        <w:t xml:space="preserve">(промислового) </w:t>
      </w:r>
      <w:r w:rsidRPr="006E3C16">
        <w:rPr>
          <w:rFonts w:ascii="Times New Roman" w:eastAsia="Times New Roman" w:hAnsi="Times New Roman" w:cs="Times New Roman"/>
          <w:sz w:val="28"/>
          <w:szCs w:val="28"/>
        </w:rPr>
        <w:t>парку;</w:t>
      </w:r>
    </w:p>
    <w:p w14:paraId="7A2910A6" w14:textId="77777777" w:rsidR="00A91A35" w:rsidRPr="006E3C16" w:rsidRDefault="002D55BB" w:rsidP="00BA42D2">
      <w:pPr>
        <w:widowControl w:val="0"/>
        <w:numPr>
          <w:ilvl w:val="0"/>
          <w:numId w:val="7"/>
        </w:numPr>
        <w:ind w:left="284" w:hanging="283"/>
        <w:jc w:val="both"/>
        <w:rPr>
          <w:sz w:val="28"/>
          <w:szCs w:val="28"/>
        </w:rPr>
      </w:pPr>
      <w:r w:rsidRPr="006E3C16">
        <w:rPr>
          <w:rFonts w:ascii="Times New Roman" w:eastAsia="Times New Roman" w:hAnsi="Times New Roman" w:cs="Times New Roman"/>
          <w:sz w:val="28"/>
          <w:szCs w:val="28"/>
        </w:rPr>
        <w:t>одержує дозволи та погодження в органах місцевої влади, органах місцевого самоврядування, необхідні для здійснення господарської діяльності в межах парку;</w:t>
      </w:r>
    </w:p>
    <w:p w14:paraId="1470B1C9" w14:textId="77777777" w:rsidR="00A91A35" w:rsidRPr="006E3C16" w:rsidRDefault="002D55BB" w:rsidP="00BA42D2">
      <w:pPr>
        <w:widowControl w:val="0"/>
        <w:numPr>
          <w:ilvl w:val="0"/>
          <w:numId w:val="7"/>
        </w:numPr>
        <w:ind w:left="284" w:hanging="283"/>
        <w:jc w:val="both"/>
        <w:rPr>
          <w:sz w:val="28"/>
          <w:szCs w:val="28"/>
        </w:rPr>
      </w:pPr>
      <w:r w:rsidRPr="006E3C16">
        <w:rPr>
          <w:rFonts w:ascii="Times New Roman" w:eastAsia="Times New Roman" w:hAnsi="Times New Roman" w:cs="Times New Roman"/>
          <w:sz w:val="28"/>
          <w:szCs w:val="28"/>
        </w:rPr>
        <w:t>утримує парк в належному стані;</w:t>
      </w:r>
    </w:p>
    <w:p w14:paraId="42611AB3" w14:textId="77777777" w:rsidR="00A91A35" w:rsidRPr="006E3C16" w:rsidRDefault="002D55BB" w:rsidP="00BA42D2">
      <w:pPr>
        <w:widowControl w:val="0"/>
        <w:numPr>
          <w:ilvl w:val="0"/>
          <w:numId w:val="7"/>
        </w:numPr>
        <w:ind w:left="284" w:hanging="283"/>
        <w:jc w:val="both"/>
        <w:rPr>
          <w:sz w:val="28"/>
          <w:szCs w:val="28"/>
        </w:rPr>
      </w:pPr>
      <w:r w:rsidRPr="006E3C16">
        <w:rPr>
          <w:rFonts w:ascii="Times New Roman" w:eastAsia="Times New Roman" w:hAnsi="Times New Roman" w:cs="Times New Roman"/>
          <w:sz w:val="28"/>
          <w:szCs w:val="28"/>
        </w:rPr>
        <w:t>кожні півроку звітує про діяльність парку;</w:t>
      </w:r>
    </w:p>
    <w:p w14:paraId="224A2516" w14:textId="27E3247E" w:rsidR="00A91A35" w:rsidRPr="006E3C16" w:rsidRDefault="002D55BB" w:rsidP="00BA42D2">
      <w:pPr>
        <w:widowControl w:val="0"/>
        <w:numPr>
          <w:ilvl w:val="0"/>
          <w:numId w:val="7"/>
        </w:numPr>
        <w:ind w:left="284" w:hanging="283"/>
        <w:jc w:val="both"/>
        <w:rPr>
          <w:sz w:val="28"/>
          <w:szCs w:val="28"/>
        </w:rPr>
      </w:pPr>
      <w:r w:rsidRPr="006E3C16">
        <w:rPr>
          <w:rFonts w:ascii="Times New Roman" w:eastAsia="Times New Roman" w:hAnsi="Times New Roman" w:cs="Times New Roman"/>
          <w:sz w:val="28"/>
          <w:szCs w:val="28"/>
        </w:rPr>
        <w:t xml:space="preserve">проводить діяльність по залученню нових учасників індустріального </w:t>
      </w:r>
      <w:r w:rsidR="00E16504">
        <w:rPr>
          <w:rFonts w:ascii="Times New Roman" w:eastAsia="Tahoma" w:hAnsi="Times New Roman" w:cs="Times New Roman"/>
          <w:sz w:val="28"/>
          <w:szCs w:val="28"/>
          <w:lang w:eastAsia="en-US"/>
        </w:rPr>
        <w:t xml:space="preserve">(промислового) </w:t>
      </w:r>
      <w:r w:rsidRPr="006E3C16">
        <w:rPr>
          <w:rFonts w:ascii="Times New Roman" w:eastAsia="Times New Roman" w:hAnsi="Times New Roman" w:cs="Times New Roman"/>
          <w:sz w:val="28"/>
          <w:szCs w:val="28"/>
        </w:rPr>
        <w:t>парку;</w:t>
      </w:r>
    </w:p>
    <w:p w14:paraId="117D9197" w14:textId="3E192465" w:rsidR="00A91A35" w:rsidRPr="006E3C16" w:rsidRDefault="002D55BB" w:rsidP="00BA42D2">
      <w:pPr>
        <w:widowControl w:val="0"/>
        <w:numPr>
          <w:ilvl w:val="0"/>
          <w:numId w:val="7"/>
        </w:numPr>
        <w:ind w:left="284" w:hanging="283"/>
        <w:jc w:val="both"/>
        <w:rPr>
          <w:sz w:val="28"/>
          <w:szCs w:val="28"/>
        </w:rPr>
      </w:pPr>
      <w:r w:rsidRPr="006E3C16">
        <w:rPr>
          <w:rFonts w:ascii="Times New Roman" w:eastAsia="Times New Roman" w:hAnsi="Times New Roman" w:cs="Times New Roman"/>
          <w:sz w:val="28"/>
          <w:szCs w:val="28"/>
        </w:rPr>
        <w:t>передає в суборенду земельні ділянки учасникам та створює умови для підключення учасників до інженерних мереж та комунікацій;</w:t>
      </w:r>
    </w:p>
    <w:p w14:paraId="1947041B" w14:textId="77777777" w:rsidR="00A91A35" w:rsidRPr="006E3C16" w:rsidRDefault="002D55BB" w:rsidP="00BA42D2">
      <w:pPr>
        <w:widowControl w:val="0"/>
        <w:numPr>
          <w:ilvl w:val="0"/>
          <w:numId w:val="7"/>
        </w:numPr>
        <w:ind w:left="284" w:hanging="283"/>
        <w:jc w:val="both"/>
        <w:rPr>
          <w:sz w:val="28"/>
          <w:szCs w:val="28"/>
        </w:rPr>
      </w:pPr>
      <w:r w:rsidRPr="006E3C16">
        <w:rPr>
          <w:rFonts w:ascii="Times New Roman" w:eastAsia="Times New Roman" w:hAnsi="Times New Roman" w:cs="Times New Roman"/>
          <w:sz w:val="28"/>
          <w:szCs w:val="28"/>
        </w:rPr>
        <w:t>за погодженням з учасниками представляє їх інтереси у відносинах з дозвільними органами, службами, підприємствами, установами та організаціями;</w:t>
      </w:r>
    </w:p>
    <w:p w14:paraId="547546C4" w14:textId="688D1759" w:rsidR="00A91A35" w:rsidRPr="006E3C16" w:rsidRDefault="002D55BB" w:rsidP="00BA42D2">
      <w:pPr>
        <w:widowControl w:val="0"/>
        <w:numPr>
          <w:ilvl w:val="0"/>
          <w:numId w:val="7"/>
        </w:numPr>
        <w:ind w:left="284" w:hanging="283"/>
        <w:jc w:val="both"/>
        <w:rPr>
          <w:sz w:val="28"/>
          <w:szCs w:val="28"/>
        </w:rPr>
      </w:pPr>
      <w:r w:rsidRPr="006E3C16">
        <w:rPr>
          <w:rFonts w:ascii="Times New Roman" w:eastAsia="Times New Roman" w:hAnsi="Times New Roman" w:cs="Times New Roman"/>
          <w:sz w:val="28"/>
          <w:szCs w:val="28"/>
        </w:rPr>
        <w:t>здійснює господарську діяльність  в межах індустріального</w:t>
      </w:r>
      <w:r w:rsidR="00C5130F">
        <w:rPr>
          <w:rFonts w:ascii="Times New Roman" w:eastAsia="Times New Roman" w:hAnsi="Times New Roman" w:cs="Times New Roman"/>
          <w:sz w:val="28"/>
          <w:szCs w:val="28"/>
        </w:rPr>
        <w:t xml:space="preserve"> </w:t>
      </w:r>
      <w:r w:rsidR="00C5130F">
        <w:rPr>
          <w:rFonts w:ascii="Times New Roman" w:eastAsia="Tahoma" w:hAnsi="Times New Roman" w:cs="Times New Roman"/>
          <w:sz w:val="28"/>
          <w:szCs w:val="28"/>
          <w:lang w:eastAsia="en-US"/>
        </w:rPr>
        <w:t>(промислового)</w:t>
      </w:r>
      <w:r w:rsidRPr="006E3C16">
        <w:rPr>
          <w:rFonts w:ascii="Times New Roman" w:eastAsia="Times New Roman" w:hAnsi="Times New Roman" w:cs="Times New Roman"/>
          <w:sz w:val="28"/>
          <w:szCs w:val="28"/>
        </w:rPr>
        <w:t xml:space="preserve"> парку.</w:t>
      </w:r>
    </w:p>
    <w:p w14:paraId="5CB141C3" w14:textId="713DD1A8" w:rsidR="00A91A35" w:rsidRPr="006E3C16" w:rsidRDefault="002D55BB">
      <w:pPr>
        <w:widowControl w:val="0"/>
        <w:ind w:firstLine="426"/>
        <w:jc w:val="both"/>
        <w:rPr>
          <w:rFonts w:ascii="Times New Roman" w:eastAsia="Times New Roman" w:hAnsi="Times New Roman" w:cs="Times New Roman"/>
          <w:b/>
          <w:i/>
          <w:sz w:val="28"/>
          <w:szCs w:val="28"/>
        </w:rPr>
      </w:pPr>
      <w:r w:rsidRPr="006E3C16">
        <w:rPr>
          <w:rFonts w:ascii="Times New Roman" w:eastAsia="Times New Roman" w:hAnsi="Times New Roman" w:cs="Times New Roman"/>
          <w:b/>
          <w:i/>
          <w:sz w:val="28"/>
          <w:szCs w:val="28"/>
        </w:rPr>
        <w:t xml:space="preserve">Учасник індустріального </w:t>
      </w:r>
      <w:r w:rsidR="006A0EF4" w:rsidRPr="006A0EF4">
        <w:rPr>
          <w:rFonts w:ascii="Times New Roman" w:eastAsia="Times New Roman" w:hAnsi="Times New Roman" w:cs="Times New Roman"/>
          <w:b/>
          <w:i/>
          <w:sz w:val="28"/>
          <w:szCs w:val="28"/>
        </w:rPr>
        <w:t xml:space="preserve">(промислового) </w:t>
      </w:r>
      <w:r w:rsidRPr="006E3C16">
        <w:rPr>
          <w:rFonts w:ascii="Times New Roman" w:eastAsia="Times New Roman" w:hAnsi="Times New Roman" w:cs="Times New Roman"/>
          <w:b/>
          <w:i/>
          <w:sz w:val="28"/>
          <w:szCs w:val="28"/>
        </w:rPr>
        <w:t>парку:</w:t>
      </w:r>
    </w:p>
    <w:p w14:paraId="1734B8BF" w14:textId="6D4BB003" w:rsidR="00A91A35" w:rsidRPr="006E3C16" w:rsidRDefault="002D55BB" w:rsidP="00BA42D2">
      <w:pPr>
        <w:widowControl w:val="0"/>
        <w:numPr>
          <w:ilvl w:val="1"/>
          <w:numId w:val="9"/>
        </w:numPr>
        <w:ind w:left="284" w:hanging="283"/>
        <w:jc w:val="both"/>
        <w:rPr>
          <w:sz w:val="28"/>
          <w:szCs w:val="28"/>
        </w:rPr>
      </w:pPr>
      <w:r w:rsidRPr="006E3C16">
        <w:rPr>
          <w:rFonts w:ascii="Times New Roman" w:eastAsia="Times New Roman" w:hAnsi="Times New Roman" w:cs="Times New Roman"/>
          <w:sz w:val="28"/>
          <w:szCs w:val="28"/>
        </w:rPr>
        <w:t xml:space="preserve">провадить господарську діяльність на території індустріального </w:t>
      </w:r>
      <w:r w:rsidR="00F92949">
        <w:rPr>
          <w:rFonts w:ascii="Times New Roman" w:eastAsia="Tahoma" w:hAnsi="Times New Roman" w:cs="Times New Roman"/>
          <w:sz w:val="28"/>
          <w:szCs w:val="28"/>
          <w:lang w:eastAsia="en-US"/>
        </w:rPr>
        <w:t xml:space="preserve">(промислового) </w:t>
      </w:r>
      <w:r w:rsidRPr="006E3C16">
        <w:rPr>
          <w:rFonts w:ascii="Times New Roman" w:eastAsia="Times New Roman" w:hAnsi="Times New Roman" w:cs="Times New Roman"/>
          <w:sz w:val="28"/>
          <w:szCs w:val="28"/>
        </w:rPr>
        <w:t>парку;</w:t>
      </w:r>
    </w:p>
    <w:p w14:paraId="5CA0483C" w14:textId="77777777" w:rsidR="00A91A35" w:rsidRPr="006E3C16" w:rsidRDefault="002D55BB" w:rsidP="00BA42D2">
      <w:pPr>
        <w:widowControl w:val="0"/>
        <w:numPr>
          <w:ilvl w:val="1"/>
          <w:numId w:val="9"/>
        </w:numPr>
        <w:ind w:left="284" w:hanging="283"/>
        <w:jc w:val="both"/>
        <w:rPr>
          <w:sz w:val="28"/>
          <w:szCs w:val="28"/>
        </w:rPr>
      </w:pPr>
      <w:r w:rsidRPr="006E3C16">
        <w:rPr>
          <w:rFonts w:ascii="Times New Roman" w:eastAsia="Times New Roman" w:hAnsi="Times New Roman" w:cs="Times New Roman"/>
          <w:sz w:val="28"/>
          <w:szCs w:val="28"/>
        </w:rPr>
        <w:t>дотримується умов укладених договорів з керуючою компанією;</w:t>
      </w:r>
    </w:p>
    <w:p w14:paraId="0BFFFF44" w14:textId="77777777" w:rsidR="00A91A35" w:rsidRPr="006E3C16" w:rsidRDefault="002D55BB" w:rsidP="00BA42D2">
      <w:pPr>
        <w:widowControl w:val="0"/>
        <w:numPr>
          <w:ilvl w:val="1"/>
          <w:numId w:val="9"/>
        </w:numPr>
        <w:ind w:left="284" w:hanging="283"/>
        <w:jc w:val="both"/>
        <w:rPr>
          <w:sz w:val="28"/>
          <w:szCs w:val="28"/>
        </w:rPr>
      </w:pPr>
      <w:r w:rsidRPr="006E3C16">
        <w:rPr>
          <w:rFonts w:ascii="Times New Roman" w:eastAsia="Times New Roman" w:hAnsi="Times New Roman" w:cs="Times New Roman"/>
          <w:sz w:val="28"/>
          <w:szCs w:val="28"/>
        </w:rPr>
        <w:t>забезпечує належне утримання переданого йому в суборенду земельної ділянки та елементів  інфраструктури.</w:t>
      </w:r>
    </w:p>
    <w:p w14:paraId="03CC8968" w14:textId="193FBF26" w:rsidR="00A91A35" w:rsidRPr="006E3C16" w:rsidRDefault="00292F5E">
      <w:pPr>
        <w:widowControl w:val="0"/>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2D55BB" w:rsidRPr="006E3C16">
        <w:rPr>
          <w:rFonts w:ascii="Times New Roman" w:eastAsia="Times New Roman" w:hAnsi="Times New Roman" w:cs="Times New Roman"/>
          <w:sz w:val="28"/>
          <w:szCs w:val="28"/>
        </w:rPr>
        <w:t xml:space="preserve">часник індустріального </w:t>
      </w:r>
      <w:r w:rsidR="00F92949">
        <w:rPr>
          <w:rFonts w:ascii="Times New Roman" w:eastAsia="Tahoma" w:hAnsi="Times New Roman" w:cs="Times New Roman"/>
          <w:sz w:val="28"/>
          <w:szCs w:val="28"/>
          <w:lang w:eastAsia="en-US"/>
        </w:rPr>
        <w:t xml:space="preserve">(промислового) </w:t>
      </w:r>
      <w:r w:rsidR="002D55BB" w:rsidRPr="006E3C16">
        <w:rPr>
          <w:rFonts w:ascii="Times New Roman" w:eastAsia="Times New Roman" w:hAnsi="Times New Roman" w:cs="Times New Roman"/>
          <w:sz w:val="28"/>
          <w:szCs w:val="28"/>
        </w:rPr>
        <w:t>парку укла</w:t>
      </w:r>
      <w:r>
        <w:rPr>
          <w:rFonts w:ascii="Times New Roman" w:eastAsia="Times New Roman" w:hAnsi="Times New Roman" w:cs="Times New Roman"/>
          <w:sz w:val="28"/>
          <w:szCs w:val="28"/>
        </w:rPr>
        <w:t>дає</w:t>
      </w:r>
      <w:r w:rsidR="002D55BB" w:rsidRPr="006E3C16">
        <w:rPr>
          <w:rFonts w:ascii="Times New Roman" w:eastAsia="Times New Roman" w:hAnsi="Times New Roman" w:cs="Times New Roman"/>
          <w:sz w:val="28"/>
          <w:szCs w:val="28"/>
        </w:rPr>
        <w:t xml:space="preserve"> договір з керуючою компанією та набу</w:t>
      </w:r>
      <w:r>
        <w:rPr>
          <w:rFonts w:ascii="Times New Roman" w:eastAsia="Times New Roman" w:hAnsi="Times New Roman" w:cs="Times New Roman"/>
          <w:sz w:val="28"/>
          <w:szCs w:val="28"/>
        </w:rPr>
        <w:t>ває</w:t>
      </w:r>
      <w:r w:rsidR="002D55BB" w:rsidRPr="006E3C16">
        <w:rPr>
          <w:rFonts w:ascii="Times New Roman" w:eastAsia="Times New Roman" w:hAnsi="Times New Roman" w:cs="Times New Roman"/>
          <w:sz w:val="28"/>
          <w:szCs w:val="28"/>
        </w:rPr>
        <w:t xml:space="preserve"> прав</w:t>
      </w:r>
      <w:r>
        <w:rPr>
          <w:rFonts w:ascii="Times New Roman" w:eastAsia="Times New Roman" w:hAnsi="Times New Roman" w:cs="Times New Roman"/>
          <w:sz w:val="28"/>
          <w:szCs w:val="28"/>
        </w:rPr>
        <w:t>о</w:t>
      </w:r>
      <w:r w:rsidR="002D55BB" w:rsidRPr="006E3C16">
        <w:rPr>
          <w:rFonts w:ascii="Times New Roman" w:eastAsia="Times New Roman" w:hAnsi="Times New Roman" w:cs="Times New Roman"/>
          <w:sz w:val="28"/>
          <w:szCs w:val="28"/>
        </w:rPr>
        <w:t xml:space="preserve"> на земельну ділянку у межах індустріального </w:t>
      </w:r>
      <w:r w:rsidR="007815FA">
        <w:rPr>
          <w:rFonts w:ascii="Times New Roman" w:eastAsia="Tahoma" w:hAnsi="Times New Roman" w:cs="Times New Roman"/>
          <w:sz w:val="28"/>
          <w:szCs w:val="28"/>
          <w:lang w:eastAsia="en-US"/>
        </w:rPr>
        <w:t xml:space="preserve">(промислового) </w:t>
      </w:r>
      <w:r w:rsidR="002D55BB" w:rsidRPr="006E3C16">
        <w:rPr>
          <w:rFonts w:ascii="Times New Roman" w:eastAsia="Times New Roman" w:hAnsi="Times New Roman" w:cs="Times New Roman"/>
          <w:sz w:val="28"/>
          <w:szCs w:val="28"/>
        </w:rPr>
        <w:t>парку (суборенда).</w:t>
      </w:r>
    </w:p>
    <w:p w14:paraId="58C000C5" w14:textId="77777777" w:rsidR="00A91A35" w:rsidRPr="006E3C16" w:rsidRDefault="002D55BB">
      <w:pPr>
        <w:widowControl w:val="0"/>
        <w:ind w:firstLine="426"/>
        <w:jc w:val="both"/>
        <w:rPr>
          <w:rFonts w:ascii="Times New Roman" w:eastAsia="Times New Roman" w:hAnsi="Times New Roman" w:cs="Times New Roman"/>
          <w:sz w:val="28"/>
          <w:szCs w:val="28"/>
        </w:rPr>
      </w:pPr>
      <w:r w:rsidRPr="006E3C16">
        <w:rPr>
          <w:rFonts w:ascii="Times New Roman" w:eastAsia="Times New Roman" w:hAnsi="Times New Roman" w:cs="Times New Roman"/>
          <w:sz w:val="28"/>
          <w:szCs w:val="28"/>
        </w:rPr>
        <w:t>Істотними умовами договору між учасниками і керуючою компанією є: види діяльності, роботи, послуги, які здійснюються за умовами договору; переважне використання людських ресурсів – громадян України; умови, обсяги та порядок створення і поліпшення об’єктів інженерно-транспортної інфраструктури та інших об’єктів на земельній ділянці учасник; строк дії договору; інвестиційні зобов’язання учасника; фінансові відносини сторін; відповідальність за невиконання сторонами зобов’язань та порядок вирішення спорів; порядок продовження і припинення договору; права та обов’язки сторін.</w:t>
      </w:r>
    </w:p>
    <w:p w14:paraId="58EA62ED" w14:textId="77777777" w:rsidR="00A91A35" w:rsidRPr="006E3C16" w:rsidRDefault="00A91A35">
      <w:pPr>
        <w:widowControl w:val="0"/>
        <w:ind w:firstLine="426"/>
        <w:jc w:val="both"/>
        <w:rPr>
          <w:rFonts w:ascii="Times New Roman" w:eastAsia="Times New Roman" w:hAnsi="Times New Roman" w:cs="Times New Roman"/>
          <w:sz w:val="28"/>
          <w:szCs w:val="28"/>
        </w:rPr>
      </w:pPr>
    </w:p>
    <w:p w14:paraId="32E20460" w14:textId="0BABD17C" w:rsidR="00A91A35" w:rsidRPr="00556C32" w:rsidRDefault="002D55BB" w:rsidP="003A5625">
      <w:pPr>
        <w:pStyle w:val="2"/>
        <w:pBdr>
          <w:bottom w:val="single" w:sz="12" w:space="1" w:color="4F6228"/>
        </w:pBdr>
        <w:spacing w:before="0"/>
        <w:rPr>
          <w:rFonts w:ascii="Times New Roman" w:eastAsia="Times New Roman" w:hAnsi="Times New Roman" w:cs="Times New Roman"/>
          <w:b w:val="0"/>
          <w:color w:val="000000"/>
          <w:sz w:val="44"/>
          <w:szCs w:val="44"/>
        </w:rPr>
      </w:pPr>
      <w:bookmarkStart w:id="18" w:name="_4i7ojhp" w:colFirst="0" w:colLast="0"/>
      <w:bookmarkEnd w:id="18"/>
      <w:r>
        <w:rPr>
          <w:rFonts w:ascii="Times New Roman" w:eastAsia="Times New Roman" w:hAnsi="Times New Roman" w:cs="Times New Roman"/>
          <w:b w:val="0"/>
          <w:color w:val="000000"/>
          <w:sz w:val="44"/>
          <w:szCs w:val="44"/>
        </w:rPr>
        <w:lastRenderedPageBreak/>
        <w:t xml:space="preserve">11. Очікувані результат функціонування </w:t>
      </w:r>
      <w:r w:rsidR="00556C32" w:rsidRPr="00556C32">
        <w:rPr>
          <w:rFonts w:ascii="Times New Roman" w:eastAsia="Times New Roman" w:hAnsi="Times New Roman" w:cs="Times New Roman"/>
          <w:b w:val="0"/>
          <w:color w:val="000000"/>
          <w:sz w:val="44"/>
          <w:szCs w:val="44"/>
        </w:rPr>
        <w:t xml:space="preserve">(промислового) </w:t>
      </w:r>
      <w:r>
        <w:rPr>
          <w:rFonts w:ascii="Times New Roman" w:eastAsia="Times New Roman" w:hAnsi="Times New Roman" w:cs="Times New Roman"/>
          <w:b w:val="0"/>
          <w:color w:val="000000"/>
          <w:sz w:val="44"/>
          <w:szCs w:val="44"/>
        </w:rPr>
        <w:t>індустріального парку</w:t>
      </w:r>
    </w:p>
    <w:p w14:paraId="4B051229" w14:textId="1C3167AD" w:rsidR="00A91A35" w:rsidRPr="00BA42D2" w:rsidRDefault="002D55BB">
      <w:pPr>
        <w:widowControl w:val="0"/>
        <w:ind w:firstLine="360"/>
        <w:jc w:val="both"/>
        <w:rPr>
          <w:rFonts w:ascii="Times New Roman" w:eastAsia="Times New Roman" w:hAnsi="Times New Roman" w:cs="Times New Roman"/>
          <w:sz w:val="28"/>
          <w:szCs w:val="28"/>
        </w:rPr>
      </w:pPr>
      <w:r w:rsidRPr="00BA42D2">
        <w:rPr>
          <w:rFonts w:ascii="Times New Roman" w:eastAsia="Times New Roman" w:hAnsi="Times New Roman" w:cs="Times New Roman"/>
          <w:sz w:val="28"/>
          <w:szCs w:val="28"/>
        </w:rPr>
        <w:t xml:space="preserve">Серед якісних очікуваних результатів від створення та діяльності індустріального </w:t>
      </w:r>
      <w:r w:rsidR="002C6F7F">
        <w:rPr>
          <w:rFonts w:ascii="Times New Roman" w:eastAsia="Tahoma" w:hAnsi="Times New Roman" w:cs="Times New Roman"/>
          <w:sz w:val="28"/>
          <w:szCs w:val="28"/>
          <w:lang w:eastAsia="en-US"/>
        </w:rPr>
        <w:t xml:space="preserve">(промислового) </w:t>
      </w:r>
      <w:r w:rsidRPr="00BA42D2">
        <w:rPr>
          <w:rFonts w:ascii="Times New Roman" w:eastAsia="Times New Roman" w:hAnsi="Times New Roman" w:cs="Times New Roman"/>
          <w:sz w:val="28"/>
          <w:szCs w:val="28"/>
        </w:rPr>
        <w:t>парку:</w:t>
      </w:r>
    </w:p>
    <w:p w14:paraId="1C9694F3" w14:textId="77777777" w:rsidR="00A91A35" w:rsidRPr="00BA42D2" w:rsidRDefault="002D55BB" w:rsidP="00BA42D2">
      <w:pPr>
        <w:widowControl w:val="0"/>
        <w:numPr>
          <w:ilvl w:val="1"/>
          <w:numId w:val="1"/>
        </w:numPr>
        <w:ind w:left="284" w:hanging="284"/>
        <w:jc w:val="both"/>
        <w:rPr>
          <w:sz w:val="28"/>
          <w:szCs w:val="28"/>
        </w:rPr>
      </w:pPr>
      <w:r w:rsidRPr="00BA42D2">
        <w:rPr>
          <w:rFonts w:ascii="Times New Roman" w:eastAsia="Times New Roman" w:hAnsi="Times New Roman" w:cs="Times New Roman"/>
          <w:sz w:val="28"/>
          <w:szCs w:val="28"/>
        </w:rPr>
        <w:t>Збільшення надходження грошових коштів до бюджетів всіх рівнів.</w:t>
      </w:r>
    </w:p>
    <w:p w14:paraId="57DCF0E3" w14:textId="311E5821" w:rsidR="00A91A35" w:rsidRPr="00BA42D2" w:rsidRDefault="002D55BB" w:rsidP="00BA42D2">
      <w:pPr>
        <w:widowControl w:val="0"/>
        <w:numPr>
          <w:ilvl w:val="1"/>
          <w:numId w:val="1"/>
        </w:numPr>
        <w:ind w:left="284" w:hanging="284"/>
        <w:jc w:val="both"/>
        <w:rPr>
          <w:sz w:val="28"/>
          <w:szCs w:val="28"/>
        </w:rPr>
      </w:pPr>
      <w:r w:rsidRPr="00BA42D2">
        <w:rPr>
          <w:rFonts w:ascii="Times New Roman" w:eastAsia="Times New Roman" w:hAnsi="Times New Roman" w:cs="Times New Roman"/>
          <w:sz w:val="28"/>
          <w:szCs w:val="28"/>
        </w:rPr>
        <w:t xml:space="preserve">Створення нових робочих місць для мешканців </w:t>
      </w:r>
      <w:r w:rsidR="00AB6338" w:rsidRPr="00BA42D2">
        <w:rPr>
          <w:rFonts w:ascii="Times New Roman" w:eastAsia="Times New Roman" w:hAnsi="Times New Roman" w:cs="Times New Roman"/>
          <w:sz w:val="28"/>
          <w:szCs w:val="28"/>
        </w:rPr>
        <w:t>Звягельської М</w:t>
      </w:r>
      <w:r w:rsidRPr="00BA42D2">
        <w:rPr>
          <w:rFonts w:ascii="Times New Roman" w:eastAsia="Times New Roman" w:hAnsi="Times New Roman" w:cs="Times New Roman"/>
          <w:sz w:val="28"/>
          <w:szCs w:val="28"/>
        </w:rPr>
        <w:t>ТГ, а також сусідніх адміністративно-територіальних одиниць.</w:t>
      </w:r>
    </w:p>
    <w:p w14:paraId="521220A9" w14:textId="738BDC87" w:rsidR="00A91A35" w:rsidRPr="00BA42D2" w:rsidRDefault="002D55BB" w:rsidP="00BA42D2">
      <w:pPr>
        <w:widowControl w:val="0"/>
        <w:numPr>
          <w:ilvl w:val="1"/>
          <w:numId w:val="1"/>
        </w:numPr>
        <w:ind w:left="284" w:hanging="284"/>
        <w:jc w:val="both"/>
        <w:rPr>
          <w:sz w:val="28"/>
          <w:szCs w:val="28"/>
        </w:rPr>
      </w:pPr>
      <w:r w:rsidRPr="00BA42D2">
        <w:rPr>
          <w:rFonts w:ascii="Times New Roman" w:eastAsia="Times New Roman" w:hAnsi="Times New Roman" w:cs="Times New Roman"/>
          <w:sz w:val="28"/>
          <w:szCs w:val="28"/>
        </w:rPr>
        <w:t xml:space="preserve">Підвищення рівня ділової активності бізнес-середовища в </w:t>
      </w:r>
      <w:r w:rsidR="00AB6338" w:rsidRPr="00BA42D2">
        <w:rPr>
          <w:rFonts w:ascii="Times New Roman" w:eastAsia="Times New Roman" w:hAnsi="Times New Roman" w:cs="Times New Roman"/>
          <w:sz w:val="28"/>
          <w:szCs w:val="28"/>
        </w:rPr>
        <w:t>Звягельській громаді</w:t>
      </w:r>
      <w:r w:rsidRPr="00BA42D2">
        <w:rPr>
          <w:rFonts w:ascii="Times New Roman" w:eastAsia="Times New Roman" w:hAnsi="Times New Roman" w:cs="Times New Roman"/>
          <w:sz w:val="28"/>
          <w:szCs w:val="28"/>
        </w:rPr>
        <w:t>.</w:t>
      </w:r>
    </w:p>
    <w:p w14:paraId="1C7BD853" w14:textId="1FB3C2FB" w:rsidR="00A91A35" w:rsidRPr="00BA42D2" w:rsidRDefault="002D55BB" w:rsidP="00BA42D2">
      <w:pPr>
        <w:widowControl w:val="0"/>
        <w:numPr>
          <w:ilvl w:val="1"/>
          <w:numId w:val="1"/>
        </w:numPr>
        <w:ind w:left="284" w:hanging="284"/>
        <w:jc w:val="both"/>
        <w:rPr>
          <w:sz w:val="28"/>
          <w:szCs w:val="28"/>
        </w:rPr>
      </w:pPr>
      <w:r w:rsidRPr="00BA42D2">
        <w:rPr>
          <w:rFonts w:ascii="Times New Roman" w:eastAsia="Times New Roman" w:hAnsi="Times New Roman" w:cs="Times New Roman"/>
          <w:sz w:val="28"/>
          <w:szCs w:val="28"/>
        </w:rPr>
        <w:t xml:space="preserve">Підвищення інвестиційного, ділового та економічного іміджу </w:t>
      </w:r>
      <w:r w:rsidR="003272B4" w:rsidRPr="00BA42D2">
        <w:rPr>
          <w:rFonts w:ascii="Times New Roman" w:eastAsia="Times New Roman" w:hAnsi="Times New Roman" w:cs="Times New Roman"/>
          <w:sz w:val="28"/>
          <w:szCs w:val="28"/>
        </w:rPr>
        <w:t>Звягельської міської територіальної громади, Житомирської</w:t>
      </w:r>
      <w:r w:rsidRPr="00BA42D2">
        <w:rPr>
          <w:rFonts w:ascii="Times New Roman" w:eastAsia="Times New Roman" w:hAnsi="Times New Roman" w:cs="Times New Roman"/>
          <w:sz w:val="28"/>
          <w:szCs w:val="28"/>
        </w:rPr>
        <w:t xml:space="preserve"> області і України.</w:t>
      </w:r>
    </w:p>
    <w:p w14:paraId="5626B554" w14:textId="6C1F1458" w:rsidR="00A91A35" w:rsidRPr="00BA42D2" w:rsidRDefault="002D55BB" w:rsidP="00BA42D2">
      <w:pPr>
        <w:widowControl w:val="0"/>
        <w:numPr>
          <w:ilvl w:val="1"/>
          <w:numId w:val="1"/>
        </w:numPr>
        <w:ind w:left="284" w:hanging="284"/>
        <w:jc w:val="both"/>
        <w:rPr>
          <w:sz w:val="28"/>
          <w:szCs w:val="28"/>
        </w:rPr>
      </w:pPr>
      <w:r w:rsidRPr="00BA42D2">
        <w:rPr>
          <w:rFonts w:ascii="Times New Roman" w:eastAsia="Times New Roman" w:hAnsi="Times New Roman" w:cs="Times New Roman"/>
          <w:sz w:val="28"/>
          <w:szCs w:val="28"/>
        </w:rPr>
        <w:t xml:space="preserve">Збільшення обсягу залучених у реальний сектор економіки </w:t>
      </w:r>
      <w:r w:rsidR="003272B4" w:rsidRPr="00BA42D2">
        <w:rPr>
          <w:rFonts w:ascii="Times New Roman" w:eastAsia="Times New Roman" w:hAnsi="Times New Roman" w:cs="Times New Roman"/>
          <w:sz w:val="28"/>
          <w:szCs w:val="28"/>
        </w:rPr>
        <w:t>громади</w:t>
      </w:r>
      <w:r w:rsidRPr="00BA42D2">
        <w:rPr>
          <w:rFonts w:ascii="Times New Roman" w:eastAsia="Times New Roman" w:hAnsi="Times New Roman" w:cs="Times New Roman"/>
          <w:sz w:val="28"/>
          <w:szCs w:val="28"/>
        </w:rPr>
        <w:t xml:space="preserve"> інвестицій.</w:t>
      </w:r>
    </w:p>
    <w:p w14:paraId="260734CE" w14:textId="77777777" w:rsidR="00A91A35" w:rsidRPr="00BA42D2" w:rsidRDefault="002D55BB" w:rsidP="00BA42D2">
      <w:pPr>
        <w:widowControl w:val="0"/>
        <w:numPr>
          <w:ilvl w:val="1"/>
          <w:numId w:val="1"/>
        </w:numPr>
        <w:ind w:left="284" w:hanging="284"/>
        <w:jc w:val="both"/>
        <w:rPr>
          <w:sz w:val="28"/>
          <w:szCs w:val="28"/>
        </w:rPr>
      </w:pPr>
      <w:r w:rsidRPr="00BA42D2">
        <w:rPr>
          <w:rFonts w:ascii="Times New Roman" w:eastAsia="Times New Roman" w:hAnsi="Times New Roman" w:cs="Times New Roman"/>
          <w:sz w:val="28"/>
          <w:szCs w:val="28"/>
        </w:rPr>
        <w:t>Залучення новітніх технологій в виробництво екологічно чистих товарів та послуг.</w:t>
      </w:r>
    </w:p>
    <w:p w14:paraId="7D817BC7" w14:textId="008C799F" w:rsidR="00A91A35" w:rsidRPr="00BA42D2" w:rsidRDefault="002D55BB" w:rsidP="00BA42D2">
      <w:pPr>
        <w:widowControl w:val="0"/>
        <w:numPr>
          <w:ilvl w:val="1"/>
          <w:numId w:val="1"/>
        </w:numPr>
        <w:ind w:left="284" w:hanging="284"/>
        <w:jc w:val="both"/>
        <w:rPr>
          <w:sz w:val="28"/>
          <w:szCs w:val="28"/>
        </w:rPr>
      </w:pPr>
      <w:r w:rsidRPr="00BA42D2">
        <w:rPr>
          <w:rFonts w:ascii="Times New Roman" w:eastAsia="Times New Roman" w:hAnsi="Times New Roman" w:cs="Times New Roman"/>
          <w:sz w:val="28"/>
          <w:szCs w:val="28"/>
        </w:rPr>
        <w:t xml:space="preserve">Розвиток міжгалузевої кооперації між учасниками індустріального </w:t>
      </w:r>
      <w:r w:rsidR="002C6F7F">
        <w:rPr>
          <w:rFonts w:ascii="Times New Roman" w:eastAsia="Tahoma" w:hAnsi="Times New Roman" w:cs="Times New Roman"/>
          <w:sz w:val="28"/>
          <w:szCs w:val="28"/>
          <w:lang w:eastAsia="en-US"/>
        </w:rPr>
        <w:t xml:space="preserve">(промислового) </w:t>
      </w:r>
      <w:r w:rsidRPr="00BA42D2">
        <w:rPr>
          <w:rFonts w:ascii="Times New Roman" w:eastAsia="Times New Roman" w:hAnsi="Times New Roman" w:cs="Times New Roman"/>
          <w:sz w:val="28"/>
          <w:szCs w:val="28"/>
        </w:rPr>
        <w:t xml:space="preserve">парку та </w:t>
      </w:r>
      <w:r w:rsidR="003272B4" w:rsidRPr="00BA42D2">
        <w:rPr>
          <w:rFonts w:ascii="Times New Roman" w:eastAsia="Times New Roman" w:hAnsi="Times New Roman" w:cs="Times New Roman"/>
          <w:sz w:val="28"/>
          <w:szCs w:val="28"/>
        </w:rPr>
        <w:t>суб’єктами господарювання</w:t>
      </w:r>
      <w:r w:rsidRPr="00BA42D2">
        <w:rPr>
          <w:rFonts w:ascii="Times New Roman" w:eastAsia="Times New Roman" w:hAnsi="Times New Roman" w:cs="Times New Roman"/>
          <w:sz w:val="28"/>
          <w:szCs w:val="28"/>
        </w:rPr>
        <w:t xml:space="preserve"> </w:t>
      </w:r>
      <w:r w:rsidR="003272B4" w:rsidRPr="00BA42D2">
        <w:rPr>
          <w:rFonts w:ascii="Times New Roman" w:eastAsia="Times New Roman" w:hAnsi="Times New Roman" w:cs="Times New Roman"/>
          <w:sz w:val="28"/>
          <w:szCs w:val="28"/>
        </w:rPr>
        <w:t>громади</w:t>
      </w:r>
      <w:r w:rsidRPr="00BA42D2">
        <w:rPr>
          <w:rFonts w:ascii="Times New Roman" w:eastAsia="Times New Roman" w:hAnsi="Times New Roman" w:cs="Times New Roman"/>
          <w:sz w:val="28"/>
          <w:szCs w:val="28"/>
        </w:rPr>
        <w:t>, а також представниками малого та середнього бізнесу.</w:t>
      </w:r>
    </w:p>
    <w:p w14:paraId="6B76834B" w14:textId="459EEEC3" w:rsidR="00A91A35" w:rsidRPr="00BA42D2" w:rsidRDefault="002D55BB" w:rsidP="00BA42D2">
      <w:pPr>
        <w:widowControl w:val="0"/>
        <w:numPr>
          <w:ilvl w:val="1"/>
          <w:numId w:val="1"/>
        </w:numPr>
        <w:ind w:left="284" w:hanging="284"/>
        <w:jc w:val="both"/>
        <w:rPr>
          <w:sz w:val="28"/>
          <w:szCs w:val="28"/>
        </w:rPr>
      </w:pPr>
      <w:r w:rsidRPr="00BA42D2">
        <w:rPr>
          <w:rFonts w:ascii="Times New Roman" w:eastAsia="Times New Roman" w:hAnsi="Times New Roman" w:cs="Times New Roman"/>
          <w:sz w:val="28"/>
          <w:szCs w:val="28"/>
        </w:rPr>
        <w:t xml:space="preserve">Підвищення соціальних стандартів життя мешканців </w:t>
      </w:r>
      <w:r w:rsidR="003272B4" w:rsidRPr="00BA42D2">
        <w:rPr>
          <w:rFonts w:ascii="Times New Roman" w:eastAsia="Times New Roman" w:hAnsi="Times New Roman" w:cs="Times New Roman"/>
          <w:sz w:val="28"/>
          <w:szCs w:val="28"/>
        </w:rPr>
        <w:t>громади</w:t>
      </w:r>
      <w:r w:rsidRPr="00BA42D2">
        <w:rPr>
          <w:rFonts w:ascii="Times New Roman" w:eastAsia="Times New Roman" w:hAnsi="Times New Roman" w:cs="Times New Roman"/>
          <w:sz w:val="28"/>
          <w:szCs w:val="28"/>
        </w:rPr>
        <w:t>.</w:t>
      </w:r>
    </w:p>
    <w:p w14:paraId="3C97B3C8" w14:textId="77777777" w:rsidR="00A91A35" w:rsidRPr="00633DEB" w:rsidRDefault="002D55BB" w:rsidP="00BA42D2">
      <w:pPr>
        <w:widowControl w:val="0"/>
        <w:numPr>
          <w:ilvl w:val="1"/>
          <w:numId w:val="1"/>
        </w:numPr>
        <w:ind w:left="284" w:hanging="284"/>
        <w:jc w:val="both"/>
        <w:rPr>
          <w:sz w:val="28"/>
          <w:szCs w:val="28"/>
        </w:rPr>
      </w:pPr>
      <w:r w:rsidRPr="00BA42D2">
        <w:rPr>
          <w:rFonts w:ascii="Times New Roman" w:eastAsia="Times New Roman" w:hAnsi="Times New Roman" w:cs="Times New Roman"/>
          <w:sz w:val="28"/>
          <w:szCs w:val="28"/>
        </w:rPr>
        <w:t xml:space="preserve">Розвиток малого і середнього бізнесу в контексті розвитку  торгівлі та сфери </w:t>
      </w:r>
      <w:r w:rsidRPr="00633DEB">
        <w:rPr>
          <w:rFonts w:ascii="Times New Roman" w:eastAsia="Times New Roman" w:hAnsi="Times New Roman" w:cs="Times New Roman"/>
          <w:sz w:val="28"/>
          <w:szCs w:val="28"/>
        </w:rPr>
        <w:t>послуг.</w:t>
      </w:r>
    </w:p>
    <w:p w14:paraId="22D8C9EA" w14:textId="77777777" w:rsidR="00A91A35" w:rsidRPr="00633DEB" w:rsidRDefault="00A91A35">
      <w:pPr>
        <w:widowControl w:val="0"/>
        <w:pBdr>
          <w:top w:val="nil"/>
          <w:left w:val="nil"/>
          <w:bottom w:val="nil"/>
          <w:right w:val="nil"/>
          <w:between w:val="nil"/>
        </w:pBdr>
        <w:ind w:left="720"/>
        <w:jc w:val="both"/>
        <w:rPr>
          <w:rFonts w:ascii="Times New Roman" w:eastAsia="Times New Roman" w:hAnsi="Times New Roman" w:cs="Times New Roman"/>
          <w:sz w:val="28"/>
          <w:szCs w:val="28"/>
        </w:rPr>
      </w:pPr>
    </w:p>
    <w:p w14:paraId="780088FA" w14:textId="77777777" w:rsidR="00A91A35" w:rsidRPr="005F44F3" w:rsidRDefault="002D55BB" w:rsidP="00F86CD6">
      <w:pPr>
        <w:widowControl w:val="0"/>
        <w:pBdr>
          <w:top w:val="nil"/>
          <w:left w:val="nil"/>
          <w:bottom w:val="nil"/>
          <w:right w:val="nil"/>
          <w:between w:val="nil"/>
        </w:pBdr>
        <w:ind w:firstLine="284"/>
        <w:jc w:val="both"/>
        <w:rPr>
          <w:rFonts w:ascii="Times New Roman" w:eastAsia="Times New Roman" w:hAnsi="Times New Roman" w:cs="Times New Roman"/>
          <w:b/>
          <w:i/>
          <w:color w:val="000000"/>
          <w:sz w:val="28"/>
          <w:szCs w:val="28"/>
        </w:rPr>
      </w:pPr>
      <w:r w:rsidRPr="005F44F3">
        <w:rPr>
          <w:rFonts w:ascii="Times New Roman" w:eastAsia="Times New Roman" w:hAnsi="Times New Roman" w:cs="Times New Roman"/>
          <w:b/>
          <w:i/>
          <w:color w:val="000000"/>
          <w:sz w:val="28"/>
          <w:szCs w:val="28"/>
        </w:rPr>
        <w:t xml:space="preserve">Податок на прибуток. </w:t>
      </w:r>
    </w:p>
    <w:p w14:paraId="4793DB93" w14:textId="7E1EB27C" w:rsidR="00A91A35" w:rsidRPr="005F44F3" w:rsidRDefault="002D55BB" w:rsidP="00F86CD6">
      <w:pPr>
        <w:widowControl w:val="0"/>
        <w:pBdr>
          <w:top w:val="nil"/>
          <w:left w:val="nil"/>
          <w:bottom w:val="nil"/>
          <w:right w:val="nil"/>
          <w:between w:val="nil"/>
        </w:pBdr>
        <w:ind w:firstLine="284"/>
        <w:jc w:val="both"/>
        <w:rPr>
          <w:rFonts w:ascii="Times New Roman" w:eastAsia="Times New Roman" w:hAnsi="Times New Roman" w:cs="Times New Roman"/>
          <w:color w:val="000000"/>
          <w:sz w:val="28"/>
          <w:szCs w:val="28"/>
        </w:rPr>
      </w:pPr>
      <w:r w:rsidRPr="005F44F3">
        <w:rPr>
          <w:rFonts w:ascii="Times New Roman" w:eastAsia="Times New Roman" w:hAnsi="Times New Roman" w:cs="Times New Roman"/>
          <w:color w:val="000000"/>
          <w:sz w:val="28"/>
          <w:szCs w:val="28"/>
        </w:rPr>
        <w:t xml:space="preserve">Відповідно до діючого Закону України «Про індустріальні парки» до учасників індустріального </w:t>
      </w:r>
      <w:r w:rsidR="002C6F7F">
        <w:rPr>
          <w:rFonts w:ascii="Times New Roman" w:eastAsia="Tahoma" w:hAnsi="Times New Roman" w:cs="Times New Roman"/>
          <w:sz w:val="28"/>
          <w:szCs w:val="28"/>
          <w:lang w:eastAsia="en-US"/>
        </w:rPr>
        <w:t xml:space="preserve">(промислового) </w:t>
      </w:r>
      <w:r w:rsidRPr="005F44F3">
        <w:rPr>
          <w:rFonts w:ascii="Times New Roman" w:eastAsia="Times New Roman" w:hAnsi="Times New Roman" w:cs="Times New Roman"/>
          <w:color w:val="000000"/>
          <w:sz w:val="28"/>
          <w:szCs w:val="28"/>
        </w:rPr>
        <w:t xml:space="preserve">парку застосовується податковий стимул у вигляді відсутності податку на прибуток у продовж 10 років за умови рефінансування його у господарській діяльності. Тому прогнозування обсягу надходжень до бюджету податку на прибуток учасників індустріального </w:t>
      </w:r>
      <w:r w:rsidR="002C6F7F">
        <w:rPr>
          <w:rFonts w:ascii="Times New Roman" w:eastAsia="Tahoma" w:hAnsi="Times New Roman" w:cs="Times New Roman"/>
          <w:sz w:val="28"/>
          <w:szCs w:val="28"/>
          <w:lang w:eastAsia="en-US"/>
        </w:rPr>
        <w:t xml:space="preserve">(промислового) </w:t>
      </w:r>
      <w:r w:rsidRPr="005F44F3">
        <w:rPr>
          <w:rFonts w:ascii="Times New Roman" w:eastAsia="Times New Roman" w:hAnsi="Times New Roman" w:cs="Times New Roman"/>
          <w:color w:val="000000"/>
          <w:sz w:val="28"/>
          <w:szCs w:val="28"/>
        </w:rPr>
        <w:t>парку не проводиться.</w:t>
      </w:r>
    </w:p>
    <w:p w14:paraId="0E5B80E1" w14:textId="77777777" w:rsidR="00A91A35" w:rsidRPr="005F44F3" w:rsidRDefault="00A91A35" w:rsidP="00F86CD6">
      <w:pPr>
        <w:widowControl w:val="0"/>
        <w:pBdr>
          <w:top w:val="nil"/>
          <w:left w:val="nil"/>
          <w:bottom w:val="nil"/>
          <w:right w:val="nil"/>
          <w:between w:val="nil"/>
        </w:pBdr>
        <w:ind w:firstLine="284"/>
        <w:jc w:val="both"/>
        <w:rPr>
          <w:rFonts w:ascii="Times New Roman" w:eastAsia="Times New Roman" w:hAnsi="Times New Roman" w:cs="Times New Roman"/>
          <w:color w:val="000000"/>
          <w:sz w:val="28"/>
          <w:szCs w:val="28"/>
        </w:rPr>
      </w:pPr>
    </w:p>
    <w:p w14:paraId="676BEF7C" w14:textId="77777777" w:rsidR="00A91A35" w:rsidRPr="005F44F3" w:rsidRDefault="002D55BB" w:rsidP="00F86CD6">
      <w:pPr>
        <w:widowControl w:val="0"/>
        <w:pBdr>
          <w:top w:val="nil"/>
          <w:left w:val="nil"/>
          <w:bottom w:val="nil"/>
          <w:right w:val="nil"/>
          <w:between w:val="nil"/>
        </w:pBdr>
        <w:ind w:firstLine="284"/>
        <w:jc w:val="both"/>
        <w:rPr>
          <w:rFonts w:ascii="Times New Roman" w:eastAsia="Times New Roman" w:hAnsi="Times New Roman" w:cs="Times New Roman"/>
          <w:b/>
          <w:i/>
          <w:color w:val="000000"/>
          <w:sz w:val="28"/>
          <w:szCs w:val="28"/>
        </w:rPr>
      </w:pPr>
      <w:r w:rsidRPr="005F44F3">
        <w:rPr>
          <w:rFonts w:ascii="Times New Roman" w:eastAsia="Times New Roman" w:hAnsi="Times New Roman" w:cs="Times New Roman"/>
          <w:b/>
          <w:i/>
          <w:color w:val="000000"/>
          <w:sz w:val="28"/>
          <w:szCs w:val="28"/>
        </w:rPr>
        <w:t xml:space="preserve">Податок на доходи фізичних осіб. </w:t>
      </w:r>
    </w:p>
    <w:p w14:paraId="32CF4748" w14:textId="77777777" w:rsidR="00A91A35" w:rsidRPr="005F44F3" w:rsidRDefault="002D55BB" w:rsidP="00F86CD6">
      <w:pPr>
        <w:widowControl w:val="0"/>
        <w:pBdr>
          <w:top w:val="nil"/>
          <w:left w:val="nil"/>
          <w:bottom w:val="nil"/>
          <w:right w:val="nil"/>
          <w:between w:val="nil"/>
        </w:pBdr>
        <w:ind w:firstLine="284"/>
        <w:jc w:val="both"/>
        <w:rPr>
          <w:rFonts w:ascii="Times New Roman" w:eastAsia="Times New Roman" w:hAnsi="Times New Roman" w:cs="Times New Roman"/>
          <w:color w:val="000000"/>
          <w:sz w:val="28"/>
          <w:szCs w:val="28"/>
        </w:rPr>
      </w:pPr>
      <w:r w:rsidRPr="005F44F3">
        <w:rPr>
          <w:rFonts w:ascii="Times New Roman" w:eastAsia="Times New Roman" w:hAnsi="Times New Roman" w:cs="Times New Roman"/>
          <w:color w:val="000000"/>
          <w:sz w:val="28"/>
          <w:szCs w:val="28"/>
        </w:rPr>
        <w:t xml:space="preserve">Податок з доходів фізичних осіб (працівників господарюючих суб’єктів індустріального парку) здійснюється за ставкою 18. </w:t>
      </w:r>
    </w:p>
    <w:p w14:paraId="54EE69D3" w14:textId="08D787F7" w:rsidR="00A91A35" w:rsidRPr="005F44F3" w:rsidRDefault="002D55BB" w:rsidP="00F86CD6">
      <w:pPr>
        <w:widowControl w:val="0"/>
        <w:pBdr>
          <w:top w:val="nil"/>
          <w:left w:val="nil"/>
          <w:bottom w:val="nil"/>
          <w:right w:val="nil"/>
          <w:between w:val="nil"/>
        </w:pBdr>
        <w:ind w:firstLine="284"/>
        <w:jc w:val="both"/>
        <w:rPr>
          <w:rFonts w:ascii="Times New Roman" w:eastAsia="Times New Roman" w:hAnsi="Times New Roman" w:cs="Times New Roman"/>
          <w:color w:val="000000"/>
          <w:sz w:val="28"/>
          <w:szCs w:val="28"/>
        </w:rPr>
      </w:pPr>
      <w:r w:rsidRPr="005F44F3">
        <w:rPr>
          <w:rFonts w:ascii="Times New Roman" w:eastAsia="Times New Roman" w:hAnsi="Times New Roman" w:cs="Times New Roman"/>
          <w:color w:val="000000"/>
          <w:sz w:val="28"/>
          <w:szCs w:val="28"/>
        </w:rPr>
        <w:t xml:space="preserve">Єдиний внесок на загальнообов'язкове державне соціальне страхування та інші збори Згідно Закону України «Про внесення змін до Податкового кодексу України та деяких законодавчих актів України щодо забезпечення збалансованості бюджетних надходжень у 2016 році» від 24.12.2015 р. № 909-VIII для підприємств становить 22% від загального фонду заробітної плати, також із заробітної плати найманих працівників стягується військовий збір в розмірі </w:t>
      </w:r>
      <w:r w:rsidR="009312B5">
        <w:rPr>
          <w:rFonts w:ascii="Times New Roman" w:eastAsia="Times New Roman" w:hAnsi="Times New Roman" w:cs="Times New Roman"/>
          <w:color w:val="000000"/>
          <w:sz w:val="28"/>
          <w:szCs w:val="28"/>
        </w:rPr>
        <w:t>1,</w:t>
      </w:r>
      <w:r w:rsidRPr="005F44F3">
        <w:rPr>
          <w:rFonts w:ascii="Times New Roman" w:eastAsia="Times New Roman" w:hAnsi="Times New Roman" w:cs="Times New Roman"/>
          <w:color w:val="000000"/>
          <w:sz w:val="28"/>
          <w:szCs w:val="28"/>
        </w:rPr>
        <w:t>5%</w:t>
      </w:r>
      <w:r w:rsidR="002C6F7F">
        <w:rPr>
          <w:rFonts w:ascii="Times New Roman" w:eastAsia="Times New Roman" w:hAnsi="Times New Roman" w:cs="Times New Roman"/>
          <w:color w:val="000000"/>
          <w:sz w:val="28"/>
          <w:szCs w:val="28"/>
        </w:rPr>
        <w:t xml:space="preserve"> (</w:t>
      </w:r>
      <w:r w:rsidR="009312B5">
        <w:rPr>
          <w:rFonts w:ascii="Times New Roman" w:eastAsia="Times New Roman" w:hAnsi="Times New Roman" w:cs="Times New Roman"/>
          <w:color w:val="000000"/>
          <w:sz w:val="28"/>
          <w:szCs w:val="28"/>
        </w:rPr>
        <w:t xml:space="preserve">5% - з 01.12.2024 </w:t>
      </w:r>
      <w:r w:rsidR="002C6F7F">
        <w:rPr>
          <w:rFonts w:ascii="Times New Roman" w:eastAsia="Times New Roman" w:hAnsi="Times New Roman" w:cs="Times New Roman"/>
          <w:color w:val="000000"/>
          <w:sz w:val="28"/>
          <w:szCs w:val="28"/>
        </w:rPr>
        <w:t>до 31.12. року закінчення дії воєнного стану)</w:t>
      </w:r>
      <w:r w:rsidRPr="005F44F3">
        <w:rPr>
          <w:rFonts w:ascii="Times New Roman" w:eastAsia="Times New Roman" w:hAnsi="Times New Roman" w:cs="Times New Roman"/>
          <w:color w:val="000000"/>
          <w:sz w:val="28"/>
          <w:szCs w:val="28"/>
        </w:rPr>
        <w:t>.</w:t>
      </w:r>
    </w:p>
    <w:p w14:paraId="595EA73B" w14:textId="77777777" w:rsidR="00A91A35" w:rsidRPr="005F44F3" w:rsidRDefault="00A91A35" w:rsidP="00F86CD6">
      <w:pPr>
        <w:widowControl w:val="0"/>
        <w:pBdr>
          <w:top w:val="nil"/>
          <w:left w:val="nil"/>
          <w:bottom w:val="nil"/>
          <w:right w:val="nil"/>
          <w:between w:val="nil"/>
        </w:pBdr>
        <w:ind w:firstLine="284"/>
        <w:jc w:val="both"/>
        <w:rPr>
          <w:rFonts w:ascii="Times New Roman" w:eastAsia="Times New Roman" w:hAnsi="Times New Roman" w:cs="Times New Roman"/>
          <w:color w:val="000000"/>
          <w:sz w:val="28"/>
          <w:szCs w:val="28"/>
        </w:rPr>
      </w:pPr>
    </w:p>
    <w:p w14:paraId="1F426BA3" w14:textId="77777777" w:rsidR="00A91A35" w:rsidRPr="005F44F3" w:rsidRDefault="002D55BB" w:rsidP="00F86CD6">
      <w:pPr>
        <w:widowControl w:val="0"/>
        <w:pBdr>
          <w:top w:val="nil"/>
          <w:left w:val="nil"/>
          <w:bottom w:val="nil"/>
          <w:right w:val="nil"/>
          <w:between w:val="nil"/>
        </w:pBdr>
        <w:ind w:firstLine="284"/>
        <w:jc w:val="both"/>
        <w:rPr>
          <w:rFonts w:ascii="Times New Roman" w:eastAsia="Times New Roman" w:hAnsi="Times New Roman" w:cs="Times New Roman"/>
          <w:b/>
          <w:i/>
          <w:color w:val="000000"/>
          <w:sz w:val="28"/>
          <w:szCs w:val="28"/>
        </w:rPr>
      </w:pPr>
      <w:r w:rsidRPr="005F44F3">
        <w:rPr>
          <w:rFonts w:ascii="Times New Roman" w:eastAsia="Times New Roman" w:hAnsi="Times New Roman" w:cs="Times New Roman"/>
          <w:b/>
          <w:i/>
          <w:color w:val="000000"/>
          <w:sz w:val="28"/>
          <w:szCs w:val="28"/>
        </w:rPr>
        <w:t xml:space="preserve">Податок на додану вартість. </w:t>
      </w:r>
    </w:p>
    <w:p w14:paraId="52280097" w14:textId="64D9C89C" w:rsidR="00A91A35" w:rsidRPr="005F44F3" w:rsidRDefault="002D55BB" w:rsidP="003C6F47">
      <w:pPr>
        <w:widowControl w:val="0"/>
        <w:pBdr>
          <w:top w:val="nil"/>
          <w:left w:val="nil"/>
          <w:bottom w:val="nil"/>
          <w:right w:val="nil"/>
          <w:between w:val="nil"/>
        </w:pBdr>
        <w:spacing w:after="240"/>
        <w:ind w:firstLine="284"/>
        <w:jc w:val="both"/>
        <w:rPr>
          <w:rFonts w:ascii="Times New Roman" w:eastAsia="Times New Roman" w:hAnsi="Times New Roman" w:cs="Times New Roman"/>
          <w:color w:val="000000"/>
          <w:sz w:val="28"/>
          <w:szCs w:val="28"/>
        </w:rPr>
      </w:pPr>
      <w:r w:rsidRPr="005F44F3">
        <w:rPr>
          <w:rFonts w:ascii="Times New Roman" w:eastAsia="Times New Roman" w:hAnsi="Times New Roman" w:cs="Times New Roman"/>
          <w:color w:val="000000"/>
          <w:sz w:val="28"/>
          <w:szCs w:val="28"/>
        </w:rPr>
        <w:t xml:space="preserve">Прогнозування обсягу надходжень до бюджету податку на додану вартість учасників індустріального </w:t>
      </w:r>
      <w:r w:rsidR="000420DF">
        <w:rPr>
          <w:rFonts w:ascii="Times New Roman" w:eastAsia="Tahoma" w:hAnsi="Times New Roman" w:cs="Times New Roman"/>
          <w:sz w:val="28"/>
          <w:szCs w:val="28"/>
          <w:lang w:eastAsia="en-US"/>
        </w:rPr>
        <w:t xml:space="preserve">(промислового) </w:t>
      </w:r>
      <w:r w:rsidRPr="005F44F3">
        <w:rPr>
          <w:rFonts w:ascii="Times New Roman" w:eastAsia="Times New Roman" w:hAnsi="Times New Roman" w:cs="Times New Roman"/>
          <w:color w:val="000000"/>
          <w:sz w:val="28"/>
          <w:szCs w:val="28"/>
        </w:rPr>
        <w:t xml:space="preserve">парку не проводиться у зв’язку з </w:t>
      </w:r>
      <w:r w:rsidRPr="005F44F3">
        <w:rPr>
          <w:rFonts w:ascii="Times New Roman" w:eastAsia="Times New Roman" w:hAnsi="Times New Roman" w:cs="Times New Roman"/>
          <w:color w:val="000000"/>
          <w:sz w:val="28"/>
          <w:szCs w:val="28"/>
        </w:rPr>
        <w:lastRenderedPageBreak/>
        <w:t>неможливістю коректного визначення цього показника на даному етапі, оскільки не відомо чи учасники будуть займатися зовнішньоекономічною діяльністю, чи вони будуть працювати в режимі переробки, який рівень доданої вартості матиме їх діяльність.</w:t>
      </w:r>
    </w:p>
    <w:p w14:paraId="445DF289" w14:textId="478BB732" w:rsidR="00A91A35" w:rsidRPr="005F44F3" w:rsidRDefault="002D55BB" w:rsidP="00F86CD6">
      <w:pPr>
        <w:widowControl w:val="0"/>
        <w:pBdr>
          <w:top w:val="nil"/>
          <w:left w:val="nil"/>
          <w:bottom w:val="nil"/>
          <w:right w:val="nil"/>
          <w:between w:val="nil"/>
        </w:pBdr>
        <w:ind w:firstLine="284"/>
        <w:jc w:val="both"/>
        <w:rPr>
          <w:rFonts w:ascii="Times New Roman" w:eastAsia="Times New Roman" w:hAnsi="Times New Roman" w:cs="Times New Roman"/>
          <w:sz w:val="28"/>
          <w:szCs w:val="28"/>
        </w:rPr>
      </w:pPr>
      <w:r w:rsidRPr="005F44F3">
        <w:rPr>
          <w:rFonts w:ascii="Times New Roman" w:eastAsia="Times New Roman" w:hAnsi="Times New Roman" w:cs="Times New Roman"/>
          <w:color w:val="000000"/>
          <w:sz w:val="28"/>
          <w:szCs w:val="28"/>
        </w:rPr>
        <w:t xml:space="preserve">Враховуючи вищенаведені відомості та припущення щодо строків наповнення індустріального </w:t>
      </w:r>
      <w:r w:rsidR="000420DF">
        <w:rPr>
          <w:rFonts w:ascii="Times New Roman" w:eastAsia="Tahoma" w:hAnsi="Times New Roman" w:cs="Times New Roman"/>
          <w:sz w:val="28"/>
          <w:szCs w:val="28"/>
          <w:lang w:eastAsia="en-US"/>
        </w:rPr>
        <w:t xml:space="preserve">(промислового) </w:t>
      </w:r>
      <w:r w:rsidRPr="005F44F3">
        <w:rPr>
          <w:rFonts w:ascii="Times New Roman" w:eastAsia="Times New Roman" w:hAnsi="Times New Roman" w:cs="Times New Roman"/>
          <w:color w:val="000000"/>
          <w:sz w:val="28"/>
          <w:szCs w:val="28"/>
        </w:rPr>
        <w:t xml:space="preserve">парку учасниками, нижче наведено розрахунки надходжень податків та зборів </w:t>
      </w:r>
      <w:r w:rsidRPr="005F44F3">
        <w:rPr>
          <w:rFonts w:ascii="Times New Roman" w:eastAsia="Times New Roman" w:hAnsi="Times New Roman" w:cs="Times New Roman"/>
          <w:sz w:val="28"/>
          <w:szCs w:val="28"/>
        </w:rPr>
        <w:t xml:space="preserve">до бюджетів усіх рівнів завдяки діяльності індустріального </w:t>
      </w:r>
      <w:r w:rsidR="000420DF">
        <w:rPr>
          <w:rFonts w:ascii="Times New Roman" w:eastAsia="Tahoma" w:hAnsi="Times New Roman" w:cs="Times New Roman"/>
          <w:sz w:val="28"/>
          <w:szCs w:val="28"/>
          <w:lang w:eastAsia="en-US"/>
        </w:rPr>
        <w:t xml:space="preserve">(промислового) </w:t>
      </w:r>
      <w:r w:rsidRPr="005F44F3">
        <w:rPr>
          <w:rFonts w:ascii="Times New Roman" w:eastAsia="Times New Roman" w:hAnsi="Times New Roman" w:cs="Times New Roman"/>
          <w:sz w:val="28"/>
          <w:szCs w:val="28"/>
        </w:rPr>
        <w:t>парку:</w:t>
      </w:r>
    </w:p>
    <w:tbl>
      <w:tblPr>
        <w:tblStyle w:val="ac"/>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710"/>
        <w:gridCol w:w="709"/>
        <w:gridCol w:w="709"/>
        <w:gridCol w:w="708"/>
        <w:gridCol w:w="709"/>
        <w:gridCol w:w="708"/>
        <w:gridCol w:w="709"/>
        <w:gridCol w:w="708"/>
        <w:gridCol w:w="709"/>
      </w:tblGrid>
      <w:tr w:rsidR="001D19BA" w:rsidRPr="001D19BA" w14:paraId="1268B290" w14:textId="77777777" w:rsidTr="00334A15">
        <w:tc>
          <w:tcPr>
            <w:tcW w:w="2972" w:type="dxa"/>
            <w:shd w:val="clear" w:color="auto" w:fill="auto"/>
            <w:vAlign w:val="center"/>
          </w:tcPr>
          <w:p w14:paraId="01065DA2" w14:textId="77777777" w:rsidR="001D19BA" w:rsidRPr="001D19BA" w:rsidRDefault="001D19BA" w:rsidP="001D19BA">
            <w:pPr>
              <w:widowControl w:val="0"/>
              <w:pBdr>
                <w:top w:val="nil"/>
                <w:left w:val="nil"/>
                <w:bottom w:val="nil"/>
                <w:right w:val="nil"/>
                <w:between w:val="nil"/>
              </w:pBdr>
              <w:jc w:val="both"/>
              <w:rPr>
                <w:rFonts w:ascii="Times New Roman" w:eastAsia="Arial Narrow" w:hAnsi="Times New Roman" w:cs="Times New Roman"/>
                <w:sz w:val="18"/>
                <w:szCs w:val="18"/>
              </w:rPr>
            </w:pPr>
          </w:p>
        </w:tc>
        <w:tc>
          <w:tcPr>
            <w:tcW w:w="710" w:type="dxa"/>
            <w:shd w:val="clear" w:color="auto" w:fill="auto"/>
            <w:vAlign w:val="center"/>
          </w:tcPr>
          <w:p w14:paraId="5968D262" w14:textId="38369470" w:rsidR="001D19BA" w:rsidRPr="001D19BA" w:rsidRDefault="001D19BA" w:rsidP="001D19BA">
            <w:pPr>
              <w:widowControl w:val="0"/>
              <w:pBdr>
                <w:top w:val="nil"/>
                <w:left w:val="nil"/>
                <w:bottom w:val="nil"/>
                <w:right w:val="nil"/>
                <w:between w:val="nil"/>
              </w:pBdr>
              <w:jc w:val="center"/>
              <w:rPr>
                <w:rFonts w:ascii="Times New Roman" w:eastAsia="Arial Narrow" w:hAnsi="Times New Roman" w:cs="Times New Roman"/>
                <w:b/>
                <w:sz w:val="18"/>
                <w:szCs w:val="18"/>
              </w:rPr>
            </w:pPr>
            <w:r w:rsidRPr="001D19BA">
              <w:rPr>
                <w:b/>
                <w:bCs/>
                <w:sz w:val="18"/>
                <w:szCs w:val="18"/>
              </w:rPr>
              <w:t>2025</w:t>
            </w:r>
          </w:p>
        </w:tc>
        <w:tc>
          <w:tcPr>
            <w:tcW w:w="709" w:type="dxa"/>
            <w:shd w:val="clear" w:color="auto" w:fill="auto"/>
            <w:vAlign w:val="center"/>
          </w:tcPr>
          <w:p w14:paraId="255BEC9E" w14:textId="35EF50A1" w:rsidR="001D19BA" w:rsidRPr="001D19BA" w:rsidRDefault="001D19BA" w:rsidP="001D19BA">
            <w:pPr>
              <w:widowControl w:val="0"/>
              <w:pBdr>
                <w:top w:val="nil"/>
                <w:left w:val="nil"/>
                <w:bottom w:val="nil"/>
                <w:right w:val="nil"/>
                <w:between w:val="nil"/>
              </w:pBdr>
              <w:jc w:val="center"/>
              <w:rPr>
                <w:rFonts w:ascii="Times New Roman" w:eastAsia="Arial Narrow" w:hAnsi="Times New Roman" w:cs="Times New Roman"/>
                <w:b/>
                <w:sz w:val="18"/>
                <w:szCs w:val="18"/>
              </w:rPr>
            </w:pPr>
            <w:r w:rsidRPr="001D19BA">
              <w:rPr>
                <w:b/>
                <w:bCs/>
                <w:sz w:val="18"/>
                <w:szCs w:val="18"/>
              </w:rPr>
              <w:t>2026</w:t>
            </w:r>
          </w:p>
        </w:tc>
        <w:tc>
          <w:tcPr>
            <w:tcW w:w="709" w:type="dxa"/>
            <w:shd w:val="clear" w:color="auto" w:fill="auto"/>
            <w:vAlign w:val="center"/>
          </w:tcPr>
          <w:p w14:paraId="52913C45" w14:textId="295B240E" w:rsidR="001D19BA" w:rsidRPr="001D19BA" w:rsidRDefault="001D19BA" w:rsidP="001D19BA">
            <w:pPr>
              <w:widowControl w:val="0"/>
              <w:pBdr>
                <w:top w:val="nil"/>
                <w:left w:val="nil"/>
                <w:bottom w:val="nil"/>
                <w:right w:val="nil"/>
                <w:between w:val="nil"/>
              </w:pBdr>
              <w:jc w:val="center"/>
              <w:rPr>
                <w:rFonts w:ascii="Times New Roman" w:eastAsia="Arial Narrow" w:hAnsi="Times New Roman" w:cs="Times New Roman"/>
                <w:b/>
                <w:sz w:val="18"/>
                <w:szCs w:val="18"/>
              </w:rPr>
            </w:pPr>
            <w:r w:rsidRPr="001D19BA">
              <w:rPr>
                <w:b/>
                <w:bCs/>
                <w:sz w:val="18"/>
                <w:szCs w:val="18"/>
              </w:rPr>
              <w:t>2027</w:t>
            </w:r>
          </w:p>
        </w:tc>
        <w:tc>
          <w:tcPr>
            <w:tcW w:w="708" w:type="dxa"/>
            <w:shd w:val="clear" w:color="auto" w:fill="auto"/>
            <w:vAlign w:val="center"/>
          </w:tcPr>
          <w:p w14:paraId="28C1F8DC" w14:textId="42A566B0" w:rsidR="001D19BA" w:rsidRPr="001D19BA" w:rsidRDefault="001D19BA" w:rsidP="001D19BA">
            <w:pPr>
              <w:widowControl w:val="0"/>
              <w:pBdr>
                <w:top w:val="nil"/>
                <w:left w:val="nil"/>
                <w:bottom w:val="nil"/>
                <w:right w:val="nil"/>
                <w:between w:val="nil"/>
              </w:pBdr>
              <w:jc w:val="center"/>
              <w:rPr>
                <w:rFonts w:ascii="Times New Roman" w:eastAsia="Arial Narrow" w:hAnsi="Times New Roman" w:cs="Times New Roman"/>
                <w:b/>
                <w:sz w:val="18"/>
                <w:szCs w:val="18"/>
              </w:rPr>
            </w:pPr>
            <w:r w:rsidRPr="001D19BA">
              <w:rPr>
                <w:b/>
                <w:bCs/>
                <w:sz w:val="18"/>
                <w:szCs w:val="18"/>
              </w:rPr>
              <w:t>2028</w:t>
            </w:r>
          </w:p>
        </w:tc>
        <w:tc>
          <w:tcPr>
            <w:tcW w:w="709" w:type="dxa"/>
            <w:shd w:val="clear" w:color="auto" w:fill="auto"/>
            <w:vAlign w:val="center"/>
          </w:tcPr>
          <w:p w14:paraId="3474E8F0" w14:textId="54FFEF7B" w:rsidR="001D19BA" w:rsidRPr="001D19BA" w:rsidRDefault="001D19BA" w:rsidP="001D19BA">
            <w:pPr>
              <w:widowControl w:val="0"/>
              <w:pBdr>
                <w:top w:val="nil"/>
                <w:left w:val="nil"/>
                <w:bottom w:val="nil"/>
                <w:right w:val="nil"/>
                <w:between w:val="nil"/>
              </w:pBdr>
              <w:jc w:val="center"/>
              <w:rPr>
                <w:rFonts w:ascii="Times New Roman" w:eastAsia="Arial Narrow" w:hAnsi="Times New Roman" w:cs="Times New Roman"/>
                <w:b/>
                <w:sz w:val="18"/>
                <w:szCs w:val="18"/>
              </w:rPr>
            </w:pPr>
            <w:r w:rsidRPr="001D19BA">
              <w:rPr>
                <w:b/>
                <w:bCs/>
                <w:sz w:val="18"/>
                <w:szCs w:val="18"/>
              </w:rPr>
              <w:t>2029</w:t>
            </w:r>
          </w:p>
        </w:tc>
        <w:tc>
          <w:tcPr>
            <w:tcW w:w="708" w:type="dxa"/>
            <w:shd w:val="clear" w:color="auto" w:fill="auto"/>
            <w:vAlign w:val="center"/>
          </w:tcPr>
          <w:p w14:paraId="041910F0" w14:textId="1DFAD9AE" w:rsidR="001D19BA" w:rsidRPr="001D19BA" w:rsidRDefault="001D19BA" w:rsidP="001D19BA">
            <w:pPr>
              <w:widowControl w:val="0"/>
              <w:pBdr>
                <w:top w:val="nil"/>
                <w:left w:val="nil"/>
                <w:bottom w:val="nil"/>
                <w:right w:val="nil"/>
                <w:between w:val="nil"/>
              </w:pBdr>
              <w:jc w:val="center"/>
              <w:rPr>
                <w:rFonts w:ascii="Times New Roman" w:eastAsia="Arial Narrow" w:hAnsi="Times New Roman" w:cs="Times New Roman"/>
                <w:b/>
                <w:sz w:val="18"/>
                <w:szCs w:val="18"/>
              </w:rPr>
            </w:pPr>
            <w:r w:rsidRPr="001D19BA">
              <w:rPr>
                <w:b/>
                <w:bCs/>
                <w:sz w:val="18"/>
                <w:szCs w:val="18"/>
              </w:rPr>
              <w:t>2030</w:t>
            </w:r>
          </w:p>
        </w:tc>
        <w:tc>
          <w:tcPr>
            <w:tcW w:w="709" w:type="dxa"/>
            <w:shd w:val="clear" w:color="auto" w:fill="auto"/>
            <w:vAlign w:val="center"/>
          </w:tcPr>
          <w:p w14:paraId="50AB812E" w14:textId="5CCA809C" w:rsidR="001D19BA" w:rsidRPr="001D19BA" w:rsidRDefault="001D19BA" w:rsidP="001D19BA">
            <w:pPr>
              <w:widowControl w:val="0"/>
              <w:pBdr>
                <w:top w:val="nil"/>
                <w:left w:val="nil"/>
                <w:bottom w:val="nil"/>
                <w:right w:val="nil"/>
                <w:between w:val="nil"/>
              </w:pBdr>
              <w:jc w:val="center"/>
              <w:rPr>
                <w:rFonts w:ascii="Times New Roman" w:eastAsia="Arial Narrow" w:hAnsi="Times New Roman" w:cs="Times New Roman"/>
                <w:b/>
                <w:sz w:val="18"/>
                <w:szCs w:val="18"/>
              </w:rPr>
            </w:pPr>
            <w:r w:rsidRPr="001D19BA">
              <w:rPr>
                <w:b/>
                <w:bCs/>
                <w:sz w:val="18"/>
                <w:szCs w:val="18"/>
              </w:rPr>
              <w:t>2031</w:t>
            </w:r>
          </w:p>
        </w:tc>
        <w:tc>
          <w:tcPr>
            <w:tcW w:w="708" w:type="dxa"/>
            <w:shd w:val="clear" w:color="auto" w:fill="auto"/>
            <w:vAlign w:val="center"/>
          </w:tcPr>
          <w:p w14:paraId="5E87B22D" w14:textId="3352C60A" w:rsidR="001D19BA" w:rsidRPr="001D19BA" w:rsidRDefault="001D19BA" w:rsidP="001D19BA">
            <w:pPr>
              <w:widowControl w:val="0"/>
              <w:pBdr>
                <w:top w:val="nil"/>
                <w:left w:val="nil"/>
                <w:bottom w:val="nil"/>
                <w:right w:val="nil"/>
                <w:between w:val="nil"/>
              </w:pBdr>
              <w:jc w:val="center"/>
              <w:rPr>
                <w:rFonts w:ascii="Times New Roman" w:eastAsia="Arial Narrow" w:hAnsi="Times New Roman" w:cs="Times New Roman"/>
                <w:b/>
                <w:sz w:val="18"/>
                <w:szCs w:val="18"/>
              </w:rPr>
            </w:pPr>
            <w:r w:rsidRPr="001D19BA">
              <w:rPr>
                <w:b/>
                <w:bCs/>
                <w:sz w:val="18"/>
                <w:szCs w:val="18"/>
              </w:rPr>
              <w:t>2032</w:t>
            </w:r>
          </w:p>
        </w:tc>
        <w:tc>
          <w:tcPr>
            <w:tcW w:w="709" w:type="dxa"/>
            <w:shd w:val="clear" w:color="auto" w:fill="auto"/>
            <w:vAlign w:val="center"/>
          </w:tcPr>
          <w:p w14:paraId="16CB5AD7" w14:textId="309A56F2" w:rsidR="001D19BA" w:rsidRPr="001D19BA" w:rsidRDefault="001D19BA" w:rsidP="001D19BA">
            <w:pPr>
              <w:widowControl w:val="0"/>
              <w:pBdr>
                <w:top w:val="nil"/>
                <w:left w:val="nil"/>
                <w:bottom w:val="nil"/>
                <w:right w:val="nil"/>
                <w:between w:val="nil"/>
              </w:pBdr>
              <w:jc w:val="center"/>
              <w:rPr>
                <w:rFonts w:ascii="Times New Roman" w:eastAsia="Arial Narrow" w:hAnsi="Times New Roman" w:cs="Times New Roman"/>
                <w:b/>
                <w:sz w:val="18"/>
                <w:szCs w:val="18"/>
              </w:rPr>
            </w:pPr>
            <w:r w:rsidRPr="001D19BA">
              <w:rPr>
                <w:b/>
                <w:bCs/>
                <w:sz w:val="18"/>
                <w:szCs w:val="18"/>
              </w:rPr>
              <w:t>2033</w:t>
            </w:r>
          </w:p>
        </w:tc>
      </w:tr>
      <w:tr w:rsidR="001D19BA" w:rsidRPr="001D19BA" w14:paraId="463987DF" w14:textId="77777777" w:rsidTr="00334A15">
        <w:tc>
          <w:tcPr>
            <w:tcW w:w="2972" w:type="dxa"/>
            <w:shd w:val="clear" w:color="auto" w:fill="auto"/>
            <w:vAlign w:val="center"/>
          </w:tcPr>
          <w:p w14:paraId="55970A97" w14:textId="064942D9" w:rsidR="001D19BA" w:rsidRPr="001D19BA" w:rsidRDefault="001D19BA" w:rsidP="001D19BA">
            <w:pPr>
              <w:widowControl w:val="0"/>
              <w:pBdr>
                <w:top w:val="nil"/>
                <w:left w:val="nil"/>
                <w:bottom w:val="nil"/>
                <w:right w:val="nil"/>
                <w:between w:val="nil"/>
              </w:pBdr>
              <w:jc w:val="both"/>
              <w:rPr>
                <w:rFonts w:ascii="Times New Roman" w:eastAsia="Arial Narrow" w:hAnsi="Times New Roman" w:cs="Times New Roman"/>
                <w:sz w:val="18"/>
                <w:szCs w:val="18"/>
              </w:rPr>
            </w:pPr>
            <w:r w:rsidRPr="001D19BA">
              <w:rPr>
                <w:sz w:val="18"/>
                <w:szCs w:val="18"/>
              </w:rPr>
              <w:t>Середня заробітна плата, грн.</w:t>
            </w:r>
          </w:p>
        </w:tc>
        <w:tc>
          <w:tcPr>
            <w:tcW w:w="710" w:type="dxa"/>
            <w:shd w:val="clear" w:color="auto" w:fill="auto"/>
            <w:vAlign w:val="center"/>
          </w:tcPr>
          <w:p w14:paraId="669B7048" w14:textId="7373D99C"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20 000</w:t>
            </w:r>
          </w:p>
        </w:tc>
        <w:tc>
          <w:tcPr>
            <w:tcW w:w="709" w:type="dxa"/>
            <w:shd w:val="clear" w:color="auto" w:fill="auto"/>
            <w:vAlign w:val="center"/>
          </w:tcPr>
          <w:p w14:paraId="742F77A9" w14:textId="71D563DC"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20 000</w:t>
            </w:r>
          </w:p>
        </w:tc>
        <w:tc>
          <w:tcPr>
            <w:tcW w:w="709" w:type="dxa"/>
            <w:shd w:val="clear" w:color="auto" w:fill="auto"/>
            <w:vAlign w:val="center"/>
          </w:tcPr>
          <w:p w14:paraId="5C0E71C0" w14:textId="14F45346"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21 000</w:t>
            </w:r>
          </w:p>
        </w:tc>
        <w:tc>
          <w:tcPr>
            <w:tcW w:w="708" w:type="dxa"/>
            <w:shd w:val="clear" w:color="auto" w:fill="auto"/>
            <w:vAlign w:val="center"/>
          </w:tcPr>
          <w:p w14:paraId="312EA732" w14:textId="287BB290"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22 000</w:t>
            </w:r>
          </w:p>
        </w:tc>
        <w:tc>
          <w:tcPr>
            <w:tcW w:w="709" w:type="dxa"/>
            <w:shd w:val="clear" w:color="auto" w:fill="auto"/>
            <w:vAlign w:val="center"/>
          </w:tcPr>
          <w:p w14:paraId="65D0F7D6" w14:textId="7AFBB2A6"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23 000</w:t>
            </w:r>
          </w:p>
        </w:tc>
        <w:tc>
          <w:tcPr>
            <w:tcW w:w="708" w:type="dxa"/>
            <w:shd w:val="clear" w:color="auto" w:fill="auto"/>
            <w:vAlign w:val="center"/>
          </w:tcPr>
          <w:p w14:paraId="1CC0C24F" w14:textId="46E67214"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24 000</w:t>
            </w:r>
          </w:p>
        </w:tc>
        <w:tc>
          <w:tcPr>
            <w:tcW w:w="709" w:type="dxa"/>
            <w:shd w:val="clear" w:color="auto" w:fill="auto"/>
            <w:vAlign w:val="center"/>
          </w:tcPr>
          <w:p w14:paraId="29EB03F4" w14:textId="23AF652A"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25 000</w:t>
            </w:r>
          </w:p>
        </w:tc>
        <w:tc>
          <w:tcPr>
            <w:tcW w:w="708" w:type="dxa"/>
            <w:shd w:val="clear" w:color="auto" w:fill="auto"/>
            <w:vAlign w:val="center"/>
          </w:tcPr>
          <w:p w14:paraId="38036469" w14:textId="24E738F9"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26 000</w:t>
            </w:r>
          </w:p>
        </w:tc>
        <w:tc>
          <w:tcPr>
            <w:tcW w:w="709" w:type="dxa"/>
            <w:shd w:val="clear" w:color="auto" w:fill="auto"/>
            <w:vAlign w:val="center"/>
          </w:tcPr>
          <w:p w14:paraId="752FCF88" w14:textId="616B3211"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27 000</w:t>
            </w:r>
          </w:p>
        </w:tc>
      </w:tr>
      <w:tr w:rsidR="001D19BA" w:rsidRPr="001D19BA" w14:paraId="588FCF43" w14:textId="77777777" w:rsidTr="00334A15">
        <w:tc>
          <w:tcPr>
            <w:tcW w:w="2972" w:type="dxa"/>
            <w:shd w:val="clear" w:color="auto" w:fill="auto"/>
            <w:vAlign w:val="center"/>
          </w:tcPr>
          <w:p w14:paraId="281E4C68" w14:textId="2CF3E08B" w:rsidR="001D19BA" w:rsidRPr="001D19BA" w:rsidRDefault="001D19BA" w:rsidP="001D19BA">
            <w:pPr>
              <w:widowControl w:val="0"/>
              <w:pBdr>
                <w:top w:val="nil"/>
                <w:left w:val="nil"/>
                <w:bottom w:val="nil"/>
                <w:right w:val="nil"/>
                <w:between w:val="nil"/>
              </w:pBdr>
              <w:jc w:val="both"/>
              <w:rPr>
                <w:rFonts w:ascii="Times New Roman" w:eastAsia="Arial Narrow" w:hAnsi="Times New Roman" w:cs="Times New Roman"/>
                <w:sz w:val="18"/>
                <w:szCs w:val="18"/>
              </w:rPr>
            </w:pPr>
            <w:r w:rsidRPr="001D19BA">
              <w:rPr>
                <w:sz w:val="18"/>
                <w:szCs w:val="18"/>
              </w:rPr>
              <w:t>Кількість працівників</w:t>
            </w:r>
          </w:p>
        </w:tc>
        <w:tc>
          <w:tcPr>
            <w:tcW w:w="710" w:type="dxa"/>
            <w:shd w:val="clear" w:color="auto" w:fill="auto"/>
            <w:vAlign w:val="center"/>
          </w:tcPr>
          <w:p w14:paraId="3B942A11" w14:textId="6A251787"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250</w:t>
            </w:r>
          </w:p>
        </w:tc>
        <w:tc>
          <w:tcPr>
            <w:tcW w:w="709" w:type="dxa"/>
            <w:shd w:val="clear" w:color="auto" w:fill="auto"/>
            <w:vAlign w:val="center"/>
          </w:tcPr>
          <w:p w14:paraId="3E1EB188" w14:textId="474C9D53"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400</w:t>
            </w:r>
          </w:p>
        </w:tc>
        <w:tc>
          <w:tcPr>
            <w:tcW w:w="709" w:type="dxa"/>
            <w:shd w:val="clear" w:color="auto" w:fill="auto"/>
            <w:vAlign w:val="center"/>
          </w:tcPr>
          <w:p w14:paraId="3A8D82B4" w14:textId="640637E6"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600</w:t>
            </w:r>
          </w:p>
        </w:tc>
        <w:tc>
          <w:tcPr>
            <w:tcW w:w="708" w:type="dxa"/>
            <w:shd w:val="clear" w:color="auto" w:fill="auto"/>
            <w:vAlign w:val="center"/>
          </w:tcPr>
          <w:p w14:paraId="61DBF420" w14:textId="2BBFD9FE"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900</w:t>
            </w:r>
          </w:p>
        </w:tc>
        <w:tc>
          <w:tcPr>
            <w:tcW w:w="709" w:type="dxa"/>
            <w:shd w:val="clear" w:color="auto" w:fill="auto"/>
            <w:vAlign w:val="center"/>
          </w:tcPr>
          <w:p w14:paraId="4E316D6E" w14:textId="6BB5D4A6"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1 000</w:t>
            </w:r>
          </w:p>
        </w:tc>
        <w:tc>
          <w:tcPr>
            <w:tcW w:w="708" w:type="dxa"/>
            <w:shd w:val="clear" w:color="auto" w:fill="auto"/>
            <w:vAlign w:val="center"/>
          </w:tcPr>
          <w:p w14:paraId="593FEDD3" w14:textId="10FFF146"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1 000</w:t>
            </w:r>
          </w:p>
        </w:tc>
        <w:tc>
          <w:tcPr>
            <w:tcW w:w="709" w:type="dxa"/>
            <w:shd w:val="clear" w:color="auto" w:fill="auto"/>
            <w:vAlign w:val="center"/>
          </w:tcPr>
          <w:p w14:paraId="0493A1D4" w14:textId="7EEB327A"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1 000</w:t>
            </w:r>
          </w:p>
        </w:tc>
        <w:tc>
          <w:tcPr>
            <w:tcW w:w="708" w:type="dxa"/>
            <w:shd w:val="clear" w:color="auto" w:fill="auto"/>
            <w:vAlign w:val="center"/>
          </w:tcPr>
          <w:p w14:paraId="2EB40441" w14:textId="33F5E2AA"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1 000</w:t>
            </w:r>
          </w:p>
        </w:tc>
        <w:tc>
          <w:tcPr>
            <w:tcW w:w="709" w:type="dxa"/>
            <w:shd w:val="clear" w:color="auto" w:fill="auto"/>
            <w:vAlign w:val="center"/>
          </w:tcPr>
          <w:p w14:paraId="4B13FAF8" w14:textId="197881B3"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1 000</w:t>
            </w:r>
          </w:p>
        </w:tc>
      </w:tr>
      <w:tr w:rsidR="001D19BA" w:rsidRPr="001D19BA" w14:paraId="6C7E407A" w14:textId="77777777" w:rsidTr="00334A15">
        <w:tc>
          <w:tcPr>
            <w:tcW w:w="2972" w:type="dxa"/>
            <w:shd w:val="clear" w:color="auto" w:fill="auto"/>
            <w:vAlign w:val="center"/>
          </w:tcPr>
          <w:p w14:paraId="200F2F02" w14:textId="0B42E8A9" w:rsidR="001D19BA" w:rsidRPr="001D19BA" w:rsidRDefault="001D19BA" w:rsidP="001D19BA">
            <w:pPr>
              <w:widowControl w:val="0"/>
              <w:pBdr>
                <w:top w:val="nil"/>
                <w:left w:val="nil"/>
                <w:bottom w:val="nil"/>
                <w:right w:val="nil"/>
                <w:between w:val="nil"/>
              </w:pBdr>
              <w:jc w:val="both"/>
              <w:rPr>
                <w:rFonts w:ascii="Times New Roman" w:eastAsia="Arial Narrow" w:hAnsi="Times New Roman" w:cs="Times New Roman"/>
                <w:sz w:val="18"/>
                <w:szCs w:val="18"/>
              </w:rPr>
            </w:pPr>
            <w:r w:rsidRPr="001D19BA">
              <w:rPr>
                <w:sz w:val="18"/>
                <w:szCs w:val="18"/>
              </w:rPr>
              <w:t>Фонд заробітної плати, тис. грн.</w:t>
            </w:r>
          </w:p>
        </w:tc>
        <w:tc>
          <w:tcPr>
            <w:tcW w:w="710" w:type="dxa"/>
            <w:shd w:val="clear" w:color="auto" w:fill="auto"/>
            <w:vAlign w:val="center"/>
          </w:tcPr>
          <w:p w14:paraId="52943F39" w14:textId="730003AE"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60 000</w:t>
            </w:r>
          </w:p>
        </w:tc>
        <w:tc>
          <w:tcPr>
            <w:tcW w:w="709" w:type="dxa"/>
            <w:shd w:val="clear" w:color="auto" w:fill="auto"/>
            <w:vAlign w:val="center"/>
          </w:tcPr>
          <w:p w14:paraId="1C4A3FFB" w14:textId="4CA2558D"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96 000</w:t>
            </w:r>
          </w:p>
        </w:tc>
        <w:tc>
          <w:tcPr>
            <w:tcW w:w="709" w:type="dxa"/>
            <w:shd w:val="clear" w:color="auto" w:fill="auto"/>
            <w:vAlign w:val="center"/>
          </w:tcPr>
          <w:p w14:paraId="6785500E" w14:textId="71D3787D"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151 200</w:t>
            </w:r>
          </w:p>
        </w:tc>
        <w:tc>
          <w:tcPr>
            <w:tcW w:w="708" w:type="dxa"/>
            <w:shd w:val="clear" w:color="auto" w:fill="auto"/>
            <w:vAlign w:val="center"/>
          </w:tcPr>
          <w:p w14:paraId="005D1B0E" w14:textId="313CA94D"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237 600</w:t>
            </w:r>
          </w:p>
        </w:tc>
        <w:tc>
          <w:tcPr>
            <w:tcW w:w="709" w:type="dxa"/>
            <w:shd w:val="clear" w:color="auto" w:fill="auto"/>
            <w:vAlign w:val="center"/>
          </w:tcPr>
          <w:p w14:paraId="0EE3A621" w14:textId="157C7AA6"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276 000</w:t>
            </w:r>
          </w:p>
        </w:tc>
        <w:tc>
          <w:tcPr>
            <w:tcW w:w="708" w:type="dxa"/>
            <w:shd w:val="clear" w:color="auto" w:fill="auto"/>
            <w:vAlign w:val="center"/>
          </w:tcPr>
          <w:p w14:paraId="4E6902C0" w14:textId="587C23CA"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288 000</w:t>
            </w:r>
          </w:p>
        </w:tc>
        <w:tc>
          <w:tcPr>
            <w:tcW w:w="709" w:type="dxa"/>
            <w:shd w:val="clear" w:color="auto" w:fill="auto"/>
            <w:vAlign w:val="center"/>
          </w:tcPr>
          <w:p w14:paraId="2D9B61E4" w14:textId="1F2BFD6A"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300 000</w:t>
            </w:r>
          </w:p>
        </w:tc>
        <w:tc>
          <w:tcPr>
            <w:tcW w:w="708" w:type="dxa"/>
            <w:shd w:val="clear" w:color="auto" w:fill="auto"/>
            <w:vAlign w:val="center"/>
          </w:tcPr>
          <w:p w14:paraId="3D072139" w14:textId="68982022"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312 000</w:t>
            </w:r>
          </w:p>
        </w:tc>
        <w:tc>
          <w:tcPr>
            <w:tcW w:w="709" w:type="dxa"/>
            <w:shd w:val="clear" w:color="auto" w:fill="auto"/>
            <w:vAlign w:val="center"/>
          </w:tcPr>
          <w:p w14:paraId="559266CA" w14:textId="69FDAED1" w:rsidR="001D19BA" w:rsidRPr="001D19BA" w:rsidRDefault="001D19BA" w:rsidP="001D19BA">
            <w:pPr>
              <w:ind w:left="-108" w:right="-43"/>
              <w:jc w:val="right"/>
              <w:rPr>
                <w:rFonts w:ascii="Times New Roman" w:eastAsia="Arial Narrow" w:hAnsi="Times New Roman" w:cs="Times New Roman"/>
                <w:sz w:val="18"/>
                <w:szCs w:val="18"/>
              </w:rPr>
            </w:pPr>
            <w:r w:rsidRPr="001D19BA">
              <w:rPr>
                <w:sz w:val="18"/>
                <w:szCs w:val="18"/>
              </w:rPr>
              <w:t>324 000</w:t>
            </w:r>
          </w:p>
        </w:tc>
      </w:tr>
      <w:tr w:rsidR="001D19BA" w:rsidRPr="001D19BA" w14:paraId="5E09136D" w14:textId="77777777" w:rsidTr="00334A15">
        <w:tc>
          <w:tcPr>
            <w:tcW w:w="2972" w:type="dxa"/>
            <w:shd w:val="clear" w:color="auto" w:fill="auto"/>
            <w:vAlign w:val="center"/>
          </w:tcPr>
          <w:p w14:paraId="427C7424" w14:textId="5CEDA5DB" w:rsidR="001D19BA" w:rsidRPr="001D19BA" w:rsidRDefault="001D19BA" w:rsidP="001D19BA">
            <w:pPr>
              <w:widowControl w:val="0"/>
              <w:pBdr>
                <w:top w:val="nil"/>
                <w:left w:val="nil"/>
                <w:bottom w:val="nil"/>
                <w:right w:val="nil"/>
                <w:between w:val="nil"/>
              </w:pBdr>
              <w:jc w:val="both"/>
              <w:rPr>
                <w:rFonts w:ascii="Times New Roman" w:eastAsia="Arial Narrow" w:hAnsi="Times New Roman" w:cs="Times New Roman"/>
                <w:i/>
                <w:sz w:val="18"/>
                <w:szCs w:val="18"/>
              </w:rPr>
            </w:pPr>
            <w:r w:rsidRPr="001D19BA">
              <w:rPr>
                <w:i/>
                <w:iCs/>
                <w:sz w:val="18"/>
                <w:szCs w:val="18"/>
              </w:rPr>
              <w:t>ПДФО, тис. грн.</w:t>
            </w:r>
          </w:p>
        </w:tc>
        <w:tc>
          <w:tcPr>
            <w:tcW w:w="710" w:type="dxa"/>
            <w:shd w:val="clear" w:color="auto" w:fill="auto"/>
            <w:vAlign w:val="center"/>
          </w:tcPr>
          <w:p w14:paraId="499309B2" w14:textId="485FB100"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10 800</w:t>
            </w:r>
          </w:p>
        </w:tc>
        <w:tc>
          <w:tcPr>
            <w:tcW w:w="709" w:type="dxa"/>
            <w:shd w:val="clear" w:color="auto" w:fill="auto"/>
            <w:vAlign w:val="center"/>
          </w:tcPr>
          <w:p w14:paraId="28E7C8F5" w14:textId="5E869BA8"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17 280</w:t>
            </w:r>
          </w:p>
        </w:tc>
        <w:tc>
          <w:tcPr>
            <w:tcW w:w="709" w:type="dxa"/>
            <w:shd w:val="clear" w:color="auto" w:fill="auto"/>
            <w:vAlign w:val="center"/>
          </w:tcPr>
          <w:p w14:paraId="5F1529EE" w14:textId="5B378FB7"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27 216</w:t>
            </w:r>
          </w:p>
        </w:tc>
        <w:tc>
          <w:tcPr>
            <w:tcW w:w="708" w:type="dxa"/>
            <w:shd w:val="clear" w:color="auto" w:fill="auto"/>
            <w:vAlign w:val="center"/>
          </w:tcPr>
          <w:p w14:paraId="49F681E0" w14:textId="498FB698"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42 768</w:t>
            </w:r>
          </w:p>
        </w:tc>
        <w:tc>
          <w:tcPr>
            <w:tcW w:w="709" w:type="dxa"/>
            <w:shd w:val="clear" w:color="auto" w:fill="auto"/>
            <w:vAlign w:val="center"/>
          </w:tcPr>
          <w:p w14:paraId="10E1563B" w14:textId="6905D27F"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49 680</w:t>
            </w:r>
          </w:p>
        </w:tc>
        <w:tc>
          <w:tcPr>
            <w:tcW w:w="708" w:type="dxa"/>
            <w:shd w:val="clear" w:color="auto" w:fill="auto"/>
            <w:vAlign w:val="center"/>
          </w:tcPr>
          <w:p w14:paraId="2FB5BF78" w14:textId="211F239D"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51 840</w:t>
            </w:r>
          </w:p>
        </w:tc>
        <w:tc>
          <w:tcPr>
            <w:tcW w:w="709" w:type="dxa"/>
            <w:shd w:val="clear" w:color="auto" w:fill="auto"/>
            <w:vAlign w:val="center"/>
          </w:tcPr>
          <w:p w14:paraId="6A7F349C" w14:textId="7795CD90"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54 000</w:t>
            </w:r>
          </w:p>
        </w:tc>
        <w:tc>
          <w:tcPr>
            <w:tcW w:w="708" w:type="dxa"/>
            <w:shd w:val="clear" w:color="auto" w:fill="auto"/>
            <w:vAlign w:val="center"/>
          </w:tcPr>
          <w:p w14:paraId="2D123298" w14:textId="07ED1AB9"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56 160</w:t>
            </w:r>
          </w:p>
        </w:tc>
        <w:tc>
          <w:tcPr>
            <w:tcW w:w="709" w:type="dxa"/>
            <w:shd w:val="clear" w:color="auto" w:fill="auto"/>
            <w:vAlign w:val="center"/>
          </w:tcPr>
          <w:p w14:paraId="2E2BB69B" w14:textId="233F9C80"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58 320</w:t>
            </w:r>
          </w:p>
        </w:tc>
      </w:tr>
      <w:tr w:rsidR="001D19BA" w:rsidRPr="001D19BA" w14:paraId="27477B33" w14:textId="77777777" w:rsidTr="00334A15">
        <w:tc>
          <w:tcPr>
            <w:tcW w:w="2972" w:type="dxa"/>
            <w:shd w:val="clear" w:color="auto" w:fill="auto"/>
            <w:vAlign w:val="center"/>
          </w:tcPr>
          <w:p w14:paraId="1D3B2281" w14:textId="3A360B61" w:rsidR="001D19BA" w:rsidRPr="001D19BA" w:rsidRDefault="001D19BA" w:rsidP="001D19BA">
            <w:pPr>
              <w:widowControl w:val="0"/>
              <w:pBdr>
                <w:top w:val="nil"/>
                <w:left w:val="nil"/>
                <w:bottom w:val="nil"/>
                <w:right w:val="nil"/>
                <w:between w:val="nil"/>
              </w:pBdr>
              <w:jc w:val="both"/>
              <w:rPr>
                <w:rFonts w:ascii="Times New Roman" w:eastAsia="Arial Narrow" w:hAnsi="Times New Roman" w:cs="Times New Roman"/>
                <w:i/>
                <w:sz w:val="18"/>
                <w:szCs w:val="18"/>
              </w:rPr>
            </w:pPr>
            <w:r w:rsidRPr="001D19BA">
              <w:rPr>
                <w:i/>
                <w:iCs/>
                <w:sz w:val="18"/>
                <w:szCs w:val="18"/>
              </w:rPr>
              <w:t>ЄСВ, тис. грн.</w:t>
            </w:r>
          </w:p>
        </w:tc>
        <w:tc>
          <w:tcPr>
            <w:tcW w:w="710" w:type="dxa"/>
            <w:shd w:val="clear" w:color="auto" w:fill="auto"/>
            <w:vAlign w:val="center"/>
          </w:tcPr>
          <w:p w14:paraId="30A27336" w14:textId="5211E428"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13 200</w:t>
            </w:r>
          </w:p>
        </w:tc>
        <w:tc>
          <w:tcPr>
            <w:tcW w:w="709" w:type="dxa"/>
            <w:shd w:val="clear" w:color="auto" w:fill="auto"/>
            <w:vAlign w:val="center"/>
          </w:tcPr>
          <w:p w14:paraId="632A9C6F" w14:textId="7E04AE73"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21 120</w:t>
            </w:r>
          </w:p>
        </w:tc>
        <w:tc>
          <w:tcPr>
            <w:tcW w:w="709" w:type="dxa"/>
            <w:shd w:val="clear" w:color="auto" w:fill="auto"/>
            <w:vAlign w:val="center"/>
          </w:tcPr>
          <w:p w14:paraId="74C02E0B" w14:textId="27637AC4"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33 264</w:t>
            </w:r>
          </w:p>
        </w:tc>
        <w:tc>
          <w:tcPr>
            <w:tcW w:w="708" w:type="dxa"/>
            <w:shd w:val="clear" w:color="auto" w:fill="auto"/>
            <w:vAlign w:val="center"/>
          </w:tcPr>
          <w:p w14:paraId="0BB34ABE" w14:textId="2016AD0B"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52 272</w:t>
            </w:r>
          </w:p>
        </w:tc>
        <w:tc>
          <w:tcPr>
            <w:tcW w:w="709" w:type="dxa"/>
            <w:shd w:val="clear" w:color="auto" w:fill="auto"/>
            <w:vAlign w:val="center"/>
          </w:tcPr>
          <w:p w14:paraId="7847207B" w14:textId="165C57BD"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60 720</w:t>
            </w:r>
          </w:p>
        </w:tc>
        <w:tc>
          <w:tcPr>
            <w:tcW w:w="708" w:type="dxa"/>
            <w:shd w:val="clear" w:color="auto" w:fill="auto"/>
            <w:vAlign w:val="center"/>
          </w:tcPr>
          <w:p w14:paraId="5BB5F722" w14:textId="368C8B60"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63 360</w:t>
            </w:r>
          </w:p>
        </w:tc>
        <w:tc>
          <w:tcPr>
            <w:tcW w:w="709" w:type="dxa"/>
            <w:shd w:val="clear" w:color="auto" w:fill="auto"/>
            <w:vAlign w:val="center"/>
          </w:tcPr>
          <w:p w14:paraId="6ED6B548" w14:textId="496BFE7B"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66 000</w:t>
            </w:r>
          </w:p>
        </w:tc>
        <w:tc>
          <w:tcPr>
            <w:tcW w:w="708" w:type="dxa"/>
            <w:shd w:val="clear" w:color="auto" w:fill="auto"/>
            <w:vAlign w:val="center"/>
          </w:tcPr>
          <w:p w14:paraId="3DF57482" w14:textId="7EB1E300"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68 640</w:t>
            </w:r>
          </w:p>
        </w:tc>
        <w:tc>
          <w:tcPr>
            <w:tcW w:w="709" w:type="dxa"/>
            <w:shd w:val="clear" w:color="auto" w:fill="auto"/>
            <w:vAlign w:val="center"/>
          </w:tcPr>
          <w:p w14:paraId="0C8361B1" w14:textId="07AE1C0A"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71 280</w:t>
            </w:r>
          </w:p>
        </w:tc>
      </w:tr>
      <w:tr w:rsidR="001D19BA" w:rsidRPr="001D19BA" w14:paraId="413B1116" w14:textId="77777777" w:rsidTr="00334A15">
        <w:tc>
          <w:tcPr>
            <w:tcW w:w="2972" w:type="dxa"/>
            <w:shd w:val="clear" w:color="auto" w:fill="auto"/>
            <w:vAlign w:val="center"/>
          </w:tcPr>
          <w:p w14:paraId="7C4E1A55" w14:textId="0025F29E" w:rsidR="001D19BA" w:rsidRPr="001D19BA" w:rsidRDefault="001D19BA" w:rsidP="001D19BA">
            <w:pPr>
              <w:widowControl w:val="0"/>
              <w:pBdr>
                <w:top w:val="nil"/>
                <w:left w:val="nil"/>
                <w:bottom w:val="nil"/>
                <w:right w:val="nil"/>
                <w:between w:val="nil"/>
              </w:pBdr>
              <w:jc w:val="both"/>
              <w:rPr>
                <w:rFonts w:ascii="Times New Roman" w:eastAsia="Arial Narrow" w:hAnsi="Times New Roman" w:cs="Times New Roman"/>
                <w:i/>
                <w:sz w:val="18"/>
                <w:szCs w:val="18"/>
              </w:rPr>
            </w:pPr>
            <w:r w:rsidRPr="001D19BA">
              <w:rPr>
                <w:i/>
                <w:iCs/>
                <w:sz w:val="18"/>
                <w:szCs w:val="18"/>
              </w:rPr>
              <w:t>Військовий збір, тис. грн.</w:t>
            </w:r>
          </w:p>
        </w:tc>
        <w:tc>
          <w:tcPr>
            <w:tcW w:w="710" w:type="dxa"/>
            <w:shd w:val="clear" w:color="auto" w:fill="auto"/>
            <w:vAlign w:val="center"/>
          </w:tcPr>
          <w:p w14:paraId="6BF98173" w14:textId="0BBE74B3"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3000</w:t>
            </w:r>
          </w:p>
        </w:tc>
        <w:tc>
          <w:tcPr>
            <w:tcW w:w="709" w:type="dxa"/>
            <w:shd w:val="clear" w:color="auto" w:fill="auto"/>
            <w:vAlign w:val="center"/>
          </w:tcPr>
          <w:p w14:paraId="5DE7FAEF" w14:textId="38A0B09C"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1 440</w:t>
            </w:r>
          </w:p>
        </w:tc>
        <w:tc>
          <w:tcPr>
            <w:tcW w:w="709" w:type="dxa"/>
            <w:shd w:val="clear" w:color="auto" w:fill="auto"/>
            <w:vAlign w:val="center"/>
          </w:tcPr>
          <w:p w14:paraId="27927ADE" w14:textId="40A94DA2"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2 268</w:t>
            </w:r>
          </w:p>
        </w:tc>
        <w:tc>
          <w:tcPr>
            <w:tcW w:w="708" w:type="dxa"/>
            <w:shd w:val="clear" w:color="auto" w:fill="auto"/>
            <w:vAlign w:val="center"/>
          </w:tcPr>
          <w:p w14:paraId="39805A89" w14:textId="2E27E420"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3 564</w:t>
            </w:r>
          </w:p>
        </w:tc>
        <w:tc>
          <w:tcPr>
            <w:tcW w:w="709" w:type="dxa"/>
            <w:shd w:val="clear" w:color="auto" w:fill="auto"/>
            <w:vAlign w:val="center"/>
          </w:tcPr>
          <w:p w14:paraId="0C1E02FA" w14:textId="572AEFC3"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4 140</w:t>
            </w:r>
          </w:p>
        </w:tc>
        <w:tc>
          <w:tcPr>
            <w:tcW w:w="708" w:type="dxa"/>
            <w:shd w:val="clear" w:color="auto" w:fill="auto"/>
            <w:vAlign w:val="center"/>
          </w:tcPr>
          <w:p w14:paraId="7664F60D" w14:textId="2CA2F19E"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4 320</w:t>
            </w:r>
          </w:p>
        </w:tc>
        <w:tc>
          <w:tcPr>
            <w:tcW w:w="709" w:type="dxa"/>
            <w:shd w:val="clear" w:color="auto" w:fill="auto"/>
            <w:vAlign w:val="center"/>
          </w:tcPr>
          <w:p w14:paraId="1A404AA2" w14:textId="070DFEB2"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4 500</w:t>
            </w:r>
          </w:p>
        </w:tc>
        <w:tc>
          <w:tcPr>
            <w:tcW w:w="708" w:type="dxa"/>
            <w:shd w:val="clear" w:color="auto" w:fill="auto"/>
            <w:vAlign w:val="center"/>
          </w:tcPr>
          <w:p w14:paraId="2F7BF0B6" w14:textId="2EDB1600"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4 680</w:t>
            </w:r>
          </w:p>
        </w:tc>
        <w:tc>
          <w:tcPr>
            <w:tcW w:w="709" w:type="dxa"/>
            <w:shd w:val="clear" w:color="auto" w:fill="auto"/>
            <w:vAlign w:val="center"/>
          </w:tcPr>
          <w:p w14:paraId="40CE3103" w14:textId="457C1C63" w:rsidR="001D19BA" w:rsidRPr="001D19BA" w:rsidRDefault="001D19BA" w:rsidP="001D19BA">
            <w:pPr>
              <w:ind w:left="-108" w:right="-43"/>
              <w:jc w:val="right"/>
              <w:rPr>
                <w:rFonts w:ascii="Times New Roman" w:eastAsia="Arial Narrow" w:hAnsi="Times New Roman" w:cs="Times New Roman"/>
                <w:i/>
                <w:sz w:val="18"/>
                <w:szCs w:val="18"/>
              </w:rPr>
            </w:pPr>
            <w:r w:rsidRPr="001D19BA">
              <w:rPr>
                <w:i/>
                <w:iCs/>
                <w:sz w:val="18"/>
                <w:szCs w:val="18"/>
              </w:rPr>
              <w:t>4 860</w:t>
            </w:r>
          </w:p>
        </w:tc>
      </w:tr>
      <w:tr w:rsidR="001D19BA" w:rsidRPr="001D19BA" w14:paraId="5AAC7264" w14:textId="77777777" w:rsidTr="00334A15">
        <w:tc>
          <w:tcPr>
            <w:tcW w:w="2972" w:type="dxa"/>
            <w:shd w:val="clear" w:color="auto" w:fill="auto"/>
            <w:vAlign w:val="center"/>
          </w:tcPr>
          <w:p w14:paraId="120B6065" w14:textId="245AB39D" w:rsidR="001D19BA" w:rsidRPr="001D19BA" w:rsidRDefault="001D19BA" w:rsidP="001D19BA">
            <w:pPr>
              <w:widowControl w:val="0"/>
              <w:pBdr>
                <w:top w:val="nil"/>
                <w:left w:val="nil"/>
                <w:bottom w:val="nil"/>
                <w:right w:val="nil"/>
                <w:between w:val="nil"/>
              </w:pBdr>
              <w:jc w:val="both"/>
              <w:rPr>
                <w:rFonts w:ascii="Times New Roman" w:eastAsia="Arial Narrow" w:hAnsi="Times New Roman" w:cs="Times New Roman"/>
                <w:b/>
                <w:sz w:val="18"/>
                <w:szCs w:val="18"/>
              </w:rPr>
            </w:pPr>
            <w:r w:rsidRPr="001D19BA">
              <w:rPr>
                <w:b/>
                <w:bCs/>
                <w:sz w:val="18"/>
                <w:szCs w:val="18"/>
              </w:rPr>
              <w:t>Всього податків та зборів</w:t>
            </w:r>
          </w:p>
        </w:tc>
        <w:tc>
          <w:tcPr>
            <w:tcW w:w="710" w:type="dxa"/>
            <w:shd w:val="clear" w:color="auto" w:fill="auto"/>
            <w:vAlign w:val="center"/>
          </w:tcPr>
          <w:p w14:paraId="4A93B552" w14:textId="66DE4947" w:rsidR="001D19BA" w:rsidRPr="001D19BA" w:rsidRDefault="001D19BA" w:rsidP="001D19BA">
            <w:pPr>
              <w:ind w:left="-108" w:right="-43"/>
              <w:jc w:val="right"/>
              <w:rPr>
                <w:rFonts w:ascii="Times New Roman" w:eastAsia="Arial Narrow" w:hAnsi="Times New Roman" w:cs="Times New Roman"/>
                <w:b/>
                <w:sz w:val="18"/>
                <w:szCs w:val="18"/>
              </w:rPr>
            </w:pPr>
            <w:r w:rsidRPr="001D19BA">
              <w:rPr>
                <w:b/>
                <w:bCs/>
                <w:sz w:val="18"/>
                <w:szCs w:val="18"/>
              </w:rPr>
              <w:t>27 000</w:t>
            </w:r>
          </w:p>
        </w:tc>
        <w:tc>
          <w:tcPr>
            <w:tcW w:w="709" w:type="dxa"/>
            <w:shd w:val="clear" w:color="auto" w:fill="auto"/>
            <w:vAlign w:val="center"/>
          </w:tcPr>
          <w:p w14:paraId="1F9FF677" w14:textId="47BBC61C" w:rsidR="001D19BA" w:rsidRPr="001D19BA" w:rsidRDefault="001D19BA" w:rsidP="001D19BA">
            <w:pPr>
              <w:ind w:left="-108" w:right="-43"/>
              <w:jc w:val="right"/>
              <w:rPr>
                <w:rFonts w:ascii="Times New Roman" w:eastAsia="Arial Narrow" w:hAnsi="Times New Roman" w:cs="Times New Roman"/>
                <w:b/>
                <w:sz w:val="18"/>
                <w:szCs w:val="18"/>
              </w:rPr>
            </w:pPr>
            <w:r w:rsidRPr="001D19BA">
              <w:rPr>
                <w:b/>
                <w:bCs/>
                <w:sz w:val="18"/>
                <w:szCs w:val="18"/>
              </w:rPr>
              <w:t>39 840</w:t>
            </w:r>
          </w:p>
        </w:tc>
        <w:tc>
          <w:tcPr>
            <w:tcW w:w="709" w:type="dxa"/>
            <w:shd w:val="clear" w:color="auto" w:fill="auto"/>
            <w:vAlign w:val="center"/>
          </w:tcPr>
          <w:p w14:paraId="56BEE761" w14:textId="23CBABF9" w:rsidR="001D19BA" w:rsidRPr="001D19BA" w:rsidRDefault="001D19BA" w:rsidP="001D19BA">
            <w:pPr>
              <w:ind w:left="-108" w:right="-43"/>
              <w:jc w:val="right"/>
              <w:rPr>
                <w:rFonts w:ascii="Times New Roman" w:eastAsia="Arial Narrow" w:hAnsi="Times New Roman" w:cs="Times New Roman"/>
                <w:b/>
                <w:sz w:val="18"/>
                <w:szCs w:val="18"/>
              </w:rPr>
            </w:pPr>
            <w:r w:rsidRPr="001D19BA">
              <w:rPr>
                <w:b/>
                <w:bCs/>
                <w:sz w:val="18"/>
                <w:szCs w:val="18"/>
              </w:rPr>
              <w:t>62 748</w:t>
            </w:r>
          </w:p>
        </w:tc>
        <w:tc>
          <w:tcPr>
            <w:tcW w:w="708" w:type="dxa"/>
            <w:shd w:val="clear" w:color="auto" w:fill="auto"/>
            <w:vAlign w:val="center"/>
          </w:tcPr>
          <w:p w14:paraId="74BF5E42" w14:textId="79711467" w:rsidR="001D19BA" w:rsidRPr="001D19BA" w:rsidRDefault="001D19BA" w:rsidP="001D19BA">
            <w:pPr>
              <w:ind w:left="-108" w:right="-43"/>
              <w:jc w:val="right"/>
              <w:rPr>
                <w:rFonts w:ascii="Times New Roman" w:eastAsia="Arial Narrow" w:hAnsi="Times New Roman" w:cs="Times New Roman"/>
                <w:b/>
                <w:sz w:val="18"/>
                <w:szCs w:val="18"/>
              </w:rPr>
            </w:pPr>
            <w:r w:rsidRPr="001D19BA">
              <w:rPr>
                <w:b/>
                <w:bCs/>
                <w:sz w:val="18"/>
                <w:szCs w:val="18"/>
              </w:rPr>
              <w:t>98 604</w:t>
            </w:r>
          </w:p>
        </w:tc>
        <w:tc>
          <w:tcPr>
            <w:tcW w:w="709" w:type="dxa"/>
            <w:shd w:val="clear" w:color="auto" w:fill="auto"/>
            <w:vAlign w:val="center"/>
          </w:tcPr>
          <w:p w14:paraId="6C900B00" w14:textId="6CB3C133" w:rsidR="001D19BA" w:rsidRPr="001D19BA" w:rsidRDefault="001D19BA" w:rsidP="001D19BA">
            <w:pPr>
              <w:ind w:left="-108" w:right="-43"/>
              <w:jc w:val="right"/>
              <w:rPr>
                <w:rFonts w:ascii="Times New Roman" w:eastAsia="Arial Narrow" w:hAnsi="Times New Roman" w:cs="Times New Roman"/>
                <w:b/>
                <w:sz w:val="18"/>
                <w:szCs w:val="18"/>
              </w:rPr>
            </w:pPr>
            <w:r w:rsidRPr="001D19BA">
              <w:rPr>
                <w:b/>
                <w:bCs/>
                <w:sz w:val="18"/>
                <w:szCs w:val="18"/>
              </w:rPr>
              <w:t>114 540</w:t>
            </w:r>
          </w:p>
        </w:tc>
        <w:tc>
          <w:tcPr>
            <w:tcW w:w="708" w:type="dxa"/>
            <w:shd w:val="clear" w:color="auto" w:fill="auto"/>
            <w:vAlign w:val="center"/>
          </w:tcPr>
          <w:p w14:paraId="6D02F71C" w14:textId="0BEE563C" w:rsidR="001D19BA" w:rsidRPr="001D19BA" w:rsidRDefault="001D19BA" w:rsidP="001D19BA">
            <w:pPr>
              <w:ind w:left="-108" w:right="-43"/>
              <w:jc w:val="right"/>
              <w:rPr>
                <w:rFonts w:ascii="Times New Roman" w:eastAsia="Arial Narrow" w:hAnsi="Times New Roman" w:cs="Times New Roman"/>
                <w:b/>
                <w:sz w:val="18"/>
                <w:szCs w:val="18"/>
              </w:rPr>
            </w:pPr>
            <w:r w:rsidRPr="001D19BA">
              <w:rPr>
                <w:b/>
                <w:bCs/>
                <w:sz w:val="18"/>
                <w:szCs w:val="18"/>
              </w:rPr>
              <w:t>119 520</w:t>
            </w:r>
          </w:p>
        </w:tc>
        <w:tc>
          <w:tcPr>
            <w:tcW w:w="709" w:type="dxa"/>
            <w:shd w:val="clear" w:color="auto" w:fill="auto"/>
            <w:vAlign w:val="center"/>
          </w:tcPr>
          <w:p w14:paraId="25CECD9B" w14:textId="29736FDE" w:rsidR="001D19BA" w:rsidRPr="001D19BA" w:rsidRDefault="001D19BA" w:rsidP="001D19BA">
            <w:pPr>
              <w:ind w:left="-108" w:right="-43"/>
              <w:jc w:val="right"/>
              <w:rPr>
                <w:rFonts w:ascii="Times New Roman" w:eastAsia="Arial Narrow" w:hAnsi="Times New Roman" w:cs="Times New Roman"/>
                <w:b/>
                <w:sz w:val="18"/>
                <w:szCs w:val="18"/>
              </w:rPr>
            </w:pPr>
            <w:r w:rsidRPr="001D19BA">
              <w:rPr>
                <w:b/>
                <w:bCs/>
                <w:sz w:val="18"/>
                <w:szCs w:val="18"/>
              </w:rPr>
              <w:t>124 500</w:t>
            </w:r>
          </w:p>
        </w:tc>
        <w:tc>
          <w:tcPr>
            <w:tcW w:w="708" w:type="dxa"/>
            <w:shd w:val="clear" w:color="auto" w:fill="auto"/>
            <w:vAlign w:val="center"/>
          </w:tcPr>
          <w:p w14:paraId="09B28476" w14:textId="6800C48E" w:rsidR="001D19BA" w:rsidRPr="001D19BA" w:rsidRDefault="001D19BA" w:rsidP="001D19BA">
            <w:pPr>
              <w:ind w:left="-108" w:right="-43"/>
              <w:jc w:val="right"/>
              <w:rPr>
                <w:rFonts w:ascii="Times New Roman" w:eastAsia="Arial Narrow" w:hAnsi="Times New Roman" w:cs="Times New Roman"/>
                <w:b/>
                <w:sz w:val="18"/>
                <w:szCs w:val="18"/>
              </w:rPr>
            </w:pPr>
            <w:r w:rsidRPr="001D19BA">
              <w:rPr>
                <w:b/>
                <w:bCs/>
                <w:sz w:val="18"/>
                <w:szCs w:val="18"/>
              </w:rPr>
              <w:t>129 480</w:t>
            </w:r>
          </w:p>
        </w:tc>
        <w:tc>
          <w:tcPr>
            <w:tcW w:w="709" w:type="dxa"/>
            <w:shd w:val="clear" w:color="auto" w:fill="auto"/>
            <w:vAlign w:val="center"/>
          </w:tcPr>
          <w:p w14:paraId="20904B7B" w14:textId="00ADBA9F" w:rsidR="001D19BA" w:rsidRPr="001D19BA" w:rsidRDefault="001D19BA" w:rsidP="001D19BA">
            <w:pPr>
              <w:ind w:left="-108" w:right="-43"/>
              <w:jc w:val="right"/>
              <w:rPr>
                <w:rFonts w:ascii="Times New Roman" w:eastAsia="Arial Narrow" w:hAnsi="Times New Roman" w:cs="Times New Roman"/>
                <w:b/>
                <w:sz w:val="18"/>
                <w:szCs w:val="18"/>
              </w:rPr>
            </w:pPr>
            <w:r w:rsidRPr="001D19BA">
              <w:rPr>
                <w:b/>
                <w:bCs/>
                <w:sz w:val="18"/>
                <w:szCs w:val="18"/>
              </w:rPr>
              <w:t>134 460</w:t>
            </w:r>
          </w:p>
        </w:tc>
      </w:tr>
    </w:tbl>
    <w:p w14:paraId="5FADFD63" w14:textId="77777777" w:rsidR="009312B5" w:rsidRDefault="009312B5">
      <w:pPr>
        <w:widowControl w:val="0"/>
        <w:pBdr>
          <w:top w:val="nil"/>
          <w:left w:val="nil"/>
          <w:bottom w:val="nil"/>
          <w:right w:val="nil"/>
          <w:between w:val="nil"/>
        </w:pBdr>
        <w:ind w:firstLine="426"/>
        <w:jc w:val="both"/>
        <w:rPr>
          <w:rFonts w:ascii="Times New Roman" w:eastAsia="Times New Roman" w:hAnsi="Times New Roman" w:cs="Times New Roman"/>
          <w:sz w:val="28"/>
          <w:szCs w:val="28"/>
        </w:rPr>
      </w:pPr>
    </w:p>
    <w:p w14:paraId="28C23DEB" w14:textId="3D1EBFB9" w:rsidR="00A91A35" w:rsidRPr="005F44F3" w:rsidRDefault="002D55BB">
      <w:pPr>
        <w:widowControl w:val="0"/>
        <w:pBdr>
          <w:top w:val="nil"/>
          <w:left w:val="nil"/>
          <w:bottom w:val="nil"/>
          <w:right w:val="nil"/>
          <w:between w:val="nil"/>
        </w:pBdr>
        <w:ind w:firstLine="426"/>
        <w:jc w:val="both"/>
        <w:rPr>
          <w:rFonts w:ascii="Times New Roman" w:eastAsia="Times New Roman" w:hAnsi="Times New Roman" w:cs="Times New Roman"/>
          <w:sz w:val="28"/>
          <w:szCs w:val="28"/>
        </w:rPr>
      </w:pPr>
      <w:r w:rsidRPr="005F44F3">
        <w:rPr>
          <w:rFonts w:ascii="Times New Roman" w:eastAsia="Times New Roman" w:hAnsi="Times New Roman" w:cs="Times New Roman"/>
          <w:sz w:val="28"/>
          <w:szCs w:val="28"/>
        </w:rPr>
        <w:t xml:space="preserve">Таким чином, після виходу на прогнозовану потужність індустріальний </w:t>
      </w:r>
      <w:r w:rsidR="000420DF">
        <w:rPr>
          <w:rFonts w:ascii="Times New Roman" w:eastAsia="Tahoma" w:hAnsi="Times New Roman" w:cs="Times New Roman"/>
          <w:sz w:val="28"/>
          <w:szCs w:val="28"/>
          <w:lang w:eastAsia="en-US"/>
        </w:rPr>
        <w:t xml:space="preserve">(промисловий) </w:t>
      </w:r>
      <w:r w:rsidRPr="005F44F3">
        <w:rPr>
          <w:rFonts w:ascii="Times New Roman" w:eastAsia="Times New Roman" w:hAnsi="Times New Roman" w:cs="Times New Roman"/>
          <w:sz w:val="28"/>
          <w:szCs w:val="28"/>
        </w:rPr>
        <w:t>парк здатен генерувати 1</w:t>
      </w:r>
      <w:r w:rsidR="001D19BA" w:rsidRPr="005F44F3">
        <w:rPr>
          <w:rFonts w:ascii="Times New Roman" w:eastAsia="Times New Roman" w:hAnsi="Times New Roman" w:cs="Times New Roman"/>
          <w:sz w:val="28"/>
          <w:szCs w:val="28"/>
        </w:rPr>
        <w:t>30</w:t>
      </w:r>
      <w:r w:rsidRPr="005F44F3">
        <w:rPr>
          <w:rFonts w:ascii="Times New Roman" w:eastAsia="Times New Roman" w:hAnsi="Times New Roman" w:cs="Times New Roman"/>
          <w:sz w:val="28"/>
          <w:szCs w:val="28"/>
        </w:rPr>
        <w:t xml:space="preserve"> млн. грн. в рік податків до місцевого та державного бюджетів, не враховуючи ПДВ та податок на прибуток.</w:t>
      </w:r>
    </w:p>
    <w:p w14:paraId="3ECE380A" w14:textId="77777777" w:rsidR="00A91A35" w:rsidRPr="005F44F3" w:rsidRDefault="00A91A35">
      <w:pPr>
        <w:widowControl w:val="0"/>
        <w:pBdr>
          <w:top w:val="nil"/>
          <w:left w:val="nil"/>
          <w:bottom w:val="nil"/>
          <w:right w:val="nil"/>
          <w:between w:val="nil"/>
        </w:pBdr>
        <w:ind w:firstLine="567"/>
        <w:jc w:val="both"/>
        <w:rPr>
          <w:rFonts w:ascii="Times New Roman" w:eastAsia="Times New Roman" w:hAnsi="Times New Roman" w:cs="Times New Roman"/>
          <w:sz w:val="28"/>
          <w:szCs w:val="28"/>
        </w:rPr>
      </w:pPr>
    </w:p>
    <w:p w14:paraId="08489F0B" w14:textId="77777777" w:rsidR="00A91A35" w:rsidRPr="005F44F3" w:rsidRDefault="002D55BB">
      <w:pPr>
        <w:widowControl w:val="0"/>
        <w:pBdr>
          <w:top w:val="nil"/>
          <w:left w:val="nil"/>
          <w:bottom w:val="nil"/>
          <w:right w:val="nil"/>
          <w:between w:val="nil"/>
        </w:pBdr>
        <w:ind w:firstLine="426"/>
        <w:jc w:val="both"/>
        <w:rPr>
          <w:rFonts w:ascii="Times New Roman" w:eastAsia="Times New Roman" w:hAnsi="Times New Roman" w:cs="Times New Roman"/>
          <w:b/>
          <w:i/>
          <w:sz w:val="28"/>
          <w:szCs w:val="28"/>
        </w:rPr>
      </w:pPr>
      <w:r w:rsidRPr="005F44F3">
        <w:rPr>
          <w:rFonts w:ascii="Times New Roman" w:eastAsia="Times New Roman" w:hAnsi="Times New Roman" w:cs="Times New Roman"/>
          <w:b/>
          <w:i/>
          <w:sz w:val="28"/>
          <w:szCs w:val="28"/>
        </w:rPr>
        <w:t>Розвиток малого та середнього бізнесу.</w:t>
      </w:r>
    </w:p>
    <w:p w14:paraId="650A2071" w14:textId="38C92F01" w:rsidR="00A91A35" w:rsidRDefault="002D55BB">
      <w:pPr>
        <w:widowControl w:val="0"/>
        <w:pBdr>
          <w:top w:val="nil"/>
          <w:left w:val="nil"/>
          <w:bottom w:val="nil"/>
          <w:right w:val="nil"/>
          <w:between w:val="nil"/>
        </w:pBdr>
        <w:ind w:firstLine="426"/>
        <w:jc w:val="both"/>
        <w:rPr>
          <w:rFonts w:ascii="Times New Roman" w:eastAsia="Times New Roman" w:hAnsi="Times New Roman" w:cs="Times New Roman"/>
          <w:color w:val="000000"/>
          <w:sz w:val="28"/>
          <w:szCs w:val="28"/>
        </w:rPr>
      </w:pPr>
      <w:r w:rsidRPr="005F44F3">
        <w:rPr>
          <w:rFonts w:ascii="Times New Roman" w:eastAsia="Times New Roman" w:hAnsi="Times New Roman" w:cs="Times New Roman"/>
          <w:color w:val="000000"/>
          <w:sz w:val="28"/>
          <w:szCs w:val="28"/>
        </w:rPr>
        <w:t xml:space="preserve">Світовий досвід показує, що створення індустріальних </w:t>
      </w:r>
      <w:r w:rsidR="000420DF">
        <w:rPr>
          <w:rFonts w:ascii="Times New Roman" w:eastAsia="Tahoma" w:hAnsi="Times New Roman" w:cs="Times New Roman"/>
          <w:sz w:val="28"/>
          <w:szCs w:val="28"/>
          <w:lang w:eastAsia="en-US"/>
        </w:rPr>
        <w:t xml:space="preserve">(промислових) </w:t>
      </w:r>
      <w:r w:rsidRPr="005F44F3">
        <w:rPr>
          <w:rFonts w:ascii="Times New Roman" w:eastAsia="Times New Roman" w:hAnsi="Times New Roman" w:cs="Times New Roman"/>
          <w:color w:val="000000"/>
          <w:sz w:val="28"/>
          <w:szCs w:val="28"/>
        </w:rPr>
        <w:t>парків позитивно впливає на малий і середні</w:t>
      </w:r>
      <w:r w:rsidR="00387150" w:rsidRPr="005F44F3">
        <w:rPr>
          <w:rFonts w:ascii="Times New Roman" w:eastAsia="Times New Roman" w:hAnsi="Times New Roman" w:cs="Times New Roman"/>
          <w:color w:val="000000"/>
          <w:sz w:val="28"/>
          <w:szCs w:val="28"/>
        </w:rPr>
        <w:t>й</w:t>
      </w:r>
      <w:r w:rsidRPr="005F44F3">
        <w:rPr>
          <w:rFonts w:ascii="Times New Roman" w:eastAsia="Times New Roman" w:hAnsi="Times New Roman" w:cs="Times New Roman"/>
          <w:color w:val="000000"/>
          <w:sz w:val="28"/>
          <w:szCs w:val="28"/>
        </w:rPr>
        <w:t xml:space="preserve"> бізнес, який розташований в безпосередній близькості до індустріального </w:t>
      </w:r>
      <w:r w:rsidR="00E16504">
        <w:rPr>
          <w:rFonts w:ascii="Times New Roman" w:eastAsia="Tahoma" w:hAnsi="Times New Roman" w:cs="Times New Roman"/>
          <w:sz w:val="28"/>
          <w:szCs w:val="28"/>
          <w:lang w:eastAsia="en-US"/>
        </w:rPr>
        <w:t xml:space="preserve">(промислового) </w:t>
      </w:r>
      <w:r w:rsidRPr="005F44F3">
        <w:rPr>
          <w:rFonts w:ascii="Times New Roman" w:eastAsia="Times New Roman" w:hAnsi="Times New Roman" w:cs="Times New Roman"/>
          <w:color w:val="000000"/>
          <w:sz w:val="28"/>
          <w:szCs w:val="28"/>
        </w:rPr>
        <w:t xml:space="preserve">парку. Одне робоче місце в індустріальному </w:t>
      </w:r>
      <w:r w:rsidR="00E16504">
        <w:rPr>
          <w:rFonts w:ascii="Times New Roman" w:eastAsia="Tahoma" w:hAnsi="Times New Roman" w:cs="Times New Roman"/>
          <w:sz w:val="28"/>
          <w:szCs w:val="28"/>
          <w:lang w:eastAsia="en-US"/>
        </w:rPr>
        <w:t xml:space="preserve">(промисловому) </w:t>
      </w:r>
      <w:r w:rsidRPr="005F44F3">
        <w:rPr>
          <w:rFonts w:ascii="Times New Roman" w:eastAsia="Times New Roman" w:hAnsi="Times New Roman" w:cs="Times New Roman"/>
          <w:color w:val="000000"/>
          <w:sz w:val="28"/>
          <w:szCs w:val="28"/>
        </w:rPr>
        <w:t xml:space="preserve">парку генерує від 4 до 7 робочих місць менших підприємств, які обслуговують щоденні потреби індустріального </w:t>
      </w:r>
      <w:r w:rsidR="00E16504">
        <w:rPr>
          <w:rFonts w:ascii="Times New Roman" w:eastAsia="Tahoma" w:hAnsi="Times New Roman" w:cs="Times New Roman"/>
          <w:sz w:val="28"/>
          <w:szCs w:val="28"/>
          <w:lang w:eastAsia="en-US"/>
        </w:rPr>
        <w:t xml:space="preserve">(промислового) </w:t>
      </w:r>
      <w:r w:rsidRPr="005F44F3">
        <w:rPr>
          <w:rFonts w:ascii="Times New Roman" w:eastAsia="Times New Roman" w:hAnsi="Times New Roman" w:cs="Times New Roman"/>
          <w:color w:val="000000"/>
          <w:sz w:val="28"/>
          <w:szCs w:val="28"/>
        </w:rPr>
        <w:t>парку. Створення та розвиток індустріальних парків в Україні теж демонструє взаємозв’язок між створенням індустріального парку та розвитком малого та середнього бізнесу. Оскільки створення робочих місць на підприємствах, розміщених в індустріальному парку, сприятиме збільшенню купівельної спроможності населення, а відповідно до даних Держстат</w:t>
      </w:r>
      <w:r w:rsidR="00155496">
        <w:rPr>
          <w:rFonts w:ascii="Times New Roman" w:eastAsia="Times New Roman" w:hAnsi="Times New Roman" w:cs="Times New Roman"/>
          <w:color w:val="000000"/>
          <w:sz w:val="28"/>
          <w:szCs w:val="28"/>
        </w:rPr>
        <w:t xml:space="preserve">истики </w:t>
      </w:r>
      <w:r w:rsidRPr="005F44F3">
        <w:rPr>
          <w:rFonts w:ascii="Times New Roman" w:eastAsia="Times New Roman" w:hAnsi="Times New Roman" w:cs="Times New Roman"/>
          <w:color w:val="000000"/>
          <w:sz w:val="28"/>
          <w:szCs w:val="28"/>
        </w:rPr>
        <w:t xml:space="preserve">від 50% до 65% доходів домогосподарств витрачається на придбання товарів повсякденного вжитку, які, здебільшого, пропонуються на ринку суб’єктами малого та середнього бізнесу, можна зробити припущення щодо зростання доходів підприємств малого та середнього бізнесу, а також збільшення кількості суб’єктів малого та середнього бізнесу завдяки провадженню діяльності нашого індустріального </w:t>
      </w:r>
      <w:r w:rsidR="000420DF">
        <w:rPr>
          <w:rFonts w:ascii="Times New Roman" w:eastAsia="Tahoma" w:hAnsi="Times New Roman" w:cs="Times New Roman"/>
          <w:sz w:val="28"/>
          <w:szCs w:val="28"/>
          <w:lang w:eastAsia="en-US"/>
        </w:rPr>
        <w:t xml:space="preserve">(промислового) </w:t>
      </w:r>
      <w:r w:rsidRPr="005F44F3">
        <w:rPr>
          <w:rFonts w:ascii="Times New Roman" w:eastAsia="Times New Roman" w:hAnsi="Times New Roman" w:cs="Times New Roman"/>
          <w:color w:val="000000"/>
          <w:sz w:val="28"/>
          <w:szCs w:val="28"/>
        </w:rPr>
        <w:t xml:space="preserve">парку. Тобто запуск та функціонування індустріального </w:t>
      </w:r>
      <w:r w:rsidR="000420DF">
        <w:rPr>
          <w:rFonts w:ascii="Times New Roman" w:eastAsia="Tahoma" w:hAnsi="Times New Roman" w:cs="Times New Roman"/>
          <w:sz w:val="28"/>
          <w:szCs w:val="28"/>
          <w:lang w:eastAsia="en-US"/>
        </w:rPr>
        <w:t xml:space="preserve">(промислового) </w:t>
      </w:r>
      <w:r w:rsidRPr="005F44F3">
        <w:rPr>
          <w:rFonts w:ascii="Times New Roman" w:eastAsia="Times New Roman" w:hAnsi="Times New Roman" w:cs="Times New Roman"/>
          <w:color w:val="000000"/>
          <w:sz w:val="28"/>
          <w:szCs w:val="28"/>
        </w:rPr>
        <w:t xml:space="preserve">парку в </w:t>
      </w:r>
      <w:r w:rsidR="00387150" w:rsidRPr="005F44F3">
        <w:rPr>
          <w:rFonts w:ascii="Times New Roman" w:eastAsia="Times New Roman" w:hAnsi="Times New Roman" w:cs="Times New Roman"/>
          <w:color w:val="000000"/>
          <w:sz w:val="28"/>
          <w:szCs w:val="28"/>
        </w:rPr>
        <w:t>Звягельській громаді</w:t>
      </w:r>
      <w:r w:rsidRPr="005F44F3">
        <w:rPr>
          <w:rFonts w:ascii="Times New Roman" w:eastAsia="Times New Roman" w:hAnsi="Times New Roman" w:cs="Times New Roman"/>
          <w:color w:val="000000"/>
          <w:sz w:val="28"/>
          <w:szCs w:val="28"/>
        </w:rPr>
        <w:t xml:space="preserve"> забезпечить збільшення надходжень до бюджетів усіх рівнів та ефективне використання інноваційного потенціалу підприємств виробничої сфери, а також сприятиме економічному розвитку і, як наслідок, підвищенню рівня життя населення.</w:t>
      </w:r>
    </w:p>
    <w:p w14:paraId="191D13A8" w14:textId="27F0E2B9" w:rsidR="00F5352B" w:rsidRDefault="00F5352B">
      <w:pPr>
        <w:widowControl w:val="0"/>
        <w:pBdr>
          <w:top w:val="nil"/>
          <w:left w:val="nil"/>
          <w:bottom w:val="nil"/>
          <w:right w:val="nil"/>
          <w:between w:val="nil"/>
        </w:pBdr>
        <w:ind w:firstLine="426"/>
        <w:jc w:val="both"/>
        <w:rPr>
          <w:rFonts w:ascii="Times New Roman" w:eastAsia="Times New Roman" w:hAnsi="Times New Roman" w:cs="Times New Roman"/>
          <w:color w:val="000000"/>
          <w:sz w:val="28"/>
          <w:szCs w:val="28"/>
        </w:rPr>
      </w:pPr>
    </w:p>
    <w:p w14:paraId="5F368B40" w14:textId="77777777" w:rsidR="00F5352B" w:rsidRPr="005F44F3" w:rsidRDefault="00F5352B">
      <w:pPr>
        <w:widowControl w:val="0"/>
        <w:pBdr>
          <w:top w:val="nil"/>
          <w:left w:val="nil"/>
          <w:bottom w:val="nil"/>
          <w:right w:val="nil"/>
          <w:between w:val="nil"/>
        </w:pBdr>
        <w:ind w:firstLine="426"/>
        <w:jc w:val="both"/>
        <w:rPr>
          <w:rFonts w:ascii="Times New Roman" w:eastAsia="Times New Roman" w:hAnsi="Times New Roman" w:cs="Times New Roman"/>
          <w:color w:val="000000"/>
          <w:sz w:val="28"/>
          <w:szCs w:val="28"/>
        </w:rPr>
      </w:pPr>
    </w:p>
    <w:p w14:paraId="11A52916" w14:textId="77777777" w:rsidR="00A91A35" w:rsidRDefault="002D55BB">
      <w:pPr>
        <w:pStyle w:val="2"/>
        <w:pBdr>
          <w:bottom w:val="single" w:sz="12" w:space="1" w:color="4F6228"/>
        </w:pBdr>
        <w:rPr>
          <w:rFonts w:ascii="Times New Roman" w:eastAsia="Times New Roman" w:hAnsi="Times New Roman" w:cs="Times New Roman"/>
          <w:b w:val="0"/>
          <w:color w:val="000000"/>
          <w:sz w:val="44"/>
          <w:szCs w:val="44"/>
        </w:rPr>
      </w:pPr>
      <w:bookmarkStart w:id="19" w:name="_2xcytpi" w:colFirst="0" w:colLast="0"/>
      <w:bookmarkEnd w:id="19"/>
      <w:r>
        <w:rPr>
          <w:rFonts w:ascii="Times New Roman" w:eastAsia="Times New Roman" w:hAnsi="Times New Roman" w:cs="Times New Roman"/>
          <w:b w:val="0"/>
          <w:color w:val="000000"/>
          <w:sz w:val="44"/>
          <w:szCs w:val="44"/>
        </w:rPr>
        <w:lastRenderedPageBreak/>
        <w:t>12 Інші відомості</w:t>
      </w:r>
    </w:p>
    <w:p w14:paraId="31F6D30A" w14:textId="4BA3209F" w:rsidR="00A91A35" w:rsidRPr="005F44F3" w:rsidRDefault="002D55BB">
      <w:pPr>
        <w:widowControl w:val="0"/>
        <w:ind w:firstLine="360"/>
        <w:jc w:val="both"/>
        <w:rPr>
          <w:rFonts w:ascii="Times New Roman" w:eastAsia="Times New Roman" w:hAnsi="Times New Roman" w:cs="Times New Roman"/>
          <w:sz w:val="28"/>
          <w:szCs w:val="28"/>
        </w:rPr>
      </w:pPr>
      <w:r w:rsidRPr="005F44F3">
        <w:rPr>
          <w:rFonts w:ascii="Times New Roman" w:eastAsia="Times New Roman" w:hAnsi="Times New Roman" w:cs="Times New Roman"/>
          <w:sz w:val="28"/>
          <w:szCs w:val="28"/>
        </w:rPr>
        <w:t xml:space="preserve">Концепція створення </w:t>
      </w:r>
      <w:r w:rsidR="00F32129" w:rsidRPr="005F44F3">
        <w:rPr>
          <w:rFonts w:ascii="Times New Roman" w:eastAsia="Times New Roman" w:hAnsi="Times New Roman" w:cs="Times New Roman"/>
          <w:sz w:val="28"/>
          <w:szCs w:val="28"/>
        </w:rPr>
        <w:t>Звягельського</w:t>
      </w:r>
      <w:r w:rsidRPr="005F44F3">
        <w:rPr>
          <w:rFonts w:ascii="Times New Roman" w:eastAsia="Times New Roman" w:hAnsi="Times New Roman" w:cs="Times New Roman"/>
          <w:sz w:val="28"/>
          <w:szCs w:val="28"/>
        </w:rPr>
        <w:t xml:space="preserve"> індустріального </w:t>
      </w:r>
      <w:r w:rsidR="00FA0FE9">
        <w:rPr>
          <w:rFonts w:ascii="Times New Roman" w:eastAsia="Tahoma" w:hAnsi="Times New Roman" w:cs="Times New Roman"/>
          <w:sz w:val="28"/>
          <w:szCs w:val="28"/>
          <w:lang w:eastAsia="en-US"/>
        </w:rPr>
        <w:t xml:space="preserve">(промислового) </w:t>
      </w:r>
      <w:r w:rsidRPr="005F44F3">
        <w:rPr>
          <w:rFonts w:ascii="Times New Roman" w:eastAsia="Times New Roman" w:hAnsi="Times New Roman" w:cs="Times New Roman"/>
          <w:sz w:val="28"/>
          <w:szCs w:val="28"/>
        </w:rPr>
        <w:t xml:space="preserve">парку </w:t>
      </w:r>
      <w:r w:rsidR="00E50A04">
        <w:rPr>
          <w:rFonts w:ascii="Times New Roman" w:eastAsia="Times New Roman" w:hAnsi="Times New Roman" w:cs="Times New Roman"/>
          <w:sz w:val="28"/>
          <w:szCs w:val="28"/>
        </w:rPr>
        <w:t>«</w:t>
      </w:r>
      <w:r w:rsidR="00E50A04">
        <w:rPr>
          <w:rFonts w:ascii="Times New Roman" w:eastAsia="Tahoma" w:hAnsi="Times New Roman" w:cs="Times New Roman"/>
          <w:sz w:val="28"/>
          <w:szCs w:val="28"/>
          <w:lang w:eastAsia="en-US"/>
        </w:rPr>
        <w:t>Арсенал-Індустрія»</w:t>
      </w:r>
      <w:r w:rsidR="00E50A04" w:rsidRPr="005F44F3">
        <w:rPr>
          <w:rFonts w:ascii="Times New Roman" w:eastAsia="Times New Roman" w:hAnsi="Times New Roman" w:cs="Times New Roman"/>
          <w:sz w:val="28"/>
          <w:szCs w:val="28"/>
        </w:rPr>
        <w:t xml:space="preserve"> </w:t>
      </w:r>
      <w:r w:rsidRPr="005F44F3">
        <w:rPr>
          <w:rFonts w:ascii="Times New Roman" w:eastAsia="Times New Roman" w:hAnsi="Times New Roman" w:cs="Times New Roman"/>
          <w:sz w:val="28"/>
          <w:szCs w:val="28"/>
        </w:rPr>
        <w:t xml:space="preserve">розроблена відповідно до ЗУ «Про індустріальні парки», та стратегічних документів розроблених на рівні </w:t>
      </w:r>
      <w:r w:rsidR="00F32129" w:rsidRPr="005F44F3">
        <w:rPr>
          <w:rFonts w:ascii="Times New Roman" w:eastAsia="Times New Roman" w:hAnsi="Times New Roman" w:cs="Times New Roman"/>
          <w:sz w:val="28"/>
          <w:szCs w:val="28"/>
        </w:rPr>
        <w:t>Житомирської області</w:t>
      </w:r>
      <w:r w:rsidRPr="005F44F3">
        <w:rPr>
          <w:rFonts w:ascii="Times New Roman" w:eastAsia="Times New Roman" w:hAnsi="Times New Roman" w:cs="Times New Roman"/>
          <w:sz w:val="28"/>
          <w:szCs w:val="28"/>
        </w:rPr>
        <w:t xml:space="preserve"> та </w:t>
      </w:r>
      <w:r w:rsidR="00F32129" w:rsidRPr="005F44F3">
        <w:rPr>
          <w:rFonts w:ascii="Times New Roman" w:eastAsia="Times New Roman" w:hAnsi="Times New Roman" w:cs="Times New Roman"/>
          <w:sz w:val="28"/>
          <w:szCs w:val="28"/>
        </w:rPr>
        <w:t>Звягельської М</w:t>
      </w:r>
      <w:r w:rsidRPr="005F44F3">
        <w:rPr>
          <w:rFonts w:ascii="Times New Roman" w:eastAsia="Times New Roman" w:hAnsi="Times New Roman" w:cs="Times New Roman"/>
          <w:sz w:val="28"/>
          <w:szCs w:val="28"/>
        </w:rPr>
        <w:t>ТГ</w:t>
      </w:r>
    </w:p>
    <w:p w14:paraId="650B0710" w14:textId="3B66CBC8" w:rsidR="00A91A35" w:rsidRPr="005F44F3" w:rsidRDefault="002D55BB">
      <w:pPr>
        <w:widowControl w:val="0"/>
        <w:ind w:firstLine="360"/>
        <w:jc w:val="both"/>
        <w:rPr>
          <w:rFonts w:ascii="Times New Roman" w:eastAsia="Times New Roman" w:hAnsi="Times New Roman" w:cs="Times New Roman"/>
          <w:sz w:val="28"/>
          <w:szCs w:val="28"/>
        </w:rPr>
      </w:pPr>
      <w:r w:rsidRPr="005F44F3">
        <w:rPr>
          <w:rFonts w:ascii="Times New Roman" w:eastAsia="Times New Roman" w:hAnsi="Times New Roman" w:cs="Times New Roman"/>
          <w:sz w:val="28"/>
          <w:szCs w:val="28"/>
        </w:rPr>
        <w:t>Закон України «Про індустріальні парки», що набрав чинності з вересня 2012</w:t>
      </w:r>
      <w:r w:rsidR="00FA0FE9">
        <w:rPr>
          <w:rFonts w:ascii="Times New Roman" w:eastAsia="Times New Roman" w:hAnsi="Times New Roman" w:cs="Times New Roman"/>
          <w:sz w:val="28"/>
          <w:szCs w:val="28"/>
        </w:rPr>
        <w:t> </w:t>
      </w:r>
      <w:r w:rsidRPr="005F44F3">
        <w:rPr>
          <w:rFonts w:ascii="Times New Roman" w:eastAsia="Times New Roman" w:hAnsi="Times New Roman" w:cs="Times New Roman"/>
          <w:sz w:val="28"/>
          <w:szCs w:val="28"/>
        </w:rPr>
        <w:t>року, з врахуванням останніх змін – це реальний намір держави підтримати ринок промислової нерухомості, запровадити нові підходи до управління промисловими територіями та задоволення попиту промислових інвесторів.</w:t>
      </w:r>
    </w:p>
    <w:p w14:paraId="731AE83F" w14:textId="77777777" w:rsidR="00A91A35" w:rsidRPr="005F44F3" w:rsidRDefault="002D55BB">
      <w:pPr>
        <w:widowControl w:val="0"/>
        <w:ind w:firstLine="360"/>
        <w:jc w:val="both"/>
        <w:rPr>
          <w:rFonts w:ascii="Times New Roman" w:eastAsia="Times New Roman" w:hAnsi="Times New Roman" w:cs="Times New Roman"/>
          <w:sz w:val="28"/>
          <w:szCs w:val="28"/>
        </w:rPr>
      </w:pPr>
      <w:r w:rsidRPr="005F44F3">
        <w:rPr>
          <w:rFonts w:ascii="Times New Roman" w:eastAsia="Times New Roman" w:hAnsi="Times New Roman" w:cs="Times New Roman"/>
          <w:sz w:val="28"/>
          <w:szCs w:val="28"/>
        </w:rPr>
        <w:t xml:space="preserve">Залучення  фінансування може здійснюватися в декількох видах: </w:t>
      </w:r>
    </w:p>
    <w:p w14:paraId="6A4CA741" w14:textId="3D79C89B" w:rsidR="00A91A35" w:rsidRPr="005F44F3" w:rsidRDefault="002D55BB">
      <w:pPr>
        <w:widowControl w:val="0"/>
        <w:numPr>
          <w:ilvl w:val="0"/>
          <w:numId w:val="10"/>
        </w:numPr>
        <w:pBdr>
          <w:top w:val="nil"/>
          <w:left w:val="nil"/>
          <w:bottom w:val="nil"/>
          <w:right w:val="nil"/>
          <w:between w:val="nil"/>
        </w:pBdr>
        <w:ind w:left="709" w:hanging="283"/>
        <w:jc w:val="both"/>
        <w:rPr>
          <w:color w:val="000000"/>
          <w:sz w:val="28"/>
          <w:szCs w:val="28"/>
        </w:rPr>
      </w:pPr>
      <w:r w:rsidRPr="005F44F3">
        <w:rPr>
          <w:rFonts w:ascii="Times New Roman" w:eastAsia="Times New Roman" w:hAnsi="Times New Roman" w:cs="Times New Roman"/>
          <w:color w:val="000000"/>
          <w:sz w:val="28"/>
          <w:szCs w:val="28"/>
        </w:rPr>
        <w:t>За рахунок коштів інвестора</w:t>
      </w:r>
      <w:r w:rsidR="00FA0FE9">
        <w:rPr>
          <w:rFonts w:ascii="Times New Roman" w:eastAsia="Times New Roman" w:hAnsi="Times New Roman" w:cs="Times New Roman"/>
          <w:color w:val="000000"/>
          <w:sz w:val="28"/>
          <w:szCs w:val="28"/>
        </w:rPr>
        <w:t>.</w:t>
      </w:r>
      <w:r w:rsidRPr="005F44F3">
        <w:rPr>
          <w:rFonts w:ascii="Times New Roman" w:eastAsia="Times New Roman" w:hAnsi="Times New Roman" w:cs="Times New Roman"/>
          <w:color w:val="000000"/>
          <w:sz w:val="28"/>
          <w:szCs w:val="28"/>
        </w:rPr>
        <w:t xml:space="preserve"> </w:t>
      </w:r>
    </w:p>
    <w:p w14:paraId="19B957E2" w14:textId="40E40A0D" w:rsidR="00A91A35" w:rsidRPr="005F44F3" w:rsidRDefault="002D55BB">
      <w:pPr>
        <w:widowControl w:val="0"/>
        <w:numPr>
          <w:ilvl w:val="0"/>
          <w:numId w:val="10"/>
        </w:numPr>
        <w:pBdr>
          <w:top w:val="nil"/>
          <w:left w:val="nil"/>
          <w:bottom w:val="nil"/>
          <w:right w:val="nil"/>
          <w:between w:val="nil"/>
        </w:pBdr>
        <w:ind w:left="709" w:hanging="283"/>
        <w:jc w:val="both"/>
        <w:rPr>
          <w:color w:val="000000"/>
          <w:sz w:val="28"/>
          <w:szCs w:val="28"/>
        </w:rPr>
      </w:pPr>
      <w:r w:rsidRPr="005F44F3">
        <w:rPr>
          <w:rFonts w:ascii="Times New Roman" w:eastAsia="Times New Roman" w:hAnsi="Times New Roman" w:cs="Times New Roman"/>
          <w:color w:val="000000"/>
          <w:sz w:val="28"/>
          <w:szCs w:val="28"/>
        </w:rPr>
        <w:t>Фінансування проекту із бюджетів різних рівнів у вигляді пільгових кредитів, компенсації частини відсоткової ставки по кредитам і у вигляді безповоротної допомоги по цільовим програмам</w:t>
      </w:r>
      <w:r w:rsidR="00FA0FE9">
        <w:rPr>
          <w:rFonts w:ascii="Times New Roman" w:eastAsia="Times New Roman" w:hAnsi="Times New Roman" w:cs="Times New Roman"/>
          <w:color w:val="000000"/>
          <w:sz w:val="28"/>
          <w:szCs w:val="28"/>
        </w:rPr>
        <w:t>.</w:t>
      </w:r>
      <w:r w:rsidRPr="005F44F3">
        <w:rPr>
          <w:rFonts w:ascii="Times New Roman" w:eastAsia="Times New Roman" w:hAnsi="Times New Roman" w:cs="Times New Roman"/>
          <w:color w:val="000000"/>
          <w:sz w:val="28"/>
          <w:szCs w:val="28"/>
        </w:rPr>
        <w:t xml:space="preserve"> </w:t>
      </w:r>
    </w:p>
    <w:p w14:paraId="766D48D3" w14:textId="0DB0DBFF" w:rsidR="00A91A35" w:rsidRPr="005F44F3" w:rsidRDefault="002D55BB">
      <w:pPr>
        <w:widowControl w:val="0"/>
        <w:numPr>
          <w:ilvl w:val="0"/>
          <w:numId w:val="10"/>
        </w:numPr>
        <w:pBdr>
          <w:top w:val="nil"/>
          <w:left w:val="nil"/>
          <w:bottom w:val="nil"/>
          <w:right w:val="nil"/>
          <w:between w:val="nil"/>
        </w:pBdr>
        <w:ind w:left="709" w:hanging="283"/>
        <w:jc w:val="both"/>
        <w:rPr>
          <w:color w:val="000000"/>
          <w:sz w:val="28"/>
          <w:szCs w:val="28"/>
        </w:rPr>
      </w:pPr>
      <w:r w:rsidRPr="005F44F3">
        <w:rPr>
          <w:rFonts w:ascii="Times New Roman" w:eastAsia="Times New Roman" w:hAnsi="Times New Roman" w:cs="Times New Roman"/>
          <w:color w:val="000000"/>
          <w:sz w:val="28"/>
          <w:szCs w:val="28"/>
        </w:rPr>
        <w:t xml:space="preserve">Додаткове часткове фінансування у вигляді фінансування зі сторони міжнародних організацій, що фінансують відповідні проекти. </w:t>
      </w:r>
    </w:p>
    <w:p w14:paraId="54F482B4" w14:textId="2CBB3F7C" w:rsidR="007F3F2E" w:rsidRPr="005F44F3" w:rsidRDefault="007F3F2E" w:rsidP="007F3F2E">
      <w:pPr>
        <w:widowControl w:val="0"/>
        <w:pBdr>
          <w:top w:val="nil"/>
          <w:left w:val="nil"/>
          <w:bottom w:val="nil"/>
          <w:right w:val="nil"/>
          <w:between w:val="nil"/>
        </w:pBdr>
        <w:ind w:left="709"/>
        <w:jc w:val="both"/>
        <w:rPr>
          <w:rFonts w:ascii="Times New Roman" w:eastAsia="Times New Roman" w:hAnsi="Times New Roman" w:cs="Times New Roman"/>
          <w:color w:val="000000"/>
          <w:sz w:val="28"/>
          <w:szCs w:val="28"/>
        </w:rPr>
      </w:pPr>
    </w:p>
    <w:p w14:paraId="267F3976" w14:textId="1C362200" w:rsidR="007F3F2E" w:rsidRPr="005F44F3" w:rsidRDefault="00B47B84" w:rsidP="007F3F2E">
      <w:pPr>
        <w:widowControl w:val="0"/>
        <w:pBdr>
          <w:top w:val="nil"/>
          <w:left w:val="nil"/>
          <w:bottom w:val="nil"/>
          <w:right w:val="nil"/>
          <w:between w:val="nil"/>
        </w:pBdr>
        <w:ind w:firstLine="426"/>
        <w:jc w:val="both"/>
        <w:rPr>
          <w:rFonts w:ascii="Times New Roman" w:eastAsia="Times New Roman" w:hAnsi="Times New Roman" w:cs="Times New Roman"/>
          <w:sz w:val="28"/>
          <w:szCs w:val="28"/>
        </w:rPr>
      </w:pPr>
      <w:r w:rsidRPr="005F44F3">
        <w:rPr>
          <w:rFonts w:ascii="Times New Roman" w:eastAsia="Times New Roman" w:hAnsi="Times New Roman" w:cs="Times New Roman"/>
          <w:sz w:val="28"/>
          <w:szCs w:val="28"/>
        </w:rPr>
        <w:t>Громада</w:t>
      </w:r>
      <w:r w:rsidR="007F3F2E" w:rsidRPr="005F44F3">
        <w:rPr>
          <w:rFonts w:ascii="Times New Roman" w:eastAsia="Times New Roman" w:hAnsi="Times New Roman" w:cs="Times New Roman"/>
          <w:sz w:val="28"/>
          <w:szCs w:val="28"/>
        </w:rPr>
        <w:t xml:space="preserve"> активно працює над реалізацією проектів шляхом залучення коштів міжнародних фінансових та донорських організацій.</w:t>
      </w:r>
    </w:p>
    <w:p w14:paraId="598FAAAE" w14:textId="77777777" w:rsidR="00A91A35" w:rsidRPr="005F44F3" w:rsidRDefault="00A91A35">
      <w:pPr>
        <w:widowControl w:val="0"/>
        <w:jc w:val="both"/>
        <w:rPr>
          <w:sz w:val="28"/>
          <w:szCs w:val="28"/>
        </w:rPr>
      </w:pPr>
    </w:p>
    <w:p w14:paraId="7793C1EE" w14:textId="111D303C" w:rsidR="00A91A35" w:rsidRDefault="00A91A35">
      <w:pPr>
        <w:widowControl w:val="0"/>
        <w:jc w:val="both"/>
        <w:rPr>
          <w:rFonts w:ascii="Times New Roman" w:eastAsia="Times New Roman" w:hAnsi="Times New Roman" w:cs="Times New Roman"/>
          <w:sz w:val="28"/>
          <w:szCs w:val="28"/>
        </w:rPr>
      </w:pPr>
    </w:p>
    <w:p w14:paraId="27D022A0" w14:textId="7A854903" w:rsidR="00862983" w:rsidRDefault="00862983">
      <w:pPr>
        <w:widowControl w:val="0"/>
        <w:jc w:val="both"/>
        <w:rPr>
          <w:rFonts w:ascii="Times New Roman" w:eastAsia="Times New Roman" w:hAnsi="Times New Roman" w:cs="Times New Roman"/>
          <w:sz w:val="28"/>
          <w:szCs w:val="28"/>
        </w:rPr>
      </w:pPr>
    </w:p>
    <w:p w14:paraId="664EFB10" w14:textId="341D65C2" w:rsidR="00862983" w:rsidRDefault="00862983">
      <w:pPr>
        <w:widowControl w:val="0"/>
        <w:jc w:val="both"/>
        <w:rPr>
          <w:rFonts w:ascii="Times New Roman" w:eastAsia="Times New Roman" w:hAnsi="Times New Roman" w:cs="Times New Roman"/>
          <w:sz w:val="28"/>
          <w:szCs w:val="28"/>
        </w:rPr>
      </w:pPr>
    </w:p>
    <w:p w14:paraId="66D59DB0" w14:textId="58B36386" w:rsidR="00862983" w:rsidRDefault="00862983">
      <w:pPr>
        <w:widowControl w:val="0"/>
        <w:jc w:val="both"/>
        <w:rPr>
          <w:rFonts w:ascii="Times New Roman" w:eastAsia="Times New Roman" w:hAnsi="Times New Roman" w:cs="Times New Roman"/>
          <w:sz w:val="28"/>
          <w:szCs w:val="28"/>
        </w:rPr>
      </w:pPr>
    </w:p>
    <w:p w14:paraId="1DFD23AF" w14:textId="66172C4E" w:rsidR="005067F5" w:rsidRPr="005067F5" w:rsidRDefault="005067F5" w:rsidP="005067F5">
      <w:pPr>
        <w:tabs>
          <w:tab w:val="left" w:pos="1080"/>
          <w:tab w:val="left" w:pos="6480"/>
        </w:tabs>
        <w:spacing w:line="228" w:lineRule="auto"/>
        <w:rPr>
          <w:rFonts w:ascii="Times New Roman" w:eastAsia="Times New Roman" w:hAnsi="Times New Roman" w:cs="Times New Roman"/>
          <w:sz w:val="28"/>
          <w:szCs w:val="28"/>
        </w:rPr>
      </w:pPr>
      <w:r w:rsidRPr="005067F5">
        <w:rPr>
          <w:rFonts w:ascii="Times New Roman" w:eastAsia="Times New Roman" w:hAnsi="Times New Roman" w:cs="Times New Roman"/>
          <w:sz w:val="28"/>
          <w:szCs w:val="28"/>
        </w:rPr>
        <w:t>Секретар міської ради</w:t>
      </w:r>
      <w:r w:rsidRPr="005067F5">
        <w:rPr>
          <w:rFonts w:ascii="Times New Roman" w:eastAsia="Times New Roman" w:hAnsi="Times New Roman" w:cs="Times New Roman"/>
          <w:sz w:val="28"/>
          <w:szCs w:val="28"/>
        </w:rPr>
        <w:tab/>
        <w:t>Оксана ГВОЗДЕНКО</w:t>
      </w:r>
    </w:p>
    <w:p w14:paraId="134EC09A" w14:textId="77777777" w:rsidR="005067F5" w:rsidRDefault="005067F5" w:rsidP="005067F5">
      <w:pPr>
        <w:pStyle w:val="af8"/>
        <w:shd w:val="clear" w:color="auto" w:fill="FFFFFF"/>
        <w:spacing w:before="0" w:beforeAutospacing="0" w:after="300" w:afterAutospacing="0"/>
        <w:jc w:val="both"/>
        <w:textAlignment w:val="baseline"/>
        <w:rPr>
          <w:rStyle w:val="10"/>
          <w:sz w:val="28"/>
          <w:szCs w:val="28"/>
          <w:bdr w:val="none" w:sz="0" w:space="0" w:color="auto" w:frame="1"/>
          <w:lang w:val="uk-UA"/>
        </w:rPr>
      </w:pPr>
    </w:p>
    <w:p w14:paraId="74FDF5ED" w14:textId="77777777" w:rsidR="00862983" w:rsidRPr="005F44F3" w:rsidRDefault="00862983">
      <w:pPr>
        <w:widowControl w:val="0"/>
        <w:jc w:val="both"/>
        <w:rPr>
          <w:rFonts w:ascii="Times New Roman" w:eastAsia="Times New Roman" w:hAnsi="Times New Roman" w:cs="Times New Roman"/>
          <w:sz w:val="28"/>
          <w:szCs w:val="28"/>
        </w:rPr>
      </w:pPr>
    </w:p>
    <w:sectPr w:rsidR="00862983" w:rsidRPr="005F44F3" w:rsidSect="00C44F38">
      <w:type w:val="continuous"/>
      <w:pgSz w:w="11906" w:h="16838"/>
      <w:pgMar w:top="851" w:right="851" w:bottom="851"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1F91B" w14:textId="77777777" w:rsidR="000E712D" w:rsidRDefault="000E712D">
      <w:r>
        <w:separator/>
      </w:r>
    </w:p>
  </w:endnote>
  <w:endnote w:type="continuationSeparator" w:id="0">
    <w:p w14:paraId="1DEED603" w14:textId="77777777" w:rsidR="000E712D" w:rsidRDefault="000E7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NewRomanPSMT">
    <w:altName w:val="MS Mincho"/>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9907A" w14:textId="77777777" w:rsidR="00E010B5" w:rsidRDefault="00E010B5">
    <w:pPr>
      <w:pBdr>
        <w:top w:val="nil"/>
        <w:left w:val="nil"/>
        <w:bottom w:val="nil"/>
        <w:right w:val="nil"/>
        <w:between w:val="nil"/>
      </w:pBdr>
      <w:tabs>
        <w:tab w:val="center" w:pos="4819"/>
        <w:tab w:val="right" w:pos="9639"/>
      </w:tabs>
      <w:jc w:val="right"/>
      <w:rPr>
        <w:color w:val="000000"/>
      </w:rPr>
    </w:pPr>
    <w:r>
      <w:rPr>
        <w:color w:val="000000"/>
      </w:rPr>
      <w:fldChar w:fldCharType="begin"/>
    </w:r>
    <w:r>
      <w:rPr>
        <w:color w:val="000000"/>
      </w:rPr>
      <w:instrText>PAGE</w:instrText>
    </w:r>
    <w:r>
      <w:rPr>
        <w:color w:val="000000"/>
      </w:rPr>
      <w:fldChar w:fldCharType="end"/>
    </w:r>
  </w:p>
  <w:p w14:paraId="3DC85A7C" w14:textId="77777777" w:rsidR="00E010B5" w:rsidRDefault="00E010B5">
    <w:pPr>
      <w:pBdr>
        <w:top w:val="nil"/>
        <w:left w:val="nil"/>
        <w:bottom w:val="nil"/>
        <w:right w:val="nil"/>
        <w:between w:val="nil"/>
      </w:pBdr>
      <w:tabs>
        <w:tab w:val="center" w:pos="4819"/>
        <w:tab w:val="right" w:pos="9639"/>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ABE9E" w14:textId="519BD749" w:rsidR="00E010B5" w:rsidRDefault="00E010B5">
    <w:pPr>
      <w:pBdr>
        <w:top w:val="nil"/>
        <w:left w:val="nil"/>
        <w:bottom w:val="nil"/>
        <w:right w:val="nil"/>
        <w:between w:val="nil"/>
      </w:pBdr>
      <w:tabs>
        <w:tab w:val="center" w:pos="4819"/>
        <w:tab w:val="right" w:pos="9639"/>
      </w:tabs>
      <w:jc w:val="right"/>
      <w:rPr>
        <w:color w:val="000000"/>
      </w:rPr>
    </w:pPr>
    <w:r>
      <w:rPr>
        <w:color w:val="000000"/>
      </w:rPr>
      <w:fldChar w:fldCharType="begin"/>
    </w:r>
    <w:r>
      <w:rPr>
        <w:color w:val="000000"/>
      </w:rPr>
      <w:instrText>PAGE</w:instrText>
    </w:r>
    <w:r>
      <w:rPr>
        <w:color w:val="000000"/>
      </w:rPr>
      <w:fldChar w:fldCharType="separate"/>
    </w:r>
    <w:r w:rsidR="00D451B1">
      <w:rPr>
        <w:noProof/>
        <w:color w:val="000000"/>
      </w:rPr>
      <w:t>20</w:t>
    </w:r>
    <w:r>
      <w:rPr>
        <w:color w:val="000000"/>
      </w:rPr>
      <w:fldChar w:fldCharType="end"/>
    </w:r>
  </w:p>
  <w:p w14:paraId="15DF7E54" w14:textId="77777777" w:rsidR="00E010B5" w:rsidRDefault="00E010B5">
    <w:pPr>
      <w:pBdr>
        <w:top w:val="nil"/>
        <w:left w:val="nil"/>
        <w:bottom w:val="nil"/>
        <w:right w:val="nil"/>
        <w:between w:val="nil"/>
      </w:pBdr>
      <w:tabs>
        <w:tab w:val="center" w:pos="4819"/>
        <w:tab w:val="right" w:pos="9639"/>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04EBDF" w14:textId="77777777" w:rsidR="000E712D" w:rsidRDefault="000E712D">
      <w:r>
        <w:separator/>
      </w:r>
    </w:p>
  </w:footnote>
  <w:footnote w:type="continuationSeparator" w:id="0">
    <w:p w14:paraId="2892E05B" w14:textId="77777777" w:rsidR="000E712D" w:rsidRDefault="000E71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31EC"/>
    <w:multiLevelType w:val="multilevel"/>
    <w:tmpl w:val="D13EAF4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0A685715"/>
    <w:multiLevelType w:val="multilevel"/>
    <w:tmpl w:val="2B7219F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44013E8"/>
    <w:multiLevelType w:val="multilevel"/>
    <w:tmpl w:val="C1AA47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A461BF9"/>
    <w:multiLevelType w:val="multilevel"/>
    <w:tmpl w:val="B0B4806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A5A36E9"/>
    <w:multiLevelType w:val="multilevel"/>
    <w:tmpl w:val="7F60270A"/>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 w15:restartNumberingAfterBreak="0">
    <w:nsid w:val="1AC418BC"/>
    <w:multiLevelType w:val="hybridMultilevel"/>
    <w:tmpl w:val="9C26F0C0"/>
    <w:lvl w:ilvl="0" w:tplc="4F062D92">
      <w:start w:val="2"/>
      <w:numFmt w:val="bullet"/>
      <w:lvlText w:val="-"/>
      <w:lvlJc w:val="left"/>
      <w:pPr>
        <w:ind w:left="720" w:hanging="360"/>
      </w:pPr>
      <w:rPr>
        <w:rFonts w:ascii="Arial" w:eastAsia="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2CD5224"/>
    <w:multiLevelType w:val="multilevel"/>
    <w:tmpl w:val="CCCC2FD6"/>
    <w:lvl w:ilvl="0">
      <w:start w:val="1"/>
      <w:numFmt w:val="decimal"/>
      <w:lvlText w:val="2.%1."/>
      <w:lvlJc w:val="left"/>
      <w:pPr>
        <w:ind w:left="1146" w:hanging="360"/>
      </w:pPr>
    </w:lvl>
    <w:lvl w:ilvl="1">
      <w:start w:val="4"/>
      <w:numFmt w:val="bullet"/>
      <w:lvlText w:val="-"/>
      <w:lvlJc w:val="left"/>
      <w:pPr>
        <w:ind w:left="1866" w:hanging="360"/>
      </w:pPr>
      <w:rPr>
        <w:rFonts w:ascii="Times New Roman" w:eastAsia="Times New Roman" w:hAnsi="Times New Roman" w:cs="Times New Roman"/>
      </w:r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 w15:restartNumberingAfterBreak="0">
    <w:nsid w:val="2947430F"/>
    <w:multiLevelType w:val="multilevel"/>
    <w:tmpl w:val="A31258A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8" w15:restartNumberingAfterBreak="0">
    <w:nsid w:val="2A036C27"/>
    <w:multiLevelType w:val="multilevel"/>
    <w:tmpl w:val="CA64F9D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
      <w:lvlJc w:val="left"/>
      <w:pPr>
        <w:ind w:left="1866" w:hanging="360"/>
      </w:pPr>
      <w:rPr>
        <w:rFonts w:ascii="Noto Sans Symbols" w:eastAsia="Noto Sans Symbols" w:hAnsi="Noto Sans Symbols" w:cs="Noto Sans Symbols"/>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9" w15:restartNumberingAfterBreak="0">
    <w:nsid w:val="30AA2E15"/>
    <w:multiLevelType w:val="multilevel"/>
    <w:tmpl w:val="09AED0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912BF4"/>
    <w:multiLevelType w:val="multilevel"/>
    <w:tmpl w:val="C1D8E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CC244D"/>
    <w:multiLevelType w:val="multilevel"/>
    <w:tmpl w:val="C64246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883925"/>
    <w:multiLevelType w:val="multilevel"/>
    <w:tmpl w:val="16423A42"/>
    <w:lvl w:ilvl="0">
      <w:start w:val="1"/>
      <w:numFmt w:val="bullet"/>
      <w:lvlText w:val="−"/>
      <w:lvlJc w:val="left"/>
      <w:pPr>
        <w:ind w:left="1866" w:hanging="360"/>
      </w:pPr>
      <w:rPr>
        <w:rFonts w:ascii="Noto Sans Symbols" w:eastAsia="Noto Sans Symbols" w:hAnsi="Noto Sans Symbols" w:cs="Noto Sans Symbols"/>
      </w:rPr>
    </w:lvl>
    <w:lvl w:ilvl="1">
      <w:start w:val="1"/>
      <w:numFmt w:val="bullet"/>
      <w:lvlText w:val="o"/>
      <w:lvlJc w:val="left"/>
      <w:pPr>
        <w:ind w:left="2586" w:hanging="360"/>
      </w:pPr>
      <w:rPr>
        <w:rFonts w:ascii="Courier New" w:eastAsia="Courier New" w:hAnsi="Courier New" w:cs="Courier New"/>
      </w:rPr>
    </w:lvl>
    <w:lvl w:ilvl="2">
      <w:start w:val="1"/>
      <w:numFmt w:val="bullet"/>
      <w:lvlText w:val="▪"/>
      <w:lvlJc w:val="left"/>
      <w:pPr>
        <w:ind w:left="3306" w:hanging="360"/>
      </w:pPr>
      <w:rPr>
        <w:rFonts w:ascii="Noto Sans Symbols" w:eastAsia="Noto Sans Symbols" w:hAnsi="Noto Sans Symbols" w:cs="Noto Sans Symbols"/>
      </w:rPr>
    </w:lvl>
    <w:lvl w:ilvl="3">
      <w:start w:val="1"/>
      <w:numFmt w:val="bullet"/>
      <w:lvlText w:val="●"/>
      <w:lvlJc w:val="left"/>
      <w:pPr>
        <w:ind w:left="4026" w:hanging="360"/>
      </w:pPr>
      <w:rPr>
        <w:rFonts w:ascii="Noto Sans Symbols" w:eastAsia="Noto Sans Symbols" w:hAnsi="Noto Sans Symbols" w:cs="Noto Sans Symbols"/>
      </w:rPr>
    </w:lvl>
    <w:lvl w:ilvl="4">
      <w:start w:val="1"/>
      <w:numFmt w:val="bullet"/>
      <w:lvlText w:val="o"/>
      <w:lvlJc w:val="left"/>
      <w:pPr>
        <w:ind w:left="4746" w:hanging="360"/>
      </w:pPr>
      <w:rPr>
        <w:rFonts w:ascii="Courier New" w:eastAsia="Courier New" w:hAnsi="Courier New" w:cs="Courier New"/>
      </w:rPr>
    </w:lvl>
    <w:lvl w:ilvl="5">
      <w:start w:val="1"/>
      <w:numFmt w:val="bullet"/>
      <w:lvlText w:val="▪"/>
      <w:lvlJc w:val="left"/>
      <w:pPr>
        <w:ind w:left="5466" w:hanging="360"/>
      </w:pPr>
      <w:rPr>
        <w:rFonts w:ascii="Noto Sans Symbols" w:eastAsia="Noto Sans Symbols" w:hAnsi="Noto Sans Symbols" w:cs="Noto Sans Symbols"/>
      </w:rPr>
    </w:lvl>
    <w:lvl w:ilvl="6">
      <w:start w:val="1"/>
      <w:numFmt w:val="bullet"/>
      <w:lvlText w:val="●"/>
      <w:lvlJc w:val="left"/>
      <w:pPr>
        <w:ind w:left="6186" w:hanging="360"/>
      </w:pPr>
      <w:rPr>
        <w:rFonts w:ascii="Noto Sans Symbols" w:eastAsia="Noto Sans Symbols" w:hAnsi="Noto Sans Symbols" w:cs="Noto Sans Symbols"/>
      </w:rPr>
    </w:lvl>
    <w:lvl w:ilvl="7">
      <w:start w:val="1"/>
      <w:numFmt w:val="bullet"/>
      <w:lvlText w:val="o"/>
      <w:lvlJc w:val="left"/>
      <w:pPr>
        <w:ind w:left="6906" w:hanging="360"/>
      </w:pPr>
      <w:rPr>
        <w:rFonts w:ascii="Courier New" w:eastAsia="Courier New" w:hAnsi="Courier New" w:cs="Courier New"/>
      </w:rPr>
    </w:lvl>
    <w:lvl w:ilvl="8">
      <w:start w:val="1"/>
      <w:numFmt w:val="bullet"/>
      <w:lvlText w:val="▪"/>
      <w:lvlJc w:val="left"/>
      <w:pPr>
        <w:ind w:left="7626" w:hanging="360"/>
      </w:pPr>
      <w:rPr>
        <w:rFonts w:ascii="Noto Sans Symbols" w:eastAsia="Noto Sans Symbols" w:hAnsi="Noto Sans Symbols" w:cs="Noto Sans Symbols"/>
      </w:rPr>
    </w:lvl>
  </w:abstractNum>
  <w:abstractNum w:abstractNumId="13" w15:restartNumberingAfterBreak="0">
    <w:nsid w:val="444C649A"/>
    <w:multiLevelType w:val="multilevel"/>
    <w:tmpl w:val="8C926516"/>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4" w15:restartNumberingAfterBreak="0">
    <w:nsid w:val="46381D10"/>
    <w:multiLevelType w:val="multilevel"/>
    <w:tmpl w:val="284EAE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4C5A531B"/>
    <w:multiLevelType w:val="multilevel"/>
    <w:tmpl w:val="0A5228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58812850"/>
    <w:multiLevelType w:val="multilevel"/>
    <w:tmpl w:val="79C8883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7" w15:restartNumberingAfterBreak="0">
    <w:nsid w:val="58E62D04"/>
    <w:multiLevelType w:val="multilevel"/>
    <w:tmpl w:val="5388F22C"/>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
      <w:lvlJc w:val="left"/>
      <w:pPr>
        <w:ind w:left="1866" w:hanging="360"/>
      </w:pPr>
      <w:rPr>
        <w:rFonts w:ascii="Noto Sans Symbols" w:eastAsia="Noto Sans Symbols" w:hAnsi="Noto Sans Symbols" w:cs="Noto Sans Symbols"/>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8" w15:restartNumberingAfterBreak="0">
    <w:nsid w:val="593229FB"/>
    <w:multiLevelType w:val="multilevel"/>
    <w:tmpl w:val="87847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C7E1E43"/>
    <w:multiLevelType w:val="multilevel"/>
    <w:tmpl w:val="5D04F212"/>
    <w:lvl w:ilvl="0">
      <w:start w:val="1"/>
      <w:numFmt w:val="bullet"/>
      <w:lvlText w:val="−"/>
      <w:lvlJc w:val="left"/>
      <w:pPr>
        <w:ind w:left="1140" w:hanging="360"/>
      </w:pPr>
      <w:rPr>
        <w:rFonts w:ascii="Noto Sans Symbols" w:eastAsia="Noto Sans Symbols" w:hAnsi="Noto Sans Symbols" w:cs="Noto Sans Symbols"/>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20" w15:restartNumberingAfterBreak="0">
    <w:nsid w:val="63725C8A"/>
    <w:multiLevelType w:val="multilevel"/>
    <w:tmpl w:val="D2C6ABD0"/>
    <w:lvl w:ilvl="0">
      <w:start w:val="1"/>
      <w:numFmt w:val="decimal"/>
      <w:lvlText w:val="1.%1."/>
      <w:lvlJc w:val="left"/>
      <w:pPr>
        <w:ind w:left="1146" w:hanging="360"/>
      </w:pPr>
    </w:lvl>
    <w:lvl w:ilvl="1">
      <w:start w:val="1"/>
      <w:numFmt w:val="decimal"/>
      <w:lvlText w:val="1.%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1" w15:restartNumberingAfterBreak="0">
    <w:nsid w:val="6A9F1976"/>
    <w:multiLevelType w:val="multilevel"/>
    <w:tmpl w:val="140EB6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76AC766F"/>
    <w:multiLevelType w:val="hybridMultilevel"/>
    <w:tmpl w:val="752CB11C"/>
    <w:lvl w:ilvl="0" w:tplc="FAE26670">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A7B031F"/>
    <w:multiLevelType w:val="multilevel"/>
    <w:tmpl w:val="E61E885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4" w15:restartNumberingAfterBreak="0">
    <w:nsid w:val="7A805880"/>
    <w:multiLevelType w:val="hybridMultilevel"/>
    <w:tmpl w:val="CC30EC22"/>
    <w:lvl w:ilvl="0" w:tplc="E1343796">
      <w:start w:val="2"/>
      <w:numFmt w:val="bullet"/>
      <w:lvlText w:val="-"/>
      <w:lvlJc w:val="left"/>
      <w:pPr>
        <w:ind w:left="720" w:hanging="360"/>
      </w:pPr>
      <w:rPr>
        <w:rFonts w:ascii="Arial" w:eastAsia="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DAC0CAE"/>
    <w:multiLevelType w:val="multilevel"/>
    <w:tmpl w:val="2962E6B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
      <w:lvlJc w:val="left"/>
      <w:pPr>
        <w:ind w:left="1866" w:hanging="360"/>
      </w:pPr>
      <w:rPr>
        <w:rFonts w:ascii="Noto Sans Symbols" w:eastAsia="Noto Sans Symbols" w:hAnsi="Noto Sans Symbols" w:cs="Noto Sans Symbols"/>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abstractNumId w:val="15"/>
  </w:num>
  <w:num w:numId="2">
    <w:abstractNumId w:val="23"/>
  </w:num>
  <w:num w:numId="3">
    <w:abstractNumId w:val="6"/>
  </w:num>
  <w:num w:numId="4">
    <w:abstractNumId w:val="17"/>
  </w:num>
  <w:num w:numId="5">
    <w:abstractNumId w:val="4"/>
  </w:num>
  <w:num w:numId="6">
    <w:abstractNumId w:val="25"/>
  </w:num>
  <w:num w:numId="7">
    <w:abstractNumId w:val="12"/>
  </w:num>
  <w:num w:numId="8">
    <w:abstractNumId w:val="13"/>
  </w:num>
  <w:num w:numId="9">
    <w:abstractNumId w:val="8"/>
  </w:num>
  <w:num w:numId="10">
    <w:abstractNumId w:val="2"/>
  </w:num>
  <w:num w:numId="11">
    <w:abstractNumId w:val="7"/>
  </w:num>
  <w:num w:numId="12">
    <w:abstractNumId w:val="20"/>
  </w:num>
  <w:num w:numId="13">
    <w:abstractNumId w:val="0"/>
  </w:num>
  <w:num w:numId="14">
    <w:abstractNumId w:val="16"/>
  </w:num>
  <w:num w:numId="15">
    <w:abstractNumId w:val="11"/>
  </w:num>
  <w:num w:numId="16">
    <w:abstractNumId w:val="9"/>
  </w:num>
  <w:num w:numId="17">
    <w:abstractNumId w:val="18"/>
  </w:num>
  <w:num w:numId="18">
    <w:abstractNumId w:val="19"/>
  </w:num>
  <w:num w:numId="19">
    <w:abstractNumId w:val="3"/>
  </w:num>
  <w:num w:numId="20">
    <w:abstractNumId w:val="21"/>
  </w:num>
  <w:num w:numId="21">
    <w:abstractNumId w:val="14"/>
  </w:num>
  <w:num w:numId="22">
    <w:abstractNumId w:val="1"/>
  </w:num>
  <w:num w:numId="23">
    <w:abstractNumId w:val="22"/>
  </w:num>
  <w:num w:numId="24">
    <w:abstractNumId w:val="5"/>
  </w:num>
  <w:num w:numId="25">
    <w:abstractNumId w:val="10"/>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A35"/>
    <w:rsid w:val="0000408D"/>
    <w:rsid w:val="000219E4"/>
    <w:rsid w:val="00027C88"/>
    <w:rsid w:val="00035F68"/>
    <w:rsid w:val="000420DF"/>
    <w:rsid w:val="00056299"/>
    <w:rsid w:val="00064566"/>
    <w:rsid w:val="0008183B"/>
    <w:rsid w:val="00091E26"/>
    <w:rsid w:val="0009275E"/>
    <w:rsid w:val="0009412D"/>
    <w:rsid w:val="00095D26"/>
    <w:rsid w:val="000A1E22"/>
    <w:rsid w:val="000B640C"/>
    <w:rsid w:val="000C048A"/>
    <w:rsid w:val="000C1A11"/>
    <w:rsid w:val="000C32F3"/>
    <w:rsid w:val="000C77BD"/>
    <w:rsid w:val="000D37D7"/>
    <w:rsid w:val="000E15E6"/>
    <w:rsid w:val="000E1860"/>
    <w:rsid w:val="000E20CB"/>
    <w:rsid w:val="000E6BE1"/>
    <w:rsid w:val="000E712D"/>
    <w:rsid w:val="00101708"/>
    <w:rsid w:val="0010557B"/>
    <w:rsid w:val="0010735A"/>
    <w:rsid w:val="0011392B"/>
    <w:rsid w:val="001147D2"/>
    <w:rsid w:val="00115C91"/>
    <w:rsid w:val="00120534"/>
    <w:rsid w:val="00155496"/>
    <w:rsid w:val="0016010C"/>
    <w:rsid w:val="0016290F"/>
    <w:rsid w:val="0017448A"/>
    <w:rsid w:val="0018103B"/>
    <w:rsid w:val="00181107"/>
    <w:rsid w:val="00182492"/>
    <w:rsid w:val="00184F43"/>
    <w:rsid w:val="00191A63"/>
    <w:rsid w:val="001939F7"/>
    <w:rsid w:val="001944BC"/>
    <w:rsid w:val="001A7C92"/>
    <w:rsid w:val="001B1ED5"/>
    <w:rsid w:val="001B3180"/>
    <w:rsid w:val="001C312F"/>
    <w:rsid w:val="001D19BA"/>
    <w:rsid w:val="001E74EA"/>
    <w:rsid w:val="001F3AF7"/>
    <w:rsid w:val="00202714"/>
    <w:rsid w:val="00205B02"/>
    <w:rsid w:val="0020641B"/>
    <w:rsid w:val="00210AE0"/>
    <w:rsid w:val="00214FFB"/>
    <w:rsid w:val="002231DA"/>
    <w:rsid w:val="002319E2"/>
    <w:rsid w:val="00231EC3"/>
    <w:rsid w:val="002404BF"/>
    <w:rsid w:val="00246FED"/>
    <w:rsid w:val="00254E3A"/>
    <w:rsid w:val="002761AA"/>
    <w:rsid w:val="00277F77"/>
    <w:rsid w:val="002816A8"/>
    <w:rsid w:val="00282005"/>
    <w:rsid w:val="00292F5E"/>
    <w:rsid w:val="00293EC7"/>
    <w:rsid w:val="002B1463"/>
    <w:rsid w:val="002B3B52"/>
    <w:rsid w:val="002B700E"/>
    <w:rsid w:val="002C2B28"/>
    <w:rsid w:val="002C6528"/>
    <w:rsid w:val="002C6F7F"/>
    <w:rsid w:val="002C74C9"/>
    <w:rsid w:val="002D2262"/>
    <w:rsid w:val="002D55BB"/>
    <w:rsid w:val="002E6425"/>
    <w:rsid w:val="002E6B55"/>
    <w:rsid w:val="002E6FAE"/>
    <w:rsid w:val="002E7597"/>
    <w:rsid w:val="002F719D"/>
    <w:rsid w:val="003019B4"/>
    <w:rsid w:val="00303000"/>
    <w:rsid w:val="00312044"/>
    <w:rsid w:val="00312952"/>
    <w:rsid w:val="003134DE"/>
    <w:rsid w:val="003272B4"/>
    <w:rsid w:val="00331666"/>
    <w:rsid w:val="003349C5"/>
    <w:rsid w:val="00334A15"/>
    <w:rsid w:val="00335AED"/>
    <w:rsid w:val="00345BC4"/>
    <w:rsid w:val="00345DC3"/>
    <w:rsid w:val="00370F76"/>
    <w:rsid w:val="00380B62"/>
    <w:rsid w:val="00385DD6"/>
    <w:rsid w:val="00387150"/>
    <w:rsid w:val="003A10A4"/>
    <w:rsid w:val="003A3395"/>
    <w:rsid w:val="003A4E8F"/>
    <w:rsid w:val="003A5625"/>
    <w:rsid w:val="003C6F47"/>
    <w:rsid w:val="003D25DC"/>
    <w:rsid w:val="003F44B2"/>
    <w:rsid w:val="003F5895"/>
    <w:rsid w:val="00404B5D"/>
    <w:rsid w:val="00416F5A"/>
    <w:rsid w:val="00420BA3"/>
    <w:rsid w:val="00420FED"/>
    <w:rsid w:val="00421AD9"/>
    <w:rsid w:val="00421D06"/>
    <w:rsid w:val="00432375"/>
    <w:rsid w:val="0044222C"/>
    <w:rsid w:val="00442FC9"/>
    <w:rsid w:val="004452F4"/>
    <w:rsid w:val="004556E6"/>
    <w:rsid w:val="00457FEE"/>
    <w:rsid w:val="004630A7"/>
    <w:rsid w:val="0046677E"/>
    <w:rsid w:val="004673F3"/>
    <w:rsid w:val="00470145"/>
    <w:rsid w:val="00471964"/>
    <w:rsid w:val="00471F0C"/>
    <w:rsid w:val="00477AD5"/>
    <w:rsid w:val="00482D98"/>
    <w:rsid w:val="00482F16"/>
    <w:rsid w:val="004949EA"/>
    <w:rsid w:val="00495D79"/>
    <w:rsid w:val="004B0D5F"/>
    <w:rsid w:val="004B2D0F"/>
    <w:rsid w:val="004C0558"/>
    <w:rsid w:val="004C084D"/>
    <w:rsid w:val="004C2C6F"/>
    <w:rsid w:val="004C4705"/>
    <w:rsid w:val="004C578A"/>
    <w:rsid w:val="004D12A8"/>
    <w:rsid w:val="004D15B5"/>
    <w:rsid w:val="004D3572"/>
    <w:rsid w:val="004E44A5"/>
    <w:rsid w:val="004E6745"/>
    <w:rsid w:val="004E6C2B"/>
    <w:rsid w:val="005067F5"/>
    <w:rsid w:val="00512540"/>
    <w:rsid w:val="00514BBF"/>
    <w:rsid w:val="00514BD5"/>
    <w:rsid w:val="00516F95"/>
    <w:rsid w:val="00520D3E"/>
    <w:rsid w:val="00527016"/>
    <w:rsid w:val="00527271"/>
    <w:rsid w:val="00527771"/>
    <w:rsid w:val="00530C91"/>
    <w:rsid w:val="00535AF4"/>
    <w:rsid w:val="00556C32"/>
    <w:rsid w:val="00581080"/>
    <w:rsid w:val="00584249"/>
    <w:rsid w:val="00584DB8"/>
    <w:rsid w:val="00584F31"/>
    <w:rsid w:val="00585891"/>
    <w:rsid w:val="00594854"/>
    <w:rsid w:val="005A0206"/>
    <w:rsid w:val="005A376B"/>
    <w:rsid w:val="005A66E3"/>
    <w:rsid w:val="005B28E9"/>
    <w:rsid w:val="005B2F7D"/>
    <w:rsid w:val="005C14EF"/>
    <w:rsid w:val="005C22E1"/>
    <w:rsid w:val="005C6EF4"/>
    <w:rsid w:val="005D1206"/>
    <w:rsid w:val="005D39F4"/>
    <w:rsid w:val="005D702C"/>
    <w:rsid w:val="005E00EA"/>
    <w:rsid w:val="005E22EB"/>
    <w:rsid w:val="005F44F3"/>
    <w:rsid w:val="006021BA"/>
    <w:rsid w:val="006069F6"/>
    <w:rsid w:val="00612A4D"/>
    <w:rsid w:val="006231DA"/>
    <w:rsid w:val="00623C13"/>
    <w:rsid w:val="00633DEB"/>
    <w:rsid w:val="006342F2"/>
    <w:rsid w:val="00647AF4"/>
    <w:rsid w:val="00651CEF"/>
    <w:rsid w:val="006637D0"/>
    <w:rsid w:val="006961C7"/>
    <w:rsid w:val="006A0EF4"/>
    <w:rsid w:val="006A6869"/>
    <w:rsid w:val="006C1A22"/>
    <w:rsid w:val="006C5936"/>
    <w:rsid w:val="006E1A3B"/>
    <w:rsid w:val="006E247D"/>
    <w:rsid w:val="006E33BE"/>
    <w:rsid w:val="006E3C16"/>
    <w:rsid w:val="006E70AE"/>
    <w:rsid w:val="006F2926"/>
    <w:rsid w:val="00723060"/>
    <w:rsid w:val="007235A2"/>
    <w:rsid w:val="00724782"/>
    <w:rsid w:val="007254F0"/>
    <w:rsid w:val="007256A9"/>
    <w:rsid w:val="00731254"/>
    <w:rsid w:val="007316F4"/>
    <w:rsid w:val="007408C6"/>
    <w:rsid w:val="00741F60"/>
    <w:rsid w:val="00744BCD"/>
    <w:rsid w:val="00746C51"/>
    <w:rsid w:val="00747D0B"/>
    <w:rsid w:val="00761FD7"/>
    <w:rsid w:val="007627C4"/>
    <w:rsid w:val="0076600C"/>
    <w:rsid w:val="007815FA"/>
    <w:rsid w:val="0078362E"/>
    <w:rsid w:val="00786757"/>
    <w:rsid w:val="00791629"/>
    <w:rsid w:val="00791693"/>
    <w:rsid w:val="00793C49"/>
    <w:rsid w:val="00797F5C"/>
    <w:rsid w:val="007A2CEE"/>
    <w:rsid w:val="007A544F"/>
    <w:rsid w:val="007A5ABB"/>
    <w:rsid w:val="007D3371"/>
    <w:rsid w:val="007D4C89"/>
    <w:rsid w:val="007D5819"/>
    <w:rsid w:val="007E024F"/>
    <w:rsid w:val="007E128D"/>
    <w:rsid w:val="007E5BD6"/>
    <w:rsid w:val="007E7DAE"/>
    <w:rsid w:val="007F3F2E"/>
    <w:rsid w:val="00806D23"/>
    <w:rsid w:val="00817B8D"/>
    <w:rsid w:val="00831044"/>
    <w:rsid w:val="00832739"/>
    <w:rsid w:val="00842E8A"/>
    <w:rsid w:val="0084523E"/>
    <w:rsid w:val="00851CFF"/>
    <w:rsid w:val="008618DC"/>
    <w:rsid w:val="008627F7"/>
    <w:rsid w:val="00862983"/>
    <w:rsid w:val="00863081"/>
    <w:rsid w:val="00864814"/>
    <w:rsid w:val="00864CD9"/>
    <w:rsid w:val="00872B9F"/>
    <w:rsid w:val="00882EB6"/>
    <w:rsid w:val="00886121"/>
    <w:rsid w:val="008907EE"/>
    <w:rsid w:val="00893DF1"/>
    <w:rsid w:val="00895C66"/>
    <w:rsid w:val="008970A6"/>
    <w:rsid w:val="008A3A4D"/>
    <w:rsid w:val="008A4BEB"/>
    <w:rsid w:val="008B4069"/>
    <w:rsid w:val="008B459E"/>
    <w:rsid w:val="008B4819"/>
    <w:rsid w:val="008B730B"/>
    <w:rsid w:val="008C0075"/>
    <w:rsid w:val="008C2F47"/>
    <w:rsid w:val="008C355D"/>
    <w:rsid w:val="008E50D6"/>
    <w:rsid w:val="00904C2D"/>
    <w:rsid w:val="00907D1D"/>
    <w:rsid w:val="0091389D"/>
    <w:rsid w:val="00920F5A"/>
    <w:rsid w:val="00921180"/>
    <w:rsid w:val="00923767"/>
    <w:rsid w:val="009312B5"/>
    <w:rsid w:val="00931B4F"/>
    <w:rsid w:val="009413E3"/>
    <w:rsid w:val="00946E4E"/>
    <w:rsid w:val="00952276"/>
    <w:rsid w:val="009600C4"/>
    <w:rsid w:val="00960CFC"/>
    <w:rsid w:val="00966139"/>
    <w:rsid w:val="009674A3"/>
    <w:rsid w:val="00970959"/>
    <w:rsid w:val="009724B0"/>
    <w:rsid w:val="0097396F"/>
    <w:rsid w:val="00992307"/>
    <w:rsid w:val="00996187"/>
    <w:rsid w:val="009A30D5"/>
    <w:rsid w:val="009B15E8"/>
    <w:rsid w:val="009B4F5C"/>
    <w:rsid w:val="009B586F"/>
    <w:rsid w:val="009B5934"/>
    <w:rsid w:val="009D2F44"/>
    <w:rsid w:val="009E18FB"/>
    <w:rsid w:val="009F07DC"/>
    <w:rsid w:val="009F4006"/>
    <w:rsid w:val="00A02080"/>
    <w:rsid w:val="00A0526A"/>
    <w:rsid w:val="00A07C0A"/>
    <w:rsid w:val="00A21679"/>
    <w:rsid w:val="00A23E47"/>
    <w:rsid w:val="00A30D53"/>
    <w:rsid w:val="00A31044"/>
    <w:rsid w:val="00A42074"/>
    <w:rsid w:val="00A537F1"/>
    <w:rsid w:val="00A61421"/>
    <w:rsid w:val="00A66692"/>
    <w:rsid w:val="00A6773D"/>
    <w:rsid w:val="00A80F3A"/>
    <w:rsid w:val="00A82EF4"/>
    <w:rsid w:val="00A91A35"/>
    <w:rsid w:val="00AA2F32"/>
    <w:rsid w:val="00AA474C"/>
    <w:rsid w:val="00AA59D8"/>
    <w:rsid w:val="00AB0FDE"/>
    <w:rsid w:val="00AB5216"/>
    <w:rsid w:val="00AB6338"/>
    <w:rsid w:val="00AC5F26"/>
    <w:rsid w:val="00AE06FD"/>
    <w:rsid w:val="00AE7D87"/>
    <w:rsid w:val="00AF4405"/>
    <w:rsid w:val="00AF61AB"/>
    <w:rsid w:val="00B102FD"/>
    <w:rsid w:val="00B158D8"/>
    <w:rsid w:val="00B20793"/>
    <w:rsid w:val="00B2222A"/>
    <w:rsid w:val="00B223E5"/>
    <w:rsid w:val="00B3026B"/>
    <w:rsid w:val="00B44A5F"/>
    <w:rsid w:val="00B47B84"/>
    <w:rsid w:val="00B5614E"/>
    <w:rsid w:val="00B57222"/>
    <w:rsid w:val="00B617A9"/>
    <w:rsid w:val="00B75F72"/>
    <w:rsid w:val="00B767C9"/>
    <w:rsid w:val="00B7752D"/>
    <w:rsid w:val="00B8167B"/>
    <w:rsid w:val="00B82659"/>
    <w:rsid w:val="00B92C8B"/>
    <w:rsid w:val="00B939B5"/>
    <w:rsid w:val="00B93A6C"/>
    <w:rsid w:val="00B97314"/>
    <w:rsid w:val="00BA42D2"/>
    <w:rsid w:val="00BA47E1"/>
    <w:rsid w:val="00BA5533"/>
    <w:rsid w:val="00BA7D02"/>
    <w:rsid w:val="00BD4605"/>
    <w:rsid w:val="00BD7BDB"/>
    <w:rsid w:val="00BE3711"/>
    <w:rsid w:val="00BE7D4C"/>
    <w:rsid w:val="00BF3F2A"/>
    <w:rsid w:val="00BF72CB"/>
    <w:rsid w:val="00C00855"/>
    <w:rsid w:val="00C04FB1"/>
    <w:rsid w:val="00C060B9"/>
    <w:rsid w:val="00C10D35"/>
    <w:rsid w:val="00C21235"/>
    <w:rsid w:val="00C36BB4"/>
    <w:rsid w:val="00C44F38"/>
    <w:rsid w:val="00C5130F"/>
    <w:rsid w:val="00C570D4"/>
    <w:rsid w:val="00C64E9F"/>
    <w:rsid w:val="00C74DF7"/>
    <w:rsid w:val="00C76685"/>
    <w:rsid w:val="00C7737E"/>
    <w:rsid w:val="00C85229"/>
    <w:rsid w:val="00C85F83"/>
    <w:rsid w:val="00C8732A"/>
    <w:rsid w:val="00C90042"/>
    <w:rsid w:val="00C9010B"/>
    <w:rsid w:val="00C95C1B"/>
    <w:rsid w:val="00C96537"/>
    <w:rsid w:val="00CA31D8"/>
    <w:rsid w:val="00CB4978"/>
    <w:rsid w:val="00CB4DA7"/>
    <w:rsid w:val="00CC5155"/>
    <w:rsid w:val="00CD2DEC"/>
    <w:rsid w:val="00CD6C35"/>
    <w:rsid w:val="00CE33C6"/>
    <w:rsid w:val="00CE4208"/>
    <w:rsid w:val="00CE688C"/>
    <w:rsid w:val="00CF1037"/>
    <w:rsid w:val="00CF6DC1"/>
    <w:rsid w:val="00D040D5"/>
    <w:rsid w:val="00D15874"/>
    <w:rsid w:val="00D1659F"/>
    <w:rsid w:val="00D27CBE"/>
    <w:rsid w:val="00D32CAC"/>
    <w:rsid w:val="00D45165"/>
    <w:rsid w:val="00D451B1"/>
    <w:rsid w:val="00D457D4"/>
    <w:rsid w:val="00D50E0E"/>
    <w:rsid w:val="00D5318B"/>
    <w:rsid w:val="00D62804"/>
    <w:rsid w:val="00D657B5"/>
    <w:rsid w:val="00D7096F"/>
    <w:rsid w:val="00D72DAC"/>
    <w:rsid w:val="00D77FA9"/>
    <w:rsid w:val="00D80C8D"/>
    <w:rsid w:val="00D8231A"/>
    <w:rsid w:val="00D82464"/>
    <w:rsid w:val="00D8321B"/>
    <w:rsid w:val="00D853B7"/>
    <w:rsid w:val="00DA5779"/>
    <w:rsid w:val="00DA5D59"/>
    <w:rsid w:val="00DB08FD"/>
    <w:rsid w:val="00DB3001"/>
    <w:rsid w:val="00DB737A"/>
    <w:rsid w:val="00DC1888"/>
    <w:rsid w:val="00DC2943"/>
    <w:rsid w:val="00DC4836"/>
    <w:rsid w:val="00DC6450"/>
    <w:rsid w:val="00DD24C5"/>
    <w:rsid w:val="00DD2F43"/>
    <w:rsid w:val="00DD3B52"/>
    <w:rsid w:val="00DD4072"/>
    <w:rsid w:val="00DE1505"/>
    <w:rsid w:val="00DE2770"/>
    <w:rsid w:val="00DE536A"/>
    <w:rsid w:val="00DE5382"/>
    <w:rsid w:val="00DE6022"/>
    <w:rsid w:val="00DF022D"/>
    <w:rsid w:val="00DF7CC5"/>
    <w:rsid w:val="00E00ABC"/>
    <w:rsid w:val="00E010B5"/>
    <w:rsid w:val="00E011A9"/>
    <w:rsid w:val="00E113B3"/>
    <w:rsid w:val="00E11E32"/>
    <w:rsid w:val="00E152F9"/>
    <w:rsid w:val="00E16504"/>
    <w:rsid w:val="00E23335"/>
    <w:rsid w:val="00E26C3E"/>
    <w:rsid w:val="00E270C0"/>
    <w:rsid w:val="00E40738"/>
    <w:rsid w:val="00E41C2B"/>
    <w:rsid w:val="00E50A04"/>
    <w:rsid w:val="00E52EFB"/>
    <w:rsid w:val="00E62654"/>
    <w:rsid w:val="00E62FA9"/>
    <w:rsid w:val="00E67592"/>
    <w:rsid w:val="00E71D53"/>
    <w:rsid w:val="00E8771A"/>
    <w:rsid w:val="00E877B8"/>
    <w:rsid w:val="00E90575"/>
    <w:rsid w:val="00EA0E29"/>
    <w:rsid w:val="00EA10EB"/>
    <w:rsid w:val="00EA23EB"/>
    <w:rsid w:val="00EA458C"/>
    <w:rsid w:val="00EA5F10"/>
    <w:rsid w:val="00EB0B51"/>
    <w:rsid w:val="00EB20E6"/>
    <w:rsid w:val="00EC1389"/>
    <w:rsid w:val="00EC230C"/>
    <w:rsid w:val="00EC2F3B"/>
    <w:rsid w:val="00EC5C46"/>
    <w:rsid w:val="00ED34E1"/>
    <w:rsid w:val="00EE3AC9"/>
    <w:rsid w:val="00EF1173"/>
    <w:rsid w:val="00F1037B"/>
    <w:rsid w:val="00F144BB"/>
    <w:rsid w:val="00F1624F"/>
    <w:rsid w:val="00F32129"/>
    <w:rsid w:val="00F5352B"/>
    <w:rsid w:val="00F5414A"/>
    <w:rsid w:val="00F544BD"/>
    <w:rsid w:val="00F63FEA"/>
    <w:rsid w:val="00F82F3D"/>
    <w:rsid w:val="00F8653B"/>
    <w:rsid w:val="00F86CD6"/>
    <w:rsid w:val="00F92949"/>
    <w:rsid w:val="00F978B8"/>
    <w:rsid w:val="00FA0FE9"/>
    <w:rsid w:val="00FA2BC0"/>
    <w:rsid w:val="00FB35D4"/>
    <w:rsid w:val="00FB615A"/>
    <w:rsid w:val="00FB6254"/>
    <w:rsid w:val="00FC60C2"/>
    <w:rsid w:val="00FC78A7"/>
    <w:rsid w:val="00FD13EC"/>
    <w:rsid w:val="00FD6B21"/>
    <w:rsid w:val="00FD7C26"/>
    <w:rsid w:val="00FE0E3A"/>
    <w:rsid w:val="00FE261E"/>
    <w:rsid w:val="00FE4EC3"/>
    <w:rsid w:val="00FE72C9"/>
    <w:rsid w:val="00FF0357"/>
    <w:rsid w:val="00FF2E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4AFBCA9"/>
  <w15:docId w15:val="{C9BC11F6-CEA7-45DB-84BD-2B98DB765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outlineLvl w:val="0"/>
    </w:pPr>
    <w:rPr>
      <w:rFonts w:ascii="Cambria" w:eastAsia="Cambria" w:hAnsi="Cambria" w:cs="Cambria"/>
      <w:b/>
      <w:color w:val="365F91"/>
      <w:sz w:val="28"/>
      <w:szCs w:val="28"/>
    </w:rPr>
  </w:style>
  <w:style w:type="paragraph" w:styleId="2">
    <w:name w:val="heading 2"/>
    <w:basedOn w:val="a"/>
    <w:next w:val="a"/>
    <w:pPr>
      <w:keepNext/>
      <w:keepLines/>
      <w:spacing w:before="200"/>
      <w:outlineLvl w:val="1"/>
    </w:pPr>
    <w:rPr>
      <w:rFonts w:ascii="Cambria" w:eastAsia="Cambria" w:hAnsi="Cambria" w:cs="Cambria"/>
      <w:b/>
      <w:color w:val="4F81BD"/>
      <w:sz w:val="26"/>
      <w:szCs w:val="26"/>
    </w:rPr>
  </w:style>
  <w:style w:type="paragraph" w:styleId="3">
    <w:name w:val="heading 3"/>
    <w:basedOn w:val="a"/>
    <w:next w:val="a"/>
    <w:pPr>
      <w:keepNext/>
      <w:keepLines/>
      <w:spacing w:before="200"/>
      <w:outlineLvl w:val="2"/>
    </w:pPr>
    <w:rPr>
      <w:rFonts w:ascii="Cambria" w:eastAsia="Cambria" w:hAnsi="Cambria" w:cs="Cambria"/>
      <w:b/>
      <w:color w:val="4F81BD"/>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paragraph" w:styleId="7">
    <w:name w:val="heading 7"/>
    <w:basedOn w:val="a"/>
    <w:next w:val="a"/>
    <w:link w:val="70"/>
    <w:uiPriority w:val="9"/>
    <w:semiHidden/>
    <w:unhideWhenUsed/>
    <w:qFormat/>
    <w:rsid w:val="002C2B28"/>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paragraph" w:styleId="ad">
    <w:name w:val="Balloon Text"/>
    <w:basedOn w:val="a"/>
    <w:link w:val="ae"/>
    <w:uiPriority w:val="99"/>
    <w:semiHidden/>
    <w:unhideWhenUsed/>
    <w:rsid w:val="00747D0B"/>
    <w:rPr>
      <w:rFonts w:ascii="Tahoma" w:hAnsi="Tahoma" w:cs="Tahoma"/>
      <w:sz w:val="16"/>
      <w:szCs w:val="16"/>
    </w:rPr>
  </w:style>
  <w:style w:type="character" w:customStyle="1" w:styleId="ae">
    <w:name w:val="Текст у виносці Знак"/>
    <w:basedOn w:val="a0"/>
    <w:link w:val="ad"/>
    <w:uiPriority w:val="99"/>
    <w:semiHidden/>
    <w:rsid w:val="00747D0B"/>
    <w:rPr>
      <w:rFonts w:ascii="Tahoma" w:hAnsi="Tahoma" w:cs="Tahoma"/>
      <w:sz w:val="16"/>
      <w:szCs w:val="16"/>
    </w:rPr>
  </w:style>
  <w:style w:type="paragraph" w:customStyle="1" w:styleId="CharChar">
    <w:name w:val="Char Знак Знак Char Знак Знак Знак Знак Знак Знак Знак Знак Знак Знак Знак Знак Знак"/>
    <w:basedOn w:val="a"/>
    <w:rsid w:val="00EA458C"/>
    <w:rPr>
      <w:rFonts w:ascii="Verdana" w:eastAsia="Times New Roman" w:hAnsi="Verdana" w:cs="Verdana"/>
      <w:sz w:val="20"/>
      <w:szCs w:val="20"/>
      <w:lang w:val="en-US" w:eastAsia="en-US"/>
    </w:rPr>
  </w:style>
  <w:style w:type="paragraph" w:styleId="af">
    <w:name w:val="List Paragraph"/>
    <w:basedOn w:val="a"/>
    <w:uiPriority w:val="34"/>
    <w:qFormat/>
    <w:rsid w:val="00966139"/>
    <w:pPr>
      <w:ind w:left="720"/>
      <w:contextualSpacing/>
    </w:pPr>
  </w:style>
  <w:style w:type="paragraph" w:styleId="af0">
    <w:name w:val="Body Text"/>
    <w:basedOn w:val="a"/>
    <w:link w:val="af1"/>
    <w:uiPriority w:val="1"/>
    <w:qFormat/>
    <w:rsid w:val="00482D98"/>
    <w:pPr>
      <w:widowControl w:val="0"/>
      <w:autoSpaceDE w:val="0"/>
      <w:autoSpaceDN w:val="0"/>
    </w:pPr>
    <w:rPr>
      <w:rFonts w:ascii="Tahoma" w:eastAsia="Tahoma" w:hAnsi="Tahoma" w:cs="Tahoma"/>
      <w:lang w:eastAsia="en-US"/>
    </w:rPr>
  </w:style>
  <w:style w:type="character" w:customStyle="1" w:styleId="af1">
    <w:name w:val="Основний текст Знак"/>
    <w:basedOn w:val="a0"/>
    <w:link w:val="af0"/>
    <w:uiPriority w:val="1"/>
    <w:rsid w:val="00482D98"/>
    <w:rPr>
      <w:rFonts w:ascii="Tahoma" w:eastAsia="Tahoma" w:hAnsi="Tahoma" w:cs="Tahoma"/>
      <w:lang w:eastAsia="en-US"/>
    </w:rPr>
  </w:style>
  <w:style w:type="paragraph" w:styleId="af2">
    <w:name w:val="TOC Heading"/>
    <w:basedOn w:val="1"/>
    <w:next w:val="a"/>
    <w:uiPriority w:val="39"/>
    <w:unhideWhenUsed/>
    <w:qFormat/>
    <w:rsid w:val="00482F16"/>
    <w:pPr>
      <w:spacing w:before="240" w:line="259" w:lineRule="auto"/>
      <w:outlineLvl w:val="9"/>
    </w:pPr>
    <w:rPr>
      <w:rFonts w:asciiTheme="majorHAnsi" w:eastAsiaTheme="majorEastAsia" w:hAnsiTheme="majorHAnsi" w:cstheme="majorBidi"/>
      <w:b w:val="0"/>
      <w:color w:val="365F91" w:themeColor="accent1" w:themeShade="BF"/>
      <w:sz w:val="32"/>
      <w:szCs w:val="32"/>
      <w:lang w:val="ru-RU"/>
    </w:rPr>
  </w:style>
  <w:style w:type="paragraph" w:styleId="20">
    <w:name w:val="toc 2"/>
    <w:basedOn w:val="a"/>
    <w:next w:val="a"/>
    <w:autoRedefine/>
    <w:uiPriority w:val="39"/>
    <w:unhideWhenUsed/>
    <w:rsid w:val="00482F16"/>
    <w:pPr>
      <w:spacing w:after="100"/>
      <w:ind w:left="220"/>
    </w:pPr>
  </w:style>
  <w:style w:type="paragraph" w:styleId="30">
    <w:name w:val="toc 3"/>
    <w:basedOn w:val="a"/>
    <w:next w:val="a"/>
    <w:autoRedefine/>
    <w:uiPriority w:val="39"/>
    <w:unhideWhenUsed/>
    <w:rsid w:val="00482F16"/>
    <w:pPr>
      <w:spacing w:after="100"/>
      <w:ind w:left="440"/>
    </w:pPr>
  </w:style>
  <w:style w:type="character" w:styleId="af3">
    <w:name w:val="Hyperlink"/>
    <w:basedOn w:val="a0"/>
    <w:uiPriority w:val="99"/>
    <w:unhideWhenUsed/>
    <w:rsid w:val="00482F16"/>
    <w:rPr>
      <w:color w:val="0000FF" w:themeColor="hyperlink"/>
      <w:u w:val="single"/>
    </w:rPr>
  </w:style>
  <w:style w:type="character" w:customStyle="1" w:styleId="fontstyle01">
    <w:name w:val="fontstyle01"/>
    <w:basedOn w:val="a0"/>
    <w:rsid w:val="002F719D"/>
    <w:rPr>
      <w:rFonts w:ascii="TimesNewRomanPSMT" w:hAnsi="TimesNewRomanPSMT" w:hint="default"/>
      <w:b w:val="0"/>
      <w:bCs w:val="0"/>
      <w:i w:val="0"/>
      <w:iCs w:val="0"/>
      <w:color w:val="000000"/>
      <w:sz w:val="24"/>
      <w:szCs w:val="24"/>
    </w:rPr>
  </w:style>
  <w:style w:type="paragraph" w:styleId="af4">
    <w:name w:val="header"/>
    <w:basedOn w:val="a"/>
    <w:link w:val="af5"/>
    <w:uiPriority w:val="99"/>
    <w:unhideWhenUsed/>
    <w:rsid w:val="00064566"/>
    <w:pPr>
      <w:tabs>
        <w:tab w:val="center" w:pos="4677"/>
        <w:tab w:val="right" w:pos="9355"/>
      </w:tabs>
    </w:pPr>
  </w:style>
  <w:style w:type="character" w:customStyle="1" w:styleId="af5">
    <w:name w:val="Верхній колонтитул Знак"/>
    <w:basedOn w:val="a0"/>
    <w:link w:val="af4"/>
    <w:uiPriority w:val="99"/>
    <w:rsid w:val="00064566"/>
  </w:style>
  <w:style w:type="paragraph" w:styleId="af6">
    <w:name w:val="footer"/>
    <w:basedOn w:val="a"/>
    <w:link w:val="af7"/>
    <w:uiPriority w:val="99"/>
    <w:unhideWhenUsed/>
    <w:rsid w:val="00064566"/>
    <w:pPr>
      <w:tabs>
        <w:tab w:val="center" w:pos="4677"/>
        <w:tab w:val="right" w:pos="9355"/>
      </w:tabs>
    </w:pPr>
  </w:style>
  <w:style w:type="character" w:customStyle="1" w:styleId="af7">
    <w:name w:val="Нижній колонтитул Знак"/>
    <w:basedOn w:val="a0"/>
    <w:link w:val="af6"/>
    <w:uiPriority w:val="99"/>
    <w:rsid w:val="00064566"/>
  </w:style>
  <w:style w:type="character" w:customStyle="1" w:styleId="70">
    <w:name w:val="Заголовок 7 Знак"/>
    <w:basedOn w:val="a0"/>
    <w:link w:val="7"/>
    <w:uiPriority w:val="9"/>
    <w:semiHidden/>
    <w:rsid w:val="002C2B28"/>
    <w:rPr>
      <w:rFonts w:asciiTheme="majorHAnsi" w:eastAsiaTheme="majorEastAsia" w:hAnsiTheme="majorHAnsi" w:cstheme="majorBidi"/>
      <w:i/>
      <w:iCs/>
      <w:color w:val="243F60" w:themeColor="accent1" w:themeShade="7F"/>
    </w:rPr>
  </w:style>
  <w:style w:type="paragraph" w:styleId="af8">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f9"/>
    <w:uiPriority w:val="99"/>
    <w:unhideWhenUsed/>
    <w:qFormat/>
    <w:rsid w:val="008907EE"/>
    <w:pPr>
      <w:spacing w:before="100" w:beforeAutospacing="1" w:after="100" w:afterAutospacing="1"/>
    </w:pPr>
    <w:rPr>
      <w:rFonts w:ascii="Times New Roman" w:eastAsia="Times New Roman" w:hAnsi="Times New Roman" w:cs="Times New Roman"/>
      <w:sz w:val="24"/>
      <w:szCs w:val="24"/>
      <w:lang w:val="ru-RU"/>
    </w:rPr>
  </w:style>
  <w:style w:type="character" w:styleId="afa">
    <w:name w:val="Strong"/>
    <w:basedOn w:val="a0"/>
    <w:uiPriority w:val="22"/>
    <w:qFormat/>
    <w:rsid w:val="008907EE"/>
    <w:rPr>
      <w:b/>
      <w:bCs/>
    </w:rPr>
  </w:style>
  <w:style w:type="character" w:customStyle="1" w:styleId="rvts16">
    <w:name w:val="rvts16"/>
    <w:basedOn w:val="a0"/>
    <w:rsid w:val="008907EE"/>
  </w:style>
  <w:style w:type="character" w:customStyle="1" w:styleId="rvts130">
    <w:name w:val="rvts130"/>
    <w:basedOn w:val="a0"/>
    <w:rsid w:val="008907EE"/>
  </w:style>
  <w:style w:type="character" w:customStyle="1" w:styleId="af9">
    <w:name w:val="Звичайний (веб) Знак"/>
    <w:aliases w:val="Обычный (Web) Знак,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
    <w:link w:val="af8"/>
    <w:uiPriority w:val="99"/>
    <w:locked/>
    <w:rsid w:val="005067F5"/>
    <w:rPr>
      <w:rFonts w:ascii="Times New Roman" w:eastAsia="Times New Roman" w:hAnsi="Times New Roman" w:cs="Times New Roman"/>
      <w:sz w:val="24"/>
      <w:szCs w:val="24"/>
      <w:lang w:val="ru-RU"/>
    </w:rPr>
  </w:style>
  <w:style w:type="character" w:customStyle="1" w:styleId="10">
    <w:name w:val="Дата1"/>
    <w:basedOn w:val="a0"/>
    <w:rsid w:val="005067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969189">
      <w:bodyDiv w:val="1"/>
      <w:marLeft w:val="0"/>
      <w:marRight w:val="0"/>
      <w:marTop w:val="0"/>
      <w:marBottom w:val="0"/>
      <w:divBdr>
        <w:top w:val="none" w:sz="0" w:space="0" w:color="auto"/>
        <w:left w:val="none" w:sz="0" w:space="0" w:color="auto"/>
        <w:bottom w:val="none" w:sz="0" w:space="0" w:color="auto"/>
        <w:right w:val="none" w:sz="0" w:space="0" w:color="auto"/>
      </w:divBdr>
    </w:div>
    <w:div w:id="1427077385">
      <w:bodyDiv w:val="1"/>
      <w:marLeft w:val="0"/>
      <w:marRight w:val="0"/>
      <w:marTop w:val="0"/>
      <w:marBottom w:val="0"/>
      <w:divBdr>
        <w:top w:val="none" w:sz="0" w:space="0" w:color="auto"/>
        <w:left w:val="none" w:sz="0" w:space="0" w:color="auto"/>
        <w:bottom w:val="none" w:sz="0" w:space="0" w:color="auto"/>
        <w:right w:val="none" w:sz="0" w:space="0" w:color="auto"/>
      </w:divBdr>
    </w:div>
    <w:div w:id="1589189086">
      <w:bodyDiv w:val="1"/>
      <w:marLeft w:val="0"/>
      <w:marRight w:val="0"/>
      <w:marTop w:val="0"/>
      <w:marBottom w:val="0"/>
      <w:divBdr>
        <w:top w:val="none" w:sz="0" w:space="0" w:color="auto"/>
        <w:left w:val="none" w:sz="0" w:space="0" w:color="auto"/>
        <w:bottom w:val="none" w:sz="0" w:space="0" w:color="auto"/>
        <w:right w:val="none" w:sz="0" w:space="0" w:color="auto"/>
      </w:divBdr>
    </w:div>
    <w:div w:id="1695040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0B2E4-774F-416C-B288-13634E96D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25206</Words>
  <Characters>14368</Characters>
  <Application>Microsoft Office Word</Application>
  <DocSecurity>0</DocSecurity>
  <Lines>119</Lines>
  <Paragraphs>78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Vlad</cp:lastModifiedBy>
  <cp:revision>2</cp:revision>
  <cp:lastPrinted>2024-12-04T11:58:00Z</cp:lastPrinted>
  <dcterms:created xsi:type="dcterms:W3CDTF">2024-12-25T18:53:00Z</dcterms:created>
  <dcterms:modified xsi:type="dcterms:W3CDTF">2024-12-25T18:53:00Z</dcterms:modified>
</cp:coreProperties>
</file>