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1E" w:rsidRPr="00DD6D1E" w:rsidRDefault="00DD6D1E" w:rsidP="00DD6D1E">
      <w:pPr>
        <w:keepNext/>
        <w:spacing w:before="240" w:after="60" w:line="240" w:lineRule="auto"/>
        <w:jc w:val="center"/>
        <w:outlineLvl w:val="0"/>
        <w:rPr>
          <w:rFonts w:eastAsia="Times New Roman"/>
          <w:bCs/>
          <w:kern w:val="32"/>
          <w:sz w:val="28"/>
          <w:szCs w:val="28"/>
          <w:lang w:val="en-US" w:eastAsia="ru-RU"/>
        </w:rPr>
      </w:pPr>
      <w:bookmarkStart w:id="0" w:name="_heading=h.gjdgxs" w:colFirst="0" w:colLast="0"/>
      <w:bookmarkEnd w:id="0"/>
      <w:r w:rsidRPr="00DD6D1E">
        <w:rPr>
          <w:rFonts w:eastAsia="Times New Roman"/>
          <w:bCs/>
          <w:noProof/>
          <w:kern w:val="32"/>
          <w:sz w:val="28"/>
          <w:szCs w:val="28"/>
          <w:lang w:val="ru-RU" w:eastAsia="ru-RU"/>
        </w:rPr>
        <w:drawing>
          <wp:inline distT="0" distB="0" distL="0" distR="0" wp14:anchorId="125DD02E" wp14:editId="34082E68">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DD6D1E" w:rsidRPr="00DD6D1E" w:rsidRDefault="00DD6D1E" w:rsidP="00DD6D1E">
      <w:pPr>
        <w:spacing w:line="240" w:lineRule="auto"/>
        <w:jc w:val="center"/>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ЗВЯГЕЛЬСЬКА МІСЬКА РАДА</w:t>
      </w:r>
    </w:p>
    <w:p w:rsidR="00DD6D1E" w:rsidRPr="00DD6D1E" w:rsidRDefault="00DD6D1E" w:rsidP="00DD6D1E">
      <w:pPr>
        <w:widowControl w:val="0"/>
        <w:autoSpaceDE w:val="0"/>
        <w:autoSpaceDN w:val="0"/>
        <w:adjustRightInd w:val="0"/>
        <w:spacing w:line="240" w:lineRule="auto"/>
        <w:jc w:val="center"/>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РІШЕННЯ</w:t>
      </w:r>
    </w:p>
    <w:p w:rsidR="00DD6D1E" w:rsidRPr="00DD6D1E" w:rsidRDefault="00DD6D1E" w:rsidP="00DD6D1E">
      <w:pPr>
        <w:spacing w:line="240" w:lineRule="auto"/>
        <w:jc w:val="both"/>
        <w:rPr>
          <w:rFonts w:ascii="Times New Roman" w:eastAsia="Times New Roman" w:hAnsi="Times New Roman" w:cs="Times New Roman"/>
          <w:sz w:val="28"/>
          <w:szCs w:val="28"/>
          <w:lang w:eastAsia="ru-RU"/>
        </w:rPr>
      </w:pPr>
    </w:p>
    <w:p w:rsidR="00DD6D1E" w:rsidRPr="00DD6D1E" w:rsidRDefault="00DD6D1E" w:rsidP="00DD6D1E">
      <w:pPr>
        <w:spacing w:line="240" w:lineRule="auto"/>
        <w:ind w:right="-5"/>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п’ятдесят сьома сесія</w:t>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t xml:space="preserve">      восьмого скликання</w:t>
      </w:r>
    </w:p>
    <w:p w:rsidR="00DD6D1E" w:rsidRPr="00DD6D1E" w:rsidRDefault="00DD6D1E" w:rsidP="00DD6D1E">
      <w:pPr>
        <w:spacing w:line="240" w:lineRule="auto"/>
        <w:rPr>
          <w:rFonts w:ascii="Times New Roman" w:eastAsia="Times New Roman" w:hAnsi="Times New Roman" w:cs="Times New Roman"/>
          <w:sz w:val="28"/>
          <w:szCs w:val="28"/>
          <w:lang w:eastAsia="ru-RU"/>
        </w:rPr>
      </w:pPr>
    </w:p>
    <w:p w:rsidR="00DD6D1E" w:rsidRPr="00DD6D1E" w:rsidRDefault="007E70A2" w:rsidP="00DD6D1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r w:rsidR="00DD6D1E" w:rsidRPr="00DD6D1E">
        <w:rPr>
          <w:rFonts w:ascii="Times New Roman" w:eastAsia="Times New Roman" w:hAnsi="Times New Roman" w:cs="Times New Roman"/>
          <w:sz w:val="28"/>
          <w:szCs w:val="28"/>
          <w:lang w:eastAsia="ru-RU"/>
        </w:rPr>
        <w:t xml:space="preserve">                                     </w:t>
      </w:r>
      <w:r w:rsidR="00DD6D1E" w:rsidRPr="00DD6D1E">
        <w:rPr>
          <w:rFonts w:ascii="Times New Roman" w:eastAsia="Times New Roman" w:hAnsi="Times New Roman" w:cs="Times New Roman"/>
          <w:sz w:val="28"/>
          <w:szCs w:val="28"/>
          <w:lang w:eastAsia="ru-RU"/>
        </w:rPr>
        <w:tab/>
      </w:r>
      <w:r w:rsidR="00DD6D1E" w:rsidRPr="00DD6D1E">
        <w:rPr>
          <w:rFonts w:ascii="Times New Roman" w:eastAsia="Times New Roman" w:hAnsi="Times New Roman" w:cs="Times New Roman"/>
          <w:sz w:val="28"/>
          <w:szCs w:val="28"/>
          <w:lang w:eastAsia="ru-RU"/>
        </w:rPr>
        <w:tab/>
      </w:r>
      <w:r w:rsidR="00DD6D1E" w:rsidRPr="00DD6D1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DD6D1E" w:rsidRPr="00DD6D1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1376</w:t>
      </w:r>
    </w:p>
    <w:p w:rsidR="00DD6D1E" w:rsidRPr="00DD6D1E" w:rsidRDefault="00DD6D1E" w:rsidP="00DD6D1E">
      <w:pPr>
        <w:spacing w:line="240" w:lineRule="auto"/>
        <w:rPr>
          <w:rFonts w:ascii="Times New Roman" w:eastAsia="Times New Roman" w:hAnsi="Times New Roman" w:cs="Times New Roman"/>
          <w:sz w:val="24"/>
          <w:szCs w:val="24"/>
          <w:lang w:eastAsia="ru-RU"/>
        </w:rPr>
      </w:pPr>
    </w:p>
    <w:p w:rsidR="00DD6D1E" w:rsidRPr="00DD6D1E" w:rsidRDefault="00DD6D1E" w:rsidP="00DD6D1E">
      <w:pPr>
        <w:spacing w:line="240" w:lineRule="auto"/>
        <w:ind w:firstLine="284"/>
        <w:jc w:val="both"/>
        <w:rPr>
          <w:rFonts w:ascii="Times New Roman" w:eastAsia="Times New Roman" w:hAnsi="Times New Roman" w:cs="Times New Roman"/>
          <w:sz w:val="28"/>
          <w:szCs w:val="28"/>
          <w:lang w:eastAsia="ru-RU"/>
        </w:rPr>
      </w:pPr>
    </w:p>
    <w:p w:rsidR="00DD6D1E" w:rsidRPr="00DD6D1E" w:rsidRDefault="00DD6D1E" w:rsidP="00DD6D1E">
      <w:pPr>
        <w:spacing w:line="240" w:lineRule="auto"/>
        <w:ind w:right="5385"/>
        <w:jc w:val="both"/>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 xml:space="preserve">Про  затвердження   </w:t>
      </w:r>
      <w:r w:rsidRPr="00DD6D1E">
        <w:rPr>
          <w:rFonts w:ascii="Times New Roman" w:eastAsia="Times New Roman" w:hAnsi="Times New Roman" w:cs="Times New Roman"/>
          <w:bCs/>
          <w:sz w:val="28"/>
          <w:szCs w:val="28"/>
          <w:lang w:eastAsia="ru-RU"/>
        </w:rPr>
        <w:t>Плану дій із впровадження у Звягельській міській те</w:t>
      </w:r>
      <w:r w:rsidR="007A608D">
        <w:rPr>
          <w:rFonts w:ascii="Times New Roman" w:eastAsia="Times New Roman" w:hAnsi="Times New Roman" w:cs="Times New Roman"/>
          <w:bCs/>
          <w:sz w:val="28"/>
          <w:szCs w:val="28"/>
          <w:lang w:eastAsia="ru-RU"/>
        </w:rPr>
        <w:t xml:space="preserve">риторіальній громаді спільно з  </w:t>
      </w:r>
      <w:r w:rsidRPr="00DD6D1E">
        <w:rPr>
          <w:rFonts w:ascii="Times New Roman" w:eastAsia="Times New Roman" w:hAnsi="Times New Roman" w:cs="Times New Roman"/>
          <w:bCs/>
          <w:sz w:val="28"/>
          <w:szCs w:val="28"/>
          <w:lang w:eastAsia="ru-RU"/>
        </w:rPr>
        <w:t>Оржицькою селищною територіальною громадою Ініціативи «Партнерство «Відкритий Уряд» у 2025-2026 роках</w:t>
      </w:r>
    </w:p>
    <w:p w:rsidR="00DD6D1E" w:rsidRPr="00DD6D1E" w:rsidRDefault="00DD6D1E" w:rsidP="00DD6D1E">
      <w:pPr>
        <w:spacing w:line="240" w:lineRule="auto"/>
        <w:jc w:val="both"/>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 xml:space="preserve">  </w:t>
      </w:r>
    </w:p>
    <w:p w:rsidR="00DD6D1E" w:rsidRPr="00DD6D1E" w:rsidRDefault="00DD6D1E" w:rsidP="00DD6D1E">
      <w:pPr>
        <w:spacing w:line="240" w:lineRule="auto"/>
        <w:ind w:firstLine="708"/>
        <w:jc w:val="both"/>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Керуючись статтею 25 Закону України «Про місцеве самоврядування в Україні», враховуючи участь Звягельської міської територіальної громади в ініціативі «Партнерство «Відкритий уряд», Меморандум про співпрацю та партнерство між Звягельською міською радою Житомирської області та Оржицькою селищною радою Полтавської області від 25 травня 2024 року,  з метою підвищення рівня відкритості місцевої влади, підсилення громадської участі у прийнятті рішень, міська рада</w:t>
      </w:r>
    </w:p>
    <w:p w:rsidR="00DD6D1E" w:rsidRPr="00DD6D1E" w:rsidRDefault="00DD6D1E" w:rsidP="00DD6D1E">
      <w:pPr>
        <w:spacing w:line="240" w:lineRule="auto"/>
        <w:jc w:val="both"/>
        <w:rPr>
          <w:rFonts w:ascii="Times New Roman" w:eastAsia="Times New Roman" w:hAnsi="Times New Roman" w:cs="Times New Roman"/>
          <w:sz w:val="28"/>
          <w:szCs w:val="28"/>
          <w:lang w:eastAsia="ru-RU"/>
        </w:rPr>
      </w:pPr>
    </w:p>
    <w:p w:rsidR="00DD6D1E" w:rsidRPr="00DD6D1E" w:rsidRDefault="00DD6D1E" w:rsidP="00DD6D1E">
      <w:pPr>
        <w:spacing w:line="240" w:lineRule="auto"/>
        <w:jc w:val="both"/>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ВИРІШИЛА:</w:t>
      </w:r>
    </w:p>
    <w:p w:rsidR="00DD6D1E" w:rsidRPr="00DD6D1E" w:rsidRDefault="00DD6D1E" w:rsidP="00DD6D1E">
      <w:pPr>
        <w:spacing w:line="240" w:lineRule="auto"/>
        <w:jc w:val="both"/>
        <w:rPr>
          <w:rFonts w:ascii="Times New Roman" w:eastAsia="Times New Roman" w:hAnsi="Times New Roman" w:cs="Times New Roman"/>
          <w:sz w:val="28"/>
          <w:szCs w:val="28"/>
          <w:lang w:eastAsia="ru-RU"/>
        </w:rPr>
      </w:pPr>
    </w:p>
    <w:p w:rsidR="00DD6D1E" w:rsidRPr="00DD6D1E" w:rsidRDefault="00DD6D1E" w:rsidP="00DD6D1E">
      <w:pPr>
        <w:spacing w:line="240" w:lineRule="auto"/>
        <w:ind w:firstLine="708"/>
        <w:jc w:val="both"/>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 xml:space="preserve">1. Затвердити План дій із впровадження у Звягельській міській територіальній громаді спільно з  Оржицькою селищною територіальною громадою Ініціативи «Партнерство «Відкритий Уряд» у 2025-2026 роках (додається). </w:t>
      </w:r>
    </w:p>
    <w:p w:rsidR="00DD6D1E" w:rsidRPr="00DD6D1E" w:rsidRDefault="00DD6D1E" w:rsidP="00DD6D1E">
      <w:pPr>
        <w:spacing w:line="240" w:lineRule="auto"/>
        <w:ind w:firstLine="708"/>
        <w:jc w:val="both"/>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 xml:space="preserve">2. Контроль за виконанням цього рішення покласти на постійну комісію міської ради з питань депутатської етики, дотримання законності та охорони прав і свобод громадян (Овдіюк В.І.), </w:t>
      </w:r>
      <w:r w:rsidRPr="00DD6D1E">
        <w:rPr>
          <w:rFonts w:ascii="Times New Roman" w:eastAsia="Times New Roman" w:hAnsi="Times New Roman" w:cs="Times New Roman"/>
          <w:bCs/>
          <w:sz w:val="28"/>
          <w:szCs w:val="28"/>
          <w:lang w:eastAsia="ru-RU"/>
        </w:rPr>
        <w:t>постійну комісію міської ради з питань соціальної політики, охорони здоров’я, освіти, культури та спорту</w:t>
      </w:r>
      <w:r w:rsidRPr="00DD6D1E">
        <w:rPr>
          <w:rFonts w:ascii="Times New Roman" w:eastAsia="Times New Roman" w:hAnsi="Times New Roman" w:cs="Times New Roman"/>
          <w:sz w:val="28"/>
          <w:szCs w:val="28"/>
          <w:lang w:eastAsia="ru-RU"/>
        </w:rPr>
        <w:t xml:space="preserve"> (Широкопояс О.Ю)</w:t>
      </w:r>
      <w:r w:rsidRPr="00DD6D1E">
        <w:rPr>
          <w:rFonts w:ascii="Times New Roman" w:eastAsia="Times New Roman" w:hAnsi="Times New Roman" w:cs="Times New Roman"/>
          <w:b/>
          <w:bCs/>
          <w:sz w:val="28"/>
          <w:szCs w:val="28"/>
          <w:lang w:eastAsia="ru-RU"/>
        </w:rPr>
        <w:t xml:space="preserve"> </w:t>
      </w:r>
      <w:r w:rsidRPr="00DD6D1E">
        <w:rPr>
          <w:rFonts w:ascii="Times New Roman" w:eastAsia="Times New Roman" w:hAnsi="Times New Roman" w:cs="Times New Roman"/>
          <w:bCs/>
          <w:sz w:val="28"/>
          <w:szCs w:val="28"/>
          <w:lang w:eastAsia="ru-RU"/>
        </w:rPr>
        <w:t>та</w:t>
      </w:r>
      <w:r w:rsidRPr="00DD6D1E">
        <w:rPr>
          <w:rFonts w:ascii="Times New Roman" w:eastAsia="Times New Roman" w:hAnsi="Times New Roman" w:cs="Times New Roman"/>
          <w:sz w:val="28"/>
          <w:szCs w:val="28"/>
          <w:lang w:eastAsia="ru-RU"/>
        </w:rPr>
        <w:t xml:space="preserve"> заступниць міського голови Борис Н.П. і Гудзь І.Л.</w:t>
      </w:r>
    </w:p>
    <w:p w:rsidR="00DD6D1E" w:rsidRPr="00DD6D1E" w:rsidRDefault="00DD6D1E" w:rsidP="00DD6D1E">
      <w:pPr>
        <w:spacing w:line="240" w:lineRule="auto"/>
        <w:ind w:firstLine="708"/>
        <w:jc w:val="both"/>
        <w:rPr>
          <w:rFonts w:ascii="Times New Roman" w:eastAsia="Times New Roman" w:hAnsi="Times New Roman" w:cs="Times New Roman"/>
          <w:sz w:val="28"/>
          <w:szCs w:val="28"/>
          <w:lang w:eastAsia="ru-RU"/>
        </w:rPr>
      </w:pPr>
    </w:p>
    <w:p w:rsidR="00DD6D1E" w:rsidRPr="00DD6D1E" w:rsidRDefault="00DD6D1E" w:rsidP="00DD6D1E">
      <w:pPr>
        <w:spacing w:line="240" w:lineRule="auto"/>
        <w:jc w:val="both"/>
        <w:rPr>
          <w:rFonts w:ascii="Times New Roman" w:eastAsia="Times New Roman" w:hAnsi="Times New Roman" w:cs="Times New Roman"/>
          <w:sz w:val="28"/>
          <w:szCs w:val="28"/>
          <w:lang w:eastAsia="ru-RU"/>
        </w:rPr>
      </w:pPr>
      <w:r w:rsidRPr="00DD6D1E">
        <w:rPr>
          <w:rFonts w:ascii="Times New Roman" w:eastAsia="Times New Roman" w:hAnsi="Times New Roman" w:cs="Times New Roman"/>
          <w:sz w:val="28"/>
          <w:szCs w:val="28"/>
          <w:lang w:eastAsia="ru-RU"/>
        </w:rPr>
        <w:t xml:space="preserve">Міський голова </w:t>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r>
      <w:r w:rsidRPr="00DD6D1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DD6D1E">
        <w:rPr>
          <w:rFonts w:ascii="Times New Roman" w:eastAsia="Times New Roman" w:hAnsi="Times New Roman" w:cs="Times New Roman"/>
          <w:sz w:val="28"/>
          <w:szCs w:val="28"/>
          <w:lang w:eastAsia="ru-RU"/>
        </w:rPr>
        <w:t>Микола БОРОВЕЦЬ</w:t>
      </w:r>
    </w:p>
    <w:p w:rsidR="00DD6D1E" w:rsidRPr="0028131D" w:rsidRDefault="00DD6D1E" w:rsidP="00DD6D1E">
      <w:pPr>
        <w:spacing w:line="240" w:lineRule="auto"/>
        <w:ind w:left="6237"/>
        <w:rPr>
          <w:rFonts w:ascii="Times New Roman" w:eastAsia="Times New Roman" w:hAnsi="Times New Roman" w:cs="Times New Roman"/>
          <w:sz w:val="28"/>
          <w:szCs w:val="28"/>
          <w:lang w:eastAsia="ru-RU"/>
        </w:rPr>
      </w:pPr>
      <w:r w:rsidRPr="0028131D">
        <w:rPr>
          <w:rFonts w:ascii="Times New Roman" w:eastAsia="Times New Roman" w:hAnsi="Times New Roman" w:cs="Times New Roman"/>
          <w:sz w:val="28"/>
          <w:szCs w:val="28"/>
          <w:lang w:eastAsia="ru-RU"/>
        </w:rPr>
        <w:lastRenderedPageBreak/>
        <w:t>Додаток</w:t>
      </w:r>
    </w:p>
    <w:p w:rsidR="00DD6D1E" w:rsidRPr="0028131D" w:rsidRDefault="00DD6D1E" w:rsidP="00DD6D1E">
      <w:pPr>
        <w:spacing w:line="240" w:lineRule="auto"/>
        <w:ind w:left="6237"/>
        <w:rPr>
          <w:rFonts w:ascii="Times New Roman" w:eastAsia="Times New Roman" w:hAnsi="Times New Roman" w:cs="Times New Roman"/>
          <w:sz w:val="28"/>
          <w:szCs w:val="28"/>
          <w:lang w:eastAsia="ru-RU"/>
        </w:rPr>
      </w:pPr>
      <w:r w:rsidRPr="0028131D">
        <w:rPr>
          <w:rFonts w:ascii="Times New Roman" w:eastAsia="Times New Roman" w:hAnsi="Times New Roman" w:cs="Times New Roman"/>
          <w:sz w:val="28"/>
          <w:szCs w:val="28"/>
          <w:lang w:eastAsia="ru-RU"/>
        </w:rPr>
        <w:t>до рішення міської ради</w:t>
      </w:r>
    </w:p>
    <w:p w:rsidR="00DD6D1E" w:rsidRDefault="00DD6D1E" w:rsidP="00DD6D1E">
      <w:pPr>
        <w:spacing w:line="240" w:lineRule="auto"/>
        <w:ind w:left="6237"/>
        <w:rPr>
          <w:rFonts w:ascii="Times New Roman" w:eastAsia="Times New Roman" w:hAnsi="Times New Roman" w:cs="Times New Roman"/>
          <w:sz w:val="28"/>
          <w:szCs w:val="28"/>
          <w:lang w:eastAsia="ru-RU"/>
        </w:rPr>
      </w:pPr>
      <w:r w:rsidRPr="0028131D">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 xml:space="preserve"> </w:t>
      </w:r>
      <w:r w:rsidR="007E70A2">
        <w:rPr>
          <w:rFonts w:ascii="Times New Roman" w:eastAsia="Times New Roman" w:hAnsi="Times New Roman" w:cs="Times New Roman"/>
          <w:sz w:val="28"/>
          <w:szCs w:val="28"/>
          <w:lang w:eastAsia="ru-RU"/>
        </w:rPr>
        <w:t>19.12.2024</w:t>
      </w:r>
      <w:bookmarkStart w:id="1" w:name="_GoBack"/>
      <w:bookmarkEnd w:id="1"/>
      <w:r>
        <w:rPr>
          <w:rFonts w:ascii="Times New Roman" w:eastAsia="Times New Roman" w:hAnsi="Times New Roman" w:cs="Times New Roman"/>
          <w:sz w:val="28"/>
          <w:szCs w:val="28"/>
          <w:lang w:eastAsia="ru-RU"/>
        </w:rPr>
        <w:t xml:space="preserve">   №</w:t>
      </w:r>
      <w:r w:rsidR="007E70A2">
        <w:rPr>
          <w:rFonts w:ascii="Times New Roman" w:eastAsia="Times New Roman" w:hAnsi="Times New Roman" w:cs="Times New Roman"/>
          <w:sz w:val="28"/>
          <w:szCs w:val="28"/>
          <w:lang w:eastAsia="ru-RU"/>
        </w:rPr>
        <w:t xml:space="preserve"> 1376</w:t>
      </w:r>
    </w:p>
    <w:p w:rsidR="00DD6D1E" w:rsidRDefault="00DD6D1E">
      <w:pPr>
        <w:shd w:val="clear" w:color="auto" w:fill="FFFFFF"/>
        <w:spacing w:after="120" w:line="240" w:lineRule="auto"/>
        <w:ind w:firstLine="990"/>
        <w:jc w:val="center"/>
        <w:rPr>
          <w:rFonts w:ascii="Times New Roman" w:eastAsia="Times New Roman" w:hAnsi="Times New Roman" w:cs="Times New Roman"/>
          <w:b/>
          <w:sz w:val="24"/>
          <w:szCs w:val="24"/>
        </w:rPr>
      </w:pPr>
    </w:p>
    <w:p w:rsidR="00D96425" w:rsidRDefault="006D17A7" w:rsidP="007A608D">
      <w:pPr>
        <w:shd w:val="clear" w:color="auto" w:fill="FFFFFF"/>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 дій із впровадження у Звягельській міській територіальній громаді спільно з  Оржицькою се</w:t>
      </w:r>
      <w:r w:rsidR="007A608D">
        <w:rPr>
          <w:rFonts w:ascii="Times New Roman" w:eastAsia="Times New Roman" w:hAnsi="Times New Roman" w:cs="Times New Roman"/>
          <w:b/>
          <w:sz w:val="24"/>
          <w:szCs w:val="24"/>
        </w:rPr>
        <w:t>лищною територіальною громадою</w:t>
      </w:r>
      <w:r>
        <w:rPr>
          <w:rFonts w:ascii="Times New Roman" w:eastAsia="Times New Roman" w:hAnsi="Times New Roman" w:cs="Times New Roman"/>
          <w:b/>
          <w:sz w:val="24"/>
          <w:szCs w:val="24"/>
        </w:rPr>
        <w:t xml:space="preserve"> Ініціативи «Партнерство </w:t>
      </w:r>
      <w:r w:rsidR="007A608D">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«Відкритий Уряд» у 2025-2026 роках</w:t>
      </w:r>
    </w:p>
    <w:p w:rsidR="00D96425" w:rsidRDefault="006D17A7">
      <w:pPr>
        <w:shd w:val="clear" w:color="auto" w:fill="FFFFFF"/>
        <w:spacing w:after="120" w:line="240" w:lineRule="auto"/>
        <w:ind w:firstLine="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2024 році Звягель та Оржиця у консорціумі увійшли до числа нових муніципалітетів-партнерів ініціативи - Open Government Partnership (далі - OGP Local, «Партнерство «Відкритий Уряд» - місцевий рівень»). Це партнерство об’єднує органи місцевого самоврядування з усього світу з метою впровадження принципів відкритого урядування, розширення можливостей громадян та боротьби з корупцією.</w:t>
      </w:r>
    </w:p>
    <w:p w:rsidR="00D96425" w:rsidRDefault="006D17A7">
      <w:pPr>
        <w:shd w:val="clear" w:color="auto" w:fill="FFFFFF"/>
        <w:spacing w:after="120" w:line="240" w:lineRule="auto"/>
        <w:ind w:firstLine="99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Між Звягельською міською та Оржицькою селищною радами укладено Меморандум про співробітництво задля спільного напрацювання та реалізації принципів Ініціативи. Обидві територіальні громади мають досвід залучення жителів до прийняття рішень і налаштовані поглиблювати свої напрацювання, обмінюватись досвідом. </w:t>
      </w:r>
    </w:p>
    <w:p w:rsidR="00D96425" w:rsidRDefault="006D17A7">
      <w:pPr>
        <w:shd w:val="clear" w:color="auto" w:fill="FFFFFF"/>
        <w:spacing w:before="12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липні 2024 року було затверджено Стратегію розвитку Звягельської громади на період 2024-2030 років, розроблену за участі представників влади, місцевих жителів, громадських організацій та бізнесу, спільно з експертами Офісу Ради Європи в Україні. Документ окреслює ключові завдання в усіх сферах життєдіяльності громади, серед яких створення умов для розвитку бізнесу, залучення молоді та забезпечення високої якості життя для всіх жителів. Створено Моніторинговий комітет з реалізації Стратегії.</w:t>
      </w:r>
    </w:p>
    <w:p w:rsidR="00D96425" w:rsidRDefault="006D17A7">
      <w:pPr>
        <w:shd w:val="clear" w:color="auto" w:fill="FFFFFF"/>
        <w:spacing w:before="12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Звягелі відбулася перша в Україні Громадська асамблея (далі - ГА), що залучила близько 60 жителів Звягельської громади. 45 основних та 12 додаткових учасників і учасниць ГА було відібрано випадково, але таким чином, щоб вони відображали соціально-демографічний зріз громади. Більшість із них раніше не були знайомі з інструментами громадської участі й ніколи не брали участь у подібних заходах.</w:t>
      </w:r>
    </w:p>
    <w:p w:rsidR="00D96425" w:rsidRDefault="006D17A7">
      <w:pPr>
        <w:shd w:val="clear" w:color="auto" w:fill="FFFFFF"/>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Асамблея на тему «Створення урбаністичних просторів як громадських локацій соціальної взаємодії та відновлення» була організована Звягельською міською радою за експертної, методологічної та фінансової підтримки проєкту Ради Європи «Зміцнення стійкості демократичних процесів через громадську участь під час війни та в післявоєнний період» (далі - проєкт Ради Європи).</w:t>
      </w:r>
    </w:p>
    <w:p w:rsidR="00D96425" w:rsidRDefault="006D17A7">
      <w:pPr>
        <w:shd w:val="clear" w:color="auto" w:fill="FFFFFF"/>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трьох сесій (вікендів) у жовтні-листопаді 2024 року члени та членкині ГА працювали у групах над рекомендаціями для місцевої влади щодо створення в громаді урбаністичних просторів. У цьому їм допомагали експерти та фасилітатори проєкту Ради Європи.</w:t>
      </w:r>
    </w:p>
    <w:p w:rsidR="00D96425" w:rsidRDefault="006D17A7">
      <w:pPr>
        <w:shd w:val="clear" w:color="auto" w:fill="FFFFFF"/>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результаті Асамблеї: напрацьовано бачення щодо того, якими мають бути урбаністичні простори в громаді, та план дій з адвокації ініціатив;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 закладено основу для співпраці якісно нового рівня між владою та громадою, </w:t>
      </w:r>
      <w:r>
        <w:rPr>
          <w:rFonts w:ascii="Times New Roman" w:eastAsia="Times New Roman" w:hAnsi="Times New Roman" w:cs="Times New Roman"/>
          <w:sz w:val="24"/>
          <w:szCs w:val="24"/>
        </w:rPr>
        <w:lastRenderedPageBreak/>
        <w:t>де місцева влада хоче почути кожного/ кожну, а мешканці та мешканки хочуть впливати на рішення в громаді.</w:t>
      </w:r>
    </w:p>
    <w:p w:rsidR="00D96425" w:rsidRDefault="006D17A7">
      <w:pPr>
        <w:shd w:val="clear" w:color="auto" w:fill="FFFFFF"/>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ГА: “Створення урбаністичних просторів як громадських локацій соціальної взаємодії та відновлення” була визначена на Форумі зацікавлених сторін в липні 2024 шляхом детального обговорення та відкритого голосування. У заході взяли участь активні громадяни, представники громадських організацій, бізнесу, студенти, волонтери, ветерани.</w:t>
      </w:r>
    </w:p>
    <w:p w:rsidR="00D96425" w:rsidRDefault="006D17A7">
      <w:pPr>
        <w:shd w:val="clear" w:color="auto" w:fill="FFFFFF"/>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Комунікація Оржицької селищної ради з жителями громади здійснюється на принципах етичності, доступності та інклюзивності. Щоб підвищити рівень довіри, забезпечується прозорість у діяльності органів місцевого самоврядування. В умовах воєнного стану доступ до інформації здійснюється через роз’яснювальну роботу з населенням під час очних публічних зустрічей та відеозвернень керівництва, у вигляді інформаційних повідомлень та публікацій на офіційному вебсайті селищної ради, офіційній сторінці у соціальній мережі Facebook, телеграм-каналах “Оржицька селищна рада” та “Запитай у мера”. На офіційному вебсайті селищної ради розміщено блок «Електронні петиції», додано функціонал для людей з вадами зору.</w:t>
      </w:r>
    </w:p>
    <w:p w:rsidR="00D96425" w:rsidRDefault="006D17A7">
      <w:pPr>
        <w:shd w:val="clear" w:color="auto" w:fill="FFFFFF"/>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останніх трьох років в Оржиці активно використовується такий дієвий інструмент залучення громадян як консультації з громадськістю, який детально регламентований. Вже проведено громадські обговорення кандидатур трьох старост, перейменування назв 22 вулиць і провулків, оптимізації 4 закладів загальної середньої освіти. </w:t>
      </w:r>
    </w:p>
    <w:p w:rsidR="00D96425" w:rsidRDefault="006D17A7">
      <w:pPr>
        <w:shd w:val="clear" w:color="auto" w:fill="FFFFFF"/>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Також Оржицька селищна рада активно залучала громадян до участі у стратегічній сесії з обговорення перспектив поліпшення життя в громаді при розробці Стратегії розвитку Оржицької громади до 2027 року та Комплексного плану просторового розвитку території громади.</w:t>
      </w:r>
    </w:p>
    <w:p w:rsidR="00D96425" w:rsidRDefault="006D17A7">
      <w:pPr>
        <w:shd w:val="clear" w:color="auto" w:fill="FFFFFF"/>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Налагоджено партнерські відносини Оржицької селищної ради та громадських організацій. Взаємодія відбувається через залучення активної громадськості до роботи консультативно-дорадчих органів і через систематичне інформування про можливість участі у різних проєктах, консультативній та практичній допомозі у розробці проєктних пропозицій.  Вже є багато історій спільних перемог:</w:t>
      </w:r>
    </w:p>
    <w:p w:rsidR="00D96425" w:rsidRDefault="006D17A7">
      <w:pPr>
        <w:numPr>
          <w:ilvl w:val="0"/>
          <w:numId w:val="1"/>
        </w:num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реалізовано 5 проєктів в конкурсі «Екологічні ініціативи Полтавської області»;</w:t>
      </w:r>
    </w:p>
    <w:p w:rsidR="00D96425" w:rsidRDefault="006D17A7">
      <w:pPr>
        <w:numPr>
          <w:ilvl w:val="0"/>
          <w:numId w:val="1"/>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придбано сільськогосподарську техніку для комунального підприємства у рамках грантової програми «Курс на незалежність» від агропромхолдингу Астарта за підтримки Уряду Німеччини; </w:t>
      </w:r>
    </w:p>
    <w:p w:rsidR="00D96425" w:rsidRDefault="006D17A7">
      <w:pPr>
        <w:numPr>
          <w:ilvl w:val="0"/>
          <w:numId w:val="1"/>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хаб соціального згуртування «Крила надії Оржиччини» під час участі в проєкті «Шлях стійкості» за підтримки МОМ;</w:t>
      </w:r>
    </w:p>
    <w:p w:rsidR="00D96425" w:rsidRDefault="006D17A7">
      <w:pPr>
        <w:numPr>
          <w:ilvl w:val="0"/>
          <w:numId w:val="1"/>
        </w:num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придбано меблі для шкільного укриття завдяки перемозі у проєкті «Підтримка відновлення громад на сході України» швейцарської організація з впровадження ініціатив сталого розвитку HELVETAS.</w:t>
      </w:r>
    </w:p>
    <w:p w:rsidR="00D96425" w:rsidRDefault="006D17A7">
      <w:pPr>
        <w:shd w:val="clear" w:color="auto" w:fill="FFFFFF"/>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Наразі Оржицька громада реалізує участь в експериментальному проєкті Мінсоцполітики Програма життєстійкості з надання психологічної допомоги військовослужбовцями, ветеранами і їхніми родинами, підтримки ВПО та інших незахищених верств населення, сприяння волонтерській діяльності. </w:t>
      </w:r>
    </w:p>
    <w:p w:rsidR="00D96425" w:rsidRDefault="006D17A7">
      <w:pPr>
        <w:shd w:val="clear" w:color="auto" w:fill="FFFFFF"/>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Короткий опис ходу напрацювання Плану дій</w:t>
      </w:r>
      <w:r>
        <w:rPr>
          <w:rFonts w:ascii="Times New Roman" w:eastAsia="Times New Roman" w:hAnsi="Times New Roman" w:cs="Times New Roman"/>
          <w:sz w:val="24"/>
          <w:szCs w:val="24"/>
        </w:rPr>
        <w:t xml:space="preserve"> </w:t>
      </w:r>
    </w:p>
    <w:p w:rsidR="00D96425" w:rsidRDefault="006D17A7" w:rsidP="003C2D7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Розробка Плану дій у консорціумі - виклик і цікава можливість. Для напрацювання було використано різні підходи і формати. Так, відбувся цілий ряд інформаційних та ознайомчих зустрічей, в тому числі і з представниками Києва, який також став членом OGP Local, а також обмін досвідом з представниками Вінниці, Тернополя, Хмельницького, які з 2021 року є членами ініціативи. Представники Звягеля та Оржиці брали участь у розширених засіданнях Координаційної ради з питань реалізації в Україні Ініціативи "Партнерство "Відкритий Уряд" (тимчасовим консультативно-дорадчим органом Кабінету Міністрів України).</w:t>
      </w:r>
    </w:p>
    <w:p w:rsidR="00D96425" w:rsidRDefault="006D17A7" w:rsidP="003C2D7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ініціативи представників громадськості Звягельська міська та Оржицька селищна ради розпорядженнями голови затвердили робочі групи з розробки Плану дій. До їх складу увійшли представники ветеранських спільнот, громадських організацій, депутатів місцевих рад, шкільного самоврядування, молоді, посадові особи органів місцевого самоврядування та залучені експерти.</w:t>
      </w:r>
    </w:p>
    <w:p w:rsidR="00D96425" w:rsidRDefault="006D17A7" w:rsidP="003C2D7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 формування завдань для Плану дій відбувався із залученням різних цільових аудиторій та у різних форматах, серед яких:</w:t>
      </w:r>
    </w:p>
    <w:p w:rsidR="00D96425" w:rsidRDefault="006D17A7" w:rsidP="003C2D78">
      <w:pPr>
        <w:pBdr>
          <w:top w:val="nil"/>
          <w:left w:val="nil"/>
          <w:bottom w:val="nil"/>
          <w:right w:val="nil"/>
          <w:between w:val="nil"/>
        </w:pBd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опитування активних жителів обох Звягельської міської та Оржицької селищної громад;</w:t>
      </w:r>
    </w:p>
    <w:p w:rsidR="00D96425" w:rsidRDefault="006D17A7" w:rsidP="003C2D78">
      <w:pPr>
        <w:pBdr>
          <w:top w:val="nil"/>
          <w:left w:val="nil"/>
          <w:bottom w:val="nil"/>
          <w:right w:val="nil"/>
          <w:between w:val="nil"/>
        </w:pBd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стратегічна сесія з напрацювання пріоритетних напрямків майбутнього Плану дій із урахуванням важливих цінностей демократичного суспільства та ефективного врядування із долученням місцевих активістів, представників громадських організацій, в тому числі ветеранів та молоді, посадових осіб місцевого самоврядування Звягельської міської та Оржицької селищної громад;</w:t>
      </w:r>
    </w:p>
    <w:p w:rsidR="00D96425" w:rsidRDefault="006D17A7" w:rsidP="003C2D78">
      <w:pPr>
        <w:pBdr>
          <w:top w:val="nil"/>
          <w:left w:val="nil"/>
          <w:bottom w:val="nil"/>
          <w:right w:val="nil"/>
          <w:between w:val="nil"/>
        </w:pBd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круглий стіл “Обговорення амбітних цілей Плану дій”, в якому взяли участь представники Звягельської міської ради, ветеранських організацій, громадськості, молодіжної та шкільної спільноти ;</w:t>
      </w:r>
    </w:p>
    <w:p w:rsidR="00D96425" w:rsidRDefault="006D17A7" w:rsidP="003C2D78">
      <w:pPr>
        <w:pBdr>
          <w:top w:val="nil"/>
          <w:left w:val="nil"/>
          <w:bottom w:val="nil"/>
          <w:right w:val="nil"/>
          <w:between w:val="nil"/>
        </w:pBd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тренінг, присвячений процесу спільнотворення та опануванню навичок самостійного проведення консультацій щодо проєкту Плану дій із заінтересованими сторонами Звягельської міської та Оржицької селищної громад.</w:t>
      </w:r>
    </w:p>
    <w:p w:rsidR="00D96425" w:rsidRDefault="006D17A7" w:rsidP="003C2D7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Партнерами у проведенні зазначених заходів стали експерти за підтримки Програми Конгресу місцевих і регіональних влад Ради Європи «Посилення багаторівневого врядування, демократії та прав людини на місцевому рівні в Україні”, Асоціації міст України та Громадська організація “Форум розвитку громадянського суспільства” .</w:t>
      </w:r>
    </w:p>
    <w:p w:rsidR="00D96425" w:rsidRDefault="006D17A7" w:rsidP="003C2D7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результаті основні акценти зробили на розвитку ветеранської політики (створенні ветеранського простору, психологічній підтримці родин ветеранів, професійному навчанні та перекваліфікації ветеранів), розширенні можливостей залучення молоді у життя громади (розвитку Шкільного громадського бюджету та Молодіжної ради, стажуванні молоді в органах місцевої влади), реалізації Шкільного громадського бюджету. Усі рішення розроблятимуться із урахуванням інклюзивності. А також було напрацьовано механізм Координаційної ради для реалізації Плану.</w:t>
      </w:r>
    </w:p>
    <w:p w:rsidR="00D96425" w:rsidRDefault="006D17A7" w:rsidP="003C2D78">
      <w:pPr>
        <w:shd w:val="clear" w:color="auto" w:fill="FFFFFF"/>
        <w:spacing w:line="240" w:lineRule="auto"/>
        <w:ind w:firstLine="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дій із впровадження Ініціативи «Партнерство «Відкритий Уряд» (далі – План дій) передбачає конкретні заходи, спрямовані на:</w:t>
      </w:r>
    </w:p>
    <w:p w:rsidR="00D96425" w:rsidRDefault="006D17A7">
      <w:pPr>
        <w:numPr>
          <w:ilvl w:val="0"/>
          <w:numId w:val="2"/>
        </w:numPr>
        <w:shd w:val="clear" w:color="auto" w:fill="FFFFFF"/>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зобов’язань України в рамках міжнародної ініціативи OGP;</w:t>
      </w:r>
    </w:p>
    <w:p w:rsidR="00D96425" w:rsidRDefault="006D17A7">
      <w:pPr>
        <w:numPr>
          <w:ilvl w:val="0"/>
          <w:numId w:val="2"/>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рівня прозорості, відкритості та підзвітності органів місцевого самоврядування;</w:t>
      </w:r>
    </w:p>
    <w:p w:rsidR="00D96425" w:rsidRDefault="006D17A7">
      <w:pPr>
        <w:numPr>
          <w:ilvl w:val="0"/>
          <w:numId w:val="2"/>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посилення співпраці з громадськістю;</w:t>
      </w:r>
    </w:p>
    <w:p w:rsidR="00D96425" w:rsidRDefault="006D17A7">
      <w:pPr>
        <w:numPr>
          <w:ilvl w:val="0"/>
          <w:numId w:val="2"/>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інноваційних технологій в управління територіальними громадами;</w:t>
      </w:r>
    </w:p>
    <w:p w:rsidR="00D96425" w:rsidRDefault="006D17A7">
      <w:pPr>
        <w:numPr>
          <w:ilvl w:val="0"/>
          <w:numId w:val="2"/>
        </w:num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обмін кращими практиками.</w:t>
      </w:r>
    </w:p>
    <w:p w:rsidR="00D96425" w:rsidRDefault="006D17A7">
      <w:pPr>
        <w:shd w:val="clear" w:color="auto" w:fill="FFFFFF"/>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Плану дій сприятиме:</w:t>
      </w:r>
    </w:p>
    <w:p w:rsidR="00D96425" w:rsidRDefault="006D17A7">
      <w:pPr>
        <w:numPr>
          <w:ilvl w:val="0"/>
          <w:numId w:val="3"/>
        </w:numPr>
        <w:shd w:val="clear" w:color="auto" w:fill="FFFFFF"/>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розширенню можливостей громадян брати участь у прийнятті рішень;</w:t>
      </w:r>
    </w:p>
    <w:p w:rsidR="00D96425" w:rsidRDefault="006D17A7">
      <w:pPr>
        <w:numPr>
          <w:ilvl w:val="0"/>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посиленню довіри жителів до органів місцевого самоврядування;</w:t>
      </w:r>
    </w:p>
    <w:p w:rsidR="00D96425" w:rsidRDefault="006D17A7">
      <w:pPr>
        <w:numPr>
          <w:ilvl w:val="0"/>
          <w:numId w:val="3"/>
        </w:numPr>
        <w:shd w:val="clear" w:color="auto" w:fill="FFFFFF"/>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створенню ефективної системи управління територіальними громадами.</w:t>
      </w:r>
    </w:p>
    <w:p w:rsidR="00D96425" w:rsidRDefault="006D17A7">
      <w:pPr>
        <w:shd w:val="clear" w:color="auto" w:fill="FFFFFF"/>
        <w:spacing w:before="240" w:after="240" w:line="240" w:lineRule="auto"/>
        <w:ind w:firstLine="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Долучення до ініціативи OGP Local є важливим кроком для Звягельської міської та Оржицької селищної рад на шляху до створення прозорого та підзвітного місцевого самоврядування.</w:t>
      </w:r>
    </w:p>
    <w:p w:rsidR="00D96425" w:rsidRDefault="006D17A7">
      <w:pPr>
        <w:shd w:val="clear" w:color="auto" w:fill="FFFFFF"/>
        <w:spacing w:after="120" w:line="240" w:lineRule="auto"/>
        <w:ind w:firstLine="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дій із впровадження у Звягельській міській та Оржицькій селищній територіальних громадах Ініціативи «Партнерство «Відкритий Уряд» у 2025-2026 роках включає зобов’язання, які підсилять громадську участь у прийнятті рішень, що зміцнить довіру та взаємодію між громадськістю та місцевою владою та створить подальшу платформу для розвитку відкритого врядування.</w:t>
      </w:r>
    </w:p>
    <w:p w:rsidR="00D96425" w:rsidRDefault="00D96425">
      <w:pPr>
        <w:shd w:val="clear" w:color="auto" w:fill="FFFFFF"/>
        <w:spacing w:after="120" w:line="240" w:lineRule="auto"/>
        <w:ind w:firstLine="990"/>
        <w:jc w:val="both"/>
        <w:rPr>
          <w:rFonts w:ascii="Times New Roman" w:eastAsia="Times New Roman" w:hAnsi="Times New Roman" w:cs="Times New Roman"/>
          <w:sz w:val="24"/>
          <w:szCs w:val="24"/>
        </w:rPr>
      </w:pPr>
    </w:p>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Зобов’язання для реалізації Плану дій  Ініціативи «Партнерство «Відкритий Уряд»</w:t>
      </w:r>
      <w:r>
        <w:rPr>
          <w:rFonts w:ascii="Times New Roman" w:eastAsia="Times New Roman" w:hAnsi="Times New Roman" w:cs="Times New Roman"/>
          <w:b/>
          <w:sz w:val="24"/>
          <w:szCs w:val="24"/>
        </w:rPr>
        <w:br/>
        <w:t>у Звягельській міській та Оржицькій селищній територіальних громадах:</w:t>
      </w:r>
    </w:p>
    <w:p w:rsidR="00D96425" w:rsidRDefault="00D96425">
      <w:pPr>
        <w:spacing w:after="120" w:line="240" w:lineRule="auto"/>
        <w:jc w:val="center"/>
        <w:rPr>
          <w:rFonts w:ascii="Times New Roman" w:eastAsia="Times New Roman" w:hAnsi="Times New Roman" w:cs="Times New Roman"/>
          <w:b/>
          <w:sz w:val="24"/>
          <w:szCs w:val="24"/>
        </w:rPr>
      </w:pPr>
    </w:p>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Зобов’язання 1. Молодіжний розвиток</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Мета напрямку: </w:t>
      </w:r>
      <w:r>
        <w:rPr>
          <w:rFonts w:ascii="Times New Roman" w:eastAsia="Times New Roman" w:hAnsi="Times New Roman" w:cs="Times New Roman"/>
          <w:sz w:val="24"/>
          <w:szCs w:val="24"/>
        </w:rPr>
        <w:t>сприяти реалізації права молоді на участь у формуванні та реалізації молодіжної політики на місцевому рівні,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створити сприятливе середовище та механізми для участі молоді в процесах прийняття рішень, забезпечити їхню активну участь у розвитку територіальних громад, а також залучити молодь до розробки та реалізації політик, що безпосередньо стосуються їхнього життя, підтримати ініціативну молодь. </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Термін виконання:</w:t>
      </w:r>
      <w:r>
        <w:rPr>
          <w:rFonts w:ascii="Times New Roman" w:eastAsia="Times New Roman" w:hAnsi="Times New Roman" w:cs="Times New Roman"/>
          <w:sz w:val="24"/>
          <w:szCs w:val="24"/>
        </w:rPr>
        <w:t xml:space="preserve"> </w:t>
      </w:r>
      <w:r w:rsidR="007A608D">
        <w:rPr>
          <w:rFonts w:ascii="Times New Roman" w:eastAsia="Times New Roman" w:hAnsi="Times New Roman" w:cs="Times New Roman"/>
          <w:sz w:val="24"/>
          <w:szCs w:val="24"/>
        </w:rPr>
        <w:t>протягом 2025-</w:t>
      </w:r>
      <w:r>
        <w:rPr>
          <w:rFonts w:ascii="Times New Roman" w:eastAsia="Times New Roman" w:hAnsi="Times New Roman" w:cs="Times New Roman"/>
          <w:sz w:val="24"/>
          <w:szCs w:val="24"/>
        </w:rPr>
        <w:t>2026 рок</w:t>
      </w:r>
      <w:r w:rsidR="007A608D">
        <w:rPr>
          <w:rFonts w:ascii="Times New Roman" w:eastAsia="Times New Roman" w:hAnsi="Times New Roman" w:cs="Times New Roman"/>
          <w:sz w:val="24"/>
          <w:szCs w:val="24"/>
        </w:rPr>
        <w:t>ів</w:t>
      </w:r>
      <w:r>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Вплив результатів на стратегічний розвиток громади:</w:t>
      </w:r>
      <w:r>
        <w:rPr>
          <w:rFonts w:ascii="Times New Roman" w:eastAsia="Times New Roman" w:hAnsi="Times New Roman" w:cs="Times New Roman"/>
          <w:sz w:val="24"/>
          <w:szCs w:val="24"/>
        </w:rPr>
        <w:t xml:space="preserve"> виконання цього зобов’язання сприятиме виконанню завдання №1.5.1. Забезпечення умов для проведення дозвілля молоді, розвитку молодіжного руху, бажання залишатися та реалізовуватися в громаді, та досягненню цілі № 1.5. Підтримка молодіжних та громадських ініціатив і спільнот, що визначені в «Стратегія розвитку Звягельської міської територіальної громади на період на 2024-2030 роки», а також завдання № 3.3.2. Підтримка громадської участі та ініціатив місцевого розвитку та досягненню цілі № 3.3. Посилити участь громадян в прийнятті управлінських рішень та розвитку громади, що визначені в «Стратегії розвитку Оржицької селищної територіальної громади на період до 2027 року».</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Короткий опис напрямку: </w:t>
      </w:r>
      <w:r>
        <w:rPr>
          <w:rFonts w:ascii="Times New Roman" w:eastAsia="Times New Roman" w:hAnsi="Times New Roman" w:cs="Times New Roman"/>
          <w:sz w:val="24"/>
          <w:szCs w:val="24"/>
        </w:rPr>
        <w:t>цей напрямок спрямований на посилення ролі молоді у прийнятті рішень в громаді, розширення можливостей для їхнього саморозвитку та реалізації потенціалу, підтримки ініціативної та талановитої молоді.</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Головний виконавець:</w:t>
      </w:r>
      <w:r>
        <w:rPr>
          <w:rFonts w:ascii="Times New Roman" w:eastAsia="Times New Roman" w:hAnsi="Times New Roman" w:cs="Times New Roman"/>
          <w:sz w:val="24"/>
          <w:szCs w:val="24"/>
        </w:rPr>
        <w:t xml:space="preserve">  Звягельська міська та Оржицька селищна ради</w:t>
      </w:r>
    </w:p>
    <w:tbl>
      <w:tblPr>
        <w:tblStyle w:val="af3"/>
        <w:tblW w:w="1003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30"/>
        <w:gridCol w:w="1995"/>
        <w:gridCol w:w="1560"/>
        <w:gridCol w:w="2235"/>
        <w:gridCol w:w="2415"/>
      </w:tblGrid>
      <w:tr w:rsidR="00D96425">
        <w:trPr>
          <w:trHeight w:val="580"/>
          <w:tblHeader/>
        </w:trPr>
        <w:tc>
          <w:tcPr>
            <w:tcW w:w="1830"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Захід</w:t>
            </w:r>
          </w:p>
        </w:tc>
        <w:tc>
          <w:tcPr>
            <w:tcW w:w="199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w:t>
            </w:r>
            <w:r>
              <w:rPr>
                <w:rFonts w:ascii="Times New Roman" w:eastAsia="Times New Roman" w:hAnsi="Times New Roman" w:cs="Times New Roman"/>
                <w:b/>
                <w:sz w:val="24"/>
                <w:szCs w:val="24"/>
              </w:rPr>
              <w:br/>
              <w:t>за виконання</w:t>
            </w:r>
          </w:p>
        </w:tc>
        <w:tc>
          <w:tcPr>
            <w:tcW w:w="1560"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w:t>
            </w:r>
          </w:p>
        </w:tc>
        <w:tc>
          <w:tcPr>
            <w:tcW w:w="223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Партнери</w:t>
            </w:r>
          </w:p>
        </w:tc>
        <w:tc>
          <w:tcPr>
            <w:tcW w:w="241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Індикатор виконання</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молодіжної ради при Оржицькій селищній раді</w:t>
            </w:r>
          </w:p>
        </w:tc>
        <w:tc>
          <w:tcPr>
            <w:tcW w:w="19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56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 - травень 2025 року</w:t>
            </w:r>
          </w:p>
        </w:tc>
        <w:tc>
          <w:tcPr>
            <w:tcW w:w="223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та молодіжна ради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“Наша Оржиця”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241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 Положення про молодіжну раду при Оржицькій селищній раді, що містить індикативні показники результативності її діяльності</w:t>
            </w:r>
          </w:p>
          <w:p w:rsidR="00D96425" w:rsidRPr="003C2D78" w:rsidRDefault="006D17A7" w:rsidP="003C2D7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Молодь залучається на постійній основі до процесу розробки рішень, зокрема через використання молодіжною радою цифрових інструментів залучення</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Трансформація механізму діяльності молодіжної ради при Звягельській міській раді</w:t>
            </w:r>
          </w:p>
        </w:tc>
        <w:tc>
          <w:tcPr>
            <w:tcW w:w="19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рада</w:t>
            </w:r>
          </w:p>
        </w:tc>
        <w:tc>
          <w:tcPr>
            <w:tcW w:w="1560" w:type="dxa"/>
            <w:tcMar>
              <w:top w:w="100" w:type="dxa"/>
              <w:left w:w="100" w:type="dxa"/>
              <w:bottom w:w="100" w:type="dxa"/>
              <w:right w:w="100" w:type="dxa"/>
            </w:tcMar>
          </w:tcPr>
          <w:p w:rsidR="00D96425" w:rsidRDefault="00615AB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D17A7">
              <w:rPr>
                <w:rFonts w:ascii="Times New Roman" w:eastAsia="Times New Roman" w:hAnsi="Times New Roman" w:cs="Times New Roman"/>
                <w:sz w:val="24"/>
                <w:szCs w:val="24"/>
              </w:rPr>
              <w:t>ротягом 2025 року</w:t>
            </w:r>
          </w:p>
        </w:tc>
        <w:tc>
          <w:tcPr>
            <w:tcW w:w="223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молодіжна рада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молодіжні громадські організації  Звягеля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p w:rsidR="00D96425" w:rsidRDefault="00D96425">
            <w:pPr>
              <w:spacing w:after="120" w:line="240" w:lineRule="auto"/>
              <w:jc w:val="both"/>
              <w:rPr>
                <w:rFonts w:ascii="Times New Roman" w:eastAsia="Times New Roman" w:hAnsi="Times New Roman" w:cs="Times New Roman"/>
                <w:color w:val="0070C0"/>
                <w:sz w:val="24"/>
                <w:szCs w:val="24"/>
              </w:rPr>
            </w:pPr>
          </w:p>
        </w:tc>
        <w:tc>
          <w:tcPr>
            <w:tcW w:w="241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Затверджене оновлене Положення про молодіжну раду Звягельської міської ради містить індикативні показники результативності її діяльності</w:t>
            </w:r>
          </w:p>
          <w:p w:rsidR="00D96425" w:rsidRDefault="006D17A7" w:rsidP="003C2D78">
            <w:pPr>
              <w:spacing w:after="12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Молодь залучається на постійній основі до процесу розробки рішень, зокрема через використання молодіжною радою цифрових інструментів залучення</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політик щодо залучення </w:t>
            </w:r>
            <w:r>
              <w:rPr>
                <w:rFonts w:ascii="Times New Roman" w:eastAsia="Times New Roman" w:hAnsi="Times New Roman" w:cs="Times New Roman"/>
                <w:sz w:val="24"/>
                <w:szCs w:val="24"/>
              </w:rPr>
              <w:lastRenderedPageBreak/>
              <w:t>талановитої та креативної молоді, її відзначення та заохочення</w:t>
            </w:r>
          </w:p>
        </w:tc>
        <w:tc>
          <w:tcPr>
            <w:tcW w:w="19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Оржицька селищна рада</w:t>
            </w:r>
          </w:p>
        </w:tc>
        <w:tc>
          <w:tcPr>
            <w:tcW w:w="156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2025 року</w:t>
            </w:r>
          </w:p>
        </w:tc>
        <w:tc>
          <w:tcPr>
            <w:tcW w:w="223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молодіжна рада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 “Наша Оржиця” (за згодою)</w:t>
            </w:r>
          </w:p>
          <w:p w:rsidR="00D96425" w:rsidRDefault="00D96425">
            <w:pPr>
              <w:spacing w:after="120" w:line="240" w:lineRule="auto"/>
              <w:jc w:val="both"/>
              <w:rPr>
                <w:rFonts w:ascii="Times New Roman" w:eastAsia="Times New Roman" w:hAnsi="Times New Roman" w:cs="Times New Roman"/>
                <w:sz w:val="24"/>
                <w:szCs w:val="24"/>
              </w:rPr>
            </w:pPr>
          </w:p>
        </w:tc>
        <w:tc>
          <w:tcPr>
            <w:tcW w:w="2415" w:type="dxa"/>
            <w:tcMar>
              <w:top w:w="100" w:type="dxa"/>
              <w:left w:w="100" w:type="dxa"/>
              <w:bottom w:w="100" w:type="dxa"/>
              <w:right w:w="100" w:type="dxa"/>
            </w:tcMar>
          </w:tcPr>
          <w:p w:rsidR="007A608D" w:rsidRPr="007A608D" w:rsidRDefault="007A608D" w:rsidP="007A608D">
            <w:pPr>
              <w:spacing w:after="120" w:line="240" w:lineRule="auto"/>
              <w:jc w:val="both"/>
              <w:rPr>
                <w:rFonts w:ascii="Times New Roman" w:eastAsia="Times New Roman" w:hAnsi="Times New Roman" w:cs="Times New Roman"/>
                <w:sz w:val="24"/>
                <w:szCs w:val="24"/>
              </w:rPr>
            </w:pPr>
            <w:r w:rsidRPr="007A608D">
              <w:rPr>
                <w:rFonts w:ascii="Times New Roman" w:eastAsia="Times New Roman" w:hAnsi="Times New Roman" w:cs="Times New Roman"/>
                <w:sz w:val="24"/>
                <w:szCs w:val="24"/>
              </w:rPr>
              <w:lastRenderedPageBreak/>
              <w:t xml:space="preserve">Розроблено Положення про щорічну грошову </w:t>
            </w:r>
            <w:r w:rsidRPr="007A608D">
              <w:rPr>
                <w:rFonts w:ascii="Times New Roman" w:eastAsia="Times New Roman" w:hAnsi="Times New Roman" w:cs="Times New Roman"/>
                <w:sz w:val="24"/>
                <w:szCs w:val="24"/>
              </w:rPr>
              <w:lastRenderedPageBreak/>
              <w:t xml:space="preserve">винагороду обдарованим учням та вихованцям закладів освіти за досягнення особливих успіхів у міжнародних, Всеукраїнських та обласних конкурсах, оглядах, турнірах, змаганнях </w:t>
            </w:r>
          </w:p>
          <w:p w:rsidR="00D96425" w:rsidRDefault="007A608D" w:rsidP="007A608D">
            <w:pPr>
              <w:spacing w:after="120" w:line="240" w:lineRule="auto"/>
              <w:jc w:val="both"/>
              <w:rPr>
                <w:rFonts w:ascii="Times New Roman" w:eastAsia="Times New Roman" w:hAnsi="Times New Roman" w:cs="Times New Roman"/>
                <w:sz w:val="24"/>
                <w:szCs w:val="24"/>
              </w:rPr>
            </w:pPr>
            <w:r w:rsidRPr="007A608D">
              <w:rPr>
                <w:rFonts w:ascii="Times New Roman" w:eastAsia="Times New Roman" w:hAnsi="Times New Roman" w:cs="Times New Roman"/>
                <w:sz w:val="24"/>
                <w:szCs w:val="24"/>
              </w:rPr>
              <w:t>Рівень залучення та участі молоді до процесів прийняття рішень, що їх стосуються збільшується</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Проведення молодіжного фестивалю</w:t>
            </w:r>
          </w:p>
        </w:tc>
        <w:tc>
          <w:tcPr>
            <w:tcW w:w="19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560" w:type="dxa"/>
            <w:tcMar>
              <w:top w:w="100" w:type="dxa"/>
              <w:left w:w="100" w:type="dxa"/>
              <w:bottom w:w="100" w:type="dxa"/>
              <w:right w:w="100" w:type="dxa"/>
            </w:tcMar>
          </w:tcPr>
          <w:p w:rsidR="00D96425" w:rsidRDefault="004341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D17A7">
              <w:rPr>
                <w:rFonts w:ascii="Times New Roman" w:eastAsia="Times New Roman" w:hAnsi="Times New Roman" w:cs="Times New Roman"/>
                <w:sz w:val="24"/>
                <w:szCs w:val="24"/>
              </w:rPr>
              <w:t>ротягом 2025 року</w:t>
            </w:r>
          </w:p>
        </w:tc>
        <w:tc>
          <w:tcPr>
            <w:tcW w:w="223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та молодіжна ради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“Наша Оржиця”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2415" w:type="dxa"/>
            <w:tcMar>
              <w:top w:w="100" w:type="dxa"/>
              <w:left w:w="100" w:type="dxa"/>
              <w:bottom w:w="100" w:type="dxa"/>
              <w:right w:w="100" w:type="dxa"/>
            </w:tcMar>
          </w:tcPr>
          <w:p w:rsidR="007A608D" w:rsidRPr="007A608D" w:rsidRDefault="007A608D" w:rsidP="007A608D">
            <w:pPr>
              <w:spacing w:after="120" w:line="240" w:lineRule="auto"/>
              <w:jc w:val="both"/>
              <w:rPr>
                <w:rFonts w:ascii="Times New Roman" w:eastAsia="Times New Roman" w:hAnsi="Times New Roman" w:cs="Times New Roman"/>
                <w:sz w:val="24"/>
                <w:szCs w:val="24"/>
              </w:rPr>
            </w:pPr>
            <w:r w:rsidRPr="007A608D">
              <w:rPr>
                <w:rFonts w:ascii="Times New Roman" w:eastAsia="Times New Roman" w:hAnsi="Times New Roman" w:cs="Times New Roman"/>
                <w:sz w:val="24"/>
                <w:szCs w:val="24"/>
              </w:rPr>
              <w:t>Проведено молодіжний фестиваль</w:t>
            </w:r>
          </w:p>
          <w:p w:rsidR="00D96425" w:rsidRDefault="007A608D" w:rsidP="007A608D">
            <w:pPr>
              <w:spacing w:after="120" w:line="240" w:lineRule="auto"/>
              <w:jc w:val="both"/>
              <w:rPr>
                <w:rFonts w:ascii="Times New Roman" w:eastAsia="Times New Roman" w:hAnsi="Times New Roman" w:cs="Times New Roman"/>
                <w:sz w:val="24"/>
                <w:szCs w:val="24"/>
              </w:rPr>
            </w:pPr>
            <w:r w:rsidRPr="007A608D">
              <w:rPr>
                <w:rFonts w:ascii="Times New Roman" w:eastAsia="Times New Roman" w:hAnsi="Times New Roman" w:cs="Times New Roman"/>
                <w:sz w:val="24"/>
                <w:szCs w:val="24"/>
              </w:rPr>
              <w:t>Молодь та школярі поінформовані щодо кращих практик молодіжного та шкільного врядування, кількість членів молодіжних організації збільшується</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круглого столу щодо обміну досвідом роботи молодіжних рад при органах місцевого самоврядування</w:t>
            </w:r>
          </w:p>
        </w:tc>
        <w:tc>
          <w:tcPr>
            <w:tcW w:w="19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рада</w:t>
            </w:r>
          </w:p>
        </w:tc>
        <w:tc>
          <w:tcPr>
            <w:tcW w:w="1560" w:type="dxa"/>
            <w:tcMar>
              <w:top w:w="100" w:type="dxa"/>
              <w:left w:w="100" w:type="dxa"/>
              <w:bottom w:w="100" w:type="dxa"/>
              <w:right w:w="100" w:type="dxa"/>
            </w:tcMar>
          </w:tcPr>
          <w:p w:rsidR="00D96425" w:rsidRDefault="008C1C3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w:t>
            </w:r>
            <w:r w:rsidR="006D17A7">
              <w:rPr>
                <w:rFonts w:ascii="Times New Roman" w:eastAsia="Times New Roman" w:hAnsi="Times New Roman" w:cs="Times New Roman"/>
                <w:sz w:val="24"/>
                <w:szCs w:val="24"/>
              </w:rPr>
              <w:t>гом 2025 року</w:t>
            </w:r>
          </w:p>
        </w:tc>
        <w:tc>
          <w:tcPr>
            <w:tcW w:w="223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 та молодіжні ради Звягеля та Оржиці (за згодою),</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241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2 круглі столи в Звягельській та Оржицькій територіальних громадах</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Відбувається мережування молодіжних організацій, а кращі практики молодіжної </w:t>
            </w:r>
            <w:r>
              <w:rPr>
                <w:rFonts w:ascii="Times New Roman" w:eastAsia="Times New Roman" w:hAnsi="Times New Roman" w:cs="Times New Roman"/>
                <w:sz w:val="24"/>
                <w:szCs w:val="24"/>
              </w:rPr>
              <w:lastRenderedPageBreak/>
              <w:t>участі впроваджуються в громадах-партнерах</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Створення розділу про молодіжну раду на офіційному сайті, висвітлення діяльності у соцмережах</w:t>
            </w:r>
          </w:p>
        </w:tc>
        <w:tc>
          <w:tcPr>
            <w:tcW w:w="19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Звягельська міська  та Оржицька селищна ради </w:t>
            </w:r>
          </w:p>
        </w:tc>
        <w:tc>
          <w:tcPr>
            <w:tcW w:w="156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лютий-березень 2025 року</w:t>
            </w:r>
          </w:p>
        </w:tc>
        <w:tc>
          <w:tcPr>
            <w:tcW w:w="223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Молодіжні ради Звягеля та Оржиці</w:t>
            </w:r>
          </w:p>
          <w:p w:rsidR="00D96425" w:rsidRDefault="006D17A7">
            <w:pPr>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Інститути громадянського суспільства (за згодою)</w:t>
            </w:r>
          </w:p>
        </w:tc>
        <w:tc>
          <w:tcPr>
            <w:tcW w:w="241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окремий розділ на сайтах Звягельської міської  та Оржицької селищної рад, постійно висвітлюється діяльність молодіжних рад, їх склад</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молодіжних рад при ОМС прозора та підзвітна</w:t>
            </w:r>
          </w:p>
        </w:tc>
      </w:tr>
    </w:tbl>
    <w:p w:rsidR="00D96425" w:rsidRDefault="00D96425">
      <w:pPr>
        <w:spacing w:after="120" w:line="240" w:lineRule="auto"/>
        <w:jc w:val="both"/>
        <w:rPr>
          <w:rFonts w:ascii="Times New Roman" w:eastAsia="Times New Roman" w:hAnsi="Times New Roman" w:cs="Times New Roman"/>
          <w:sz w:val="24"/>
          <w:szCs w:val="24"/>
        </w:rPr>
      </w:pPr>
    </w:p>
    <w:p w:rsidR="00D96425" w:rsidRDefault="006D17A7">
      <w:pPr>
        <w:spacing w:after="12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sz w:val="24"/>
          <w:szCs w:val="24"/>
        </w:rPr>
        <w:t>Очікувані результати</w:t>
      </w:r>
      <w:r>
        <w:rPr>
          <w:rFonts w:ascii="Times New Roman" w:eastAsia="Times New Roman" w:hAnsi="Times New Roman" w:cs="Times New Roman"/>
          <w:sz w:val="24"/>
          <w:szCs w:val="24"/>
        </w:rPr>
        <w:t>:  створено належні умови для реалізації права молоді на участь у формуванні та реалізації молодіжної політики на місцевому рівні, частка проактивної впливової молоді збільшується, впроваджені механізми молодіжної участі (молодіжна рада) сприяють належному врахуванню думок молодих українців та українок в рішеннях органів місцевого самоврядування, кращі практики молодіжної участі впроваджуються в Звягельській міській та Оржицькій сільській територіальних громдах. Практичне впровадження інноваційного підходу до ухвалення рішень “Нічого для молоді без молоді” сприяє прозорості, підзвітності органів місцевого самоврядування, а сама їх діяльність базується на принципах і стандартах громадської участі та відкритого врядування.</w:t>
      </w:r>
      <w:r>
        <w:rPr>
          <w:rFonts w:ascii="Times New Roman" w:eastAsia="Times New Roman" w:hAnsi="Times New Roman" w:cs="Times New Roman"/>
          <w:color w:val="0070C0"/>
          <w:sz w:val="24"/>
          <w:szCs w:val="24"/>
        </w:rPr>
        <w:t xml:space="preserve">  </w:t>
      </w:r>
    </w:p>
    <w:p w:rsidR="00D96425" w:rsidRDefault="00D96425">
      <w:pPr>
        <w:spacing w:after="120" w:line="240" w:lineRule="auto"/>
        <w:rPr>
          <w:rFonts w:ascii="Times New Roman" w:eastAsia="Times New Roman" w:hAnsi="Times New Roman" w:cs="Times New Roman"/>
          <w:b/>
          <w:sz w:val="24"/>
          <w:szCs w:val="24"/>
        </w:rPr>
      </w:pPr>
    </w:p>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Зобов’язання 2. Розвиток ветеранської політики</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Мета напрямку: </w:t>
      </w:r>
      <w:r>
        <w:rPr>
          <w:rFonts w:ascii="Times New Roman" w:eastAsia="Times New Roman" w:hAnsi="Times New Roman" w:cs="Times New Roman"/>
          <w:sz w:val="24"/>
          <w:szCs w:val="24"/>
        </w:rPr>
        <w:t>сприяти реалізації права ветеранів та членів їх сімей на участь у формуванні та реалізації ветеранської політики на місцевому рівні, створити умови для інтеграції ветеранів у суспільне життя, забезпечити їхню активну участь у розвитку громад, використати їхній досвід та знання для вирішення місцевих проблем, а також висловити вдячність за їхній внесок у захист.</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Вплив результатів на стратегічний розвиток громади:</w:t>
      </w:r>
      <w:r>
        <w:rPr>
          <w:rFonts w:ascii="Times New Roman" w:eastAsia="Times New Roman" w:hAnsi="Times New Roman" w:cs="Times New Roman"/>
          <w:sz w:val="24"/>
          <w:szCs w:val="24"/>
        </w:rPr>
        <w:t xml:space="preserve"> виконання цього зобов’язання сприятиме виконанню завдання № 2.1.2.</w:t>
      </w:r>
      <w:r>
        <w:rPr>
          <w:rFonts w:ascii="Times New Roman" w:eastAsia="Times New Roman" w:hAnsi="Times New Roman" w:cs="Times New Roman"/>
          <w:sz w:val="24"/>
          <w:szCs w:val="24"/>
        </w:rPr>
        <w:tab/>
        <w:t xml:space="preserve">Підтримка та повернення військовослужбовців та членів їхніх сімей до цивільного життя та досягненню цілі № 2.1. Створення належних умов для проживання та розміщення військових у громаді, що визначені в «Стратегія розвитку Звягельської міської територіальної громади на період на 2024-2030 роки», а також завдання №1.1.2. </w:t>
      </w:r>
      <w:r>
        <w:rPr>
          <w:rFonts w:ascii="Times New Roman" w:eastAsia="Times New Roman" w:hAnsi="Times New Roman" w:cs="Times New Roman"/>
          <w:sz w:val="24"/>
          <w:szCs w:val="24"/>
        </w:rPr>
        <w:lastRenderedPageBreak/>
        <w:t>Соціальний захист та супровід та досягненню цілі № 1.1 Забезпечення  надання якісних послуг та належного соціального захисту, що визначені в «Стратегія розвитку Оржицької селищної територіальної громади на період до 2027 року».</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Термін виконання:</w:t>
      </w:r>
      <w:r>
        <w:rPr>
          <w:rFonts w:ascii="Times New Roman" w:eastAsia="Times New Roman" w:hAnsi="Times New Roman" w:cs="Times New Roman"/>
          <w:sz w:val="24"/>
          <w:szCs w:val="24"/>
        </w:rPr>
        <w:t xml:space="preserve"> грудень 2026 року.</w:t>
      </w:r>
    </w:p>
    <w:p w:rsidR="00D96425" w:rsidRDefault="006D17A7">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Короткий опис напрямку: </w:t>
      </w:r>
      <w:r>
        <w:rPr>
          <w:rFonts w:ascii="Times New Roman" w:eastAsia="Times New Roman" w:hAnsi="Times New Roman" w:cs="Times New Roman"/>
          <w:sz w:val="24"/>
          <w:szCs w:val="24"/>
        </w:rPr>
        <w:t xml:space="preserve">цей напрямок спрямований на створення партнерства між ветеранами та місцевою владою, забезпечення їхнього соціального захисту, сприяння їхній професійній реалізації та залучення до процесу прийняття рішень на місцевому рівні. </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Головний виконавець:</w:t>
      </w:r>
      <w:r>
        <w:rPr>
          <w:rFonts w:ascii="Times New Roman" w:eastAsia="Times New Roman" w:hAnsi="Times New Roman" w:cs="Times New Roman"/>
          <w:sz w:val="24"/>
          <w:szCs w:val="24"/>
        </w:rPr>
        <w:t xml:space="preserve">  Звягельська міська та Оржицька селищна ради.</w:t>
      </w:r>
    </w:p>
    <w:tbl>
      <w:tblPr>
        <w:tblStyle w:val="af4"/>
        <w:tblW w:w="99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5"/>
        <w:gridCol w:w="1830"/>
        <w:gridCol w:w="1440"/>
        <w:gridCol w:w="1875"/>
        <w:gridCol w:w="3105"/>
      </w:tblGrid>
      <w:tr w:rsidR="00D96425">
        <w:trPr>
          <w:trHeight w:val="580"/>
          <w:tblHeader/>
        </w:trPr>
        <w:tc>
          <w:tcPr>
            <w:tcW w:w="169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Захід</w:t>
            </w:r>
          </w:p>
        </w:tc>
        <w:tc>
          <w:tcPr>
            <w:tcW w:w="1830"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за виконання</w:t>
            </w:r>
          </w:p>
        </w:tc>
        <w:tc>
          <w:tcPr>
            <w:tcW w:w="1440"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w:t>
            </w:r>
          </w:p>
        </w:tc>
        <w:tc>
          <w:tcPr>
            <w:tcW w:w="187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Партнери</w:t>
            </w:r>
          </w:p>
        </w:tc>
        <w:tc>
          <w:tcPr>
            <w:tcW w:w="310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Індикатор виконання</w:t>
            </w:r>
          </w:p>
        </w:tc>
      </w:tr>
      <w:tr w:rsidR="00D96425">
        <w:trPr>
          <w:trHeight w:val="580"/>
        </w:trPr>
        <w:tc>
          <w:tcPr>
            <w:tcW w:w="1695" w:type="dxa"/>
            <w:tcMar>
              <w:top w:w="100" w:type="dxa"/>
              <w:left w:w="100" w:type="dxa"/>
              <w:bottom w:w="100" w:type="dxa"/>
              <w:right w:w="100" w:type="dxa"/>
            </w:tcMar>
          </w:tcPr>
          <w:p w:rsidR="00D96425" w:rsidRDefault="006D17A7">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Створення консультативно-дорадч</w:t>
            </w:r>
            <w:r>
              <w:rPr>
                <w:rFonts w:ascii="Times New Roman" w:eastAsia="Times New Roman" w:hAnsi="Times New Roman" w:cs="Times New Roman"/>
              </w:rPr>
              <w:t>ого</w:t>
            </w:r>
            <w:r>
              <w:rPr>
                <w:rFonts w:ascii="Times New Roman" w:eastAsia="Times New Roman" w:hAnsi="Times New Roman" w:cs="Times New Roman"/>
                <w:color w:val="000000"/>
              </w:rPr>
              <w:t xml:space="preserve"> орган</w:t>
            </w:r>
            <w:r>
              <w:rPr>
                <w:rFonts w:ascii="Times New Roman" w:eastAsia="Times New Roman" w:hAnsi="Times New Roman" w:cs="Times New Roman"/>
              </w:rPr>
              <w:t>у</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з питань ветеранів </w:t>
            </w:r>
            <w:r>
              <w:rPr>
                <w:rFonts w:ascii="Times New Roman" w:eastAsia="Times New Roman" w:hAnsi="Times New Roman" w:cs="Times New Roman"/>
                <w:color w:val="000000"/>
              </w:rPr>
              <w:t xml:space="preserve">при органі місцевого самоврядування </w:t>
            </w:r>
          </w:p>
        </w:tc>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Звягельська міська  рада </w:t>
            </w:r>
          </w:p>
        </w:tc>
        <w:tc>
          <w:tcPr>
            <w:tcW w:w="1440" w:type="dxa"/>
            <w:tcMar>
              <w:top w:w="100" w:type="dxa"/>
              <w:left w:w="100" w:type="dxa"/>
              <w:bottom w:w="100" w:type="dxa"/>
              <w:right w:w="100" w:type="dxa"/>
            </w:tcMar>
          </w:tcPr>
          <w:p w:rsidR="00D96425" w:rsidRDefault="007D08F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Лютий-травень 2025</w:t>
            </w:r>
          </w:p>
        </w:tc>
        <w:tc>
          <w:tcPr>
            <w:tcW w:w="187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Ветеранські громадські організації  Звягельської громади,</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p w:rsidR="00D96425" w:rsidRDefault="00D96425">
            <w:pPr>
              <w:spacing w:after="120" w:line="240" w:lineRule="auto"/>
              <w:jc w:val="both"/>
              <w:rPr>
                <w:rFonts w:ascii="Times New Roman" w:eastAsia="Times New Roman" w:hAnsi="Times New Roman" w:cs="Times New Roman"/>
                <w:sz w:val="24"/>
                <w:szCs w:val="24"/>
              </w:rPr>
            </w:pPr>
          </w:p>
        </w:tc>
        <w:tc>
          <w:tcPr>
            <w:tcW w:w="3105" w:type="dxa"/>
            <w:tcMar>
              <w:top w:w="100" w:type="dxa"/>
              <w:left w:w="100" w:type="dxa"/>
              <w:bottom w:w="100" w:type="dxa"/>
              <w:right w:w="100" w:type="dxa"/>
            </w:tcMar>
          </w:tcPr>
          <w:p w:rsidR="00D96425" w:rsidRDefault="006D17A7" w:rsidP="00FE2DF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Рішенням виконавчого комітету затверджено склад ради ветеранів при Звягельській міській раді із числа ветеранів та членів їх сімей, представників громадських, волонтерських організацій та затверджено Положення про її діяльність</w:t>
            </w:r>
          </w:p>
        </w:tc>
      </w:tr>
      <w:tr w:rsidR="00D96425">
        <w:trPr>
          <w:trHeight w:val="580"/>
        </w:trPr>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ветеранських просторів</w:t>
            </w:r>
          </w:p>
        </w:tc>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та Оржицька селищна ради</w:t>
            </w:r>
          </w:p>
        </w:tc>
        <w:tc>
          <w:tcPr>
            <w:tcW w:w="144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2025 року</w:t>
            </w:r>
          </w:p>
        </w:tc>
        <w:tc>
          <w:tcPr>
            <w:tcW w:w="1875" w:type="dxa"/>
            <w:tcMar>
              <w:top w:w="100" w:type="dxa"/>
              <w:left w:w="100" w:type="dxa"/>
              <w:bottom w:w="100" w:type="dxa"/>
              <w:right w:w="100" w:type="dxa"/>
            </w:tcMar>
          </w:tcPr>
          <w:p w:rsidR="00D96425" w:rsidRDefault="00124D04">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D17A7">
              <w:rPr>
                <w:rFonts w:ascii="Times New Roman" w:eastAsia="Times New Roman" w:hAnsi="Times New Roman" w:cs="Times New Roman"/>
                <w:sz w:val="24"/>
                <w:szCs w:val="24"/>
              </w:rPr>
              <w:t>етеранські громадські організації Звягелької та Оржицької громад,</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310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Створено/ трансформовано ветеранський простір, як інструмент ефективної реінтеграції ветеранів в громаду, проводиться висвітлення його діяльності, постійно розширюється коло учасників, партнерів</w:t>
            </w:r>
          </w:p>
        </w:tc>
      </w:tr>
      <w:tr w:rsidR="00D96425">
        <w:trPr>
          <w:trHeight w:val="3059"/>
        </w:trPr>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Консультації з ветеранами</w:t>
            </w:r>
          </w:p>
        </w:tc>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44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2025 року</w:t>
            </w:r>
          </w:p>
        </w:tc>
        <w:tc>
          <w:tcPr>
            <w:tcW w:w="187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“Наша Оржиця”</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Волонтерські та громадські організації Оржицької територіальної громади</w:t>
            </w:r>
          </w:p>
        </w:tc>
        <w:tc>
          <w:tcPr>
            <w:tcW w:w="310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Системне проведення зустрічей з ветеранами та членами їх родин для визначення рейтингу потреб ветеранів для подальшого їх вирішення. Напрацьовано перелік інструментів для взаємодії та вирішення проблемних питань.</w:t>
            </w:r>
          </w:p>
        </w:tc>
      </w:tr>
    </w:tbl>
    <w:p w:rsidR="00D96425" w:rsidRDefault="00D96425">
      <w:pPr>
        <w:spacing w:after="120" w:line="240" w:lineRule="auto"/>
        <w:jc w:val="both"/>
        <w:rPr>
          <w:rFonts w:ascii="Times New Roman" w:eastAsia="Times New Roman" w:hAnsi="Times New Roman" w:cs="Times New Roman"/>
          <w:sz w:val="24"/>
          <w:szCs w:val="24"/>
        </w:rPr>
      </w:pP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Очікувані результати</w:t>
      </w:r>
      <w:r>
        <w:rPr>
          <w:rFonts w:ascii="Times New Roman" w:eastAsia="Times New Roman" w:hAnsi="Times New Roman" w:cs="Times New Roman"/>
          <w:sz w:val="24"/>
          <w:szCs w:val="24"/>
        </w:rPr>
        <w:t>:  створено належні умови реалізації права ветеранів та членів їх сімей на участь у формуванні та реалізації ветеранської політики на місцевому рівні, створено умови для інтеграції ветеранів у суспільне життя, забезпечено їхню активну участь у розвитку громад. Створено ветеранський хаб в Звягельській громаді. Налагоджено постійний діалог між ветеранськими організаціями та місцевою владою. Підвищення прозорості та відкритості процесу прийняття рішень, що стосуються ветеранів. Ветерани залучені до обговорення та розробки, а їх інтереси враховано</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в місцевих програмах і бюджетах.</w:t>
      </w:r>
    </w:p>
    <w:p w:rsidR="00D96425" w:rsidRDefault="00D96425">
      <w:pPr>
        <w:spacing w:after="120" w:line="240" w:lineRule="auto"/>
        <w:jc w:val="both"/>
        <w:rPr>
          <w:rFonts w:ascii="Times New Roman" w:eastAsia="Times New Roman" w:hAnsi="Times New Roman" w:cs="Times New Roman"/>
          <w:sz w:val="24"/>
          <w:szCs w:val="24"/>
        </w:rPr>
      </w:pPr>
    </w:p>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Зобов’язання 3. Впровадження Шкільного громадського бюджету</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Мета напрямку: </w:t>
      </w:r>
      <w:r>
        <w:rPr>
          <w:rFonts w:ascii="Times New Roman" w:eastAsia="Times New Roman" w:hAnsi="Times New Roman" w:cs="Times New Roman"/>
          <w:sz w:val="24"/>
          <w:szCs w:val="24"/>
        </w:rPr>
        <w:t>формування проактивної молодої людини, який(яка) знає, вміє і може впливати на рішення органів влади, які його (її) стосуються.</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Вплив результатів на стратегічний розвиток громади:</w:t>
      </w:r>
      <w:r>
        <w:rPr>
          <w:rFonts w:ascii="Times New Roman" w:eastAsia="Times New Roman" w:hAnsi="Times New Roman" w:cs="Times New Roman"/>
          <w:sz w:val="24"/>
          <w:szCs w:val="24"/>
        </w:rPr>
        <w:t xml:space="preserve"> виконання цього зобов’язання сприятиме виконанню завдання № 3.3.2. Підтримка громадської участі та ініціатив місцевого розвитку та досягненню цілі № 3.3. Посилити участь громадян в прийнятті управлінських рішень та розвитку громади, що визначені в «Стратегія розвитку Оржицької селищної територіальної громади на період до 2027 року», а також завдання №1.5.1. Забезпечення умов для проведення дозвілля молоді, розвитку молодіжного руху, бажання залишатися та реалізовуватися в громаді, та досягненню цілі № 1.5. Підтримка молодіжних та громадських ініціатив і спільнот, що визначені в «Стратегія розвитку Звягельської міської територіальної громади на період на 2024-2030 роки».</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Термін виконання:</w:t>
      </w:r>
      <w:r>
        <w:rPr>
          <w:rFonts w:ascii="Times New Roman" w:eastAsia="Times New Roman" w:hAnsi="Times New Roman" w:cs="Times New Roman"/>
          <w:sz w:val="24"/>
          <w:szCs w:val="24"/>
        </w:rPr>
        <w:t xml:space="preserve"> грудень 2025 року.</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Короткий опис напрямку: </w:t>
      </w:r>
      <w:r>
        <w:rPr>
          <w:rFonts w:ascii="Times New Roman" w:eastAsia="Times New Roman" w:hAnsi="Times New Roman" w:cs="Times New Roman"/>
          <w:sz w:val="24"/>
          <w:szCs w:val="24"/>
        </w:rPr>
        <w:t>Шкільний громадський бюджет</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цифровий інструмент молодіжної участі</w:t>
      </w:r>
      <w:r>
        <w:rPr>
          <w:rFonts w:ascii="Times New Roman" w:eastAsia="Times New Roman" w:hAnsi="Times New Roman" w:cs="Times New Roman"/>
          <w:sz w:val="24"/>
          <w:szCs w:val="24"/>
        </w:rPr>
        <w:t>, який формує і виховує свідомих та впливових українця та українку, котрі беруть активну участь в розвитку своєї спільноти, громади та країни впродовж всього життя!</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Звягельська міська рада в 2023 році успішно впровадила Шкільний громадський бюджет за моделлю Ради Європи в 12 закладах освіти, за учасницьким принципом сформувала учнівську </w:t>
      </w:r>
      <w:r>
        <w:rPr>
          <w:rFonts w:ascii="Times New Roman" w:eastAsia="Times New Roman" w:hAnsi="Times New Roman" w:cs="Times New Roman"/>
          <w:sz w:val="24"/>
          <w:szCs w:val="24"/>
        </w:rPr>
        <w:lastRenderedPageBreak/>
        <w:t>групу та конкурсну комісію, провела навчання з основ громадської участі 264 школярів, сформувала 53 проєктні команди та залучила в різних ролях 71,39% учнів та учениць. Впровадження інноваційної електронної системи голосування за проєкти дозволило в безпечному форматі, вільно висловити свій голос 2220 учням(цям) та обрати 14 проєктів-переможців. Станом на листопад 2024 року ___ проєктів успішно реалізовано. Чотири вчительки шкіл Звягеля успішно пройшли кваліфікацію ГО «Форум розвитку громадянського суспільства» - авторами моделі і навчальної програми шкільного громадського бюджету Ради Європи, та стали першими сертифікованими тренерками в Україні. Саме тому, у відповідності до керівних принципів Партнерства Відкритий Уряд, представники(ці) Звягельської міської ради в рамках реалізації даного зобов'язання сформують групу менторів(ок) (зокрема із учнів та учениць) і надаватимуть підтримку і сприятимуть впровадженню Шкільного громадського бюджету за стандартами Ради Європи та Партнерства Відкритий Уряд в Оржиці.</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Головний виконавець:</w:t>
      </w:r>
      <w:r w:rsidR="007A608D" w:rsidRPr="007A608D">
        <w:rPr>
          <w:rFonts w:ascii="Times New Roman" w:eastAsia="Times New Roman" w:hAnsi="Times New Roman" w:cs="Times New Roman"/>
          <w:b/>
          <w:sz w:val="24"/>
          <w:szCs w:val="24"/>
          <w:lang w:val="ru-RU"/>
        </w:rPr>
        <w:t xml:space="preserve"> </w:t>
      </w:r>
      <w:r w:rsidR="007A608D" w:rsidRPr="007A608D">
        <w:rPr>
          <w:rFonts w:ascii="Times New Roman" w:eastAsia="Times New Roman" w:hAnsi="Times New Roman" w:cs="Times New Roman"/>
          <w:sz w:val="24"/>
          <w:szCs w:val="24"/>
        </w:rPr>
        <w:t>Звягельська міська та</w:t>
      </w:r>
      <w:r w:rsidRPr="007A6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Оржицька селищна рада.</w:t>
      </w:r>
    </w:p>
    <w:tbl>
      <w:tblPr>
        <w:tblStyle w:val="af5"/>
        <w:tblW w:w="100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30"/>
        <w:gridCol w:w="1980"/>
        <w:gridCol w:w="1545"/>
        <w:gridCol w:w="1695"/>
        <w:gridCol w:w="3000"/>
      </w:tblGrid>
      <w:tr w:rsidR="00D96425">
        <w:trPr>
          <w:trHeight w:val="580"/>
          <w:tblHeader/>
        </w:trPr>
        <w:tc>
          <w:tcPr>
            <w:tcW w:w="1830"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Захід</w:t>
            </w:r>
          </w:p>
        </w:tc>
        <w:tc>
          <w:tcPr>
            <w:tcW w:w="1980"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за виконання</w:t>
            </w:r>
          </w:p>
        </w:tc>
        <w:tc>
          <w:tcPr>
            <w:tcW w:w="154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w:t>
            </w:r>
          </w:p>
        </w:tc>
        <w:tc>
          <w:tcPr>
            <w:tcW w:w="1695"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Партнери</w:t>
            </w:r>
          </w:p>
        </w:tc>
        <w:tc>
          <w:tcPr>
            <w:tcW w:w="3000" w:type="dxa"/>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Індикатор виконання</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інклюзивного шкільного громадського бюджету “ШГБ-2.0” </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рада</w:t>
            </w:r>
          </w:p>
        </w:tc>
        <w:tc>
          <w:tcPr>
            <w:tcW w:w="1545" w:type="dxa"/>
            <w:tcMar>
              <w:top w:w="100" w:type="dxa"/>
              <w:left w:w="100" w:type="dxa"/>
              <w:bottom w:w="100" w:type="dxa"/>
              <w:right w:w="100" w:type="dxa"/>
            </w:tcMar>
          </w:tcPr>
          <w:p w:rsidR="00D96425" w:rsidRDefault="00C57AD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6D17A7">
              <w:rPr>
                <w:rFonts w:ascii="Times New Roman" w:eastAsia="Times New Roman" w:hAnsi="Times New Roman" w:cs="Times New Roman"/>
                <w:sz w:val="24"/>
                <w:szCs w:val="24"/>
              </w:rPr>
              <w:t>ічень - грудень 2025 року</w:t>
            </w:r>
          </w:p>
        </w:tc>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Звягельська міська рада (за згодою), </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молодіжні громадські організації (за згодою),</w:t>
            </w:r>
          </w:p>
          <w:p w:rsidR="00D96425" w:rsidRPr="003C2D78" w:rsidRDefault="006D17A7">
            <w:pPr>
              <w:spacing w:after="120" w:line="240" w:lineRule="auto"/>
              <w:jc w:val="both"/>
              <w:rPr>
                <w:rFonts w:ascii="Times New Roman" w:eastAsia="Times New Roman" w:hAnsi="Times New Roman" w:cs="Times New Roman"/>
                <w:sz w:val="24"/>
                <w:szCs w:val="24"/>
              </w:rPr>
            </w:pPr>
            <w:r w:rsidRPr="003C2D78">
              <w:rPr>
                <w:rFonts w:ascii="Times New Roman" w:eastAsia="Times New Roman" w:hAnsi="Times New Roman" w:cs="Times New Roman"/>
                <w:sz w:val="24"/>
                <w:szCs w:val="24"/>
              </w:rPr>
              <w:t>Громадська організація “Форум розвитку громадянського суспільства” (за згодою)</w:t>
            </w:r>
            <w:r w:rsidR="003C2D78" w:rsidRPr="003C2D78">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300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Оновлене Положення про шкільний громадський бюджет затверджено сесією Звягельської міської ради та містить адаптований і модифікований процес та інструментарій для дітей з особливими освітніми потребами</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з особливими освітніми потребами беруть активну участь в Шкільному громадському бюджеті</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Члени учнівської групи спільно із сертифікованими вчителями проводять навчання та забезпечують менторський супровід авторів команд Шкільного громадського бюджету </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робочої групи із впровадження </w:t>
            </w:r>
            <w:r>
              <w:rPr>
                <w:rFonts w:ascii="Times New Roman" w:eastAsia="Times New Roman" w:hAnsi="Times New Roman" w:cs="Times New Roman"/>
                <w:sz w:val="24"/>
                <w:szCs w:val="24"/>
              </w:rPr>
              <w:lastRenderedPageBreak/>
              <w:t xml:space="preserve">Шкільного громадського бюджету </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Оржицька селищна рада</w:t>
            </w:r>
          </w:p>
        </w:tc>
        <w:tc>
          <w:tcPr>
            <w:tcW w:w="154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 2025 року</w:t>
            </w:r>
          </w:p>
        </w:tc>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Звягельська міська рада (за згодою), </w:t>
            </w:r>
          </w:p>
          <w:p w:rsidR="00D96425" w:rsidRPr="003C2D78" w:rsidRDefault="006D17A7">
            <w:pPr>
              <w:spacing w:after="120" w:line="240" w:lineRule="auto"/>
              <w:jc w:val="both"/>
              <w:rPr>
                <w:rFonts w:ascii="Times New Roman" w:eastAsia="Times New Roman" w:hAnsi="Times New Roman" w:cs="Times New Roman"/>
                <w:sz w:val="24"/>
                <w:szCs w:val="24"/>
              </w:rPr>
            </w:pPr>
            <w:r w:rsidRPr="003C2D78">
              <w:rPr>
                <w:rFonts w:ascii="Times New Roman" w:eastAsia="Times New Roman" w:hAnsi="Times New Roman" w:cs="Times New Roman"/>
                <w:sz w:val="24"/>
                <w:szCs w:val="24"/>
              </w:rPr>
              <w:lastRenderedPageBreak/>
              <w:t>Громадська організація “Форум розвитку громадянського суспільства” (за згодою)</w:t>
            </w:r>
            <w:r w:rsidR="003C2D78">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3000" w:type="dxa"/>
            <w:tcMar>
              <w:top w:w="100" w:type="dxa"/>
              <w:left w:w="100" w:type="dxa"/>
              <w:bottom w:w="100" w:type="dxa"/>
              <w:right w:w="100" w:type="dxa"/>
            </w:tcMar>
          </w:tcPr>
          <w:p w:rsidR="00D96425" w:rsidRDefault="008C2568">
            <w:pPr>
              <w:spacing w:after="120" w:line="240" w:lineRule="auto"/>
              <w:jc w:val="both"/>
              <w:rPr>
                <w:rFonts w:ascii="Times New Roman" w:eastAsia="Times New Roman" w:hAnsi="Times New Roman" w:cs="Times New Roman"/>
                <w:sz w:val="24"/>
                <w:szCs w:val="24"/>
              </w:rPr>
            </w:pPr>
            <w:r w:rsidRPr="008C2568">
              <w:rPr>
                <w:rFonts w:ascii="Times New Roman" w:eastAsia="Times New Roman" w:hAnsi="Times New Roman" w:cs="Times New Roman"/>
                <w:sz w:val="24"/>
                <w:szCs w:val="24"/>
              </w:rPr>
              <w:lastRenderedPageBreak/>
              <w:t xml:space="preserve">Створено робочу групу із впровадження Шкільного громадського бюджету, до складу якої увійшли </w:t>
            </w:r>
            <w:r w:rsidRPr="008C2568">
              <w:rPr>
                <w:rFonts w:ascii="Times New Roman" w:eastAsia="Times New Roman" w:hAnsi="Times New Roman" w:cs="Times New Roman"/>
                <w:sz w:val="24"/>
                <w:szCs w:val="24"/>
              </w:rPr>
              <w:lastRenderedPageBreak/>
              <w:t>представники шкільного самоврядування та молодіжної ради Оржиці, громадянського суспільства, влади</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Розробка та затвердження Положення про шкільний громадський бюджет Оржицької селищної </w:t>
            </w:r>
            <w:r w:rsidR="008C2568" w:rsidRPr="008C2568">
              <w:rPr>
                <w:rFonts w:ascii="Times New Roman" w:eastAsia="Times New Roman" w:hAnsi="Times New Roman" w:cs="Times New Roman"/>
                <w:sz w:val="24"/>
                <w:szCs w:val="24"/>
              </w:rPr>
              <w:t>територіальної громади</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545" w:type="dxa"/>
            <w:tcMar>
              <w:top w:w="100" w:type="dxa"/>
              <w:left w:w="100" w:type="dxa"/>
              <w:bottom w:w="100" w:type="dxa"/>
              <w:right w:w="100" w:type="dxa"/>
            </w:tcMar>
          </w:tcPr>
          <w:p w:rsidR="00D96425" w:rsidRDefault="00893A3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6D17A7">
              <w:rPr>
                <w:rFonts w:ascii="Times New Roman" w:eastAsia="Times New Roman" w:hAnsi="Times New Roman" w:cs="Times New Roman"/>
                <w:sz w:val="24"/>
                <w:szCs w:val="24"/>
              </w:rPr>
              <w:t>ічень - лютий 2025 року</w:t>
            </w:r>
          </w:p>
        </w:tc>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Звягельська міська рада (за згодою), </w:t>
            </w:r>
          </w:p>
          <w:p w:rsidR="00D96425" w:rsidRPr="003C2D78" w:rsidRDefault="006D17A7">
            <w:pPr>
              <w:spacing w:after="120" w:line="240" w:lineRule="auto"/>
              <w:jc w:val="both"/>
              <w:rPr>
                <w:rFonts w:ascii="Times New Roman" w:eastAsia="Times New Roman" w:hAnsi="Times New Roman" w:cs="Times New Roman"/>
                <w:sz w:val="24"/>
                <w:szCs w:val="24"/>
              </w:rPr>
            </w:pPr>
            <w:r w:rsidRPr="003C2D78">
              <w:rPr>
                <w:rFonts w:ascii="Times New Roman" w:eastAsia="Times New Roman" w:hAnsi="Times New Roman" w:cs="Times New Roman"/>
                <w:sz w:val="24"/>
                <w:szCs w:val="24"/>
              </w:rPr>
              <w:t>Громадська організація “Форум розвитку громадянського суспільства” (за згодою)</w:t>
            </w:r>
            <w:r w:rsidR="003C2D78">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300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Затверджено Положення про шкільний громадський бюджет Оржицької селищної </w:t>
            </w:r>
            <w:r w:rsidR="008C2568" w:rsidRPr="008C2568">
              <w:rPr>
                <w:rFonts w:ascii="Times New Roman" w:eastAsia="Times New Roman" w:hAnsi="Times New Roman" w:cs="Times New Roman"/>
                <w:sz w:val="24"/>
                <w:szCs w:val="24"/>
              </w:rPr>
              <w:t>територіальної громади</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тренінгу та навчання з організації та проведення Шкільного громадського бюджету</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рада</w:t>
            </w:r>
          </w:p>
        </w:tc>
        <w:tc>
          <w:tcPr>
            <w:tcW w:w="1545" w:type="dxa"/>
            <w:tcMar>
              <w:top w:w="100" w:type="dxa"/>
              <w:left w:w="100" w:type="dxa"/>
              <w:bottom w:w="100" w:type="dxa"/>
              <w:right w:w="100" w:type="dxa"/>
            </w:tcMar>
          </w:tcPr>
          <w:p w:rsidR="00D96425" w:rsidRDefault="00893A3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6D17A7">
              <w:rPr>
                <w:rFonts w:ascii="Times New Roman" w:eastAsia="Times New Roman" w:hAnsi="Times New Roman" w:cs="Times New Roman"/>
                <w:sz w:val="24"/>
                <w:szCs w:val="24"/>
              </w:rPr>
              <w:t>ерезень 2025 року</w:t>
            </w:r>
          </w:p>
        </w:tc>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p w:rsidR="00D96425" w:rsidRPr="003C2D78" w:rsidRDefault="006D17A7">
            <w:pPr>
              <w:spacing w:after="120" w:line="240" w:lineRule="auto"/>
              <w:jc w:val="both"/>
              <w:rPr>
                <w:rFonts w:ascii="Times New Roman" w:eastAsia="Times New Roman" w:hAnsi="Times New Roman" w:cs="Times New Roman"/>
                <w:sz w:val="24"/>
                <w:szCs w:val="24"/>
              </w:rPr>
            </w:pPr>
            <w:r w:rsidRPr="003C2D78">
              <w:rPr>
                <w:rFonts w:ascii="Times New Roman" w:eastAsia="Times New Roman" w:hAnsi="Times New Roman" w:cs="Times New Roman"/>
                <w:sz w:val="24"/>
                <w:szCs w:val="24"/>
              </w:rPr>
              <w:t>Громадська організація “Форум розвитку громадянського суспільства” (за згодою)</w:t>
            </w:r>
            <w:r w:rsidR="003C2D78">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інші інститути громадянського суспільства (за згодою)</w:t>
            </w:r>
          </w:p>
        </w:tc>
        <w:tc>
          <w:tcPr>
            <w:tcW w:w="300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Проведено тренінг для вчителів та членів учнівських груп Звягельської громади</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семінар для представників Оржицької територіальної громади</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тренерів з числа вчителів та учнів, котрі здійснюють навчання та менторський супровід </w:t>
            </w:r>
            <w:r>
              <w:rPr>
                <w:rFonts w:ascii="Times New Roman" w:eastAsia="Times New Roman" w:hAnsi="Times New Roman" w:cs="Times New Roman"/>
                <w:sz w:val="24"/>
                <w:szCs w:val="24"/>
              </w:rPr>
              <w:lastRenderedPageBreak/>
              <w:t>впровадження шкільного громадського бюджету в Звягельській та Оржицькій громадах, збільшується</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Проведення інформаційної кампанії</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545" w:type="dxa"/>
            <w:tcMar>
              <w:top w:w="100" w:type="dxa"/>
              <w:left w:w="100" w:type="dxa"/>
              <w:bottom w:w="100" w:type="dxa"/>
              <w:right w:w="100" w:type="dxa"/>
            </w:tcMar>
          </w:tcPr>
          <w:p w:rsidR="00D96425" w:rsidRDefault="00893A3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6D17A7">
              <w:rPr>
                <w:rFonts w:ascii="Times New Roman" w:eastAsia="Times New Roman" w:hAnsi="Times New Roman" w:cs="Times New Roman"/>
                <w:sz w:val="24"/>
                <w:szCs w:val="24"/>
              </w:rPr>
              <w:t>ерезень - грудень 2025 року</w:t>
            </w:r>
          </w:p>
        </w:tc>
        <w:tc>
          <w:tcPr>
            <w:tcW w:w="1695" w:type="dxa"/>
            <w:tcMar>
              <w:top w:w="100" w:type="dxa"/>
              <w:left w:w="100" w:type="dxa"/>
              <w:bottom w:w="100" w:type="dxa"/>
              <w:right w:w="100" w:type="dxa"/>
            </w:tcMar>
          </w:tcPr>
          <w:p w:rsidR="00D96425" w:rsidRPr="003C2D78" w:rsidRDefault="006D17A7">
            <w:pPr>
              <w:spacing w:after="120" w:line="240" w:lineRule="auto"/>
              <w:jc w:val="both"/>
              <w:rPr>
                <w:rFonts w:ascii="Times New Roman" w:eastAsia="Times New Roman" w:hAnsi="Times New Roman" w:cs="Times New Roman"/>
                <w:sz w:val="24"/>
                <w:szCs w:val="24"/>
              </w:rPr>
            </w:pPr>
            <w:r w:rsidRPr="003C2D78">
              <w:rPr>
                <w:rFonts w:ascii="Times New Roman" w:eastAsia="Times New Roman" w:hAnsi="Times New Roman" w:cs="Times New Roman"/>
                <w:sz w:val="24"/>
                <w:szCs w:val="24"/>
              </w:rPr>
              <w:t>Громадська організація “Форум розвитку громадянського суспільства” (за згодою)</w:t>
            </w:r>
            <w:r w:rsidR="003C2D78">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300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широке інформування через офіційний сайт, соціальні мережі, офлайн зустрічі</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пілотного циклу відбору проєктів Шкільного громадського бюджету</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545" w:type="dxa"/>
            <w:tcMar>
              <w:top w:w="100" w:type="dxa"/>
              <w:left w:w="100" w:type="dxa"/>
              <w:bottom w:w="100" w:type="dxa"/>
              <w:right w:w="100" w:type="dxa"/>
            </w:tcMar>
          </w:tcPr>
          <w:p w:rsidR="00D96425" w:rsidRDefault="00313A6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6D17A7">
              <w:rPr>
                <w:rFonts w:ascii="Times New Roman" w:eastAsia="Times New Roman" w:hAnsi="Times New Roman" w:cs="Times New Roman"/>
                <w:sz w:val="24"/>
                <w:szCs w:val="24"/>
              </w:rPr>
              <w:t>ерезень - червень 2025 року</w:t>
            </w:r>
          </w:p>
        </w:tc>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рада (за згодою),</w:t>
            </w:r>
          </w:p>
          <w:p w:rsidR="00D96425" w:rsidRPr="003C2D78" w:rsidRDefault="006D17A7">
            <w:pPr>
              <w:spacing w:after="120" w:line="240" w:lineRule="auto"/>
              <w:jc w:val="both"/>
              <w:rPr>
                <w:rFonts w:ascii="Times New Roman" w:eastAsia="Times New Roman" w:hAnsi="Times New Roman" w:cs="Times New Roman"/>
                <w:sz w:val="24"/>
                <w:szCs w:val="24"/>
              </w:rPr>
            </w:pPr>
            <w:r w:rsidRPr="003C2D78">
              <w:rPr>
                <w:rFonts w:ascii="Times New Roman" w:eastAsia="Times New Roman" w:hAnsi="Times New Roman" w:cs="Times New Roman"/>
                <w:sz w:val="24"/>
                <w:szCs w:val="24"/>
              </w:rPr>
              <w:t>Громадська організація “Форум розвитку громадянського суспільства” (за згодою), Фонд Східна Європа (за згодою)</w:t>
            </w:r>
            <w:r w:rsidR="003C2D78">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інші інститути громадянського суспільства (за згодою)</w:t>
            </w:r>
          </w:p>
        </w:tc>
        <w:tc>
          <w:tcPr>
            <w:tcW w:w="300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Відібрані заклади загальної середньої освіти долучені до пілотного циклу Шкільного громадського бюджету</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навчання учнів та учениць з основ громадської участі та сформовано учнівські групи та конкурсні комісії</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Запроваджено сервіс еДем «Шкільний громадський бюджет» в Оржицькій селищній громаді</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Відібрано шляхом електронного голосування проєкти-переможці</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залучення учнів та учениць склав не менше 70%</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Реалізація проєктів- переможців та користування результатами</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545" w:type="dxa"/>
            <w:tcMar>
              <w:top w:w="100" w:type="dxa"/>
              <w:left w:w="100" w:type="dxa"/>
              <w:bottom w:w="100" w:type="dxa"/>
              <w:right w:w="100" w:type="dxa"/>
            </w:tcMar>
          </w:tcPr>
          <w:p w:rsidR="00D96425" w:rsidRPr="00AB3E67" w:rsidRDefault="008C2568" w:rsidP="00AB3E67">
            <w:pPr>
              <w:spacing w:after="120" w:line="240" w:lineRule="auto"/>
              <w:jc w:val="both"/>
              <w:rPr>
                <w:rFonts w:ascii="Times New Roman" w:eastAsia="Times New Roman" w:hAnsi="Times New Roman" w:cs="Times New Roman"/>
                <w:sz w:val="24"/>
                <w:szCs w:val="24"/>
              </w:rPr>
            </w:pPr>
            <w:r w:rsidRPr="008C2568">
              <w:rPr>
                <w:rFonts w:ascii="Times New Roman" w:eastAsia="Times New Roman" w:hAnsi="Times New Roman" w:cs="Times New Roman"/>
                <w:sz w:val="24"/>
                <w:szCs w:val="24"/>
              </w:rPr>
              <w:t>вересень</w:t>
            </w:r>
            <w:r w:rsidR="006D17A7">
              <w:rPr>
                <w:rFonts w:ascii="Times New Roman" w:eastAsia="Times New Roman" w:hAnsi="Times New Roman" w:cs="Times New Roman"/>
                <w:sz w:val="24"/>
                <w:szCs w:val="24"/>
              </w:rPr>
              <w:t xml:space="preserve"> - грудень 2025 року</w:t>
            </w:r>
            <w:r w:rsidR="00AB3E67" w:rsidRPr="00AB3E67">
              <w:rPr>
                <w:rFonts w:ascii="Times New Roman" w:eastAsia="Times New Roman" w:hAnsi="Times New Roman" w:cs="Times New Roman"/>
                <w:sz w:val="24"/>
                <w:szCs w:val="24"/>
                <w:lang w:val="ru-RU"/>
              </w:rPr>
              <w:t xml:space="preserve"> </w:t>
            </w:r>
          </w:p>
        </w:tc>
        <w:tc>
          <w:tcPr>
            <w:tcW w:w="1695"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Громадські та волонтерські організації (за згодою)</w:t>
            </w:r>
          </w:p>
        </w:tc>
        <w:tc>
          <w:tcPr>
            <w:tcW w:w="300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Реалізовано проєкти-переможці</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 та учениці користуються результатами реалізованих проєктів</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Висвітлено проєкти на офіційному сайті селищної ради, у соціальних мережах ради та шкіл</w:t>
            </w:r>
          </w:p>
        </w:tc>
      </w:tr>
      <w:tr w:rsidR="00D96425">
        <w:trPr>
          <w:trHeight w:val="580"/>
        </w:trPr>
        <w:tc>
          <w:tcPr>
            <w:tcW w:w="183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та оцінка реалізації проєктів, напрацювання пропозицій для проведення наступного циклу Шкільного громадського бюджету</w:t>
            </w:r>
          </w:p>
        </w:tc>
        <w:tc>
          <w:tcPr>
            <w:tcW w:w="198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Оржицька селищна рада</w:t>
            </w:r>
          </w:p>
        </w:tc>
        <w:tc>
          <w:tcPr>
            <w:tcW w:w="1545" w:type="dxa"/>
            <w:tcMar>
              <w:top w:w="100" w:type="dxa"/>
              <w:left w:w="100" w:type="dxa"/>
              <w:bottom w:w="100" w:type="dxa"/>
              <w:right w:w="100" w:type="dxa"/>
            </w:tcMar>
          </w:tcPr>
          <w:p w:rsidR="00D96425" w:rsidRDefault="008C2568" w:rsidP="008C2568">
            <w:pPr>
              <w:spacing w:after="120" w:line="240" w:lineRule="auto"/>
              <w:jc w:val="both"/>
              <w:rPr>
                <w:rFonts w:ascii="Times New Roman" w:eastAsia="Times New Roman" w:hAnsi="Times New Roman" w:cs="Times New Roman"/>
                <w:sz w:val="24"/>
                <w:szCs w:val="24"/>
              </w:rPr>
            </w:pPr>
            <w:r w:rsidRPr="008C2568">
              <w:rPr>
                <w:rFonts w:ascii="Times New Roman" w:eastAsia="Times New Roman" w:hAnsi="Times New Roman" w:cs="Times New Roman"/>
                <w:sz w:val="24"/>
                <w:szCs w:val="24"/>
              </w:rPr>
              <w:t>березень-грудень 2025 року – протягом 2026 року</w:t>
            </w:r>
          </w:p>
        </w:tc>
        <w:tc>
          <w:tcPr>
            <w:tcW w:w="1695" w:type="dxa"/>
            <w:tcMar>
              <w:top w:w="100" w:type="dxa"/>
              <w:left w:w="100" w:type="dxa"/>
              <w:bottom w:w="100" w:type="dxa"/>
              <w:right w:w="100" w:type="dxa"/>
            </w:tcMar>
          </w:tcPr>
          <w:p w:rsidR="00D96425" w:rsidRPr="003C2D78" w:rsidRDefault="006D17A7">
            <w:pPr>
              <w:spacing w:after="120" w:line="240" w:lineRule="auto"/>
              <w:jc w:val="both"/>
              <w:rPr>
                <w:rFonts w:ascii="Times New Roman" w:eastAsia="Times New Roman" w:hAnsi="Times New Roman" w:cs="Times New Roman"/>
                <w:sz w:val="24"/>
                <w:szCs w:val="24"/>
              </w:rPr>
            </w:pPr>
            <w:r w:rsidRPr="003C2D78">
              <w:rPr>
                <w:rFonts w:ascii="Times New Roman" w:eastAsia="Times New Roman" w:hAnsi="Times New Roman" w:cs="Times New Roman"/>
                <w:sz w:val="24"/>
                <w:szCs w:val="24"/>
              </w:rPr>
              <w:t>Громадська організація “Форум розвитку громадянського суспільства” (за згодою)</w:t>
            </w:r>
            <w:r w:rsidR="003C2D78">
              <w:rPr>
                <w:rFonts w:ascii="Times New Roman" w:eastAsia="Times New Roman" w:hAnsi="Times New Roman" w:cs="Times New Roman"/>
                <w:sz w:val="24"/>
                <w:szCs w:val="24"/>
              </w:rPr>
              <w:t>,</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інститути громадянського суспільства (за згодою)</w:t>
            </w:r>
          </w:p>
        </w:tc>
        <w:tc>
          <w:tcPr>
            <w:tcW w:w="3000" w:type="dxa"/>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моніторинг та оцінку результатів</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реалізації Шкільного громадського бюджету та його впливу на розвиток учнівської спільноти. Напрацьовано пропозиції для подальшої реалізації Шкільного громадського бюджету у наступних періодах</w:t>
            </w:r>
          </w:p>
        </w:tc>
      </w:tr>
    </w:tbl>
    <w:p w:rsidR="00D96425" w:rsidRDefault="00D96425">
      <w:pPr>
        <w:spacing w:after="120" w:line="240" w:lineRule="auto"/>
        <w:jc w:val="both"/>
        <w:rPr>
          <w:rFonts w:ascii="Times New Roman" w:eastAsia="Times New Roman" w:hAnsi="Times New Roman" w:cs="Times New Roman"/>
          <w:sz w:val="24"/>
          <w:szCs w:val="24"/>
        </w:rPr>
      </w:pPr>
    </w:p>
    <w:p w:rsidR="008C2568" w:rsidRPr="008C2568" w:rsidRDefault="006D17A7" w:rsidP="008C256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Очікувані результати</w:t>
      </w:r>
      <w:r>
        <w:rPr>
          <w:rFonts w:ascii="Times New Roman" w:eastAsia="Times New Roman" w:hAnsi="Times New Roman" w:cs="Times New Roman"/>
          <w:sz w:val="24"/>
          <w:szCs w:val="24"/>
        </w:rPr>
        <w:t xml:space="preserve">: </w:t>
      </w:r>
      <w:r w:rsidR="008C2568" w:rsidRPr="008C2568">
        <w:rPr>
          <w:rFonts w:ascii="Times New Roman" w:eastAsia="Times New Roman" w:hAnsi="Times New Roman" w:cs="Times New Roman"/>
          <w:sz w:val="24"/>
          <w:szCs w:val="24"/>
        </w:rPr>
        <w:t>збільшення залученості учнів, вчителів та батьків до життя школи, а також до прийняття рішень на місцевому рівні, в тому числі щодо розподілу бюджетних коштів, використання ресурсів. Впровадження Шкільного громадського бюджету та відповідної цифрової платформи в Оржицькій селищній раді  та Звягельській мількій раді сприятиме створенню відкритого та прозорого освітнього середовища, де кожен учасник освітнього процесу матиме можливість впливати на розвиток своєї школи. Залучення досвіду Звягельської міської ради також позитивно вплине на демонстрацію важливості цього інструменту і посилення спроможності місцевих команд.</w:t>
      </w:r>
    </w:p>
    <w:p w:rsidR="00D96425" w:rsidRDefault="00D96425">
      <w:pPr>
        <w:spacing w:after="120" w:line="240" w:lineRule="auto"/>
        <w:jc w:val="both"/>
        <w:rPr>
          <w:rFonts w:ascii="Times New Roman" w:eastAsia="Times New Roman" w:hAnsi="Times New Roman" w:cs="Times New Roman"/>
          <w:sz w:val="24"/>
          <w:szCs w:val="24"/>
        </w:rPr>
      </w:pPr>
    </w:p>
    <w:p w:rsidR="00D96425" w:rsidRDefault="006D17A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Зобов’язання 4. Створення Координаційної ради з реалізації Плану дій</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 напрямку: </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ефективний механізм координації та моніторингу виконання Плану дій з відкритого урядування, забезпечити взаємодію між різними структурними підрозділами рад, залучити </w:t>
      </w:r>
      <w:r>
        <w:rPr>
          <w:rFonts w:ascii="Times New Roman" w:eastAsia="Times New Roman" w:hAnsi="Times New Roman" w:cs="Times New Roman"/>
          <w:sz w:val="24"/>
          <w:szCs w:val="24"/>
        </w:rPr>
        <w:lastRenderedPageBreak/>
        <w:t>громадськість до процесу реалізації планових заходів та підвищити ефективність управління у громадах.</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Термін виконання:</w:t>
      </w:r>
      <w:r>
        <w:rPr>
          <w:rFonts w:ascii="Times New Roman" w:eastAsia="Times New Roman" w:hAnsi="Times New Roman" w:cs="Times New Roman"/>
          <w:sz w:val="24"/>
          <w:szCs w:val="24"/>
        </w:rPr>
        <w:t>  лютий 2025 року</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Короткий опис напрямку:</w:t>
      </w:r>
      <w:r>
        <w:rPr>
          <w:rFonts w:ascii="Times New Roman" w:eastAsia="Times New Roman" w:hAnsi="Times New Roman" w:cs="Times New Roman"/>
          <w:sz w:val="24"/>
          <w:szCs w:val="24"/>
        </w:rPr>
        <w:t xml:space="preserve"> координаційна рада – це консультативно-дорадчий орган, який об’єднує представників Звягельської міської та Оржицької селищної рад, громадських організацій, експертів та інших зацікавлених сторін для спільного вирішення завдань, визначених у Плані дій.</w:t>
      </w: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Головний виконавець:</w:t>
      </w:r>
      <w:r>
        <w:rPr>
          <w:rFonts w:ascii="Times New Roman" w:eastAsia="Times New Roman" w:hAnsi="Times New Roman" w:cs="Times New Roman"/>
          <w:sz w:val="24"/>
          <w:szCs w:val="24"/>
        </w:rPr>
        <w:t>  Звягельська міська та Оржицька селищна ради</w:t>
      </w:r>
    </w:p>
    <w:p w:rsidR="00D96425" w:rsidRDefault="00D96425">
      <w:pPr>
        <w:spacing w:after="120" w:line="240" w:lineRule="auto"/>
        <w:jc w:val="center"/>
        <w:rPr>
          <w:rFonts w:ascii="Times New Roman" w:eastAsia="Times New Roman" w:hAnsi="Times New Roman" w:cs="Times New Roman"/>
          <w:sz w:val="24"/>
          <w:szCs w:val="24"/>
        </w:rPr>
      </w:pPr>
    </w:p>
    <w:tbl>
      <w:tblPr>
        <w:tblStyle w:val="af6"/>
        <w:tblW w:w="10070" w:type="dxa"/>
        <w:tblInd w:w="0" w:type="dxa"/>
        <w:tblLayout w:type="fixed"/>
        <w:tblLook w:val="0400" w:firstRow="0" w:lastRow="0" w:firstColumn="0" w:lastColumn="0" w:noHBand="0" w:noVBand="1"/>
      </w:tblPr>
      <w:tblGrid>
        <w:gridCol w:w="1943"/>
        <w:gridCol w:w="1818"/>
        <w:gridCol w:w="1277"/>
        <w:gridCol w:w="2583"/>
        <w:gridCol w:w="2449"/>
      </w:tblGrid>
      <w:tr w:rsidR="00D96425">
        <w:trPr>
          <w:trHeight w:val="580"/>
        </w:trPr>
        <w:tc>
          <w:tcPr>
            <w:tcW w:w="19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Захід</w:t>
            </w:r>
          </w:p>
        </w:tc>
        <w:tc>
          <w:tcPr>
            <w:tcW w:w="1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Відповідальні за виконання</w:t>
            </w:r>
          </w:p>
        </w:tc>
        <w:tc>
          <w:tcPr>
            <w:tcW w:w="12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Строк</w:t>
            </w:r>
          </w:p>
        </w:tc>
        <w:tc>
          <w:tcPr>
            <w:tcW w:w="25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Партнери</w:t>
            </w:r>
          </w:p>
        </w:tc>
        <w:tc>
          <w:tcPr>
            <w:tcW w:w="24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Індикатор виконання</w:t>
            </w:r>
          </w:p>
        </w:tc>
      </w:tr>
      <w:tr w:rsidR="00D96425">
        <w:trPr>
          <w:trHeight w:val="580"/>
        </w:trPr>
        <w:tc>
          <w:tcPr>
            <w:tcW w:w="19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положення про Координаційну раду</w:t>
            </w:r>
          </w:p>
        </w:tc>
        <w:tc>
          <w:tcPr>
            <w:tcW w:w="1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та Оржицька селищна ради </w:t>
            </w:r>
          </w:p>
        </w:tc>
        <w:tc>
          <w:tcPr>
            <w:tcW w:w="12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 - квітень 2025 року</w:t>
            </w:r>
          </w:p>
        </w:tc>
        <w:tc>
          <w:tcPr>
            <w:tcW w:w="25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Асоціація міст України (за згодою),  ГО “Агенція розвитку Звягеля” (за згодою), ГО “Звягельська міська організація жінок” (за згодою), ГО</w:t>
            </w:r>
            <w:r w:rsidR="00893A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“Мережа навчальних закладів міста Новограда-Волинського” (за згодою), ГО “Наша Оржиця” (за згодою)</w:t>
            </w:r>
          </w:p>
        </w:tc>
        <w:tc>
          <w:tcPr>
            <w:tcW w:w="24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Спільно з громадськістю напрацьовано Положення про координаційну раду </w:t>
            </w:r>
          </w:p>
        </w:tc>
      </w:tr>
      <w:tr w:rsidR="00D96425">
        <w:trPr>
          <w:trHeight w:val="580"/>
        </w:trPr>
        <w:tc>
          <w:tcPr>
            <w:tcW w:w="19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Координаційної ради</w:t>
            </w:r>
          </w:p>
        </w:tc>
        <w:tc>
          <w:tcPr>
            <w:tcW w:w="1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та Оржицька селищна ради </w:t>
            </w:r>
          </w:p>
        </w:tc>
        <w:tc>
          <w:tcPr>
            <w:tcW w:w="12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Травень - липень 2025 року</w:t>
            </w:r>
          </w:p>
        </w:tc>
        <w:tc>
          <w:tcPr>
            <w:tcW w:w="25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Асоціація міст України (за згодою), Проєкт Конгресу місцевих та регіональних влад Ради Європи (за згодою),  ГО “Агенція розвитку Звягеля” (за згодою), ГО “Звягельська міська організація жінок” (за згодою), ГО“Мережа навчальних закладів міста Новограда-Волинського” (за згодою), ГО “Наша Оржиця” (за згодою)</w:t>
            </w:r>
          </w:p>
        </w:tc>
        <w:tc>
          <w:tcPr>
            <w:tcW w:w="24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Координаційної ради залучено посадових осіб Звягельської міської та Оржицької селищної рад, громадськості, експертів, партнерів</w:t>
            </w:r>
          </w:p>
          <w:p w:rsidR="00D96425" w:rsidRDefault="00D96425">
            <w:pPr>
              <w:spacing w:after="120" w:line="240" w:lineRule="auto"/>
              <w:jc w:val="both"/>
              <w:rPr>
                <w:rFonts w:ascii="Times New Roman" w:eastAsia="Times New Roman" w:hAnsi="Times New Roman" w:cs="Times New Roman"/>
                <w:sz w:val="24"/>
                <w:szCs w:val="24"/>
              </w:rPr>
            </w:pPr>
          </w:p>
        </w:tc>
      </w:tr>
      <w:tr w:rsidR="00D96425">
        <w:trPr>
          <w:trHeight w:val="580"/>
        </w:trPr>
        <w:tc>
          <w:tcPr>
            <w:tcW w:w="19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Моніторинг виконання Плану дій</w:t>
            </w:r>
          </w:p>
        </w:tc>
        <w:tc>
          <w:tcPr>
            <w:tcW w:w="1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та Оржицька селищна ради </w:t>
            </w:r>
          </w:p>
        </w:tc>
        <w:tc>
          <w:tcPr>
            <w:tcW w:w="12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Липень 2025- протягом 2026 року</w:t>
            </w:r>
          </w:p>
        </w:tc>
        <w:tc>
          <w:tcPr>
            <w:tcW w:w="25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Асоціація міст України (за згодою),  ГО “Агенція розвитку Звягеля” (за згодою), ГО “Звягельська міська організація жінок” (за згодою), ГО“Мережа навчальних закладів міста Новограда-Волинського” (за згодою), ГО “Наша Оржиця” (за згодою)</w:t>
            </w:r>
          </w:p>
        </w:tc>
        <w:tc>
          <w:tcPr>
            <w:tcW w:w="24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Розроблено систему моніторингу виконання Плану дій, проводиться регулярне звітування про хід виконання на офіційних сайтах громад та в соцмережах, у разі необхідності вносяться відповідні зміни.</w:t>
            </w:r>
          </w:p>
        </w:tc>
      </w:tr>
      <w:tr w:rsidR="00D96425">
        <w:trPr>
          <w:trHeight w:val="580"/>
        </w:trPr>
        <w:tc>
          <w:tcPr>
            <w:tcW w:w="19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Висвітлення діяльності Координаційної ради </w:t>
            </w:r>
          </w:p>
        </w:tc>
        <w:tc>
          <w:tcPr>
            <w:tcW w:w="1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Звягельська міська  та Оржицька селищна ради </w:t>
            </w:r>
          </w:p>
        </w:tc>
        <w:tc>
          <w:tcPr>
            <w:tcW w:w="12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2025 - 2026 років</w:t>
            </w:r>
          </w:p>
        </w:tc>
        <w:tc>
          <w:tcPr>
            <w:tcW w:w="25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Асоціація міст України (за згодою), (за згодою),  ГО “Агенція розвитку Звягеля” (за згодою), ГО “Звягельська міська організація жінок” (за згодою), ГО“Мережа навчальних закладів міста Новограда-Волинського” (за згодою), ГО “Наша Оржиця” (за згодою)</w:t>
            </w:r>
          </w:p>
        </w:tc>
        <w:tc>
          <w:tcPr>
            <w:tcW w:w="24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здійснюється висвітлення діяльності Координаційної ради. Створено відповідні розділи на офіційних сайтах, соцмережах.</w:t>
            </w:r>
          </w:p>
        </w:tc>
      </w:tr>
    </w:tbl>
    <w:p w:rsidR="00D96425" w:rsidRDefault="00D96425">
      <w:pPr>
        <w:spacing w:after="120" w:line="240" w:lineRule="auto"/>
        <w:jc w:val="center"/>
        <w:rPr>
          <w:rFonts w:ascii="Times New Roman" w:eastAsia="Times New Roman" w:hAnsi="Times New Roman" w:cs="Times New Roman"/>
          <w:sz w:val="24"/>
          <w:szCs w:val="24"/>
        </w:rPr>
      </w:pPr>
    </w:p>
    <w:p w:rsidR="00D96425" w:rsidRDefault="006D17A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Очікувані результати</w:t>
      </w:r>
      <w:r>
        <w:rPr>
          <w:rFonts w:ascii="Times New Roman" w:eastAsia="Times New Roman" w:hAnsi="Times New Roman" w:cs="Times New Roman"/>
          <w:sz w:val="24"/>
          <w:szCs w:val="24"/>
        </w:rPr>
        <w:t>:   Підвищення ефективності реалізації Плану дій. Збільшення прозорості та підзвітності органів місцевого самоврядування. Посилення довіри громадськості до місцевої влади. Залучення громадськості до процесу прийняття рішень та моніторингу їх виконання.</w:t>
      </w:r>
    </w:p>
    <w:p w:rsidR="00D96425" w:rsidRDefault="00D96425" w:rsidP="002F1C22">
      <w:pPr>
        <w:spacing w:after="120" w:line="240" w:lineRule="auto"/>
        <w:rPr>
          <w:rFonts w:ascii="Times New Roman" w:eastAsia="Times New Roman" w:hAnsi="Times New Roman" w:cs="Times New Roman"/>
          <w:sz w:val="24"/>
          <w:szCs w:val="24"/>
        </w:rPr>
      </w:pPr>
    </w:p>
    <w:p w:rsidR="002F1C22" w:rsidRDefault="002F1C22" w:rsidP="002F1C22">
      <w:pPr>
        <w:spacing w:after="120" w:line="240" w:lineRule="auto"/>
        <w:rPr>
          <w:rFonts w:ascii="Times New Roman" w:eastAsia="Times New Roman" w:hAnsi="Times New Roman" w:cs="Times New Roman"/>
          <w:sz w:val="24"/>
          <w:szCs w:val="24"/>
        </w:rPr>
      </w:pPr>
    </w:p>
    <w:p w:rsidR="002F1C22" w:rsidRPr="002F1C22" w:rsidRDefault="002F1C22" w:rsidP="002F1C22">
      <w:pPr>
        <w:spacing w:line="240" w:lineRule="auto"/>
        <w:jc w:val="both"/>
        <w:rPr>
          <w:rFonts w:ascii="Times New Roman" w:eastAsia="Calibri" w:hAnsi="Times New Roman" w:cs="Times New Roman"/>
          <w:sz w:val="28"/>
          <w:szCs w:val="28"/>
          <w:lang w:eastAsia="en-US"/>
        </w:rPr>
      </w:pPr>
      <w:r w:rsidRPr="002F1C22">
        <w:rPr>
          <w:rFonts w:ascii="Times New Roman" w:eastAsia="Calibri" w:hAnsi="Times New Roman" w:cs="Times New Roman"/>
          <w:sz w:val="28"/>
          <w:szCs w:val="28"/>
          <w:lang w:eastAsia="en-US"/>
        </w:rPr>
        <w:t>Секретар міської ради</w:t>
      </w:r>
      <w:r w:rsidRPr="002F1C22">
        <w:rPr>
          <w:rFonts w:ascii="Times New Roman" w:eastAsia="Calibri" w:hAnsi="Times New Roman" w:cs="Times New Roman"/>
          <w:sz w:val="28"/>
          <w:szCs w:val="28"/>
          <w:lang w:eastAsia="en-US"/>
        </w:rPr>
        <w:tab/>
      </w:r>
      <w:r w:rsidRPr="002F1C22">
        <w:rPr>
          <w:rFonts w:ascii="Times New Roman" w:eastAsia="Calibri" w:hAnsi="Times New Roman" w:cs="Times New Roman"/>
          <w:sz w:val="28"/>
          <w:szCs w:val="28"/>
          <w:lang w:eastAsia="en-US"/>
        </w:rPr>
        <w:tab/>
      </w:r>
      <w:r w:rsidRPr="002F1C22">
        <w:rPr>
          <w:rFonts w:ascii="Times New Roman" w:eastAsia="Calibri" w:hAnsi="Times New Roman" w:cs="Times New Roman"/>
          <w:sz w:val="28"/>
          <w:szCs w:val="28"/>
          <w:lang w:eastAsia="en-US"/>
        </w:rPr>
        <w:tab/>
      </w:r>
      <w:r w:rsidRPr="002F1C22">
        <w:rPr>
          <w:rFonts w:ascii="Times New Roman" w:eastAsia="Calibri" w:hAnsi="Times New Roman" w:cs="Times New Roman"/>
          <w:sz w:val="28"/>
          <w:szCs w:val="28"/>
          <w:lang w:eastAsia="en-US"/>
        </w:rPr>
        <w:tab/>
      </w:r>
      <w:r w:rsidRPr="002F1C22">
        <w:rPr>
          <w:rFonts w:ascii="Times New Roman" w:eastAsia="Calibri" w:hAnsi="Times New Roman" w:cs="Times New Roman"/>
          <w:sz w:val="28"/>
          <w:szCs w:val="28"/>
          <w:lang w:eastAsia="en-US"/>
        </w:rPr>
        <w:tab/>
      </w:r>
      <w:r w:rsidRPr="002F1C22">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 xml:space="preserve">              </w:t>
      </w:r>
      <w:r w:rsidRPr="002F1C22">
        <w:rPr>
          <w:rFonts w:ascii="Times New Roman" w:eastAsia="Calibri" w:hAnsi="Times New Roman" w:cs="Times New Roman"/>
          <w:sz w:val="28"/>
          <w:szCs w:val="28"/>
          <w:lang w:eastAsia="en-US"/>
        </w:rPr>
        <w:t>Оксана ГВОЗДЕНКО</w:t>
      </w:r>
    </w:p>
    <w:p w:rsidR="002F1C22" w:rsidRDefault="002F1C22" w:rsidP="002F1C22">
      <w:pPr>
        <w:spacing w:after="120" w:line="240" w:lineRule="auto"/>
        <w:rPr>
          <w:rFonts w:ascii="Times New Roman" w:eastAsia="Times New Roman" w:hAnsi="Times New Roman" w:cs="Times New Roman"/>
          <w:sz w:val="24"/>
          <w:szCs w:val="24"/>
        </w:rPr>
      </w:pPr>
    </w:p>
    <w:sectPr w:rsidR="002F1C22">
      <w:pgSz w:w="12240" w:h="15840"/>
      <w:pgMar w:top="144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9C" w:rsidRDefault="00E5469C">
      <w:pPr>
        <w:spacing w:line="240" w:lineRule="auto"/>
      </w:pPr>
      <w:r>
        <w:separator/>
      </w:r>
    </w:p>
  </w:endnote>
  <w:endnote w:type="continuationSeparator" w:id="0">
    <w:p w:rsidR="00E5469C" w:rsidRDefault="00E54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9C" w:rsidRDefault="00E5469C">
      <w:pPr>
        <w:spacing w:line="240" w:lineRule="auto"/>
      </w:pPr>
      <w:r>
        <w:separator/>
      </w:r>
    </w:p>
  </w:footnote>
  <w:footnote w:type="continuationSeparator" w:id="0">
    <w:p w:rsidR="00E5469C" w:rsidRDefault="00E5469C">
      <w:pPr>
        <w:spacing w:line="240" w:lineRule="auto"/>
      </w:pPr>
      <w:r>
        <w:continuationSeparator/>
      </w:r>
    </w:p>
  </w:footnote>
  <w:footnote w:id="1">
    <w:p w:rsidR="00D96425" w:rsidRDefault="00D96425">
      <w:pPr>
        <w:pBdr>
          <w:top w:val="nil"/>
          <w:left w:val="nil"/>
          <w:bottom w:val="nil"/>
          <w:right w:val="nil"/>
          <w:between w:val="nil"/>
        </w:pBdr>
        <w:spacing w:line="240" w:lineRule="auto"/>
        <w:rPr>
          <w:strike/>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AC7"/>
    <w:multiLevelType w:val="multilevel"/>
    <w:tmpl w:val="DD0A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D75110"/>
    <w:multiLevelType w:val="multilevel"/>
    <w:tmpl w:val="469A1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085B5A"/>
    <w:multiLevelType w:val="multilevel"/>
    <w:tmpl w:val="89F88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25"/>
    <w:rsid w:val="00035872"/>
    <w:rsid w:val="00124D04"/>
    <w:rsid w:val="002F1C22"/>
    <w:rsid w:val="00313A67"/>
    <w:rsid w:val="00334A15"/>
    <w:rsid w:val="003C2D78"/>
    <w:rsid w:val="00434121"/>
    <w:rsid w:val="00512041"/>
    <w:rsid w:val="005D6F9B"/>
    <w:rsid w:val="00615AB7"/>
    <w:rsid w:val="006D17A7"/>
    <w:rsid w:val="0072384E"/>
    <w:rsid w:val="007A608D"/>
    <w:rsid w:val="007B1F92"/>
    <w:rsid w:val="007D08FF"/>
    <w:rsid w:val="007E70A2"/>
    <w:rsid w:val="00893A39"/>
    <w:rsid w:val="008C1C38"/>
    <w:rsid w:val="008C2568"/>
    <w:rsid w:val="00922FD9"/>
    <w:rsid w:val="00AB3E67"/>
    <w:rsid w:val="00AF4628"/>
    <w:rsid w:val="00BD2012"/>
    <w:rsid w:val="00C57ADD"/>
    <w:rsid w:val="00D61BAF"/>
    <w:rsid w:val="00D96425"/>
    <w:rsid w:val="00DD6D1E"/>
    <w:rsid w:val="00E5469C"/>
    <w:rsid w:val="00FE2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EC00"/>
  <w15:docId w15:val="{90434F16-3123-4F7B-B4D9-98176F2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81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a9">
    <w:name w:val="footnote text"/>
    <w:basedOn w:val="a"/>
    <w:link w:val="aa"/>
    <w:uiPriority w:val="99"/>
    <w:semiHidden/>
    <w:unhideWhenUsed/>
    <w:rsid w:val="00FD6085"/>
    <w:pPr>
      <w:spacing w:line="240" w:lineRule="auto"/>
    </w:pPr>
    <w:rPr>
      <w:sz w:val="20"/>
      <w:szCs w:val="20"/>
    </w:rPr>
  </w:style>
  <w:style w:type="character" w:customStyle="1" w:styleId="aa">
    <w:name w:val="Текст сноски Знак"/>
    <w:basedOn w:val="a0"/>
    <w:link w:val="a9"/>
    <w:uiPriority w:val="99"/>
    <w:semiHidden/>
    <w:rsid w:val="00FD6085"/>
    <w:rPr>
      <w:sz w:val="20"/>
      <w:szCs w:val="20"/>
    </w:rPr>
  </w:style>
  <w:style w:type="character" w:styleId="ab">
    <w:name w:val="footnote reference"/>
    <w:basedOn w:val="a0"/>
    <w:uiPriority w:val="99"/>
    <w:semiHidden/>
    <w:unhideWhenUsed/>
    <w:rsid w:val="00FD6085"/>
    <w:rPr>
      <w:vertAlign w:val="superscript"/>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ечания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paragraph" w:styleId="af7">
    <w:name w:val="header"/>
    <w:basedOn w:val="a"/>
    <w:link w:val="af8"/>
    <w:uiPriority w:val="99"/>
    <w:unhideWhenUsed/>
    <w:rsid w:val="00DD6D1E"/>
    <w:pPr>
      <w:tabs>
        <w:tab w:val="center" w:pos="4819"/>
        <w:tab w:val="right" w:pos="9639"/>
      </w:tabs>
      <w:spacing w:line="240" w:lineRule="auto"/>
    </w:pPr>
  </w:style>
  <w:style w:type="character" w:customStyle="1" w:styleId="af8">
    <w:name w:val="Верхний колонтитул Знак"/>
    <w:basedOn w:val="a0"/>
    <w:link w:val="af7"/>
    <w:uiPriority w:val="99"/>
    <w:rsid w:val="00DD6D1E"/>
  </w:style>
  <w:style w:type="paragraph" w:styleId="af9">
    <w:name w:val="footer"/>
    <w:basedOn w:val="a"/>
    <w:link w:val="afa"/>
    <w:uiPriority w:val="99"/>
    <w:unhideWhenUsed/>
    <w:rsid w:val="00DD6D1E"/>
    <w:pPr>
      <w:tabs>
        <w:tab w:val="center" w:pos="4819"/>
        <w:tab w:val="right" w:pos="9639"/>
      </w:tabs>
      <w:spacing w:line="240" w:lineRule="auto"/>
    </w:pPr>
  </w:style>
  <w:style w:type="character" w:customStyle="1" w:styleId="afa">
    <w:name w:val="Нижний колонтитул Знак"/>
    <w:basedOn w:val="a0"/>
    <w:link w:val="af9"/>
    <w:uiPriority w:val="99"/>
    <w:rsid w:val="00DD6D1E"/>
  </w:style>
  <w:style w:type="paragraph" w:styleId="afb">
    <w:name w:val="Balloon Text"/>
    <w:basedOn w:val="a"/>
    <w:link w:val="afc"/>
    <w:uiPriority w:val="99"/>
    <w:semiHidden/>
    <w:unhideWhenUsed/>
    <w:rsid w:val="007A608D"/>
    <w:pPr>
      <w:spacing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A6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mhYUSegfdeAwqA/sccfhNSYPg==">CgMxLjAyCGguZ2pkZ3hzOAByITFpeEJEdDg3QjA2UHJjWEJ3NWNoSWVCRHVVcjh0ZlZNRg==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Коваленко</dc:creator>
  <cp:lastModifiedBy>admin</cp:lastModifiedBy>
  <cp:revision>3</cp:revision>
  <cp:lastPrinted>2024-12-19T12:30:00Z</cp:lastPrinted>
  <dcterms:created xsi:type="dcterms:W3CDTF">2024-12-19T14:31:00Z</dcterms:created>
  <dcterms:modified xsi:type="dcterms:W3CDTF">2024-12-19T14:34:00Z</dcterms:modified>
</cp:coreProperties>
</file>