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69BF" w:rsidRPr="00FE698B" w:rsidRDefault="007069BF" w:rsidP="007069BF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Cs/>
          <w:kern w:val="32"/>
          <w:sz w:val="28"/>
          <w:szCs w:val="28"/>
          <w:lang w:val="en-US" w:eastAsia="ru-RU"/>
        </w:rPr>
      </w:pPr>
      <w:r w:rsidRPr="00FE698B">
        <w:rPr>
          <w:rFonts w:ascii="Arial" w:eastAsia="Times New Roman" w:hAnsi="Arial" w:cs="Arial"/>
          <w:bCs/>
          <w:noProof/>
          <w:kern w:val="32"/>
          <w:sz w:val="28"/>
          <w:szCs w:val="28"/>
          <w:lang w:val="ru-RU" w:eastAsia="ru-RU"/>
        </w:rPr>
        <w:drawing>
          <wp:inline distT="0" distB="0" distL="0" distR="0" wp14:anchorId="41C03AC9" wp14:editId="069C08B1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9BF" w:rsidRPr="00FE698B" w:rsidRDefault="007069BF" w:rsidP="007069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ЗВЯГЕЛЬСЬКА МІСЬКА РАДА</w:t>
      </w:r>
    </w:p>
    <w:p w:rsidR="007069BF" w:rsidRPr="00FE698B" w:rsidRDefault="007069BF" w:rsidP="007069B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98B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</w:t>
      </w:r>
    </w:p>
    <w:p w:rsidR="007069BF" w:rsidRPr="00FE698B" w:rsidRDefault="007069BF" w:rsidP="007069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9BF" w:rsidRPr="00846DAC" w:rsidRDefault="00846DAC" w:rsidP="007069BF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>шістдесят друга</w:t>
      </w:r>
      <w:r w:rsidR="00800272"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69BF"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сесія</w:t>
      </w:r>
      <w:r w:rsidR="007069BF"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</w:t>
      </w:r>
      <w:r w:rsidR="00800272"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7069BF" w:rsidRPr="00846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069BF" w:rsidRPr="007069B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восьмого скликання</w:t>
      </w:r>
    </w:p>
    <w:p w:rsidR="007069BF" w:rsidRPr="00846DAC" w:rsidRDefault="007069BF" w:rsidP="007069BF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7069BF" w:rsidRPr="007069BF" w:rsidRDefault="00302730" w:rsidP="007069BF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24.04.2025</w:t>
      </w:r>
      <w:bookmarkStart w:id="0" w:name="_GoBack"/>
      <w:bookmarkEnd w:id="0"/>
      <w:r w:rsidR="007069BF" w:rsidRPr="00E77496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                                                                               </w:t>
      </w:r>
      <w:r w:rsidR="007069BF" w:rsidRPr="007069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1454</w:t>
      </w:r>
    </w:p>
    <w:p w:rsidR="007069BF" w:rsidRPr="007069BF" w:rsidRDefault="007069BF" w:rsidP="007069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7069BF" w:rsidRPr="007069BF" w:rsidRDefault="007069BF" w:rsidP="007069BF">
      <w:pPr>
        <w:spacing w:after="0" w:line="240" w:lineRule="auto"/>
        <w:ind w:right="4960"/>
        <w:jc w:val="both"/>
        <w:rPr>
          <w:rFonts w:ascii="Times New Roman" w:hAnsi="Times New Roman" w:cs="Times New Roman"/>
          <w:bCs/>
          <w:iCs/>
          <w:sz w:val="28"/>
          <w:szCs w:val="28"/>
          <w:highlight w:val="yellow"/>
        </w:rPr>
      </w:pPr>
      <w:r w:rsidRPr="007069BF">
        <w:rPr>
          <w:rFonts w:ascii="Times New Roman" w:hAnsi="Times New Roman" w:cs="Times New Roman"/>
          <w:sz w:val="28"/>
          <w:szCs w:val="28"/>
        </w:rPr>
        <w:t xml:space="preserve">Про внесення змін до Програми про відшкодування витрат з перевезення учнів та педагогічних працівників закладів освіти </w:t>
      </w:r>
      <w:r>
        <w:rPr>
          <w:rFonts w:ascii="Times New Roman" w:hAnsi="Times New Roman" w:cs="Times New Roman"/>
          <w:sz w:val="28"/>
          <w:szCs w:val="28"/>
        </w:rPr>
        <w:t>Звягельської</w:t>
      </w:r>
      <w:r w:rsidRPr="007069BF">
        <w:rPr>
          <w:rFonts w:ascii="Times New Roman" w:hAnsi="Times New Roman" w:cs="Times New Roman"/>
          <w:sz w:val="28"/>
          <w:szCs w:val="28"/>
        </w:rPr>
        <w:t xml:space="preserve">  міської територіальної громади на 2022-2025 роки</w:t>
      </w:r>
    </w:p>
    <w:p w:rsidR="007069BF" w:rsidRPr="007069BF" w:rsidRDefault="007069BF" w:rsidP="00706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069BF" w:rsidRDefault="007069BF" w:rsidP="007069B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69BF">
        <w:rPr>
          <w:rFonts w:ascii="Times New Roman" w:hAnsi="Times New Roman" w:cs="Times New Roman"/>
          <w:color w:val="000000"/>
          <w:sz w:val="28"/>
          <w:szCs w:val="28"/>
        </w:rPr>
        <w:t xml:space="preserve">Керуючись пунктом 22 частини першої статті 26 Закону України «Про місцеве самоврядування в Україні», </w:t>
      </w:r>
      <w:proofErr w:type="spellStart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>статтями</w:t>
      </w:r>
      <w:proofErr w:type="spellEnd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13, 56, 66 Закону </w:t>
      </w:r>
      <w:proofErr w:type="spellStart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>України</w:t>
      </w:r>
      <w:proofErr w:type="spellEnd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«Про </w:t>
      </w:r>
      <w:proofErr w:type="spellStart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освіту</w:t>
      </w:r>
      <w:proofErr w:type="spellEnd"/>
      <w:r w:rsidRPr="007069BF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», </w:t>
      </w:r>
      <w:r w:rsidRPr="007069BF">
        <w:rPr>
          <w:rFonts w:ascii="Times New Roman" w:hAnsi="Times New Roman" w:cs="Times New Roman"/>
          <w:color w:val="000000"/>
          <w:sz w:val="28"/>
          <w:szCs w:val="28"/>
        </w:rPr>
        <w:t>постановою Кабінету Міністрів України від 18.02.1997 №176 «Про затвердження Правил надання послуг пасажирського автомобільного транспорту», з метою  забезпечення рівного доступу до отримання якісних освітніх послуг у закладах освіти  Звягельської міської  територіальної громади,  міська рада</w:t>
      </w:r>
      <w:r w:rsidR="003A6DD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069BF" w:rsidRDefault="007069BF" w:rsidP="007069B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069BF" w:rsidRPr="007069BF" w:rsidRDefault="007069BF" w:rsidP="00846D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69BF">
        <w:rPr>
          <w:rFonts w:ascii="Times New Roman" w:hAnsi="Times New Roman" w:cs="Times New Roman"/>
          <w:sz w:val="28"/>
          <w:szCs w:val="28"/>
        </w:rPr>
        <w:t>ВИРІШИЛА:</w:t>
      </w:r>
    </w:p>
    <w:p w:rsidR="004468AF" w:rsidRPr="004468AF" w:rsidRDefault="007069BF" w:rsidP="004468A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069BF">
        <w:rPr>
          <w:rFonts w:ascii="Times New Roman" w:hAnsi="Times New Roman" w:cs="Times New Roman"/>
          <w:sz w:val="28"/>
          <w:szCs w:val="28"/>
        </w:rPr>
        <w:t xml:space="preserve">1. </w:t>
      </w:r>
      <w:r w:rsidR="004468AF">
        <w:rPr>
          <w:rFonts w:ascii="Times New Roman" w:hAnsi="Times New Roman" w:cs="Times New Roman"/>
          <w:sz w:val="28"/>
          <w:szCs w:val="28"/>
        </w:rPr>
        <w:t xml:space="preserve">Інформацію про виконання </w:t>
      </w:r>
      <w:r w:rsidR="004468AF" w:rsidRPr="004468AF">
        <w:rPr>
          <w:rFonts w:ascii="Times New Roman" w:hAnsi="Times New Roman" w:cs="Times New Roman"/>
          <w:sz w:val="28"/>
          <w:szCs w:val="28"/>
        </w:rPr>
        <w:t>Програми про відшкодування витрат з перевезення учнів та педагогічних працівників закладів освіти Звягельської  міської територіальної громади на 2022-2025 роки</w:t>
      </w:r>
      <w:r w:rsidR="004468AF">
        <w:rPr>
          <w:rFonts w:ascii="Times New Roman" w:hAnsi="Times New Roman" w:cs="Times New Roman"/>
          <w:sz w:val="28"/>
          <w:szCs w:val="28"/>
        </w:rPr>
        <w:t xml:space="preserve"> (далі - Програма), затвердженої рішенням міської ради від 25.11.2021 №</w:t>
      </w:r>
      <w:r w:rsidR="004468AF" w:rsidRPr="004468AF">
        <w:rPr>
          <w:rFonts w:ascii="Times New Roman" w:hAnsi="Times New Roman" w:cs="Times New Roman"/>
          <w:sz w:val="28"/>
          <w:szCs w:val="28"/>
        </w:rPr>
        <w:t>371</w:t>
      </w:r>
      <w:r w:rsidR="00DC622B">
        <w:rPr>
          <w:rFonts w:ascii="Times New Roman" w:hAnsi="Times New Roman" w:cs="Times New Roman"/>
          <w:sz w:val="28"/>
          <w:szCs w:val="28"/>
        </w:rPr>
        <w:t>, за 2024 рік взяти до уваг</w:t>
      </w:r>
      <w:r w:rsidR="00DC622B" w:rsidRPr="00DC622B">
        <w:rPr>
          <w:rFonts w:ascii="Times New Roman" w:hAnsi="Times New Roman" w:cs="Times New Roman"/>
          <w:sz w:val="28"/>
          <w:szCs w:val="28"/>
        </w:rPr>
        <w:t>и</w:t>
      </w:r>
      <w:r w:rsidR="004468AF" w:rsidRPr="00DC622B">
        <w:rPr>
          <w:rFonts w:ascii="Times New Roman" w:hAnsi="Times New Roman" w:cs="Times New Roman"/>
          <w:sz w:val="28"/>
          <w:szCs w:val="28"/>
        </w:rPr>
        <w:t>.</w:t>
      </w:r>
    </w:p>
    <w:p w:rsidR="00BD7D4E" w:rsidRDefault="004468AF" w:rsidP="00BD7D4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069BF" w:rsidRPr="007069BF">
        <w:rPr>
          <w:rFonts w:ascii="Times New Roman" w:hAnsi="Times New Roman" w:cs="Times New Roman"/>
          <w:sz w:val="28"/>
          <w:szCs w:val="28"/>
        </w:rPr>
        <w:t xml:space="preserve">Внести зміни до </w:t>
      </w:r>
      <w:r w:rsidR="007069BF" w:rsidRPr="007069BF">
        <w:rPr>
          <w:rFonts w:ascii="Times New Roman" w:hAnsi="Times New Roman" w:cs="Times New Roman"/>
          <w:bCs/>
          <w:iCs/>
          <w:sz w:val="28"/>
          <w:szCs w:val="28"/>
        </w:rPr>
        <w:t>Програми</w:t>
      </w:r>
      <w:r w:rsidR="007069BF" w:rsidRPr="00851A3D">
        <w:rPr>
          <w:rFonts w:ascii="Times New Roman" w:hAnsi="Times New Roman" w:cs="Times New Roman"/>
          <w:sz w:val="28"/>
          <w:szCs w:val="28"/>
        </w:rPr>
        <w:t xml:space="preserve">, </w:t>
      </w:r>
      <w:r w:rsidR="007069BF" w:rsidRPr="00851A3D">
        <w:rPr>
          <w:rFonts w:ascii="Times New Roman" w:hAnsi="Times New Roman" w:cs="Times New Roman"/>
          <w:bCs/>
          <w:iCs/>
          <w:sz w:val="28"/>
          <w:szCs w:val="28"/>
        </w:rPr>
        <w:t xml:space="preserve">а саме: розділ «Обсяги та джерела фінансування Програми» </w:t>
      </w:r>
      <w:r w:rsidR="00851A3D" w:rsidRPr="00851A3D">
        <w:rPr>
          <w:rFonts w:ascii="Times New Roman" w:hAnsi="Times New Roman" w:cs="Times New Roman"/>
          <w:bCs/>
          <w:iCs/>
          <w:sz w:val="28"/>
          <w:szCs w:val="28"/>
        </w:rPr>
        <w:t>доповнити пунктом 3</w:t>
      </w:r>
      <w:r w:rsidR="007069BF" w:rsidRPr="00851A3D">
        <w:rPr>
          <w:rFonts w:ascii="Times New Roman" w:hAnsi="Times New Roman" w:cs="Times New Roman"/>
          <w:bCs/>
          <w:iCs/>
          <w:sz w:val="28"/>
          <w:szCs w:val="28"/>
        </w:rPr>
        <w:t xml:space="preserve"> такого змісту: </w:t>
      </w:r>
      <w:r w:rsidR="00BD7D4E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7069BF" w:rsidRPr="00393C5C" w:rsidRDefault="00851A3D" w:rsidP="00BD7D4E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bCs/>
          <w:i w:val="0"/>
          <w:sz w:val="28"/>
          <w:szCs w:val="28"/>
        </w:rPr>
      </w:pPr>
      <w:r w:rsidRPr="00BD7D4E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 xml:space="preserve">«3. </w:t>
      </w:r>
      <w:r w:rsidR="00D6580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</w:t>
      </w:r>
      <w:r w:rsidR="0041015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бсяг</w:t>
      </w:r>
      <w:r w:rsidRPr="00BD7D4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фінансування по </w:t>
      </w:r>
      <w:r w:rsidR="006244DB" w:rsidRPr="006244DB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</w:rPr>
        <w:t>відшкодуванн</w:t>
      </w:r>
      <w:r w:rsidR="006244DB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</w:rPr>
        <w:t>ю</w:t>
      </w:r>
      <w:r w:rsidR="006244DB" w:rsidRPr="006244DB">
        <w:rPr>
          <w:rFonts w:ascii="Times New Roman" w:hAnsi="Times New Roman" w:cs="Times New Roman"/>
          <w:bCs/>
          <w:iCs/>
          <w:sz w:val="28"/>
          <w:szCs w:val="28"/>
          <w:shd w:val="clear" w:color="auto" w:fill="FFFFFF"/>
        </w:rPr>
        <w:t xml:space="preserve"> витрат з перевезення учнів та педагогічних працівників закладів освіти</w:t>
      </w:r>
      <w:r w:rsidRPr="006244D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6244D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6244DB" w:rsidRPr="00393C5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громади </w:t>
      </w:r>
      <w:r w:rsidR="00836F8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- </w:t>
      </w:r>
      <w:r w:rsidR="008B369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55</w:t>
      </w:r>
      <w:r w:rsidR="00702BD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0</w:t>
      </w:r>
      <w:r w:rsidRPr="00393C5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тис. грн»</w:t>
      </w:r>
      <w:r w:rsidR="00503B3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7069BF" w:rsidRPr="00BD7D4E" w:rsidRDefault="004468AF" w:rsidP="007069B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D7D4E" w:rsidRPr="00BD7D4E">
        <w:rPr>
          <w:rFonts w:ascii="Times New Roman" w:hAnsi="Times New Roman" w:cs="Times New Roman"/>
          <w:sz w:val="28"/>
          <w:szCs w:val="28"/>
        </w:rPr>
        <w:t>.</w:t>
      </w:r>
      <w:r w:rsidR="007069BF" w:rsidRPr="00BD7D4E">
        <w:rPr>
          <w:rFonts w:ascii="Times New Roman" w:hAnsi="Times New Roman" w:cs="Times New Roman"/>
          <w:sz w:val="28"/>
          <w:szCs w:val="28"/>
        </w:rPr>
        <w:t xml:space="preserve"> Контроль за виконанням цього рішення покласти на постійну комісію  міської ради  з питань соціальної політики, охорони здоров’я, освіти, культури та спорту (Ш</w:t>
      </w:r>
      <w:r w:rsidR="00E71250">
        <w:rPr>
          <w:rFonts w:ascii="Times New Roman" w:hAnsi="Times New Roman" w:cs="Times New Roman"/>
          <w:sz w:val="28"/>
          <w:szCs w:val="28"/>
        </w:rPr>
        <w:t xml:space="preserve">ирокопояс </w:t>
      </w:r>
      <w:r w:rsidR="007069BF" w:rsidRPr="00BD7D4E">
        <w:rPr>
          <w:rFonts w:ascii="Times New Roman" w:hAnsi="Times New Roman" w:cs="Times New Roman"/>
          <w:sz w:val="28"/>
          <w:szCs w:val="28"/>
        </w:rPr>
        <w:t xml:space="preserve">О.Ю.), </w:t>
      </w:r>
      <w:r w:rsidR="007069BF" w:rsidRPr="00BD7D4E">
        <w:rPr>
          <w:rFonts w:ascii="Times New Roman" w:hAnsi="Times New Roman" w:cs="Times New Roman"/>
          <w:bCs/>
          <w:sz w:val="28"/>
          <w:szCs w:val="28"/>
        </w:rPr>
        <w:t>заступника  міського  голови      Борис Н.П.</w:t>
      </w:r>
    </w:p>
    <w:p w:rsidR="007069BF" w:rsidRPr="00BD7D4E" w:rsidRDefault="007069BF" w:rsidP="007069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69BF" w:rsidRDefault="007069BF" w:rsidP="007069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D4E">
        <w:rPr>
          <w:rFonts w:ascii="Times New Roman" w:hAnsi="Times New Roman" w:cs="Times New Roman"/>
          <w:sz w:val="28"/>
          <w:szCs w:val="28"/>
        </w:rPr>
        <w:t xml:space="preserve">Міський голова </w:t>
      </w:r>
      <w:r w:rsidRPr="00BD7D4E">
        <w:rPr>
          <w:rFonts w:ascii="Times New Roman" w:hAnsi="Times New Roman" w:cs="Times New Roman"/>
          <w:sz w:val="28"/>
          <w:szCs w:val="28"/>
        </w:rPr>
        <w:tab/>
      </w:r>
      <w:r w:rsidRPr="00BD7D4E">
        <w:rPr>
          <w:rFonts w:ascii="Times New Roman" w:hAnsi="Times New Roman" w:cs="Times New Roman"/>
          <w:sz w:val="28"/>
          <w:szCs w:val="28"/>
        </w:rPr>
        <w:tab/>
      </w:r>
      <w:r w:rsidRPr="00BD7D4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Микола  БОРОВЕЦЬ</w:t>
      </w:r>
    </w:p>
    <w:p w:rsidR="007306AF" w:rsidRDefault="007306AF" w:rsidP="007069BF">
      <w:pPr>
        <w:spacing w:after="0" w:line="240" w:lineRule="auto"/>
      </w:pPr>
    </w:p>
    <w:p w:rsidR="004468AF" w:rsidRDefault="004468AF" w:rsidP="007069BF">
      <w:pPr>
        <w:spacing w:after="0" w:line="240" w:lineRule="auto"/>
      </w:pPr>
    </w:p>
    <w:p w:rsidR="004468AF" w:rsidRDefault="004468AF" w:rsidP="007069BF">
      <w:pPr>
        <w:spacing w:after="0" w:line="240" w:lineRule="auto"/>
      </w:pPr>
    </w:p>
    <w:p w:rsidR="00FF49B8" w:rsidRDefault="00FF49B8" w:rsidP="007069BF">
      <w:pPr>
        <w:spacing w:after="0" w:line="240" w:lineRule="auto"/>
      </w:pPr>
    </w:p>
    <w:p w:rsidR="004468AF" w:rsidRDefault="004468AF" w:rsidP="007069BF">
      <w:pPr>
        <w:spacing w:after="0" w:line="240" w:lineRule="auto"/>
      </w:pPr>
    </w:p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68A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Інформація про виконання Програми про відшкодування витрат з перевезення учнів та педагогічних працівників закладів освіти Звягельської  міської територіальної громади на 2022-2025 роки </w:t>
      </w:r>
    </w:p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4468AF">
        <w:rPr>
          <w:rFonts w:ascii="Times New Roman" w:hAnsi="Times New Roman" w:cs="Times New Roman"/>
          <w:b/>
          <w:sz w:val="28"/>
          <w:szCs w:val="28"/>
        </w:rPr>
        <w:t>за 2024 рік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7"/>
        <w:gridCol w:w="2360"/>
        <w:gridCol w:w="1177"/>
        <w:gridCol w:w="1287"/>
        <w:gridCol w:w="1121"/>
        <w:gridCol w:w="1629"/>
        <w:gridCol w:w="13"/>
      </w:tblGrid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Назва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закладу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освіти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Маршрут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Кількість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педагогів</w:t>
            </w:r>
            <w:proofErr w:type="spellEnd"/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Кількість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учнів</w:t>
            </w:r>
            <w:proofErr w:type="spellEnd"/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Вартість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проїзду</w:t>
            </w:r>
            <w:proofErr w:type="spellEnd"/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Фактично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використано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коштів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(тис.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грн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</w:tr>
      <w:tr w:rsidR="00451F2B" w:rsidRPr="00DC622B" w:rsidTr="00DC622B">
        <w:trPr>
          <w:trHeight w:val="255"/>
          <w:jc w:val="center"/>
        </w:trPr>
        <w:tc>
          <w:tcPr>
            <w:tcW w:w="10184" w:type="dxa"/>
            <w:gridSpan w:val="7"/>
          </w:tcPr>
          <w:p w:rsidR="00451F2B" w:rsidRPr="00DC622B" w:rsidRDefault="00451F2B" w:rsidP="00C44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ЗДО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</w:tcPr>
          <w:p w:rsidR="00451F2B" w:rsidRPr="00DC622B" w:rsidRDefault="00451F2B" w:rsidP="00DC62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ЗДО №15 (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група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короткотривалого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перебування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с.Майстрів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  <w:tc>
          <w:tcPr>
            <w:tcW w:w="2360" w:type="dxa"/>
          </w:tcPr>
          <w:p w:rsidR="00451F2B" w:rsidRPr="00DC622B" w:rsidRDefault="00451F2B" w:rsidP="008A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Майстрів</w:t>
            </w:r>
            <w:proofErr w:type="spellEnd"/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2,6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Великомолодьківський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ЗДО</w:t>
            </w:r>
          </w:p>
        </w:tc>
        <w:tc>
          <w:tcPr>
            <w:tcW w:w="2360" w:type="dxa"/>
          </w:tcPr>
          <w:p w:rsidR="00451F2B" w:rsidRPr="00DC622B" w:rsidRDefault="00451F2B" w:rsidP="008A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Звягель-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В.Молодьків</w:t>
            </w:r>
            <w:proofErr w:type="spellEnd"/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27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10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Разом</w:t>
            </w:r>
          </w:p>
        </w:tc>
        <w:tc>
          <w:tcPr>
            <w:tcW w:w="2360" w:type="dxa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2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42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12,6</w:t>
            </w:r>
          </w:p>
        </w:tc>
      </w:tr>
      <w:tr w:rsidR="00451F2B" w:rsidRPr="00DC622B" w:rsidTr="00DC622B">
        <w:trPr>
          <w:trHeight w:val="255"/>
          <w:jc w:val="center"/>
        </w:trPr>
        <w:tc>
          <w:tcPr>
            <w:tcW w:w="10184" w:type="dxa"/>
            <w:gridSpan w:val="7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 xml:space="preserve">ЗПО 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Гурткова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робота на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базі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Пилиповицького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ліцею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8A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Корець-Пилиповичі</w:t>
            </w:r>
            <w:proofErr w:type="spellEnd"/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38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9,7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Гурткова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робота на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базі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Пилиповицького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ліцею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8A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Пилиповичі</w:t>
            </w:r>
            <w:proofErr w:type="spellEnd"/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2,9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Гурткова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робота на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базі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Наталівської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гімназії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8A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Звягель-Наталівка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2,4</w:t>
            </w:r>
          </w:p>
        </w:tc>
      </w:tr>
      <w:tr w:rsidR="009264C6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4957" w:type="dxa"/>
            <w:gridSpan w:val="2"/>
            <w:shd w:val="clear" w:color="auto" w:fill="auto"/>
            <w:noWrap/>
            <w:hideMark/>
          </w:tcPr>
          <w:p w:rsidR="009264C6" w:rsidRPr="00DC622B" w:rsidRDefault="009264C6" w:rsidP="009264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Разом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9264C6" w:rsidRPr="00DC622B" w:rsidRDefault="009264C6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4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9264C6" w:rsidRPr="00DC622B" w:rsidRDefault="009264C6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9264C6" w:rsidRPr="00DC622B" w:rsidRDefault="009264C6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0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9264C6" w:rsidRPr="00DC622B" w:rsidRDefault="009264C6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15</w:t>
            </w:r>
          </w:p>
        </w:tc>
      </w:tr>
      <w:tr w:rsidR="00451F2B" w:rsidRPr="00DC622B" w:rsidTr="00DC622B">
        <w:trPr>
          <w:trHeight w:val="255"/>
          <w:jc w:val="center"/>
        </w:trPr>
        <w:tc>
          <w:tcPr>
            <w:tcW w:w="10184" w:type="dxa"/>
            <w:gridSpan w:val="7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ЗЗСО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Гімназія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№2</w:t>
            </w:r>
          </w:p>
        </w:tc>
        <w:tc>
          <w:tcPr>
            <w:tcW w:w="2360" w:type="dxa"/>
            <w:shd w:val="clear" w:color="auto" w:fill="auto"/>
          </w:tcPr>
          <w:p w:rsid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с.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Майстрова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Воля </w:t>
            </w:r>
          </w:p>
          <w:p w:rsidR="00451F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(1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),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Коростенська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(2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дитини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),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2-й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пров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Драгоманова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(2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дитини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),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станція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Наливна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(3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дитини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), 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Шепетівська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(1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), 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М.Міхновського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DC62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(1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дитина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12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47,6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Гімназія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№9</w:t>
            </w:r>
          </w:p>
        </w:tc>
        <w:tc>
          <w:tcPr>
            <w:tcW w:w="2360" w:type="dxa"/>
            <w:shd w:val="clear" w:color="auto" w:fill="auto"/>
          </w:tcPr>
          <w:p w:rsid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с.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Майстрова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Воля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(6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дітей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), </w:t>
            </w:r>
          </w:p>
          <w:p w:rsid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вул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Коростенська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(35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дітей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), </w:t>
            </w:r>
          </w:p>
          <w:p w:rsidR="00DC62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с.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Майстрів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  <w:p w:rsidR="00451F2B" w:rsidRPr="00DC622B" w:rsidRDefault="00DC62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(8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дітей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)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49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12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61,9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Пилиповицький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ліцей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Звягель-Пилиповичі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8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B379A4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39,2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Дідовицька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філія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</w:p>
        </w:tc>
        <w:tc>
          <w:tcPr>
            <w:tcW w:w="2360" w:type="dxa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Звягель-Дідовичі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8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32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B379A4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64,2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Наталівська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гімназія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Звягель-Наталівка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11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15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30,2</w:t>
            </w:r>
          </w:p>
        </w:tc>
      </w:tr>
      <w:tr w:rsidR="00523E03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259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Великомолодьківська</w:t>
            </w:r>
            <w:proofErr w:type="spellEnd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</w:t>
            </w:r>
            <w:proofErr w:type="spellStart"/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гімназія</w:t>
            </w:r>
            <w:proofErr w:type="spellEnd"/>
          </w:p>
        </w:tc>
        <w:tc>
          <w:tcPr>
            <w:tcW w:w="2360" w:type="dxa"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Звягель-Великий Молодьків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5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27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lang w:val="ru-RU" w:eastAsia="ru-RU"/>
              </w:rPr>
              <w:t>49,2</w:t>
            </w:r>
          </w:p>
        </w:tc>
      </w:tr>
      <w:tr w:rsidR="00451F2B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4957" w:type="dxa"/>
            <w:gridSpan w:val="2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Разом</w:t>
            </w:r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32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60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113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292,3</w:t>
            </w:r>
          </w:p>
        </w:tc>
      </w:tr>
      <w:tr w:rsidR="00451F2B" w:rsidRPr="00DC622B" w:rsidTr="00DC622B">
        <w:trPr>
          <w:gridAfter w:val="1"/>
          <w:wAfter w:w="13" w:type="dxa"/>
          <w:trHeight w:val="255"/>
          <w:jc w:val="center"/>
        </w:trPr>
        <w:tc>
          <w:tcPr>
            <w:tcW w:w="4957" w:type="dxa"/>
            <w:gridSpan w:val="2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proofErr w:type="spellStart"/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Всього</w:t>
            </w:r>
            <w:proofErr w:type="spellEnd"/>
          </w:p>
        </w:tc>
        <w:tc>
          <w:tcPr>
            <w:tcW w:w="117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38</w:t>
            </w:r>
          </w:p>
        </w:tc>
        <w:tc>
          <w:tcPr>
            <w:tcW w:w="1287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60</w:t>
            </w:r>
          </w:p>
        </w:tc>
        <w:tc>
          <w:tcPr>
            <w:tcW w:w="1121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155</w:t>
            </w:r>
          </w:p>
        </w:tc>
        <w:tc>
          <w:tcPr>
            <w:tcW w:w="1629" w:type="dxa"/>
            <w:shd w:val="clear" w:color="auto" w:fill="auto"/>
            <w:noWrap/>
            <w:hideMark/>
          </w:tcPr>
          <w:p w:rsidR="00451F2B" w:rsidRPr="00DC622B" w:rsidRDefault="00451F2B" w:rsidP="00451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 w:eastAsia="ru-RU"/>
              </w:rPr>
            </w:pPr>
            <w:r w:rsidRPr="00DC622B">
              <w:rPr>
                <w:rFonts w:ascii="Times New Roman" w:eastAsia="Times New Roman" w:hAnsi="Times New Roman" w:cs="Times New Roman"/>
                <w:b/>
                <w:lang w:val="ru-RU" w:eastAsia="ru-RU"/>
              </w:rPr>
              <w:t>319,9</w:t>
            </w:r>
          </w:p>
        </w:tc>
      </w:tr>
    </w:tbl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68AF" w:rsidRDefault="004468AF" w:rsidP="004468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68AF" w:rsidRPr="004468AF" w:rsidRDefault="004468AF" w:rsidP="004468AF">
      <w:pPr>
        <w:spacing w:after="0" w:line="240" w:lineRule="auto"/>
        <w:jc w:val="center"/>
      </w:pPr>
      <w:r w:rsidRPr="004468AF">
        <w:rPr>
          <w:rFonts w:ascii="Times New Roman" w:hAnsi="Times New Roman" w:cs="Times New Roman"/>
          <w:sz w:val="28"/>
          <w:szCs w:val="28"/>
        </w:rPr>
        <w:t>Начальник управління                                                 Тетяна ВАЩУК</w:t>
      </w:r>
    </w:p>
    <w:sectPr w:rsidR="004468AF" w:rsidRPr="004468AF" w:rsidSect="00786CB0">
      <w:pgSz w:w="11906" w:h="16838"/>
      <w:pgMar w:top="426" w:right="850" w:bottom="709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altName w:val="Century Gothic"/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0EC"/>
    <w:rsid w:val="00302730"/>
    <w:rsid w:val="00393C5C"/>
    <w:rsid w:val="003A6DDA"/>
    <w:rsid w:val="0041015F"/>
    <w:rsid w:val="004468AF"/>
    <w:rsid w:val="00451F2B"/>
    <w:rsid w:val="004A2ED8"/>
    <w:rsid w:val="00503B35"/>
    <w:rsid w:val="00523E03"/>
    <w:rsid w:val="005A0AEE"/>
    <w:rsid w:val="005E0920"/>
    <w:rsid w:val="006244DB"/>
    <w:rsid w:val="00702BD9"/>
    <w:rsid w:val="007069BF"/>
    <w:rsid w:val="007306AF"/>
    <w:rsid w:val="00730C61"/>
    <w:rsid w:val="007D13D8"/>
    <w:rsid w:val="00800272"/>
    <w:rsid w:val="00836F81"/>
    <w:rsid w:val="00846DAC"/>
    <w:rsid w:val="00851A3D"/>
    <w:rsid w:val="008A35B9"/>
    <w:rsid w:val="008B369B"/>
    <w:rsid w:val="00921871"/>
    <w:rsid w:val="009264C6"/>
    <w:rsid w:val="009300EC"/>
    <w:rsid w:val="009706B2"/>
    <w:rsid w:val="00B379A4"/>
    <w:rsid w:val="00B92894"/>
    <w:rsid w:val="00BC415F"/>
    <w:rsid w:val="00BD7D4E"/>
    <w:rsid w:val="00C44ECD"/>
    <w:rsid w:val="00D65803"/>
    <w:rsid w:val="00DC622B"/>
    <w:rsid w:val="00E71250"/>
    <w:rsid w:val="00E77496"/>
    <w:rsid w:val="00F20613"/>
    <w:rsid w:val="00FF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837F5"/>
  <w15:chartTrackingRefBased/>
  <w15:docId w15:val="{7CB3E596-0263-4900-9AF6-CA6BC78D9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69B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7069BF"/>
    <w:rPr>
      <w:i/>
      <w:iCs/>
    </w:rPr>
  </w:style>
  <w:style w:type="paragraph" w:styleId="a5">
    <w:name w:val="List Paragraph"/>
    <w:basedOn w:val="a"/>
    <w:uiPriority w:val="34"/>
    <w:qFormat/>
    <w:rsid w:val="00BD7D4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206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20613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54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24-3</cp:lastModifiedBy>
  <cp:revision>3</cp:revision>
  <cp:lastPrinted>2025-03-25T13:57:00Z</cp:lastPrinted>
  <dcterms:created xsi:type="dcterms:W3CDTF">2025-04-08T10:56:00Z</dcterms:created>
  <dcterms:modified xsi:type="dcterms:W3CDTF">2025-04-28T08:35:00Z</dcterms:modified>
</cp:coreProperties>
</file>