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B0972" w14:textId="77777777" w:rsidR="004E60DF" w:rsidRPr="004E60DF" w:rsidRDefault="007B6D46" w:rsidP="004E60D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 w:eastAsia="ru-RU"/>
        </w:rPr>
      </w:pPr>
      <w:r w:rsidRPr="00CD3628">
        <w:t xml:space="preserve"> </w:t>
      </w:r>
      <w:r w:rsidR="004E60DF" w:rsidRPr="004E60DF"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 wp14:anchorId="3BF54346" wp14:editId="4B22B576">
            <wp:extent cx="457200" cy="5048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33CE" w14:textId="77777777" w:rsidR="004E60DF" w:rsidRPr="004E60DF" w:rsidRDefault="004E60DF" w:rsidP="004E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14:paraId="533E340F" w14:textId="77777777" w:rsidR="004E60DF" w:rsidRPr="004E60DF" w:rsidRDefault="004E60DF" w:rsidP="004E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14601591" w14:textId="77777777" w:rsidR="004E60DF" w:rsidRPr="004E60DF" w:rsidRDefault="004E60DF" w:rsidP="004E6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2827A7" w14:textId="77777777" w:rsidR="004E60DF" w:rsidRPr="004E60DF" w:rsidRDefault="004E60DF" w:rsidP="004E60D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друга сесія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14:paraId="3086128D" w14:textId="77777777" w:rsidR="004E60DF" w:rsidRPr="004E60DF" w:rsidRDefault="004E60DF" w:rsidP="004E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27FBE" w14:textId="34E7DB37" w:rsidR="004E60DF" w:rsidRPr="004E60DF" w:rsidRDefault="00132BC0" w:rsidP="004E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24.04.2025</w:t>
      </w:r>
      <w:r w:rsidR="004E60DF"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4E60DF"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60DF"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60DF"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4E60DF"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1460</w:t>
      </w:r>
    </w:p>
    <w:p w14:paraId="036B71AC" w14:textId="77777777" w:rsidR="00250FC2" w:rsidRDefault="00250FC2" w:rsidP="00CD3628">
      <w:pPr>
        <w:pStyle w:val="a6"/>
        <w:shd w:val="clear" w:color="auto" w:fill="FFFFFF"/>
        <w:spacing w:before="0" w:beforeAutospacing="0" w:after="0" w:afterAutospacing="0"/>
      </w:pPr>
    </w:p>
    <w:p w14:paraId="4BF47833" w14:textId="77777777" w:rsidR="004E60DF" w:rsidRPr="00C40951" w:rsidRDefault="004E60DF" w:rsidP="00C40951">
      <w:pPr>
        <w:ind w:right="6236"/>
        <w:jc w:val="both"/>
        <w:rPr>
          <w:rFonts w:ascii="Times New Roman" w:hAnsi="Times New Roman" w:cs="Times New Roman"/>
          <w:sz w:val="28"/>
        </w:rPr>
      </w:pPr>
      <w:r w:rsidRPr="00C40951">
        <w:rPr>
          <w:rFonts w:ascii="Times New Roman" w:hAnsi="Times New Roman" w:cs="Times New Roman"/>
          <w:sz w:val="28"/>
        </w:rPr>
        <w:t>Про  звільнення від сплати</w:t>
      </w:r>
      <w:r w:rsidR="00C40951" w:rsidRPr="00C40951">
        <w:rPr>
          <w:rFonts w:ascii="Times New Roman" w:hAnsi="Times New Roman" w:cs="Times New Roman"/>
          <w:sz w:val="28"/>
          <w:lang w:val="uk-UA"/>
        </w:rPr>
        <w:t xml:space="preserve"> </w:t>
      </w:r>
      <w:r w:rsidRPr="00C40951">
        <w:rPr>
          <w:rFonts w:ascii="Times New Roman" w:hAnsi="Times New Roman" w:cs="Times New Roman"/>
          <w:sz w:val="28"/>
        </w:rPr>
        <w:t>окремих зобов’язань за</w:t>
      </w:r>
      <w:r w:rsidR="00C40951" w:rsidRPr="00C40951">
        <w:rPr>
          <w:rFonts w:ascii="Times New Roman" w:hAnsi="Times New Roman" w:cs="Times New Roman"/>
          <w:sz w:val="28"/>
          <w:lang w:val="uk-UA"/>
        </w:rPr>
        <w:t xml:space="preserve"> </w:t>
      </w:r>
      <w:r w:rsidRPr="00C40951">
        <w:rPr>
          <w:rFonts w:ascii="Times New Roman" w:hAnsi="Times New Roman" w:cs="Times New Roman"/>
          <w:sz w:val="28"/>
        </w:rPr>
        <w:t>договором оренди</w:t>
      </w:r>
    </w:p>
    <w:p w14:paraId="7CB41683" w14:textId="77777777" w:rsidR="007577B5" w:rsidRPr="007577B5" w:rsidRDefault="007577B5" w:rsidP="00CD3628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14:paraId="23D0A590" w14:textId="522329CE" w:rsidR="00CD3628" w:rsidRPr="00791769" w:rsidRDefault="004E60DF" w:rsidP="00BA165D">
      <w:pPr>
        <w:pStyle w:val="a6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Керуючись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статтею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26, частиною п’ятою статті 60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самоврядування», 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Указом Президента України від 24.02.2022 р. </w:t>
      </w:r>
      <w:r w:rsid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№ 64/2022 «Про введення воєнного стану в Україні»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BA165D" w:rsidRPr="00BA165D">
        <w:rPr>
          <w:lang w:val="uk-UA"/>
        </w:rPr>
        <w:t xml:space="preserve">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П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орядком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реалізації експериментального проекту із запровадження  комплексної соціальної послуги з формування життєстійкості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>, затвердженим П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остановою Кабінету Міністрів України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від 3 жовтня 2023 р. № 1049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</w:t>
      </w:r>
      <w:r w:rsidR="003960F4" w:rsidRPr="003960F4">
        <w:rPr>
          <w:color w:val="1D1D1B"/>
          <w:sz w:val="28"/>
          <w:szCs w:val="28"/>
          <w:bdr w:val="none" w:sz="0" w:space="0" w:color="auto" w:frame="1"/>
          <w:lang w:val="uk-UA"/>
        </w:rPr>
        <w:t>Про реалізацію експериментального проекту із запровадження комплексної соціальної послуги з формування життєстійкості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»,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Постанов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ою Кабінету М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іністрів України від 23.01.2024 р. № 83 «Про організацію діяльності та забезпечення функціонування центрів життєстійкості»,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CD3628" w:rsidRPr="004E60DF">
        <w:rPr>
          <w:color w:val="1D1D1B"/>
          <w:sz w:val="20"/>
          <w:szCs w:val="20"/>
          <w:bdr w:val="none" w:sz="0" w:space="0" w:color="auto" w:frame="1"/>
          <w:lang w:val="en-US"/>
        </w:rPr>
        <w:t> </w:t>
      </w:r>
      <w:r w:rsidR="00CD3628" w:rsidRPr="00791769">
        <w:rPr>
          <w:color w:val="000000"/>
          <w:sz w:val="28"/>
          <w:szCs w:val="28"/>
          <w:bdr w:val="none" w:sz="0" w:space="0" w:color="auto" w:frame="1"/>
          <w:lang w:val="uk-UA"/>
        </w:rPr>
        <w:t>враховуючи зверненн</w:t>
      </w:r>
      <w:r w:rsidR="00CD3628">
        <w:rPr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="00965B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Б</w:t>
      </w:r>
      <w:r w:rsidR="00791769">
        <w:rPr>
          <w:color w:val="000000"/>
          <w:sz w:val="28"/>
          <w:szCs w:val="28"/>
          <w:bdr w:val="none" w:sz="0" w:space="0" w:color="auto" w:frame="1"/>
          <w:lang w:val="uk-UA"/>
        </w:rPr>
        <w:t>лагодійного Фонду</w:t>
      </w:r>
      <w:r w:rsidR="00965B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«Нехай твоє серце б’ється»</w:t>
      </w:r>
      <w:r w:rsidR="00CD3628" w:rsidRPr="00791769">
        <w:rPr>
          <w:color w:val="000000"/>
          <w:sz w:val="28"/>
          <w:szCs w:val="28"/>
          <w:bdr w:val="none" w:sz="0" w:space="0" w:color="auto" w:frame="1"/>
          <w:lang w:val="uk-UA"/>
        </w:rPr>
        <w:t>, міська рада</w:t>
      </w:r>
    </w:p>
    <w:p w14:paraId="166C5676" w14:textId="77777777" w:rsidR="00965B94" w:rsidRPr="00791769" w:rsidRDefault="00965B94" w:rsidP="007917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</w:p>
    <w:p w14:paraId="553DBBD7" w14:textId="77777777" w:rsidR="00791769" w:rsidRPr="00791769" w:rsidRDefault="00791769" w:rsidP="007E661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1769">
        <w:rPr>
          <w:sz w:val="28"/>
          <w:szCs w:val="28"/>
          <w:lang w:val="uk-UA"/>
        </w:rPr>
        <w:t>ВИРІШИЛА:</w:t>
      </w:r>
    </w:p>
    <w:p w14:paraId="3C5C122E" w14:textId="59A9F767" w:rsidR="007E661E" w:rsidRDefault="00250FC2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1.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Звільнити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Б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лагодійн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>ий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Фонд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«</w:t>
      </w:r>
      <w:r w:rsidR="00965B94" w:rsidRPr="00965B9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Нехай твоє серце б’ється»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</w:t>
      </w:r>
      <w:r w:rsidR="00965B94" w:rsidRPr="00250FC2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D20FE6" w:rsidRPr="00D20FE6">
        <w:rPr>
          <w:sz w:val="28"/>
          <w:szCs w:val="28"/>
          <w:bdr w:val="none" w:sz="0" w:space="0" w:color="auto" w:frame="1"/>
          <w:lang w:val="uk-UA"/>
        </w:rPr>
        <w:t xml:space="preserve">витрат на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утримання орендованого майна (комунальних послуг, послуг з управління об’єктом нерухомості, витрат на утримання прибудинкової території та місць загального користування, варт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ості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послуг з ремонту і технічного обслуговування інженерного обладнання та внутрішньо</w:t>
      </w:r>
      <w:r w:rsidR="003344C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будинкових мереж, ремонту будівлі, у тому числі: покрівлі, фасаду, вивіз сміття</w:t>
      </w:r>
      <w:r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тощо)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, на термін згідно укладеного договору оренди</w:t>
      </w:r>
      <w:r w:rsidR="00D20FE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3344C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нерухомого  майна </w:t>
      </w:r>
      <w:r w:rsidR="00D20FE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07.04.2025 № 4</w:t>
      </w:r>
      <w:r w:rsidRPr="00791769"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33237D8" w14:textId="073D7206" w:rsidR="00BF091C" w:rsidRPr="00BF091C" w:rsidRDefault="00BF091C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2.Відшкодування витрат</w:t>
      </w:r>
      <w:r w:rsidR="003344C4" w:rsidRPr="003344C4">
        <w:t xml:space="preserve"> </w:t>
      </w:r>
      <w:r w:rsidR="003344C4" w:rsidRPr="00BC2DF1">
        <w:rPr>
          <w:sz w:val="28"/>
          <w:szCs w:val="28"/>
          <w:bdr w:val="none" w:sz="0" w:space="0" w:color="auto" w:frame="1"/>
          <w:lang w:val="uk-UA"/>
        </w:rPr>
        <w:t>на утримання орендованого майна</w:t>
      </w:r>
      <w:r w:rsidRPr="00BC2DF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здійснюється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у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правління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м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соціального захисту населення Звягельської міської ради.</w:t>
      </w:r>
    </w:p>
    <w:p w14:paraId="289517BC" w14:textId="77777777" w:rsidR="00250FC2" w:rsidRPr="007E661E" w:rsidRDefault="00BF091C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="00CD3628" w:rsidRPr="007E661E"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="00CD3628" w:rsidRPr="00250FC2">
        <w:rPr>
          <w:color w:val="1D1D1B"/>
          <w:sz w:val="28"/>
          <w:szCs w:val="28"/>
          <w:bdr w:val="none" w:sz="0" w:space="0" w:color="auto" w:frame="1"/>
        </w:rPr>
        <w:t> </w:t>
      </w:r>
      <w:r w:rsidR="00CD3628" w:rsidRPr="007E661E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Контроль за виконанням </w:t>
      </w:r>
      <w:r w:rsidR="00C40951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цього</w:t>
      </w:r>
      <w:r w:rsidR="00CD3628" w:rsidRPr="007E661E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рішення покласти на постійну комісію</w:t>
      </w:r>
      <w:r w:rsidR="00CD3628" w:rsidRPr="00250FC2">
        <w:rPr>
          <w:color w:val="000000"/>
          <w:spacing w:val="-1"/>
          <w:sz w:val="28"/>
          <w:szCs w:val="28"/>
          <w:bdr w:val="none" w:sz="0" w:space="0" w:color="auto" w:frame="1"/>
        </w:rPr>
        <w:t> </w:t>
      </w:r>
      <w:r w:rsidR="00CD3628" w:rsidRP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250FC2" w:rsidRP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7E661E" w:rsidRPr="007E661E">
        <w:rPr>
          <w:sz w:val="28"/>
          <w:szCs w:val="28"/>
          <w:lang w:val="uk-UA"/>
        </w:rPr>
        <w:t>з питань бюджету територіальної громади, комунальної власності та економічного розвитку</w:t>
      </w:r>
      <w:r w:rsidR="007E661E">
        <w:rPr>
          <w:sz w:val="28"/>
          <w:szCs w:val="28"/>
          <w:lang w:val="uk-UA"/>
        </w:rPr>
        <w:t xml:space="preserve"> (Сухих А.Ю.) </w:t>
      </w:r>
      <w:r w:rsidR="007E661E" w:rsidRPr="007E661E">
        <w:rPr>
          <w:sz w:val="28"/>
          <w:szCs w:val="28"/>
          <w:lang w:val="uk-UA"/>
        </w:rPr>
        <w:t xml:space="preserve">та заступника міського голови </w:t>
      </w:r>
      <w:r w:rsidR="007E661E">
        <w:rPr>
          <w:sz w:val="28"/>
          <w:szCs w:val="28"/>
          <w:lang w:val="uk-UA"/>
        </w:rPr>
        <w:t>Борис Н.П.</w:t>
      </w:r>
    </w:p>
    <w:p w14:paraId="72747F7A" w14:textId="77777777" w:rsidR="00D20FE6" w:rsidRDefault="00D20FE6" w:rsidP="00250FC2">
      <w:pPr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196A999" w14:textId="2A5DFB0A" w:rsidR="007B6D46" w:rsidRPr="00250FC2" w:rsidRDefault="00250FC2" w:rsidP="00250FC2">
      <w:pPr>
        <w:rPr>
          <w:rFonts w:ascii="Times New Roman" w:hAnsi="Times New Roman" w:cs="Times New Roman"/>
          <w:lang w:val="uk-UA"/>
        </w:rPr>
      </w:pPr>
      <w:r w:rsidRPr="00250FC2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shd w:val="clear" w:color="auto" w:fill="FFFFFF"/>
        </w:rPr>
        <w:t>Міський голова</w:t>
      </w:r>
      <w:r w:rsidRPr="00250F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</w:t>
      </w:r>
      <w:r w:rsidR="007E66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Микола БОРОВЕЦЬ</w:t>
      </w:r>
    </w:p>
    <w:sectPr w:rsidR="007B6D46" w:rsidRPr="00250FC2" w:rsidSect="00D20FE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0949" w14:textId="77777777" w:rsidR="00123B12" w:rsidRDefault="00123B12" w:rsidP="007577B5">
      <w:pPr>
        <w:spacing w:after="0" w:line="240" w:lineRule="auto"/>
      </w:pPr>
      <w:r>
        <w:separator/>
      </w:r>
    </w:p>
  </w:endnote>
  <w:endnote w:type="continuationSeparator" w:id="0">
    <w:p w14:paraId="3C9E1539" w14:textId="77777777" w:rsidR="00123B12" w:rsidRDefault="00123B12" w:rsidP="0075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3467" w14:textId="77777777" w:rsidR="00123B12" w:rsidRDefault="00123B12" w:rsidP="007577B5">
      <w:pPr>
        <w:spacing w:after="0" w:line="240" w:lineRule="auto"/>
      </w:pPr>
      <w:r>
        <w:separator/>
      </w:r>
    </w:p>
  </w:footnote>
  <w:footnote w:type="continuationSeparator" w:id="0">
    <w:p w14:paraId="46715431" w14:textId="77777777" w:rsidR="00123B12" w:rsidRDefault="00123B12" w:rsidP="0075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732"/>
    <w:multiLevelType w:val="hybridMultilevel"/>
    <w:tmpl w:val="437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654"/>
    <w:multiLevelType w:val="hybridMultilevel"/>
    <w:tmpl w:val="05224EE6"/>
    <w:lvl w:ilvl="0" w:tplc="1974C78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E68E2"/>
    <w:multiLevelType w:val="hybridMultilevel"/>
    <w:tmpl w:val="8C80933C"/>
    <w:lvl w:ilvl="0" w:tplc="9BE2A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20552E"/>
    <w:multiLevelType w:val="hybridMultilevel"/>
    <w:tmpl w:val="E3B2E8DA"/>
    <w:lvl w:ilvl="0" w:tplc="A6F47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6"/>
    <w:rsid w:val="000B4891"/>
    <w:rsid w:val="00123B12"/>
    <w:rsid w:val="00132BC0"/>
    <w:rsid w:val="00250FC2"/>
    <w:rsid w:val="002F2ECF"/>
    <w:rsid w:val="003344C4"/>
    <w:rsid w:val="003960F4"/>
    <w:rsid w:val="003E14F3"/>
    <w:rsid w:val="0045174E"/>
    <w:rsid w:val="004A26DF"/>
    <w:rsid w:val="004E60DF"/>
    <w:rsid w:val="00514311"/>
    <w:rsid w:val="006A1DD5"/>
    <w:rsid w:val="006D3D3D"/>
    <w:rsid w:val="007577B5"/>
    <w:rsid w:val="00765544"/>
    <w:rsid w:val="00780C7A"/>
    <w:rsid w:val="00791769"/>
    <w:rsid w:val="007B6D46"/>
    <w:rsid w:val="007E661E"/>
    <w:rsid w:val="00855ACE"/>
    <w:rsid w:val="00867C5F"/>
    <w:rsid w:val="00902FEF"/>
    <w:rsid w:val="00965B94"/>
    <w:rsid w:val="00986A5D"/>
    <w:rsid w:val="00A4004D"/>
    <w:rsid w:val="00A42732"/>
    <w:rsid w:val="00A724DA"/>
    <w:rsid w:val="00A80226"/>
    <w:rsid w:val="00BA165D"/>
    <w:rsid w:val="00BC2DF1"/>
    <w:rsid w:val="00BC6BFC"/>
    <w:rsid w:val="00BF091C"/>
    <w:rsid w:val="00C02D71"/>
    <w:rsid w:val="00C25B80"/>
    <w:rsid w:val="00C40951"/>
    <w:rsid w:val="00C47E1C"/>
    <w:rsid w:val="00CA2980"/>
    <w:rsid w:val="00CD3628"/>
    <w:rsid w:val="00CD36D9"/>
    <w:rsid w:val="00D20FE6"/>
    <w:rsid w:val="00D56925"/>
    <w:rsid w:val="00E53A4A"/>
    <w:rsid w:val="00E61BC9"/>
    <w:rsid w:val="00E61FAA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290"/>
  <w15:chartTrackingRefBased/>
  <w15:docId w15:val="{C72B4F25-3430-4499-9E19-4FAD683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7B5"/>
  </w:style>
  <w:style w:type="paragraph" w:styleId="a9">
    <w:name w:val="footer"/>
    <w:basedOn w:val="a"/>
    <w:link w:val="aa"/>
    <w:uiPriority w:val="99"/>
    <w:unhideWhenUsed/>
    <w:rsid w:val="0075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7B5"/>
  </w:style>
  <w:style w:type="character" w:styleId="ab">
    <w:name w:val="annotation reference"/>
    <w:basedOn w:val="a0"/>
    <w:uiPriority w:val="99"/>
    <w:semiHidden/>
    <w:unhideWhenUsed/>
    <w:rsid w:val="007E66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66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66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66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2025-04-11T07:00:00Z</cp:lastPrinted>
  <dcterms:created xsi:type="dcterms:W3CDTF">2025-04-11T07:05:00Z</dcterms:created>
  <dcterms:modified xsi:type="dcterms:W3CDTF">2025-04-28T08:44:00Z</dcterms:modified>
</cp:coreProperties>
</file>