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23" w:rsidRPr="00BF05F7" w:rsidRDefault="00663123" w:rsidP="00663123">
      <w:pPr>
        <w:pStyle w:val="1"/>
        <w:jc w:val="center"/>
        <w:rPr>
          <w:b w:val="0"/>
          <w:sz w:val="28"/>
          <w:szCs w:val="28"/>
          <w:lang w:val="en-US"/>
        </w:rPr>
      </w:pPr>
      <w:r w:rsidRPr="00BF05F7">
        <w:rPr>
          <w:b w:val="0"/>
          <w:noProof/>
          <w:sz w:val="28"/>
          <w:szCs w:val="28"/>
          <w:lang w:val="uk-UA"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663123" w:rsidRDefault="00663123" w:rsidP="00663123">
      <w:pPr>
        <w:jc w:val="center"/>
        <w:rPr>
          <w:sz w:val="28"/>
          <w:szCs w:val="28"/>
          <w:lang w:val="uk-UA"/>
        </w:rPr>
      </w:pPr>
      <w:r>
        <w:rPr>
          <w:sz w:val="28"/>
          <w:szCs w:val="28"/>
          <w:lang w:val="uk-UA"/>
        </w:rPr>
        <w:t>ЗВЯГЕЛЬСЬКИЙ МІСЬКИЙ ГОЛОВА</w:t>
      </w:r>
    </w:p>
    <w:p w:rsidR="00663123" w:rsidRDefault="00663123" w:rsidP="00663123">
      <w:pPr>
        <w:jc w:val="center"/>
        <w:rPr>
          <w:sz w:val="28"/>
          <w:szCs w:val="28"/>
          <w:lang w:val="uk-UA"/>
        </w:rPr>
      </w:pPr>
      <w:r>
        <w:rPr>
          <w:sz w:val="28"/>
          <w:szCs w:val="28"/>
          <w:lang w:val="uk-UA"/>
        </w:rPr>
        <w:t>РОЗПОРЯДЖЕННЯ</w:t>
      </w:r>
    </w:p>
    <w:p w:rsidR="00663123" w:rsidRDefault="00663123" w:rsidP="00663123">
      <w:pPr>
        <w:jc w:val="center"/>
        <w:rPr>
          <w:sz w:val="28"/>
          <w:szCs w:val="28"/>
          <w:lang w:val="uk-UA"/>
        </w:rPr>
      </w:pPr>
    </w:p>
    <w:p w:rsidR="00663123" w:rsidRDefault="00663123" w:rsidP="00663123">
      <w:pPr>
        <w:jc w:val="both"/>
        <w:rPr>
          <w:sz w:val="28"/>
          <w:szCs w:val="28"/>
          <w:lang w:val="uk-UA"/>
        </w:rPr>
      </w:pPr>
    </w:p>
    <w:p w:rsidR="00663123" w:rsidRDefault="007B223E" w:rsidP="00663123">
      <w:pPr>
        <w:jc w:val="both"/>
        <w:rPr>
          <w:sz w:val="28"/>
          <w:szCs w:val="28"/>
          <w:lang w:val="uk-UA"/>
        </w:rPr>
      </w:pPr>
      <w:r>
        <w:rPr>
          <w:sz w:val="28"/>
          <w:szCs w:val="28"/>
          <w:lang w:val="uk-UA"/>
        </w:rPr>
        <w:t>12.02.2025</w:t>
      </w:r>
      <w:r w:rsidR="00663123">
        <w:rPr>
          <w:sz w:val="28"/>
          <w:szCs w:val="28"/>
          <w:lang w:val="uk-UA"/>
        </w:rPr>
        <w:t xml:space="preserve">   </w:t>
      </w:r>
      <w:r w:rsidR="00663123">
        <w:rPr>
          <w:sz w:val="28"/>
          <w:szCs w:val="28"/>
          <w:lang w:val="uk-UA"/>
        </w:rPr>
        <w:tab/>
      </w:r>
      <w:r w:rsidR="00663123">
        <w:rPr>
          <w:sz w:val="28"/>
          <w:szCs w:val="28"/>
          <w:lang w:val="uk-UA"/>
        </w:rPr>
        <w:tab/>
      </w:r>
      <w:r w:rsidR="00663123">
        <w:rPr>
          <w:sz w:val="28"/>
          <w:szCs w:val="28"/>
          <w:lang w:val="uk-UA"/>
        </w:rPr>
        <w:tab/>
        <w:t xml:space="preserve">                          </w:t>
      </w:r>
      <w:r>
        <w:rPr>
          <w:sz w:val="28"/>
          <w:szCs w:val="28"/>
          <w:lang w:val="uk-UA"/>
        </w:rPr>
        <w:t xml:space="preserve">           </w:t>
      </w:r>
      <w:r w:rsidR="00663123">
        <w:rPr>
          <w:sz w:val="28"/>
          <w:szCs w:val="28"/>
          <w:lang w:val="uk-UA"/>
        </w:rPr>
        <w:t xml:space="preserve">        </w:t>
      </w:r>
      <w:r>
        <w:rPr>
          <w:sz w:val="28"/>
          <w:szCs w:val="28"/>
          <w:lang w:val="uk-UA"/>
        </w:rPr>
        <w:t xml:space="preserve">                </w:t>
      </w:r>
      <w:r w:rsidR="00663123">
        <w:rPr>
          <w:sz w:val="28"/>
          <w:szCs w:val="28"/>
          <w:lang w:val="uk-UA"/>
        </w:rPr>
        <w:t xml:space="preserve"> </w:t>
      </w:r>
      <w:r w:rsidR="00663123" w:rsidRPr="00E75D88">
        <w:rPr>
          <w:sz w:val="28"/>
          <w:szCs w:val="28"/>
          <w:lang w:val="uk-UA"/>
        </w:rPr>
        <w:t>№</w:t>
      </w:r>
      <w:r>
        <w:rPr>
          <w:sz w:val="28"/>
          <w:szCs w:val="28"/>
          <w:lang w:val="uk-UA"/>
        </w:rPr>
        <w:t>32(о)</w:t>
      </w: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771D58" w:rsidRDefault="00771D58" w:rsidP="00DF2D8E">
      <w:pPr>
        <w:ind w:right="4819"/>
        <w:jc w:val="both"/>
        <w:rPr>
          <w:sz w:val="28"/>
          <w:szCs w:val="28"/>
          <w:lang w:val="uk-UA"/>
        </w:rPr>
      </w:pPr>
      <w:r w:rsidRPr="00771D58">
        <w:rPr>
          <w:sz w:val="28"/>
          <w:szCs w:val="28"/>
          <w:lang w:val="uk-UA"/>
        </w:rPr>
        <w:t>Про проведення конкурсу з обрання членів Координаційної ради з питань реалізації спільного плану дій із впровадження у Звягельській міській  та Оржицькій селищній територіальних громадах Ініціативи «Партнерство «Відкритий Уряд»</w:t>
      </w:r>
    </w:p>
    <w:p w:rsidR="00771D58" w:rsidRPr="00771D58" w:rsidRDefault="00771D58" w:rsidP="00771D58">
      <w:pPr>
        <w:ind w:firstLine="284"/>
        <w:jc w:val="both"/>
        <w:rPr>
          <w:sz w:val="28"/>
          <w:szCs w:val="28"/>
          <w:lang w:val="uk-UA"/>
        </w:rPr>
      </w:pPr>
    </w:p>
    <w:p w:rsidR="00771D58" w:rsidRPr="00771D58" w:rsidRDefault="00771D58" w:rsidP="00AA6C45">
      <w:pPr>
        <w:ind w:firstLine="708"/>
        <w:jc w:val="both"/>
        <w:rPr>
          <w:sz w:val="28"/>
          <w:szCs w:val="28"/>
          <w:lang w:val="uk-UA"/>
        </w:rPr>
      </w:pPr>
      <w:r>
        <w:rPr>
          <w:sz w:val="28"/>
          <w:szCs w:val="28"/>
          <w:lang w:val="uk-UA"/>
        </w:rPr>
        <w:t>Керуючись пунктом</w:t>
      </w:r>
      <w:r w:rsidRPr="00771D58">
        <w:rPr>
          <w:sz w:val="28"/>
          <w:szCs w:val="28"/>
          <w:lang w:val="uk-UA"/>
        </w:rPr>
        <w:t xml:space="preserve"> 20 статті 42 Закону України «Про місцеве самоврядування в Україні», рішен</w:t>
      </w:r>
      <w:r w:rsidR="00384AFB">
        <w:rPr>
          <w:sz w:val="28"/>
          <w:szCs w:val="28"/>
          <w:lang w:val="uk-UA"/>
        </w:rPr>
        <w:t>нями</w:t>
      </w:r>
      <w:r w:rsidRPr="00771D58">
        <w:rPr>
          <w:sz w:val="28"/>
          <w:szCs w:val="28"/>
          <w:lang w:val="uk-UA"/>
        </w:rPr>
        <w:t xml:space="preserve"> виконавчого комітету </w:t>
      </w:r>
      <w:r>
        <w:rPr>
          <w:sz w:val="28"/>
          <w:szCs w:val="28"/>
          <w:lang w:val="uk-UA"/>
        </w:rPr>
        <w:t>Звягельської міської</w:t>
      </w:r>
      <w:r w:rsidRPr="00771D58">
        <w:rPr>
          <w:sz w:val="28"/>
          <w:szCs w:val="28"/>
          <w:lang w:val="uk-UA"/>
        </w:rPr>
        <w:t xml:space="preserve"> ради від </w:t>
      </w:r>
      <w:r w:rsidR="00616747">
        <w:rPr>
          <w:sz w:val="28"/>
          <w:szCs w:val="28"/>
          <w:lang w:val="uk-UA"/>
        </w:rPr>
        <w:t>11.02.2025</w:t>
      </w:r>
      <w:r w:rsidRPr="00771D58">
        <w:rPr>
          <w:sz w:val="28"/>
          <w:szCs w:val="28"/>
          <w:lang w:val="uk-UA"/>
        </w:rPr>
        <w:t xml:space="preserve"> №</w:t>
      </w:r>
      <w:r>
        <w:rPr>
          <w:sz w:val="28"/>
          <w:szCs w:val="28"/>
          <w:lang w:val="uk-UA"/>
        </w:rPr>
        <w:t xml:space="preserve"> </w:t>
      </w:r>
      <w:r w:rsidR="00616747">
        <w:rPr>
          <w:sz w:val="28"/>
          <w:szCs w:val="28"/>
          <w:lang w:val="uk-UA"/>
        </w:rPr>
        <w:t>1408</w:t>
      </w:r>
      <w:r w:rsidRPr="00771D58">
        <w:rPr>
          <w:sz w:val="28"/>
          <w:szCs w:val="28"/>
          <w:lang w:val="uk-UA"/>
        </w:rPr>
        <w:t xml:space="preserve"> «Про затвердження Положення про Координаційну раду з питань реалізації спільного плану дій із впровадження у Звягельській міській та Оржицькій селищній територіальних громадах локального плану дій Ініціативи «Партнерство «Відкритий Уряд» на 2025-2026 роки», від </w:t>
      </w:r>
      <w:r w:rsidR="00616747">
        <w:rPr>
          <w:sz w:val="28"/>
          <w:szCs w:val="28"/>
          <w:lang w:val="uk-UA"/>
        </w:rPr>
        <w:t>11.02.2025</w:t>
      </w:r>
      <w:r w:rsidRPr="00771D58">
        <w:rPr>
          <w:sz w:val="28"/>
          <w:szCs w:val="28"/>
          <w:lang w:val="uk-UA"/>
        </w:rPr>
        <w:t xml:space="preserve"> № </w:t>
      </w:r>
      <w:r w:rsidR="00616747">
        <w:rPr>
          <w:sz w:val="28"/>
          <w:szCs w:val="28"/>
          <w:lang w:val="uk-UA"/>
        </w:rPr>
        <w:t>1409</w:t>
      </w:r>
      <w:r w:rsidRPr="00771D58">
        <w:rPr>
          <w:sz w:val="28"/>
          <w:szCs w:val="28"/>
          <w:lang w:val="uk-UA"/>
        </w:rPr>
        <w:t xml:space="preserve"> «Про затвердження Регламенту роботи Координаційної ради з питань реалізації спільного плану дій із впровадження у Звягельській міській та Оржицькій селищній територіальних громадах локального плану дій Ініціативи «Партнерство «Відкритий Уряд» на 2025-2026 роки», з метою впровадження принципів відкритого урядування, розширення можливостей громадської участі у прийнятті рішень:</w:t>
      </w:r>
    </w:p>
    <w:p w:rsidR="00771D58" w:rsidRPr="00771D58" w:rsidRDefault="00771D58" w:rsidP="00FA3292">
      <w:pPr>
        <w:numPr>
          <w:ilvl w:val="0"/>
          <w:numId w:val="1"/>
        </w:numPr>
        <w:tabs>
          <w:tab w:val="left" w:pos="1134"/>
        </w:tabs>
        <w:ind w:left="0" w:firstLine="709"/>
        <w:jc w:val="both"/>
        <w:rPr>
          <w:sz w:val="28"/>
          <w:szCs w:val="28"/>
          <w:lang w:val="uk-UA"/>
        </w:rPr>
      </w:pPr>
      <w:r w:rsidRPr="00771D58">
        <w:rPr>
          <w:sz w:val="28"/>
          <w:szCs w:val="28"/>
          <w:lang w:val="uk-UA"/>
        </w:rPr>
        <w:t>Оголосити проведення конкурсу з обрання членів Координаційної ради з питань реалізації спільного плану дій із впро</w:t>
      </w:r>
      <w:r w:rsidR="00181897">
        <w:rPr>
          <w:sz w:val="28"/>
          <w:szCs w:val="28"/>
          <w:lang w:val="uk-UA"/>
        </w:rPr>
        <w:t>вадження у Звягельській міській</w:t>
      </w:r>
      <w:r w:rsidRPr="00771D58">
        <w:rPr>
          <w:sz w:val="28"/>
          <w:szCs w:val="28"/>
          <w:lang w:val="uk-UA"/>
        </w:rPr>
        <w:t xml:space="preserve"> та Оржицькій селищній територіальних громадах Ініціативи «Партнерство «Відкритий Уряд» (далі – Конкурс).</w:t>
      </w:r>
    </w:p>
    <w:p w:rsidR="00771D58" w:rsidRPr="00771D58" w:rsidRDefault="00771D58" w:rsidP="00FA3292">
      <w:pPr>
        <w:numPr>
          <w:ilvl w:val="0"/>
          <w:numId w:val="1"/>
        </w:numPr>
        <w:tabs>
          <w:tab w:val="left" w:pos="1134"/>
        </w:tabs>
        <w:ind w:left="0" w:firstLine="709"/>
        <w:jc w:val="both"/>
        <w:rPr>
          <w:sz w:val="28"/>
          <w:szCs w:val="28"/>
          <w:lang w:val="uk-UA"/>
        </w:rPr>
      </w:pPr>
      <w:r w:rsidRPr="00771D58">
        <w:rPr>
          <w:sz w:val="28"/>
          <w:szCs w:val="28"/>
          <w:lang w:val="uk-UA"/>
        </w:rPr>
        <w:t>Затвердити Організаційні засади проведення конкурсу з обрання членів Координаційної ради з питань реалізації спільного плану дій із впро</w:t>
      </w:r>
      <w:r w:rsidR="00640F78">
        <w:rPr>
          <w:sz w:val="28"/>
          <w:szCs w:val="28"/>
          <w:lang w:val="uk-UA"/>
        </w:rPr>
        <w:t>вадження у Звягельській міській</w:t>
      </w:r>
      <w:r w:rsidRPr="00771D58">
        <w:rPr>
          <w:sz w:val="28"/>
          <w:szCs w:val="28"/>
          <w:lang w:val="uk-UA"/>
        </w:rPr>
        <w:t xml:space="preserve"> та Оржицькій селищній територіальних громадах Ініціативи «Партнерство «Відкритий Уряд» </w:t>
      </w:r>
      <w:r w:rsidR="00A1042C">
        <w:rPr>
          <w:sz w:val="28"/>
          <w:szCs w:val="28"/>
          <w:lang w:val="uk-UA"/>
        </w:rPr>
        <w:t xml:space="preserve">згідно </w:t>
      </w:r>
      <w:r w:rsidR="00616747">
        <w:rPr>
          <w:sz w:val="28"/>
          <w:szCs w:val="28"/>
          <w:lang w:val="uk-UA"/>
        </w:rPr>
        <w:t>д</w:t>
      </w:r>
      <w:r w:rsidR="00A1042C">
        <w:rPr>
          <w:sz w:val="28"/>
          <w:szCs w:val="28"/>
          <w:lang w:val="uk-UA"/>
        </w:rPr>
        <w:t>одатку</w:t>
      </w:r>
      <w:r w:rsidRPr="00771D58">
        <w:rPr>
          <w:sz w:val="28"/>
          <w:szCs w:val="28"/>
          <w:lang w:val="uk-UA"/>
        </w:rPr>
        <w:t>.</w:t>
      </w:r>
    </w:p>
    <w:p w:rsidR="00771D58" w:rsidRPr="00771D58" w:rsidRDefault="00771D58" w:rsidP="00FA3292">
      <w:pPr>
        <w:numPr>
          <w:ilvl w:val="0"/>
          <w:numId w:val="1"/>
        </w:numPr>
        <w:tabs>
          <w:tab w:val="left" w:pos="1134"/>
        </w:tabs>
        <w:ind w:left="0" w:firstLine="709"/>
        <w:jc w:val="both"/>
        <w:rPr>
          <w:sz w:val="28"/>
          <w:szCs w:val="28"/>
        </w:rPr>
      </w:pPr>
      <w:r w:rsidRPr="00771D58">
        <w:rPr>
          <w:sz w:val="28"/>
          <w:szCs w:val="28"/>
          <w:lang w:val="uk-UA"/>
        </w:rPr>
        <w:t>Затвердити текст огол</w:t>
      </w:r>
      <w:r w:rsidR="00E71D05">
        <w:rPr>
          <w:sz w:val="28"/>
          <w:szCs w:val="28"/>
          <w:lang w:val="uk-UA"/>
        </w:rPr>
        <w:t xml:space="preserve">ошення про проведення Конкурсу </w:t>
      </w:r>
      <w:r w:rsidR="00A1042C">
        <w:rPr>
          <w:sz w:val="28"/>
          <w:szCs w:val="28"/>
          <w:lang w:val="uk-UA"/>
        </w:rPr>
        <w:t xml:space="preserve">згідно </w:t>
      </w:r>
      <w:r w:rsidR="00AA6C45">
        <w:rPr>
          <w:sz w:val="28"/>
          <w:szCs w:val="28"/>
          <w:lang w:val="uk-UA"/>
        </w:rPr>
        <w:t xml:space="preserve">                  </w:t>
      </w:r>
      <w:r w:rsidR="00616747">
        <w:rPr>
          <w:sz w:val="28"/>
          <w:szCs w:val="28"/>
          <w:lang w:val="uk-UA"/>
        </w:rPr>
        <w:t>д</w:t>
      </w:r>
      <w:r w:rsidR="00A1042C">
        <w:rPr>
          <w:sz w:val="28"/>
          <w:szCs w:val="28"/>
          <w:lang w:val="uk-UA"/>
        </w:rPr>
        <w:t>одатку</w:t>
      </w:r>
      <w:r w:rsidRPr="00771D58">
        <w:rPr>
          <w:sz w:val="28"/>
          <w:szCs w:val="28"/>
          <w:lang w:val="uk-UA"/>
        </w:rPr>
        <w:t xml:space="preserve">. </w:t>
      </w:r>
    </w:p>
    <w:p w:rsidR="00771D58" w:rsidRDefault="00771D58" w:rsidP="00FA3292">
      <w:pPr>
        <w:numPr>
          <w:ilvl w:val="0"/>
          <w:numId w:val="1"/>
        </w:numPr>
        <w:tabs>
          <w:tab w:val="left" w:pos="1134"/>
        </w:tabs>
        <w:ind w:left="0" w:firstLine="709"/>
        <w:jc w:val="both"/>
        <w:rPr>
          <w:sz w:val="28"/>
          <w:szCs w:val="28"/>
          <w:lang w:val="uk-UA"/>
        </w:rPr>
      </w:pPr>
      <w:r w:rsidRPr="00771D58">
        <w:rPr>
          <w:sz w:val="28"/>
          <w:szCs w:val="28"/>
          <w:lang w:val="uk-UA"/>
        </w:rPr>
        <w:t xml:space="preserve">Контроль за виконанням </w:t>
      </w:r>
      <w:r w:rsidR="0005147B">
        <w:rPr>
          <w:sz w:val="28"/>
          <w:szCs w:val="28"/>
          <w:lang w:val="uk-UA"/>
        </w:rPr>
        <w:t>цього</w:t>
      </w:r>
      <w:r w:rsidRPr="00771D58">
        <w:rPr>
          <w:sz w:val="28"/>
          <w:szCs w:val="28"/>
          <w:lang w:val="uk-UA"/>
        </w:rPr>
        <w:t xml:space="preserve"> розпорядження покласти на </w:t>
      </w:r>
      <w:r w:rsidR="00DD0D79">
        <w:rPr>
          <w:sz w:val="28"/>
          <w:szCs w:val="28"/>
          <w:lang w:val="uk-UA"/>
        </w:rPr>
        <w:t>заступника міського голови Гудзь І.Л.</w:t>
      </w:r>
    </w:p>
    <w:p w:rsidR="00DD0D79" w:rsidRPr="00771D58" w:rsidRDefault="00DD0D79" w:rsidP="00DD0D79">
      <w:pPr>
        <w:ind w:left="720"/>
        <w:jc w:val="both"/>
        <w:rPr>
          <w:sz w:val="28"/>
          <w:szCs w:val="28"/>
          <w:lang w:val="uk-UA"/>
        </w:rPr>
      </w:pPr>
    </w:p>
    <w:p w:rsidR="00771D58" w:rsidRPr="00771D58" w:rsidRDefault="00DD0D79" w:rsidP="00771D58">
      <w:pPr>
        <w:ind w:firstLine="284"/>
        <w:jc w:val="both"/>
        <w:rPr>
          <w:sz w:val="28"/>
          <w:szCs w:val="28"/>
          <w:lang w:val="uk-UA"/>
        </w:rPr>
      </w:pPr>
      <w:r>
        <w:rPr>
          <w:sz w:val="28"/>
          <w:szCs w:val="28"/>
          <w:lang w:val="uk-UA"/>
        </w:rPr>
        <w:t>Міський голова</w:t>
      </w:r>
      <w:r w:rsidR="00771D58" w:rsidRPr="00771D58">
        <w:rPr>
          <w:sz w:val="28"/>
          <w:szCs w:val="28"/>
          <w:lang w:val="uk-UA"/>
        </w:rPr>
        <w:t xml:space="preserve">                                                                   </w:t>
      </w:r>
      <w:r>
        <w:rPr>
          <w:sz w:val="28"/>
          <w:szCs w:val="28"/>
          <w:lang w:val="uk-UA"/>
        </w:rPr>
        <w:t>Микола БОРОВЕЦЬ</w:t>
      </w:r>
    </w:p>
    <w:p w:rsidR="00716043" w:rsidRDefault="00771D58" w:rsidP="001646C3">
      <w:pPr>
        <w:ind w:firstLine="284"/>
        <w:jc w:val="both"/>
        <w:rPr>
          <w:sz w:val="28"/>
          <w:szCs w:val="28"/>
          <w:lang w:val="uk-UA"/>
        </w:rPr>
      </w:pPr>
      <w:r w:rsidRPr="00771D58">
        <w:rPr>
          <w:sz w:val="28"/>
          <w:szCs w:val="28"/>
          <w:lang w:val="uk-UA"/>
        </w:rPr>
        <w:t xml:space="preserve">                                                    </w:t>
      </w:r>
      <w:r w:rsidR="00DD0D79">
        <w:rPr>
          <w:sz w:val="28"/>
          <w:szCs w:val="28"/>
          <w:lang w:val="uk-UA"/>
        </w:rPr>
        <w:t xml:space="preserve">              </w:t>
      </w:r>
    </w:p>
    <w:p w:rsidR="00640F78" w:rsidRDefault="00640F78" w:rsidP="00716043">
      <w:pPr>
        <w:ind w:left="4248" w:firstLine="708"/>
        <w:jc w:val="both"/>
        <w:rPr>
          <w:sz w:val="28"/>
          <w:szCs w:val="28"/>
          <w:lang w:val="uk-UA"/>
        </w:rPr>
      </w:pPr>
    </w:p>
    <w:p w:rsidR="001646C3" w:rsidRPr="00FA3292" w:rsidRDefault="00616747" w:rsidP="00716043">
      <w:pPr>
        <w:ind w:left="4248" w:firstLine="708"/>
        <w:jc w:val="both"/>
        <w:rPr>
          <w:sz w:val="28"/>
          <w:szCs w:val="28"/>
        </w:rPr>
      </w:pPr>
      <w:r>
        <w:rPr>
          <w:sz w:val="28"/>
          <w:szCs w:val="28"/>
          <w:lang w:val="uk-UA"/>
        </w:rPr>
        <w:lastRenderedPageBreak/>
        <w:t>ЗАТВЕРДЖЕНО</w:t>
      </w:r>
    </w:p>
    <w:p w:rsidR="001646C3" w:rsidRPr="001646C3" w:rsidRDefault="001646C3" w:rsidP="001646C3">
      <w:pPr>
        <w:ind w:left="4248" w:firstLine="708"/>
        <w:jc w:val="both"/>
        <w:rPr>
          <w:sz w:val="28"/>
          <w:szCs w:val="28"/>
          <w:lang w:val="uk-UA"/>
        </w:rPr>
      </w:pPr>
      <w:r w:rsidRPr="001646C3">
        <w:rPr>
          <w:sz w:val="28"/>
          <w:szCs w:val="28"/>
          <w:lang w:val="uk-UA"/>
        </w:rPr>
        <w:t>розпорядження</w:t>
      </w:r>
      <w:r w:rsidR="00616747">
        <w:rPr>
          <w:sz w:val="28"/>
          <w:szCs w:val="28"/>
          <w:lang w:val="uk-UA"/>
        </w:rPr>
        <w:t>м</w:t>
      </w:r>
      <w:r w:rsidRPr="001646C3">
        <w:rPr>
          <w:sz w:val="28"/>
          <w:szCs w:val="28"/>
          <w:lang w:val="uk-UA"/>
        </w:rPr>
        <w:t xml:space="preserve"> міського голови </w:t>
      </w:r>
    </w:p>
    <w:p w:rsidR="00771D58" w:rsidRDefault="001646C3" w:rsidP="001646C3">
      <w:pPr>
        <w:ind w:left="4248" w:firstLine="708"/>
        <w:jc w:val="both"/>
        <w:rPr>
          <w:sz w:val="28"/>
          <w:szCs w:val="28"/>
          <w:lang w:val="uk-UA"/>
        </w:rPr>
      </w:pPr>
      <w:r w:rsidRPr="001646C3">
        <w:rPr>
          <w:sz w:val="28"/>
          <w:szCs w:val="28"/>
          <w:lang w:val="uk-UA"/>
        </w:rPr>
        <w:t xml:space="preserve">від  </w:t>
      </w:r>
      <w:r w:rsidR="007B223E">
        <w:rPr>
          <w:sz w:val="28"/>
          <w:szCs w:val="28"/>
          <w:lang w:val="uk-UA"/>
        </w:rPr>
        <w:t>12.02.2025</w:t>
      </w:r>
      <w:r w:rsidRPr="001646C3">
        <w:rPr>
          <w:sz w:val="28"/>
          <w:szCs w:val="28"/>
          <w:lang w:val="uk-UA"/>
        </w:rPr>
        <w:t xml:space="preserve">  №</w:t>
      </w:r>
      <w:r w:rsidR="007B223E">
        <w:rPr>
          <w:sz w:val="28"/>
          <w:szCs w:val="28"/>
          <w:lang w:val="uk-UA"/>
        </w:rPr>
        <w:t>32(о)</w:t>
      </w:r>
    </w:p>
    <w:p w:rsidR="001646C3" w:rsidRPr="00771D58" w:rsidRDefault="001646C3" w:rsidP="001646C3">
      <w:pPr>
        <w:ind w:left="4248" w:firstLine="708"/>
        <w:jc w:val="both"/>
        <w:rPr>
          <w:sz w:val="28"/>
          <w:szCs w:val="28"/>
          <w:lang w:val="uk-UA"/>
        </w:rPr>
      </w:pPr>
    </w:p>
    <w:p w:rsidR="00771D58" w:rsidRPr="00771D58" w:rsidRDefault="00771D58" w:rsidP="00771D58">
      <w:pPr>
        <w:ind w:firstLine="284"/>
        <w:jc w:val="center"/>
        <w:rPr>
          <w:sz w:val="28"/>
          <w:szCs w:val="28"/>
          <w:lang w:val="uk-UA"/>
        </w:rPr>
      </w:pPr>
      <w:r>
        <w:rPr>
          <w:sz w:val="28"/>
          <w:szCs w:val="28"/>
          <w:lang w:val="uk-UA"/>
        </w:rPr>
        <w:t>ОРГАНІЗАЦІЙНІ ЗАСАДИ</w:t>
      </w:r>
    </w:p>
    <w:p w:rsidR="00771D58" w:rsidRPr="00771D58" w:rsidRDefault="00771D58" w:rsidP="00771D58">
      <w:pPr>
        <w:ind w:firstLine="284"/>
        <w:jc w:val="center"/>
        <w:rPr>
          <w:sz w:val="28"/>
          <w:szCs w:val="28"/>
          <w:lang w:val="uk-UA"/>
        </w:rPr>
      </w:pPr>
      <w:r w:rsidRPr="00771D58">
        <w:rPr>
          <w:sz w:val="28"/>
          <w:szCs w:val="28"/>
          <w:lang w:val="uk-UA"/>
        </w:rPr>
        <w:t>проведення конкурсу з обрання членів Координаційної ради з питань реалізації спільного плану дій із впровадження у Звягельській міській  та Оржицькій селищній територіальних громадах Ініціативи «Партнерство «Відкритий Уряд»</w:t>
      </w:r>
    </w:p>
    <w:p w:rsidR="00771D58" w:rsidRPr="00771D58" w:rsidRDefault="00771D58" w:rsidP="00771D58">
      <w:pPr>
        <w:ind w:firstLine="284"/>
        <w:jc w:val="center"/>
        <w:rPr>
          <w:sz w:val="28"/>
          <w:szCs w:val="28"/>
          <w:lang w:val="uk-UA"/>
        </w:rPr>
      </w:pPr>
    </w:p>
    <w:p w:rsidR="00771D58" w:rsidRPr="00771D58" w:rsidRDefault="00AA6C45" w:rsidP="00AA6C45">
      <w:pPr>
        <w:ind w:firstLine="708"/>
        <w:jc w:val="both"/>
        <w:rPr>
          <w:sz w:val="28"/>
          <w:szCs w:val="28"/>
          <w:lang w:val="uk-UA"/>
        </w:rPr>
      </w:pPr>
      <w:r>
        <w:rPr>
          <w:sz w:val="28"/>
          <w:szCs w:val="28"/>
          <w:lang w:val="uk-UA"/>
        </w:rPr>
        <w:t xml:space="preserve">1. </w:t>
      </w:r>
      <w:r w:rsidR="00771D58" w:rsidRPr="00771D58">
        <w:rPr>
          <w:sz w:val="28"/>
          <w:szCs w:val="28"/>
          <w:lang w:val="uk-UA"/>
        </w:rPr>
        <w:t>Участь у конкурсі можуть взяти представники інститутів громадянського суспільства, які мають статус юридичної особи, та інші представники громадянського суспільства. Представники зазначених інститутів та  громадянського суспільства повинні підтвердити досвід своєї діяльності, зокрема і в партнерстві із органами місцевого самоврядування та подати пропозиції щодо її роботи та запланованих заходів з її реалізації.</w:t>
      </w:r>
    </w:p>
    <w:p w:rsidR="00771D58" w:rsidRPr="00771D58" w:rsidRDefault="00AA6C45" w:rsidP="00AA6C45">
      <w:pPr>
        <w:ind w:firstLine="708"/>
        <w:jc w:val="both"/>
        <w:rPr>
          <w:sz w:val="28"/>
          <w:szCs w:val="28"/>
          <w:lang w:val="uk-UA"/>
        </w:rPr>
      </w:pPr>
      <w:r>
        <w:rPr>
          <w:sz w:val="28"/>
          <w:szCs w:val="28"/>
          <w:lang w:val="uk-UA"/>
        </w:rPr>
        <w:t xml:space="preserve">2. </w:t>
      </w:r>
      <w:r w:rsidR="00771D58" w:rsidRPr="00771D58">
        <w:rPr>
          <w:sz w:val="28"/>
          <w:szCs w:val="28"/>
          <w:lang w:val="uk-UA"/>
        </w:rPr>
        <w:t xml:space="preserve">Оголошення про проведення конкурсу розміщується на офіційних сайтах Звягельської міської та Оржицької селищної рад не пізніше ніж за 15 днів до завершення строку подання заявок на участь у конкурсі. </w:t>
      </w:r>
    </w:p>
    <w:p w:rsidR="00771D58" w:rsidRPr="00771D58" w:rsidRDefault="00771D58" w:rsidP="00AA6C45">
      <w:pPr>
        <w:ind w:firstLine="708"/>
        <w:jc w:val="both"/>
        <w:rPr>
          <w:sz w:val="28"/>
          <w:szCs w:val="28"/>
          <w:lang w:val="uk-UA"/>
        </w:rPr>
      </w:pPr>
      <w:r w:rsidRPr="00771D58">
        <w:rPr>
          <w:sz w:val="28"/>
          <w:szCs w:val="28"/>
          <w:lang w:val="uk-UA"/>
        </w:rPr>
        <w:t>3. В оголошенні про проведення конкурсу зазначаються:</w:t>
      </w:r>
    </w:p>
    <w:p w:rsidR="00771D58" w:rsidRPr="00771D58" w:rsidRDefault="00771D58" w:rsidP="00E05C4F">
      <w:pPr>
        <w:ind w:firstLine="708"/>
        <w:jc w:val="both"/>
        <w:rPr>
          <w:sz w:val="28"/>
          <w:szCs w:val="28"/>
          <w:lang w:val="uk-UA"/>
        </w:rPr>
      </w:pPr>
      <w:r w:rsidRPr="00771D58">
        <w:rPr>
          <w:sz w:val="28"/>
          <w:szCs w:val="28"/>
          <w:lang w:val="uk-UA"/>
        </w:rPr>
        <w:t>вимоги до кандидата;</w:t>
      </w:r>
    </w:p>
    <w:p w:rsidR="00771D58" w:rsidRPr="00771D58" w:rsidRDefault="00771D58" w:rsidP="00E05C4F">
      <w:pPr>
        <w:ind w:firstLine="708"/>
        <w:jc w:val="both"/>
        <w:rPr>
          <w:sz w:val="28"/>
          <w:szCs w:val="28"/>
          <w:lang w:val="uk-UA"/>
        </w:rPr>
      </w:pPr>
      <w:r w:rsidRPr="00771D58">
        <w:rPr>
          <w:sz w:val="28"/>
          <w:szCs w:val="28"/>
          <w:lang w:val="uk-UA"/>
        </w:rPr>
        <w:t>строк прийому заявок на участь у конкурсі;</w:t>
      </w:r>
    </w:p>
    <w:p w:rsidR="00771D58" w:rsidRPr="00771D58" w:rsidRDefault="00771D58" w:rsidP="00E05C4F">
      <w:pPr>
        <w:ind w:firstLine="708"/>
        <w:jc w:val="both"/>
        <w:rPr>
          <w:sz w:val="28"/>
          <w:szCs w:val="28"/>
          <w:lang w:val="uk-UA"/>
        </w:rPr>
      </w:pPr>
      <w:r w:rsidRPr="00771D58">
        <w:rPr>
          <w:sz w:val="28"/>
          <w:szCs w:val="28"/>
          <w:lang w:val="uk-UA"/>
        </w:rPr>
        <w:t>посилання на форму для подання заявки на участь у конкурсі;</w:t>
      </w:r>
    </w:p>
    <w:p w:rsidR="00771D58" w:rsidRPr="00771D58" w:rsidRDefault="00771D58" w:rsidP="00E05C4F">
      <w:pPr>
        <w:ind w:firstLine="708"/>
        <w:jc w:val="both"/>
        <w:rPr>
          <w:sz w:val="28"/>
          <w:szCs w:val="28"/>
          <w:lang w:val="uk-UA"/>
        </w:rPr>
      </w:pPr>
      <w:r w:rsidRPr="00771D58">
        <w:rPr>
          <w:sz w:val="28"/>
          <w:szCs w:val="28"/>
          <w:lang w:val="uk-UA"/>
        </w:rPr>
        <w:t>контактні дані, за якими можна отримати додаткову інформацію з питань проведення конкурсу.</w:t>
      </w:r>
    </w:p>
    <w:p w:rsidR="00771D58" w:rsidRPr="00771D58" w:rsidRDefault="00771D58" w:rsidP="00AA6C45">
      <w:pPr>
        <w:ind w:firstLine="709"/>
        <w:jc w:val="both"/>
        <w:rPr>
          <w:sz w:val="28"/>
          <w:szCs w:val="28"/>
          <w:lang w:val="uk-UA"/>
        </w:rPr>
      </w:pPr>
      <w:r w:rsidRPr="00771D58">
        <w:rPr>
          <w:sz w:val="28"/>
          <w:szCs w:val="28"/>
          <w:lang w:val="uk-UA"/>
        </w:rPr>
        <w:t>4. Особа, яка бажає взяти участь у конкурсі, заповнює розміщену в Інтернеті форму для подання заявки, що містить такі графи:</w:t>
      </w:r>
    </w:p>
    <w:p w:rsidR="00771D58" w:rsidRPr="00771D58" w:rsidRDefault="00771D58" w:rsidP="00AA6C45">
      <w:pPr>
        <w:ind w:firstLine="708"/>
        <w:jc w:val="both"/>
        <w:rPr>
          <w:sz w:val="28"/>
          <w:szCs w:val="28"/>
          <w:lang w:val="uk-UA"/>
        </w:rPr>
      </w:pPr>
      <w:r w:rsidRPr="00771D58">
        <w:rPr>
          <w:sz w:val="28"/>
          <w:szCs w:val="28"/>
          <w:lang w:val="uk-UA"/>
        </w:rPr>
        <w:t>прізвище, ім’я, по батькові;</w:t>
      </w:r>
    </w:p>
    <w:p w:rsidR="00771D58" w:rsidRPr="00771D58" w:rsidRDefault="00771D58" w:rsidP="00AA6C45">
      <w:pPr>
        <w:ind w:firstLine="708"/>
        <w:jc w:val="both"/>
        <w:rPr>
          <w:sz w:val="28"/>
          <w:szCs w:val="28"/>
          <w:lang w:val="uk-UA"/>
        </w:rPr>
      </w:pPr>
      <w:r w:rsidRPr="00771D58">
        <w:rPr>
          <w:sz w:val="28"/>
          <w:szCs w:val="28"/>
          <w:lang w:val="uk-UA"/>
        </w:rPr>
        <w:t>назва інституту громадянського суспільства або сфера діяльності у суспільному житті;</w:t>
      </w:r>
    </w:p>
    <w:p w:rsidR="00771D58" w:rsidRPr="00771D58" w:rsidRDefault="00771D58" w:rsidP="00AA6C45">
      <w:pPr>
        <w:ind w:firstLine="708"/>
        <w:jc w:val="both"/>
        <w:rPr>
          <w:sz w:val="28"/>
          <w:szCs w:val="28"/>
          <w:lang w:val="uk-UA"/>
        </w:rPr>
      </w:pPr>
      <w:r w:rsidRPr="00771D58">
        <w:rPr>
          <w:sz w:val="28"/>
          <w:szCs w:val="28"/>
          <w:lang w:val="uk-UA"/>
        </w:rPr>
        <w:t>посада в інституті громадянського суспільства;</w:t>
      </w:r>
    </w:p>
    <w:p w:rsidR="00771D58" w:rsidRPr="00771D58" w:rsidRDefault="00771D58" w:rsidP="00AA6C45">
      <w:pPr>
        <w:ind w:firstLine="708"/>
        <w:jc w:val="both"/>
        <w:rPr>
          <w:sz w:val="28"/>
          <w:szCs w:val="28"/>
          <w:lang w:val="uk-UA"/>
        </w:rPr>
      </w:pPr>
      <w:r w:rsidRPr="00771D58">
        <w:rPr>
          <w:sz w:val="28"/>
          <w:szCs w:val="28"/>
          <w:lang w:val="uk-UA"/>
        </w:rPr>
        <w:t>контактний телефон, електронна адреса;</w:t>
      </w:r>
    </w:p>
    <w:p w:rsidR="00771D58" w:rsidRPr="00771D58" w:rsidRDefault="00771D58" w:rsidP="00AA6C45">
      <w:pPr>
        <w:ind w:firstLine="708"/>
        <w:jc w:val="both"/>
        <w:rPr>
          <w:sz w:val="28"/>
          <w:szCs w:val="28"/>
          <w:lang w:val="uk-UA"/>
        </w:rPr>
      </w:pPr>
      <w:r w:rsidRPr="00771D58">
        <w:rPr>
          <w:sz w:val="28"/>
          <w:szCs w:val="28"/>
          <w:lang w:val="uk-UA"/>
        </w:rPr>
        <w:t>мотиваційний лист;</w:t>
      </w:r>
    </w:p>
    <w:p w:rsidR="00771D58" w:rsidRPr="00771D58" w:rsidRDefault="00771D58" w:rsidP="00AA6C45">
      <w:pPr>
        <w:ind w:firstLine="708"/>
        <w:jc w:val="both"/>
        <w:rPr>
          <w:sz w:val="28"/>
          <w:szCs w:val="28"/>
          <w:lang w:val="uk-UA"/>
        </w:rPr>
      </w:pPr>
      <w:r w:rsidRPr="00771D58">
        <w:rPr>
          <w:sz w:val="28"/>
          <w:szCs w:val="28"/>
          <w:lang w:val="uk-UA"/>
        </w:rPr>
        <w:t>пропозиції щодо розвитку Ініціативи в Україні на найближчі два роки;</w:t>
      </w:r>
    </w:p>
    <w:p w:rsidR="00771D58" w:rsidRPr="00771D58" w:rsidRDefault="00771D58" w:rsidP="00AA6C45">
      <w:pPr>
        <w:ind w:firstLine="708"/>
        <w:jc w:val="both"/>
        <w:rPr>
          <w:sz w:val="28"/>
          <w:szCs w:val="28"/>
          <w:lang w:val="uk-UA"/>
        </w:rPr>
      </w:pPr>
      <w:r w:rsidRPr="00771D58">
        <w:rPr>
          <w:sz w:val="28"/>
          <w:szCs w:val="28"/>
          <w:lang w:val="uk-UA"/>
        </w:rPr>
        <w:t>короткий опис попередньої діяльності, пов’язаної з реалізацією Ініціативи та або спільних проєктів, реалізованих в партнерстві із органами місцевого самоврядування, який має бути підтверджений посиланнями на відповідні публікації в Інтернеті, звіти про діяльність інституту громадянського суспільства або діяльності у суспільному житті, повідомлення у засобах масової інформації, інші відомості;</w:t>
      </w:r>
    </w:p>
    <w:p w:rsidR="00771D58" w:rsidRPr="00771D58" w:rsidRDefault="00771D58" w:rsidP="00AA6C45">
      <w:pPr>
        <w:ind w:firstLine="708"/>
        <w:jc w:val="both"/>
        <w:rPr>
          <w:sz w:val="28"/>
          <w:szCs w:val="28"/>
          <w:lang w:val="uk-UA"/>
        </w:rPr>
      </w:pPr>
      <w:r w:rsidRPr="00771D58">
        <w:rPr>
          <w:sz w:val="28"/>
          <w:szCs w:val="28"/>
          <w:lang w:val="uk-UA"/>
        </w:rPr>
        <w:t>скановане повідомлення за підписом керівника інституту громадянського суспільства, якщо інше не передбачено установчими документами, про згоду щодо участі особи у роботі Координаційної ради з питань  реалізації спільного плану дій із впровадження у Звягельській міській та Оржицькій селищній територіальних громадах Ініціативи «Партнерство «Відкритий Уряд»;</w:t>
      </w:r>
    </w:p>
    <w:p w:rsidR="00771D58" w:rsidRPr="00771D58" w:rsidRDefault="00771D58" w:rsidP="00AA6C45">
      <w:pPr>
        <w:ind w:firstLine="708"/>
        <w:jc w:val="both"/>
        <w:rPr>
          <w:sz w:val="28"/>
          <w:szCs w:val="28"/>
          <w:lang w:val="uk-UA"/>
        </w:rPr>
      </w:pPr>
      <w:r w:rsidRPr="00771D58">
        <w:rPr>
          <w:sz w:val="28"/>
          <w:szCs w:val="28"/>
          <w:lang w:val="uk-UA"/>
        </w:rPr>
        <w:t>згода на обробку персональних даних.</w:t>
      </w:r>
    </w:p>
    <w:p w:rsidR="00771D58" w:rsidRPr="00771D58" w:rsidRDefault="00771D58" w:rsidP="00AA6C45">
      <w:pPr>
        <w:ind w:firstLine="708"/>
        <w:jc w:val="both"/>
        <w:rPr>
          <w:sz w:val="28"/>
          <w:szCs w:val="28"/>
          <w:lang w:val="uk-UA"/>
        </w:rPr>
      </w:pPr>
      <w:r w:rsidRPr="00771D58">
        <w:rPr>
          <w:sz w:val="28"/>
          <w:szCs w:val="28"/>
          <w:lang w:val="uk-UA"/>
        </w:rPr>
        <w:lastRenderedPageBreak/>
        <w:t>Заповнивши форму для подання заявки, особа підтверджує бажання взяти участь у конкурсі.</w:t>
      </w:r>
    </w:p>
    <w:p w:rsidR="00771D58" w:rsidRPr="00771D58" w:rsidRDefault="00771D58" w:rsidP="00AA6C45">
      <w:pPr>
        <w:ind w:firstLine="709"/>
        <w:jc w:val="both"/>
        <w:rPr>
          <w:sz w:val="28"/>
          <w:szCs w:val="28"/>
          <w:lang w:val="uk-UA"/>
        </w:rPr>
      </w:pPr>
      <w:r w:rsidRPr="00771D58">
        <w:rPr>
          <w:sz w:val="28"/>
          <w:szCs w:val="28"/>
          <w:lang w:val="uk-UA"/>
        </w:rPr>
        <w:t xml:space="preserve">5. Для оцінювання кандидатів співголова Координаційної ради із реалізації локального плану дій, запрошує представників міжнародних організацій та/або членів національної Координаційної ради з питань реалізації в Україні Ініціативи “Партнерство “Відкритий Уряд”, які протягом п’яти робочих днів з дня, наступного за днем завершення прийому заявок, розглядають подані заявки та оцінюють кожного з кандидатів за шкалою від 0 до 10. </w:t>
      </w:r>
    </w:p>
    <w:p w:rsidR="00771D58" w:rsidRPr="00771D58" w:rsidRDefault="00771D58" w:rsidP="00AA6C45">
      <w:pPr>
        <w:ind w:firstLine="708"/>
        <w:jc w:val="both"/>
        <w:rPr>
          <w:sz w:val="28"/>
          <w:szCs w:val="28"/>
          <w:lang w:val="uk-UA"/>
        </w:rPr>
      </w:pPr>
      <w:r w:rsidRPr="00771D58">
        <w:rPr>
          <w:sz w:val="28"/>
          <w:szCs w:val="28"/>
          <w:lang w:val="uk-UA"/>
        </w:rPr>
        <w:t>За результатами голосування складається рейтинг кандидатів.</w:t>
      </w:r>
    </w:p>
    <w:p w:rsidR="00771D58" w:rsidRPr="00771D58" w:rsidRDefault="00771D58" w:rsidP="00AA6C45">
      <w:pPr>
        <w:ind w:firstLine="708"/>
        <w:jc w:val="both"/>
        <w:rPr>
          <w:sz w:val="28"/>
          <w:szCs w:val="28"/>
          <w:lang w:val="uk-UA"/>
        </w:rPr>
      </w:pPr>
      <w:r w:rsidRPr="00771D58">
        <w:rPr>
          <w:sz w:val="28"/>
          <w:szCs w:val="28"/>
          <w:lang w:val="uk-UA"/>
        </w:rPr>
        <w:t>Перші 3 кандидати, які набрали найбільшу кількість балів, є переможцями конкурсу. Результати конкурсу оприлюднюються на офіційних сайтах Звягельської міської та Оржицької селищної рад.</w:t>
      </w:r>
    </w:p>
    <w:p w:rsidR="00771D58" w:rsidRPr="00771D58" w:rsidRDefault="00771D58" w:rsidP="00AA6C45">
      <w:pPr>
        <w:ind w:firstLine="709"/>
        <w:jc w:val="both"/>
        <w:rPr>
          <w:sz w:val="28"/>
          <w:szCs w:val="28"/>
          <w:lang w:val="uk-UA"/>
        </w:rPr>
      </w:pPr>
      <w:r w:rsidRPr="00771D58">
        <w:rPr>
          <w:sz w:val="28"/>
          <w:szCs w:val="28"/>
          <w:lang w:val="uk-UA"/>
        </w:rPr>
        <w:t>6. У разі припинення будь-якою особою членства у Координаційній раді ради із реалізації локального плану дій її місце займає наступний в рейтингу кандидат до складу Координаційної ради із реалізації локального плану дій. Відповідне рішення приймається на найближчому засіданні Координаційної ради із реалізації локального плану дій.</w:t>
      </w:r>
    </w:p>
    <w:p w:rsidR="00771D58" w:rsidRPr="00771D58" w:rsidRDefault="00771D58" w:rsidP="00771D58">
      <w:pPr>
        <w:ind w:firstLine="284"/>
        <w:jc w:val="both"/>
        <w:rPr>
          <w:sz w:val="28"/>
          <w:szCs w:val="28"/>
          <w:lang w:val="uk-UA"/>
        </w:rPr>
      </w:pPr>
    </w:p>
    <w:p w:rsidR="0031218B" w:rsidRDefault="0031218B" w:rsidP="00625493">
      <w:pPr>
        <w:ind w:firstLine="284"/>
        <w:jc w:val="both"/>
        <w:rPr>
          <w:sz w:val="28"/>
          <w:szCs w:val="28"/>
          <w:lang w:val="uk-UA"/>
        </w:rPr>
      </w:pPr>
    </w:p>
    <w:p w:rsidR="00425650" w:rsidRPr="00425650" w:rsidRDefault="00425650" w:rsidP="00425650">
      <w:pPr>
        <w:rPr>
          <w:rFonts w:eastAsia="Calibri"/>
          <w:sz w:val="28"/>
          <w:szCs w:val="28"/>
          <w:lang w:val="uk-UA" w:eastAsia="en-US"/>
        </w:rPr>
      </w:pPr>
      <w:r w:rsidRPr="00425650">
        <w:rPr>
          <w:rFonts w:eastAsia="Calibri"/>
          <w:sz w:val="28"/>
          <w:szCs w:val="28"/>
          <w:lang w:val="uk-UA" w:eastAsia="en-US"/>
        </w:rPr>
        <w:t>Керуючий справами виконавчого</w:t>
      </w:r>
    </w:p>
    <w:p w:rsidR="00425650" w:rsidRPr="00425650" w:rsidRDefault="00425650" w:rsidP="00425650">
      <w:pPr>
        <w:rPr>
          <w:rFonts w:eastAsia="Calibri"/>
          <w:sz w:val="28"/>
          <w:szCs w:val="28"/>
          <w:lang w:val="uk-UA" w:eastAsia="en-US"/>
        </w:rPr>
      </w:pPr>
      <w:r w:rsidRPr="00425650">
        <w:rPr>
          <w:rFonts w:eastAsia="Calibri"/>
          <w:sz w:val="28"/>
          <w:szCs w:val="28"/>
          <w:lang w:val="uk-UA" w:eastAsia="en-US"/>
        </w:rPr>
        <w:t xml:space="preserve">комітету міської ради                         </w:t>
      </w:r>
      <w:r w:rsidRPr="00425650">
        <w:rPr>
          <w:rFonts w:eastAsia="Calibri"/>
          <w:sz w:val="28"/>
          <w:szCs w:val="28"/>
          <w:lang w:eastAsia="en-US"/>
        </w:rPr>
        <w:t xml:space="preserve">                                 </w:t>
      </w:r>
      <w:r w:rsidRPr="00425650">
        <w:rPr>
          <w:rFonts w:eastAsia="Calibri"/>
          <w:sz w:val="28"/>
          <w:szCs w:val="28"/>
          <w:lang w:val="uk-UA" w:eastAsia="en-US"/>
        </w:rPr>
        <w:t xml:space="preserve">  </w:t>
      </w:r>
      <w:r>
        <w:rPr>
          <w:rFonts w:eastAsia="Calibri"/>
          <w:sz w:val="28"/>
          <w:szCs w:val="28"/>
          <w:lang w:eastAsia="en-US"/>
        </w:rPr>
        <w:t xml:space="preserve">    </w:t>
      </w:r>
      <w:r w:rsidRPr="00425650">
        <w:rPr>
          <w:rFonts w:eastAsia="Calibri"/>
          <w:sz w:val="28"/>
          <w:szCs w:val="28"/>
          <w:lang w:val="uk-UA" w:eastAsia="en-US"/>
        </w:rPr>
        <w:t xml:space="preserve">  Олександр ДОЛЯ</w:t>
      </w:r>
    </w:p>
    <w:p w:rsidR="00771D58" w:rsidRPr="00771D58" w:rsidRDefault="00771D58" w:rsidP="00771D58">
      <w:pPr>
        <w:ind w:firstLine="284"/>
        <w:jc w:val="both"/>
        <w:rPr>
          <w:sz w:val="28"/>
          <w:szCs w:val="28"/>
          <w:lang w:val="uk-UA"/>
        </w:rPr>
      </w:pPr>
    </w:p>
    <w:p w:rsidR="00771D58" w:rsidRPr="00771D58" w:rsidRDefault="00771D58" w:rsidP="00771D58">
      <w:pPr>
        <w:ind w:firstLine="284"/>
        <w:jc w:val="both"/>
        <w:rPr>
          <w:sz w:val="28"/>
          <w:szCs w:val="28"/>
          <w:lang w:val="uk-UA"/>
        </w:rPr>
      </w:pPr>
    </w:p>
    <w:p w:rsidR="00771D58" w:rsidRDefault="00771D58"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625493" w:rsidRDefault="00625493" w:rsidP="00771D58">
      <w:pPr>
        <w:ind w:firstLine="284"/>
        <w:jc w:val="both"/>
        <w:rPr>
          <w:sz w:val="28"/>
          <w:szCs w:val="28"/>
          <w:lang w:val="uk-UA"/>
        </w:rPr>
      </w:pPr>
    </w:p>
    <w:p w:rsidR="00D07EDD" w:rsidRPr="007B223E" w:rsidRDefault="00771D58" w:rsidP="00D07EDD">
      <w:pPr>
        <w:ind w:firstLine="284"/>
        <w:jc w:val="both"/>
        <w:rPr>
          <w:sz w:val="28"/>
          <w:szCs w:val="28"/>
          <w:lang w:val="uk-UA"/>
        </w:rPr>
      </w:pPr>
      <w:r w:rsidRPr="00771D58">
        <w:rPr>
          <w:sz w:val="28"/>
          <w:szCs w:val="28"/>
          <w:lang w:val="uk-UA"/>
        </w:rPr>
        <w:lastRenderedPageBreak/>
        <w:t xml:space="preserve">                                                              </w:t>
      </w:r>
      <w:r w:rsidR="003D57CB">
        <w:rPr>
          <w:sz w:val="28"/>
          <w:szCs w:val="28"/>
          <w:lang w:val="uk-UA"/>
        </w:rPr>
        <w:t xml:space="preserve">     </w:t>
      </w:r>
      <w:r w:rsidR="00D07EDD" w:rsidRPr="00D07EDD">
        <w:rPr>
          <w:sz w:val="28"/>
          <w:szCs w:val="28"/>
          <w:lang w:val="uk-UA"/>
        </w:rPr>
        <w:t>ЗАТВЕРДЖЕНО</w:t>
      </w:r>
    </w:p>
    <w:p w:rsidR="00D07EDD" w:rsidRPr="00D07EDD" w:rsidRDefault="00D07EDD" w:rsidP="00D07EDD">
      <w:pPr>
        <w:ind w:left="4248" w:firstLine="708"/>
        <w:jc w:val="both"/>
        <w:rPr>
          <w:sz w:val="28"/>
          <w:szCs w:val="28"/>
          <w:lang w:val="uk-UA"/>
        </w:rPr>
      </w:pPr>
      <w:r w:rsidRPr="00D07EDD">
        <w:rPr>
          <w:sz w:val="28"/>
          <w:szCs w:val="28"/>
          <w:lang w:val="uk-UA"/>
        </w:rPr>
        <w:t xml:space="preserve">розпорядженням міського голови </w:t>
      </w:r>
    </w:p>
    <w:p w:rsidR="00D07EDD" w:rsidRPr="00D07EDD" w:rsidRDefault="00D07EDD" w:rsidP="00D07EDD">
      <w:pPr>
        <w:ind w:left="4248" w:firstLine="708"/>
        <w:jc w:val="both"/>
        <w:rPr>
          <w:sz w:val="28"/>
          <w:szCs w:val="28"/>
          <w:lang w:val="uk-UA"/>
        </w:rPr>
      </w:pPr>
      <w:r w:rsidRPr="00D07EDD">
        <w:rPr>
          <w:sz w:val="28"/>
          <w:szCs w:val="28"/>
          <w:lang w:val="uk-UA"/>
        </w:rPr>
        <w:t xml:space="preserve">від  </w:t>
      </w:r>
      <w:r w:rsidR="007B223E">
        <w:rPr>
          <w:sz w:val="28"/>
          <w:szCs w:val="28"/>
          <w:lang w:val="uk-UA"/>
        </w:rPr>
        <w:t>12.02.2025</w:t>
      </w:r>
      <w:bookmarkStart w:id="0" w:name="_GoBack"/>
      <w:bookmarkEnd w:id="0"/>
      <w:r w:rsidRPr="00D07EDD">
        <w:rPr>
          <w:sz w:val="28"/>
          <w:szCs w:val="28"/>
          <w:lang w:val="uk-UA"/>
        </w:rPr>
        <w:t xml:space="preserve">  №</w:t>
      </w:r>
      <w:r w:rsidR="007B223E">
        <w:rPr>
          <w:sz w:val="28"/>
          <w:szCs w:val="28"/>
          <w:lang w:val="uk-UA"/>
        </w:rPr>
        <w:t>32(о)</w:t>
      </w:r>
    </w:p>
    <w:p w:rsidR="00771D58" w:rsidRPr="00771D58" w:rsidRDefault="00771D58" w:rsidP="00D07EDD">
      <w:pPr>
        <w:ind w:firstLine="284"/>
        <w:jc w:val="both"/>
        <w:rPr>
          <w:sz w:val="28"/>
          <w:szCs w:val="28"/>
          <w:lang w:val="uk-UA"/>
        </w:rPr>
      </w:pPr>
    </w:p>
    <w:p w:rsidR="00771D58" w:rsidRPr="00771D58" w:rsidRDefault="00625493" w:rsidP="00625493">
      <w:pPr>
        <w:ind w:firstLine="284"/>
        <w:jc w:val="center"/>
        <w:rPr>
          <w:sz w:val="28"/>
          <w:szCs w:val="28"/>
          <w:lang w:val="uk-UA"/>
        </w:rPr>
      </w:pPr>
      <w:r>
        <w:rPr>
          <w:sz w:val="28"/>
          <w:szCs w:val="28"/>
          <w:lang w:val="uk-UA"/>
        </w:rPr>
        <w:t>ОГОЛОШЕННЯ</w:t>
      </w:r>
    </w:p>
    <w:p w:rsidR="00771D58" w:rsidRPr="00771D58" w:rsidRDefault="00771D58" w:rsidP="00625493">
      <w:pPr>
        <w:ind w:firstLine="284"/>
        <w:jc w:val="center"/>
        <w:rPr>
          <w:sz w:val="28"/>
          <w:szCs w:val="28"/>
          <w:lang w:val="uk-UA"/>
        </w:rPr>
      </w:pPr>
      <w:r w:rsidRPr="00771D58">
        <w:rPr>
          <w:sz w:val="28"/>
          <w:szCs w:val="28"/>
          <w:lang w:val="uk-UA"/>
        </w:rPr>
        <w:t>про проведення конкурсу з обрання членів Координаційної ради з питань реалізації спільного плану дій із впровадження у Звягельській міській  та Оржицькій селищній територіальних громадах Ініціативи «Партнерство «Відкритий Уряд»</w:t>
      </w:r>
    </w:p>
    <w:p w:rsidR="00771D58" w:rsidRPr="00771D58" w:rsidRDefault="00771D58" w:rsidP="00771D58">
      <w:pPr>
        <w:ind w:firstLine="284"/>
        <w:jc w:val="both"/>
        <w:rPr>
          <w:sz w:val="28"/>
          <w:szCs w:val="28"/>
          <w:lang w:val="uk-UA"/>
        </w:rPr>
      </w:pPr>
    </w:p>
    <w:p w:rsidR="00771D58" w:rsidRPr="00771D58" w:rsidRDefault="00771D58" w:rsidP="00D402CC">
      <w:pPr>
        <w:ind w:firstLine="708"/>
        <w:jc w:val="both"/>
        <w:rPr>
          <w:sz w:val="28"/>
          <w:szCs w:val="28"/>
          <w:lang w:val="uk-UA"/>
        </w:rPr>
      </w:pPr>
      <w:r w:rsidRPr="00771D58">
        <w:rPr>
          <w:sz w:val="28"/>
          <w:szCs w:val="28"/>
          <w:lang w:val="uk-UA"/>
        </w:rPr>
        <w:t>З</w:t>
      </w:r>
      <w:r w:rsidR="00D402CC">
        <w:rPr>
          <w:sz w:val="28"/>
          <w:szCs w:val="28"/>
          <w:lang w:val="uk-UA"/>
        </w:rPr>
        <w:t xml:space="preserve">апрошуємо </w:t>
      </w:r>
      <w:r w:rsidRPr="00771D58">
        <w:rPr>
          <w:sz w:val="28"/>
          <w:szCs w:val="28"/>
          <w:lang w:val="uk-UA"/>
        </w:rPr>
        <w:t>представників інститутів громадянського суспільства</w:t>
      </w:r>
      <w:r w:rsidR="00D402CC">
        <w:rPr>
          <w:sz w:val="28"/>
          <w:szCs w:val="28"/>
          <w:lang w:val="uk-UA"/>
        </w:rPr>
        <w:t xml:space="preserve"> </w:t>
      </w:r>
      <w:r w:rsidRPr="00771D58">
        <w:rPr>
          <w:sz w:val="28"/>
          <w:szCs w:val="28"/>
          <w:lang w:val="uk-UA"/>
        </w:rPr>
        <w:t>(громадських об’єднань, благодійних, релігійних організацій, творчих спілок, професійних спілок та їх об’єднань, асоціацій, організацій роботодавців та їх об’єднань) та інших представників громадянського суспільства взяти участь у конкурсі з обрання членів від громадськості Координаційної ради з питань реалізації спільного плану дій із впровадження у Звягельській міській  та Оржицькій селищній територіальних громадах Ініціативи «Партнерство «Відкритий Уряд» (далі – Ініціатива).</w:t>
      </w:r>
    </w:p>
    <w:p w:rsidR="00771D58" w:rsidRPr="00771D58" w:rsidRDefault="00771D58" w:rsidP="00D402CC">
      <w:pPr>
        <w:ind w:firstLine="708"/>
        <w:jc w:val="both"/>
        <w:rPr>
          <w:sz w:val="28"/>
          <w:szCs w:val="28"/>
          <w:lang w:val="uk-UA"/>
        </w:rPr>
      </w:pPr>
      <w:r w:rsidRPr="00771D58">
        <w:rPr>
          <w:sz w:val="28"/>
          <w:szCs w:val="28"/>
          <w:lang w:val="uk-UA"/>
        </w:rPr>
        <w:t>Зазначена Координаційна рада утворюється відповідно до Меморандуму про співпрацю та партнерство між Звягельською міською радою Житомирської області та Оржицькою селищною радою Полтавської області від 25 травня 2024 року від 25 травня 2024 року. Основними завданнями Ради є сприяння координації заходів з реалізації Ініціативи на локальному рівні та залученню інститутів громадянського суспільства до її реалізації. До складу Ради мають входити по 3 представники від органів місцевого самоврядування та по 3 представники від громадськості, обраних на конкурсних засадах.</w:t>
      </w:r>
    </w:p>
    <w:p w:rsidR="00771D58" w:rsidRPr="00771D58" w:rsidRDefault="00771D58" w:rsidP="00D402CC">
      <w:pPr>
        <w:ind w:firstLine="708"/>
        <w:jc w:val="both"/>
        <w:rPr>
          <w:sz w:val="28"/>
          <w:szCs w:val="28"/>
          <w:lang w:val="uk-UA"/>
        </w:rPr>
      </w:pPr>
      <w:r w:rsidRPr="00771D58">
        <w:rPr>
          <w:sz w:val="28"/>
          <w:szCs w:val="28"/>
          <w:lang w:val="uk-UA"/>
        </w:rPr>
        <w:t>Участь у конкурсі можуть взяти представники інститутів громадянського суспільства, які мають статус юридичної особи, та інші представники громадянського суспільства. Вони повинні підтвердити досвід своєї діяльності, зокрема і в партнерстві з органами місцевого самоврядування та подати пропозиції щодо її роботи та запланованих заходів з її реалізації.</w:t>
      </w:r>
    </w:p>
    <w:p w:rsidR="00771D58" w:rsidRPr="00771D58" w:rsidRDefault="00771D58" w:rsidP="00D402CC">
      <w:pPr>
        <w:ind w:firstLine="708"/>
        <w:jc w:val="both"/>
        <w:rPr>
          <w:sz w:val="28"/>
          <w:szCs w:val="28"/>
          <w:lang w:val="uk-UA"/>
        </w:rPr>
      </w:pPr>
      <w:r w:rsidRPr="00771D58">
        <w:rPr>
          <w:sz w:val="28"/>
          <w:szCs w:val="28"/>
          <w:lang w:val="uk-UA"/>
        </w:rPr>
        <w:t xml:space="preserve">Для подання заявки на участь у конкурсі необхідно до 23:59 26 лютого 2025 року заповнити форму за посиланням: </w:t>
      </w:r>
      <w:hyperlink r:id="rId6" w:history="1">
        <w:r w:rsidRPr="00771D58">
          <w:rPr>
            <w:rStyle w:val="a3"/>
            <w:sz w:val="28"/>
            <w:szCs w:val="28"/>
            <w:lang w:val="uk-UA"/>
          </w:rPr>
          <w:t>https://cutt.ly/Ae08urOo</w:t>
        </w:r>
      </w:hyperlink>
      <w:r w:rsidRPr="00771D58">
        <w:rPr>
          <w:sz w:val="28"/>
          <w:szCs w:val="28"/>
          <w:lang w:val="uk-UA"/>
        </w:rPr>
        <w:t xml:space="preserve"> </w:t>
      </w:r>
    </w:p>
    <w:p w:rsidR="00771D58" w:rsidRPr="00771D58" w:rsidRDefault="00771D58" w:rsidP="00D402CC">
      <w:pPr>
        <w:ind w:firstLine="708"/>
        <w:jc w:val="both"/>
        <w:rPr>
          <w:sz w:val="28"/>
          <w:szCs w:val="28"/>
          <w:lang w:val="uk-UA"/>
        </w:rPr>
      </w:pPr>
      <w:r w:rsidRPr="00771D58">
        <w:rPr>
          <w:sz w:val="28"/>
          <w:szCs w:val="28"/>
          <w:lang w:val="uk-UA"/>
        </w:rPr>
        <w:t xml:space="preserve">Для отримання додаткової інформації з питань проведення конкурсу можна звертатися на електронну адресу </w:t>
      </w:r>
      <w:hyperlink r:id="rId7" w:history="1">
        <w:r w:rsidR="00625493" w:rsidRPr="00EE269C">
          <w:rPr>
            <w:rStyle w:val="a3"/>
            <w:sz w:val="28"/>
            <w:szCs w:val="28"/>
            <w:lang w:val="en-US"/>
          </w:rPr>
          <w:t>nvgi</w:t>
        </w:r>
        <w:r w:rsidR="00625493" w:rsidRPr="00EE269C">
          <w:rPr>
            <w:rStyle w:val="a3"/>
            <w:sz w:val="28"/>
            <w:szCs w:val="28"/>
            <w:lang w:val="uk-UA"/>
          </w:rPr>
          <w:t>@</w:t>
        </w:r>
        <w:r w:rsidR="00625493" w:rsidRPr="00EE269C">
          <w:rPr>
            <w:rStyle w:val="a3"/>
            <w:sz w:val="28"/>
            <w:szCs w:val="28"/>
            <w:lang w:val="en-US"/>
          </w:rPr>
          <w:t>ukr</w:t>
        </w:r>
        <w:r w:rsidR="00625493" w:rsidRPr="00EE269C">
          <w:rPr>
            <w:rStyle w:val="a3"/>
            <w:sz w:val="28"/>
            <w:szCs w:val="28"/>
          </w:rPr>
          <w:t>.</w:t>
        </w:r>
        <w:r w:rsidR="00625493" w:rsidRPr="00EE269C">
          <w:rPr>
            <w:rStyle w:val="a3"/>
            <w:sz w:val="28"/>
            <w:szCs w:val="28"/>
            <w:lang w:val="en-US"/>
          </w:rPr>
          <w:t>net</w:t>
        </w:r>
      </w:hyperlink>
      <w:r w:rsidRPr="00771D58">
        <w:rPr>
          <w:sz w:val="28"/>
          <w:szCs w:val="28"/>
          <w:lang w:val="uk-UA"/>
        </w:rPr>
        <w:t xml:space="preserve"> </w:t>
      </w:r>
    </w:p>
    <w:p w:rsidR="00771D58" w:rsidRPr="00771D58" w:rsidRDefault="00771D58" w:rsidP="00771D58">
      <w:pPr>
        <w:ind w:firstLine="284"/>
        <w:jc w:val="both"/>
        <w:rPr>
          <w:sz w:val="28"/>
          <w:szCs w:val="28"/>
          <w:lang w:val="uk-UA"/>
        </w:rPr>
      </w:pPr>
    </w:p>
    <w:p w:rsidR="0031218B" w:rsidRDefault="0031218B" w:rsidP="00771D58">
      <w:pPr>
        <w:ind w:firstLine="284"/>
        <w:jc w:val="both"/>
        <w:rPr>
          <w:sz w:val="28"/>
          <w:szCs w:val="28"/>
          <w:lang w:val="uk-UA"/>
        </w:rPr>
      </w:pPr>
    </w:p>
    <w:p w:rsidR="001F3B57" w:rsidRPr="001F3B57" w:rsidRDefault="001F3B57" w:rsidP="001F3B57">
      <w:pPr>
        <w:jc w:val="both"/>
        <w:rPr>
          <w:sz w:val="28"/>
          <w:szCs w:val="28"/>
          <w:lang w:val="uk-UA"/>
        </w:rPr>
      </w:pPr>
      <w:r w:rsidRPr="001F3B57">
        <w:rPr>
          <w:sz w:val="28"/>
          <w:szCs w:val="28"/>
          <w:lang w:val="uk-UA"/>
        </w:rPr>
        <w:t>Керуючий справами виконавчого</w:t>
      </w:r>
    </w:p>
    <w:p w:rsidR="00663123" w:rsidRDefault="001F3B57" w:rsidP="001F3B57">
      <w:pPr>
        <w:jc w:val="both"/>
        <w:rPr>
          <w:sz w:val="28"/>
          <w:szCs w:val="28"/>
          <w:lang w:val="uk-UA"/>
        </w:rPr>
      </w:pPr>
      <w:r w:rsidRPr="001F3B57">
        <w:rPr>
          <w:sz w:val="28"/>
          <w:szCs w:val="28"/>
          <w:lang w:val="uk-UA"/>
        </w:rPr>
        <w:t xml:space="preserve">комітету міської ради                                   </w:t>
      </w:r>
      <w:r>
        <w:rPr>
          <w:sz w:val="28"/>
          <w:szCs w:val="28"/>
          <w:lang w:val="uk-UA"/>
        </w:rPr>
        <w:t xml:space="preserve">                            </w:t>
      </w:r>
      <w:r w:rsidRPr="001F3B57">
        <w:rPr>
          <w:sz w:val="28"/>
          <w:szCs w:val="28"/>
          <w:lang w:val="uk-UA"/>
        </w:rPr>
        <w:t xml:space="preserve">   Олександр ДОЛЯ</w:t>
      </w: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p w:rsidR="00807E5C" w:rsidRDefault="00807E5C"/>
    <w:sectPr w:rsidR="00807E5C" w:rsidSect="00663123">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474E0"/>
    <w:multiLevelType w:val="hybridMultilevel"/>
    <w:tmpl w:val="D36A0014"/>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23"/>
    <w:rsid w:val="0005147B"/>
    <w:rsid w:val="000D6146"/>
    <w:rsid w:val="001646C3"/>
    <w:rsid w:val="0016598B"/>
    <w:rsid w:val="00181897"/>
    <w:rsid w:val="001F3B57"/>
    <w:rsid w:val="0031218B"/>
    <w:rsid w:val="00384AFB"/>
    <w:rsid w:val="003D57CB"/>
    <w:rsid w:val="00425650"/>
    <w:rsid w:val="00464C64"/>
    <w:rsid w:val="00532E5F"/>
    <w:rsid w:val="00595D45"/>
    <w:rsid w:val="00616747"/>
    <w:rsid w:val="00625493"/>
    <w:rsid w:val="00640F78"/>
    <w:rsid w:val="00663123"/>
    <w:rsid w:val="006E7EC1"/>
    <w:rsid w:val="00716043"/>
    <w:rsid w:val="00771D58"/>
    <w:rsid w:val="007B223E"/>
    <w:rsid w:val="00807E5C"/>
    <w:rsid w:val="008469CC"/>
    <w:rsid w:val="008A4011"/>
    <w:rsid w:val="00A1042C"/>
    <w:rsid w:val="00AA6C45"/>
    <w:rsid w:val="00D07EDD"/>
    <w:rsid w:val="00D402CC"/>
    <w:rsid w:val="00DD0D79"/>
    <w:rsid w:val="00DF2D8E"/>
    <w:rsid w:val="00E05C4F"/>
    <w:rsid w:val="00E71D05"/>
    <w:rsid w:val="00F26529"/>
    <w:rsid w:val="00F4200E"/>
    <w:rsid w:val="00FA3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DA4F"/>
  <w15:chartTrackingRefBased/>
  <w15:docId w15:val="{9A4AF1BA-8351-46D9-86A1-6459E1D0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E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63123"/>
    <w:pPr>
      <w:keepNext/>
      <w:spacing w:before="240" w:after="60"/>
      <w:outlineLvl w:val="0"/>
    </w:pPr>
    <w:rPr>
      <w:rFonts w:ascii="Arial" w:hAnsi="Arial" w:cs="Arial"/>
      <w:b/>
      <w:bCs/>
      <w:kern w:val="32"/>
      <w:sz w:val="32"/>
      <w:szCs w:val="32"/>
    </w:rPr>
  </w:style>
  <w:style w:type="paragraph" w:styleId="3">
    <w:name w:val="heading 3"/>
    <w:basedOn w:val="a"/>
    <w:link w:val="30"/>
    <w:qFormat/>
    <w:rsid w:val="006631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123"/>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663123"/>
    <w:rPr>
      <w:rFonts w:ascii="Times New Roman" w:eastAsia="Times New Roman" w:hAnsi="Times New Roman" w:cs="Times New Roman"/>
      <w:b/>
      <w:bCs/>
      <w:sz w:val="27"/>
      <w:szCs w:val="27"/>
      <w:lang w:val="ru-RU" w:eastAsia="ru-RU"/>
    </w:rPr>
  </w:style>
  <w:style w:type="character" w:styleId="a3">
    <w:name w:val="Hyperlink"/>
    <w:basedOn w:val="a0"/>
    <w:uiPriority w:val="99"/>
    <w:unhideWhenUsed/>
    <w:rsid w:val="00771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vgi@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Ae08urO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5117</Words>
  <Characters>2917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35</cp:revision>
  <dcterms:created xsi:type="dcterms:W3CDTF">2025-02-10T07:29:00Z</dcterms:created>
  <dcterms:modified xsi:type="dcterms:W3CDTF">2025-02-12T07:41:00Z</dcterms:modified>
</cp:coreProperties>
</file>