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9E689C" w:rsidRPr="009E689C" w:rsidRDefault="009E689C" w:rsidP="009E689C">
      <w:pPr>
        <w:rPr>
          <w:lang w:val="uk-UA"/>
        </w:rPr>
      </w:pPr>
      <w:bookmarkStart w:id="0" w:name="_GoBack"/>
      <w:bookmarkEnd w:id="0"/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F40B88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25.06.2025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</w:t>
      </w:r>
      <w:r w:rsidR="00445691">
        <w:rPr>
          <w:sz w:val="28"/>
          <w:szCs w:val="28"/>
          <w:lang w:val="uk-UA"/>
        </w:rPr>
        <w:t xml:space="preserve">            </w:t>
      </w:r>
      <w:r w:rsidR="00B246E0">
        <w:rPr>
          <w:sz w:val="28"/>
          <w:szCs w:val="28"/>
          <w:lang w:val="uk-UA"/>
        </w:rPr>
        <w:t xml:space="preserve"> </w:t>
      </w:r>
      <w:r w:rsidR="00445691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1550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6D6F15">
        <w:rPr>
          <w:sz w:val="28"/>
          <w:szCs w:val="28"/>
          <w:lang w:val="uk-UA"/>
        </w:rPr>
        <w:t>,</w:t>
      </w:r>
      <w:r w:rsidR="00A23B1C">
        <w:rPr>
          <w:sz w:val="28"/>
          <w:szCs w:val="28"/>
          <w:lang w:val="uk-UA"/>
        </w:rPr>
        <w:t xml:space="preserve"> Ліцею № </w:t>
      </w:r>
      <w:r w:rsidR="00373548">
        <w:rPr>
          <w:sz w:val="28"/>
          <w:szCs w:val="28"/>
          <w:lang w:val="uk-UA"/>
        </w:rPr>
        <w:t>4</w:t>
      </w:r>
      <w:r w:rsidR="00A23B1C">
        <w:rPr>
          <w:sz w:val="28"/>
          <w:szCs w:val="28"/>
          <w:lang w:val="uk-UA"/>
        </w:rPr>
        <w:t xml:space="preserve"> Звягельської</w:t>
      </w:r>
      <w:r w:rsidR="00373548">
        <w:rPr>
          <w:sz w:val="28"/>
          <w:szCs w:val="28"/>
          <w:lang w:val="uk-UA"/>
        </w:rPr>
        <w:t xml:space="preserve"> міської ради від 12</w:t>
      </w:r>
      <w:r w:rsidR="00A23B1C">
        <w:rPr>
          <w:sz w:val="28"/>
          <w:szCs w:val="28"/>
          <w:lang w:val="uk-UA"/>
        </w:rPr>
        <w:t xml:space="preserve">.06.2025 № </w:t>
      </w:r>
      <w:r w:rsidR="00373548">
        <w:rPr>
          <w:sz w:val="28"/>
          <w:szCs w:val="28"/>
          <w:lang w:val="uk-UA"/>
        </w:rPr>
        <w:t>143</w:t>
      </w:r>
      <w:r w:rsidR="00A23B1C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 xml:space="preserve">частину </w:t>
      </w:r>
      <w:r w:rsidR="00373548">
        <w:rPr>
          <w:sz w:val="28"/>
          <w:szCs w:val="28"/>
          <w:lang w:val="uk-UA"/>
        </w:rPr>
        <w:t xml:space="preserve">нежитлового приміщення </w:t>
      </w:r>
      <w:r>
        <w:rPr>
          <w:sz w:val="28"/>
          <w:szCs w:val="28"/>
          <w:lang w:val="uk-UA"/>
        </w:rPr>
        <w:t xml:space="preserve"> </w:t>
      </w:r>
      <w:r w:rsidR="00AA6071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</w:t>
      </w:r>
      <w:r w:rsidR="00AA6071"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Звягельської міської ради</w:t>
      </w:r>
      <w:r>
        <w:rPr>
          <w:sz w:val="28"/>
          <w:szCs w:val="28"/>
          <w:lang w:val="uk-UA"/>
        </w:rPr>
        <w:t xml:space="preserve"> </w:t>
      </w:r>
      <w:r w:rsidRPr="00EF4CC3">
        <w:rPr>
          <w:sz w:val="28"/>
          <w:szCs w:val="28"/>
          <w:lang w:val="uk-UA"/>
        </w:rPr>
        <w:t xml:space="preserve">загальною площею </w:t>
      </w:r>
      <w:r w:rsidR="00AA6071">
        <w:rPr>
          <w:sz w:val="28"/>
          <w:szCs w:val="28"/>
          <w:lang w:val="uk-UA"/>
        </w:rPr>
        <w:t>262,7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EF4CC3">
        <w:rPr>
          <w:sz w:val="28"/>
          <w:szCs w:val="28"/>
          <w:lang w:val="uk-UA"/>
        </w:rPr>
        <w:t xml:space="preserve"> на вул. </w:t>
      </w:r>
      <w:r w:rsidR="00AA6071">
        <w:rPr>
          <w:sz w:val="28"/>
          <w:szCs w:val="28"/>
          <w:lang w:val="uk-UA"/>
        </w:rPr>
        <w:t>Київська,46</w:t>
      </w:r>
      <w:r>
        <w:rPr>
          <w:sz w:val="28"/>
          <w:szCs w:val="28"/>
          <w:lang w:val="uk-UA"/>
        </w:rPr>
        <w:t>.</w:t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оголошення про проведення аукціону з передачі в оренду майна,</w:t>
      </w:r>
      <w:r>
        <w:rPr>
          <w:sz w:val="28"/>
          <w:szCs w:val="28"/>
          <w:lang w:val="uk-UA"/>
        </w:rPr>
        <w:t xml:space="preserve"> зазначеного в п</w:t>
      </w:r>
      <w:r w:rsidR="005D2759">
        <w:rPr>
          <w:sz w:val="28"/>
          <w:szCs w:val="28"/>
          <w:lang w:val="uk-UA"/>
        </w:rPr>
        <w:t>ункті</w:t>
      </w:r>
      <w:r>
        <w:rPr>
          <w:sz w:val="28"/>
          <w:szCs w:val="28"/>
          <w:lang w:val="uk-UA"/>
        </w:rPr>
        <w:t xml:space="preserve"> </w:t>
      </w:r>
      <w:r w:rsidR="00AA607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FB654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FB6547" w:rsidRDefault="00FB6547" w:rsidP="00FB6547">
      <w:pPr>
        <w:rPr>
          <w:lang w:val="uk-UA"/>
        </w:rPr>
      </w:pPr>
      <w:r>
        <w:rPr>
          <w:lang w:val="uk-UA"/>
        </w:rPr>
        <w:br w:type="page"/>
      </w:r>
    </w:p>
    <w:p w:rsidR="00A23B1C" w:rsidRDefault="00A23B1C" w:rsidP="00A23B1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A23B1C" w:rsidRDefault="00A23B1C" w:rsidP="00A23B1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A23B1C" w:rsidRPr="00282A90" w:rsidRDefault="00A23B1C" w:rsidP="00A23B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A23B1C" w:rsidRPr="00282A90" w:rsidRDefault="00A23B1C" w:rsidP="00A23B1C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F40B88">
        <w:rPr>
          <w:color w:val="000000"/>
          <w:sz w:val="28"/>
          <w:szCs w:val="28"/>
          <w:lang w:val="uk-UA"/>
        </w:rPr>
        <w:t>25.06.2025</w:t>
      </w:r>
      <w:r w:rsidR="004456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282A90">
        <w:rPr>
          <w:color w:val="000000"/>
          <w:sz w:val="28"/>
          <w:szCs w:val="28"/>
          <w:lang w:val="uk-UA"/>
        </w:rPr>
        <w:t>№</w:t>
      </w:r>
      <w:r w:rsidR="00445691">
        <w:rPr>
          <w:color w:val="000000"/>
          <w:sz w:val="28"/>
          <w:szCs w:val="28"/>
          <w:lang w:val="uk-UA"/>
        </w:rPr>
        <w:t xml:space="preserve"> </w:t>
      </w:r>
      <w:r w:rsidR="00F40B88">
        <w:rPr>
          <w:color w:val="000000"/>
          <w:sz w:val="28"/>
          <w:szCs w:val="28"/>
          <w:lang w:val="uk-UA"/>
        </w:rPr>
        <w:t>1550</w:t>
      </w:r>
    </w:p>
    <w:p w:rsidR="005F257C" w:rsidRDefault="005F257C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5F257C" w:rsidRDefault="005F257C" w:rsidP="005F257C">
      <w:pPr>
        <w:rPr>
          <w:sz w:val="28"/>
          <w:szCs w:val="28"/>
          <w:lang w:val="uk-UA"/>
        </w:rPr>
      </w:pPr>
    </w:p>
    <w:p w:rsidR="005F257C" w:rsidRPr="00AA100E" w:rsidRDefault="005F257C" w:rsidP="005F257C">
      <w:pPr>
        <w:jc w:val="center"/>
        <w:rPr>
          <w:b/>
        </w:rPr>
      </w:pPr>
    </w:p>
    <w:p w:rsidR="00E24E89" w:rsidRDefault="00E24E89" w:rsidP="00E24E8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E24E89" w:rsidRDefault="00E24E89" w:rsidP="00E24E89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E24E89" w:rsidRDefault="00E24E89" w:rsidP="00E24E8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(спортзали) Ліцею № 4 Звягельської міської ради  загальною площею 262,7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11707, Житомирська область, Звягельський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вул. Київська, 46.</w:t>
      </w:r>
    </w:p>
    <w:p w:rsidR="00E24E89" w:rsidRDefault="00E24E89" w:rsidP="00E24E8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E24E89" w:rsidRPr="002C28F3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(спортзали) загальною площею 262,7 м</w:t>
            </w:r>
            <w:r>
              <w:rPr>
                <w:color w:val="000000"/>
                <w:vertAlign w:val="superscript"/>
                <w:lang w:val="uk-UA"/>
              </w:rPr>
              <w:t xml:space="preserve">2 </w:t>
            </w:r>
            <w:r>
              <w:rPr>
                <w:color w:val="000000"/>
                <w:lang w:val="uk-UA"/>
              </w:rPr>
              <w:t xml:space="preserve">в будівлі Ліцею №4 Звягельської міської ради,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11707, Житомирська обл., Звягельський район,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>, вул. Київська, 46.</w:t>
            </w:r>
          </w:p>
        </w:tc>
      </w:tr>
      <w:tr w:rsidR="00E24E89" w:rsidRPr="000D7544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871B9A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Виконавчий комітет Звягельської міської ради</w:t>
            </w:r>
          </w:p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E24E89" w:rsidRPr="00FF2C54" w:rsidRDefault="00E24E89" w:rsidP="00E42CB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E24E89" w:rsidRPr="002C28F3" w:rsidRDefault="00E24E89" w:rsidP="00E42CBD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E24E89" w:rsidTr="00E42CBD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2C28F3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Ліцей № 4 Звягельської міської ради</w:t>
            </w:r>
          </w:p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09; </w:t>
            </w:r>
          </w:p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11707, Житомирська обл., Звягельський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вул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Київська,46. </w:t>
            </w:r>
          </w:p>
          <w:p w:rsidR="00E24E89" w:rsidRPr="00860A1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lang w:val="uk-UA"/>
              </w:rPr>
              <w:t xml:space="preserve">. </w:t>
            </w:r>
            <w:r w:rsidRPr="00860A19">
              <w:rPr>
                <w:color w:val="000000" w:themeColor="text1"/>
              </w:rPr>
              <w:t>0931614513</w:t>
            </w:r>
          </w:p>
          <w:p w:rsidR="00E24E89" w:rsidRDefault="00E24E89" w:rsidP="00E4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860A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directors</w:t>
            </w:r>
            <w:r w:rsidRPr="00860A19">
              <w:rPr>
                <w:color w:val="000000" w:themeColor="text1"/>
              </w:rPr>
              <w:t>4@</w:t>
            </w:r>
            <w:proofErr w:type="spellStart"/>
            <w:r>
              <w:rPr>
                <w:color w:val="000000" w:themeColor="text1"/>
                <w:lang w:val="en-US"/>
              </w:rPr>
              <w:t>ukr</w:t>
            </w:r>
            <w:proofErr w:type="spellEnd"/>
            <w:r w:rsidRPr="00860A19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24E89" w:rsidTr="00E42CBD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9A289F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 xml:space="preserve">нежитлового приміщення (спортзал)  в будівлі Ліцею № 4 Звягельської міської ради по </w:t>
            </w:r>
            <w:r>
              <w:rPr>
                <w:color w:val="000000"/>
                <w:lang w:val="uk-UA"/>
              </w:rPr>
              <w:br/>
              <w:t>вул. Київська,46, загальною площею 262,7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цокольному поверсі триповерхової цегельної будівлі</w:t>
            </w:r>
            <w:r>
              <w:rPr>
                <w:lang w:val="uk-UA"/>
              </w:rPr>
              <w:t>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E24E89" w:rsidTr="00E42CBD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E24E89" w:rsidRPr="009E689C" w:rsidTr="00E42CBD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Балансова вартість складає 1 986 220,00 грн. (Один мільйон дев’ятсот вісімдесят шість тисяч двісті двадцять грн. 00 коп.)</w:t>
            </w:r>
          </w:p>
        </w:tc>
      </w:tr>
      <w:tr w:rsidR="00E24E89" w:rsidRPr="00BC0989" w:rsidTr="00E42CBD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E24E89" w:rsidRPr="00BC09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B395A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E24E89" w:rsidRPr="00BC09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BC09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E24E89" w:rsidTr="00E42CBD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 w:rsidRPr="00BC0989"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Рішення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не </w:t>
            </w:r>
            <w:proofErr w:type="spellStart"/>
            <w:r>
              <w:rPr>
                <w:color w:val="000000" w:themeColor="text1"/>
              </w:rPr>
              <w:t>приймалось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включено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E24E89" w:rsidTr="00E42CBD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2C28F3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E24E89" w:rsidTr="00E42CBD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Pr="002C28F3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11707, Житомирська область, Звягельський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Київська,46.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E01BBA" w:rsidRDefault="00E24E89" w:rsidP="00E42CBD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262,7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262,7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E24E89" w:rsidTr="00E42CBD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(спортзал) загальною площею 262,7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Ліцею №4 Звягельської 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11707, </w:t>
            </w:r>
            <w:r>
              <w:rPr>
                <w:color w:val="000000" w:themeColor="text1"/>
                <w:lang w:val="uk-UA"/>
              </w:rPr>
              <w:t xml:space="preserve">Житомирська область, Звягельський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Київська,46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E24E89" w:rsidTr="00E42CBD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не є </w:t>
            </w:r>
            <w:proofErr w:type="spellStart"/>
            <w:r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E24E89" w:rsidRPr="00007A1D" w:rsidTr="00E42CBD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F0501E" w:rsidRDefault="00E24E89" w:rsidP="00E42CBD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проведення</w:t>
            </w:r>
            <w:proofErr w:type="spellEnd"/>
            <w:r>
              <w:rPr>
                <w:sz w:val="26"/>
                <w:szCs w:val="26"/>
              </w:rPr>
              <w:t xml:space="preserve"> занять з карате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E24E89" w:rsidRPr="00007A1D" w:rsidTr="00E42CBD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Проєкт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7845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E24E89" w:rsidRPr="00007A1D" w:rsidTr="00E42CBD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A64D09" w:rsidRDefault="00E24E89" w:rsidP="00E42CBD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E24E89" w:rsidRPr="00007A1D" w:rsidTr="00E42CBD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E24E89" w:rsidRDefault="00E24E89" w:rsidP="00E42CB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4E89" w:rsidRPr="00563D12" w:rsidTr="00E42CBD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Pr="009A289F" w:rsidRDefault="00E24E89" w:rsidP="00E42CBD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26,70</w:t>
            </w:r>
            <w:r w:rsidRPr="008A38B0">
              <w:rPr>
                <w:lang w:val="uk-UA"/>
              </w:rPr>
              <w:t xml:space="preserve"> </w:t>
            </w:r>
            <w:proofErr w:type="spellStart"/>
            <w:r w:rsidRPr="008A38B0">
              <w:t>грн</w:t>
            </w:r>
            <w:proofErr w:type="spellEnd"/>
            <w:r w:rsidRPr="008A38B0">
              <w:rPr>
                <w:lang w:val="uk-UA"/>
              </w:rPr>
              <w:t>.</w:t>
            </w:r>
            <w:r>
              <w:rPr>
                <w:lang w:val="uk-UA"/>
              </w:rPr>
              <w:t>(Двадцять шість</w:t>
            </w:r>
            <w:r w:rsidRPr="008A38B0">
              <w:rPr>
                <w:lang w:val="uk-UA"/>
              </w:rPr>
              <w:t xml:space="preserve"> грн</w:t>
            </w:r>
            <w:r w:rsidRPr="008A38B0">
              <w:t xml:space="preserve">. </w:t>
            </w:r>
            <w:r>
              <w:rPr>
                <w:lang w:val="uk-UA"/>
              </w:rPr>
              <w:t>70</w:t>
            </w:r>
            <w:r w:rsidRPr="008A38B0">
              <w:t xml:space="preserve"> коп</w:t>
            </w:r>
            <w:r w:rsidRPr="008A38B0">
              <w:rPr>
                <w:lang w:val="uk-UA"/>
              </w:rPr>
              <w:t>.)</w:t>
            </w:r>
            <w:r w:rsidRPr="008A38B0">
              <w:t xml:space="preserve"> </w:t>
            </w:r>
            <w:r w:rsidRPr="008A38B0">
              <w:rPr>
                <w:lang w:val="uk-UA"/>
              </w:rPr>
              <w:t xml:space="preserve">без ПДВ за одну годину </w:t>
            </w:r>
            <w:r w:rsidRPr="008A38B0">
              <w:t xml:space="preserve">- для </w:t>
            </w:r>
            <w:proofErr w:type="spellStart"/>
            <w:r w:rsidRPr="008A38B0">
              <w:t>електронного</w:t>
            </w:r>
            <w:proofErr w:type="spellEnd"/>
            <w:r w:rsidRPr="008A38B0">
              <w:t xml:space="preserve"> </w:t>
            </w:r>
            <w:proofErr w:type="spellStart"/>
            <w:r w:rsidRPr="008A38B0">
              <w:t>аукціону</w:t>
            </w:r>
            <w:proofErr w:type="spellEnd"/>
            <w:r>
              <w:rPr>
                <w:lang w:val="uk-UA"/>
              </w:rPr>
              <w:t>;</w:t>
            </w:r>
          </w:p>
          <w:p w:rsidR="00E24E89" w:rsidRPr="008A38B0" w:rsidRDefault="00E24E89" w:rsidP="00E42CBD">
            <w:pPr>
              <w:ind w:left="34"/>
              <w:jc w:val="both"/>
              <w:rPr>
                <w:rFonts w:eastAsia="SimSun"/>
                <w:lang w:val="uk-UA"/>
              </w:rPr>
            </w:pPr>
            <w:r w:rsidRPr="008A38B0">
              <w:rPr>
                <w:rFonts w:eastAsia="SimSun"/>
                <w:lang w:val="uk-UA"/>
              </w:rPr>
              <w:t>1</w:t>
            </w:r>
            <w:r>
              <w:rPr>
                <w:rFonts w:eastAsia="SimSun"/>
                <w:lang w:val="uk-UA"/>
              </w:rPr>
              <w:t>3,35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Тринадцять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35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 - для електронного аукціону із зниженням стартової ціни</w:t>
            </w:r>
          </w:p>
          <w:p w:rsidR="00E24E89" w:rsidRPr="00661D84" w:rsidRDefault="00E24E89" w:rsidP="00E42CBD">
            <w:pPr>
              <w:ind w:left="34"/>
              <w:jc w:val="both"/>
              <w:rPr>
                <w:lang w:val="uk-UA"/>
              </w:rPr>
            </w:pPr>
            <w:r w:rsidRPr="008A38B0">
              <w:rPr>
                <w:rFonts w:eastAsia="SimSun"/>
                <w:lang w:val="uk-UA"/>
              </w:rPr>
              <w:t>1</w:t>
            </w:r>
            <w:r>
              <w:rPr>
                <w:rFonts w:eastAsia="SimSun"/>
                <w:lang w:val="uk-UA"/>
              </w:rPr>
              <w:t>3,35</w:t>
            </w:r>
            <w:r w:rsidRPr="008A38B0">
              <w:rPr>
                <w:rFonts w:eastAsia="SimSun"/>
                <w:lang w:val="uk-UA"/>
              </w:rPr>
              <w:t xml:space="preserve"> грн. (</w:t>
            </w:r>
            <w:r>
              <w:rPr>
                <w:rFonts w:eastAsia="SimSun"/>
                <w:lang w:val="uk-UA"/>
              </w:rPr>
              <w:t>Тринадцять</w:t>
            </w:r>
            <w:r w:rsidRPr="008A38B0">
              <w:rPr>
                <w:rFonts w:eastAsia="SimSun"/>
                <w:lang w:val="uk-UA"/>
              </w:rPr>
              <w:t xml:space="preserve"> гр</w:t>
            </w:r>
            <w:r>
              <w:rPr>
                <w:rFonts w:eastAsia="SimSun"/>
                <w:lang w:val="uk-UA"/>
              </w:rPr>
              <w:t>н. 35</w:t>
            </w:r>
            <w:r w:rsidRPr="008A38B0">
              <w:rPr>
                <w:rFonts w:eastAsia="SimSun"/>
                <w:lang w:val="uk-UA"/>
              </w:rPr>
              <w:t xml:space="preserve">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</w:t>
            </w:r>
            <w:r>
              <w:rPr>
                <w:rFonts w:eastAsia="SimSun"/>
                <w:lang w:val="uk-UA"/>
              </w:rPr>
              <w:t>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Спортзала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використовується погодинно за графіком:</w:t>
            </w:r>
          </w:p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Понеділок: 15:00 - 19:30</w:t>
            </w:r>
          </w:p>
          <w:p w:rsidR="00E24E89" w:rsidRPr="00FB395A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Середа: 15:00 – 19:30</w:t>
            </w:r>
          </w:p>
          <w:p w:rsidR="00E24E89" w:rsidRPr="006F5D62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П’ятниця: 15:00 – 19:30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Відсутн</w:t>
            </w:r>
            <w:proofErr w:type="spellEnd"/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Pr="009A289F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9A289F">
              <w:rPr>
                <w:color w:val="000000" w:themeColor="text1"/>
              </w:rPr>
              <w:t>Майно</w:t>
            </w:r>
            <w:proofErr w:type="spellEnd"/>
            <w:r w:rsidRPr="009A289F">
              <w:rPr>
                <w:color w:val="000000" w:themeColor="text1"/>
              </w:rPr>
              <w:t xml:space="preserve"> </w:t>
            </w:r>
            <w:proofErr w:type="spellStart"/>
            <w:r w:rsidRPr="009A289F">
              <w:rPr>
                <w:color w:val="000000" w:themeColor="text1"/>
              </w:rPr>
              <w:t>передається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оренду</w:t>
            </w:r>
            <w:proofErr w:type="spellEnd"/>
            <w:r w:rsidRPr="009A289F">
              <w:rPr>
                <w:color w:val="000000" w:themeColor="text1"/>
              </w:rPr>
              <w:t xml:space="preserve"> без права </w:t>
            </w:r>
            <w:proofErr w:type="spellStart"/>
            <w:r w:rsidRPr="009A289F">
              <w:rPr>
                <w:color w:val="000000" w:themeColor="text1"/>
              </w:rPr>
              <w:t>передачі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орендар</w:t>
            </w:r>
            <w:proofErr w:type="spellEnd"/>
            <w:r>
              <w:rPr>
                <w:color w:val="000000" w:themeColor="text1"/>
              </w:rPr>
              <w:t xml:space="preserve"> повинен </w:t>
            </w:r>
            <w:proofErr w:type="spellStart"/>
            <w:r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вимогам</w:t>
            </w:r>
            <w:proofErr w:type="spellEnd"/>
            <w:r>
              <w:rPr>
                <w:color w:val="000000" w:themeColor="text1"/>
              </w:rPr>
              <w:t xml:space="preserve"> до особи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статтею</w:t>
            </w:r>
            <w:proofErr w:type="spellEnd"/>
            <w:r>
              <w:rPr>
                <w:color w:val="000000" w:themeColor="text1"/>
              </w:rPr>
              <w:t xml:space="preserve"> 4 Закону </w:t>
            </w:r>
            <w:proofErr w:type="spellStart"/>
            <w:r>
              <w:rPr>
                <w:color w:val="000000" w:themeColor="text1"/>
              </w:rPr>
              <w:t>України</w:t>
            </w:r>
            <w:proofErr w:type="spellEnd"/>
            <w:r>
              <w:rPr>
                <w:color w:val="000000" w:themeColor="text1"/>
              </w:rPr>
              <w:t xml:space="preserve"> «Про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державного та </w:t>
            </w:r>
            <w:proofErr w:type="spellStart"/>
            <w:r>
              <w:rPr>
                <w:color w:val="000000" w:themeColor="text1"/>
              </w:rPr>
              <w:t>комунального</w:t>
            </w:r>
            <w:proofErr w:type="spellEnd"/>
            <w:r>
              <w:rPr>
                <w:color w:val="000000" w:themeColor="text1"/>
              </w:rPr>
              <w:t xml:space="preserve"> майна»</w:t>
            </w:r>
          </w:p>
        </w:tc>
      </w:tr>
      <w:tr w:rsidR="00E24E89" w:rsidRPr="000D7544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з понеділка по п’ятницю за місцезнаходженням об’єкта: вул. Київська,46,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 Звягельський район  Житомирська область, 11707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Валентина СІЛЬВЕРТЮК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0931614513</w:t>
            </w:r>
          </w:p>
          <w:p w:rsidR="00E24E89" w:rsidRPr="000D7544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D7544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D7544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en-US"/>
              </w:rPr>
              <w:t>directors</w:t>
            </w:r>
            <w:r w:rsidRPr="000D7544">
              <w:rPr>
                <w:color w:val="000000" w:themeColor="text1"/>
                <w:lang w:val="en-US"/>
              </w:rPr>
              <w:t>4@</w:t>
            </w:r>
            <w:r>
              <w:rPr>
                <w:color w:val="000000" w:themeColor="text1"/>
                <w:lang w:val="en-US"/>
              </w:rPr>
              <w:t>ukr</w:t>
            </w:r>
            <w:r w:rsidRPr="000D7544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 Порядку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proofErr w:type="spellStart"/>
            <w:r>
              <w:rPr>
                <w:color w:val="000000" w:themeColor="text1"/>
              </w:rPr>
              <w:t>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                         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окремо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проміжку</w:t>
            </w:r>
            <w:proofErr w:type="spellEnd"/>
            <w:r>
              <w:rPr>
                <w:color w:val="000000" w:themeColor="text1"/>
              </w:rPr>
              <w:t xml:space="preserve"> часу з 19-30 до 20-30 </w:t>
            </w:r>
            <w:proofErr w:type="spellStart"/>
            <w:r>
              <w:rPr>
                <w:color w:val="000000" w:themeColor="text1"/>
              </w:rPr>
              <w:t>години</w:t>
            </w:r>
            <w:proofErr w:type="spellEnd"/>
            <w:r>
              <w:rPr>
                <w:color w:val="000000" w:themeColor="text1"/>
              </w:rPr>
              <w:t xml:space="preserve"> дня,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передує</w:t>
            </w:r>
            <w:proofErr w:type="spellEnd"/>
            <w:r>
              <w:rPr>
                <w:color w:val="000000" w:themeColor="text1"/>
              </w:rPr>
              <w:t xml:space="preserve"> дню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E24E89" w:rsidTr="00E42CBD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плати </w:t>
            </w:r>
            <w:proofErr w:type="spellStart"/>
            <w:r>
              <w:rPr>
                <w:color w:val="000000" w:themeColor="text1"/>
              </w:rPr>
              <w:t>під</w:t>
            </w:r>
            <w:proofErr w:type="spellEnd"/>
            <w:r>
              <w:rPr>
                <w:color w:val="000000" w:themeColor="text1"/>
              </w:rPr>
              <w:t xml:space="preserve"> час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1%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плати –</w:t>
            </w:r>
            <w:r>
              <w:rPr>
                <w:color w:val="000000" w:themeColor="text1"/>
                <w:lang w:val="uk-UA"/>
              </w:rPr>
              <w:t xml:space="preserve">0,27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(нуль гривень 27 копійок) без ПДВ.</w:t>
            </w:r>
          </w:p>
          <w:p w:rsidR="00E24E89" w:rsidRPr="0058711D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6056,00 грн. (Шість тисяч п</w:t>
            </w:r>
            <w:r w:rsidRPr="0058711D">
              <w:rPr>
                <w:color w:val="000000" w:themeColor="text1"/>
                <w:lang w:val="uk-UA"/>
              </w:rPr>
              <w:t>’</w:t>
            </w:r>
            <w:r>
              <w:rPr>
                <w:color w:val="000000" w:themeColor="text1"/>
                <w:lang w:val="uk-UA"/>
              </w:rPr>
              <w:t>ятдесят шість грн. 00 коп.), без ПДВ.</w:t>
            </w:r>
          </w:p>
          <w:p w:rsidR="00E24E89" w:rsidRPr="009A289F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E24E89" w:rsidTr="00E42CBD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89" w:rsidRDefault="00E24E89" w:rsidP="00E42CBD">
            <w:pPr>
              <w:pStyle w:val="7777777777777777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E24E89" w:rsidRDefault="00E24E89" w:rsidP="00E42CBD">
            <w:pPr>
              <w:pStyle w:val="7777777777777777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E24E89" w:rsidRDefault="00E24E89" w:rsidP="00E42CBD">
            <w:pPr>
              <w:pStyle w:val="7777777777777777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9882017203142510042030</w:t>
            </w:r>
            <w:r>
              <w:t>61778</w:t>
            </w:r>
          </w:p>
          <w:p w:rsidR="00E24E89" w:rsidRPr="004F3C20" w:rsidRDefault="00E24E89" w:rsidP="00E42CBD">
            <w:pPr>
              <w:pStyle w:val="7777777777777777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22060209</w:t>
            </w:r>
          </w:p>
        </w:tc>
      </w:tr>
      <w:tr w:rsidR="00E24E89" w:rsidTr="00E42CBD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EB222A" w:rsidRDefault="00E24E89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EB222A">
              <w:rPr>
                <w:b/>
                <w:color w:val="000000" w:themeColor="text1"/>
              </w:rPr>
              <w:t>Додаткова</w:t>
            </w:r>
            <w:proofErr w:type="spellEnd"/>
            <w:r w:rsidRPr="00EB222A">
              <w:rPr>
                <w:b/>
                <w:color w:val="000000" w:themeColor="text1"/>
              </w:rPr>
              <w:t xml:space="preserve"> </w:t>
            </w:r>
            <w:proofErr w:type="spellStart"/>
            <w:r w:rsidRPr="00EB222A">
              <w:rPr>
                <w:b/>
                <w:color w:val="000000" w:themeColor="text1"/>
              </w:rPr>
              <w:t>інформація</w:t>
            </w:r>
            <w:proofErr w:type="spellEnd"/>
          </w:p>
        </w:tc>
      </w:tr>
      <w:tr w:rsidR="00E24E89" w:rsidRPr="009E689C" w:rsidTr="00E42CBD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E24E89" w:rsidRPr="009E689C" w:rsidTr="00E42CBD">
        <w:trPr>
          <w:trHeight w:val="201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Рахунок </w:t>
            </w:r>
            <w:r>
              <w:rPr>
                <w:lang w:val="en-US"/>
              </w:rPr>
              <w:t>UA</w:t>
            </w:r>
            <w:r>
              <w:rPr>
                <w:lang w:val="uk-UA"/>
              </w:rPr>
              <w:t>2782017203551090020020</w:t>
            </w:r>
            <w:r>
              <w:t>61778</w:t>
            </w:r>
            <w:r>
              <w:rPr>
                <w:lang w:val="uk-UA"/>
              </w:rPr>
              <w:t xml:space="preserve"> (для </w:t>
            </w:r>
          </w:p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Банк одержувача: ДКСУ </w:t>
            </w:r>
            <w:proofErr w:type="spellStart"/>
            <w:r>
              <w:rPr>
                <w:lang w:val="uk-UA"/>
              </w:rPr>
              <w:t>м.Київ</w:t>
            </w:r>
            <w:proofErr w:type="spellEnd"/>
          </w:p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перерахування гарантійного та реєстраційного внеску)</w:t>
            </w:r>
          </w:p>
          <w:p w:rsidR="00E24E89" w:rsidRDefault="00E24E89" w:rsidP="00E42CBD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Код згідно з ЄДРПОУ 22060209</w:t>
            </w:r>
          </w:p>
          <w:p w:rsidR="00E24E89" w:rsidRDefault="00E24E89" w:rsidP="00E42CBD">
            <w:pPr>
              <w:pStyle w:val="7777777777777777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Отримувач: Ліцей № 4 Звягельської міської ради</w:t>
            </w:r>
          </w:p>
        </w:tc>
      </w:tr>
      <w:tr w:rsidR="00E24E89" w:rsidTr="00E42CBD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58711D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Зобов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майбутнього орендаря компенсувати витрати, </w:t>
            </w:r>
            <w:proofErr w:type="spellStart"/>
            <w:r>
              <w:rPr>
                <w:color w:val="000000" w:themeColor="text1"/>
                <w:lang w:val="uk-UA"/>
              </w:rPr>
              <w:t>пов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19 про оцінку майна від 16.04.2025 року</w:t>
            </w:r>
          </w:p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– 4000 ,00 грн.(чотири тисячі гривень 00 копійок), без ПДВ</w:t>
            </w:r>
          </w:p>
        </w:tc>
      </w:tr>
      <w:tr w:rsidR="00E24E89" w:rsidTr="00E42CBD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  <w:p w:rsidR="00E24E89" w:rsidRDefault="00E24E89" w:rsidP="00E42CBD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E24E89" w:rsidTr="00E42CBD">
        <w:trPr>
          <w:trHeight w:val="567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Pr="00EB222A" w:rsidRDefault="00E24E89" w:rsidP="00E42CBD">
            <w:pPr>
              <w:spacing w:line="254" w:lineRule="auto"/>
              <w:ind w:left="-17"/>
              <w:jc w:val="both"/>
              <w:rPr>
                <w:b/>
                <w:color w:val="000000" w:themeColor="text1"/>
                <w:lang w:val="uk-UA"/>
              </w:rPr>
            </w:pPr>
            <w:r w:rsidRPr="00EB222A">
              <w:rPr>
                <w:b/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E24E89" w:rsidRPr="009E689C" w:rsidTr="00E42CBD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4E89" w:rsidRDefault="00E24E89" w:rsidP="00E42CBD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E24E89" w:rsidRDefault="00E24E89" w:rsidP="00E42CBD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E24E89" w:rsidTr="00E42CBD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89" w:rsidRDefault="009E689C" w:rsidP="00E42CBD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fldChar w:fldCharType="begin"/>
            </w:r>
            <w:r w:rsidRPr="009E689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E689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E689C">
              <w:rPr>
                <w:lang w:val="uk-UA"/>
              </w:rPr>
              <w:instrText>://</w:instrText>
            </w:r>
            <w:r>
              <w:instrText>prozorro</w:instrText>
            </w:r>
            <w:r w:rsidRPr="009E689C">
              <w:rPr>
                <w:lang w:val="uk-UA"/>
              </w:rPr>
              <w:instrText>.</w:instrText>
            </w:r>
            <w:r>
              <w:instrText>sale</w:instrText>
            </w:r>
            <w:r w:rsidRPr="009E689C">
              <w:rPr>
                <w:lang w:val="uk-UA"/>
              </w:rPr>
              <w:instrText>/</w:instrText>
            </w:r>
            <w:r>
              <w:instrText>info</w:instrText>
            </w:r>
            <w:r w:rsidRPr="009E689C">
              <w:rPr>
                <w:lang w:val="uk-UA"/>
              </w:rPr>
              <w:instrText>/</w:instrText>
            </w:r>
            <w:r>
              <w:instrText>elektronni</w:instrText>
            </w:r>
            <w:r w:rsidRPr="009E689C">
              <w:rPr>
                <w:lang w:val="uk-UA"/>
              </w:rPr>
              <w:instrText>-</w:instrText>
            </w:r>
            <w:r>
              <w:instrText>majdanchiki</w:instrText>
            </w:r>
            <w:r w:rsidRPr="009E689C">
              <w:rPr>
                <w:lang w:val="uk-UA"/>
              </w:rPr>
              <w:instrText>-</w:instrText>
            </w:r>
            <w:r>
              <w:instrText>ets</w:instrText>
            </w:r>
            <w:r w:rsidRPr="009E689C">
              <w:rPr>
                <w:lang w:val="uk-UA"/>
              </w:rPr>
              <w:instrText>-</w:instrText>
            </w:r>
            <w:r>
              <w:instrText>prozorroprodazhi</w:instrText>
            </w:r>
            <w:r w:rsidRPr="009E689C">
              <w:rPr>
                <w:lang w:val="uk-UA"/>
              </w:rPr>
              <w:instrText>-</w:instrText>
            </w:r>
            <w:r>
              <w:instrText>cbd</w:instrText>
            </w:r>
            <w:r w:rsidRPr="009E689C">
              <w:rPr>
                <w:lang w:val="uk-UA"/>
              </w:rPr>
              <w:instrText xml:space="preserve">2" </w:instrText>
            </w:r>
            <w:r>
              <w:fldChar w:fldCharType="separate"/>
            </w:r>
            <w:r w:rsidR="00E24E89">
              <w:rPr>
                <w:rStyle w:val="aa"/>
                <w:color w:val="000000" w:themeColor="text1"/>
              </w:rPr>
              <w:t>https</w:t>
            </w:r>
            <w:r w:rsidR="00E24E89">
              <w:rPr>
                <w:rStyle w:val="aa"/>
                <w:color w:val="000000" w:themeColor="text1"/>
                <w:lang w:val="uk-UA"/>
              </w:rPr>
              <w:t>://</w:t>
            </w:r>
            <w:r w:rsidR="00E24E89">
              <w:rPr>
                <w:rStyle w:val="aa"/>
                <w:color w:val="000000" w:themeColor="text1"/>
              </w:rPr>
              <w:t>prozorro</w:t>
            </w:r>
            <w:r w:rsidR="00E24E89">
              <w:rPr>
                <w:rStyle w:val="aa"/>
                <w:color w:val="000000" w:themeColor="text1"/>
                <w:lang w:val="uk-UA"/>
              </w:rPr>
              <w:t>.</w:t>
            </w:r>
            <w:r w:rsidR="00E24E89">
              <w:rPr>
                <w:rStyle w:val="aa"/>
                <w:color w:val="000000" w:themeColor="text1"/>
              </w:rPr>
              <w:t>sale</w:t>
            </w:r>
            <w:r w:rsidR="00E24E89">
              <w:rPr>
                <w:rStyle w:val="aa"/>
                <w:color w:val="000000" w:themeColor="text1"/>
                <w:lang w:val="uk-UA"/>
              </w:rPr>
              <w:t>/</w:t>
            </w:r>
            <w:r w:rsidR="00E24E89">
              <w:rPr>
                <w:rStyle w:val="aa"/>
                <w:color w:val="000000" w:themeColor="text1"/>
              </w:rPr>
              <w:t>info</w:t>
            </w:r>
            <w:r w:rsidR="00E24E89">
              <w:rPr>
                <w:rStyle w:val="aa"/>
                <w:color w:val="000000" w:themeColor="text1"/>
                <w:lang w:val="uk-UA"/>
              </w:rPr>
              <w:t>/</w:t>
            </w:r>
            <w:r w:rsidR="00E24E89">
              <w:rPr>
                <w:rStyle w:val="aa"/>
                <w:color w:val="000000" w:themeColor="text1"/>
              </w:rPr>
              <w:t>elektronni</w:t>
            </w:r>
            <w:r w:rsidR="00E24E89">
              <w:rPr>
                <w:rStyle w:val="aa"/>
                <w:color w:val="000000" w:themeColor="text1"/>
                <w:lang w:val="uk-UA"/>
              </w:rPr>
              <w:t>-</w:t>
            </w:r>
            <w:r w:rsidR="00E24E89">
              <w:rPr>
                <w:rStyle w:val="aa"/>
                <w:color w:val="000000" w:themeColor="text1"/>
              </w:rPr>
              <w:t>majdanchiki</w:t>
            </w:r>
            <w:r w:rsidR="00E24E89">
              <w:rPr>
                <w:rStyle w:val="aa"/>
                <w:color w:val="000000" w:themeColor="text1"/>
                <w:lang w:val="uk-UA"/>
              </w:rPr>
              <w:t>-</w:t>
            </w:r>
            <w:r w:rsidR="00E24E89">
              <w:rPr>
                <w:rStyle w:val="aa"/>
                <w:color w:val="000000" w:themeColor="text1"/>
              </w:rPr>
              <w:t>ets</w:t>
            </w:r>
            <w:r w:rsidR="00E24E89">
              <w:rPr>
                <w:rStyle w:val="aa"/>
                <w:color w:val="000000" w:themeColor="text1"/>
                <w:lang w:val="uk-UA"/>
              </w:rPr>
              <w:t>-</w:t>
            </w:r>
            <w:r w:rsidR="00E24E89">
              <w:rPr>
                <w:rStyle w:val="aa"/>
                <w:color w:val="000000" w:themeColor="text1"/>
              </w:rPr>
              <w:t>prozorroprodazhi</w:t>
            </w:r>
            <w:r w:rsidR="00E24E89">
              <w:rPr>
                <w:rStyle w:val="aa"/>
                <w:color w:val="000000" w:themeColor="text1"/>
                <w:lang w:val="uk-UA"/>
              </w:rPr>
              <w:t>-</w:t>
            </w:r>
            <w:r w:rsidR="00E24E89">
              <w:rPr>
                <w:rStyle w:val="aa"/>
                <w:color w:val="000000" w:themeColor="text1"/>
              </w:rPr>
              <w:t>cbd</w:t>
            </w:r>
            <w:r w:rsidR="00E24E89">
              <w:rPr>
                <w:rStyle w:val="aa"/>
                <w:color w:val="000000" w:themeColor="text1"/>
                <w:lang w:val="uk-UA"/>
              </w:rPr>
              <w:t>2</w:t>
            </w:r>
            <w:r>
              <w:rPr>
                <w:rStyle w:val="aa"/>
                <w:color w:val="000000" w:themeColor="text1"/>
                <w:lang w:val="uk-UA"/>
              </w:rPr>
              <w:fldChar w:fldCharType="end"/>
            </w:r>
            <w:r w:rsidR="00E24E89">
              <w:rPr>
                <w:color w:val="000000" w:themeColor="text1"/>
                <w:lang w:val="uk-UA"/>
              </w:rPr>
              <w:t>.</w:t>
            </w:r>
          </w:p>
          <w:p w:rsidR="00E24E89" w:rsidRDefault="00E24E89" w:rsidP="00E42CBD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E24E89" w:rsidRDefault="00E24E89" w:rsidP="00E24E89">
      <w:pPr>
        <w:jc w:val="both"/>
        <w:rPr>
          <w:color w:val="000000" w:themeColor="text1"/>
        </w:rPr>
      </w:pPr>
    </w:p>
    <w:p w:rsidR="00284173" w:rsidRDefault="00284173" w:rsidP="00C1062A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C1062A" w:rsidRDefault="00284173" w:rsidP="00C1062A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</w:t>
      </w:r>
      <w:r w:rsidR="00C1062A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="00C106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Олександр ДОЛЯ</w:t>
      </w: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280D73" w:rsidRPr="005F257C" w:rsidRDefault="00280D73" w:rsidP="005F257C">
      <w:pPr>
        <w:jc w:val="center"/>
        <w:rPr>
          <w:sz w:val="28"/>
          <w:szCs w:val="28"/>
          <w:lang w:val="uk-UA"/>
        </w:rPr>
      </w:pPr>
    </w:p>
    <w:sectPr w:rsidR="00280D73" w:rsidRPr="005F257C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B5E4009"/>
    <w:multiLevelType w:val="hybridMultilevel"/>
    <w:tmpl w:val="3CE6C888"/>
    <w:lvl w:ilvl="0" w:tplc="CC92ADAC">
      <w:start w:val="924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623"/>
    <w:rsid w:val="000C0EE2"/>
    <w:rsid w:val="000C6D01"/>
    <w:rsid w:val="000C6F8C"/>
    <w:rsid w:val="000C7A50"/>
    <w:rsid w:val="000D2DD2"/>
    <w:rsid w:val="000D465E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3E92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4173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548"/>
    <w:rsid w:val="003737EA"/>
    <w:rsid w:val="003740E7"/>
    <w:rsid w:val="0037589B"/>
    <w:rsid w:val="0037738E"/>
    <w:rsid w:val="00382CB6"/>
    <w:rsid w:val="003911E4"/>
    <w:rsid w:val="0039226A"/>
    <w:rsid w:val="003924EC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5691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97549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15F7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2759"/>
    <w:rsid w:val="005D7C8B"/>
    <w:rsid w:val="005E6078"/>
    <w:rsid w:val="005F257C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06EC4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596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689C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23B1C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07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15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062A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44F7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4E89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0B88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B6547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1FED4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F25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5F257C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5F257C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CE1A-77EF-4D76-B4C0-49374E5B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5</Pages>
  <Words>6305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304</cp:revision>
  <cp:lastPrinted>2025-06-20T06:41:00Z</cp:lastPrinted>
  <dcterms:created xsi:type="dcterms:W3CDTF">2019-05-27T11:43:00Z</dcterms:created>
  <dcterms:modified xsi:type="dcterms:W3CDTF">2025-06-25T12:18:00Z</dcterms:modified>
</cp:coreProperties>
</file>