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D0" w:rsidRPr="0082759E" w:rsidRDefault="004D6AD0" w:rsidP="004D6AD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82759E">
        <w:rPr>
          <w:rFonts w:ascii="Times New Roman" w:eastAsia="Calibri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0CA56AF8" wp14:editId="41056E68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ЗВЯГЕЛЬСЬКА МІСЬКА РАДА</w:t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>РІШЕННЯ</w:t>
      </w:r>
    </w:p>
    <w:p w:rsidR="003C69CD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3C69CD" w:rsidRPr="004D6AD0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014903" w:rsidRPr="00014903" w:rsidRDefault="00881B63" w:rsidP="00014903">
      <w:pPr>
        <w:pStyle w:val="a3"/>
        <w:shd w:val="clear" w:color="auto" w:fill="FFFFFF"/>
        <w:spacing w:after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шістдесят четверта </w:t>
      </w:r>
      <w:r w:rsidR="00014903" w:rsidRPr="00014903">
        <w:rPr>
          <w:color w:val="212529"/>
          <w:sz w:val="28"/>
          <w:szCs w:val="28"/>
        </w:rPr>
        <w:t>сесія</w:t>
      </w:r>
      <w:r w:rsidR="00014903" w:rsidRPr="00014903">
        <w:rPr>
          <w:color w:val="212529"/>
          <w:sz w:val="28"/>
          <w:szCs w:val="28"/>
        </w:rPr>
        <w:tab/>
      </w:r>
      <w:r w:rsidR="00014903" w:rsidRPr="00014903">
        <w:rPr>
          <w:color w:val="212529"/>
          <w:sz w:val="28"/>
          <w:szCs w:val="28"/>
        </w:rPr>
        <w:tab/>
      </w:r>
      <w:r w:rsidR="00014903" w:rsidRPr="00014903">
        <w:rPr>
          <w:color w:val="212529"/>
          <w:sz w:val="28"/>
          <w:szCs w:val="28"/>
        </w:rPr>
        <w:tab/>
        <w:t xml:space="preserve">  </w:t>
      </w:r>
      <w:r w:rsidR="00014903" w:rsidRPr="00014903">
        <w:rPr>
          <w:color w:val="212529"/>
          <w:sz w:val="28"/>
          <w:szCs w:val="28"/>
        </w:rPr>
        <w:tab/>
        <w:t xml:space="preserve">                      восьмого скликання</w:t>
      </w:r>
    </w:p>
    <w:p w:rsidR="004D6AD0" w:rsidRPr="00014903" w:rsidRDefault="00967DDF" w:rsidP="00014903">
      <w:pPr>
        <w:pStyle w:val="a3"/>
        <w:shd w:val="clear" w:color="auto" w:fill="FFFFFF"/>
        <w:spacing w:after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24.07.2025            </w:t>
      </w:r>
      <w:r w:rsidR="00014903" w:rsidRPr="00014903">
        <w:rPr>
          <w:color w:val="212529"/>
          <w:sz w:val="28"/>
          <w:szCs w:val="28"/>
        </w:rPr>
        <w:t xml:space="preserve">                                                                     </w:t>
      </w:r>
      <w:r w:rsidR="00EA7E28">
        <w:rPr>
          <w:color w:val="212529"/>
          <w:sz w:val="28"/>
          <w:szCs w:val="28"/>
        </w:rPr>
        <w:t xml:space="preserve">    </w:t>
      </w:r>
      <w:bookmarkStart w:id="0" w:name="_GoBack"/>
      <w:bookmarkEnd w:id="0"/>
      <w:r w:rsidR="00014903" w:rsidRPr="00014903">
        <w:rPr>
          <w:color w:val="212529"/>
          <w:sz w:val="28"/>
          <w:szCs w:val="28"/>
        </w:rPr>
        <w:t xml:space="preserve"> № </w:t>
      </w:r>
      <w:r>
        <w:rPr>
          <w:color w:val="212529"/>
          <w:sz w:val="28"/>
          <w:szCs w:val="28"/>
        </w:rPr>
        <w:t>1542</w:t>
      </w:r>
    </w:p>
    <w:p w:rsidR="004D6AD0" w:rsidRPr="004D6AD0" w:rsidRDefault="004D6AD0" w:rsidP="004D6AD0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змін до</w:t>
      </w:r>
      <w:r w:rsidRPr="004D6AD0">
        <w:rPr>
          <w:rFonts w:ascii="Times New Roman" w:hAnsi="Times New Roman" w:cs="Times New Roman"/>
          <w:sz w:val="28"/>
          <w:szCs w:val="28"/>
        </w:rPr>
        <w:t xml:space="preserve"> </w:t>
      </w:r>
      <w:r w:rsidR="00881B63">
        <w:rPr>
          <w:rFonts w:ascii="Times New Roman" w:hAnsi="Times New Roman" w:cs="Times New Roman"/>
          <w:sz w:val="28"/>
          <w:szCs w:val="28"/>
        </w:rPr>
        <w:t>Програми</w:t>
      </w:r>
      <w:r w:rsidRPr="007A3787">
        <w:rPr>
          <w:rFonts w:ascii="Times New Roman" w:hAnsi="Times New Roman" w:cs="Times New Roman"/>
          <w:sz w:val="28"/>
          <w:szCs w:val="28"/>
        </w:rPr>
        <w:t xml:space="preserve"> з реалізації сімейної, гендерної політики, попередження домашнього насильства та протидії торгівлі людьми на 2022-2026 роки</w:t>
      </w:r>
    </w:p>
    <w:p w:rsidR="004D6AD0" w:rsidRPr="0082759E" w:rsidRDefault="004D6AD0" w:rsidP="004D6AD0">
      <w:pPr>
        <w:keepNext/>
        <w:spacing w:after="0" w:line="240" w:lineRule="exact"/>
        <w:ind w:right="43"/>
        <w:outlineLvl w:val="1"/>
        <w:rPr>
          <w:rFonts w:ascii="Times New Roman" w:eastAsia="Calibri" w:hAnsi="Times New Roman" w:cs="Times New Roman"/>
          <w:sz w:val="20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0"/>
          <w:szCs w:val="28"/>
          <w:lang w:val="x-none" w:eastAsia="ru-RU"/>
        </w:rPr>
        <w:tab/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Керуючись статтею 25, пунктом 22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Pr="00636908">
        <w:rPr>
          <w:rFonts w:ascii="Times New Roman" w:hAnsi="Times New Roman" w:cs="Times New Roman"/>
          <w:sz w:val="28"/>
          <w:szCs w:val="28"/>
        </w:rPr>
        <w:t xml:space="preserve"> України «Про протидію торгівлі людьми», «Про запобігання та протидію домашньому насильству», «Про забезпечення рівних прав та можли</w:t>
      </w:r>
      <w:r>
        <w:rPr>
          <w:rFonts w:ascii="Times New Roman" w:hAnsi="Times New Roman" w:cs="Times New Roman"/>
          <w:sz w:val="28"/>
          <w:szCs w:val="28"/>
        </w:rPr>
        <w:t>востей жінок і чоловіків»,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Постановою Кабінету Міністрів України від 04.06.2025 №658 «Про затвердження Типової програми унеможливлення насильства та жорстокого поводження з дітьми»</w:t>
      </w:r>
      <w:r w:rsidR="00881B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Наказом Міністерства соціальної політики України від 01.10.2018 №1435 «Про затвердження Типової програми для кривдників», 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функціонування ефективної системи унеможливлення будь-якого виду насильства 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забезпечення комплексу заходів, спрямованих </w:t>
      </w:r>
      <w:r w:rsidR="0001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63AC"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>на зміну насильницької поведінки кривдник</w:t>
      </w:r>
      <w:r w:rsidR="000E37E4">
        <w:rPr>
          <w:rFonts w:ascii="Times New Roman" w:eastAsia="Calibri" w:hAnsi="Times New Roman" w:cs="Times New Roman"/>
          <w:sz w:val="28"/>
          <w:szCs w:val="28"/>
          <w:lang w:eastAsia="ru-RU"/>
        </w:rPr>
        <w:t>ів</w:t>
      </w:r>
      <w:r w:rsidR="002A118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міська рада</w:t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ВИРІШИЛА:</w:t>
      </w:r>
    </w:p>
    <w:p w:rsidR="004D6AD0" w:rsidRPr="0082759E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4D6AD0" w:rsidRPr="0082759E" w:rsidRDefault="004D6AD0" w:rsidP="00D56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 Внести зміни до </w:t>
      </w:r>
      <w:r w:rsidRPr="004D6A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 з реалізації сімейної, гендерної політики, попередження домашнього насильства та протидії торгівлі людьми на 2022-2026 роки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>, затвердженої  рішенням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21.10.2021</w:t>
      </w:r>
      <w:r w:rsidR="00672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319</w:t>
      </w:r>
      <w:r w:rsidR="00D0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саме: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9B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розділ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81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B63AC"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>Запобігання домашньому насильству та насильству за ознакою статі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C69CD" w:rsidRPr="00D56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доповнити 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CB63A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3AC">
        <w:rPr>
          <w:rFonts w:ascii="Times New Roman" w:eastAsia="Calibri" w:hAnsi="Times New Roman" w:cs="Times New Roman"/>
          <w:sz w:val="28"/>
          <w:szCs w:val="28"/>
          <w:lang w:eastAsia="ru-RU"/>
        </w:rPr>
        <w:t>2.25, 2.26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(додається).</w:t>
      </w:r>
    </w:p>
    <w:p w:rsidR="004D6AD0" w:rsidRPr="0082759E" w:rsidRDefault="004D6AD0" w:rsidP="004D6AD0">
      <w:pPr>
        <w:tabs>
          <w:tab w:val="left" w:pos="480"/>
          <w:tab w:val="left" w:pos="4320"/>
          <w:tab w:val="left" w:pos="5040"/>
          <w:tab w:val="left" w:pos="522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Микола БОРОВЕЦЬ</w:t>
      </w:r>
    </w:p>
    <w:p w:rsidR="004D6AD0" w:rsidRPr="0082759E" w:rsidRDefault="004D6AD0" w:rsidP="004D6AD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2A4" w:rsidRDefault="00C742A4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742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42A4" w:rsidRPr="00CB63AC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8D1091" w:rsidRPr="00CB63AC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міської ради</w:t>
      </w:r>
    </w:p>
    <w:p w:rsidR="008D1091" w:rsidRPr="00CB63AC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967DDF">
        <w:rPr>
          <w:rFonts w:ascii="Times New Roman" w:eastAsia="Calibri" w:hAnsi="Times New Roman" w:cs="Times New Roman"/>
          <w:sz w:val="28"/>
          <w:szCs w:val="28"/>
          <w:lang w:eastAsia="ru-RU"/>
        </w:rPr>
        <w:t>24.07.2025</w:t>
      </w:r>
      <w:r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94CF1" w:rsidRPr="00CB6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7DDF">
        <w:rPr>
          <w:rFonts w:ascii="Times New Roman" w:eastAsia="Calibri" w:hAnsi="Times New Roman" w:cs="Times New Roman"/>
          <w:sz w:val="28"/>
          <w:szCs w:val="28"/>
          <w:lang w:eastAsia="ru-RU"/>
        </w:rPr>
        <w:t>1542</w:t>
      </w:r>
    </w:p>
    <w:p w:rsidR="00C742A4" w:rsidRPr="00CB63AC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29B8" w:rsidRPr="00CB63AC" w:rsidRDefault="006729B8" w:rsidP="006729B8">
      <w:pPr>
        <w:spacing w:after="0"/>
        <w:jc w:val="center"/>
        <w:rPr>
          <w:b/>
          <w:bCs/>
          <w:color w:val="1D1D1B"/>
          <w:sz w:val="28"/>
          <w:szCs w:val="28"/>
          <w:shd w:val="clear" w:color="auto" w:fill="FFFFFF"/>
        </w:rPr>
      </w:pPr>
      <w:r w:rsidRPr="00CB63AC">
        <w:rPr>
          <w:b/>
          <w:bCs/>
          <w:color w:val="1D1D1B"/>
          <w:sz w:val="28"/>
          <w:szCs w:val="28"/>
          <w:shd w:val="clear" w:color="auto" w:fill="FFFFFF"/>
        </w:rPr>
        <w:t xml:space="preserve">8. </w:t>
      </w:r>
      <w:r w:rsidRPr="00CB63AC">
        <w:rPr>
          <w:rFonts w:ascii="proba_pro_regular" w:hAnsi="proba_pro_regular"/>
          <w:b/>
          <w:bCs/>
          <w:color w:val="1D1D1B"/>
          <w:sz w:val="28"/>
          <w:szCs w:val="28"/>
          <w:shd w:val="clear" w:color="auto" w:fill="FFFFFF"/>
        </w:rPr>
        <w:t>Напрями діяльності  та заходи</w:t>
      </w:r>
    </w:p>
    <w:p w:rsidR="006729B8" w:rsidRPr="00CB63AC" w:rsidRDefault="006729B8" w:rsidP="006729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</w:pPr>
      <w:r w:rsidRPr="00CB63AC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>міської програми з реалізації сімейної, ґендерної політики, попередження домашнього насильства та протидії торгівлі людьми на 2022-2026 роки</w:t>
      </w:r>
    </w:p>
    <w:tbl>
      <w:tblPr>
        <w:tblW w:w="1623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0"/>
        <w:gridCol w:w="1961"/>
        <w:gridCol w:w="2441"/>
        <w:gridCol w:w="1286"/>
        <w:gridCol w:w="3533"/>
        <w:gridCol w:w="1701"/>
        <w:gridCol w:w="714"/>
        <w:gridCol w:w="850"/>
        <w:gridCol w:w="851"/>
        <w:gridCol w:w="1120"/>
        <w:gridCol w:w="1148"/>
        <w:gridCol w:w="71"/>
      </w:tblGrid>
      <w:tr w:rsidR="006729B8" w:rsidRPr="00CB63AC" w:rsidTr="00D03A79">
        <w:trPr>
          <w:trHeight w:val="54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 напрямку діяльності (пріоритетні завдання)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Найменування заходу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Термін виконання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Джерело </w:t>
            </w:r>
            <w:proofErr w:type="spellStart"/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фінансу</w:t>
            </w:r>
            <w:proofErr w:type="spellEnd"/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729B8" w:rsidRPr="00CB63AC" w:rsidRDefault="006729B8" w:rsidP="006729B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вання</w:t>
            </w:r>
            <w:proofErr w:type="spellEnd"/>
          </w:p>
        </w:tc>
        <w:tc>
          <w:tcPr>
            <w:tcW w:w="4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Орієнтовні обсяги фінансування, </w:t>
            </w:r>
          </w:p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тис. грн.</w:t>
            </w:r>
          </w:p>
        </w:tc>
      </w:tr>
      <w:tr w:rsidR="006729B8" w:rsidRPr="00CB63AC" w:rsidTr="00D03A79">
        <w:trPr>
          <w:gridAfter w:val="1"/>
          <w:wAfter w:w="71" w:type="dxa"/>
          <w:trHeight w:val="87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</w:tr>
      <w:tr w:rsidR="006729B8" w:rsidRPr="00CB63AC" w:rsidTr="00D03A79">
        <w:trPr>
          <w:gridAfter w:val="1"/>
          <w:wAfter w:w="71" w:type="dxa"/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CB63AC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242848" w:rsidRPr="00CB63AC" w:rsidTr="00D03A79">
        <w:trPr>
          <w:gridAfter w:val="1"/>
          <w:wAfter w:w="71" w:type="dxa"/>
          <w:trHeight w:val="167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3AC">
              <w:rPr>
                <w:rFonts w:ascii="proba_pro_regular" w:hAnsi="proba_pro_regular"/>
                <w:b/>
                <w:bCs/>
                <w:color w:val="1D1D1B"/>
                <w:sz w:val="26"/>
                <w:szCs w:val="26"/>
                <w:shd w:val="clear" w:color="auto" w:fill="FFFFFF"/>
              </w:rPr>
              <w:t>2.Запобігання домашньому насильству та насильству за ознакою статі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24284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Pr="00CB63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виконання Програми для кривдників, її проходження кривдниками.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CB6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2025-2026 роки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8D10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у справах сім’ї, молоді, фізичної культури та спорту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D03A79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A79">
              <w:rPr>
                <w:rFonts w:ascii="Times New Roman" w:eastAsia="Times New Roman" w:hAnsi="Times New Roman" w:cs="Times New Roman"/>
                <w:lang w:eastAsia="ar-SA"/>
              </w:rPr>
              <w:t>Бюджет міської територіальної громади,</w:t>
            </w:r>
          </w:p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3A79">
              <w:rPr>
                <w:rFonts w:ascii="Times New Roman" w:eastAsia="Times New Roman" w:hAnsi="Times New Roman" w:cs="Times New Roman"/>
                <w:lang w:eastAsia="ar-SA"/>
              </w:rPr>
              <w:t>позабюджетні кошти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E3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CB63AC" w:rsidRDefault="0024284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</w:tr>
      <w:tr w:rsidR="00242848" w:rsidRPr="00CB63AC" w:rsidTr="00D03A79">
        <w:trPr>
          <w:gridAfter w:val="1"/>
          <w:wAfter w:w="71" w:type="dxa"/>
          <w:trHeight w:val="222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rPr>
                <w:rFonts w:ascii="proba_pro_regular" w:hAnsi="proba_pro_regular"/>
                <w:b/>
                <w:bCs/>
                <w:color w:val="1D1D1B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522A6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22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3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виконання Типової програми унеможливлення насильства та жорстокого поводження з дітьми</w:t>
            </w:r>
            <w:r w:rsidR="0004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2025-2026 роки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у справах сім’ї, молоді, фізичної культури та спорту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управління освіти і науки міської ради, </w:t>
            </w:r>
            <w:r w:rsidR="00504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культури і туризму міської ради, управління соціального захисту населення міської ради, відділ </w:t>
            </w:r>
            <w:r w:rsidRPr="00242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питань охорони здоров’я та медичного забезпечення</w:t>
            </w:r>
            <w:r w:rsidR="00504F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міської ради.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D03A79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A79">
              <w:rPr>
                <w:rFonts w:ascii="Times New Roman" w:eastAsia="Times New Roman" w:hAnsi="Times New Roman" w:cs="Times New Roman"/>
                <w:lang w:eastAsia="ar-SA"/>
              </w:rPr>
              <w:t>Не потребує фінансування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B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8" w:rsidRPr="00CB63AC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E3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225F64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848" w:rsidRPr="00225F64" w:rsidRDefault="00242848" w:rsidP="000E3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742A4" w:rsidRPr="00CB63AC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B63AC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840121" w:rsidP="00C742A4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 міської ради                                                                                                                                        Оксана ГВОЗДЕНКО</w:t>
      </w:r>
    </w:p>
    <w:p w:rsidR="00C742A4" w:rsidRPr="00C742A4" w:rsidRDefault="00C742A4" w:rsidP="00C742A4"/>
    <w:sectPr w:rsidR="00C742A4" w:rsidRPr="00C742A4" w:rsidSect="0024284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roba_pro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FE"/>
    <w:rsid w:val="00014903"/>
    <w:rsid w:val="00043E6F"/>
    <w:rsid w:val="000E37E4"/>
    <w:rsid w:val="001F16B6"/>
    <w:rsid w:val="00225F64"/>
    <w:rsid w:val="00242848"/>
    <w:rsid w:val="002538F1"/>
    <w:rsid w:val="002A118E"/>
    <w:rsid w:val="003C69CD"/>
    <w:rsid w:val="004D6AD0"/>
    <w:rsid w:val="00504F45"/>
    <w:rsid w:val="00522A6D"/>
    <w:rsid w:val="00626815"/>
    <w:rsid w:val="006729B8"/>
    <w:rsid w:val="00694CFE"/>
    <w:rsid w:val="00794CF1"/>
    <w:rsid w:val="00840121"/>
    <w:rsid w:val="00881B63"/>
    <w:rsid w:val="008D1091"/>
    <w:rsid w:val="008F5E62"/>
    <w:rsid w:val="00967DDF"/>
    <w:rsid w:val="00C742A4"/>
    <w:rsid w:val="00CB638B"/>
    <w:rsid w:val="00CB63AC"/>
    <w:rsid w:val="00D03A79"/>
    <w:rsid w:val="00D56790"/>
    <w:rsid w:val="00EA7E28"/>
    <w:rsid w:val="00F006D7"/>
    <w:rsid w:val="00F54452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1090"/>
  <w15:chartTrackingRefBased/>
  <w15:docId w15:val="{149D14B8-995D-48E4-9FE7-04D938B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6AD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D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24-3</cp:lastModifiedBy>
  <cp:revision>4</cp:revision>
  <cp:lastPrinted>2024-05-22T05:17:00Z</cp:lastPrinted>
  <dcterms:created xsi:type="dcterms:W3CDTF">2025-07-16T05:36:00Z</dcterms:created>
  <dcterms:modified xsi:type="dcterms:W3CDTF">2025-07-28T08:41:00Z</dcterms:modified>
</cp:coreProperties>
</file>