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DC" w:rsidRDefault="001C56DC" w:rsidP="001C56D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DC" w:rsidRDefault="001C56DC" w:rsidP="001C56D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C56DC" w:rsidRDefault="001C56DC" w:rsidP="001C56D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1C56DC" w:rsidRDefault="001C56DC" w:rsidP="001C56DC">
      <w:pPr>
        <w:jc w:val="both"/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четверта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восьмого скликання</w:t>
      </w:r>
    </w:p>
    <w:p w:rsidR="001C56DC" w:rsidRDefault="001C56DC" w:rsidP="001C56DC">
      <w:pPr>
        <w:rPr>
          <w:rFonts w:eastAsia="Times New Roman"/>
          <w:color w:val="auto"/>
          <w:lang w:val="uk-UA" w:eastAsia="ru-RU"/>
        </w:rPr>
      </w:pPr>
    </w:p>
    <w:p w:rsidR="001C56DC" w:rsidRDefault="00AD47F1" w:rsidP="001C56D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24.07.2025</w:t>
      </w:r>
      <w:r w:rsidR="001C56DC">
        <w:rPr>
          <w:rFonts w:eastAsia="Times New Roman"/>
          <w:color w:val="auto"/>
          <w:lang w:val="uk-UA" w:eastAsia="ru-RU"/>
        </w:rPr>
        <w:tab/>
        <w:t xml:space="preserve">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</w:t>
      </w:r>
      <w:r w:rsidR="001C56DC">
        <w:rPr>
          <w:rFonts w:eastAsia="Times New Roman"/>
          <w:color w:val="auto"/>
          <w:lang w:val="uk-UA" w:eastAsia="ru-RU"/>
        </w:rPr>
        <w:t xml:space="preserve"> № </w:t>
      </w:r>
      <w:r>
        <w:rPr>
          <w:rFonts w:eastAsia="Times New Roman"/>
          <w:color w:val="auto"/>
          <w:lang w:val="uk-UA" w:eastAsia="ru-RU"/>
        </w:rPr>
        <w:t>1557</w:t>
      </w:r>
      <w:bookmarkStart w:id="0" w:name="_GoBack"/>
      <w:bookmarkEnd w:id="0"/>
    </w:p>
    <w:p w:rsidR="001C56DC" w:rsidRDefault="001C56DC" w:rsidP="001C56DC">
      <w:pPr>
        <w:rPr>
          <w:rFonts w:eastAsia="Times New Roman"/>
          <w:color w:val="auto"/>
          <w:lang w:val="uk-UA" w:eastAsia="ru-RU"/>
        </w:rPr>
      </w:pPr>
    </w:p>
    <w:p w:rsidR="001C56DC" w:rsidRDefault="001C56DC" w:rsidP="007535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нагородження  відзнакою Звягельської міської територіальної громади орден „Звягельська доблесть“   </w:t>
      </w:r>
    </w:p>
    <w:p w:rsidR="001C56DC" w:rsidRDefault="001C56DC" w:rsidP="001C56DC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доблесть“, враховуючи клопотанн</w:t>
      </w:r>
      <w:r w:rsidR="00C84C37">
        <w:rPr>
          <w:rFonts w:eastAsia="Times New Roman"/>
          <w:color w:val="auto"/>
          <w:lang w:val="uk-UA" w:eastAsia="ru-RU"/>
        </w:rPr>
        <w:t>я командирів військових частин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1C56DC" w:rsidRDefault="001C56DC" w:rsidP="001C56DC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1C56DC" w:rsidRDefault="001C56DC" w:rsidP="001C56DC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B461FE" w:rsidRPr="00B461FE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</w:t>
      </w:r>
      <w:r w:rsidR="00B634C2">
        <w:rPr>
          <w:rFonts w:eastAsia="Times New Roman"/>
          <w:color w:val="auto"/>
          <w:szCs w:val="20"/>
          <w:lang w:val="uk-UA" w:eastAsia="ru-RU"/>
        </w:rPr>
        <w:t xml:space="preserve">та з нагоди </w:t>
      </w:r>
      <w:r w:rsidR="00B634C2" w:rsidRPr="00B634C2">
        <w:rPr>
          <w:lang w:val="uk-UA"/>
        </w:rPr>
        <w:t xml:space="preserve">Дня незалежності України </w:t>
      </w:r>
      <w:r>
        <w:rPr>
          <w:rFonts w:eastAsia="Times New Roman"/>
          <w:color w:val="auto"/>
          <w:szCs w:val="20"/>
          <w:lang w:val="uk-UA" w:eastAsia="ru-RU"/>
        </w:rPr>
        <w:t xml:space="preserve">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</w:t>
      </w:r>
      <w:r w:rsidR="00B461FE">
        <w:rPr>
          <w:rFonts w:eastAsia="Times New Roman"/>
          <w:color w:val="auto"/>
          <w:lang w:val="uk-UA" w:eastAsia="ru-RU"/>
        </w:rPr>
        <w:t xml:space="preserve">ди орден „Звягельська доблесть“ </w:t>
      </w:r>
      <w:r w:rsidR="00B461FE" w:rsidRPr="00B461FE">
        <w:rPr>
          <w:rFonts w:eastAsia="Times New Roman"/>
          <w:color w:val="auto"/>
          <w:lang w:val="uk-UA" w:eastAsia="ru-RU"/>
        </w:rPr>
        <w:t>в</w:t>
      </w:r>
      <w:r w:rsidRPr="00B461FE">
        <w:rPr>
          <w:lang w:val="uk-UA"/>
        </w:rPr>
        <w:t>ійськовослужбовців</w:t>
      </w:r>
      <w:r w:rsidR="00B461FE">
        <w:rPr>
          <w:color w:val="auto"/>
          <w:lang w:val="uk-UA"/>
        </w:rPr>
        <w:t>:</w:t>
      </w:r>
      <w:r w:rsidRPr="00B461FE">
        <w:rPr>
          <w:color w:val="auto"/>
          <w:lang w:val="uk-UA"/>
        </w:rPr>
        <w:t xml:space="preserve"> 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1.1. ЖОВТЮКА Анатолія Вікторовича –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БІЛОШАПКУ Артема Геннадійовича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1.3. КОВАЛЯ Сергія Анатолійовича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1.4. ФРАНЧУКА Богдана Івановича – старшого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1.5. САВЛУК</w:t>
      </w:r>
      <w:r w:rsidR="00BF596A">
        <w:rPr>
          <w:color w:val="auto"/>
          <w:lang w:val="uk-UA"/>
        </w:rPr>
        <w:t>А Ігоря Анатолійовича – солдата</w:t>
      </w:r>
      <w:r>
        <w:rPr>
          <w:color w:val="auto"/>
          <w:lang w:val="uk-UA"/>
        </w:rPr>
        <w:t>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МАЛІНОВСЬКОГО Андрія Валерійовича – майора.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СТАСЮКЕВИЧА Дмитра Юрійовича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ГУЛЬЧЕНКА Олексія Олександровича –старшого лейтенанта.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1.9. МОСІЄВИЧА Олександра Юрійовича – головного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1.10. ЖУЛІНСЬКОГО Анатолія Миколайовича – майора.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ОВСІЄНКА Євгена Олександровича – лейтенанта.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1.12. ЛІЩУКА Сергія Миколайовича – полковника.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1.13. КОВАЛЬЧУКА Віктора Васильовича – підполковника.</w:t>
      </w:r>
    </w:p>
    <w:p w:rsidR="001C56DC" w:rsidRDefault="001C56DC" w:rsidP="00B461F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1.14. ГЛАДУНА Ігоря Борисовича – капітана.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1.15. КОЗАКА Вадима Володимировича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1.16. ГОВОРОВА Олександра Сергійовича – капітана.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1.17. СТЕПАНЮК Олесю Миколаївну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1.18. АНТИПЧУК Олену </w:t>
      </w:r>
      <w:proofErr w:type="spellStart"/>
      <w:r>
        <w:rPr>
          <w:color w:val="auto"/>
          <w:lang w:val="uk-UA"/>
        </w:rPr>
        <w:t>Адольфівну</w:t>
      </w:r>
      <w:proofErr w:type="spellEnd"/>
      <w:r>
        <w:rPr>
          <w:color w:val="auto"/>
          <w:lang w:val="uk-UA"/>
        </w:rPr>
        <w:t xml:space="preserve">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1.19. ЄВТУШКА В'ячеслава Юрійовича – старшого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1.20. СУКАЧА Володимира Анатолійовича – старшого солдата.</w:t>
      </w:r>
    </w:p>
    <w:p w:rsidR="001C56DC" w:rsidRDefault="00BF596A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="001C56DC">
        <w:rPr>
          <w:color w:val="auto"/>
          <w:lang w:val="uk-UA"/>
        </w:rPr>
        <w:t>.21. ХОМЕНКА Сергія Сергійовича – сержанта.</w:t>
      </w:r>
    </w:p>
    <w:p w:rsidR="00611CF3" w:rsidRDefault="00611CF3" w:rsidP="00611CF3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1.22. СИНИЦЬКОГО Валерія Анатолійовича – молодшого сержанта.</w:t>
      </w:r>
    </w:p>
    <w:p w:rsidR="00611CF3" w:rsidRDefault="00611CF3" w:rsidP="00611CF3">
      <w:pPr>
        <w:ind w:firstLine="567"/>
        <w:jc w:val="both"/>
        <w:rPr>
          <w:color w:val="auto"/>
          <w:lang w:val="uk-UA"/>
        </w:rPr>
      </w:pPr>
    </w:p>
    <w:p w:rsidR="00EE0624" w:rsidRDefault="00EE0624" w:rsidP="00611CF3">
      <w:pPr>
        <w:ind w:firstLine="567"/>
        <w:jc w:val="both"/>
        <w:rPr>
          <w:color w:val="auto"/>
          <w:lang w:val="uk-UA"/>
        </w:rPr>
      </w:pPr>
    </w:p>
    <w:p w:rsidR="00E525F7" w:rsidRDefault="00E525F7" w:rsidP="00611CF3">
      <w:pPr>
        <w:ind w:firstLine="567"/>
        <w:jc w:val="both"/>
        <w:rPr>
          <w:color w:val="auto"/>
          <w:lang w:val="uk-UA"/>
        </w:rPr>
      </w:pPr>
    </w:p>
    <w:p w:rsidR="00611CF3" w:rsidRDefault="00611CF3" w:rsidP="00611CF3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</w:t>
      </w:r>
      <w:r w:rsidR="00EE0624">
        <w:rPr>
          <w:color w:val="auto"/>
          <w:lang w:val="uk-UA"/>
        </w:rPr>
        <w:t>3. САВЧУКА</w:t>
      </w:r>
      <w:r>
        <w:rPr>
          <w:color w:val="auto"/>
          <w:lang w:val="uk-UA"/>
        </w:rPr>
        <w:t xml:space="preserve"> Сергія Миколайовича – капітана.</w:t>
      </w:r>
    </w:p>
    <w:p w:rsidR="00611CF3" w:rsidRDefault="00611CF3" w:rsidP="00611CF3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1.24. БІЛОШИЦЬКОГО Михайла Миколайовича – майора.</w:t>
      </w:r>
    </w:p>
    <w:p w:rsidR="00BF596A" w:rsidRDefault="00BF596A" w:rsidP="00611CF3">
      <w:pPr>
        <w:jc w:val="both"/>
        <w:rPr>
          <w:color w:val="auto"/>
          <w:lang w:val="uk-UA"/>
        </w:rPr>
      </w:pP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</w:t>
      </w:r>
      <w:r w:rsidR="00695BE9">
        <w:rPr>
          <w:rFonts w:eastAsia="Times New Roman"/>
          <w:color w:val="auto"/>
          <w:lang w:val="uk-UA" w:eastAsia="ru-RU"/>
        </w:rPr>
        <w:t> </w:t>
      </w:r>
      <w:r>
        <w:rPr>
          <w:rFonts w:eastAsia="Times New Roman"/>
          <w:color w:val="auto"/>
          <w:lang w:val="uk-UA" w:eastAsia="ru-RU"/>
        </w:rPr>
        <w:t>О.П.</w:t>
      </w:r>
    </w:p>
    <w:p w:rsidR="001C56DC" w:rsidRDefault="001C56DC" w:rsidP="001C56DC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C56DC" w:rsidRDefault="001C56DC" w:rsidP="001C56DC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Микола БОРОВЕЦЬ</w:t>
      </w:r>
    </w:p>
    <w:p w:rsidR="001C56DC" w:rsidRDefault="001C56DC" w:rsidP="001C56DC"/>
    <w:p w:rsidR="00E03D02" w:rsidRDefault="00E03D02"/>
    <w:sectPr w:rsidR="00E03D02" w:rsidSect="00264401">
      <w:pgSz w:w="12240" w:h="15840"/>
      <w:pgMar w:top="0" w:right="616" w:bottom="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88"/>
    <w:rsid w:val="001C56DC"/>
    <w:rsid w:val="00264401"/>
    <w:rsid w:val="004F4EA4"/>
    <w:rsid w:val="00554A88"/>
    <w:rsid w:val="00611CF3"/>
    <w:rsid w:val="00695BE9"/>
    <w:rsid w:val="007535C8"/>
    <w:rsid w:val="00AD47F1"/>
    <w:rsid w:val="00B461FE"/>
    <w:rsid w:val="00B634C2"/>
    <w:rsid w:val="00BF596A"/>
    <w:rsid w:val="00C84C37"/>
    <w:rsid w:val="00E03D02"/>
    <w:rsid w:val="00E525F7"/>
    <w:rsid w:val="00E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70B7"/>
  <w15:chartTrackingRefBased/>
  <w15:docId w15:val="{ED87502D-F583-4E0A-9B1B-CFE818C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D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C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6</cp:revision>
  <cp:lastPrinted>2025-07-10T07:42:00Z</cp:lastPrinted>
  <dcterms:created xsi:type="dcterms:W3CDTF">2025-07-28T06:46:00Z</dcterms:created>
  <dcterms:modified xsi:type="dcterms:W3CDTF">2025-07-28T11:32:00Z</dcterms:modified>
</cp:coreProperties>
</file>